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014050" w14:textId="6B387968" w:rsidR="00375E8A" w:rsidRPr="00786438" w:rsidRDefault="00375E8A">
      <w:pPr>
        <w:pStyle w:val="ZA"/>
        <w:framePr w:wrap="notBeside"/>
        <w:rPr>
          <w:noProof w:val="0"/>
        </w:rPr>
      </w:pPr>
      <w:bookmarkStart w:id="0" w:name="page1"/>
      <w:r w:rsidRPr="00786438">
        <w:rPr>
          <w:noProof w:val="0"/>
          <w:sz w:val="64"/>
        </w:rPr>
        <w:t xml:space="preserve">3GPP TS 26.346 </w:t>
      </w:r>
      <w:r w:rsidR="0044771F" w:rsidRPr="00786438">
        <w:rPr>
          <w:noProof w:val="0"/>
        </w:rPr>
        <w:t>V</w:t>
      </w:r>
      <w:r w:rsidR="00E20944">
        <w:rPr>
          <w:noProof w:val="0"/>
        </w:rPr>
        <w:t>19.</w:t>
      </w:r>
      <w:r w:rsidR="00775B21">
        <w:rPr>
          <w:noProof w:val="0"/>
        </w:rPr>
        <w:t>2</w:t>
      </w:r>
      <w:r w:rsidR="00E20944">
        <w:rPr>
          <w:noProof w:val="0"/>
        </w:rPr>
        <w:t>.0</w:t>
      </w:r>
      <w:r w:rsidRPr="00786438">
        <w:rPr>
          <w:noProof w:val="0"/>
        </w:rPr>
        <w:t xml:space="preserve"> </w:t>
      </w:r>
      <w:r w:rsidRPr="00786438">
        <w:rPr>
          <w:noProof w:val="0"/>
          <w:sz w:val="32"/>
        </w:rPr>
        <w:t>(</w:t>
      </w:r>
      <w:r w:rsidR="00E20944">
        <w:rPr>
          <w:noProof w:val="0"/>
          <w:sz w:val="32"/>
        </w:rPr>
        <w:t>2025-</w:t>
      </w:r>
      <w:r w:rsidR="00775B21">
        <w:rPr>
          <w:noProof w:val="0"/>
          <w:sz w:val="32"/>
        </w:rPr>
        <w:t>09</w:t>
      </w:r>
      <w:r w:rsidRPr="00786438">
        <w:rPr>
          <w:noProof w:val="0"/>
          <w:sz w:val="32"/>
        </w:rPr>
        <w:t>)</w:t>
      </w:r>
    </w:p>
    <w:p w14:paraId="6D0CEAB1" w14:textId="77777777" w:rsidR="00375E8A" w:rsidRPr="00786438" w:rsidRDefault="00375E8A">
      <w:pPr>
        <w:pStyle w:val="ZB"/>
        <w:framePr w:wrap="notBeside"/>
        <w:rPr>
          <w:noProof w:val="0"/>
        </w:rPr>
      </w:pPr>
      <w:r w:rsidRPr="00786438">
        <w:rPr>
          <w:noProof w:val="0"/>
        </w:rPr>
        <w:t>Technical Specification</w:t>
      </w:r>
    </w:p>
    <w:p w14:paraId="239479E5" w14:textId="77777777" w:rsidR="00375E8A" w:rsidRPr="00786438" w:rsidRDefault="00375E8A">
      <w:pPr>
        <w:pStyle w:val="ZT"/>
        <w:framePr w:wrap="notBeside"/>
      </w:pPr>
      <w:r w:rsidRPr="00786438">
        <w:t>3rd Generation Partnership Project;</w:t>
      </w:r>
    </w:p>
    <w:p w14:paraId="121507C2" w14:textId="77777777" w:rsidR="00375E8A" w:rsidRPr="00786438" w:rsidRDefault="00375E8A">
      <w:pPr>
        <w:pStyle w:val="ZT"/>
        <w:framePr w:wrap="notBeside"/>
      </w:pPr>
      <w:r w:rsidRPr="00786438">
        <w:t>Technical Specification Group Services and System Aspects;</w:t>
      </w:r>
    </w:p>
    <w:p w14:paraId="4BD74E7B" w14:textId="77777777" w:rsidR="00375E8A" w:rsidRPr="00786438" w:rsidRDefault="00375E8A">
      <w:pPr>
        <w:pStyle w:val="ZT"/>
        <w:framePr w:wrap="notBeside"/>
      </w:pPr>
      <w:r w:rsidRPr="00786438">
        <w:t>Multimedia Broadcast/Multicast Service</w:t>
      </w:r>
      <w:r w:rsidR="0092496A" w:rsidRPr="00786438">
        <w:t xml:space="preserve"> (MBMS)</w:t>
      </w:r>
      <w:r w:rsidRPr="00786438">
        <w:t>;</w:t>
      </w:r>
    </w:p>
    <w:p w14:paraId="1DEA9695" w14:textId="77777777" w:rsidR="00375E8A" w:rsidRPr="00786438" w:rsidRDefault="0092496A">
      <w:pPr>
        <w:pStyle w:val="ZT"/>
        <w:framePr w:wrap="notBeside"/>
      </w:pPr>
      <w:r w:rsidRPr="00786438">
        <w:t>Protocols and c</w:t>
      </w:r>
      <w:r w:rsidR="00375E8A" w:rsidRPr="00786438">
        <w:t>odecs</w:t>
      </w:r>
    </w:p>
    <w:p w14:paraId="4B9F9A0F" w14:textId="432EA667" w:rsidR="00375E8A" w:rsidRPr="00786438" w:rsidRDefault="00375E8A" w:rsidP="0092496A">
      <w:pPr>
        <w:pStyle w:val="ZT"/>
        <w:framePr w:wrap="notBeside"/>
      </w:pPr>
      <w:r w:rsidRPr="00786438">
        <w:t>(</w:t>
      </w:r>
      <w:r w:rsidRPr="00786438">
        <w:rPr>
          <w:rStyle w:val="ZGSM"/>
        </w:rPr>
        <w:t>Release</w:t>
      </w:r>
      <w:r w:rsidR="0076262F" w:rsidRPr="00786438">
        <w:rPr>
          <w:rStyle w:val="ZGSM"/>
        </w:rPr>
        <w:t xml:space="preserve"> </w:t>
      </w:r>
      <w:r w:rsidR="007B0698">
        <w:rPr>
          <w:rStyle w:val="ZGSM"/>
        </w:rPr>
        <w:t>19</w:t>
      </w:r>
      <w:r w:rsidRPr="00786438">
        <w:t>)</w:t>
      </w:r>
    </w:p>
    <w:p w14:paraId="44E619AD" w14:textId="77777777" w:rsidR="00375E8A" w:rsidRPr="00786438" w:rsidRDefault="00375E8A">
      <w:pPr>
        <w:pStyle w:val="ZT"/>
        <w:framePr w:wrap="notBeside"/>
        <w:rPr>
          <w:i/>
          <w:sz w:val="28"/>
        </w:rPr>
      </w:pPr>
    </w:p>
    <w:p w14:paraId="4A73CEB9" w14:textId="01022093" w:rsidR="00C01E72" w:rsidRPr="00786438" w:rsidRDefault="00994405" w:rsidP="00C01E72">
      <w:pPr>
        <w:pStyle w:val="ZU"/>
        <w:framePr w:wrap="notBeside"/>
        <w:tabs>
          <w:tab w:val="right" w:pos="10206"/>
        </w:tabs>
        <w:jc w:val="left"/>
      </w:pPr>
      <w:r w:rsidRPr="00786438">
        <w:rPr>
          <w:i/>
        </w:rPr>
        <w:drawing>
          <wp:inline distT="0" distB="0" distL="0" distR="0" wp14:anchorId="24269DE5" wp14:editId="0549F329">
            <wp:extent cx="1238250" cy="850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38250" cy="850900"/>
                    </a:xfrm>
                    <a:prstGeom prst="rect">
                      <a:avLst/>
                    </a:prstGeom>
                    <a:noFill/>
                    <a:ln>
                      <a:noFill/>
                    </a:ln>
                  </pic:spPr>
                </pic:pic>
              </a:graphicData>
            </a:graphic>
          </wp:inline>
        </w:drawing>
      </w:r>
      <w:r w:rsidR="00C01E72" w:rsidRPr="00786438">
        <w:tab/>
      </w:r>
      <w:r w:rsidRPr="00786438">
        <w:drawing>
          <wp:inline distT="0" distB="0" distL="0" distR="0" wp14:anchorId="78841502" wp14:editId="14343B40">
            <wp:extent cx="1631950" cy="9779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31950" cy="977900"/>
                    </a:xfrm>
                    <a:prstGeom prst="rect">
                      <a:avLst/>
                    </a:prstGeom>
                    <a:noFill/>
                    <a:ln>
                      <a:noFill/>
                    </a:ln>
                  </pic:spPr>
                </pic:pic>
              </a:graphicData>
            </a:graphic>
          </wp:inline>
        </w:drawing>
      </w:r>
    </w:p>
    <w:p w14:paraId="57CE76FB" w14:textId="77777777" w:rsidR="00375E8A" w:rsidRPr="00786438" w:rsidRDefault="00375E8A" w:rsidP="008B2C86">
      <w:pPr>
        <w:framePr w:h="1636" w:hRule="exact" w:wrap="notBeside" w:vAnchor="page" w:hAnchor="margin" w:y="15121"/>
        <w:rPr>
          <w:sz w:val="16"/>
        </w:rPr>
      </w:pPr>
      <w:r w:rsidRPr="00786438">
        <w:rPr>
          <w:sz w:val="16"/>
        </w:rPr>
        <w:t>The present document has been developed within the 3</w:t>
      </w:r>
      <w:r w:rsidRPr="00786438">
        <w:rPr>
          <w:sz w:val="16"/>
          <w:vertAlign w:val="superscript"/>
        </w:rPr>
        <w:t>rd</w:t>
      </w:r>
      <w:r w:rsidRPr="00786438">
        <w:rPr>
          <w:sz w:val="16"/>
        </w:rPr>
        <w:t xml:space="preserve"> Generation Partnership Project (3GPP</w:t>
      </w:r>
      <w:r w:rsidRPr="00786438">
        <w:rPr>
          <w:sz w:val="16"/>
          <w:vertAlign w:val="superscript"/>
        </w:rPr>
        <w:t xml:space="preserve"> TM</w:t>
      </w:r>
      <w:r w:rsidRPr="00786438">
        <w:rPr>
          <w:sz w:val="16"/>
        </w:rPr>
        <w:t>) and may be further elaborated for the purposes of 3GPP.</w:t>
      </w:r>
      <w:r w:rsidR="007218C8" w:rsidRPr="00786438">
        <w:rPr>
          <w:sz w:val="16"/>
        </w:rPr>
        <w:tab/>
      </w:r>
      <w:r w:rsidRPr="00786438">
        <w:rPr>
          <w:sz w:val="16"/>
        </w:rPr>
        <w:br/>
        <w:t>The present document has not been subject to any approval process by the 3GPP</w:t>
      </w:r>
      <w:r w:rsidRPr="00786438">
        <w:rPr>
          <w:sz w:val="16"/>
          <w:vertAlign w:val="superscript"/>
        </w:rPr>
        <w:t xml:space="preserve"> </w:t>
      </w:r>
      <w:r w:rsidRPr="00786438">
        <w:rPr>
          <w:sz w:val="16"/>
        </w:rPr>
        <w:t>Organizational Partners and shall not be implemented.</w:t>
      </w:r>
      <w:r w:rsidR="007218C8" w:rsidRPr="00786438">
        <w:rPr>
          <w:sz w:val="16"/>
        </w:rPr>
        <w:tab/>
      </w:r>
      <w:r w:rsidRPr="00786438">
        <w:rPr>
          <w:sz w:val="16"/>
        </w:rPr>
        <w:br/>
        <w:t>This Specification is provided for future development work within 3GPP</w:t>
      </w:r>
      <w:r w:rsidRPr="00786438">
        <w:rPr>
          <w:sz w:val="16"/>
          <w:vertAlign w:val="superscript"/>
        </w:rPr>
        <w:t xml:space="preserve"> </w:t>
      </w:r>
      <w:r w:rsidRPr="00786438">
        <w:rPr>
          <w:sz w:val="16"/>
        </w:rPr>
        <w:t>only. The Organizational Partners accept no liability for any use of this Specification.</w:t>
      </w:r>
      <w:r w:rsidRPr="00786438">
        <w:rPr>
          <w:sz w:val="16"/>
        </w:rPr>
        <w:br/>
        <w:t>Specifications and reports for implementation of the 3GPP</w:t>
      </w:r>
      <w:r w:rsidRPr="00786438">
        <w:rPr>
          <w:sz w:val="16"/>
          <w:vertAlign w:val="superscript"/>
        </w:rPr>
        <w:t xml:space="preserve"> TM</w:t>
      </w:r>
      <w:r w:rsidRPr="00786438">
        <w:rPr>
          <w:sz w:val="16"/>
        </w:rPr>
        <w:t xml:space="preserve"> system should be obtained via the 3GPP Organizational Partners' Publications Offices.</w:t>
      </w:r>
    </w:p>
    <w:p w14:paraId="26B76AFA" w14:textId="77777777" w:rsidR="00375E8A" w:rsidRPr="00786438" w:rsidRDefault="00375E8A">
      <w:pPr>
        <w:pStyle w:val="ZV"/>
        <w:framePr w:wrap="notBeside"/>
        <w:rPr>
          <w:noProof w:val="0"/>
        </w:rPr>
      </w:pPr>
    </w:p>
    <w:p w14:paraId="658FD2F5" w14:textId="77777777" w:rsidR="00375E8A" w:rsidRPr="00786438" w:rsidRDefault="00375E8A"/>
    <w:bookmarkEnd w:id="0"/>
    <w:p w14:paraId="599CEE8C" w14:textId="77777777" w:rsidR="00375E8A" w:rsidRPr="00786438" w:rsidRDefault="00375E8A">
      <w:pPr>
        <w:sectPr w:rsidR="00375E8A" w:rsidRPr="00786438">
          <w:footnotePr>
            <w:numRestart w:val="eachSect"/>
          </w:footnotePr>
          <w:pgSz w:w="11907" w:h="16840"/>
          <w:pgMar w:top="2268" w:right="851" w:bottom="10773" w:left="851" w:header="0" w:footer="0" w:gutter="0"/>
          <w:cols w:space="720"/>
        </w:sectPr>
      </w:pPr>
    </w:p>
    <w:p w14:paraId="74786020" w14:textId="77777777" w:rsidR="00375E8A" w:rsidRPr="00786438" w:rsidRDefault="00375E8A">
      <w:bookmarkStart w:id="1" w:name="page2"/>
    </w:p>
    <w:p w14:paraId="490CA1B6" w14:textId="77777777" w:rsidR="00375E8A" w:rsidRPr="00786438" w:rsidRDefault="00375E8A">
      <w:pPr>
        <w:pStyle w:val="FP"/>
        <w:framePr w:wrap="notBeside" w:hAnchor="margin" w:y="1419"/>
        <w:pBdr>
          <w:bottom w:val="single" w:sz="6" w:space="1" w:color="auto"/>
        </w:pBdr>
        <w:spacing w:before="240"/>
        <w:ind w:left="2835" w:right="2835"/>
        <w:jc w:val="center"/>
      </w:pPr>
      <w:r w:rsidRPr="00786438">
        <w:t>Keywords</w:t>
      </w:r>
    </w:p>
    <w:p w14:paraId="04A4A727" w14:textId="77777777" w:rsidR="00375E8A" w:rsidRPr="00786438" w:rsidRDefault="00375E8A">
      <w:pPr>
        <w:pStyle w:val="FP"/>
        <w:framePr w:wrap="notBeside" w:hAnchor="margin" w:y="1419"/>
        <w:ind w:left="2835" w:right="2835"/>
        <w:jc w:val="center"/>
        <w:rPr>
          <w:rFonts w:ascii="Arial" w:hAnsi="Arial"/>
          <w:sz w:val="18"/>
        </w:rPr>
      </w:pPr>
      <w:r w:rsidRPr="00786438">
        <w:rPr>
          <w:rFonts w:ascii="Arial" w:hAnsi="Arial"/>
          <w:sz w:val="18"/>
        </w:rPr>
        <w:t xml:space="preserve">UMTS, IP, packet mode, codec, </w:t>
      </w:r>
      <w:r w:rsidR="00C74819" w:rsidRPr="00786438">
        <w:rPr>
          <w:rFonts w:ascii="Arial" w:hAnsi="Arial"/>
          <w:sz w:val="18"/>
        </w:rPr>
        <w:t>broadcast</w:t>
      </w:r>
    </w:p>
    <w:p w14:paraId="3BAD2317" w14:textId="77777777" w:rsidR="00375E8A" w:rsidRPr="00786438" w:rsidRDefault="00375E8A">
      <w:pPr>
        <w:jc w:val="center"/>
      </w:pPr>
    </w:p>
    <w:p w14:paraId="7C27EB5D" w14:textId="77777777" w:rsidR="00375E8A" w:rsidRPr="00786438" w:rsidRDefault="00375E8A">
      <w:pPr>
        <w:pStyle w:val="FP"/>
        <w:framePr w:wrap="notBeside" w:hAnchor="margin" w:yAlign="center"/>
        <w:spacing w:after="240"/>
        <w:ind w:left="2835" w:right="2835"/>
        <w:jc w:val="center"/>
        <w:rPr>
          <w:rFonts w:ascii="Arial" w:hAnsi="Arial"/>
          <w:b/>
          <w:i/>
        </w:rPr>
      </w:pPr>
      <w:r w:rsidRPr="00786438">
        <w:rPr>
          <w:rFonts w:ascii="Arial" w:hAnsi="Arial"/>
          <w:b/>
          <w:i/>
        </w:rPr>
        <w:t>3GPP</w:t>
      </w:r>
    </w:p>
    <w:p w14:paraId="227D4FF7" w14:textId="77777777" w:rsidR="00375E8A" w:rsidRPr="00786438" w:rsidRDefault="00375E8A">
      <w:pPr>
        <w:pStyle w:val="FP"/>
        <w:framePr w:wrap="notBeside" w:hAnchor="margin" w:yAlign="center"/>
        <w:pBdr>
          <w:bottom w:val="single" w:sz="6" w:space="1" w:color="auto"/>
        </w:pBdr>
        <w:ind w:left="2835" w:right="2835"/>
        <w:jc w:val="center"/>
      </w:pPr>
      <w:r w:rsidRPr="00786438">
        <w:t>Postal address</w:t>
      </w:r>
    </w:p>
    <w:p w14:paraId="3C716FE7" w14:textId="77777777" w:rsidR="00375E8A" w:rsidRPr="00786438" w:rsidRDefault="00375E8A">
      <w:pPr>
        <w:pStyle w:val="FP"/>
        <w:framePr w:wrap="notBeside" w:hAnchor="margin" w:yAlign="center"/>
        <w:ind w:left="2835" w:right="2835"/>
        <w:jc w:val="center"/>
        <w:rPr>
          <w:rFonts w:ascii="Arial" w:hAnsi="Arial"/>
          <w:sz w:val="18"/>
        </w:rPr>
      </w:pPr>
    </w:p>
    <w:p w14:paraId="66DEBB18" w14:textId="77777777" w:rsidR="00375E8A" w:rsidRPr="00786438" w:rsidRDefault="00375E8A">
      <w:pPr>
        <w:pStyle w:val="FP"/>
        <w:framePr w:wrap="notBeside" w:hAnchor="margin" w:yAlign="center"/>
        <w:pBdr>
          <w:bottom w:val="single" w:sz="6" w:space="1" w:color="auto"/>
        </w:pBdr>
        <w:spacing w:before="240"/>
        <w:ind w:left="2835" w:right="2835"/>
        <w:jc w:val="center"/>
      </w:pPr>
      <w:r w:rsidRPr="00786438">
        <w:t>3GPP support office address</w:t>
      </w:r>
    </w:p>
    <w:p w14:paraId="09BC812E" w14:textId="4F1EA883" w:rsidR="00375E8A" w:rsidRPr="00786438" w:rsidRDefault="00375E8A">
      <w:pPr>
        <w:pStyle w:val="FP"/>
        <w:framePr w:wrap="notBeside" w:hAnchor="margin" w:yAlign="center"/>
        <w:ind w:left="2835" w:right="2835"/>
        <w:jc w:val="center"/>
        <w:rPr>
          <w:rFonts w:ascii="Arial" w:hAnsi="Arial"/>
          <w:sz w:val="18"/>
        </w:rPr>
      </w:pPr>
      <w:r w:rsidRPr="00786438">
        <w:rPr>
          <w:rFonts w:ascii="Arial" w:hAnsi="Arial"/>
          <w:sz w:val="18"/>
        </w:rPr>
        <w:t>650 Route des Lucioles - Sophia Antipolis</w:t>
      </w:r>
    </w:p>
    <w:p w14:paraId="1FB4860C" w14:textId="77777777" w:rsidR="00375E8A" w:rsidRPr="00786438" w:rsidRDefault="00375E8A">
      <w:pPr>
        <w:pStyle w:val="FP"/>
        <w:framePr w:wrap="notBeside" w:hAnchor="margin" w:yAlign="center"/>
        <w:ind w:left="2835" w:right="2835"/>
        <w:jc w:val="center"/>
        <w:rPr>
          <w:rFonts w:ascii="Arial" w:hAnsi="Arial"/>
          <w:sz w:val="18"/>
        </w:rPr>
      </w:pPr>
      <w:r w:rsidRPr="00786438">
        <w:rPr>
          <w:rFonts w:ascii="Arial" w:hAnsi="Arial"/>
          <w:sz w:val="18"/>
        </w:rPr>
        <w:t>Valbonne - FRANCE</w:t>
      </w:r>
    </w:p>
    <w:p w14:paraId="6B874702" w14:textId="77777777" w:rsidR="00375E8A" w:rsidRPr="00786438" w:rsidRDefault="00375E8A">
      <w:pPr>
        <w:pStyle w:val="FP"/>
        <w:framePr w:wrap="notBeside" w:hAnchor="margin" w:yAlign="center"/>
        <w:spacing w:after="20"/>
        <w:ind w:left="2835" w:right="2835"/>
        <w:jc w:val="center"/>
        <w:rPr>
          <w:rFonts w:ascii="Arial" w:hAnsi="Arial"/>
          <w:sz w:val="18"/>
        </w:rPr>
      </w:pPr>
      <w:r w:rsidRPr="00786438">
        <w:rPr>
          <w:rFonts w:ascii="Arial" w:hAnsi="Arial"/>
          <w:sz w:val="18"/>
        </w:rPr>
        <w:t>Tel.: +33 4 92 94 42 00 Fax: +33 4 93 65 47 16</w:t>
      </w:r>
    </w:p>
    <w:p w14:paraId="3FBC10F6" w14:textId="77777777" w:rsidR="00375E8A" w:rsidRPr="00786438" w:rsidRDefault="00375E8A">
      <w:pPr>
        <w:pStyle w:val="FP"/>
        <w:framePr w:wrap="notBeside" w:hAnchor="margin" w:yAlign="center"/>
        <w:pBdr>
          <w:bottom w:val="single" w:sz="6" w:space="1" w:color="auto"/>
        </w:pBdr>
        <w:spacing w:before="240"/>
        <w:ind w:left="2835" w:right="2835"/>
        <w:jc w:val="center"/>
      </w:pPr>
      <w:r w:rsidRPr="00786438">
        <w:t>Internet</w:t>
      </w:r>
    </w:p>
    <w:p w14:paraId="2CE38350" w14:textId="77777777" w:rsidR="00375E8A" w:rsidRPr="00786438" w:rsidRDefault="00375E8A">
      <w:pPr>
        <w:pStyle w:val="FP"/>
        <w:framePr w:wrap="notBeside" w:hAnchor="margin" w:yAlign="center"/>
        <w:ind w:left="2835" w:right="2835"/>
        <w:jc w:val="center"/>
        <w:rPr>
          <w:rFonts w:ascii="Arial" w:hAnsi="Arial"/>
          <w:sz w:val="18"/>
        </w:rPr>
      </w:pPr>
      <w:r w:rsidRPr="00786438">
        <w:rPr>
          <w:rFonts w:ascii="Arial" w:hAnsi="Arial"/>
          <w:sz w:val="18"/>
        </w:rPr>
        <w:t>http://www.3gpp.org</w:t>
      </w:r>
    </w:p>
    <w:p w14:paraId="2F3154A7" w14:textId="77777777" w:rsidR="00375E8A" w:rsidRPr="00786438" w:rsidRDefault="00375E8A"/>
    <w:p w14:paraId="1289542D" w14:textId="77777777" w:rsidR="00701B44" w:rsidRPr="00786438" w:rsidRDefault="00701B44" w:rsidP="00701B44">
      <w:pPr>
        <w:pStyle w:val="FP"/>
        <w:framePr w:wrap="notBeside" w:hAnchor="margin" w:yAlign="bottom"/>
        <w:pBdr>
          <w:bottom w:val="single" w:sz="6" w:space="1" w:color="auto"/>
        </w:pBdr>
        <w:spacing w:after="240"/>
        <w:jc w:val="center"/>
        <w:rPr>
          <w:rFonts w:ascii="Arial" w:hAnsi="Arial"/>
          <w:b/>
          <w:i/>
          <w:noProof/>
        </w:rPr>
      </w:pPr>
      <w:r w:rsidRPr="00786438">
        <w:rPr>
          <w:rFonts w:ascii="Arial" w:hAnsi="Arial"/>
          <w:b/>
          <w:i/>
          <w:noProof/>
        </w:rPr>
        <w:t>Copyright Notification</w:t>
      </w:r>
    </w:p>
    <w:p w14:paraId="396EFD18" w14:textId="77777777" w:rsidR="00701B44" w:rsidRPr="00786438" w:rsidRDefault="00701B44" w:rsidP="00701B44">
      <w:pPr>
        <w:pStyle w:val="FP"/>
        <w:framePr w:wrap="notBeside" w:hAnchor="margin" w:yAlign="bottom"/>
        <w:jc w:val="center"/>
        <w:rPr>
          <w:noProof/>
        </w:rPr>
      </w:pPr>
      <w:r w:rsidRPr="00786438">
        <w:rPr>
          <w:noProof/>
        </w:rPr>
        <w:t>No part may be reproduced except as authorized by written permission.</w:t>
      </w:r>
      <w:r w:rsidRPr="00786438">
        <w:rPr>
          <w:noProof/>
        </w:rPr>
        <w:br/>
        <w:t>The copyright and the foregoing restriction extend to reproduction in all media.</w:t>
      </w:r>
    </w:p>
    <w:p w14:paraId="71F044C7" w14:textId="77777777" w:rsidR="00701B44" w:rsidRPr="00786438" w:rsidRDefault="00701B44" w:rsidP="00701B44">
      <w:pPr>
        <w:pStyle w:val="FP"/>
        <w:framePr w:wrap="notBeside" w:hAnchor="margin" w:yAlign="bottom"/>
        <w:jc w:val="center"/>
        <w:rPr>
          <w:noProof/>
        </w:rPr>
      </w:pPr>
    </w:p>
    <w:p w14:paraId="298B75F0" w14:textId="3F4D9D2D" w:rsidR="009A7C85" w:rsidRPr="00786438" w:rsidRDefault="009A7C85" w:rsidP="009A7C85">
      <w:pPr>
        <w:pStyle w:val="FP"/>
        <w:framePr w:wrap="notBeside" w:hAnchor="margin" w:yAlign="bottom"/>
        <w:jc w:val="center"/>
        <w:rPr>
          <w:noProof/>
          <w:sz w:val="18"/>
        </w:rPr>
      </w:pPr>
      <w:r w:rsidRPr="00786438">
        <w:rPr>
          <w:noProof/>
          <w:sz w:val="18"/>
        </w:rPr>
        <w:t>©</w:t>
      </w:r>
      <w:r w:rsidR="0076262F" w:rsidRPr="00786438">
        <w:rPr>
          <w:noProof/>
          <w:sz w:val="18"/>
        </w:rPr>
        <w:t xml:space="preserve"> 202</w:t>
      </w:r>
      <w:r w:rsidR="00CF0B7C" w:rsidRPr="00786438">
        <w:rPr>
          <w:noProof/>
          <w:sz w:val="18"/>
        </w:rPr>
        <w:t>5</w:t>
      </w:r>
      <w:r w:rsidRPr="00786438">
        <w:rPr>
          <w:noProof/>
          <w:sz w:val="18"/>
        </w:rPr>
        <w:t>, 3GPP Organizational Partners (ARIB, ATIS, CCSA, ETSI, TSDSI, TTA, TTC).</w:t>
      </w:r>
      <w:bookmarkStart w:id="2" w:name="copyrightaddon"/>
      <w:bookmarkEnd w:id="2"/>
    </w:p>
    <w:p w14:paraId="6638448A" w14:textId="77777777" w:rsidR="00701B44" w:rsidRPr="00786438" w:rsidRDefault="00701B44" w:rsidP="00701B44">
      <w:pPr>
        <w:pStyle w:val="FP"/>
        <w:framePr w:wrap="notBeside" w:hAnchor="margin" w:yAlign="bottom"/>
        <w:jc w:val="center"/>
        <w:rPr>
          <w:noProof/>
        </w:rPr>
      </w:pPr>
      <w:r w:rsidRPr="00786438">
        <w:rPr>
          <w:noProof/>
        </w:rPr>
        <w:t>All rights reserved.</w:t>
      </w:r>
    </w:p>
    <w:p w14:paraId="17AA3F7F" w14:textId="77777777" w:rsidR="00701B44" w:rsidRPr="00786438" w:rsidRDefault="00701B44" w:rsidP="00701B44">
      <w:pPr>
        <w:pStyle w:val="FP"/>
        <w:framePr w:wrap="notBeside" w:hAnchor="margin" w:yAlign="bottom"/>
        <w:jc w:val="center"/>
        <w:rPr>
          <w:noProof/>
          <w:sz w:val="18"/>
        </w:rPr>
      </w:pPr>
    </w:p>
    <w:p w14:paraId="7952AB0C" w14:textId="77777777" w:rsidR="00701B44" w:rsidRPr="00786438" w:rsidRDefault="00701B44" w:rsidP="0080578E">
      <w:pPr>
        <w:pStyle w:val="FP"/>
        <w:framePr w:wrap="notBeside" w:hAnchor="margin" w:yAlign="bottom"/>
        <w:jc w:val="center"/>
        <w:rPr>
          <w:noProof/>
          <w:sz w:val="18"/>
        </w:rPr>
      </w:pPr>
      <w:r w:rsidRPr="00786438">
        <w:rPr>
          <w:noProof/>
          <w:sz w:val="18"/>
        </w:rPr>
        <w:t>UMTS™ is a Trade Mark of ETSI registered for the benefit of its members</w:t>
      </w:r>
    </w:p>
    <w:p w14:paraId="7378E93C" w14:textId="77777777" w:rsidR="00701B44" w:rsidRPr="00786438" w:rsidRDefault="00701B44" w:rsidP="0080578E">
      <w:pPr>
        <w:pStyle w:val="FP"/>
        <w:framePr w:wrap="notBeside" w:hAnchor="margin" w:yAlign="bottom"/>
        <w:jc w:val="center"/>
        <w:rPr>
          <w:noProof/>
          <w:sz w:val="18"/>
        </w:rPr>
      </w:pPr>
      <w:r w:rsidRPr="00786438">
        <w:rPr>
          <w:noProof/>
          <w:sz w:val="18"/>
        </w:rPr>
        <w:t>3GPP™ is a Trade Mark of ETSI registered for the benefit of its Members and of the 3GPP Organizational Partners</w:t>
      </w:r>
      <w:r w:rsidRPr="00786438">
        <w:rPr>
          <w:noProof/>
          <w:sz w:val="18"/>
        </w:rPr>
        <w:br/>
        <w:t>LTE™ is a Trade Mark of ETSI registered for the benefit of its Members and of the 3GPP Organizational Partners</w:t>
      </w:r>
    </w:p>
    <w:p w14:paraId="0098A8FF" w14:textId="77777777" w:rsidR="00701B44" w:rsidRPr="00786438" w:rsidRDefault="00701B44" w:rsidP="0080578E">
      <w:pPr>
        <w:pStyle w:val="FP"/>
        <w:framePr w:wrap="notBeside" w:hAnchor="margin" w:yAlign="bottom"/>
        <w:jc w:val="center"/>
        <w:rPr>
          <w:noProof/>
          <w:sz w:val="18"/>
        </w:rPr>
      </w:pPr>
      <w:r w:rsidRPr="00786438">
        <w:rPr>
          <w:noProof/>
          <w:sz w:val="18"/>
        </w:rPr>
        <w:t>GSM® and the GSM logo are registered and owned by the GSM Association</w:t>
      </w:r>
    </w:p>
    <w:p w14:paraId="7B97FE66" w14:textId="77777777" w:rsidR="00375E8A" w:rsidRPr="00786438" w:rsidRDefault="00375E8A"/>
    <w:bookmarkEnd w:id="1"/>
    <w:p w14:paraId="11077F00" w14:textId="77777777" w:rsidR="00375E8A" w:rsidRPr="00786438" w:rsidRDefault="00375E8A">
      <w:pPr>
        <w:pStyle w:val="TT"/>
      </w:pPr>
      <w:r w:rsidRPr="00786438">
        <w:br w:type="page"/>
      </w:r>
      <w:r w:rsidRPr="00786438">
        <w:lastRenderedPageBreak/>
        <w:t>Contents</w:t>
      </w:r>
    </w:p>
    <w:p w14:paraId="6760891A" w14:textId="71F8D1A2" w:rsidR="00861CE0" w:rsidRDefault="00577141">
      <w:pPr>
        <w:pStyle w:val="TOC1"/>
        <w:rPr>
          <w:rFonts w:asciiTheme="minorHAnsi" w:eastAsiaTheme="minorEastAsia" w:hAnsiTheme="minorHAnsi" w:cstheme="minorBidi"/>
          <w:noProof/>
          <w:kern w:val="2"/>
          <w:sz w:val="24"/>
          <w:szCs w:val="24"/>
          <w:lang w:eastAsia="en-GB"/>
          <w14:ligatures w14:val="standardContextual"/>
        </w:rPr>
      </w:pPr>
      <w:r w:rsidRPr="00786438">
        <w:fldChar w:fldCharType="begin"/>
      </w:r>
      <w:r w:rsidRPr="00786438">
        <w:instrText xml:space="preserve"> TOC \o "1-9" </w:instrText>
      </w:r>
      <w:r w:rsidRPr="00786438">
        <w:fldChar w:fldCharType="separate"/>
      </w:r>
      <w:r w:rsidR="00861CE0">
        <w:rPr>
          <w:noProof/>
        </w:rPr>
        <w:t>Foreword</w:t>
      </w:r>
      <w:r w:rsidR="00861CE0">
        <w:rPr>
          <w:noProof/>
        </w:rPr>
        <w:tab/>
      </w:r>
      <w:r w:rsidR="00861CE0">
        <w:rPr>
          <w:noProof/>
        </w:rPr>
        <w:fldChar w:fldCharType="begin"/>
      </w:r>
      <w:r w:rsidR="00861CE0">
        <w:rPr>
          <w:noProof/>
        </w:rPr>
        <w:instrText xml:space="preserve"> PAGEREF _Toc210636409 \h </w:instrText>
      </w:r>
      <w:r w:rsidR="00861CE0">
        <w:rPr>
          <w:noProof/>
        </w:rPr>
      </w:r>
      <w:r w:rsidR="00861CE0">
        <w:rPr>
          <w:noProof/>
        </w:rPr>
        <w:fldChar w:fldCharType="separate"/>
      </w:r>
      <w:r w:rsidR="00861CE0">
        <w:rPr>
          <w:noProof/>
        </w:rPr>
        <w:t>13</w:t>
      </w:r>
      <w:r w:rsidR="00861CE0">
        <w:rPr>
          <w:noProof/>
        </w:rPr>
        <w:fldChar w:fldCharType="end"/>
      </w:r>
    </w:p>
    <w:p w14:paraId="7D789344" w14:textId="44099D3D"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_Toc210636410 \h </w:instrText>
      </w:r>
      <w:r>
        <w:rPr>
          <w:noProof/>
        </w:rPr>
      </w:r>
      <w:r>
        <w:rPr>
          <w:noProof/>
        </w:rPr>
        <w:fldChar w:fldCharType="separate"/>
      </w:r>
      <w:r>
        <w:rPr>
          <w:noProof/>
        </w:rPr>
        <w:t>13</w:t>
      </w:r>
      <w:r>
        <w:rPr>
          <w:noProof/>
        </w:rPr>
        <w:fldChar w:fldCharType="end"/>
      </w:r>
    </w:p>
    <w:p w14:paraId="15B69C54" w14:textId="012DE7DB"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_Toc210636411 \h </w:instrText>
      </w:r>
      <w:r>
        <w:rPr>
          <w:noProof/>
        </w:rPr>
      </w:r>
      <w:r>
        <w:rPr>
          <w:noProof/>
        </w:rPr>
        <w:fldChar w:fldCharType="separate"/>
      </w:r>
      <w:r>
        <w:rPr>
          <w:noProof/>
        </w:rPr>
        <w:t>14</w:t>
      </w:r>
      <w:r>
        <w:rPr>
          <w:noProof/>
        </w:rPr>
        <w:fldChar w:fldCharType="end"/>
      </w:r>
    </w:p>
    <w:p w14:paraId="1998097A" w14:textId="6875F346"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_Toc210636412 \h </w:instrText>
      </w:r>
      <w:r>
        <w:rPr>
          <w:noProof/>
        </w:rPr>
      </w:r>
      <w:r>
        <w:rPr>
          <w:noProof/>
        </w:rPr>
        <w:fldChar w:fldCharType="separate"/>
      </w:r>
      <w:r>
        <w:rPr>
          <w:noProof/>
        </w:rPr>
        <w:t>14</w:t>
      </w:r>
      <w:r>
        <w:rPr>
          <w:noProof/>
        </w:rPr>
        <w:fldChar w:fldCharType="end"/>
      </w:r>
    </w:p>
    <w:p w14:paraId="78B04151" w14:textId="17C4AD16"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_Toc210636413 \h </w:instrText>
      </w:r>
      <w:r>
        <w:rPr>
          <w:noProof/>
        </w:rPr>
      </w:r>
      <w:r>
        <w:rPr>
          <w:noProof/>
        </w:rPr>
        <w:fldChar w:fldCharType="separate"/>
      </w:r>
      <w:r>
        <w:rPr>
          <w:noProof/>
        </w:rPr>
        <w:t>20</w:t>
      </w:r>
      <w:r>
        <w:rPr>
          <w:noProof/>
        </w:rPr>
        <w:fldChar w:fldCharType="end"/>
      </w:r>
    </w:p>
    <w:p w14:paraId="1CC6C2E1" w14:textId="64AA9549"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_Toc210636414 \h </w:instrText>
      </w:r>
      <w:r>
        <w:rPr>
          <w:noProof/>
        </w:rPr>
      </w:r>
      <w:r>
        <w:rPr>
          <w:noProof/>
        </w:rPr>
        <w:fldChar w:fldCharType="separate"/>
      </w:r>
      <w:r>
        <w:rPr>
          <w:noProof/>
        </w:rPr>
        <w:t>20</w:t>
      </w:r>
      <w:r>
        <w:rPr>
          <w:noProof/>
        </w:rPr>
        <w:fldChar w:fldCharType="end"/>
      </w:r>
    </w:p>
    <w:p w14:paraId="102EEE5C" w14:textId="67457184"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_Toc210636415 \h </w:instrText>
      </w:r>
      <w:r>
        <w:rPr>
          <w:noProof/>
        </w:rPr>
      </w:r>
      <w:r>
        <w:rPr>
          <w:noProof/>
        </w:rPr>
        <w:fldChar w:fldCharType="separate"/>
      </w:r>
      <w:r>
        <w:rPr>
          <w:noProof/>
        </w:rPr>
        <w:t>22</w:t>
      </w:r>
      <w:r>
        <w:rPr>
          <w:noProof/>
        </w:rPr>
        <w:fldChar w:fldCharType="end"/>
      </w:r>
    </w:p>
    <w:p w14:paraId="737AF0DF" w14:textId="1F0A1EC6"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MBMS </w:t>
      </w:r>
      <w:r>
        <w:rPr>
          <w:noProof/>
          <w:lang w:eastAsia="ja-JP"/>
        </w:rPr>
        <w:t>system description</w:t>
      </w:r>
      <w:r>
        <w:rPr>
          <w:noProof/>
        </w:rPr>
        <w:tab/>
      </w:r>
      <w:r>
        <w:rPr>
          <w:noProof/>
        </w:rPr>
        <w:fldChar w:fldCharType="begin"/>
      </w:r>
      <w:r>
        <w:rPr>
          <w:noProof/>
        </w:rPr>
        <w:instrText xml:space="preserve"> PAGEREF _Toc210636416 \h </w:instrText>
      </w:r>
      <w:r>
        <w:rPr>
          <w:noProof/>
        </w:rPr>
      </w:r>
      <w:r>
        <w:rPr>
          <w:noProof/>
        </w:rPr>
        <w:fldChar w:fldCharType="separate"/>
      </w:r>
      <w:r>
        <w:rPr>
          <w:noProof/>
        </w:rPr>
        <w:t>23</w:t>
      </w:r>
      <w:r>
        <w:rPr>
          <w:noProof/>
        </w:rPr>
        <w:fldChar w:fldCharType="end"/>
      </w:r>
    </w:p>
    <w:p w14:paraId="4E7796B8" w14:textId="08BA8B53"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MBMS functional layers</w:t>
      </w:r>
      <w:r>
        <w:rPr>
          <w:noProof/>
        </w:rPr>
        <w:tab/>
      </w:r>
      <w:r>
        <w:rPr>
          <w:noProof/>
        </w:rPr>
        <w:fldChar w:fldCharType="begin"/>
      </w:r>
      <w:r>
        <w:rPr>
          <w:noProof/>
        </w:rPr>
        <w:instrText xml:space="preserve"> PAGEREF _Toc210636417 \h </w:instrText>
      </w:r>
      <w:r>
        <w:rPr>
          <w:noProof/>
        </w:rPr>
      </w:r>
      <w:r>
        <w:rPr>
          <w:noProof/>
        </w:rPr>
        <w:fldChar w:fldCharType="separate"/>
      </w:r>
      <w:r>
        <w:rPr>
          <w:noProof/>
        </w:rPr>
        <w:t>23</w:t>
      </w:r>
      <w:r>
        <w:rPr>
          <w:noProof/>
        </w:rPr>
        <w:fldChar w:fldCharType="end"/>
      </w:r>
    </w:p>
    <w:p w14:paraId="5CDDE67C" w14:textId="1E096E31"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MBMS User Service entities</w:t>
      </w:r>
      <w:r>
        <w:rPr>
          <w:noProof/>
        </w:rPr>
        <w:tab/>
      </w:r>
      <w:r>
        <w:rPr>
          <w:noProof/>
        </w:rPr>
        <w:fldChar w:fldCharType="begin"/>
      </w:r>
      <w:r>
        <w:rPr>
          <w:noProof/>
        </w:rPr>
        <w:instrText xml:space="preserve"> PAGEREF _Toc210636418 \h </w:instrText>
      </w:r>
      <w:r>
        <w:rPr>
          <w:noProof/>
        </w:rPr>
      </w:r>
      <w:r>
        <w:rPr>
          <w:noProof/>
        </w:rPr>
        <w:fldChar w:fldCharType="separate"/>
      </w:r>
      <w:r>
        <w:rPr>
          <w:noProof/>
        </w:rPr>
        <w:t>24</w:t>
      </w:r>
      <w:r>
        <w:rPr>
          <w:noProof/>
        </w:rPr>
        <w:fldChar w:fldCharType="end"/>
      </w:r>
    </w:p>
    <w:p w14:paraId="47E0147D" w14:textId="45FE1006"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MBMS bearer service architecture</w:t>
      </w:r>
      <w:r>
        <w:rPr>
          <w:noProof/>
        </w:rPr>
        <w:tab/>
      </w:r>
      <w:r>
        <w:rPr>
          <w:noProof/>
        </w:rPr>
        <w:fldChar w:fldCharType="begin"/>
      </w:r>
      <w:r>
        <w:rPr>
          <w:noProof/>
        </w:rPr>
        <w:instrText xml:space="preserve"> PAGEREF _Toc210636419 \h </w:instrText>
      </w:r>
      <w:r>
        <w:rPr>
          <w:noProof/>
        </w:rPr>
      </w:r>
      <w:r>
        <w:rPr>
          <w:noProof/>
        </w:rPr>
        <w:fldChar w:fldCharType="separate"/>
      </w:r>
      <w:r>
        <w:rPr>
          <w:noProof/>
        </w:rPr>
        <w:t>24</w:t>
      </w:r>
      <w:r>
        <w:rPr>
          <w:noProof/>
        </w:rPr>
        <w:fldChar w:fldCharType="end"/>
      </w:r>
    </w:p>
    <w:p w14:paraId="7A7ED965" w14:textId="3D4DD0A8"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Functional entities to support MBMS User Services</w:t>
      </w:r>
      <w:r>
        <w:rPr>
          <w:noProof/>
        </w:rPr>
        <w:tab/>
      </w:r>
      <w:r>
        <w:rPr>
          <w:noProof/>
        </w:rPr>
        <w:fldChar w:fldCharType="begin"/>
      </w:r>
      <w:r>
        <w:rPr>
          <w:noProof/>
        </w:rPr>
        <w:instrText xml:space="preserve"> PAGEREF _Toc210636420 \h </w:instrText>
      </w:r>
      <w:r>
        <w:rPr>
          <w:noProof/>
        </w:rPr>
      </w:r>
      <w:r>
        <w:rPr>
          <w:noProof/>
        </w:rPr>
        <w:fldChar w:fldCharType="separate"/>
      </w:r>
      <w:r>
        <w:rPr>
          <w:noProof/>
        </w:rPr>
        <w:t>25</w:t>
      </w:r>
      <w:r>
        <w:rPr>
          <w:noProof/>
        </w:rPr>
        <w:fldChar w:fldCharType="end"/>
      </w:r>
    </w:p>
    <w:p w14:paraId="6F66FDA9" w14:textId="74F4CA5C"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MBMS User Service architecture</w:t>
      </w:r>
      <w:r>
        <w:rPr>
          <w:noProof/>
        </w:rPr>
        <w:tab/>
      </w:r>
      <w:r>
        <w:rPr>
          <w:noProof/>
        </w:rPr>
        <w:fldChar w:fldCharType="begin"/>
      </w:r>
      <w:r>
        <w:rPr>
          <w:noProof/>
        </w:rPr>
        <w:instrText xml:space="preserve"> PAGEREF _Toc210636421 \h </w:instrText>
      </w:r>
      <w:r>
        <w:rPr>
          <w:noProof/>
        </w:rPr>
      </w:r>
      <w:r>
        <w:rPr>
          <w:noProof/>
        </w:rPr>
        <w:fldChar w:fldCharType="separate"/>
      </w:r>
      <w:r>
        <w:rPr>
          <w:noProof/>
        </w:rPr>
        <w:t>25</w:t>
      </w:r>
      <w:r>
        <w:rPr>
          <w:noProof/>
        </w:rPr>
        <w:fldChar w:fldCharType="end"/>
      </w:r>
    </w:p>
    <w:p w14:paraId="5D1E33E7" w14:textId="70393A2A"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4.4.1a</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Content Provider/Multicast–Broadcast Source</w:t>
      </w:r>
      <w:r>
        <w:rPr>
          <w:noProof/>
        </w:rPr>
        <w:tab/>
      </w:r>
      <w:r>
        <w:rPr>
          <w:noProof/>
        </w:rPr>
        <w:fldChar w:fldCharType="begin"/>
      </w:r>
      <w:r>
        <w:rPr>
          <w:noProof/>
        </w:rPr>
        <w:instrText xml:space="preserve"> PAGEREF _Toc210636422 \h </w:instrText>
      </w:r>
      <w:r>
        <w:rPr>
          <w:noProof/>
        </w:rPr>
      </w:r>
      <w:r>
        <w:rPr>
          <w:noProof/>
        </w:rPr>
        <w:fldChar w:fldCharType="separate"/>
      </w:r>
      <w:r>
        <w:rPr>
          <w:noProof/>
        </w:rPr>
        <w:t>27</w:t>
      </w:r>
      <w:r>
        <w:rPr>
          <w:noProof/>
        </w:rPr>
        <w:fldChar w:fldCharType="end"/>
      </w:r>
    </w:p>
    <w:p w14:paraId="6ABA1A54" w14:textId="0318F75F"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4.4.1b</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Group Communication Service Application Server (GCS AS)</w:t>
      </w:r>
      <w:r>
        <w:rPr>
          <w:noProof/>
        </w:rPr>
        <w:tab/>
      </w:r>
      <w:r>
        <w:rPr>
          <w:noProof/>
        </w:rPr>
        <w:fldChar w:fldCharType="begin"/>
      </w:r>
      <w:r>
        <w:rPr>
          <w:noProof/>
        </w:rPr>
        <w:instrText xml:space="preserve"> PAGEREF _Toc210636423 \h </w:instrText>
      </w:r>
      <w:r>
        <w:rPr>
          <w:noProof/>
        </w:rPr>
      </w:r>
      <w:r>
        <w:rPr>
          <w:noProof/>
        </w:rPr>
        <w:fldChar w:fldCharType="separate"/>
      </w:r>
      <w:r>
        <w:rPr>
          <w:noProof/>
        </w:rPr>
        <w:t>27</w:t>
      </w:r>
      <w:r>
        <w:rPr>
          <w:noProof/>
        </w:rPr>
        <w:fldChar w:fldCharType="end"/>
      </w:r>
    </w:p>
    <w:p w14:paraId="0090FA90" w14:textId="45444BE7"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4.4.2</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MBMS Key Management function</w:t>
      </w:r>
      <w:r>
        <w:rPr>
          <w:noProof/>
        </w:rPr>
        <w:tab/>
      </w:r>
      <w:r>
        <w:rPr>
          <w:noProof/>
        </w:rPr>
        <w:fldChar w:fldCharType="begin"/>
      </w:r>
      <w:r>
        <w:rPr>
          <w:noProof/>
        </w:rPr>
        <w:instrText xml:space="preserve"> PAGEREF _Toc210636424 \h </w:instrText>
      </w:r>
      <w:r>
        <w:rPr>
          <w:noProof/>
        </w:rPr>
      </w:r>
      <w:r>
        <w:rPr>
          <w:noProof/>
        </w:rPr>
        <w:fldChar w:fldCharType="separate"/>
      </w:r>
      <w:r>
        <w:rPr>
          <w:noProof/>
        </w:rPr>
        <w:t>28</w:t>
      </w:r>
      <w:r>
        <w:rPr>
          <w:noProof/>
        </w:rPr>
        <w:fldChar w:fldCharType="end"/>
      </w:r>
    </w:p>
    <w:p w14:paraId="54E904F5" w14:textId="47F33AC4"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4.4.3</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MBMS Session and Transmission function</w:t>
      </w:r>
      <w:r>
        <w:rPr>
          <w:noProof/>
        </w:rPr>
        <w:tab/>
      </w:r>
      <w:r>
        <w:rPr>
          <w:noProof/>
        </w:rPr>
        <w:fldChar w:fldCharType="begin"/>
      </w:r>
      <w:r>
        <w:rPr>
          <w:noProof/>
        </w:rPr>
        <w:instrText xml:space="preserve"> PAGEREF _Toc210636425 \h </w:instrText>
      </w:r>
      <w:r>
        <w:rPr>
          <w:noProof/>
        </w:rPr>
      </w:r>
      <w:r>
        <w:rPr>
          <w:noProof/>
        </w:rPr>
        <w:fldChar w:fldCharType="separate"/>
      </w:r>
      <w:r>
        <w:rPr>
          <w:noProof/>
        </w:rPr>
        <w:t>28</w:t>
      </w:r>
      <w:r>
        <w:rPr>
          <w:noProof/>
        </w:rPr>
        <w:fldChar w:fldCharType="end"/>
      </w:r>
    </w:p>
    <w:p w14:paraId="0A701003" w14:textId="2436D65B"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4.4.4</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User Service Discovery/Announcement function</w:t>
      </w:r>
      <w:r>
        <w:rPr>
          <w:noProof/>
        </w:rPr>
        <w:tab/>
      </w:r>
      <w:r>
        <w:rPr>
          <w:noProof/>
        </w:rPr>
        <w:fldChar w:fldCharType="begin"/>
      </w:r>
      <w:r>
        <w:rPr>
          <w:noProof/>
        </w:rPr>
        <w:instrText xml:space="preserve"> PAGEREF _Toc210636426 \h </w:instrText>
      </w:r>
      <w:r>
        <w:rPr>
          <w:noProof/>
        </w:rPr>
      </w:r>
      <w:r>
        <w:rPr>
          <w:noProof/>
        </w:rPr>
        <w:fldChar w:fldCharType="separate"/>
      </w:r>
      <w:r>
        <w:rPr>
          <w:noProof/>
        </w:rPr>
        <w:t>28</w:t>
      </w:r>
      <w:r>
        <w:rPr>
          <w:noProof/>
        </w:rPr>
        <w:fldChar w:fldCharType="end"/>
      </w:r>
    </w:p>
    <w:p w14:paraId="0822FC57" w14:textId="034EB6A0"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4.4.5</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Interactive Announcement function</w:t>
      </w:r>
      <w:r>
        <w:rPr>
          <w:noProof/>
        </w:rPr>
        <w:tab/>
      </w:r>
      <w:r>
        <w:rPr>
          <w:noProof/>
        </w:rPr>
        <w:fldChar w:fldCharType="begin"/>
      </w:r>
      <w:r>
        <w:rPr>
          <w:noProof/>
        </w:rPr>
        <w:instrText xml:space="preserve"> PAGEREF _Toc210636427 \h </w:instrText>
      </w:r>
      <w:r>
        <w:rPr>
          <w:noProof/>
        </w:rPr>
      </w:r>
      <w:r>
        <w:rPr>
          <w:noProof/>
        </w:rPr>
        <w:fldChar w:fldCharType="separate"/>
      </w:r>
      <w:r>
        <w:rPr>
          <w:noProof/>
        </w:rPr>
        <w:t>28</w:t>
      </w:r>
      <w:r>
        <w:rPr>
          <w:noProof/>
        </w:rPr>
        <w:fldChar w:fldCharType="end"/>
      </w:r>
    </w:p>
    <w:p w14:paraId="41374064" w14:textId="5E50FEAD"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4.4.6</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MBMS UE</w:t>
      </w:r>
      <w:r>
        <w:rPr>
          <w:noProof/>
        </w:rPr>
        <w:tab/>
      </w:r>
      <w:r>
        <w:rPr>
          <w:noProof/>
        </w:rPr>
        <w:fldChar w:fldCharType="begin"/>
      </w:r>
      <w:r>
        <w:rPr>
          <w:noProof/>
        </w:rPr>
        <w:instrText xml:space="preserve"> PAGEREF _Toc210636428 \h </w:instrText>
      </w:r>
      <w:r>
        <w:rPr>
          <w:noProof/>
        </w:rPr>
      </w:r>
      <w:r>
        <w:rPr>
          <w:noProof/>
        </w:rPr>
        <w:fldChar w:fldCharType="separate"/>
      </w:r>
      <w:r>
        <w:rPr>
          <w:noProof/>
        </w:rPr>
        <w:t>29</w:t>
      </w:r>
      <w:r>
        <w:rPr>
          <w:noProof/>
        </w:rPr>
        <w:fldChar w:fldCharType="end"/>
      </w:r>
    </w:p>
    <w:p w14:paraId="7FAE0B4D" w14:textId="61468924"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Usage of identity of MBMS session</w:t>
      </w:r>
      <w:r>
        <w:rPr>
          <w:noProof/>
        </w:rPr>
        <w:tab/>
      </w:r>
      <w:r>
        <w:rPr>
          <w:noProof/>
        </w:rPr>
        <w:fldChar w:fldCharType="begin"/>
      </w:r>
      <w:r>
        <w:rPr>
          <w:noProof/>
        </w:rPr>
        <w:instrText xml:space="preserve"> PAGEREF _Toc210636429 \h </w:instrText>
      </w:r>
      <w:r>
        <w:rPr>
          <w:noProof/>
        </w:rPr>
      </w:r>
      <w:r>
        <w:rPr>
          <w:noProof/>
        </w:rPr>
        <w:fldChar w:fldCharType="separate"/>
      </w:r>
      <w:r>
        <w:rPr>
          <w:noProof/>
        </w:rPr>
        <w:t>29</w:t>
      </w:r>
      <w:r>
        <w:rPr>
          <w:noProof/>
        </w:rPr>
        <w:fldChar w:fldCharType="end"/>
      </w:r>
    </w:p>
    <w:p w14:paraId="52F4740B" w14:textId="039E70C0"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Time synchronization between the BM-SC and MBMS UEs</w:t>
      </w:r>
      <w:r>
        <w:rPr>
          <w:noProof/>
        </w:rPr>
        <w:tab/>
      </w:r>
      <w:r>
        <w:rPr>
          <w:noProof/>
        </w:rPr>
        <w:fldChar w:fldCharType="begin"/>
      </w:r>
      <w:r>
        <w:rPr>
          <w:noProof/>
        </w:rPr>
        <w:instrText xml:space="preserve"> PAGEREF _Toc210636430 \h </w:instrText>
      </w:r>
      <w:r>
        <w:rPr>
          <w:noProof/>
        </w:rPr>
      </w:r>
      <w:r>
        <w:rPr>
          <w:noProof/>
        </w:rPr>
        <w:fldChar w:fldCharType="separate"/>
      </w:r>
      <w:r>
        <w:rPr>
          <w:noProof/>
        </w:rPr>
        <w:t>30</w:t>
      </w:r>
      <w:r>
        <w:rPr>
          <w:noProof/>
        </w:rPr>
        <w:fldChar w:fldCharType="end"/>
      </w:r>
    </w:p>
    <w:p w14:paraId="0714B991" w14:textId="0A2C1727"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_Toc210636431 \h </w:instrText>
      </w:r>
      <w:r>
        <w:rPr>
          <w:noProof/>
        </w:rPr>
      </w:r>
      <w:r>
        <w:rPr>
          <w:noProof/>
        </w:rPr>
        <w:fldChar w:fldCharType="separate"/>
      </w:r>
      <w:r>
        <w:rPr>
          <w:noProof/>
        </w:rPr>
        <w:t>30</w:t>
      </w:r>
      <w:r>
        <w:rPr>
          <w:noProof/>
        </w:rPr>
        <w:fldChar w:fldCharType="end"/>
      </w:r>
    </w:p>
    <w:p w14:paraId="411FB4E9" w14:textId="412F5277"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Time synchronization for non-ROM services</w:t>
      </w:r>
      <w:r>
        <w:rPr>
          <w:noProof/>
        </w:rPr>
        <w:tab/>
      </w:r>
      <w:r>
        <w:rPr>
          <w:noProof/>
        </w:rPr>
        <w:fldChar w:fldCharType="begin"/>
      </w:r>
      <w:r>
        <w:rPr>
          <w:noProof/>
        </w:rPr>
        <w:instrText xml:space="preserve"> PAGEREF _Toc210636432 \h </w:instrText>
      </w:r>
      <w:r>
        <w:rPr>
          <w:noProof/>
        </w:rPr>
      </w:r>
      <w:r>
        <w:rPr>
          <w:noProof/>
        </w:rPr>
        <w:fldChar w:fldCharType="separate"/>
      </w:r>
      <w:r>
        <w:rPr>
          <w:noProof/>
        </w:rPr>
        <w:t>30</w:t>
      </w:r>
      <w:r>
        <w:rPr>
          <w:noProof/>
        </w:rPr>
        <w:fldChar w:fldCharType="end"/>
      </w:r>
    </w:p>
    <w:p w14:paraId="786C2230" w14:textId="031B8A1D"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rFonts w:asciiTheme="minorHAnsi" w:eastAsiaTheme="minorEastAsia" w:hAnsiTheme="minorHAnsi" w:cstheme="minorBidi"/>
          <w:noProof/>
          <w:kern w:val="2"/>
          <w:sz w:val="24"/>
          <w:szCs w:val="24"/>
          <w:lang w:eastAsia="en-GB"/>
          <w14:ligatures w14:val="standardContextual"/>
        </w:rPr>
        <w:tab/>
      </w:r>
      <w:r>
        <w:rPr>
          <w:noProof/>
        </w:rPr>
        <w:t>Time synchronization for ROM services</w:t>
      </w:r>
      <w:r>
        <w:rPr>
          <w:noProof/>
        </w:rPr>
        <w:tab/>
      </w:r>
      <w:r>
        <w:rPr>
          <w:noProof/>
        </w:rPr>
        <w:fldChar w:fldCharType="begin"/>
      </w:r>
      <w:r>
        <w:rPr>
          <w:noProof/>
        </w:rPr>
        <w:instrText xml:space="preserve"> PAGEREF _Toc210636433 \h </w:instrText>
      </w:r>
      <w:r>
        <w:rPr>
          <w:noProof/>
        </w:rPr>
      </w:r>
      <w:r>
        <w:rPr>
          <w:noProof/>
        </w:rPr>
        <w:fldChar w:fldCharType="separate"/>
      </w:r>
      <w:r>
        <w:rPr>
          <w:noProof/>
        </w:rPr>
        <w:t>31</w:t>
      </w:r>
      <w:r>
        <w:rPr>
          <w:noProof/>
        </w:rPr>
        <w:fldChar w:fldCharType="end"/>
      </w:r>
    </w:p>
    <w:p w14:paraId="67687994" w14:textId="0048A2BF"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Procedures and protocols</w:t>
      </w:r>
      <w:r>
        <w:rPr>
          <w:noProof/>
        </w:rPr>
        <w:tab/>
      </w:r>
      <w:r>
        <w:rPr>
          <w:noProof/>
        </w:rPr>
        <w:fldChar w:fldCharType="begin"/>
      </w:r>
      <w:r>
        <w:rPr>
          <w:noProof/>
        </w:rPr>
        <w:instrText xml:space="preserve"> PAGEREF _Toc210636434 \h </w:instrText>
      </w:r>
      <w:r>
        <w:rPr>
          <w:noProof/>
        </w:rPr>
      </w:r>
      <w:r>
        <w:rPr>
          <w:noProof/>
        </w:rPr>
        <w:fldChar w:fldCharType="separate"/>
      </w:r>
      <w:r>
        <w:rPr>
          <w:noProof/>
        </w:rPr>
        <w:t>32</w:t>
      </w:r>
      <w:r>
        <w:rPr>
          <w:noProof/>
        </w:rPr>
        <w:fldChar w:fldCharType="end"/>
      </w:r>
    </w:p>
    <w:p w14:paraId="2E0D2392" w14:textId="0BCF8977"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_Toc210636435 \h </w:instrText>
      </w:r>
      <w:r>
        <w:rPr>
          <w:noProof/>
        </w:rPr>
      </w:r>
      <w:r>
        <w:rPr>
          <w:noProof/>
        </w:rPr>
        <w:fldChar w:fldCharType="separate"/>
      </w:r>
      <w:r>
        <w:rPr>
          <w:noProof/>
        </w:rPr>
        <w:t>32</w:t>
      </w:r>
      <w:r>
        <w:rPr>
          <w:noProof/>
        </w:rPr>
        <w:fldChar w:fldCharType="end"/>
      </w:r>
    </w:p>
    <w:p w14:paraId="491A54BB" w14:textId="10BAE561"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User Service Discovery/Announcement</w:t>
      </w:r>
      <w:r>
        <w:rPr>
          <w:noProof/>
        </w:rPr>
        <w:tab/>
      </w:r>
      <w:r>
        <w:rPr>
          <w:noProof/>
        </w:rPr>
        <w:fldChar w:fldCharType="begin"/>
      </w:r>
      <w:r>
        <w:rPr>
          <w:noProof/>
        </w:rPr>
        <w:instrText xml:space="preserve"> PAGEREF _Toc210636436 \h </w:instrText>
      </w:r>
      <w:r>
        <w:rPr>
          <w:noProof/>
        </w:rPr>
      </w:r>
      <w:r>
        <w:rPr>
          <w:noProof/>
        </w:rPr>
        <w:fldChar w:fldCharType="separate"/>
      </w:r>
      <w:r>
        <w:rPr>
          <w:noProof/>
        </w:rPr>
        <w:t>32</w:t>
      </w:r>
      <w:r>
        <w:rPr>
          <w:noProof/>
        </w:rPr>
        <w:fldChar w:fldCharType="end"/>
      </w:r>
    </w:p>
    <w:p w14:paraId="123168B9" w14:textId="5AACFD75"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5.2.1</w:t>
      </w:r>
      <w:r>
        <w:rPr>
          <w:rFonts w:asciiTheme="minorHAnsi" w:eastAsiaTheme="minorEastAsia" w:hAnsiTheme="minorHAnsi" w:cstheme="minorBidi"/>
          <w:noProof/>
          <w:kern w:val="2"/>
          <w:sz w:val="24"/>
          <w:szCs w:val="24"/>
          <w:lang w:eastAsia="en-GB"/>
          <w14:ligatures w14:val="standardContextual"/>
        </w:rPr>
        <w:tab/>
      </w:r>
      <w:r>
        <w:rPr>
          <w:noProof/>
          <w:lang w:eastAsia="ja-JP"/>
        </w:rPr>
        <w:t>Introduction</w:t>
      </w:r>
      <w:r>
        <w:rPr>
          <w:noProof/>
        </w:rPr>
        <w:tab/>
      </w:r>
      <w:r>
        <w:rPr>
          <w:noProof/>
        </w:rPr>
        <w:fldChar w:fldCharType="begin"/>
      </w:r>
      <w:r>
        <w:rPr>
          <w:noProof/>
        </w:rPr>
        <w:instrText xml:space="preserve"> PAGEREF _Toc210636437 \h </w:instrText>
      </w:r>
      <w:r>
        <w:rPr>
          <w:noProof/>
        </w:rPr>
      </w:r>
      <w:r>
        <w:rPr>
          <w:noProof/>
        </w:rPr>
        <w:fldChar w:fldCharType="separate"/>
      </w:r>
      <w:r>
        <w:rPr>
          <w:noProof/>
        </w:rPr>
        <w:t>32</w:t>
      </w:r>
      <w:r>
        <w:rPr>
          <w:noProof/>
        </w:rPr>
        <w:fldChar w:fldCharType="end"/>
      </w:r>
    </w:p>
    <w:p w14:paraId="0C8B2C12" w14:textId="35FF7E5B"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5.2.2</w:t>
      </w:r>
      <w:r>
        <w:rPr>
          <w:rFonts w:asciiTheme="minorHAnsi" w:eastAsiaTheme="minorEastAsia" w:hAnsiTheme="minorHAnsi" w:cstheme="minorBidi"/>
          <w:noProof/>
          <w:kern w:val="2"/>
          <w:sz w:val="24"/>
          <w:szCs w:val="24"/>
          <w:lang w:eastAsia="en-GB"/>
          <w14:ligatures w14:val="standardContextual"/>
        </w:rPr>
        <w:tab/>
      </w:r>
      <w:r>
        <w:rPr>
          <w:noProof/>
          <w:lang w:eastAsia="ja-JP"/>
        </w:rPr>
        <w:t>MBMS User Service Description metadata fragments</w:t>
      </w:r>
      <w:r>
        <w:rPr>
          <w:noProof/>
        </w:rPr>
        <w:tab/>
      </w:r>
      <w:r>
        <w:rPr>
          <w:noProof/>
        </w:rPr>
        <w:fldChar w:fldCharType="begin"/>
      </w:r>
      <w:r>
        <w:rPr>
          <w:noProof/>
        </w:rPr>
        <w:instrText xml:space="preserve"> PAGEREF _Toc210636438 \h </w:instrText>
      </w:r>
      <w:r>
        <w:rPr>
          <w:noProof/>
        </w:rPr>
      </w:r>
      <w:r>
        <w:rPr>
          <w:noProof/>
        </w:rPr>
        <w:fldChar w:fldCharType="separate"/>
      </w:r>
      <w:r>
        <w:rPr>
          <w:noProof/>
        </w:rPr>
        <w:t>32</w:t>
      </w:r>
      <w:r>
        <w:rPr>
          <w:noProof/>
        </w:rPr>
        <w:fldChar w:fldCharType="end"/>
      </w:r>
    </w:p>
    <w:p w14:paraId="52265E1E" w14:textId="01D38348"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_Toc210636439 \h </w:instrText>
      </w:r>
      <w:r>
        <w:rPr>
          <w:noProof/>
        </w:rPr>
      </w:r>
      <w:r>
        <w:rPr>
          <w:noProof/>
        </w:rPr>
        <w:fldChar w:fldCharType="separate"/>
      </w:r>
      <w:r>
        <w:rPr>
          <w:noProof/>
        </w:rPr>
        <w:t>32</w:t>
      </w:r>
      <w:r>
        <w:rPr>
          <w:noProof/>
        </w:rPr>
        <w:fldChar w:fldCharType="end"/>
      </w:r>
    </w:p>
    <w:p w14:paraId="24F58BDA" w14:textId="3903D52A"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r>
      <w:r>
        <w:rPr>
          <w:noProof/>
        </w:rPr>
        <w:instrText xml:space="preserve"> PAGEREF _Toc210636440 \h </w:instrText>
      </w:r>
      <w:r>
        <w:rPr>
          <w:noProof/>
        </w:rPr>
      </w:r>
      <w:r>
        <w:rPr>
          <w:noProof/>
        </w:rPr>
        <w:fldChar w:fldCharType="separate"/>
      </w:r>
      <w:r>
        <w:rPr>
          <w:noProof/>
        </w:rPr>
        <w:t>35</w:t>
      </w:r>
      <w:r>
        <w:rPr>
          <w:noProof/>
        </w:rPr>
        <w:fldChar w:fldCharType="end"/>
      </w:r>
    </w:p>
    <w:p w14:paraId="7B02F3B2" w14:textId="5686DE27"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Associated Delivery Procedure Description</w:t>
      </w:r>
      <w:r>
        <w:rPr>
          <w:noProof/>
        </w:rPr>
        <w:tab/>
      </w:r>
      <w:r>
        <w:rPr>
          <w:noProof/>
        </w:rPr>
        <w:fldChar w:fldCharType="begin"/>
      </w:r>
      <w:r>
        <w:rPr>
          <w:noProof/>
        </w:rPr>
        <w:instrText xml:space="preserve"> PAGEREF _Toc210636441 \h </w:instrText>
      </w:r>
      <w:r>
        <w:rPr>
          <w:noProof/>
        </w:rPr>
      </w:r>
      <w:r>
        <w:rPr>
          <w:noProof/>
        </w:rPr>
        <w:fldChar w:fldCharType="separate"/>
      </w:r>
      <w:r>
        <w:rPr>
          <w:noProof/>
        </w:rPr>
        <w:t>35</w:t>
      </w:r>
      <w:r>
        <w:rPr>
          <w:noProof/>
        </w:rPr>
        <w:fldChar w:fldCharType="end"/>
      </w:r>
    </w:p>
    <w:p w14:paraId="3B4BFB23" w14:textId="7F3A70AF"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5.2.2.3A</w:t>
      </w:r>
      <w:r>
        <w:rPr>
          <w:rFonts w:asciiTheme="minorHAnsi" w:eastAsiaTheme="minorEastAsia" w:hAnsiTheme="minorHAnsi" w:cstheme="minorBidi"/>
          <w:noProof/>
          <w:kern w:val="2"/>
          <w:sz w:val="24"/>
          <w:szCs w:val="24"/>
          <w:lang w:eastAsia="en-GB"/>
          <w14:ligatures w14:val="standardContextual"/>
        </w:rPr>
        <w:tab/>
      </w:r>
      <w:r>
        <w:rPr>
          <w:noProof/>
        </w:rPr>
        <w:t>Consumption Reporting Description</w:t>
      </w:r>
      <w:r>
        <w:rPr>
          <w:noProof/>
        </w:rPr>
        <w:tab/>
      </w:r>
      <w:r>
        <w:rPr>
          <w:noProof/>
        </w:rPr>
        <w:fldChar w:fldCharType="begin"/>
      </w:r>
      <w:r>
        <w:rPr>
          <w:noProof/>
        </w:rPr>
        <w:instrText xml:space="preserve"> PAGEREF _Toc210636442 \h </w:instrText>
      </w:r>
      <w:r>
        <w:rPr>
          <w:noProof/>
        </w:rPr>
      </w:r>
      <w:r>
        <w:rPr>
          <w:noProof/>
        </w:rPr>
        <w:fldChar w:fldCharType="separate"/>
      </w:r>
      <w:r>
        <w:rPr>
          <w:noProof/>
        </w:rPr>
        <w:t>35</w:t>
      </w:r>
      <w:r>
        <w:rPr>
          <w:noProof/>
        </w:rPr>
        <w:fldChar w:fldCharType="end"/>
      </w:r>
    </w:p>
    <w:p w14:paraId="6CEE30C6" w14:textId="4CCCC91C"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Security Description</w:t>
      </w:r>
      <w:r>
        <w:rPr>
          <w:noProof/>
        </w:rPr>
        <w:tab/>
      </w:r>
      <w:r>
        <w:rPr>
          <w:noProof/>
        </w:rPr>
        <w:fldChar w:fldCharType="begin"/>
      </w:r>
      <w:r>
        <w:rPr>
          <w:noProof/>
        </w:rPr>
        <w:instrText xml:space="preserve"> PAGEREF _Toc210636443 \h </w:instrText>
      </w:r>
      <w:r>
        <w:rPr>
          <w:noProof/>
        </w:rPr>
      </w:r>
      <w:r>
        <w:rPr>
          <w:noProof/>
        </w:rPr>
        <w:fldChar w:fldCharType="separate"/>
      </w:r>
      <w:r>
        <w:rPr>
          <w:noProof/>
        </w:rPr>
        <w:t>35</w:t>
      </w:r>
      <w:r>
        <w:rPr>
          <w:noProof/>
        </w:rPr>
        <w:fldChar w:fldCharType="end"/>
      </w:r>
    </w:p>
    <w:p w14:paraId="08D20B94" w14:textId="6114CC97"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FEC Repair Stream Description</w:t>
      </w:r>
      <w:r>
        <w:rPr>
          <w:noProof/>
        </w:rPr>
        <w:tab/>
      </w:r>
      <w:r>
        <w:rPr>
          <w:noProof/>
        </w:rPr>
        <w:fldChar w:fldCharType="begin"/>
      </w:r>
      <w:r>
        <w:rPr>
          <w:noProof/>
        </w:rPr>
        <w:instrText xml:space="preserve"> PAGEREF _Toc210636444 \h </w:instrText>
      </w:r>
      <w:r>
        <w:rPr>
          <w:noProof/>
        </w:rPr>
      </w:r>
      <w:r>
        <w:rPr>
          <w:noProof/>
        </w:rPr>
        <w:fldChar w:fldCharType="separate"/>
      </w:r>
      <w:r>
        <w:rPr>
          <w:noProof/>
        </w:rPr>
        <w:t>36</w:t>
      </w:r>
      <w:r>
        <w:rPr>
          <w:noProof/>
        </w:rPr>
        <w:fldChar w:fldCharType="end"/>
      </w:r>
    </w:p>
    <w:p w14:paraId="7D12D2C0" w14:textId="05DE8E8B"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Media Presentation Description</w:t>
      </w:r>
      <w:r>
        <w:rPr>
          <w:noProof/>
        </w:rPr>
        <w:tab/>
      </w:r>
      <w:r>
        <w:rPr>
          <w:noProof/>
        </w:rPr>
        <w:fldChar w:fldCharType="begin"/>
      </w:r>
      <w:r>
        <w:rPr>
          <w:noProof/>
        </w:rPr>
        <w:instrText xml:space="preserve"> PAGEREF _Toc210636445 \h </w:instrText>
      </w:r>
      <w:r>
        <w:rPr>
          <w:noProof/>
        </w:rPr>
      </w:r>
      <w:r>
        <w:rPr>
          <w:noProof/>
        </w:rPr>
        <w:fldChar w:fldCharType="separate"/>
      </w:r>
      <w:r>
        <w:rPr>
          <w:noProof/>
        </w:rPr>
        <w:t>36</w:t>
      </w:r>
      <w:r>
        <w:rPr>
          <w:noProof/>
        </w:rPr>
        <w:fldChar w:fldCharType="end"/>
      </w:r>
    </w:p>
    <w:p w14:paraId="562C1379" w14:textId="658A89BE"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Schedule Description</w:t>
      </w:r>
      <w:r>
        <w:rPr>
          <w:noProof/>
        </w:rPr>
        <w:tab/>
      </w:r>
      <w:r>
        <w:rPr>
          <w:noProof/>
        </w:rPr>
        <w:fldChar w:fldCharType="begin"/>
      </w:r>
      <w:r>
        <w:rPr>
          <w:noProof/>
        </w:rPr>
        <w:instrText xml:space="preserve"> PAGEREF _Toc210636446 \h </w:instrText>
      </w:r>
      <w:r>
        <w:rPr>
          <w:noProof/>
        </w:rPr>
      </w:r>
      <w:r>
        <w:rPr>
          <w:noProof/>
        </w:rPr>
        <w:fldChar w:fldCharType="separate"/>
      </w:r>
      <w:r>
        <w:rPr>
          <w:noProof/>
        </w:rPr>
        <w:t>36</w:t>
      </w:r>
      <w:r>
        <w:rPr>
          <w:noProof/>
        </w:rPr>
        <w:fldChar w:fldCharType="end"/>
      </w:r>
    </w:p>
    <w:p w14:paraId="73F3EF62" w14:textId="764BAA28"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Filter Description</w:t>
      </w:r>
      <w:r>
        <w:rPr>
          <w:noProof/>
        </w:rPr>
        <w:tab/>
      </w:r>
      <w:r>
        <w:rPr>
          <w:noProof/>
        </w:rPr>
        <w:fldChar w:fldCharType="begin"/>
      </w:r>
      <w:r>
        <w:rPr>
          <w:noProof/>
        </w:rPr>
        <w:instrText xml:space="preserve"> PAGEREF _Toc210636447 \h </w:instrText>
      </w:r>
      <w:r>
        <w:rPr>
          <w:noProof/>
        </w:rPr>
      </w:r>
      <w:r>
        <w:rPr>
          <w:noProof/>
        </w:rPr>
        <w:fldChar w:fldCharType="separate"/>
      </w:r>
      <w:r>
        <w:rPr>
          <w:noProof/>
        </w:rPr>
        <w:t>37</w:t>
      </w:r>
      <w:r>
        <w:rPr>
          <w:noProof/>
        </w:rPr>
        <w:fldChar w:fldCharType="end"/>
      </w:r>
    </w:p>
    <w:p w14:paraId="7033680D" w14:textId="0485862D"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Application Service Description</w:t>
      </w:r>
      <w:r>
        <w:rPr>
          <w:noProof/>
        </w:rPr>
        <w:tab/>
      </w:r>
      <w:r>
        <w:rPr>
          <w:noProof/>
        </w:rPr>
        <w:fldChar w:fldCharType="begin"/>
      </w:r>
      <w:r>
        <w:rPr>
          <w:noProof/>
        </w:rPr>
        <w:instrText xml:space="preserve"> PAGEREF _Toc210636448 \h </w:instrText>
      </w:r>
      <w:r>
        <w:rPr>
          <w:noProof/>
        </w:rPr>
      </w:r>
      <w:r>
        <w:rPr>
          <w:noProof/>
        </w:rPr>
        <w:fldChar w:fldCharType="separate"/>
      </w:r>
      <w:r>
        <w:rPr>
          <w:noProof/>
        </w:rPr>
        <w:t>37</w:t>
      </w:r>
      <w:r>
        <w:rPr>
          <w:noProof/>
        </w:rPr>
        <w:fldChar w:fldCharType="end"/>
      </w:r>
    </w:p>
    <w:p w14:paraId="7F2BB8D3" w14:textId="714E9403"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5.2.3</w:t>
      </w:r>
      <w:r>
        <w:rPr>
          <w:rFonts w:asciiTheme="minorHAnsi" w:eastAsiaTheme="minorEastAsia" w:hAnsiTheme="minorHAnsi" w:cstheme="minorBidi"/>
          <w:noProof/>
          <w:kern w:val="2"/>
          <w:sz w:val="24"/>
          <w:szCs w:val="24"/>
          <w:lang w:eastAsia="en-GB"/>
          <w14:ligatures w14:val="standardContextual"/>
        </w:rPr>
        <w:tab/>
      </w:r>
      <w:r>
        <w:rPr>
          <w:noProof/>
          <w:lang w:eastAsia="ja-JP"/>
        </w:rPr>
        <w:t>User Service Announcement over an MBMS bearer</w:t>
      </w:r>
      <w:r>
        <w:rPr>
          <w:noProof/>
        </w:rPr>
        <w:tab/>
      </w:r>
      <w:r>
        <w:rPr>
          <w:noProof/>
        </w:rPr>
        <w:fldChar w:fldCharType="begin"/>
      </w:r>
      <w:r>
        <w:rPr>
          <w:noProof/>
        </w:rPr>
        <w:instrText xml:space="preserve"> PAGEREF _Toc210636449 \h </w:instrText>
      </w:r>
      <w:r>
        <w:rPr>
          <w:noProof/>
        </w:rPr>
      </w:r>
      <w:r>
        <w:rPr>
          <w:noProof/>
        </w:rPr>
        <w:fldChar w:fldCharType="separate"/>
      </w:r>
      <w:r>
        <w:rPr>
          <w:noProof/>
        </w:rPr>
        <w:t>38</w:t>
      </w:r>
      <w:r>
        <w:rPr>
          <w:noProof/>
        </w:rPr>
        <w:fldChar w:fldCharType="end"/>
      </w:r>
    </w:p>
    <w:p w14:paraId="4B5E6B77" w14:textId="2FB90BE2"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_Toc210636450 \h </w:instrText>
      </w:r>
      <w:r>
        <w:rPr>
          <w:noProof/>
        </w:rPr>
      </w:r>
      <w:r>
        <w:rPr>
          <w:noProof/>
        </w:rPr>
        <w:fldChar w:fldCharType="separate"/>
      </w:r>
      <w:r>
        <w:rPr>
          <w:noProof/>
        </w:rPr>
        <w:t>38</w:t>
      </w:r>
      <w:r>
        <w:rPr>
          <w:noProof/>
        </w:rPr>
        <w:fldChar w:fldCharType="end"/>
      </w:r>
    </w:p>
    <w:p w14:paraId="004D94F8" w14:textId="7A0E3ED4" w:rsidR="00861CE0" w:rsidRDefault="00861CE0">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Service Announcement for Receive-Only Mode services</w:t>
      </w:r>
      <w:r>
        <w:rPr>
          <w:noProof/>
        </w:rPr>
        <w:tab/>
      </w:r>
      <w:r>
        <w:rPr>
          <w:noProof/>
        </w:rPr>
        <w:fldChar w:fldCharType="begin"/>
      </w:r>
      <w:r>
        <w:rPr>
          <w:noProof/>
        </w:rPr>
        <w:instrText xml:space="preserve"> PAGEREF _Toc210636451 \h </w:instrText>
      </w:r>
      <w:r>
        <w:rPr>
          <w:noProof/>
        </w:rPr>
      </w:r>
      <w:r>
        <w:rPr>
          <w:noProof/>
        </w:rPr>
        <w:fldChar w:fldCharType="separate"/>
      </w:r>
      <w:r>
        <w:rPr>
          <w:noProof/>
        </w:rPr>
        <w:t>38</w:t>
      </w:r>
      <w:r>
        <w:rPr>
          <w:noProof/>
        </w:rPr>
        <w:fldChar w:fldCharType="end"/>
      </w:r>
    </w:p>
    <w:p w14:paraId="3B588E50" w14:textId="4E185F57" w:rsidR="00861CE0" w:rsidRDefault="00861CE0">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Service Announcement for non-Receive-Only Mode services</w:t>
      </w:r>
      <w:r>
        <w:rPr>
          <w:noProof/>
        </w:rPr>
        <w:tab/>
      </w:r>
      <w:r>
        <w:rPr>
          <w:noProof/>
        </w:rPr>
        <w:fldChar w:fldCharType="begin"/>
      </w:r>
      <w:r>
        <w:rPr>
          <w:noProof/>
        </w:rPr>
        <w:instrText xml:space="preserve"> PAGEREF _Toc210636452 \h </w:instrText>
      </w:r>
      <w:r>
        <w:rPr>
          <w:noProof/>
        </w:rPr>
      </w:r>
      <w:r>
        <w:rPr>
          <w:noProof/>
        </w:rPr>
        <w:fldChar w:fldCharType="separate"/>
      </w:r>
      <w:r>
        <w:rPr>
          <w:noProof/>
        </w:rPr>
        <w:t>39</w:t>
      </w:r>
      <w:r>
        <w:rPr>
          <w:noProof/>
        </w:rPr>
        <w:fldChar w:fldCharType="end"/>
      </w:r>
    </w:p>
    <w:p w14:paraId="4F5870F3" w14:textId="3513037A"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Metadata Envelope transport</w:t>
      </w:r>
      <w:r>
        <w:rPr>
          <w:noProof/>
        </w:rPr>
        <w:tab/>
      </w:r>
      <w:r>
        <w:rPr>
          <w:noProof/>
        </w:rPr>
        <w:fldChar w:fldCharType="begin"/>
      </w:r>
      <w:r>
        <w:rPr>
          <w:noProof/>
        </w:rPr>
        <w:instrText xml:space="preserve"> PAGEREF _Toc210636453 \h </w:instrText>
      </w:r>
      <w:r>
        <w:rPr>
          <w:noProof/>
        </w:rPr>
      </w:r>
      <w:r>
        <w:rPr>
          <w:noProof/>
        </w:rPr>
        <w:fldChar w:fldCharType="separate"/>
      </w:r>
      <w:r>
        <w:rPr>
          <w:noProof/>
        </w:rPr>
        <w:t>39</w:t>
      </w:r>
      <w:r>
        <w:rPr>
          <w:noProof/>
        </w:rPr>
        <w:fldChar w:fldCharType="end"/>
      </w:r>
    </w:p>
    <w:p w14:paraId="0EF1F2FF" w14:textId="63B0515E"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Metadata Envelope and metadata fragment association with FLUTE</w:t>
      </w:r>
      <w:r>
        <w:rPr>
          <w:noProof/>
        </w:rPr>
        <w:tab/>
      </w:r>
      <w:r>
        <w:rPr>
          <w:noProof/>
        </w:rPr>
        <w:fldChar w:fldCharType="begin"/>
      </w:r>
      <w:r>
        <w:rPr>
          <w:noProof/>
        </w:rPr>
        <w:instrText xml:space="preserve"> PAGEREF _Toc210636454 \h </w:instrText>
      </w:r>
      <w:r>
        <w:rPr>
          <w:noProof/>
        </w:rPr>
      </w:r>
      <w:r>
        <w:rPr>
          <w:noProof/>
        </w:rPr>
        <w:fldChar w:fldCharType="separate"/>
      </w:r>
      <w:r>
        <w:rPr>
          <w:noProof/>
        </w:rPr>
        <w:t>39</w:t>
      </w:r>
      <w:r>
        <w:rPr>
          <w:noProof/>
        </w:rPr>
        <w:fldChar w:fldCharType="end"/>
      </w:r>
    </w:p>
    <w:p w14:paraId="7303D682" w14:textId="75F0AB1F"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iCs/>
          <w:noProof/>
          <w:lang w:eastAsia="ja-JP"/>
        </w:rPr>
        <w:t>5.2.4</w:t>
      </w:r>
      <w:r>
        <w:rPr>
          <w:rFonts w:asciiTheme="minorHAnsi" w:eastAsiaTheme="minorEastAsia" w:hAnsiTheme="minorHAnsi" w:cstheme="minorBidi"/>
          <w:noProof/>
          <w:kern w:val="2"/>
          <w:sz w:val="24"/>
          <w:szCs w:val="24"/>
          <w:lang w:eastAsia="en-GB"/>
          <w14:ligatures w14:val="standardContextual"/>
        </w:rPr>
        <w:tab/>
      </w:r>
      <w:r>
        <w:rPr>
          <w:noProof/>
          <w:lang w:eastAsia="ja-JP"/>
        </w:rPr>
        <w:t>User Service Announcement using Interactive Announcement Function</w:t>
      </w:r>
      <w:r>
        <w:rPr>
          <w:noProof/>
        </w:rPr>
        <w:tab/>
      </w:r>
      <w:r>
        <w:rPr>
          <w:noProof/>
        </w:rPr>
        <w:fldChar w:fldCharType="begin"/>
      </w:r>
      <w:r>
        <w:rPr>
          <w:noProof/>
        </w:rPr>
        <w:instrText xml:space="preserve"> PAGEREF _Toc210636455 \h </w:instrText>
      </w:r>
      <w:r>
        <w:rPr>
          <w:noProof/>
        </w:rPr>
      </w:r>
      <w:r>
        <w:rPr>
          <w:noProof/>
        </w:rPr>
        <w:fldChar w:fldCharType="separate"/>
      </w:r>
      <w:r>
        <w:rPr>
          <w:noProof/>
        </w:rPr>
        <w:t>40</w:t>
      </w:r>
      <w:r>
        <w:rPr>
          <w:noProof/>
        </w:rPr>
        <w:fldChar w:fldCharType="end"/>
      </w:r>
    </w:p>
    <w:p w14:paraId="75492A11" w14:textId="470E4065"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User Service Announcement over point-to-point push bearers</w:t>
      </w:r>
      <w:r>
        <w:rPr>
          <w:noProof/>
        </w:rPr>
        <w:tab/>
      </w:r>
      <w:r>
        <w:rPr>
          <w:noProof/>
        </w:rPr>
        <w:fldChar w:fldCharType="begin"/>
      </w:r>
      <w:r>
        <w:rPr>
          <w:noProof/>
        </w:rPr>
        <w:instrText xml:space="preserve"> PAGEREF _Toc210636456 \h </w:instrText>
      </w:r>
      <w:r>
        <w:rPr>
          <w:noProof/>
        </w:rPr>
      </w:r>
      <w:r>
        <w:rPr>
          <w:noProof/>
        </w:rPr>
        <w:fldChar w:fldCharType="separate"/>
      </w:r>
      <w:r>
        <w:rPr>
          <w:noProof/>
        </w:rPr>
        <w:t>40</w:t>
      </w:r>
      <w:r>
        <w:rPr>
          <w:noProof/>
        </w:rPr>
        <w:fldChar w:fldCharType="end"/>
      </w:r>
    </w:p>
    <w:p w14:paraId="12DFBD4C" w14:textId="41F43372"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_Toc210636457 \h </w:instrText>
      </w:r>
      <w:r>
        <w:rPr>
          <w:noProof/>
        </w:rPr>
      </w:r>
      <w:r>
        <w:rPr>
          <w:noProof/>
        </w:rPr>
        <w:fldChar w:fldCharType="separate"/>
      </w:r>
      <w:r>
        <w:rPr>
          <w:noProof/>
        </w:rPr>
        <w:t>40</w:t>
      </w:r>
      <w:r>
        <w:rPr>
          <w:noProof/>
        </w:rPr>
        <w:fldChar w:fldCharType="end"/>
      </w:r>
    </w:p>
    <w:p w14:paraId="2C6DCE79" w14:textId="6B9C4CC5"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Supported metadata syntaxes</w:t>
      </w:r>
      <w:r>
        <w:rPr>
          <w:noProof/>
        </w:rPr>
        <w:tab/>
      </w:r>
      <w:r>
        <w:rPr>
          <w:noProof/>
        </w:rPr>
        <w:fldChar w:fldCharType="begin"/>
      </w:r>
      <w:r>
        <w:rPr>
          <w:noProof/>
        </w:rPr>
        <w:instrText xml:space="preserve"> PAGEREF _Toc210636458 \h </w:instrText>
      </w:r>
      <w:r>
        <w:rPr>
          <w:noProof/>
        </w:rPr>
      </w:r>
      <w:r>
        <w:rPr>
          <w:noProof/>
        </w:rPr>
        <w:fldChar w:fldCharType="separate"/>
      </w:r>
      <w:r>
        <w:rPr>
          <w:noProof/>
        </w:rPr>
        <w:t>40</w:t>
      </w:r>
      <w:r>
        <w:rPr>
          <w:noProof/>
        </w:rPr>
        <w:fldChar w:fldCharType="end"/>
      </w:r>
    </w:p>
    <w:p w14:paraId="0B96C4D6" w14:textId="50970DAA"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Consistency control and syntax independence</w:t>
      </w:r>
      <w:r>
        <w:rPr>
          <w:noProof/>
        </w:rPr>
        <w:tab/>
      </w:r>
      <w:r>
        <w:rPr>
          <w:noProof/>
        </w:rPr>
        <w:fldChar w:fldCharType="begin"/>
      </w:r>
      <w:r>
        <w:rPr>
          <w:noProof/>
        </w:rPr>
        <w:instrText xml:space="preserve"> PAGEREF _Toc210636459 \h </w:instrText>
      </w:r>
      <w:r>
        <w:rPr>
          <w:noProof/>
        </w:rPr>
      </w:r>
      <w:r>
        <w:rPr>
          <w:noProof/>
        </w:rPr>
        <w:fldChar w:fldCharType="separate"/>
      </w:r>
      <w:r>
        <w:rPr>
          <w:noProof/>
        </w:rPr>
        <w:t>40</w:t>
      </w:r>
      <w:r>
        <w:rPr>
          <w:noProof/>
        </w:rPr>
        <w:fldChar w:fldCharType="end"/>
      </w:r>
    </w:p>
    <w:p w14:paraId="320A0728" w14:textId="04C3763C"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5.2.5.4</w:t>
      </w:r>
      <w:r>
        <w:rPr>
          <w:rFonts w:asciiTheme="minorHAnsi" w:eastAsiaTheme="minorEastAsia" w:hAnsiTheme="minorHAnsi" w:cstheme="minorBidi"/>
          <w:noProof/>
          <w:kern w:val="2"/>
          <w:sz w:val="24"/>
          <w:szCs w:val="24"/>
          <w:lang w:eastAsia="en-GB"/>
          <w14:ligatures w14:val="standardContextual"/>
        </w:rPr>
        <w:tab/>
      </w:r>
      <w:r>
        <w:rPr>
          <w:noProof/>
        </w:rPr>
        <w:t>Metadata Envelope definition</w:t>
      </w:r>
      <w:r>
        <w:rPr>
          <w:noProof/>
        </w:rPr>
        <w:tab/>
      </w:r>
      <w:r>
        <w:rPr>
          <w:noProof/>
        </w:rPr>
        <w:fldChar w:fldCharType="begin"/>
      </w:r>
      <w:r>
        <w:rPr>
          <w:noProof/>
        </w:rPr>
        <w:instrText xml:space="preserve"> PAGEREF _Toc210636460 \h </w:instrText>
      </w:r>
      <w:r>
        <w:rPr>
          <w:noProof/>
        </w:rPr>
      </w:r>
      <w:r>
        <w:rPr>
          <w:noProof/>
        </w:rPr>
        <w:fldChar w:fldCharType="separate"/>
      </w:r>
      <w:r>
        <w:rPr>
          <w:noProof/>
        </w:rPr>
        <w:t>41</w:t>
      </w:r>
      <w:r>
        <w:rPr>
          <w:noProof/>
        </w:rPr>
        <w:fldChar w:fldCharType="end"/>
      </w:r>
    </w:p>
    <w:p w14:paraId="45C152F6" w14:textId="00005CE4"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5.2.5.5</w:t>
      </w:r>
      <w:r>
        <w:rPr>
          <w:rFonts w:asciiTheme="minorHAnsi" w:eastAsiaTheme="minorEastAsia" w:hAnsiTheme="minorHAnsi" w:cstheme="minorBidi"/>
          <w:noProof/>
          <w:kern w:val="2"/>
          <w:sz w:val="24"/>
          <w:szCs w:val="24"/>
          <w:lang w:eastAsia="en-GB"/>
          <w14:ligatures w14:val="standardContextual"/>
        </w:rPr>
        <w:tab/>
      </w:r>
      <w:r>
        <w:rPr>
          <w:noProof/>
        </w:rPr>
        <w:t>Delivery of the Metadata Envelope</w:t>
      </w:r>
      <w:r>
        <w:rPr>
          <w:noProof/>
        </w:rPr>
        <w:tab/>
      </w:r>
      <w:r>
        <w:rPr>
          <w:noProof/>
        </w:rPr>
        <w:fldChar w:fldCharType="begin"/>
      </w:r>
      <w:r>
        <w:rPr>
          <w:noProof/>
        </w:rPr>
        <w:instrText xml:space="preserve"> PAGEREF _Toc210636461 \h </w:instrText>
      </w:r>
      <w:r>
        <w:rPr>
          <w:noProof/>
        </w:rPr>
      </w:r>
      <w:r>
        <w:rPr>
          <w:noProof/>
        </w:rPr>
        <w:fldChar w:fldCharType="separate"/>
      </w:r>
      <w:r>
        <w:rPr>
          <w:noProof/>
        </w:rPr>
        <w:t>41</w:t>
      </w:r>
      <w:r>
        <w:rPr>
          <w:noProof/>
        </w:rPr>
        <w:fldChar w:fldCharType="end"/>
      </w:r>
    </w:p>
    <w:p w14:paraId="24988182" w14:textId="7384D714"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5.2.5.6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_Toc210636462 \h </w:instrText>
      </w:r>
      <w:r>
        <w:rPr>
          <w:noProof/>
        </w:rPr>
      </w:r>
      <w:r>
        <w:rPr>
          <w:noProof/>
        </w:rPr>
        <w:fldChar w:fldCharType="separate"/>
      </w:r>
      <w:r>
        <w:rPr>
          <w:noProof/>
        </w:rPr>
        <w:t>41</w:t>
      </w:r>
      <w:r>
        <w:rPr>
          <w:noProof/>
        </w:rPr>
        <w:fldChar w:fldCharType="end"/>
      </w:r>
    </w:p>
    <w:p w14:paraId="09AD1F69" w14:textId="5AF8445C"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5.2.5.7</w:t>
      </w:r>
      <w:r>
        <w:rPr>
          <w:rFonts w:asciiTheme="minorHAnsi" w:eastAsiaTheme="minorEastAsia" w:hAnsiTheme="minorHAnsi" w:cstheme="minorBidi"/>
          <w:noProof/>
          <w:kern w:val="2"/>
          <w:sz w:val="24"/>
          <w:szCs w:val="24"/>
          <w:lang w:eastAsia="en-GB"/>
          <w14:ligatures w14:val="standardContextual"/>
        </w:rPr>
        <w:tab/>
      </w:r>
      <w:r>
        <w:rPr>
          <w:noProof/>
          <w:lang w:eastAsia="ja-JP"/>
        </w:rPr>
        <w:t>User Service announcement over SMS</w:t>
      </w:r>
      <w:r w:rsidRPr="00365F04">
        <w:rPr>
          <w:bCs/>
          <w:noProof/>
        </w:rPr>
        <w:t xml:space="preserve"> </w:t>
      </w:r>
      <w:r>
        <w:rPr>
          <w:noProof/>
          <w:lang w:eastAsia="ja-JP"/>
        </w:rPr>
        <w:t>bearers</w:t>
      </w:r>
      <w:r>
        <w:rPr>
          <w:noProof/>
        </w:rPr>
        <w:tab/>
      </w:r>
      <w:r>
        <w:rPr>
          <w:noProof/>
        </w:rPr>
        <w:fldChar w:fldCharType="begin"/>
      </w:r>
      <w:r>
        <w:rPr>
          <w:noProof/>
        </w:rPr>
        <w:instrText xml:space="preserve"> PAGEREF _Toc210636463 \h </w:instrText>
      </w:r>
      <w:r>
        <w:rPr>
          <w:noProof/>
        </w:rPr>
      </w:r>
      <w:r>
        <w:rPr>
          <w:noProof/>
        </w:rPr>
        <w:fldChar w:fldCharType="separate"/>
      </w:r>
      <w:r>
        <w:rPr>
          <w:noProof/>
        </w:rPr>
        <w:t>41</w:t>
      </w:r>
      <w:r>
        <w:rPr>
          <w:noProof/>
        </w:rPr>
        <w:fldChar w:fldCharType="end"/>
      </w:r>
    </w:p>
    <w:p w14:paraId="519AC80D" w14:textId="1E89F28B"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5.2.5.8</w:t>
      </w:r>
      <w:r>
        <w:rPr>
          <w:rFonts w:asciiTheme="minorHAnsi" w:eastAsiaTheme="minorEastAsia" w:hAnsiTheme="minorHAnsi" w:cstheme="minorBidi"/>
          <w:noProof/>
          <w:kern w:val="2"/>
          <w:sz w:val="24"/>
          <w:szCs w:val="24"/>
          <w:lang w:eastAsia="en-GB"/>
          <w14:ligatures w14:val="standardContextual"/>
        </w:rPr>
        <w:tab/>
      </w:r>
      <w:r>
        <w:rPr>
          <w:noProof/>
          <w:lang w:eastAsia="ja-JP"/>
        </w:rPr>
        <w:t>User service announcement over HTTP push</w:t>
      </w:r>
      <w:r w:rsidRPr="00365F04">
        <w:rPr>
          <w:bCs/>
          <w:noProof/>
        </w:rPr>
        <w:t xml:space="preserve"> </w:t>
      </w:r>
      <w:r>
        <w:rPr>
          <w:noProof/>
          <w:lang w:eastAsia="ja-JP"/>
        </w:rPr>
        <w:t>bearers</w:t>
      </w:r>
      <w:r>
        <w:rPr>
          <w:noProof/>
        </w:rPr>
        <w:tab/>
      </w:r>
      <w:r>
        <w:rPr>
          <w:noProof/>
        </w:rPr>
        <w:fldChar w:fldCharType="begin"/>
      </w:r>
      <w:r>
        <w:rPr>
          <w:noProof/>
        </w:rPr>
        <w:instrText xml:space="preserve"> PAGEREF _Toc210636464 \h </w:instrText>
      </w:r>
      <w:r>
        <w:rPr>
          <w:noProof/>
        </w:rPr>
      </w:r>
      <w:r>
        <w:rPr>
          <w:noProof/>
        </w:rPr>
        <w:fldChar w:fldCharType="separate"/>
      </w:r>
      <w:r>
        <w:rPr>
          <w:noProof/>
        </w:rPr>
        <w:t>41</w:t>
      </w:r>
      <w:r>
        <w:rPr>
          <w:noProof/>
        </w:rPr>
        <w:fldChar w:fldCharType="end"/>
      </w:r>
    </w:p>
    <w:p w14:paraId="39F96A72" w14:textId="69D8E9EC"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iCs/>
          <w:noProof/>
          <w:lang w:eastAsia="ja-JP"/>
        </w:rPr>
        <w:t>5.2.6</w:t>
      </w:r>
      <w:r>
        <w:rPr>
          <w:rFonts w:asciiTheme="minorHAnsi" w:eastAsiaTheme="minorEastAsia" w:hAnsiTheme="minorHAnsi" w:cstheme="minorBidi"/>
          <w:noProof/>
          <w:kern w:val="2"/>
          <w:sz w:val="24"/>
          <w:szCs w:val="24"/>
          <w:lang w:eastAsia="en-GB"/>
          <w14:ligatures w14:val="standardContextual"/>
        </w:rPr>
        <w:tab/>
      </w:r>
      <w:r w:rsidRPr="00365F04">
        <w:rPr>
          <w:iCs/>
          <w:noProof/>
          <w:lang w:eastAsia="ja-JP"/>
        </w:rPr>
        <w:t>Metadata fragment encapsulation to aggregate Service Announcement documents</w:t>
      </w:r>
      <w:r>
        <w:rPr>
          <w:noProof/>
        </w:rPr>
        <w:tab/>
      </w:r>
      <w:r>
        <w:rPr>
          <w:noProof/>
        </w:rPr>
        <w:fldChar w:fldCharType="begin"/>
      </w:r>
      <w:r>
        <w:rPr>
          <w:noProof/>
        </w:rPr>
        <w:instrText xml:space="preserve"> PAGEREF _Toc210636465 \h </w:instrText>
      </w:r>
      <w:r>
        <w:rPr>
          <w:noProof/>
        </w:rPr>
      </w:r>
      <w:r>
        <w:rPr>
          <w:noProof/>
        </w:rPr>
        <w:fldChar w:fldCharType="separate"/>
      </w:r>
      <w:r>
        <w:rPr>
          <w:noProof/>
        </w:rPr>
        <w:t>41</w:t>
      </w:r>
      <w:r>
        <w:rPr>
          <w:noProof/>
        </w:rPr>
        <w:fldChar w:fldCharType="end"/>
      </w:r>
    </w:p>
    <w:p w14:paraId="30757B72" w14:textId="2D6507E9"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5.2.7</w:t>
      </w:r>
      <w:r>
        <w:rPr>
          <w:rFonts w:asciiTheme="minorHAnsi" w:eastAsiaTheme="minorEastAsia" w:hAnsiTheme="minorHAnsi" w:cstheme="minorBidi"/>
          <w:noProof/>
          <w:kern w:val="2"/>
          <w:sz w:val="24"/>
          <w:szCs w:val="24"/>
          <w:lang w:eastAsia="en-GB"/>
          <w14:ligatures w14:val="standardContextual"/>
        </w:rPr>
        <w:tab/>
      </w:r>
      <w:r>
        <w:rPr>
          <w:noProof/>
          <w:lang w:eastAsia="ja-JP"/>
        </w:rPr>
        <w:t>Registration and deregistration procedure for MBMS User Service consumption</w:t>
      </w:r>
      <w:r>
        <w:rPr>
          <w:noProof/>
        </w:rPr>
        <w:tab/>
      </w:r>
      <w:r>
        <w:rPr>
          <w:noProof/>
        </w:rPr>
        <w:fldChar w:fldCharType="begin"/>
      </w:r>
      <w:r>
        <w:rPr>
          <w:noProof/>
        </w:rPr>
        <w:instrText xml:space="preserve"> PAGEREF _Toc210636466 \h </w:instrText>
      </w:r>
      <w:r>
        <w:rPr>
          <w:noProof/>
        </w:rPr>
      </w:r>
      <w:r>
        <w:rPr>
          <w:noProof/>
        </w:rPr>
        <w:fldChar w:fldCharType="separate"/>
      </w:r>
      <w:r>
        <w:rPr>
          <w:noProof/>
        </w:rPr>
        <w:t>42</w:t>
      </w:r>
      <w:r>
        <w:rPr>
          <w:noProof/>
        </w:rPr>
        <w:fldChar w:fldCharType="end"/>
      </w:r>
    </w:p>
    <w:p w14:paraId="260D8AB3" w14:textId="22BBAB38"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User Service initiation/termination</w:t>
      </w:r>
      <w:r>
        <w:rPr>
          <w:noProof/>
        </w:rPr>
        <w:tab/>
      </w:r>
      <w:r>
        <w:rPr>
          <w:noProof/>
        </w:rPr>
        <w:fldChar w:fldCharType="begin"/>
      </w:r>
      <w:r>
        <w:rPr>
          <w:noProof/>
        </w:rPr>
        <w:instrText xml:space="preserve"> PAGEREF _Toc210636467 \h </w:instrText>
      </w:r>
      <w:r>
        <w:rPr>
          <w:noProof/>
        </w:rPr>
      </w:r>
      <w:r>
        <w:rPr>
          <w:noProof/>
        </w:rPr>
        <w:fldChar w:fldCharType="separate"/>
      </w:r>
      <w:r>
        <w:rPr>
          <w:noProof/>
        </w:rPr>
        <w:t>43</w:t>
      </w:r>
      <w:r>
        <w:rPr>
          <w:noProof/>
        </w:rPr>
        <w:fldChar w:fldCharType="end"/>
      </w:r>
    </w:p>
    <w:p w14:paraId="708EB709" w14:textId="36C3B707"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5.3.1</w:t>
      </w:r>
      <w:r>
        <w:rPr>
          <w:rFonts w:asciiTheme="minorHAnsi" w:eastAsiaTheme="minorEastAsia" w:hAnsiTheme="minorHAnsi" w:cstheme="minorBidi"/>
          <w:noProof/>
          <w:kern w:val="2"/>
          <w:sz w:val="24"/>
          <w:szCs w:val="24"/>
          <w:lang w:eastAsia="en-GB"/>
          <w14:ligatures w14:val="standardContextual"/>
        </w:rPr>
        <w:tab/>
      </w:r>
      <w:r>
        <w:rPr>
          <w:noProof/>
          <w:lang w:eastAsia="ja-JP"/>
        </w:rPr>
        <w:t>Initiation of MBMS Bearer Service based User Services</w:t>
      </w:r>
      <w:r>
        <w:rPr>
          <w:noProof/>
        </w:rPr>
        <w:tab/>
      </w:r>
      <w:r>
        <w:rPr>
          <w:noProof/>
        </w:rPr>
        <w:fldChar w:fldCharType="begin"/>
      </w:r>
      <w:r>
        <w:rPr>
          <w:noProof/>
        </w:rPr>
        <w:instrText xml:space="preserve"> PAGEREF _Toc210636468 \h </w:instrText>
      </w:r>
      <w:r>
        <w:rPr>
          <w:noProof/>
        </w:rPr>
      </w:r>
      <w:r>
        <w:rPr>
          <w:noProof/>
        </w:rPr>
        <w:fldChar w:fldCharType="separate"/>
      </w:r>
      <w:r>
        <w:rPr>
          <w:noProof/>
        </w:rPr>
        <w:t>43</w:t>
      </w:r>
      <w:r>
        <w:rPr>
          <w:noProof/>
        </w:rPr>
        <w:fldChar w:fldCharType="end"/>
      </w:r>
    </w:p>
    <w:p w14:paraId="2E10D573" w14:textId="4527DC7E"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5.3.2</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 xml:space="preserve">Termination </w:t>
      </w:r>
      <w:r>
        <w:rPr>
          <w:noProof/>
          <w:lang w:eastAsia="ja-JP"/>
        </w:rPr>
        <w:t>of MBMS Bearer Service based User Services</w:t>
      </w:r>
      <w:r>
        <w:rPr>
          <w:noProof/>
        </w:rPr>
        <w:tab/>
      </w:r>
      <w:r>
        <w:rPr>
          <w:noProof/>
        </w:rPr>
        <w:fldChar w:fldCharType="begin"/>
      </w:r>
      <w:r>
        <w:rPr>
          <w:noProof/>
        </w:rPr>
        <w:instrText xml:space="preserve"> PAGEREF _Toc210636469 \h </w:instrText>
      </w:r>
      <w:r>
        <w:rPr>
          <w:noProof/>
        </w:rPr>
      </w:r>
      <w:r>
        <w:rPr>
          <w:noProof/>
        </w:rPr>
        <w:fldChar w:fldCharType="separate"/>
      </w:r>
      <w:r>
        <w:rPr>
          <w:noProof/>
        </w:rPr>
        <w:t>43</w:t>
      </w:r>
      <w:r>
        <w:rPr>
          <w:noProof/>
        </w:rPr>
        <w:fldChar w:fldCharType="end"/>
      </w:r>
    </w:p>
    <w:p w14:paraId="56D955F2" w14:textId="1C7428FB"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Initiation of Unicast Bearer Service based User Services</w:t>
      </w:r>
      <w:r>
        <w:rPr>
          <w:noProof/>
        </w:rPr>
        <w:tab/>
      </w:r>
      <w:r>
        <w:rPr>
          <w:noProof/>
        </w:rPr>
        <w:fldChar w:fldCharType="begin"/>
      </w:r>
      <w:r>
        <w:rPr>
          <w:noProof/>
        </w:rPr>
        <w:instrText xml:space="preserve"> PAGEREF _Toc210636470 \h </w:instrText>
      </w:r>
      <w:r>
        <w:rPr>
          <w:noProof/>
        </w:rPr>
      </w:r>
      <w:r>
        <w:rPr>
          <w:noProof/>
        </w:rPr>
        <w:fldChar w:fldCharType="separate"/>
      </w:r>
      <w:r>
        <w:rPr>
          <w:noProof/>
        </w:rPr>
        <w:t>44</w:t>
      </w:r>
      <w:r>
        <w:rPr>
          <w:noProof/>
        </w:rPr>
        <w:fldChar w:fldCharType="end"/>
      </w:r>
    </w:p>
    <w:p w14:paraId="6AC31574" w14:textId="62DB38FB"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Termination of Unicast Bearer Service based Services</w:t>
      </w:r>
      <w:r>
        <w:rPr>
          <w:noProof/>
        </w:rPr>
        <w:tab/>
      </w:r>
      <w:r>
        <w:rPr>
          <w:noProof/>
        </w:rPr>
        <w:fldChar w:fldCharType="begin"/>
      </w:r>
      <w:r>
        <w:rPr>
          <w:noProof/>
        </w:rPr>
        <w:instrText xml:space="preserve"> PAGEREF _Toc210636471 \h </w:instrText>
      </w:r>
      <w:r>
        <w:rPr>
          <w:noProof/>
        </w:rPr>
      </w:r>
      <w:r>
        <w:rPr>
          <w:noProof/>
        </w:rPr>
        <w:fldChar w:fldCharType="separate"/>
      </w:r>
      <w:r>
        <w:rPr>
          <w:noProof/>
        </w:rPr>
        <w:t>44</w:t>
      </w:r>
      <w:r>
        <w:rPr>
          <w:noProof/>
        </w:rPr>
        <w:fldChar w:fldCharType="end"/>
      </w:r>
    </w:p>
    <w:p w14:paraId="591AFC99" w14:textId="575BCD91"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5.3.5</w:t>
      </w:r>
      <w:r>
        <w:rPr>
          <w:rFonts w:asciiTheme="minorHAnsi" w:eastAsiaTheme="minorEastAsia" w:hAnsiTheme="minorHAnsi" w:cstheme="minorBidi"/>
          <w:noProof/>
          <w:kern w:val="2"/>
          <w:sz w:val="24"/>
          <w:szCs w:val="24"/>
          <w:lang w:eastAsia="en-GB"/>
          <w14:ligatures w14:val="standardContextual"/>
        </w:rPr>
        <w:tab/>
      </w:r>
      <w:r>
        <w:rPr>
          <w:noProof/>
        </w:rPr>
        <w:t>Scalable service initiation and termination for MBMS Services</w:t>
      </w:r>
      <w:r>
        <w:rPr>
          <w:noProof/>
        </w:rPr>
        <w:tab/>
      </w:r>
      <w:r>
        <w:rPr>
          <w:noProof/>
        </w:rPr>
        <w:fldChar w:fldCharType="begin"/>
      </w:r>
      <w:r>
        <w:rPr>
          <w:noProof/>
        </w:rPr>
        <w:instrText xml:space="preserve"> PAGEREF _Toc210636472 \h </w:instrText>
      </w:r>
      <w:r>
        <w:rPr>
          <w:noProof/>
        </w:rPr>
      </w:r>
      <w:r>
        <w:rPr>
          <w:noProof/>
        </w:rPr>
        <w:fldChar w:fldCharType="separate"/>
      </w:r>
      <w:r>
        <w:rPr>
          <w:noProof/>
        </w:rPr>
        <w:t>45</w:t>
      </w:r>
      <w:r>
        <w:rPr>
          <w:noProof/>
        </w:rPr>
        <w:fldChar w:fldCharType="end"/>
      </w:r>
    </w:p>
    <w:p w14:paraId="7B596447" w14:textId="57E0AB8D"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_Toc210636473 \h </w:instrText>
      </w:r>
      <w:r>
        <w:rPr>
          <w:noProof/>
        </w:rPr>
      </w:r>
      <w:r>
        <w:rPr>
          <w:noProof/>
        </w:rPr>
        <w:fldChar w:fldCharType="separate"/>
      </w:r>
      <w:r>
        <w:rPr>
          <w:noProof/>
        </w:rPr>
        <w:t>45</w:t>
      </w:r>
      <w:r>
        <w:rPr>
          <w:noProof/>
        </w:rPr>
        <w:fldChar w:fldCharType="end"/>
      </w:r>
    </w:p>
    <w:p w14:paraId="2F68EACF" w14:textId="282FFD51"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Randomization of service initiation over time</w:t>
      </w:r>
      <w:r>
        <w:rPr>
          <w:noProof/>
        </w:rPr>
        <w:tab/>
      </w:r>
      <w:r>
        <w:rPr>
          <w:noProof/>
        </w:rPr>
        <w:fldChar w:fldCharType="begin"/>
      </w:r>
      <w:r>
        <w:rPr>
          <w:noProof/>
        </w:rPr>
        <w:instrText xml:space="preserve"> PAGEREF _Toc210636474 \h </w:instrText>
      </w:r>
      <w:r>
        <w:rPr>
          <w:noProof/>
        </w:rPr>
      </w:r>
      <w:r>
        <w:rPr>
          <w:noProof/>
        </w:rPr>
        <w:fldChar w:fldCharType="separate"/>
      </w:r>
      <w:r>
        <w:rPr>
          <w:noProof/>
        </w:rPr>
        <w:t>45</w:t>
      </w:r>
      <w:r>
        <w:rPr>
          <w:noProof/>
        </w:rPr>
        <w:fldChar w:fldCharType="end"/>
      </w:r>
    </w:p>
    <w:p w14:paraId="6704DA25" w14:textId="6096E278"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5.3.5.3</w:t>
      </w:r>
      <w:r>
        <w:rPr>
          <w:rFonts w:asciiTheme="minorHAnsi" w:eastAsiaTheme="minorEastAsia" w:hAnsiTheme="minorHAnsi" w:cstheme="minorBidi"/>
          <w:noProof/>
          <w:kern w:val="2"/>
          <w:sz w:val="24"/>
          <w:szCs w:val="24"/>
          <w:lang w:eastAsia="en-GB"/>
          <w14:ligatures w14:val="standardContextual"/>
        </w:rPr>
        <w:tab/>
      </w:r>
      <w:r>
        <w:rPr>
          <w:noProof/>
        </w:rPr>
        <w:t>Randomization of service termination over time</w:t>
      </w:r>
      <w:r>
        <w:rPr>
          <w:noProof/>
        </w:rPr>
        <w:tab/>
      </w:r>
      <w:r>
        <w:rPr>
          <w:noProof/>
        </w:rPr>
        <w:fldChar w:fldCharType="begin"/>
      </w:r>
      <w:r>
        <w:rPr>
          <w:noProof/>
        </w:rPr>
        <w:instrText xml:space="preserve"> PAGEREF _Toc210636475 \h </w:instrText>
      </w:r>
      <w:r>
        <w:rPr>
          <w:noProof/>
        </w:rPr>
      </w:r>
      <w:r>
        <w:rPr>
          <w:noProof/>
        </w:rPr>
        <w:fldChar w:fldCharType="separate"/>
      </w:r>
      <w:r>
        <w:rPr>
          <w:noProof/>
        </w:rPr>
        <w:t>45</w:t>
      </w:r>
      <w:r>
        <w:rPr>
          <w:noProof/>
        </w:rPr>
        <w:fldChar w:fldCharType="end"/>
      </w:r>
    </w:p>
    <w:p w14:paraId="40319A34" w14:textId="66C33012"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5.4</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MBMS data transfer procedure</w:t>
      </w:r>
      <w:r>
        <w:rPr>
          <w:noProof/>
        </w:rPr>
        <w:tab/>
      </w:r>
      <w:r>
        <w:rPr>
          <w:noProof/>
        </w:rPr>
        <w:fldChar w:fldCharType="begin"/>
      </w:r>
      <w:r>
        <w:rPr>
          <w:noProof/>
        </w:rPr>
        <w:instrText xml:space="preserve"> PAGEREF _Toc210636476 \h </w:instrText>
      </w:r>
      <w:r>
        <w:rPr>
          <w:noProof/>
        </w:rPr>
      </w:r>
      <w:r>
        <w:rPr>
          <w:noProof/>
        </w:rPr>
        <w:fldChar w:fldCharType="separate"/>
      </w:r>
      <w:r>
        <w:rPr>
          <w:noProof/>
        </w:rPr>
        <w:t>46</w:t>
      </w:r>
      <w:r>
        <w:rPr>
          <w:noProof/>
        </w:rPr>
        <w:fldChar w:fldCharType="end"/>
      </w:r>
    </w:p>
    <w:p w14:paraId="49F591C9" w14:textId="57AB773A"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5.4.1</w:t>
      </w:r>
      <w:r>
        <w:rPr>
          <w:rFonts w:asciiTheme="minorHAnsi" w:eastAsiaTheme="minorEastAsia" w:hAnsiTheme="minorHAnsi" w:cstheme="minorBidi"/>
          <w:noProof/>
          <w:kern w:val="2"/>
          <w:sz w:val="24"/>
          <w:szCs w:val="24"/>
          <w:lang w:eastAsia="en-GB"/>
          <w14:ligatures w14:val="standardContextual"/>
        </w:rPr>
        <w:tab/>
      </w:r>
      <w:r>
        <w:rPr>
          <w:noProof/>
          <w:lang w:eastAsia="en-GB"/>
        </w:rPr>
        <w:t>MBMS data transfer procedure using MBMS Bearer Services</w:t>
      </w:r>
      <w:r>
        <w:rPr>
          <w:noProof/>
        </w:rPr>
        <w:tab/>
      </w:r>
      <w:r>
        <w:rPr>
          <w:noProof/>
        </w:rPr>
        <w:fldChar w:fldCharType="begin"/>
      </w:r>
      <w:r>
        <w:rPr>
          <w:noProof/>
        </w:rPr>
        <w:instrText xml:space="preserve"> PAGEREF _Toc210636477 \h </w:instrText>
      </w:r>
      <w:r>
        <w:rPr>
          <w:noProof/>
        </w:rPr>
      </w:r>
      <w:r>
        <w:rPr>
          <w:noProof/>
        </w:rPr>
        <w:fldChar w:fldCharType="separate"/>
      </w:r>
      <w:r>
        <w:rPr>
          <w:noProof/>
        </w:rPr>
        <w:t>46</w:t>
      </w:r>
      <w:r>
        <w:rPr>
          <w:noProof/>
        </w:rPr>
        <w:fldChar w:fldCharType="end"/>
      </w:r>
    </w:p>
    <w:p w14:paraId="6CE69E23" w14:textId="158ACAB7"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lang w:eastAsia="en-GB"/>
        </w:rPr>
        <w:t>MBMS data transfer procedure using other UMTS Bearer Services</w:t>
      </w:r>
      <w:r>
        <w:rPr>
          <w:noProof/>
        </w:rPr>
        <w:tab/>
      </w:r>
      <w:r>
        <w:rPr>
          <w:noProof/>
        </w:rPr>
        <w:fldChar w:fldCharType="begin"/>
      </w:r>
      <w:r>
        <w:rPr>
          <w:noProof/>
        </w:rPr>
        <w:instrText xml:space="preserve"> PAGEREF _Toc210636478 \h </w:instrText>
      </w:r>
      <w:r>
        <w:rPr>
          <w:noProof/>
        </w:rPr>
      </w:r>
      <w:r>
        <w:rPr>
          <w:noProof/>
        </w:rPr>
        <w:fldChar w:fldCharType="separate"/>
      </w:r>
      <w:r>
        <w:rPr>
          <w:noProof/>
        </w:rPr>
        <w:t>47</w:t>
      </w:r>
      <w:r>
        <w:rPr>
          <w:noProof/>
        </w:rPr>
        <w:fldChar w:fldCharType="end"/>
      </w:r>
    </w:p>
    <w:p w14:paraId="664DA7EA" w14:textId="1E35BAA8"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5.4A</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Procedures between Content Provider and BM-SC</w:t>
      </w:r>
      <w:r>
        <w:rPr>
          <w:noProof/>
        </w:rPr>
        <w:tab/>
      </w:r>
      <w:r>
        <w:rPr>
          <w:noProof/>
        </w:rPr>
        <w:fldChar w:fldCharType="begin"/>
      </w:r>
      <w:r>
        <w:rPr>
          <w:noProof/>
        </w:rPr>
        <w:instrText xml:space="preserve"> PAGEREF _Toc210636479 \h </w:instrText>
      </w:r>
      <w:r>
        <w:rPr>
          <w:noProof/>
        </w:rPr>
      </w:r>
      <w:r>
        <w:rPr>
          <w:noProof/>
        </w:rPr>
        <w:fldChar w:fldCharType="separate"/>
      </w:r>
      <w:r>
        <w:rPr>
          <w:noProof/>
        </w:rPr>
        <w:t>47</w:t>
      </w:r>
      <w:r>
        <w:rPr>
          <w:noProof/>
        </w:rPr>
        <w:fldChar w:fldCharType="end"/>
      </w:r>
    </w:p>
    <w:p w14:paraId="4C2F97F2" w14:textId="7E3712F0"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5.5</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MBMS protocols</w:t>
      </w:r>
      <w:r>
        <w:rPr>
          <w:noProof/>
        </w:rPr>
        <w:tab/>
      </w:r>
      <w:r>
        <w:rPr>
          <w:noProof/>
        </w:rPr>
        <w:fldChar w:fldCharType="begin"/>
      </w:r>
      <w:r>
        <w:rPr>
          <w:noProof/>
        </w:rPr>
        <w:instrText xml:space="preserve"> PAGEREF _Toc210636480 \h </w:instrText>
      </w:r>
      <w:r>
        <w:rPr>
          <w:noProof/>
        </w:rPr>
      </w:r>
      <w:r>
        <w:rPr>
          <w:noProof/>
        </w:rPr>
        <w:fldChar w:fldCharType="separate"/>
      </w:r>
      <w:r>
        <w:rPr>
          <w:noProof/>
        </w:rPr>
        <w:t>47</w:t>
      </w:r>
      <w:r>
        <w:rPr>
          <w:noProof/>
        </w:rPr>
        <w:fldChar w:fldCharType="end"/>
      </w:r>
    </w:p>
    <w:p w14:paraId="58E4F3E2" w14:textId="1B459722"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5.6</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DASH and MBMS</w:t>
      </w:r>
      <w:r>
        <w:rPr>
          <w:noProof/>
        </w:rPr>
        <w:tab/>
      </w:r>
      <w:r>
        <w:rPr>
          <w:noProof/>
        </w:rPr>
        <w:fldChar w:fldCharType="begin"/>
      </w:r>
      <w:r>
        <w:rPr>
          <w:noProof/>
        </w:rPr>
        <w:instrText xml:space="preserve"> PAGEREF _Toc210636481 \h </w:instrText>
      </w:r>
      <w:r>
        <w:rPr>
          <w:noProof/>
        </w:rPr>
      </w:r>
      <w:r>
        <w:rPr>
          <w:noProof/>
        </w:rPr>
        <w:fldChar w:fldCharType="separate"/>
      </w:r>
      <w:r>
        <w:rPr>
          <w:noProof/>
        </w:rPr>
        <w:t>47</w:t>
      </w:r>
      <w:r>
        <w:rPr>
          <w:noProof/>
        </w:rPr>
        <w:fldChar w:fldCharType="end"/>
      </w:r>
    </w:p>
    <w:p w14:paraId="626CFE31" w14:textId="62314E75"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5.7</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Generic Application Service</w:t>
      </w:r>
      <w:r>
        <w:rPr>
          <w:noProof/>
        </w:rPr>
        <w:tab/>
      </w:r>
      <w:r>
        <w:rPr>
          <w:noProof/>
        </w:rPr>
        <w:fldChar w:fldCharType="begin"/>
      </w:r>
      <w:r>
        <w:rPr>
          <w:noProof/>
        </w:rPr>
        <w:instrText xml:space="preserve"> PAGEREF _Toc210636482 \h </w:instrText>
      </w:r>
      <w:r>
        <w:rPr>
          <w:noProof/>
        </w:rPr>
      </w:r>
      <w:r>
        <w:rPr>
          <w:noProof/>
        </w:rPr>
        <w:fldChar w:fldCharType="separate"/>
      </w:r>
      <w:r>
        <w:rPr>
          <w:noProof/>
        </w:rPr>
        <w:t>49</w:t>
      </w:r>
      <w:r>
        <w:rPr>
          <w:noProof/>
        </w:rPr>
        <w:fldChar w:fldCharType="end"/>
      </w:r>
    </w:p>
    <w:p w14:paraId="0A607685" w14:textId="7A6CA28B"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6</w:t>
      </w:r>
      <w:r>
        <w:rPr>
          <w:rFonts w:asciiTheme="minorHAnsi" w:eastAsiaTheme="minorEastAsia" w:hAnsiTheme="minorHAnsi" w:cstheme="minorBidi"/>
          <w:noProof/>
          <w:kern w:val="2"/>
          <w:sz w:val="24"/>
          <w:szCs w:val="24"/>
          <w:lang w:eastAsia="en-GB"/>
          <w14:ligatures w14:val="standardContextual"/>
        </w:rPr>
        <w:tab/>
      </w:r>
      <w:r>
        <w:rPr>
          <w:noProof/>
        </w:rPr>
        <w:t>Introduction on delivery methods</w:t>
      </w:r>
      <w:r>
        <w:rPr>
          <w:noProof/>
        </w:rPr>
        <w:tab/>
      </w:r>
      <w:r>
        <w:rPr>
          <w:noProof/>
        </w:rPr>
        <w:fldChar w:fldCharType="begin"/>
      </w:r>
      <w:r>
        <w:rPr>
          <w:noProof/>
        </w:rPr>
        <w:instrText xml:space="preserve"> PAGEREF _Toc210636483 \h </w:instrText>
      </w:r>
      <w:r>
        <w:rPr>
          <w:noProof/>
        </w:rPr>
      </w:r>
      <w:r>
        <w:rPr>
          <w:noProof/>
        </w:rPr>
        <w:fldChar w:fldCharType="separate"/>
      </w:r>
      <w:r>
        <w:rPr>
          <w:noProof/>
        </w:rPr>
        <w:t>50</w:t>
      </w:r>
      <w:r>
        <w:rPr>
          <w:noProof/>
        </w:rPr>
        <w:fldChar w:fldCharType="end"/>
      </w:r>
    </w:p>
    <w:p w14:paraId="31AF8231" w14:textId="51EA8421"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7</w:t>
      </w:r>
      <w:r>
        <w:rPr>
          <w:rFonts w:asciiTheme="minorHAnsi" w:eastAsiaTheme="minorEastAsia" w:hAnsiTheme="minorHAnsi" w:cstheme="minorBidi"/>
          <w:noProof/>
          <w:kern w:val="2"/>
          <w:sz w:val="24"/>
          <w:szCs w:val="24"/>
          <w:lang w:eastAsia="en-GB"/>
          <w14:ligatures w14:val="standardContextual"/>
        </w:rPr>
        <w:tab/>
      </w:r>
      <w:r>
        <w:rPr>
          <w:noProof/>
        </w:rPr>
        <w:t>Download Delivery Method</w:t>
      </w:r>
      <w:r>
        <w:rPr>
          <w:noProof/>
        </w:rPr>
        <w:tab/>
      </w:r>
      <w:r>
        <w:rPr>
          <w:noProof/>
        </w:rPr>
        <w:fldChar w:fldCharType="begin"/>
      </w:r>
      <w:r>
        <w:rPr>
          <w:noProof/>
        </w:rPr>
        <w:instrText xml:space="preserve"> PAGEREF _Toc210636484 \h </w:instrText>
      </w:r>
      <w:r>
        <w:rPr>
          <w:noProof/>
        </w:rPr>
      </w:r>
      <w:r>
        <w:rPr>
          <w:noProof/>
        </w:rPr>
        <w:fldChar w:fldCharType="separate"/>
      </w:r>
      <w:r>
        <w:rPr>
          <w:noProof/>
        </w:rPr>
        <w:t>51</w:t>
      </w:r>
      <w:r>
        <w:rPr>
          <w:noProof/>
        </w:rPr>
        <w:fldChar w:fldCharType="end"/>
      </w:r>
    </w:p>
    <w:p w14:paraId="35225C48" w14:textId="4D747682"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7.1</w:t>
      </w:r>
      <w:r>
        <w:rPr>
          <w:rFonts w:asciiTheme="minorHAnsi" w:eastAsiaTheme="minorEastAsia" w:hAnsiTheme="minorHAnsi" w:cstheme="minorBidi"/>
          <w:noProof/>
          <w:kern w:val="2"/>
          <w:sz w:val="24"/>
          <w:szCs w:val="24"/>
          <w:lang w:eastAsia="en-GB"/>
          <w14:ligatures w14:val="standardContextual"/>
        </w:rPr>
        <w:tab/>
      </w:r>
      <w:r>
        <w:rPr>
          <w:noProof/>
          <w:lang w:eastAsia="ja-JP"/>
        </w:rPr>
        <w:t>Introduction</w:t>
      </w:r>
      <w:r>
        <w:rPr>
          <w:noProof/>
        </w:rPr>
        <w:tab/>
      </w:r>
      <w:r>
        <w:rPr>
          <w:noProof/>
        </w:rPr>
        <w:fldChar w:fldCharType="begin"/>
      </w:r>
      <w:r>
        <w:rPr>
          <w:noProof/>
        </w:rPr>
        <w:instrText xml:space="preserve"> PAGEREF _Toc210636485 \h </w:instrText>
      </w:r>
      <w:r>
        <w:rPr>
          <w:noProof/>
        </w:rPr>
      </w:r>
      <w:r>
        <w:rPr>
          <w:noProof/>
        </w:rPr>
        <w:fldChar w:fldCharType="separate"/>
      </w:r>
      <w:r>
        <w:rPr>
          <w:noProof/>
        </w:rPr>
        <w:t>51</w:t>
      </w:r>
      <w:r>
        <w:rPr>
          <w:noProof/>
        </w:rPr>
        <w:fldChar w:fldCharType="end"/>
      </w:r>
    </w:p>
    <w:p w14:paraId="023AFEC4" w14:textId="20A58E1F"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7.2</w:t>
      </w:r>
      <w:r>
        <w:rPr>
          <w:rFonts w:asciiTheme="minorHAnsi" w:eastAsiaTheme="minorEastAsia" w:hAnsiTheme="minorHAnsi" w:cstheme="minorBidi"/>
          <w:noProof/>
          <w:kern w:val="2"/>
          <w:sz w:val="24"/>
          <w:szCs w:val="24"/>
          <w:lang w:eastAsia="en-GB"/>
          <w14:ligatures w14:val="standardContextual"/>
        </w:rPr>
        <w:tab/>
      </w:r>
      <w:r>
        <w:rPr>
          <w:noProof/>
          <w:lang w:eastAsia="ja-JP"/>
        </w:rPr>
        <w:t>FLUTE usage for MBMS download</w:t>
      </w:r>
      <w:r>
        <w:rPr>
          <w:noProof/>
        </w:rPr>
        <w:tab/>
      </w:r>
      <w:r>
        <w:rPr>
          <w:noProof/>
        </w:rPr>
        <w:fldChar w:fldCharType="begin"/>
      </w:r>
      <w:r>
        <w:rPr>
          <w:noProof/>
        </w:rPr>
        <w:instrText xml:space="preserve"> PAGEREF _Toc210636486 \h </w:instrText>
      </w:r>
      <w:r>
        <w:rPr>
          <w:noProof/>
        </w:rPr>
      </w:r>
      <w:r>
        <w:rPr>
          <w:noProof/>
        </w:rPr>
        <w:fldChar w:fldCharType="separate"/>
      </w:r>
      <w:r>
        <w:rPr>
          <w:noProof/>
        </w:rPr>
        <w:t>51</w:t>
      </w:r>
      <w:r>
        <w:rPr>
          <w:noProof/>
        </w:rPr>
        <w:fldChar w:fldCharType="end"/>
      </w:r>
    </w:p>
    <w:p w14:paraId="2C4C590E" w14:textId="55186EAC"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7.2.0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_Toc210636487 \h </w:instrText>
      </w:r>
      <w:r>
        <w:rPr>
          <w:noProof/>
        </w:rPr>
      </w:r>
      <w:r>
        <w:rPr>
          <w:noProof/>
        </w:rPr>
        <w:fldChar w:fldCharType="separate"/>
      </w:r>
      <w:r>
        <w:rPr>
          <w:noProof/>
        </w:rPr>
        <w:t>51</w:t>
      </w:r>
      <w:r>
        <w:rPr>
          <w:noProof/>
        </w:rPr>
        <w:fldChar w:fldCharType="end"/>
      </w:r>
    </w:p>
    <w:p w14:paraId="08013C3E" w14:textId="37CD0609"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7.2.1</w:t>
      </w:r>
      <w:r>
        <w:rPr>
          <w:rFonts w:asciiTheme="minorHAnsi" w:eastAsiaTheme="minorEastAsia" w:hAnsiTheme="minorHAnsi" w:cstheme="minorBidi"/>
          <w:noProof/>
          <w:kern w:val="2"/>
          <w:sz w:val="24"/>
          <w:szCs w:val="24"/>
          <w:lang w:eastAsia="en-GB"/>
          <w14:ligatures w14:val="standardContextual"/>
        </w:rPr>
        <w:tab/>
      </w:r>
      <w:r>
        <w:rPr>
          <w:noProof/>
          <w:lang w:eastAsia="ja-JP"/>
        </w:rPr>
        <w:t>Fragmentation of files</w:t>
      </w:r>
      <w:r>
        <w:rPr>
          <w:noProof/>
        </w:rPr>
        <w:tab/>
      </w:r>
      <w:r>
        <w:rPr>
          <w:noProof/>
        </w:rPr>
        <w:fldChar w:fldCharType="begin"/>
      </w:r>
      <w:r>
        <w:rPr>
          <w:noProof/>
        </w:rPr>
        <w:instrText xml:space="preserve"> PAGEREF _Toc210636488 \h </w:instrText>
      </w:r>
      <w:r>
        <w:rPr>
          <w:noProof/>
        </w:rPr>
      </w:r>
      <w:r>
        <w:rPr>
          <w:noProof/>
        </w:rPr>
        <w:fldChar w:fldCharType="separate"/>
      </w:r>
      <w:r>
        <w:rPr>
          <w:noProof/>
        </w:rPr>
        <w:t>52</w:t>
      </w:r>
      <w:r>
        <w:rPr>
          <w:noProof/>
        </w:rPr>
        <w:fldChar w:fldCharType="end"/>
      </w:r>
    </w:p>
    <w:p w14:paraId="3270CBF3" w14:textId="12B2A1BD"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7.2.2</w:t>
      </w:r>
      <w:r>
        <w:rPr>
          <w:rFonts w:asciiTheme="minorHAnsi" w:eastAsiaTheme="minorEastAsia" w:hAnsiTheme="minorHAnsi" w:cstheme="minorBidi"/>
          <w:noProof/>
          <w:kern w:val="2"/>
          <w:sz w:val="24"/>
          <w:szCs w:val="24"/>
          <w:lang w:eastAsia="en-GB"/>
          <w14:ligatures w14:val="standardContextual"/>
        </w:rPr>
        <w:tab/>
      </w:r>
      <w:r>
        <w:rPr>
          <w:noProof/>
          <w:lang w:eastAsia="ja-JP"/>
        </w:rPr>
        <w:t>Symbol encoding algorithm</w:t>
      </w:r>
      <w:r>
        <w:rPr>
          <w:noProof/>
        </w:rPr>
        <w:tab/>
      </w:r>
      <w:r>
        <w:rPr>
          <w:noProof/>
        </w:rPr>
        <w:fldChar w:fldCharType="begin"/>
      </w:r>
      <w:r>
        <w:rPr>
          <w:noProof/>
        </w:rPr>
        <w:instrText xml:space="preserve"> PAGEREF _Toc210636489 \h </w:instrText>
      </w:r>
      <w:r>
        <w:rPr>
          <w:noProof/>
        </w:rPr>
      </w:r>
      <w:r>
        <w:rPr>
          <w:noProof/>
        </w:rPr>
        <w:fldChar w:fldCharType="separate"/>
      </w:r>
      <w:r>
        <w:rPr>
          <w:noProof/>
        </w:rPr>
        <w:t>52</w:t>
      </w:r>
      <w:r>
        <w:rPr>
          <w:noProof/>
        </w:rPr>
        <w:fldChar w:fldCharType="end"/>
      </w:r>
    </w:p>
    <w:p w14:paraId="2C4CF050" w14:textId="2C560EB0"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7.2.3</w:t>
      </w:r>
      <w:r>
        <w:rPr>
          <w:rFonts w:asciiTheme="minorHAnsi" w:eastAsiaTheme="minorEastAsia" w:hAnsiTheme="minorHAnsi" w:cstheme="minorBidi"/>
          <w:noProof/>
          <w:kern w:val="2"/>
          <w:sz w:val="24"/>
          <w:szCs w:val="24"/>
          <w:lang w:eastAsia="en-GB"/>
          <w14:ligatures w14:val="standardContextual"/>
        </w:rPr>
        <w:tab/>
      </w:r>
      <w:r>
        <w:rPr>
          <w:noProof/>
          <w:lang w:eastAsia="ja-JP"/>
        </w:rPr>
        <w:t>Blocking algorithm</w:t>
      </w:r>
      <w:r>
        <w:rPr>
          <w:noProof/>
        </w:rPr>
        <w:tab/>
      </w:r>
      <w:r>
        <w:rPr>
          <w:noProof/>
        </w:rPr>
        <w:fldChar w:fldCharType="begin"/>
      </w:r>
      <w:r>
        <w:rPr>
          <w:noProof/>
        </w:rPr>
        <w:instrText xml:space="preserve"> PAGEREF _Toc210636490 \h </w:instrText>
      </w:r>
      <w:r>
        <w:rPr>
          <w:noProof/>
        </w:rPr>
      </w:r>
      <w:r>
        <w:rPr>
          <w:noProof/>
        </w:rPr>
        <w:fldChar w:fldCharType="separate"/>
      </w:r>
      <w:r>
        <w:rPr>
          <w:noProof/>
        </w:rPr>
        <w:t>52</w:t>
      </w:r>
      <w:r>
        <w:rPr>
          <w:noProof/>
        </w:rPr>
        <w:fldChar w:fldCharType="end"/>
      </w:r>
    </w:p>
    <w:p w14:paraId="1EABE809" w14:textId="26D2BBB7"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7.2.4</w:t>
      </w:r>
      <w:r>
        <w:rPr>
          <w:rFonts w:asciiTheme="minorHAnsi" w:eastAsiaTheme="minorEastAsia" w:hAnsiTheme="minorHAnsi" w:cstheme="minorBidi"/>
          <w:noProof/>
          <w:kern w:val="2"/>
          <w:sz w:val="24"/>
          <w:szCs w:val="24"/>
          <w:lang w:eastAsia="en-GB"/>
          <w14:ligatures w14:val="standardContextual"/>
        </w:rPr>
        <w:tab/>
      </w:r>
      <w:r>
        <w:rPr>
          <w:noProof/>
          <w:lang w:eastAsia="ja-JP"/>
        </w:rPr>
        <w:t>Congestion control</w:t>
      </w:r>
      <w:r>
        <w:rPr>
          <w:noProof/>
        </w:rPr>
        <w:tab/>
      </w:r>
      <w:r>
        <w:rPr>
          <w:noProof/>
        </w:rPr>
        <w:fldChar w:fldCharType="begin"/>
      </w:r>
      <w:r>
        <w:rPr>
          <w:noProof/>
        </w:rPr>
        <w:instrText xml:space="preserve"> PAGEREF _Toc210636491 \h </w:instrText>
      </w:r>
      <w:r>
        <w:rPr>
          <w:noProof/>
        </w:rPr>
      </w:r>
      <w:r>
        <w:rPr>
          <w:noProof/>
        </w:rPr>
        <w:fldChar w:fldCharType="separate"/>
      </w:r>
      <w:r>
        <w:rPr>
          <w:noProof/>
        </w:rPr>
        <w:t>52</w:t>
      </w:r>
      <w:r>
        <w:rPr>
          <w:noProof/>
        </w:rPr>
        <w:fldChar w:fldCharType="end"/>
      </w:r>
    </w:p>
    <w:p w14:paraId="43F152DF" w14:textId="405CFA3D"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7.2.5</w:t>
      </w:r>
      <w:r>
        <w:rPr>
          <w:rFonts w:asciiTheme="minorHAnsi" w:eastAsiaTheme="minorEastAsia" w:hAnsiTheme="minorHAnsi" w:cstheme="minorBidi"/>
          <w:noProof/>
          <w:kern w:val="2"/>
          <w:sz w:val="24"/>
          <w:szCs w:val="24"/>
          <w:lang w:eastAsia="en-GB"/>
          <w14:ligatures w14:val="standardContextual"/>
        </w:rPr>
        <w:tab/>
      </w:r>
      <w:r>
        <w:rPr>
          <w:noProof/>
          <w:lang w:eastAsia="ja-JP"/>
        </w:rPr>
        <w:t>Content encoding of files for transport</w:t>
      </w:r>
      <w:r>
        <w:rPr>
          <w:noProof/>
        </w:rPr>
        <w:tab/>
      </w:r>
      <w:r>
        <w:rPr>
          <w:noProof/>
        </w:rPr>
        <w:fldChar w:fldCharType="begin"/>
      </w:r>
      <w:r>
        <w:rPr>
          <w:noProof/>
        </w:rPr>
        <w:instrText xml:space="preserve"> PAGEREF _Toc210636492 \h </w:instrText>
      </w:r>
      <w:r>
        <w:rPr>
          <w:noProof/>
        </w:rPr>
      </w:r>
      <w:r>
        <w:rPr>
          <w:noProof/>
        </w:rPr>
        <w:fldChar w:fldCharType="separate"/>
      </w:r>
      <w:r>
        <w:rPr>
          <w:noProof/>
        </w:rPr>
        <w:t>52</w:t>
      </w:r>
      <w:r>
        <w:rPr>
          <w:noProof/>
        </w:rPr>
        <w:fldChar w:fldCharType="end"/>
      </w:r>
    </w:p>
    <w:p w14:paraId="1C05184B" w14:textId="26087546"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7.2.6</w:t>
      </w:r>
      <w:r>
        <w:rPr>
          <w:rFonts w:asciiTheme="minorHAnsi" w:eastAsiaTheme="minorEastAsia" w:hAnsiTheme="minorHAnsi" w:cstheme="minorBidi"/>
          <w:noProof/>
          <w:kern w:val="2"/>
          <w:sz w:val="24"/>
          <w:szCs w:val="24"/>
          <w:lang w:eastAsia="en-GB"/>
          <w14:ligatures w14:val="standardContextual"/>
        </w:rPr>
        <w:tab/>
      </w:r>
      <w:r>
        <w:rPr>
          <w:noProof/>
          <w:lang w:eastAsia="ja-JP"/>
        </w:rPr>
        <w:t>Transport file grouping</w:t>
      </w:r>
      <w:r>
        <w:rPr>
          <w:noProof/>
        </w:rPr>
        <w:tab/>
      </w:r>
      <w:r>
        <w:rPr>
          <w:noProof/>
        </w:rPr>
        <w:fldChar w:fldCharType="begin"/>
      </w:r>
      <w:r>
        <w:rPr>
          <w:noProof/>
        </w:rPr>
        <w:instrText xml:space="preserve"> PAGEREF _Toc210636493 \h </w:instrText>
      </w:r>
      <w:r>
        <w:rPr>
          <w:noProof/>
        </w:rPr>
      </w:r>
      <w:r>
        <w:rPr>
          <w:noProof/>
        </w:rPr>
        <w:fldChar w:fldCharType="separate"/>
      </w:r>
      <w:r>
        <w:rPr>
          <w:noProof/>
        </w:rPr>
        <w:t>53</w:t>
      </w:r>
      <w:r>
        <w:rPr>
          <w:noProof/>
        </w:rPr>
        <w:fldChar w:fldCharType="end"/>
      </w:r>
    </w:p>
    <w:p w14:paraId="0A81C293" w14:textId="56516CB9"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7.2.7</w:t>
      </w:r>
      <w:r>
        <w:rPr>
          <w:rFonts w:asciiTheme="minorHAnsi" w:eastAsiaTheme="minorEastAsia" w:hAnsiTheme="minorHAnsi" w:cstheme="minorBidi"/>
          <w:noProof/>
          <w:kern w:val="2"/>
          <w:sz w:val="24"/>
          <w:szCs w:val="24"/>
          <w:lang w:eastAsia="en-GB"/>
          <w14:ligatures w14:val="standardContextual"/>
        </w:rPr>
        <w:tab/>
      </w:r>
      <w:r>
        <w:rPr>
          <w:noProof/>
          <w:lang w:eastAsia="ja-JP"/>
        </w:rPr>
        <w:t>Signalling of parameters with Basic ALC/FLUTE headers</w:t>
      </w:r>
      <w:r>
        <w:rPr>
          <w:noProof/>
        </w:rPr>
        <w:tab/>
      </w:r>
      <w:r>
        <w:rPr>
          <w:noProof/>
        </w:rPr>
        <w:fldChar w:fldCharType="begin"/>
      </w:r>
      <w:r>
        <w:rPr>
          <w:noProof/>
        </w:rPr>
        <w:instrText xml:space="preserve"> PAGEREF _Toc210636494 \h </w:instrText>
      </w:r>
      <w:r>
        <w:rPr>
          <w:noProof/>
        </w:rPr>
      </w:r>
      <w:r>
        <w:rPr>
          <w:noProof/>
        </w:rPr>
        <w:fldChar w:fldCharType="separate"/>
      </w:r>
      <w:r>
        <w:rPr>
          <w:noProof/>
        </w:rPr>
        <w:t>53</w:t>
      </w:r>
      <w:r>
        <w:rPr>
          <w:noProof/>
        </w:rPr>
        <w:fldChar w:fldCharType="end"/>
      </w:r>
    </w:p>
    <w:p w14:paraId="2F124643" w14:textId="163E9FB1"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7.2.8</w:t>
      </w:r>
      <w:r>
        <w:rPr>
          <w:rFonts w:asciiTheme="minorHAnsi" w:eastAsiaTheme="minorEastAsia" w:hAnsiTheme="minorHAnsi" w:cstheme="minorBidi"/>
          <w:noProof/>
          <w:kern w:val="2"/>
          <w:sz w:val="24"/>
          <w:szCs w:val="24"/>
          <w:lang w:eastAsia="en-GB"/>
          <w14:ligatures w14:val="standardContextual"/>
        </w:rPr>
        <w:tab/>
      </w:r>
      <w:r>
        <w:rPr>
          <w:noProof/>
          <w:lang w:eastAsia="ja-JP"/>
        </w:rPr>
        <w:t>Signalling of parameters with FLUTE extension headers</w:t>
      </w:r>
      <w:r>
        <w:rPr>
          <w:noProof/>
        </w:rPr>
        <w:tab/>
      </w:r>
      <w:r>
        <w:rPr>
          <w:noProof/>
        </w:rPr>
        <w:fldChar w:fldCharType="begin"/>
      </w:r>
      <w:r>
        <w:rPr>
          <w:noProof/>
        </w:rPr>
        <w:instrText xml:space="preserve"> PAGEREF _Toc210636495 \h </w:instrText>
      </w:r>
      <w:r>
        <w:rPr>
          <w:noProof/>
        </w:rPr>
      </w:r>
      <w:r>
        <w:rPr>
          <w:noProof/>
        </w:rPr>
        <w:fldChar w:fldCharType="separate"/>
      </w:r>
      <w:r>
        <w:rPr>
          <w:noProof/>
        </w:rPr>
        <w:t>53</w:t>
      </w:r>
      <w:r>
        <w:rPr>
          <w:noProof/>
        </w:rPr>
        <w:fldChar w:fldCharType="end"/>
      </w:r>
    </w:p>
    <w:p w14:paraId="6B1E4F67" w14:textId="2F7FE6F6"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7.2.9</w:t>
      </w:r>
      <w:r>
        <w:rPr>
          <w:rFonts w:asciiTheme="minorHAnsi" w:eastAsiaTheme="minorEastAsia" w:hAnsiTheme="minorHAnsi" w:cstheme="minorBidi"/>
          <w:noProof/>
          <w:kern w:val="2"/>
          <w:sz w:val="24"/>
          <w:szCs w:val="24"/>
          <w:lang w:eastAsia="en-GB"/>
          <w14:ligatures w14:val="standardContextual"/>
        </w:rPr>
        <w:tab/>
      </w:r>
      <w:r>
        <w:rPr>
          <w:noProof/>
          <w:lang w:eastAsia="ja-JP"/>
        </w:rPr>
        <w:t>Signalling of parameters with FDT instances</w:t>
      </w:r>
      <w:r>
        <w:rPr>
          <w:noProof/>
        </w:rPr>
        <w:tab/>
      </w:r>
      <w:r>
        <w:rPr>
          <w:noProof/>
        </w:rPr>
        <w:fldChar w:fldCharType="begin"/>
      </w:r>
      <w:r>
        <w:rPr>
          <w:noProof/>
        </w:rPr>
        <w:instrText xml:space="preserve"> PAGEREF _Toc210636496 \h </w:instrText>
      </w:r>
      <w:r>
        <w:rPr>
          <w:noProof/>
        </w:rPr>
      </w:r>
      <w:r>
        <w:rPr>
          <w:noProof/>
        </w:rPr>
        <w:fldChar w:fldCharType="separate"/>
      </w:r>
      <w:r>
        <w:rPr>
          <w:noProof/>
        </w:rPr>
        <w:t>54</w:t>
      </w:r>
      <w:r>
        <w:rPr>
          <w:noProof/>
        </w:rPr>
        <w:fldChar w:fldCharType="end"/>
      </w:r>
    </w:p>
    <w:p w14:paraId="04D9252C" w14:textId="2F0DE085"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7.2.10</w:t>
      </w:r>
      <w:r>
        <w:rPr>
          <w:rFonts w:asciiTheme="minorHAnsi" w:eastAsiaTheme="minorEastAsia" w:hAnsiTheme="minorHAnsi" w:cstheme="minorBidi"/>
          <w:noProof/>
          <w:kern w:val="2"/>
          <w:sz w:val="24"/>
          <w:szCs w:val="24"/>
          <w:lang w:eastAsia="en-GB"/>
          <w14:ligatures w14:val="standardContextual"/>
        </w:rPr>
        <w:tab/>
      </w:r>
      <w:r>
        <w:rPr>
          <w:noProof/>
          <w:lang w:eastAsia="ja-JP"/>
        </w:rPr>
        <w:t>FDT schema</w:t>
      </w:r>
      <w:r>
        <w:rPr>
          <w:noProof/>
        </w:rPr>
        <w:tab/>
      </w:r>
      <w:r>
        <w:rPr>
          <w:noProof/>
        </w:rPr>
        <w:fldChar w:fldCharType="begin"/>
      </w:r>
      <w:r>
        <w:rPr>
          <w:noProof/>
        </w:rPr>
        <w:instrText xml:space="preserve"> PAGEREF _Toc210636497 \h </w:instrText>
      </w:r>
      <w:r>
        <w:rPr>
          <w:noProof/>
        </w:rPr>
      </w:r>
      <w:r>
        <w:rPr>
          <w:noProof/>
        </w:rPr>
        <w:fldChar w:fldCharType="separate"/>
      </w:r>
      <w:r>
        <w:rPr>
          <w:noProof/>
        </w:rPr>
        <w:t>55</w:t>
      </w:r>
      <w:r>
        <w:rPr>
          <w:noProof/>
        </w:rPr>
        <w:fldChar w:fldCharType="end"/>
      </w:r>
    </w:p>
    <w:p w14:paraId="1973BB1D" w14:textId="0424EB77"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7.2.10.1</w:t>
      </w:r>
      <w:r>
        <w:rPr>
          <w:rFonts w:asciiTheme="minorHAnsi" w:eastAsiaTheme="minorEastAsia" w:hAnsiTheme="minorHAnsi" w:cstheme="minorBidi"/>
          <w:noProof/>
          <w:kern w:val="2"/>
          <w:sz w:val="24"/>
          <w:szCs w:val="24"/>
          <w:lang w:eastAsia="en-GB"/>
          <w14:ligatures w14:val="standardContextual"/>
        </w:rPr>
        <w:tab/>
      </w:r>
      <w:r>
        <w:rPr>
          <w:noProof/>
          <w:lang w:eastAsia="ja-JP"/>
        </w:rPr>
        <w:t>Extended FLUTE FDT syntax</w:t>
      </w:r>
      <w:r>
        <w:rPr>
          <w:noProof/>
        </w:rPr>
        <w:tab/>
      </w:r>
      <w:r>
        <w:rPr>
          <w:noProof/>
        </w:rPr>
        <w:fldChar w:fldCharType="begin"/>
      </w:r>
      <w:r>
        <w:rPr>
          <w:noProof/>
        </w:rPr>
        <w:instrText xml:space="preserve"> PAGEREF _Toc210636498 \h </w:instrText>
      </w:r>
      <w:r>
        <w:rPr>
          <w:noProof/>
        </w:rPr>
      </w:r>
      <w:r>
        <w:rPr>
          <w:noProof/>
        </w:rPr>
        <w:fldChar w:fldCharType="separate"/>
      </w:r>
      <w:r>
        <w:rPr>
          <w:noProof/>
        </w:rPr>
        <w:t>55</w:t>
      </w:r>
      <w:r>
        <w:rPr>
          <w:noProof/>
        </w:rPr>
        <w:fldChar w:fldCharType="end"/>
      </w:r>
    </w:p>
    <w:p w14:paraId="07DE0EDF" w14:textId="0A8E19E0"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7.2.10.2</w:t>
      </w:r>
      <w:r>
        <w:rPr>
          <w:rFonts w:asciiTheme="minorHAnsi" w:eastAsiaTheme="minorEastAsia" w:hAnsiTheme="minorHAnsi" w:cstheme="minorBidi"/>
          <w:noProof/>
          <w:kern w:val="2"/>
          <w:sz w:val="24"/>
          <w:szCs w:val="24"/>
          <w:lang w:eastAsia="en-GB"/>
          <w14:ligatures w14:val="standardContextual"/>
        </w:rPr>
        <w:tab/>
      </w:r>
      <w:r>
        <w:rPr>
          <w:noProof/>
        </w:rPr>
        <w:t>3GPP FLUTE FDT schema extensions</w:t>
      </w:r>
      <w:r>
        <w:rPr>
          <w:noProof/>
        </w:rPr>
        <w:tab/>
      </w:r>
      <w:r>
        <w:rPr>
          <w:noProof/>
        </w:rPr>
        <w:fldChar w:fldCharType="begin"/>
      </w:r>
      <w:r>
        <w:rPr>
          <w:noProof/>
        </w:rPr>
        <w:instrText xml:space="preserve"> PAGEREF _Toc210636499 \h </w:instrText>
      </w:r>
      <w:r>
        <w:rPr>
          <w:noProof/>
        </w:rPr>
      </w:r>
      <w:r>
        <w:rPr>
          <w:noProof/>
        </w:rPr>
        <w:fldChar w:fldCharType="separate"/>
      </w:r>
      <w:r>
        <w:rPr>
          <w:noProof/>
        </w:rPr>
        <w:t>57</w:t>
      </w:r>
      <w:r>
        <w:rPr>
          <w:noProof/>
        </w:rPr>
        <w:fldChar w:fldCharType="end"/>
      </w:r>
    </w:p>
    <w:p w14:paraId="6CED317D" w14:textId="3E4A7871"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7.2.10.3</w:t>
      </w:r>
      <w:r>
        <w:rPr>
          <w:rFonts w:asciiTheme="minorHAnsi" w:eastAsiaTheme="minorEastAsia" w:hAnsiTheme="minorHAnsi" w:cstheme="minorBidi"/>
          <w:noProof/>
          <w:kern w:val="2"/>
          <w:sz w:val="24"/>
          <w:szCs w:val="24"/>
          <w:lang w:eastAsia="en-GB"/>
          <w14:ligatures w14:val="standardContextual"/>
        </w:rPr>
        <w:tab/>
      </w:r>
      <w:r>
        <w:rPr>
          <w:noProof/>
        </w:rPr>
        <w:t>Baseline IETF FLUTE FDT schema (informative)</w:t>
      </w:r>
      <w:r>
        <w:rPr>
          <w:noProof/>
        </w:rPr>
        <w:tab/>
      </w:r>
      <w:r>
        <w:rPr>
          <w:noProof/>
        </w:rPr>
        <w:fldChar w:fldCharType="begin"/>
      </w:r>
      <w:r>
        <w:rPr>
          <w:noProof/>
        </w:rPr>
        <w:instrText xml:space="preserve"> PAGEREF _Toc210636500 \h </w:instrText>
      </w:r>
      <w:r>
        <w:rPr>
          <w:noProof/>
        </w:rPr>
      </w:r>
      <w:r>
        <w:rPr>
          <w:noProof/>
        </w:rPr>
        <w:fldChar w:fldCharType="separate"/>
      </w:r>
      <w:r>
        <w:rPr>
          <w:noProof/>
        </w:rPr>
        <w:t>60</w:t>
      </w:r>
      <w:r>
        <w:rPr>
          <w:noProof/>
        </w:rPr>
        <w:fldChar w:fldCharType="end"/>
      </w:r>
    </w:p>
    <w:p w14:paraId="62907641" w14:textId="4EC3C1DF"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7.2.10.4</w:t>
      </w:r>
      <w:r>
        <w:rPr>
          <w:rFonts w:asciiTheme="minorHAnsi" w:eastAsiaTheme="minorEastAsia" w:hAnsiTheme="minorHAnsi" w:cstheme="minorBidi"/>
          <w:noProof/>
          <w:kern w:val="2"/>
          <w:sz w:val="24"/>
          <w:szCs w:val="24"/>
          <w:lang w:eastAsia="en-GB"/>
          <w14:ligatures w14:val="standardContextual"/>
        </w:rPr>
        <w:tab/>
      </w:r>
      <w:r>
        <w:rPr>
          <w:noProof/>
        </w:rPr>
        <w:t>Example 3GPP FLUTE FDT</w:t>
      </w:r>
      <w:r>
        <w:rPr>
          <w:noProof/>
        </w:rPr>
        <w:tab/>
      </w:r>
      <w:r>
        <w:rPr>
          <w:noProof/>
        </w:rPr>
        <w:fldChar w:fldCharType="begin"/>
      </w:r>
      <w:r>
        <w:rPr>
          <w:noProof/>
        </w:rPr>
        <w:instrText xml:space="preserve"> PAGEREF _Toc210636501 \h </w:instrText>
      </w:r>
      <w:r>
        <w:rPr>
          <w:noProof/>
        </w:rPr>
      </w:r>
      <w:r>
        <w:rPr>
          <w:noProof/>
        </w:rPr>
        <w:fldChar w:fldCharType="separate"/>
      </w:r>
      <w:r>
        <w:rPr>
          <w:noProof/>
        </w:rPr>
        <w:t>61</w:t>
      </w:r>
      <w:r>
        <w:rPr>
          <w:noProof/>
        </w:rPr>
        <w:fldChar w:fldCharType="end"/>
      </w:r>
    </w:p>
    <w:p w14:paraId="5B15808A" w14:textId="100B03EA"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7.2.10.5</w:t>
      </w:r>
      <w:r>
        <w:rPr>
          <w:rFonts w:asciiTheme="minorHAnsi" w:eastAsiaTheme="minorEastAsia" w:hAnsiTheme="minorHAnsi" w:cstheme="minorBidi"/>
          <w:noProof/>
          <w:kern w:val="2"/>
          <w:sz w:val="24"/>
          <w:szCs w:val="24"/>
          <w:lang w:eastAsia="en-GB"/>
          <w14:ligatures w14:val="standardContextual"/>
        </w:rPr>
        <w:tab/>
      </w:r>
      <w:r>
        <w:rPr>
          <w:noProof/>
        </w:rPr>
        <w:t>Caching directives extension</w:t>
      </w:r>
      <w:r>
        <w:rPr>
          <w:noProof/>
        </w:rPr>
        <w:tab/>
      </w:r>
      <w:r>
        <w:rPr>
          <w:noProof/>
        </w:rPr>
        <w:fldChar w:fldCharType="begin"/>
      </w:r>
      <w:r>
        <w:rPr>
          <w:noProof/>
        </w:rPr>
        <w:instrText xml:space="preserve"> PAGEREF _Toc210636502 \h </w:instrText>
      </w:r>
      <w:r>
        <w:rPr>
          <w:noProof/>
        </w:rPr>
      </w:r>
      <w:r>
        <w:rPr>
          <w:noProof/>
        </w:rPr>
        <w:fldChar w:fldCharType="separate"/>
      </w:r>
      <w:r>
        <w:rPr>
          <w:noProof/>
        </w:rPr>
        <w:t>61</w:t>
      </w:r>
      <w:r>
        <w:rPr>
          <w:noProof/>
        </w:rPr>
        <w:fldChar w:fldCharType="end"/>
      </w:r>
    </w:p>
    <w:p w14:paraId="62F121AC" w14:textId="67A98C92"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7.2.10.6</w:t>
      </w:r>
      <w:r>
        <w:rPr>
          <w:rFonts w:asciiTheme="minorHAnsi" w:eastAsiaTheme="minorEastAsia" w:hAnsiTheme="minorHAnsi" w:cstheme="minorBidi"/>
          <w:noProof/>
          <w:kern w:val="2"/>
          <w:sz w:val="24"/>
          <w:szCs w:val="24"/>
          <w:lang w:eastAsia="en-GB"/>
          <w14:ligatures w14:val="standardContextual"/>
        </w:rPr>
        <w:tab/>
      </w:r>
      <w:r>
        <w:rPr>
          <w:noProof/>
          <w:lang w:eastAsia="zh-CN"/>
        </w:rPr>
        <w:t>FEC redundancy level extension</w:t>
      </w:r>
      <w:r>
        <w:rPr>
          <w:noProof/>
        </w:rPr>
        <w:tab/>
      </w:r>
      <w:r>
        <w:rPr>
          <w:noProof/>
        </w:rPr>
        <w:fldChar w:fldCharType="begin"/>
      </w:r>
      <w:r>
        <w:rPr>
          <w:noProof/>
        </w:rPr>
        <w:instrText xml:space="preserve"> PAGEREF _Toc210636503 \h </w:instrText>
      </w:r>
      <w:r>
        <w:rPr>
          <w:noProof/>
        </w:rPr>
      </w:r>
      <w:r>
        <w:rPr>
          <w:noProof/>
        </w:rPr>
        <w:fldChar w:fldCharType="separate"/>
      </w:r>
      <w:r>
        <w:rPr>
          <w:noProof/>
        </w:rPr>
        <w:t>61</w:t>
      </w:r>
      <w:r>
        <w:rPr>
          <w:noProof/>
        </w:rPr>
        <w:fldChar w:fldCharType="end"/>
      </w:r>
    </w:p>
    <w:p w14:paraId="57A5A0C5" w14:textId="5E4C1024"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MBMS Session identity</w:t>
      </w:r>
      <w:r>
        <w:rPr>
          <w:noProof/>
        </w:rPr>
        <w:tab/>
      </w:r>
      <w:r>
        <w:rPr>
          <w:noProof/>
        </w:rPr>
        <w:fldChar w:fldCharType="begin"/>
      </w:r>
      <w:r>
        <w:rPr>
          <w:noProof/>
        </w:rPr>
        <w:instrText xml:space="preserve"> PAGEREF _Toc210636504 \h </w:instrText>
      </w:r>
      <w:r>
        <w:rPr>
          <w:noProof/>
        </w:rPr>
      </w:r>
      <w:r>
        <w:rPr>
          <w:noProof/>
        </w:rPr>
        <w:fldChar w:fldCharType="separate"/>
      </w:r>
      <w:r>
        <w:rPr>
          <w:noProof/>
        </w:rPr>
        <w:t>61</w:t>
      </w:r>
      <w:r>
        <w:rPr>
          <w:noProof/>
        </w:rPr>
        <w:fldChar w:fldCharType="end"/>
      </w:r>
    </w:p>
    <w:p w14:paraId="081584E1" w14:textId="132AFB53"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7.2.12</w:t>
      </w:r>
      <w:r>
        <w:rPr>
          <w:rFonts w:asciiTheme="minorHAnsi" w:eastAsiaTheme="minorEastAsia" w:hAnsiTheme="minorHAnsi" w:cstheme="minorBidi"/>
          <w:noProof/>
          <w:kern w:val="2"/>
          <w:sz w:val="24"/>
          <w:szCs w:val="24"/>
          <w:lang w:eastAsia="en-GB"/>
          <w14:ligatures w14:val="standardContextual"/>
        </w:rPr>
        <w:tab/>
      </w:r>
      <w:r>
        <w:rPr>
          <w:noProof/>
          <w:lang w:eastAsia="ja-JP"/>
        </w:rPr>
        <w:t>FEC Scheme definition</w:t>
      </w:r>
      <w:r>
        <w:rPr>
          <w:noProof/>
        </w:rPr>
        <w:tab/>
      </w:r>
      <w:r>
        <w:rPr>
          <w:noProof/>
        </w:rPr>
        <w:fldChar w:fldCharType="begin"/>
      </w:r>
      <w:r>
        <w:rPr>
          <w:noProof/>
        </w:rPr>
        <w:instrText xml:space="preserve"> PAGEREF _Toc210636505 \h </w:instrText>
      </w:r>
      <w:r>
        <w:rPr>
          <w:noProof/>
        </w:rPr>
      </w:r>
      <w:r>
        <w:rPr>
          <w:noProof/>
        </w:rPr>
        <w:fldChar w:fldCharType="separate"/>
      </w:r>
      <w:r>
        <w:rPr>
          <w:noProof/>
        </w:rPr>
        <w:t>62</w:t>
      </w:r>
      <w:r>
        <w:rPr>
          <w:noProof/>
        </w:rPr>
        <w:fldChar w:fldCharType="end"/>
      </w:r>
    </w:p>
    <w:p w14:paraId="3C976103" w14:textId="7406F1FE"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7.2.12.1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_Toc210636506 \h </w:instrText>
      </w:r>
      <w:r>
        <w:rPr>
          <w:noProof/>
        </w:rPr>
      </w:r>
      <w:r>
        <w:rPr>
          <w:noProof/>
        </w:rPr>
        <w:fldChar w:fldCharType="separate"/>
      </w:r>
      <w:r>
        <w:rPr>
          <w:noProof/>
        </w:rPr>
        <w:t>62</w:t>
      </w:r>
      <w:r>
        <w:rPr>
          <w:noProof/>
        </w:rPr>
        <w:fldChar w:fldCharType="end"/>
      </w:r>
    </w:p>
    <w:p w14:paraId="16718F8D" w14:textId="5C941BD4"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7.2.14</w:t>
      </w:r>
      <w:r>
        <w:rPr>
          <w:rFonts w:asciiTheme="minorHAnsi" w:eastAsiaTheme="minorEastAsia" w:hAnsiTheme="minorHAnsi" w:cstheme="minorBidi"/>
          <w:noProof/>
          <w:kern w:val="2"/>
          <w:sz w:val="24"/>
          <w:szCs w:val="24"/>
          <w:lang w:eastAsia="en-GB"/>
          <w14:ligatures w14:val="standardContextual"/>
        </w:rPr>
        <w:tab/>
      </w:r>
      <w:r>
        <w:rPr>
          <w:noProof/>
        </w:rPr>
        <w:t>Indicating a full FDT snapshot</w:t>
      </w:r>
      <w:r>
        <w:rPr>
          <w:noProof/>
        </w:rPr>
        <w:tab/>
      </w:r>
      <w:r>
        <w:rPr>
          <w:noProof/>
        </w:rPr>
        <w:fldChar w:fldCharType="begin"/>
      </w:r>
      <w:r>
        <w:rPr>
          <w:noProof/>
        </w:rPr>
        <w:instrText xml:space="preserve"> PAGEREF _Toc210636507 \h </w:instrText>
      </w:r>
      <w:r>
        <w:rPr>
          <w:noProof/>
        </w:rPr>
      </w:r>
      <w:r>
        <w:rPr>
          <w:noProof/>
        </w:rPr>
        <w:fldChar w:fldCharType="separate"/>
      </w:r>
      <w:r>
        <w:rPr>
          <w:noProof/>
        </w:rPr>
        <w:t>62</w:t>
      </w:r>
      <w:r>
        <w:rPr>
          <w:noProof/>
        </w:rPr>
        <w:fldChar w:fldCharType="end"/>
      </w:r>
    </w:p>
    <w:p w14:paraId="1D9CD770" w14:textId="5FC659EA"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Decryption key indicating of protected download data</w:t>
      </w:r>
      <w:r>
        <w:rPr>
          <w:noProof/>
        </w:rPr>
        <w:tab/>
      </w:r>
      <w:r>
        <w:rPr>
          <w:noProof/>
        </w:rPr>
        <w:fldChar w:fldCharType="begin"/>
      </w:r>
      <w:r>
        <w:rPr>
          <w:noProof/>
        </w:rPr>
        <w:instrText xml:space="preserve"> PAGEREF _Toc210636508 \h </w:instrText>
      </w:r>
      <w:r>
        <w:rPr>
          <w:noProof/>
        </w:rPr>
      </w:r>
      <w:r>
        <w:rPr>
          <w:noProof/>
        </w:rPr>
        <w:fldChar w:fldCharType="separate"/>
      </w:r>
      <w:r>
        <w:rPr>
          <w:noProof/>
        </w:rPr>
        <w:t>63</w:t>
      </w:r>
      <w:r>
        <w:rPr>
          <w:noProof/>
        </w:rPr>
        <w:fldChar w:fldCharType="end"/>
      </w:r>
    </w:p>
    <w:p w14:paraId="2501948B" w14:textId="7195DFAF"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7.2.16</w:t>
      </w:r>
      <w:r>
        <w:rPr>
          <w:rFonts w:asciiTheme="minorHAnsi" w:eastAsiaTheme="minorEastAsia" w:hAnsiTheme="minorHAnsi" w:cstheme="minorBidi"/>
          <w:noProof/>
          <w:kern w:val="2"/>
          <w:sz w:val="24"/>
          <w:szCs w:val="24"/>
          <w:lang w:eastAsia="en-GB"/>
          <w14:ligatures w14:val="standardContextual"/>
        </w:rPr>
        <w:tab/>
      </w:r>
      <w:r>
        <w:rPr>
          <w:noProof/>
          <w:lang w:eastAsia="zh-CN"/>
        </w:rPr>
        <w:t>FEC redundancy level signalling</w:t>
      </w:r>
      <w:r>
        <w:rPr>
          <w:noProof/>
        </w:rPr>
        <w:tab/>
      </w:r>
      <w:r>
        <w:rPr>
          <w:noProof/>
        </w:rPr>
        <w:fldChar w:fldCharType="begin"/>
      </w:r>
      <w:r>
        <w:rPr>
          <w:noProof/>
        </w:rPr>
        <w:instrText xml:space="preserve"> PAGEREF _Toc210636509 \h </w:instrText>
      </w:r>
      <w:r>
        <w:rPr>
          <w:noProof/>
        </w:rPr>
      </w:r>
      <w:r>
        <w:rPr>
          <w:noProof/>
        </w:rPr>
        <w:fldChar w:fldCharType="separate"/>
      </w:r>
      <w:r>
        <w:rPr>
          <w:noProof/>
        </w:rPr>
        <w:t>63</w:t>
      </w:r>
      <w:r>
        <w:rPr>
          <w:noProof/>
        </w:rPr>
        <w:fldChar w:fldCharType="end"/>
      </w:r>
    </w:p>
    <w:p w14:paraId="48AC5C75" w14:textId="0401890D"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SDP for Download Delivery Method</w:t>
      </w:r>
      <w:r>
        <w:rPr>
          <w:noProof/>
        </w:rPr>
        <w:tab/>
      </w:r>
      <w:r>
        <w:rPr>
          <w:noProof/>
        </w:rPr>
        <w:fldChar w:fldCharType="begin"/>
      </w:r>
      <w:r>
        <w:rPr>
          <w:noProof/>
        </w:rPr>
        <w:instrText xml:space="preserve"> PAGEREF _Toc210636510 \h </w:instrText>
      </w:r>
      <w:r>
        <w:rPr>
          <w:noProof/>
        </w:rPr>
      </w:r>
      <w:r>
        <w:rPr>
          <w:noProof/>
        </w:rPr>
        <w:fldChar w:fldCharType="separate"/>
      </w:r>
      <w:r>
        <w:rPr>
          <w:noProof/>
        </w:rPr>
        <w:t>63</w:t>
      </w:r>
      <w:r>
        <w:rPr>
          <w:noProof/>
        </w:rPr>
        <w:fldChar w:fldCharType="end"/>
      </w:r>
    </w:p>
    <w:p w14:paraId="1763C4AE" w14:textId="180C42FC"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_Toc210636511 \h </w:instrText>
      </w:r>
      <w:r>
        <w:rPr>
          <w:noProof/>
        </w:rPr>
      </w:r>
      <w:r>
        <w:rPr>
          <w:noProof/>
        </w:rPr>
        <w:fldChar w:fldCharType="separate"/>
      </w:r>
      <w:r>
        <w:rPr>
          <w:noProof/>
        </w:rPr>
        <w:t>63</w:t>
      </w:r>
      <w:r>
        <w:rPr>
          <w:noProof/>
        </w:rPr>
        <w:fldChar w:fldCharType="end"/>
      </w:r>
    </w:p>
    <w:p w14:paraId="697D0852" w14:textId="147B0FDB"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SDP parameters for MBMS download session</w:t>
      </w:r>
      <w:r>
        <w:rPr>
          <w:noProof/>
        </w:rPr>
        <w:tab/>
      </w:r>
      <w:r>
        <w:rPr>
          <w:noProof/>
        </w:rPr>
        <w:fldChar w:fldCharType="begin"/>
      </w:r>
      <w:r>
        <w:rPr>
          <w:noProof/>
        </w:rPr>
        <w:instrText xml:space="preserve"> PAGEREF _Toc210636512 \h </w:instrText>
      </w:r>
      <w:r>
        <w:rPr>
          <w:noProof/>
        </w:rPr>
      </w:r>
      <w:r>
        <w:rPr>
          <w:noProof/>
        </w:rPr>
        <w:fldChar w:fldCharType="separate"/>
      </w:r>
      <w:r>
        <w:rPr>
          <w:noProof/>
        </w:rPr>
        <w:t>63</w:t>
      </w:r>
      <w:r>
        <w:rPr>
          <w:noProof/>
        </w:rPr>
        <w:fldChar w:fldCharType="end"/>
      </w:r>
    </w:p>
    <w:p w14:paraId="7CB52C12" w14:textId="315F8839"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7.3.2.0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_Toc210636513 \h </w:instrText>
      </w:r>
      <w:r>
        <w:rPr>
          <w:noProof/>
        </w:rPr>
      </w:r>
      <w:r>
        <w:rPr>
          <w:noProof/>
        </w:rPr>
        <w:fldChar w:fldCharType="separate"/>
      </w:r>
      <w:r>
        <w:rPr>
          <w:noProof/>
        </w:rPr>
        <w:t>63</w:t>
      </w:r>
      <w:r>
        <w:rPr>
          <w:noProof/>
        </w:rPr>
        <w:fldChar w:fldCharType="end"/>
      </w:r>
    </w:p>
    <w:p w14:paraId="4D689929" w14:textId="74895A24"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rFonts w:asciiTheme="minorHAnsi" w:eastAsiaTheme="minorEastAsia" w:hAnsiTheme="minorHAnsi" w:cstheme="minorBidi"/>
          <w:noProof/>
          <w:kern w:val="2"/>
          <w:sz w:val="24"/>
          <w:szCs w:val="24"/>
          <w:lang w:eastAsia="en-GB"/>
          <w14:ligatures w14:val="standardContextual"/>
        </w:rPr>
        <w:tab/>
      </w:r>
      <w:r>
        <w:rPr>
          <w:noProof/>
        </w:rPr>
        <w:t>Sender IP address</w:t>
      </w:r>
      <w:r>
        <w:rPr>
          <w:noProof/>
        </w:rPr>
        <w:tab/>
      </w:r>
      <w:r>
        <w:rPr>
          <w:noProof/>
        </w:rPr>
        <w:fldChar w:fldCharType="begin"/>
      </w:r>
      <w:r>
        <w:rPr>
          <w:noProof/>
        </w:rPr>
        <w:instrText xml:space="preserve"> PAGEREF _Toc210636514 \h </w:instrText>
      </w:r>
      <w:r>
        <w:rPr>
          <w:noProof/>
        </w:rPr>
      </w:r>
      <w:r>
        <w:rPr>
          <w:noProof/>
        </w:rPr>
        <w:fldChar w:fldCharType="separate"/>
      </w:r>
      <w:r>
        <w:rPr>
          <w:noProof/>
        </w:rPr>
        <w:t>64</w:t>
      </w:r>
      <w:r>
        <w:rPr>
          <w:noProof/>
        </w:rPr>
        <w:fldChar w:fldCharType="end"/>
      </w:r>
    </w:p>
    <w:p w14:paraId="40C8A604" w14:textId="602A4C05"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rFonts w:asciiTheme="minorHAnsi" w:eastAsiaTheme="minorEastAsia" w:hAnsiTheme="minorHAnsi" w:cstheme="minorBidi"/>
          <w:noProof/>
          <w:kern w:val="2"/>
          <w:sz w:val="24"/>
          <w:szCs w:val="24"/>
          <w:lang w:eastAsia="en-GB"/>
          <w14:ligatures w14:val="standardContextual"/>
        </w:rPr>
        <w:tab/>
      </w:r>
      <w:r>
        <w:rPr>
          <w:noProof/>
        </w:rPr>
        <w:t>Number of channels</w:t>
      </w:r>
      <w:r>
        <w:rPr>
          <w:noProof/>
        </w:rPr>
        <w:tab/>
      </w:r>
      <w:r>
        <w:rPr>
          <w:noProof/>
        </w:rPr>
        <w:fldChar w:fldCharType="begin"/>
      </w:r>
      <w:r>
        <w:rPr>
          <w:noProof/>
        </w:rPr>
        <w:instrText xml:space="preserve"> PAGEREF _Toc210636515 \h </w:instrText>
      </w:r>
      <w:r>
        <w:rPr>
          <w:noProof/>
        </w:rPr>
      </w:r>
      <w:r>
        <w:rPr>
          <w:noProof/>
        </w:rPr>
        <w:fldChar w:fldCharType="separate"/>
      </w:r>
      <w:r>
        <w:rPr>
          <w:noProof/>
        </w:rPr>
        <w:t>64</w:t>
      </w:r>
      <w:r>
        <w:rPr>
          <w:noProof/>
        </w:rPr>
        <w:fldChar w:fldCharType="end"/>
      </w:r>
    </w:p>
    <w:p w14:paraId="6C95C569" w14:textId="18599781"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7.3.2.3</w:t>
      </w:r>
      <w:r>
        <w:rPr>
          <w:rFonts w:asciiTheme="minorHAnsi" w:eastAsiaTheme="minorEastAsia" w:hAnsiTheme="minorHAnsi" w:cstheme="minorBidi"/>
          <w:noProof/>
          <w:kern w:val="2"/>
          <w:sz w:val="24"/>
          <w:szCs w:val="24"/>
          <w:lang w:eastAsia="en-GB"/>
          <w14:ligatures w14:val="standardContextual"/>
        </w:rPr>
        <w:tab/>
      </w:r>
      <w:r>
        <w:rPr>
          <w:noProof/>
        </w:rPr>
        <w:t>Destination IP address and port number for channels</w:t>
      </w:r>
      <w:r>
        <w:rPr>
          <w:noProof/>
        </w:rPr>
        <w:tab/>
      </w:r>
      <w:r>
        <w:rPr>
          <w:noProof/>
        </w:rPr>
        <w:fldChar w:fldCharType="begin"/>
      </w:r>
      <w:r>
        <w:rPr>
          <w:noProof/>
        </w:rPr>
        <w:instrText xml:space="preserve"> PAGEREF _Toc210636516 \h </w:instrText>
      </w:r>
      <w:r>
        <w:rPr>
          <w:noProof/>
        </w:rPr>
      </w:r>
      <w:r>
        <w:rPr>
          <w:noProof/>
        </w:rPr>
        <w:fldChar w:fldCharType="separate"/>
      </w:r>
      <w:r>
        <w:rPr>
          <w:noProof/>
        </w:rPr>
        <w:t>64</w:t>
      </w:r>
      <w:r>
        <w:rPr>
          <w:noProof/>
        </w:rPr>
        <w:fldChar w:fldCharType="end"/>
      </w:r>
    </w:p>
    <w:p w14:paraId="48C344CE" w14:textId="516892BE"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7.3.2.4</w:t>
      </w:r>
      <w:r>
        <w:rPr>
          <w:rFonts w:asciiTheme="minorHAnsi" w:eastAsiaTheme="minorEastAsia" w:hAnsiTheme="minorHAnsi" w:cstheme="minorBidi"/>
          <w:noProof/>
          <w:kern w:val="2"/>
          <w:sz w:val="24"/>
          <w:szCs w:val="24"/>
          <w:lang w:eastAsia="en-GB"/>
          <w14:ligatures w14:val="standardContextual"/>
        </w:rPr>
        <w:tab/>
      </w:r>
      <w:r>
        <w:rPr>
          <w:noProof/>
        </w:rPr>
        <w:t>Transport Session Identifier (TSI) of the session</w:t>
      </w:r>
      <w:r>
        <w:rPr>
          <w:noProof/>
        </w:rPr>
        <w:tab/>
      </w:r>
      <w:r>
        <w:rPr>
          <w:noProof/>
        </w:rPr>
        <w:fldChar w:fldCharType="begin"/>
      </w:r>
      <w:r>
        <w:rPr>
          <w:noProof/>
        </w:rPr>
        <w:instrText xml:space="preserve"> PAGEREF _Toc210636517 \h </w:instrText>
      </w:r>
      <w:r>
        <w:rPr>
          <w:noProof/>
        </w:rPr>
      </w:r>
      <w:r>
        <w:rPr>
          <w:noProof/>
        </w:rPr>
        <w:fldChar w:fldCharType="separate"/>
      </w:r>
      <w:r>
        <w:rPr>
          <w:noProof/>
        </w:rPr>
        <w:t>65</w:t>
      </w:r>
      <w:r>
        <w:rPr>
          <w:noProof/>
        </w:rPr>
        <w:fldChar w:fldCharType="end"/>
      </w:r>
    </w:p>
    <w:p w14:paraId="06336FD3" w14:textId="7689A413"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7.3.2.5</w:t>
      </w:r>
      <w:r>
        <w:rPr>
          <w:rFonts w:asciiTheme="minorHAnsi" w:eastAsiaTheme="minorEastAsia" w:hAnsiTheme="minorHAnsi" w:cstheme="minorBidi"/>
          <w:noProof/>
          <w:kern w:val="2"/>
          <w:sz w:val="24"/>
          <w:szCs w:val="24"/>
          <w:lang w:eastAsia="en-GB"/>
          <w14:ligatures w14:val="standardContextual"/>
        </w:rPr>
        <w:tab/>
      </w:r>
      <w:r>
        <w:rPr>
          <w:noProof/>
        </w:rPr>
        <w:t>Multiple objects transport indication</w:t>
      </w:r>
      <w:r>
        <w:rPr>
          <w:noProof/>
        </w:rPr>
        <w:tab/>
      </w:r>
      <w:r>
        <w:rPr>
          <w:noProof/>
        </w:rPr>
        <w:fldChar w:fldCharType="begin"/>
      </w:r>
      <w:r>
        <w:rPr>
          <w:noProof/>
        </w:rPr>
        <w:instrText xml:space="preserve"> PAGEREF _Toc210636518 \h </w:instrText>
      </w:r>
      <w:r>
        <w:rPr>
          <w:noProof/>
        </w:rPr>
      </w:r>
      <w:r>
        <w:rPr>
          <w:noProof/>
        </w:rPr>
        <w:fldChar w:fldCharType="separate"/>
      </w:r>
      <w:r>
        <w:rPr>
          <w:noProof/>
        </w:rPr>
        <w:t>65</w:t>
      </w:r>
      <w:r>
        <w:rPr>
          <w:noProof/>
        </w:rPr>
        <w:fldChar w:fldCharType="end"/>
      </w:r>
    </w:p>
    <w:p w14:paraId="7E55B516" w14:textId="402DE875"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7.3.2.6</w:t>
      </w:r>
      <w:r>
        <w:rPr>
          <w:rFonts w:asciiTheme="minorHAnsi" w:eastAsiaTheme="minorEastAsia" w:hAnsiTheme="minorHAnsi" w:cstheme="minorBidi"/>
          <w:noProof/>
          <w:kern w:val="2"/>
          <w:sz w:val="24"/>
          <w:szCs w:val="24"/>
          <w:lang w:eastAsia="en-GB"/>
          <w14:ligatures w14:val="standardContextual"/>
        </w:rPr>
        <w:tab/>
      </w:r>
      <w:r>
        <w:rPr>
          <w:noProof/>
        </w:rPr>
        <w:t>Session timing parameters</w:t>
      </w:r>
      <w:r>
        <w:rPr>
          <w:noProof/>
        </w:rPr>
        <w:tab/>
      </w:r>
      <w:r>
        <w:rPr>
          <w:noProof/>
        </w:rPr>
        <w:fldChar w:fldCharType="begin"/>
      </w:r>
      <w:r>
        <w:rPr>
          <w:noProof/>
        </w:rPr>
        <w:instrText xml:space="preserve"> PAGEREF _Toc210636519 \h </w:instrText>
      </w:r>
      <w:r>
        <w:rPr>
          <w:noProof/>
        </w:rPr>
      </w:r>
      <w:r>
        <w:rPr>
          <w:noProof/>
        </w:rPr>
        <w:fldChar w:fldCharType="separate"/>
      </w:r>
      <w:r>
        <w:rPr>
          <w:noProof/>
        </w:rPr>
        <w:t>65</w:t>
      </w:r>
      <w:r>
        <w:rPr>
          <w:noProof/>
        </w:rPr>
        <w:fldChar w:fldCharType="end"/>
      </w:r>
    </w:p>
    <w:p w14:paraId="3910F91D" w14:textId="056E82DE"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7.3.2.7</w:t>
      </w:r>
      <w:r>
        <w:rPr>
          <w:rFonts w:asciiTheme="minorHAnsi" w:eastAsiaTheme="minorEastAsia" w:hAnsiTheme="minorHAnsi" w:cstheme="minorBidi"/>
          <w:noProof/>
          <w:kern w:val="2"/>
          <w:sz w:val="24"/>
          <w:szCs w:val="24"/>
          <w:lang w:eastAsia="en-GB"/>
          <w14:ligatures w14:val="standardContextual"/>
        </w:rPr>
        <w:tab/>
      </w:r>
      <w:r>
        <w:rPr>
          <w:noProof/>
        </w:rPr>
        <w:t>Mode of MBMS bearer per media</w:t>
      </w:r>
      <w:r>
        <w:rPr>
          <w:noProof/>
        </w:rPr>
        <w:tab/>
      </w:r>
      <w:r>
        <w:rPr>
          <w:noProof/>
        </w:rPr>
        <w:fldChar w:fldCharType="begin"/>
      </w:r>
      <w:r>
        <w:rPr>
          <w:noProof/>
        </w:rPr>
        <w:instrText xml:space="preserve"> PAGEREF _Toc210636520 \h </w:instrText>
      </w:r>
      <w:r>
        <w:rPr>
          <w:noProof/>
        </w:rPr>
      </w:r>
      <w:r>
        <w:rPr>
          <w:noProof/>
        </w:rPr>
        <w:fldChar w:fldCharType="separate"/>
      </w:r>
      <w:r>
        <w:rPr>
          <w:noProof/>
        </w:rPr>
        <w:t>65</w:t>
      </w:r>
      <w:r>
        <w:rPr>
          <w:noProof/>
        </w:rPr>
        <w:fldChar w:fldCharType="end"/>
      </w:r>
    </w:p>
    <w:p w14:paraId="5B31AB92" w14:textId="7F3CFD8F"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7.3.2.8</w:t>
      </w:r>
      <w:r>
        <w:rPr>
          <w:rFonts w:asciiTheme="minorHAnsi" w:eastAsiaTheme="minorEastAsia" w:hAnsiTheme="minorHAnsi" w:cstheme="minorBidi"/>
          <w:noProof/>
          <w:kern w:val="2"/>
          <w:sz w:val="24"/>
          <w:szCs w:val="24"/>
          <w:lang w:eastAsia="en-GB"/>
          <w14:ligatures w14:val="standardContextual"/>
        </w:rPr>
        <w:tab/>
      </w:r>
      <w:r>
        <w:rPr>
          <w:noProof/>
        </w:rPr>
        <w:t>FEC capabilities and related parameters</w:t>
      </w:r>
      <w:r>
        <w:rPr>
          <w:noProof/>
        </w:rPr>
        <w:tab/>
      </w:r>
      <w:r>
        <w:rPr>
          <w:noProof/>
        </w:rPr>
        <w:fldChar w:fldCharType="begin"/>
      </w:r>
      <w:r>
        <w:rPr>
          <w:noProof/>
        </w:rPr>
        <w:instrText xml:space="preserve"> PAGEREF _Toc210636521 \h </w:instrText>
      </w:r>
      <w:r>
        <w:rPr>
          <w:noProof/>
        </w:rPr>
      </w:r>
      <w:r>
        <w:rPr>
          <w:noProof/>
        </w:rPr>
        <w:fldChar w:fldCharType="separate"/>
      </w:r>
      <w:r>
        <w:rPr>
          <w:noProof/>
        </w:rPr>
        <w:t>66</w:t>
      </w:r>
      <w:r>
        <w:rPr>
          <w:noProof/>
        </w:rPr>
        <w:fldChar w:fldCharType="end"/>
      </w:r>
    </w:p>
    <w:p w14:paraId="1B8FD84F" w14:textId="21EAA3B5"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7.3.2.9</w:t>
      </w:r>
      <w:r>
        <w:rPr>
          <w:rFonts w:asciiTheme="minorHAnsi" w:eastAsiaTheme="minorEastAsia" w:hAnsiTheme="minorHAnsi" w:cstheme="minorBidi"/>
          <w:noProof/>
          <w:kern w:val="2"/>
          <w:sz w:val="24"/>
          <w:szCs w:val="24"/>
          <w:lang w:eastAsia="en-GB"/>
          <w14:ligatures w14:val="standardContextual"/>
        </w:rPr>
        <w:tab/>
      </w:r>
      <w:r>
        <w:rPr>
          <w:noProof/>
        </w:rPr>
        <w:t>Service-language(s) per media</w:t>
      </w:r>
      <w:r>
        <w:rPr>
          <w:noProof/>
        </w:rPr>
        <w:tab/>
      </w:r>
      <w:r>
        <w:rPr>
          <w:noProof/>
        </w:rPr>
        <w:fldChar w:fldCharType="begin"/>
      </w:r>
      <w:r>
        <w:rPr>
          <w:noProof/>
        </w:rPr>
        <w:instrText xml:space="preserve"> PAGEREF _Toc210636522 \h </w:instrText>
      </w:r>
      <w:r>
        <w:rPr>
          <w:noProof/>
        </w:rPr>
      </w:r>
      <w:r>
        <w:rPr>
          <w:noProof/>
        </w:rPr>
        <w:fldChar w:fldCharType="separate"/>
      </w:r>
      <w:r>
        <w:rPr>
          <w:noProof/>
        </w:rPr>
        <w:t>67</w:t>
      </w:r>
      <w:r>
        <w:rPr>
          <w:noProof/>
        </w:rPr>
        <w:fldChar w:fldCharType="end"/>
      </w:r>
    </w:p>
    <w:p w14:paraId="786A011F" w14:textId="2674962E"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7.3.2.10</w:t>
      </w:r>
      <w:r>
        <w:rPr>
          <w:rFonts w:asciiTheme="minorHAnsi" w:eastAsiaTheme="minorEastAsia" w:hAnsiTheme="minorHAnsi" w:cstheme="minorBidi"/>
          <w:noProof/>
          <w:kern w:val="2"/>
          <w:sz w:val="24"/>
          <w:szCs w:val="24"/>
          <w:lang w:eastAsia="en-GB"/>
          <w14:ligatures w14:val="standardContextual"/>
        </w:rPr>
        <w:tab/>
      </w:r>
      <w:r>
        <w:rPr>
          <w:noProof/>
        </w:rPr>
        <w:t>Bandwidth specification</w:t>
      </w:r>
      <w:r>
        <w:rPr>
          <w:noProof/>
        </w:rPr>
        <w:tab/>
      </w:r>
      <w:r>
        <w:rPr>
          <w:noProof/>
        </w:rPr>
        <w:fldChar w:fldCharType="begin"/>
      </w:r>
      <w:r>
        <w:rPr>
          <w:noProof/>
        </w:rPr>
        <w:instrText xml:space="preserve"> PAGEREF _Toc210636523 \h </w:instrText>
      </w:r>
      <w:r>
        <w:rPr>
          <w:noProof/>
        </w:rPr>
      </w:r>
      <w:r>
        <w:rPr>
          <w:noProof/>
        </w:rPr>
        <w:fldChar w:fldCharType="separate"/>
      </w:r>
      <w:r>
        <w:rPr>
          <w:noProof/>
        </w:rPr>
        <w:t>67</w:t>
      </w:r>
      <w:r>
        <w:rPr>
          <w:noProof/>
        </w:rPr>
        <w:fldChar w:fldCharType="end"/>
      </w:r>
    </w:p>
    <w:p w14:paraId="15BA0BD5" w14:textId="3FDFF55C"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7.3.2.11</w:t>
      </w:r>
      <w:r>
        <w:rPr>
          <w:rFonts w:asciiTheme="minorHAnsi" w:eastAsiaTheme="minorEastAsia" w:hAnsiTheme="minorHAnsi" w:cstheme="minorBidi"/>
          <w:noProof/>
          <w:kern w:val="2"/>
          <w:sz w:val="24"/>
          <w:szCs w:val="24"/>
          <w:lang w:eastAsia="en-GB"/>
          <w14:ligatures w14:val="standardContextual"/>
        </w:rPr>
        <w:tab/>
      </w:r>
      <w:r>
        <w:rPr>
          <w:noProof/>
        </w:rPr>
        <w:t>FEC redundancy level</w:t>
      </w:r>
      <w:r>
        <w:rPr>
          <w:noProof/>
        </w:rPr>
        <w:tab/>
      </w:r>
      <w:r>
        <w:rPr>
          <w:noProof/>
        </w:rPr>
        <w:fldChar w:fldCharType="begin"/>
      </w:r>
      <w:r>
        <w:rPr>
          <w:noProof/>
        </w:rPr>
        <w:instrText xml:space="preserve"> PAGEREF _Toc210636524 \h </w:instrText>
      </w:r>
      <w:r>
        <w:rPr>
          <w:noProof/>
        </w:rPr>
      </w:r>
      <w:r>
        <w:rPr>
          <w:noProof/>
        </w:rPr>
        <w:fldChar w:fldCharType="separate"/>
      </w:r>
      <w:r>
        <w:rPr>
          <w:noProof/>
        </w:rPr>
        <w:t>67</w:t>
      </w:r>
      <w:r>
        <w:rPr>
          <w:noProof/>
        </w:rPr>
        <w:fldChar w:fldCharType="end"/>
      </w:r>
    </w:p>
    <w:p w14:paraId="1D64B0BD" w14:textId="788A9F69"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7.3.2.12</w:t>
      </w:r>
      <w:r>
        <w:rPr>
          <w:rFonts w:asciiTheme="minorHAnsi" w:eastAsiaTheme="minorEastAsia" w:hAnsiTheme="minorHAnsi" w:cstheme="minorBidi"/>
          <w:noProof/>
          <w:kern w:val="2"/>
          <w:sz w:val="24"/>
          <w:szCs w:val="24"/>
          <w:lang w:eastAsia="en-GB"/>
          <w14:ligatures w14:val="standardContextual"/>
        </w:rPr>
        <w:tab/>
      </w:r>
      <w:r>
        <w:rPr>
          <w:noProof/>
        </w:rPr>
        <w:t>Alternative TMGI</w:t>
      </w:r>
      <w:r>
        <w:rPr>
          <w:noProof/>
        </w:rPr>
        <w:tab/>
      </w:r>
      <w:r>
        <w:rPr>
          <w:noProof/>
        </w:rPr>
        <w:fldChar w:fldCharType="begin"/>
      </w:r>
      <w:r>
        <w:rPr>
          <w:noProof/>
        </w:rPr>
        <w:instrText xml:space="preserve"> PAGEREF _Toc210636525 \h </w:instrText>
      </w:r>
      <w:r>
        <w:rPr>
          <w:noProof/>
        </w:rPr>
      </w:r>
      <w:r>
        <w:rPr>
          <w:noProof/>
        </w:rPr>
        <w:fldChar w:fldCharType="separate"/>
      </w:r>
      <w:r>
        <w:rPr>
          <w:noProof/>
        </w:rPr>
        <w:t>67</w:t>
      </w:r>
      <w:r>
        <w:rPr>
          <w:noProof/>
        </w:rPr>
        <w:fldChar w:fldCharType="end"/>
      </w:r>
    </w:p>
    <w:p w14:paraId="3ADD0BA4" w14:textId="34711877"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7.3.2.13</w:t>
      </w:r>
      <w:r>
        <w:rPr>
          <w:rFonts w:asciiTheme="minorHAnsi" w:eastAsiaTheme="minorEastAsia" w:hAnsiTheme="minorHAnsi" w:cstheme="minorBidi"/>
          <w:noProof/>
          <w:kern w:val="2"/>
          <w:sz w:val="24"/>
          <w:szCs w:val="24"/>
          <w:lang w:eastAsia="en-GB"/>
          <w14:ligatures w14:val="standardContextual"/>
        </w:rPr>
        <w:tab/>
      </w:r>
      <w:r>
        <w:rPr>
          <w:noProof/>
        </w:rPr>
        <w:t>Transport protocol identification</w:t>
      </w:r>
      <w:r>
        <w:rPr>
          <w:noProof/>
        </w:rPr>
        <w:tab/>
      </w:r>
      <w:r>
        <w:rPr>
          <w:noProof/>
        </w:rPr>
        <w:fldChar w:fldCharType="begin"/>
      </w:r>
      <w:r>
        <w:rPr>
          <w:noProof/>
        </w:rPr>
        <w:instrText xml:space="preserve"> PAGEREF _Toc210636526 \h </w:instrText>
      </w:r>
      <w:r>
        <w:rPr>
          <w:noProof/>
        </w:rPr>
      </w:r>
      <w:r>
        <w:rPr>
          <w:noProof/>
        </w:rPr>
        <w:fldChar w:fldCharType="separate"/>
      </w:r>
      <w:r>
        <w:rPr>
          <w:noProof/>
        </w:rPr>
        <w:t>68</w:t>
      </w:r>
      <w:r>
        <w:rPr>
          <w:noProof/>
        </w:rPr>
        <w:fldChar w:fldCharType="end"/>
      </w:r>
    </w:p>
    <w:p w14:paraId="4D146945" w14:textId="42AC270E"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7.3.2.14</w:t>
      </w:r>
      <w:r>
        <w:rPr>
          <w:rFonts w:asciiTheme="minorHAnsi" w:eastAsiaTheme="minorEastAsia" w:hAnsiTheme="minorHAnsi" w:cstheme="minorBidi"/>
          <w:noProof/>
          <w:kern w:val="2"/>
          <w:sz w:val="24"/>
          <w:szCs w:val="24"/>
          <w:lang w:eastAsia="en-GB"/>
          <w14:ligatures w14:val="standardContextual"/>
        </w:rPr>
        <w:tab/>
      </w:r>
      <w:r>
        <w:rPr>
          <w:noProof/>
        </w:rPr>
        <w:t>Media type and fmt-list</w:t>
      </w:r>
      <w:r>
        <w:rPr>
          <w:noProof/>
        </w:rPr>
        <w:tab/>
      </w:r>
      <w:r>
        <w:rPr>
          <w:noProof/>
        </w:rPr>
        <w:fldChar w:fldCharType="begin"/>
      </w:r>
      <w:r>
        <w:rPr>
          <w:noProof/>
        </w:rPr>
        <w:instrText xml:space="preserve"> PAGEREF _Toc210636527 \h </w:instrText>
      </w:r>
      <w:r>
        <w:rPr>
          <w:noProof/>
        </w:rPr>
      </w:r>
      <w:r>
        <w:rPr>
          <w:noProof/>
        </w:rPr>
        <w:fldChar w:fldCharType="separate"/>
      </w:r>
      <w:r>
        <w:rPr>
          <w:noProof/>
        </w:rPr>
        <w:t>68</w:t>
      </w:r>
      <w:r>
        <w:rPr>
          <w:noProof/>
        </w:rPr>
        <w:fldChar w:fldCharType="end"/>
      </w:r>
    </w:p>
    <w:p w14:paraId="23175BFA" w14:textId="1D8DA6AB"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SDP examples for FLUTE Session</w:t>
      </w:r>
      <w:r>
        <w:rPr>
          <w:noProof/>
        </w:rPr>
        <w:tab/>
      </w:r>
      <w:r>
        <w:rPr>
          <w:noProof/>
        </w:rPr>
        <w:fldChar w:fldCharType="begin"/>
      </w:r>
      <w:r>
        <w:rPr>
          <w:noProof/>
        </w:rPr>
        <w:instrText xml:space="preserve"> PAGEREF _Toc210636528 \h </w:instrText>
      </w:r>
      <w:r>
        <w:rPr>
          <w:noProof/>
        </w:rPr>
      </w:r>
      <w:r>
        <w:rPr>
          <w:noProof/>
        </w:rPr>
        <w:fldChar w:fldCharType="separate"/>
      </w:r>
      <w:r>
        <w:rPr>
          <w:noProof/>
        </w:rPr>
        <w:t>68</w:t>
      </w:r>
      <w:r>
        <w:rPr>
          <w:noProof/>
        </w:rPr>
        <w:fldChar w:fldCharType="end"/>
      </w:r>
    </w:p>
    <w:p w14:paraId="52304C7A" w14:textId="77B3A679"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OMA Push usage for MBMS Download</w:t>
      </w:r>
      <w:r>
        <w:rPr>
          <w:noProof/>
        </w:rPr>
        <w:tab/>
      </w:r>
      <w:r>
        <w:rPr>
          <w:noProof/>
        </w:rPr>
        <w:fldChar w:fldCharType="begin"/>
      </w:r>
      <w:r>
        <w:rPr>
          <w:noProof/>
        </w:rPr>
        <w:instrText xml:space="preserve"> PAGEREF _Toc210636529 \h </w:instrText>
      </w:r>
      <w:r>
        <w:rPr>
          <w:noProof/>
        </w:rPr>
      </w:r>
      <w:r>
        <w:rPr>
          <w:noProof/>
        </w:rPr>
        <w:fldChar w:fldCharType="separate"/>
      </w:r>
      <w:r>
        <w:rPr>
          <w:noProof/>
        </w:rPr>
        <w:t>69</w:t>
      </w:r>
      <w:r>
        <w:rPr>
          <w:noProof/>
        </w:rPr>
        <w:fldChar w:fldCharType="end"/>
      </w:r>
    </w:p>
    <w:p w14:paraId="21F2C92D" w14:textId="171D0E19"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7.4.1</w:t>
      </w:r>
      <w:r>
        <w:rPr>
          <w:rFonts w:asciiTheme="minorHAnsi" w:eastAsiaTheme="minorEastAsia" w:hAnsiTheme="minorHAnsi" w:cstheme="minorBidi"/>
          <w:noProof/>
          <w:kern w:val="2"/>
          <w:sz w:val="24"/>
          <w:szCs w:val="24"/>
          <w:lang w:eastAsia="en-GB"/>
          <w14:ligatures w14:val="standardContextual"/>
        </w:rPr>
        <w:tab/>
      </w:r>
      <w:r>
        <w:rPr>
          <w:noProof/>
          <w:lang w:eastAsia="en-GB"/>
        </w:rPr>
        <w:t>Introduction</w:t>
      </w:r>
      <w:r>
        <w:rPr>
          <w:noProof/>
        </w:rPr>
        <w:tab/>
      </w:r>
      <w:r>
        <w:rPr>
          <w:noProof/>
        </w:rPr>
        <w:fldChar w:fldCharType="begin"/>
      </w:r>
      <w:r>
        <w:rPr>
          <w:noProof/>
        </w:rPr>
        <w:instrText xml:space="preserve"> PAGEREF _Toc210636530 \h </w:instrText>
      </w:r>
      <w:r>
        <w:rPr>
          <w:noProof/>
        </w:rPr>
      </w:r>
      <w:r>
        <w:rPr>
          <w:noProof/>
        </w:rPr>
        <w:fldChar w:fldCharType="separate"/>
      </w:r>
      <w:r>
        <w:rPr>
          <w:noProof/>
        </w:rPr>
        <w:t>69</w:t>
      </w:r>
      <w:r>
        <w:rPr>
          <w:noProof/>
        </w:rPr>
        <w:fldChar w:fldCharType="end"/>
      </w:r>
    </w:p>
    <w:p w14:paraId="7A1C898D" w14:textId="1329309E"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7.4.2</w:t>
      </w:r>
      <w:r>
        <w:rPr>
          <w:rFonts w:asciiTheme="minorHAnsi" w:eastAsiaTheme="minorEastAsia" w:hAnsiTheme="minorHAnsi" w:cstheme="minorBidi"/>
          <w:noProof/>
          <w:kern w:val="2"/>
          <w:sz w:val="24"/>
          <w:szCs w:val="24"/>
          <w:lang w:eastAsia="en-GB"/>
          <w14:ligatures w14:val="standardContextual"/>
        </w:rPr>
        <w:tab/>
      </w:r>
      <w:r>
        <w:rPr>
          <w:noProof/>
          <w:lang w:eastAsia="en-GB"/>
        </w:rPr>
        <w:t>HTTP registration and deregistration procedure</w:t>
      </w:r>
      <w:r>
        <w:rPr>
          <w:noProof/>
        </w:rPr>
        <w:tab/>
      </w:r>
      <w:r>
        <w:rPr>
          <w:noProof/>
        </w:rPr>
        <w:fldChar w:fldCharType="begin"/>
      </w:r>
      <w:r>
        <w:rPr>
          <w:noProof/>
        </w:rPr>
        <w:instrText xml:space="preserve"> PAGEREF _Toc210636531 \h </w:instrText>
      </w:r>
      <w:r>
        <w:rPr>
          <w:noProof/>
        </w:rPr>
      </w:r>
      <w:r>
        <w:rPr>
          <w:noProof/>
        </w:rPr>
        <w:fldChar w:fldCharType="separate"/>
      </w:r>
      <w:r>
        <w:rPr>
          <w:noProof/>
        </w:rPr>
        <w:t>69</w:t>
      </w:r>
      <w:r>
        <w:rPr>
          <w:noProof/>
        </w:rPr>
        <w:fldChar w:fldCharType="end"/>
      </w:r>
    </w:p>
    <w:p w14:paraId="33D5EDFE" w14:textId="7FDC03F2"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7.4.3</w:t>
      </w:r>
      <w:r>
        <w:rPr>
          <w:rFonts w:asciiTheme="minorHAnsi" w:eastAsiaTheme="minorEastAsia" w:hAnsiTheme="minorHAnsi" w:cstheme="minorBidi"/>
          <w:noProof/>
          <w:kern w:val="2"/>
          <w:sz w:val="24"/>
          <w:szCs w:val="24"/>
          <w:lang w:eastAsia="en-GB"/>
          <w14:ligatures w14:val="standardContextual"/>
        </w:rPr>
        <w:tab/>
      </w:r>
      <w:r>
        <w:rPr>
          <w:noProof/>
          <w:lang w:eastAsia="en-GB"/>
        </w:rPr>
        <w:t>MBMS Download Delivery Method over OMA push bearers</w:t>
      </w:r>
      <w:r>
        <w:rPr>
          <w:noProof/>
        </w:rPr>
        <w:tab/>
      </w:r>
      <w:r>
        <w:rPr>
          <w:noProof/>
        </w:rPr>
        <w:fldChar w:fldCharType="begin"/>
      </w:r>
      <w:r>
        <w:rPr>
          <w:noProof/>
        </w:rPr>
        <w:instrText xml:space="preserve"> PAGEREF _Toc210636532 \h </w:instrText>
      </w:r>
      <w:r>
        <w:rPr>
          <w:noProof/>
        </w:rPr>
      </w:r>
      <w:r>
        <w:rPr>
          <w:noProof/>
        </w:rPr>
        <w:fldChar w:fldCharType="separate"/>
      </w:r>
      <w:r>
        <w:rPr>
          <w:noProof/>
        </w:rPr>
        <w:t>70</w:t>
      </w:r>
      <w:r>
        <w:rPr>
          <w:noProof/>
        </w:rPr>
        <w:fldChar w:fldCharType="end"/>
      </w:r>
    </w:p>
    <w:p w14:paraId="31180835" w14:textId="0B4A3C51"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FLUTE session setup and control with RTSP</w:t>
      </w:r>
      <w:r>
        <w:rPr>
          <w:noProof/>
        </w:rPr>
        <w:tab/>
      </w:r>
      <w:r>
        <w:rPr>
          <w:noProof/>
        </w:rPr>
        <w:fldChar w:fldCharType="begin"/>
      </w:r>
      <w:r>
        <w:rPr>
          <w:noProof/>
        </w:rPr>
        <w:instrText xml:space="preserve"> PAGEREF _Toc210636533 \h </w:instrText>
      </w:r>
      <w:r>
        <w:rPr>
          <w:noProof/>
        </w:rPr>
      </w:r>
      <w:r>
        <w:rPr>
          <w:noProof/>
        </w:rPr>
        <w:fldChar w:fldCharType="separate"/>
      </w:r>
      <w:r>
        <w:rPr>
          <w:noProof/>
        </w:rPr>
        <w:t>71</w:t>
      </w:r>
      <w:r>
        <w:rPr>
          <w:noProof/>
        </w:rPr>
        <w:fldChar w:fldCharType="end"/>
      </w:r>
    </w:p>
    <w:p w14:paraId="01FFB86B" w14:textId="6C026CA5"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7.5.1</w:t>
      </w:r>
      <w:r>
        <w:rPr>
          <w:rFonts w:asciiTheme="minorHAnsi" w:eastAsiaTheme="minorEastAsia" w:hAnsiTheme="minorHAnsi" w:cstheme="minorBidi"/>
          <w:noProof/>
          <w:kern w:val="2"/>
          <w:sz w:val="24"/>
          <w:szCs w:val="24"/>
          <w:lang w:eastAsia="en-GB"/>
          <w14:ligatures w14:val="standardContextual"/>
        </w:rPr>
        <w:tab/>
      </w:r>
      <w:r>
        <w:rPr>
          <w:noProof/>
          <w:lang w:eastAsia="en-GB"/>
        </w:rPr>
        <w:t>Introduction</w:t>
      </w:r>
      <w:r>
        <w:rPr>
          <w:noProof/>
        </w:rPr>
        <w:tab/>
      </w:r>
      <w:r>
        <w:rPr>
          <w:noProof/>
        </w:rPr>
        <w:fldChar w:fldCharType="begin"/>
      </w:r>
      <w:r>
        <w:rPr>
          <w:noProof/>
        </w:rPr>
        <w:instrText xml:space="preserve"> PAGEREF _Toc210636534 \h </w:instrText>
      </w:r>
      <w:r>
        <w:rPr>
          <w:noProof/>
        </w:rPr>
      </w:r>
      <w:r>
        <w:rPr>
          <w:noProof/>
        </w:rPr>
        <w:fldChar w:fldCharType="separate"/>
      </w:r>
      <w:r>
        <w:rPr>
          <w:noProof/>
        </w:rPr>
        <w:t>71</w:t>
      </w:r>
      <w:r>
        <w:rPr>
          <w:noProof/>
        </w:rPr>
        <w:fldChar w:fldCharType="end"/>
      </w:r>
    </w:p>
    <w:p w14:paraId="4A528835" w14:textId="2DD9AEA6"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7.5.2</w:t>
      </w:r>
      <w:r>
        <w:rPr>
          <w:rFonts w:asciiTheme="minorHAnsi" w:eastAsiaTheme="minorEastAsia" w:hAnsiTheme="minorHAnsi" w:cstheme="minorBidi"/>
          <w:noProof/>
          <w:kern w:val="2"/>
          <w:sz w:val="24"/>
          <w:szCs w:val="24"/>
          <w:lang w:eastAsia="en-GB"/>
          <w14:ligatures w14:val="standardContextual"/>
        </w:rPr>
        <w:tab/>
      </w:r>
      <w:r>
        <w:rPr>
          <w:noProof/>
          <w:lang w:eastAsia="en-GB"/>
        </w:rPr>
        <w:t>SDP handling</w:t>
      </w:r>
      <w:r>
        <w:rPr>
          <w:noProof/>
        </w:rPr>
        <w:tab/>
      </w:r>
      <w:r>
        <w:rPr>
          <w:noProof/>
        </w:rPr>
        <w:fldChar w:fldCharType="begin"/>
      </w:r>
      <w:r>
        <w:rPr>
          <w:noProof/>
        </w:rPr>
        <w:instrText xml:space="preserve"> PAGEREF _Toc210636535 \h </w:instrText>
      </w:r>
      <w:r>
        <w:rPr>
          <w:noProof/>
        </w:rPr>
      </w:r>
      <w:r>
        <w:rPr>
          <w:noProof/>
        </w:rPr>
        <w:fldChar w:fldCharType="separate"/>
      </w:r>
      <w:r>
        <w:rPr>
          <w:noProof/>
        </w:rPr>
        <w:t>71</w:t>
      </w:r>
      <w:r>
        <w:rPr>
          <w:noProof/>
        </w:rPr>
        <w:fldChar w:fldCharType="end"/>
      </w:r>
    </w:p>
    <w:p w14:paraId="5B4040F5" w14:textId="26379BD4"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7.5.3</w:t>
      </w:r>
      <w:r>
        <w:rPr>
          <w:rFonts w:asciiTheme="minorHAnsi" w:eastAsiaTheme="minorEastAsia" w:hAnsiTheme="minorHAnsi" w:cstheme="minorBidi"/>
          <w:noProof/>
          <w:kern w:val="2"/>
          <w:sz w:val="24"/>
          <w:szCs w:val="24"/>
          <w:lang w:eastAsia="en-GB"/>
          <w14:ligatures w14:val="standardContextual"/>
        </w:rPr>
        <w:tab/>
      </w:r>
      <w:r>
        <w:rPr>
          <w:noProof/>
          <w:lang w:eastAsia="en-GB"/>
        </w:rPr>
        <w:t>RTSP SETUP method</w:t>
      </w:r>
      <w:r>
        <w:rPr>
          <w:noProof/>
        </w:rPr>
        <w:tab/>
      </w:r>
      <w:r>
        <w:rPr>
          <w:noProof/>
        </w:rPr>
        <w:fldChar w:fldCharType="begin"/>
      </w:r>
      <w:r>
        <w:rPr>
          <w:noProof/>
        </w:rPr>
        <w:instrText xml:space="preserve"> PAGEREF _Toc210636536 \h </w:instrText>
      </w:r>
      <w:r>
        <w:rPr>
          <w:noProof/>
        </w:rPr>
      </w:r>
      <w:r>
        <w:rPr>
          <w:noProof/>
        </w:rPr>
        <w:fldChar w:fldCharType="separate"/>
      </w:r>
      <w:r>
        <w:rPr>
          <w:noProof/>
        </w:rPr>
        <w:t>71</w:t>
      </w:r>
      <w:r>
        <w:rPr>
          <w:noProof/>
        </w:rPr>
        <w:fldChar w:fldCharType="end"/>
      </w:r>
    </w:p>
    <w:p w14:paraId="4B08D078" w14:textId="7CA19C4C"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7.5.4</w:t>
      </w:r>
      <w:r>
        <w:rPr>
          <w:rFonts w:asciiTheme="minorHAnsi" w:eastAsiaTheme="minorEastAsia" w:hAnsiTheme="minorHAnsi" w:cstheme="minorBidi"/>
          <w:noProof/>
          <w:kern w:val="2"/>
          <w:sz w:val="24"/>
          <w:szCs w:val="24"/>
          <w:lang w:eastAsia="en-GB"/>
          <w14:ligatures w14:val="standardContextual"/>
        </w:rPr>
        <w:tab/>
      </w:r>
      <w:r>
        <w:rPr>
          <w:noProof/>
          <w:lang w:eastAsia="en-GB"/>
        </w:rPr>
        <w:t>RTSP PLAY method</w:t>
      </w:r>
      <w:r>
        <w:rPr>
          <w:noProof/>
        </w:rPr>
        <w:tab/>
      </w:r>
      <w:r>
        <w:rPr>
          <w:noProof/>
        </w:rPr>
        <w:fldChar w:fldCharType="begin"/>
      </w:r>
      <w:r>
        <w:rPr>
          <w:noProof/>
        </w:rPr>
        <w:instrText xml:space="preserve"> PAGEREF _Toc210636537 \h </w:instrText>
      </w:r>
      <w:r>
        <w:rPr>
          <w:noProof/>
        </w:rPr>
      </w:r>
      <w:r>
        <w:rPr>
          <w:noProof/>
        </w:rPr>
        <w:fldChar w:fldCharType="separate"/>
      </w:r>
      <w:r>
        <w:rPr>
          <w:noProof/>
        </w:rPr>
        <w:t>71</w:t>
      </w:r>
      <w:r>
        <w:rPr>
          <w:noProof/>
        </w:rPr>
        <w:fldChar w:fldCharType="end"/>
      </w:r>
    </w:p>
    <w:p w14:paraId="2C3260CA" w14:textId="697BF76B"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7.5.5</w:t>
      </w:r>
      <w:r>
        <w:rPr>
          <w:rFonts w:asciiTheme="minorHAnsi" w:eastAsiaTheme="minorEastAsia" w:hAnsiTheme="minorHAnsi" w:cstheme="minorBidi"/>
          <w:noProof/>
          <w:kern w:val="2"/>
          <w:sz w:val="24"/>
          <w:szCs w:val="24"/>
          <w:lang w:eastAsia="en-GB"/>
          <w14:ligatures w14:val="standardContextual"/>
        </w:rPr>
        <w:tab/>
      </w:r>
      <w:r>
        <w:rPr>
          <w:noProof/>
          <w:lang w:eastAsia="en-GB"/>
        </w:rPr>
        <w:t>RTSP PAUSE method</w:t>
      </w:r>
      <w:r>
        <w:rPr>
          <w:noProof/>
        </w:rPr>
        <w:tab/>
      </w:r>
      <w:r>
        <w:rPr>
          <w:noProof/>
        </w:rPr>
        <w:fldChar w:fldCharType="begin"/>
      </w:r>
      <w:r>
        <w:rPr>
          <w:noProof/>
        </w:rPr>
        <w:instrText xml:space="preserve"> PAGEREF _Toc210636538 \h </w:instrText>
      </w:r>
      <w:r>
        <w:rPr>
          <w:noProof/>
        </w:rPr>
      </w:r>
      <w:r>
        <w:rPr>
          <w:noProof/>
        </w:rPr>
        <w:fldChar w:fldCharType="separate"/>
      </w:r>
      <w:r>
        <w:rPr>
          <w:noProof/>
        </w:rPr>
        <w:t>71</w:t>
      </w:r>
      <w:r>
        <w:rPr>
          <w:noProof/>
        </w:rPr>
        <w:fldChar w:fldCharType="end"/>
      </w:r>
    </w:p>
    <w:p w14:paraId="23B7ED04" w14:textId="5A88D3A1"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7.5.6</w:t>
      </w:r>
      <w:r>
        <w:rPr>
          <w:rFonts w:asciiTheme="minorHAnsi" w:eastAsiaTheme="minorEastAsia" w:hAnsiTheme="minorHAnsi" w:cstheme="minorBidi"/>
          <w:noProof/>
          <w:kern w:val="2"/>
          <w:sz w:val="24"/>
          <w:szCs w:val="24"/>
          <w:lang w:eastAsia="en-GB"/>
          <w14:ligatures w14:val="standardContextual"/>
        </w:rPr>
        <w:tab/>
      </w:r>
      <w:r>
        <w:rPr>
          <w:noProof/>
          <w:lang w:eastAsia="en-GB"/>
        </w:rPr>
        <w:t>RTSP TEARDOWN method</w:t>
      </w:r>
      <w:r>
        <w:rPr>
          <w:noProof/>
        </w:rPr>
        <w:tab/>
      </w:r>
      <w:r>
        <w:rPr>
          <w:noProof/>
        </w:rPr>
        <w:fldChar w:fldCharType="begin"/>
      </w:r>
      <w:r>
        <w:rPr>
          <w:noProof/>
        </w:rPr>
        <w:instrText xml:space="preserve"> PAGEREF _Toc210636539 \h </w:instrText>
      </w:r>
      <w:r>
        <w:rPr>
          <w:noProof/>
        </w:rPr>
      </w:r>
      <w:r>
        <w:rPr>
          <w:noProof/>
        </w:rPr>
        <w:fldChar w:fldCharType="separate"/>
      </w:r>
      <w:r>
        <w:rPr>
          <w:noProof/>
        </w:rPr>
        <w:t>72</w:t>
      </w:r>
      <w:r>
        <w:rPr>
          <w:noProof/>
        </w:rPr>
        <w:fldChar w:fldCharType="end"/>
      </w:r>
    </w:p>
    <w:p w14:paraId="620C7ECE" w14:textId="13182F01"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7.6</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Hybrid service offerings for DASH-over-MBMS User Service and Generic Application Service</w:t>
      </w:r>
      <w:r>
        <w:rPr>
          <w:noProof/>
        </w:rPr>
        <w:tab/>
      </w:r>
      <w:r>
        <w:rPr>
          <w:noProof/>
        </w:rPr>
        <w:fldChar w:fldCharType="begin"/>
      </w:r>
      <w:r>
        <w:rPr>
          <w:noProof/>
        </w:rPr>
        <w:instrText xml:space="preserve"> PAGEREF _Toc210636540 \h </w:instrText>
      </w:r>
      <w:r>
        <w:rPr>
          <w:noProof/>
        </w:rPr>
      </w:r>
      <w:r>
        <w:rPr>
          <w:noProof/>
        </w:rPr>
        <w:fldChar w:fldCharType="separate"/>
      </w:r>
      <w:r>
        <w:rPr>
          <w:noProof/>
        </w:rPr>
        <w:t>72</w:t>
      </w:r>
      <w:r>
        <w:rPr>
          <w:noProof/>
        </w:rPr>
        <w:fldChar w:fldCharType="end"/>
      </w:r>
    </w:p>
    <w:p w14:paraId="14698233" w14:textId="40DDDF82"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_Toc210636541 \h </w:instrText>
      </w:r>
      <w:r>
        <w:rPr>
          <w:noProof/>
        </w:rPr>
      </w:r>
      <w:r>
        <w:rPr>
          <w:noProof/>
        </w:rPr>
        <w:fldChar w:fldCharType="separate"/>
      </w:r>
      <w:r>
        <w:rPr>
          <w:noProof/>
        </w:rPr>
        <w:t>72</w:t>
      </w:r>
      <w:r>
        <w:rPr>
          <w:noProof/>
        </w:rPr>
        <w:fldChar w:fldCharType="end"/>
      </w:r>
    </w:p>
    <w:p w14:paraId="2EB49E71" w14:textId="15BAF83E"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the </w:t>
      </w:r>
      <w:r w:rsidRPr="00365F04">
        <w:rPr>
          <w:i/>
          <w:noProof/>
        </w:rPr>
        <w:t>deliveryMethod</w:t>
      </w:r>
      <w:r>
        <w:rPr>
          <w:noProof/>
        </w:rPr>
        <w:t xml:space="preserve"> element</w:t>
      </w:r>
      <w:r>
        <w:rPr>
          <w:noProof/>
        </w:rPr>
        <w:tab/>
      </w:r>
      <w:r>
        <w:rPr>
          <w:noProof/>
        </w:rPr>
        <w:fldChar w:fldCharType="begin"/>
      </w:r>
      <w:r>
        <w:rPr>
          <w:noProof/>
        </w:rPr>
        <w:instrText xml:space="preserve"> PAGEREF _Toc210636542 \h </w:instrText>
      </w:r>
      <w:r>
        <w:rPr>
          <w:noProof/>
        </w:rPr>
      </w:r>
      <w:r>
        <w:rPr>
          <w:noProof/>
        </w:rPr>
        <w:fldChar w:fldCharType="separate"/>
      </w:r>
      <w:r>
        <w:rPr>
          <w:noProof/>
        </w:rPr>
        <w:t>72</w:t>
      </w:r>
      <w:r>
        <w:rPr>
          <w:noProof/>
        </w:rPr>
        <w:fldChar w:fldCharType="end"/>
      </w:r>
    </w:p>
    <w:p w14:paraId="622F2C91" w14:textId="5CC452E6"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Broadcast resource-specific metadata</w:t>
      </w:r>
      <w:r>
        <w:rPr>
          <w:noProof/>
        </w:rPr>
        <w:tab/>
      </w:r>
      <w:r>
        <w:rPr>
          <w:noProof/>
        </w:rPr>
        <w:fldChar w:fldCharType="begin"/>
      </w:r>
      <w:r>
        <w:rPr>
          <w:noProof/>
        </w:rPr>
        <w:instrText xml:space="preserve"> PAGEREF _Toc210636543 \h </w:instrText>
      </w:r>
      <w:r>
        <w:rPr>
          <w:noProof/>
        </w:rPr>
      </w:r>
      <w:r>
        <w:rPr>
          <w:noProof/>
        </w:rPr>
        <w:fldChar w:fldCharType="separate"/>
      </w:r>
      <w:r>
        <w:rPr>
          <w:noProof/>
        </w:rPr>
        <w:t>72</w:t>
      </w:r>
      <w:r>
        <w:rPr>
          <w:noProof/>
        </w:rPr>
        <w:fldChar w:fldCharType="end"/>
      </w:r>
    </w:p>
    <w:p w14:paraId="46CD9682" w14:textId="00119360"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7.6.2.2</w:t>
      </w:r>
      <w:r>
        <w:rPr>
          <w:rFonts w:asciiTheme="minorHAnsi" w:eastAsiaTheme="minorEastAsia" w:hAnsiTheme="minorHAnsi" w:cstheme="minorBidi"/>
          <w:noProof/>
          <w:kern w:val="2"/>
          <w:sz w:val="24"/>
          <w:szCs w:val="24"/>
          <w:lang w:eastAsia="en-GB"/>
          <w14:ligatures w14:val="standardContextual"/>
        </w:rPr>
        <w:tab/>
      </w:r>
      <w:r>
        <w:rPr>
          <w:noProof/>
        </w:rPr>
        <w:t>Redundant unicast resource-specific metadata</w:t>
      </w:r>
      <w:r>
        <w:rPr>
          <w:noProof/>
        </w:rPr>
        <w:tab/>
      </w:r>
      <w:r>
        <w:rPr>
          <w:noProof/>
        </w:rPr>
        <w:fldChar w:fldCharType="begin"/>
      </w:r>
      <w:r>
        <w:rPr>
          <w:noProof/>
        </w:rPr>
        <w:instrText xml:space="preserve"> PAGEREF _Toc210636544 \h </w:instrText>
      </w:r>
      <w:r>
        <w:rPr>
          <w:noProof/>
        </w:rPr>
      </w:r>
      <w:r>
        <w:rPr>
          <w:noProof/>
        </w:rPr>
        <w:fldChar w:fldCharType="separate"/>
      </w:r>
      <w:r>
        <w:rPr>
          <w:noProof/>
        </w:rPr>
        <w:t>73</w:t>
      </w:r>
      <w:r>
        <w:rPr>
          <w:noProof/>
        </w:rPr>
        <w:fldChar w:fldCharType="end"/>
      </w:r>
    </w:p>
    <w:p w14:paraId="5813DF47" w14:textId="1462A466"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7.6.2.2A</w:t>
      </w:r>
      <w:r>
        <w:rPr>
          <w:rFonts w:asciiTheme="minorHAnsi" w:eastAsiaTheme="minorEastAsia" w:hAnsiTheme="minorHAnsi" w:cstheme="minorBidi"/>
          <w:noProof/>
          <w:kern w:val="2"/>
          <w:sz w:val="24"/>
          <w:szCs w:val="24"/>
          <w:lang w:eastAsia="en-GB"/>
          <w14:ligatures w14:val="standardContextual"/>
        </w:rPr>
        <w:tab/>
      </w:r>
      <w:r>
        <w:rPr>
          <w:noProof/>
        </w:rPr>
        <w:t>Supplementary unicast resource-specific metadata</w:t>
      </w:r>
      <w:r>
        <w:rPr>
          <w:noProof/>
        </w:rPr>
        <w:tab/>
      </w:r>
      <w:r>
        <w:rPr>
          <w:noProof/>
        </w:rPr>
        <w:fldChar w:fldCharType="begin"/>
      </w:r>
      <w:r>
        <w:rPr>
          <w:noProof/>
        </w:rPr>
        <w:instrText xml:space="preserve"> PAGEREF _Toc210636545 \h </w:instrText>
      </w:r>
      <w:r>
        <w:rPr>
          <w:noProof/>
        </w:rPr>
      </w:r>
      <w:r>
        <w:rPr>
          <w:noProof/>
        </w:rPr>
        <w:fldChar w:fldCharType="separate"/>
      </w:r>
      <w:r>
        <w:rPr>
          <w:noProof/>
        </w:rPr>
        <w:t>73</w:t>
      </w:r>
      <w:r>
        <w:rPr>
          <w:noProof/>
        </w:rPr>
        <w:fldChar w:fldCharType="end"/>
      </w:r>
    </w:p>
    <w:p w14:paraId="0D698FC5" w14:textId="54A1986A"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7.6.2.3</w:t>
      </w:r>
      <w:r>
        <w:rPr>
          <w:rFonts w:asciiTheme="minorHAnsi" w:eastAsiaTheme="minorEastAsia" w:hAnsiTheme="minorHAnsi" w:cstheme="minorBidi"/>
          <w:noProof/>
          <w:kern w:val="2"/>
          <w:sz w:val="24"/>
          <w:szCs w:val="24"/>
          <w:lang w:eastAsia="en-GB"/>
          <w14:ligatures w14:val="standardContextual"/>
        </w:rPr>
        <w:tab/>
      </w:r>
      <w:r>
        <w:rPr>
          <w:noProof/>
        </w:rPr>
        <w:t>Additional points</w:t>
      </w:r>
      <w:r>
        <w:rPr>
          <w:noProof/>
        </w:rPr>
        <w:tab/>
      </w:r>
      <w:r>
        <w:rPr>
          <w:noProof/>
        </w:rPr>
        <w:fldChar w:fldCharType="begin"/>
      </w:r>
      <w:r>
        <w:rPr>
          <w:noProof/>
        </w:rPr>
        <w:instrText xml:space="preserve"> PAGEREF _Toc210636546 \h </w:instrText>
      </w:r>
      <w:r>
        <w:rPr>
          <w:noProof/>
        </w:rPr>
      </w:r>
      <w:r>
        <w:rPr>
          <w:noProof/>
        </w:rPr>
        <w:fldChar w:fldCharType="separate"/>
      </w:r>
      <w:r>
        <w:rPr>
          <w:noProof/>
        </w:rPr>
        <w:t>73</w:t>
      </w:r>
      <w:r>
        <w:rPr>
          <w:noProof/>
        </w:rPr>
        <w:fldChar w:fldCharType="end"/>
      </w:r>
    </w:p>
    <w:p w14:paraId="25BD3E67" w14:textId="591D5A8A"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the </w:t>
      </w:r>
      <w:r w:rsidRPr="00365F04">
        <w:rPr>
          <w:i/>
          <w:noProof/>
        </w:rPr>
        <w:t>userServiceDescription</w:t>
      </w:r>
      <w:r>
        <w:rPr>
          <w:noProof/>
        </w:rPr>
        <w:t xml:space="preserve"> element</w:t>
      </w:r>
      <w:r>
        <w:rPr>
          <w:noProof/>
        </w:rPr>
        <w:tab/>
      </w:r>
      <w:r>
        <w:rPr>
          <w:noProof/>
        </w:rPr>
        <w:fldChar w:fldCharType="begin"/>
      </w:r>
      <w:r>
        <w:rPr>
          <w:noProof/>
        </w:rPr>
        <w:instrText xml:space="preserve"> PAGEREF _Toc210636547 \h </w:instrText>
      </w:r>
      <w:r>
        <w:rPr>
          <w:noProof/>
        </w:rPr>
      </w:r>
      <w:r>
        <w:rPr>
          <w:noProof/>
        </w:rPr>
        <w:fldChar w:fldCharType="separate"/>
      </w:r>
      <w:r>
        <w:rPr>
          <w:noProof/>
        </w:rPr>
        <w:t>74</w:t>
      </w:r>
      <w:r>
        <w:rPr>
          <w:noProof/>
        </w:rPr>
        <w:fldChar w:fldCharType="end"/>
      </w:r>
    </w:p>
    <w:p w14:paraId="680FB3FB" w14:textId="138C3B40"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7.6.3.0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_Toc210636548 \h </w:instrText>
      </w:r>
      <w:r>
        <w:rPr>
          <w:noProof/>
        </w:rPr>
      </w:r>
      <w:r>
        <w:rPr>
          <w:noProof/>
        </w:rPr>
        <w:fldChar w:fldCharType="separate"/>
      </w:r>
      <w:r>
        <w:rPr>
          <w:noProof/>
        </w:rPr>
        <w:t>74</w:t>
      </w:r>
      <w:r>
        <w:rPr>
          <w:noProof/>
        </w:rPr>
        <w:fldChar w:fldCharType="end"/>
      </w:r>
    </w:p>
    <w:p w14:paraId="3D7897B9" w14:textId="3F86AD2D"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7.6.3.1</w:t>
      </w:r>
      <w:r>
        <w:rPr>
          <w:rFonts w:asciiTheme="minorHAnsi" w:eastAsiaTheme="minorEastAsia" w:hAnsiTheme="minorHAnsi" w:cstheme="minorBidi"/>
          <w:noProof/>
          <w:kern w:val="2"/>
          <w:sz w:val="24"/>
          <w:szCs w:val="24"/>
          <w:lang w:eastAsia="en-GB"/>
          <w14:ligatures w14:val="standardContextual"/>
        </w:rPr>
        <w:tab/>
      </w:r>
      <w:r>
        <w:rPr>
          <w:noProof/>
        </w:rPr>
        <w:t>Identical content</w:t>
      </w:r>
      <w:r>
        <w:rPr>
          <w:noProof/>
        </w:rPr>
        <w:tab/>
      </w:r>
      <w:r>
        <w:rPr>
          <w:noProof/>
        </w:rPr>
        <w:fldChar w:fldCharType="begin"/>
      </w:r>
      <w:r>
        <w:rPr>
          <w:noProof/>
        </w:rPr>
        <w:instrText xml:space="preserve"> PAGEREF _Toc210636549 \h </w:instrText>
      </w:r>
      <w:r>
        <w:rPr>
          <w:noProof/>
        </w:rPr>
      </w:r>
      <w:r>
        <w:rPr>
          <w:noProof/>
        </w:rPr>
        <w:fldChar w:fldCharType="separate"/>
      </w:r>
      <w:r>
        <w:rPr>
          <w:noProof/>
        </w:rPr>
        <w:t>74</w:t>
      </w:r>
      <w:r>
        <w:rPr>
          <w:noProof/>
        </w:rPr>
        <w:fldChar w:fldCharType="end"/>
      </w:r>
    </w:p>
    <w:p w14:paraId="5661717E" w14:textId="5A254EC3"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rFonts w:asciiTheme="minorHAnsi" w:eastAsiaTheme="minorEastAsia" w:hAnsiTheme="minorHAnsi" w:cstheme="minorBidi"/>
          <w:noProof/>
          <w:kern w:val="2"/>
          <w:sz w:val="24"/>
          <w:szCs w:val="24"/>
          <w:lang w:eastAsia="en-GB"/>
          <w14:ligatures w14:val="standardContextual"/>
        </w:rPr>
        <w:tab/>
      </w:r>
      <w:r>
        <w:rPr>
          <w:noProof/>
        </w:rPr>
        <w:t>Alternative content</w:t>
      </w:r>
      <w:r>
        <w:rPr>
          <w:noProof/>
        </w:rPr>
        <w:tab/>
      </w:r>
      <w:r>
        <w:rPr>
          <w:noProof/>
        </w:rPr>
        <w:fldChar w:fldCharType="begin"/>
      </w:r>
      <w:r>
        <w:rPr>
          <w:noProof/>
        </w:rPr>
        <w:instrText xml:space="preserve"> PAGEREF _Toc210636550 \h </w:instrText>
      </w:r>
      <w:r>
        <w:rPr>
          <w:noProof/>
        </w:rPr>
      </w:r>
      <w:r>
        <w:rPr>
          <w:noProof/>
        </w:rPr>
        <w:fldChar w:fldCharType="separate"/>
      </w:r>
      <w:r>
        <w:rPr>
          <w:noProof/>
        </w:rPr>
        <w:t>74</w:t>
      </w:r>
      <w:r>
        <w:rPr>
          <w:noProof/>
        </w:rPr>
        <w:fldChar w:fldCharType="end"/>
      </w:r>
    </w:p>
    <w:p w14:paraId="734BCE14" w14:textId="58351E78"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7.6.3.3</w:t>
      </w:r>
      <w:r>
        <w:rPr>
          <w:rFonts w:asciiTheme="minorHAnsi" w:eastAsiaTheme="minorEastAsia" w:hAnsiTheme="minorHAnsi" w:cstheme="minorBidi"/>
          <w:noProof/>
          <w:kern w:val="2"/>
          <w:sz w:val="24"/>
          <w:szCs w:val="24"/>
          <w:lang w:eastAsia="en-GB"/>
          <w14:ligatures w14:val="standardContextual"/>
        </w:rPr>
        <w:tab/>
      </w:r>
      <w:r>
        <w:rPr>
          <w:noProof/>
        </w:rPr>
        <w:t>Reference to Unified MPD and other Application Service Documents</w:t>
      </w:r>
      <w:r>
        <w:rPr>
          <w:noProof/>
        </w:rPr>
        <w:tab/>
      </w:r>
      <w:r>
        <w:rPr>
          <w:noProof/>
        </w:rPr>
        <w:fldChar w:fldCharType="begin"/>
      </w:r>
      <w:r>
        <w:rPr>
          <w:noProof/>
        </w:rPr>
        <w:instrText xml:space="preserve"> PAGEREF _Toc210636551 \h </w:instrText>
      </w:r>
      <w:r>
        <w:rPr>
          <w:noProof/>
        </w:rPr>
      </w:r>
      <w:r>
        <w:rPr>
          <w:noProof/>
        </w:rPr>
        <w:fldChar w:fldCharType="separate"/>
      </w:r>
      <w:r>
        <w:rPr>
          <w:noProof/>
        </w:rPr>
        <w:t>74</w:t>
      </w:r>
      <w:r>
        <w:rPr>
          <w:noProof/>
        </w:rPr>
        <w:fldChar w:fldCharType="end"/>
      </w:r>
    </w:p>
    <w:p w14:paraId="3E2DD744" w14:textId="54F293D6"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Keep Updated service</w:t>
      </w:r>
      <w:r>
        <w:rPr>
          <w:noProof/>
        </w:rPr>
        <w:tab/>
      </w:r>
      <w:r>
        <w:rPr>
          <w:noProof/>
        </w:rPr>
        <w:fldChar w:fldCharType="begin"/>
      </w:r>
      <w:r>
        <w:rPr>
          <w:noProof/>
        </w:rPr>
        <w:instrText xml:space="preserve"> PAGEREF _Toc210636552 \h </w:instrText>
      </w:r>
      <w:r>
        <w:rPr>
          <w:noProof/>
        </w:rPr>
      </w:r>
      <w:r>
        <w:rPr>
          <w:noProof/>
        </w:rPr>
        <w:fldChar w:fldCharType="separate"/>
      </w:r>
      <w:r>
        <w:rPr>
          <w:noProof/>
        </w:rPr>
        <w:t>75</w:t>
      </w:r>
      <w:r>
        <w:rPr>
          <w:noProof/>
        </w:rPr>
        <w:fldChar w:fldCharType="end"/>
      </w:r>
    </w:p>
    <w:p w14:paraId="7FA82B3C" w14:textId="55DF80F2"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Registration procedure</w:t>
      </w:r>
      <w:r>
        <w:rPr>
          <w:noProof/>
        </w:rPr>
        <w:tab/>
      </w:r>
      <w:r>
        <w:rPr>
          <w:noProof/>
        </w:rPr>
        <w:fldChar w:fldCharType="begin"/>
      </w:r>
      <w:r>
        <w:rPr>
          <w:noProof/>
        </w:rPr>
        <w:instrText xml:space="preserve"> PAGEREF _Toc210636553 \h </w:instrText>
      </w:r>
      <w:r>
        <w:rPr>
          <w:noProof/>
        </w:rPr>
      </w:r>
      <w:r>
        <w:rPr>
          <w:noProof/>
        </w:rPr>
        <w:fldChar w:fldCharType="separate"/>
      </w:r>
      <w:r>
        <w:rPr>
          <w:noProof/>
        </w:rPr>
        <w:t>75</w:t>
      </w:r>
      <w:r>
        <w:rPr>
          <w:noProof/>
        </w:rPr>
        <w:fldChar w:fldCharType="end"/>
      </w:r>
    </w:p>
    <w:p w14:paraId="718F8D56" w14:textId="11910CCC"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rFonts w:asciiTheme="minorHAnsi" w:eastAsiaTheme="minorEastAsia" w:hAnsiTheme="minorHAnsi" w:cstheme="minorBidi"/>
          <w:noProof/>
          <w:kern w:val="2"/>
          <w:sz w:val="24"/>
          <w:szCs w:val="24"/>
          <w:lang w:eastAsia="en-GB"/>
          <w14:ligatures w14:val="standardContextual"/>
        </w:rPr>
        <w:tab/>
      </w:r>
      <w:r>
        <w:rPr>
          <w:noProof/>
        </w:rPr>
        <w:t>Client notification about updates</w:t>
      </w:r>
      <w:r>
        <w:rPr>
          <w:noProof/>
        </w:rPr>
        <w:tab/>
      </w:r>
      <w:r>
        <w:rPr>
          <w:noProof/>
        </w:rPr>
        <w:fldChar w:fldCharType="begin"/>
      </w:r>
      <w:r>
        <w:rPr>
          <w:noProof/>
        </w:rPr>
        <w:instrText xml:space="preserve"> PAGEREF _Toc210636554 \h </w:instrText>
      </w:r>
      <w:r>
        <w:rPr>
          <w:noProof/>
        </w:rPr>
      </w:r>
      <w:r>
        <w:rPr>
          <w:noProof/>
        </w:rPr>
        <w:fldChar w:fldCharType="separate"/>
      </w:r>
      <w:r>
        <w:rPr>
          <w:noProof/>
        </w:rPr>
        <w:t>75</w:t>
      </w:r>
      <w:r>
        <w:rPr>
          <w:noProof/>
        </w:rPr>
        <w:fldChar w:fldCharType="end"/>
      </w:r>
    </w:p>
    <w:p w14:paraId="2B2E15DA" w14:textId="7CFCEBEB"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 xml:space="preserve">Location-specific </w:t>
      </w:r>
      <w:r w:rsidRPr="00365F04">
        <w:rPr>
          <w:i/>
          <w:noProof/>
        </w:rPr>
        <w:t>deliveryMethod</w:t>
      </w:r>
      <w:r>
        <w:rPr>
          <w:noProof/>
        </w:rPr>
        <w:tab/>
      </w:r>
      <w:r>
        <w:rPr>
          <w:noProof/>
        </w:rPr>
        <w:fldChar w:fldCharType="begin"/>
      </w:r>
      <w:r>
        <w:rPr>
          <w:noProof/>
        </w:rPr>
        <w:instrText xml:space="preserve"> PAGEREF _Toc210636555 \h </w:instrText>
      </w:r>
      <w:r>
        <w:rPr>
          <w:noProof/>
        </w:rPr>
      </w:r>
      <w:r>
        <w:rPr>
          <w:noProof/>
        </w:rPr>
        <w:fldChar w:fldCharType="separate"/>
      </w:r>
      <w:r>
        <w:rPr>
          <w:noProof/>
        </w:rPr>
        <w:t>76</w:t>
      </w:r>
      <w:r>
        <w:rPr>
          <w:noProof/>
        </w:rPr>
        <w:fldChar w:fldCharType="end"/>
      </w:r>
    </w:p>
    <w:p w14:paraId="22091E8B" w14:textId="59154B70"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Partial file handling</w:t>
      </w:r>
      <w:r>
        <w:rPr>
          <w:noProof/>
        </w:rPr>
        <w:tab/>
      </w:r>
      <w:r>
        <w:rPr>
          <w:noProof/>
        </w:rPr>
        <w:fldChar w:fldCharType="begin"/>
      </w:r>
      <w:r>
        <w:rPr>
          <w:noProof/>
        </w:rPr>
        <w:instrText xml:space="preserve"> PAGEREF _Toc210636556 \h </w:instrText>
      </w:r>
      <w:r>
        <w:rPr>
          <w:noProof/>
        </w:rPr>
      </w:r>
      <w:r>
        <w:rPr>
          <w:noProof/>
        </w:rPr>
        <w:fldChar w:fldCharType="separate"/>
      </w:r>
      <w:r>
        <w:rPr>
          <w:noProof/>
        </w:rPr>
        <w:t>76</w:t>
      </w:r>
      <w:r>
        <w:rPr>
          <w:noProof/>
        </w:rPr>
        <w:fldChar w:fldCharType="end"/>
      </w:r>
    </w:p>
    <w:p w14:paraId="52E585E0" w14:textId="46709542"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7.9.1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_Toc210636557 \h </w:instrText>
      </w:r>
      <w:r>
        <w:rPr>
          <w:noProof/>
        </w:rPr>
      </w:r>
      <w:r>
        <w:rPr>
          <w:noProof/>
        </w:rPr>
        <w:fldChar w:fldCharType="separate"/>
      </w:r>
      <w:r>
        <w:rPr>
          <w:noProof/>
        </w:rPr>
        <w:t>76</w:t>
      </w:r>
      <w:r>
        <w:rPr>
          <w:noProof/>
        </w:rPr>
        <w:fldChar w:fldCharType="end"/>
      </w:r>
    </w:p>
    <w:p w14:paraId="4A4DB1E0" w14:textId="289D34B1"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7.9.2</w:t>
      </w:r>
      <w:r>
        <w:rPr>
          <w:rFonts w:asciiTheme="minorHAnsi" w:eastAsiaTheme="minorEastAsia" w:hAnsiTheme="minorHAnsi" w:cstheme="minorBidi"/>
          <w:noProof/>
          <w:kern w:val="2"/>
          <w:sz w:val="24"/>
          <w:szCs w:val="24"/>
          <w:lang w:eastAsia="en-GB"/>
          <w14:ligatures w14:val="standardContextual"/>
        </w:rPr>
        <w:tab/>
      </w:r>
      <w:r>
        <w:rPr>
          <w:noProof/>
        </w:rPr>
        <w:t>Partial file handling with HTTP GET method</w:t>
      </w:r>
      <w:r>
        <w:rPr>
          <w:noProof/>
        </w:rPr>
        <w:tab/>
      </w:r>
      <w:r>
        <w:rPr>
          <w:noProof/>
        </w:rPr>
        <w:fldChar w:fldCharType="begin"/>
      </w:r>
      <w:r>
        <w:rPr>
          <w:noProof/>
        </w:rPr>
        <w:instrText xml:space="preserve"> PAGEREF _Toc210636558 \h </w:instrText>
      </w:r>
      <w:r>
        <w:rPr>
          <w:noProof/>
        </w:rPr>
      </w:r>
      <w:r>
        <w:rPr>
          <w:noProof/>
        </w:rPr>
        <w:fldChar w:fldCharType="separate"/>
      </w:r>
      <w:r>
        <w:rPr>
          <w:noProof/>
        </w:rPr>
        <w:t>77</w:t>
      </w:r>
      <w:r>
        <w:rPr>
          <w:noProof/>
        </w:rPr>
        <w:fldChar w:fldCharType="end"/>
      </w:r>
    </w:p>
    <w:p w14:paraId="21ADAD80" w14:textId="78E78FAF"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7.9.2.1</w:t>
      </w:r>
      <w:r>
        <w:rPr>
          <w:rFonts w:asciiTheme="minorHAnsi" w:eastAsiaTheme="minorEastAsia" w:hAnsiTheme="minorHAnsi" w:cstheme="minorBidi"/>
          <w:noProof/>
          <w:kern w:val="2"/>
          <w:sz w:val="24"/>
          <w:szCs w:val="24"/>
          <w:lang w:eastAsia="en-GB"/>
          <w14:ligatures w14:val="standardContextual"/>
        </w:rPr>
        <w:tab/>
      </w:r>
      <w:r>
        <w:rPr>
          <w:noProof/>
          <w:lang w:eastAsia="ja-JP"/>
        </w:rPr>
        <w:t>Partial-File-Accept request</w:t>
      </w:r>
      <w:r>
        <w:rPr>
          <w:noProof/>
        </w:rPr>
        <w:tab/>
      </w:r>
      <w:r>
        <w:rPr>
          <w:noProof/>
        </w:rPr>
        <w:fldChar w:fldCharType="begin"/>
      </w:r>
      <w:r>
        <w:rPr>
          <w:noProof/>
        </w:rPr>
        <w:instrText xml:space="preserve"> PAGEREF _Toc210636559 \h </w:instrText>
      </w:r>
      <w:r>
        <w:rPr>
          <w:noProof/>
        </w:rPr>
      </w:r>
      <w:r>
        <w:rPr>
          <w:noProof/>
        </w:rPr>
        <w:fldChar w:fldCharType="separate"/>
      </w:r>
      <w:r>
        <w:rPr>
          <w:noProof/>
        </w:rPr>
        <w:t>77</w:t>
      </w:r>
      <w:r>
        <w:rPr>
          <w:noProof/>
        </w:rPr>
        <w:fldChar w:fldCharType="end"/>
      </w:r>
    </w:p>
    <w:p w14:paraId="1EE5DA26" w14:textId="33800BAC"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7.9.2.2</w:t>
      </w:r>
      <w:r>
        <w:rPr>
          <w:rFonts w:asciiTheme="minorHAnsi" w:eastAsiaTheme="minorEastAsia" w:hAnsiTheme="minorHAnsi" w:cstheme="minorBidi"/>
          <w:noProof/>
          <w:kern w:val="2"/>
          <w:sz w:val="24"/>
          <w:szCs w:val="24"/>
          <w:lang w:eastAsia="en-GB"/>
          <w14:ligatures w14:val="standardContextual"/>
        </w:rPr>
        <w:tab/>
      </w:r>
      <w:r>
        <w:rPr>
          <w:noProof/>
          <w:lang w:eastAsia="ja-JP"/>
        </w:rPr>
        <w:t>HTTP response format for partial files</w:t>
      </w:r>
      <w:r>
        <w:rPr>
          <w:noProof/>
        </w:rPr>
        <w:tab/>
      </w:r>
      <w:r>
        <w:rPr>
          <w:noProof/>
        </w:rPr>
        <w:fldChar w:fldCharType="begin"/>
      </w:r>
      <w:r>
        <w:rPr>
          <w:noProof/>
        </w:rPr>
        <w:instrText xml:space="preserve"> PAGEREF _Toc210636560 \h </w:instrText>
      </w:r>
      <w:r>
        <w:rPr>
          <w:noProof/>
        </w:rPr>
      </w:r>
      <w:r>
        <w:rPr>
          <w:noProof/>
        </w:rPr>
        <w:fldChar w:fldCharType="separate"/>
      </w:r>
      <w:r>
        <w:rPr>
          <w:noProof/>
        </w:rPr>
        <w:t>77</w:t>
      </w:r>
      <w:r>
        <w:rPr>
          <w:noProof/>
        </w:rPr>
        <w:fldChar w:fldCharType="end"/>
      </w:r>
    </w:p>
    <w:p w14:paraId="72EEA4B1" w14:textId="77E35971"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7.9.2.3</w:t>
      </w:r>
      <w:r>
        <w:rPr>
          <w:rFonts w:asciiTheme="minorHAnsi" w:eastAsiaTheme="minorEastAsia" w:hAnsiTheme="minorHAnsi" w:cstheme="minorBidi"/>
          <w:noProof/>
          <w:kern w:val="2"/>
          <w:sz w:val="24"/>
          <w:szCs w:val="24"/>
          <w:lang w:eastAsia="en-GB"/>
          <w14:ligatures w14:val="standardContextual"/>
        </w:rPr>
        <w:tab/>
      </w:r>
      <w:r>
        <w:rPr>
          <w:noProof/>
          <w:lang w:eastAsia="ja-JP"/>
        </w:rPr>
        <w:t>Example client and server implementation for DASH-over-MBMS</w:t>
      </w:r>
      <w:r>
        <w:rPr>
          <w:noProof/>
        </w:rPr>
        <w:tab/>
      </w:r>
      <w:r>
        <w:rPr>
          <w:noProof/>
        </w:rPr>
        <w:fldChar w:fldCharType="begin"/>
      </w:r>
      <w:r>
        <w:rPr>
          <w:noProof/>
        </w:rPr>
        <w:instrText xml:space="preserve"> PAGEREF _Toc210636561 \h </w:instrText>
      </w:r>
      <w:r>
        <w:rPr>
          <w:noProof/>
        </w:rPr>
      </w:r>
      <w:r>
        <w:rPr>
          <w:noProof/>
        </w:rPr>
        <w:fldChar w:fldCharType="separate"/>
      </w:r>
      <w:r>
        <w:rPr>
          <w:noProof/>
        </w:rPr>
        <w:t>78</w:t>
      </w:r>
      <w:r>
        <w:rPr>
          <w:noProof/>
        </w:rPr>
        <w:fldChar w:fldCharType="end"/>
      </w:r>
    </w:p>
    <w:p w14:paraId="4830FFAE" w14:textId="5E61AEA1"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7.9.3</w:t>
      </w:r>
      <w:r>
        <w:rPr>
          <w:rFonts w:asciiTheme="minorHAnsi" w:eastAsiaTheme="minorEastAsia" w:hAnsiTheme="minorHAnsi" w:cstheme="minorBidi"/>
          <w:noProof/>
          <w:kern w:val="2"/>
          <w:sz w:val="24"/>
          <w:szCs w:val="24"/>
          <w:lang w:eastAsia="en-GB"/>
          <w14:ligatures w14:val="standardContextual"/>
        </w:rPr>
        <w:tab/>
      </w:r>
      <w:r>
        <w:rPr>
          <w:noProof/>
        </w:rPr>
        <w:t>Signalling Independent Units</w:t>
      </w:r>
      <w:r>
        <w:rPr>
          <w:noProof/>
        </w:rPr>
        <w:tab/>
      </w:r>
      <w:r>
        <w:rPr>
          <w:noProof/>
        </w:rPr>
        <w:fldChar w:fldCharType="begin"/>
      </w:r>
      <w:r>
        <w:rPr>
          <w:noProof/>
        </w:rPr>
        <w:instrText xml:space="preserve"> PAGEREF _Toc210636562 \h </w:instrText>
      </w:r>
      <w:r>
        <w:rPr>
          <w:noProof/>
        </w:rPr>
      </w:r>
      <w:r>
        <w:rPr>
          <w:noProof/>
        </w:rPr>
        <w:fldChar w:fldCharType="separate"/>
      </w:r>
      <w:r>
        <w:rPr>
          <w:noProof/>
        </w:rPr>
        <w:t>79</w:t>
      </w:r>
      <w:r>
        <w:rPr>
          <w:noProof/>
        </w:rPr>
        <w:fldChar w:fldCharType="end"/>
      </w:r>
    </w:p>
    <w:p w14:paraId="1ACD86E9" w14:textId="25907BC0"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7.9.3.1</w:t>
      </w:r>
      <w:r>
        <w:rPr>
          <w:rFonts w:asciiTheme="minorHAnsi" w:eastAsiaTheme="minorEastAsia" w:hAnsiTheme="minorHAnsi" w:cstheme="minorBidi"/>
          <w:noProof/>
          <w:kern w:val="2"/>
          <w:sz w:val="24"/>
          <w:szCs w:val="24"/>
          <w:lang w:eastAsia="en-GB"/>
          <w14:ligatures w14:val="standardContextual"/>
        </w:rPr>
        <w:tab/>
      </w:r>
      <w:r>
        <w:rPr>
          <w:noProof/>
          <w:lang w:eastAsia="ja-JP"/>
        </w:rPr>
        <w:t>Introduction</w:t>
      </w:r>
      <w:r>
        <w:rPr>
          <w:noProof/>
        </w:rPr>
        <w:tab/>
      </w:r>
      <w:r>
        <w:rPr>
          <w:noProof/>
        </w:rPr>
        <w:fldChar w:fldCharType="begin"/>
      </w:r>
      <w:r>
        <w:rPr>
          <w:noProof/>
        </w:rPr>
        <w:instrText xml:space="preserve"> PAGEREF _Toc210636563 \h </w:instrText>
      </w:r>
      <w:r>
        <w:rPr>
          <w:noProof/>
        </w:rPr>
      </w:r>
      <w:r>
        <w:rPr>
          <w:noProof/>
        </w:rPr>
        <w:fldChar w:fldCharType="separate"/>
      </w:r>
      <w:r>
        <w:rPr>
          <w:noProof/>
        </w:rPr>
        <w:t>79</w:t>
      </w:r>
      <w:r>
        <w:rPr>
          <w:noProof/>
        </w:rPr>
        <w:fldChar w:fldCharType="end"/>
      </w:r>
    </w:p>
    <w:p w14:paraId="59BD642C" w14:textId="0B44D435"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7.9.3.2</w:t>
      </w:r>
      <w:r>
        <w:rPr>
          <w:rFonts w:asciiTheme="minorHAnsi" w:eastAsiaTheme="minorEastAsia" w:hAnsiTheme="minorHAnsi" w:cstheme="minorBidi"/>
          <w:noProof/>
          <w:kern w:val="2"/>
          <w:sz w:val="24"/>
          <w:szCs w:val="24"/>
          <w:lang w:eastAsia="en-GB"/>
          <w14:ligatures w14:val="standardContextual"/>
        </w:rPr>
        <w:tab/>
      </w:r>
      <w:r>
        <w:rPr>
          <w:noProof/>
          <w:lang w:eastAsia="ja-JP"/>
        </w:rPr>
        <w:t>FDT Instance signalling</w:t>
      </w:r>
      <w:r>
        <w:rPr>
          <w:noProof/>
        </w:rPr>
        <w:tab/>
      </w:r>
      <w:r>
        <w:rPr>
          <w:noProof/>
        </w:rPr>
        <w:fldChar w:fldCharType="begin"/>
      </w:r>
      <w:r>
        <w:rPr>
          <w:noProof/>
        </w:rPr>
        <w:instrText xml:space="preserve"> PAGEREF _Toc210636564 \h </w:instrText>
      </w:r>
      <w:r>
        <w:rPr>
          <w:noProof/>
        </w:rPr>
      </w:r>
      <w:r>
        <w:rPr>
          <w:noProof/>
        </w:rPr>
        <w:fldChar w:fldCharType="separate"/>
      </w:r>
      <w:r>
        <w:rPr>
          <w:noProof/>
        </w:rPr>
        <w:t>79</w:t>
      </w:r>
      <w:r>
        <w:rPr>
          <w:noProof/>
        </w:rPr>
        <w:fldChar w:fldCharType="end"/>
      </w:r>
    </w:p>
    <w:p w14:paraId="51B8C96B" w14:textId="6794FBE0"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File Delivery Manifest</w:t>
      </w:r>
      <w:r>
        <w:rPr>
          <w:noProof/>
        </w:rPr>
        <w:tab/>
      </w:r>
      <w:r>
        <w:rPr>
          <w:noProof/>
        </w:rPr>
        <w:fldChar w:fldCharType="begin"/>
      </w:r>
      <w:r>
        <w:rPr>
          <w:noProof/>
        </w:rPr>
        <w:instrText xml:space="preserve"> PAGEREF _Toc210636565 \h </w:instrText>
      </w:r>
      <w:r>
        <w:rPr>
          <w:noProof/>
        </w:rPr>
      </w:r>
      <w:r>
        <w:rPr>
          <w:noProof/>
        </w:rPr>
        <w:fldChar w:fldCharType="separate"/>
      </w:r>
      <w:r>
        <w:rPr>
          <w:noProof/>
        </w:rPr>
        <w:t>79</w:t>
      </w:r>
      <w:r>
        <w:rPr>
          <w:noProof/>
        </w:rPr>
        <w:fldChar w:fldCharType="end"/>
      </w:r>
    </w:p>
    <w:p w14:paraId="3913FB1E" w14:textId="6731D1E3"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8</w:t>
      </w:r>
      <w:r>
        <w:rPr>
          <w:rFonts w:asciiTheme="minorHAnsi" w:eastAsiaTheme="minorEastAsia" w:hAnsiTheme="minorHAnsi" w:cstheme="minorBidi"/>
          <w:noProof/>
          <w:kern w:val="2"/>
          <w:sz w:val="24"/>
          <w:szCs w:val="24"/>
          <w:lang w:eastAsia="en-GB"/>
          <w14:ligatures w14:val="standardContextual"/>
        </w:rPr>
        <w:tab/>
      </w:r>
      <w:r>
        <w:rPr>
          <w:noProof/>
        </w:rPr>
        <w:t>Streaming delivery method</w:t>
      </w:r>
      <w:r>
        <w:rPr>
          <w:noProof/>
        </w:rPr>
        <w:tab/>
      </w:r>
      <w:r>
        <w:rPr>
          <w:noProof/>
        </w:rPr>
        <w:fldChar w:fldCharType="begin"/>
      </w:r>
      <w:r>
        <w:rPr>
          <w:noProof/>
        </w:rPr>
        <w:instrText xml:space="preserve"> PAGEREF _Toc210636566 \h </w:instrText>
      </w:r>
      <w:r>
        <w:rPr>
          <w:noProof/>
        </w:rPr>
      </w:r>
      <w:r>
        <w:rPr>
          <w:noProof/>
        </w:rPr>
        <w:fldChar w:fldCharType="separate"/>
      </w:r>
      <w:r>
        <w:rPr>
          <w:noProof/>
        </w:rPr>
        <w:t>79</w:t>
      </w:r>
      <w:r>
        <w:rPr>
          <w:noProof/>
        </w:rPr>
        <w:fldChar w:fldCharType="end"/>
      </w:r>
    </w:p>
    <w:p w14:paraId="4E95814B" w14:textId="4E28D807"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_Toc210636567 \h </w:instrText>
      </w:r>
      <w:r>
        <w:rPr>
          <w:noProof/>
        </w:rPr>
      </w:r>
      <w:r>
        <w:rPr>
          <w:noProof/>
        </w:rPr>
        <w:fldChar w:fldCharType="separate"/>
      </w:r>
      <w:r>
        <w:rPr>
          <w:noProof/>
        </w:rPr>
        <w:t>79</w:t>
      </w:r>
      <w:r>
        <w:rPr>
          <w:noProof/>
        </w:rPr>
        <w:fldChar w:fldCharType="end"/>
      </w:r>
    </w:p>
    <w:p w14:paraId="588DFA74" w14:textId="03D2854F"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Transport protocol</w:t>
      </w:r>
      <w:r>
        <w:rPr>
          <w:noProof/>
        </w:rPr>
        <w:tab/>
      </w:r>
      <w:r>
        <w:rPr>
          <w:noProof/>
        </w:rPr>
        <w:fldChar w:fldCharType="begin"/>
      </w:r>
      <w:r>
        <w:rPr>
          <w:noProof/>
        </w:rPr>
        <w:instrText xml:space="preserve"> PAGEREF _Toc210636568 \h </w:instrText>
      </w:r>
      <w:r>
        <w:rPr>
          <w:noProof/>
        </w:rPr>
      </w:r>
      <w:r>
        <w:rPr>
          <w:noProof/>
        </w:rPr>
        <w:fldChar w:fldCharType="separate"/>
      </w:r>
      <w:r>
        <w:rPr>
          <w:noProof/>
        </w:rPr>
        <w:t>79</w:t>
      </w:r>
      <w:r>
        <w:rPr>
          <w:noProof/>
        </w:rPr>
        <w:fldChar w:fldCharType="end"/>
      </w:r>
    </w:p>
    <w:p w14:paraId="59CE16AC" w14:textId="21B35095"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RTP payload formats for media</w:t>
      </w:r>
      <w:r>
        <w:rPr>
          <w:noProof/>
        </w:rPr>
        <w:tab/>
      </w:r>
      <w:r>
        <w:rPr>
          <w:noProof/>
        </w:rPr>
        <w:fldChar w:fldCharType="begin"/>
      </w:r>
      <w:r>
        <w:rPr>
          <w:noProof/>
        </w:rPr>
        <w:instrText xml:space="preserve"> PAGEREF _Toc210636569 \h </w:instrText>
      </w:r>
      <w:r>
        <w:rPr>
          <w:noProof/>
        </w:rPr>
      </w:r>
      <w:r>
        <w:rPr>
          <w:noProof/>
        </w:rPr>
        <w:fldChar w:fldCharType="separate"/>
      </w:r>
      <w:r>
        <w:rPr>
          <w:noProof/>
        </w:rPr>
        <w:t>80</w:t>
      </w:r>
      <w:r>
        <w:rPr>
          <w:noProof/>
        </w:rPr>
        <w:fldChar w:fldCharType="end"/>
      </w:r>
    </w:p>
    <w:p w14:paraId="524898DA" w14:textId="04C7757C"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FEC mechanism for RTP</w:t>
      </w:r>
      <w:r>
        <w:rPr>
          <w:noProof/>
        </w:rPr>
        <w:tab/>
      </w:r>
      <w:r>
        <w:rPr>
          <w:noProof/>
        </w:rPr>
        <w:fldChar w:fldCharType="begin"/>
      </w:r>
      <w:r>
        <w:rPr>
          <w:noProof/>
        </w:rPr>
        <w:instrText xml:space="preserve"> PAGEREF _Toc210636570 \h </w:instrText>
      </w:r>
      <w:r>
        <w:rPr>
          <w:noProof/>
        </w:rPr>
      </w:r>
      <w:r>
        <w:rPr>
          <w:noProof/>
        </w:rPr>
        <w:fldChar w:fldCharType="separate"/>
      </w:r>
      <w:r>
        <w:rPr>
          <w:noProof/>
        </w:rPr>
        <w:t>80</w:t>
      </w:r>
      <w:r>
        <w:rPr>
          <w:noProof/>
        </w:rPr>
        <w:fldChar w:fldCharType="end"/>
      </w:r>
    </w:p>
    <w:p w14:paraId="461CD144" w14:textId="323FFC17"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8.2.2.0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_Toc210636571 \h </w:instrText>
      </w:r>
      <w:r>
        <w:rPr>
          <w:noProof/>
        </w:rPr>
      </w:r>
      <w:r>
        <w:rPr>
          <w:noProof/>
        </w:rPr>
        <w:fldChar w:fldCharType="separate"/>
      </w:r>
      <w:r>
        <w:rPr>
          <w:noProof/>
        </w:rPr>
        <w:t>80</w:t>
      </w:r>
      <w:r>
        <w:rPr>
          <w:noProof/>
        </w:rPr>
        <w:fldChar w:fldCharType="end"/>
      </w:r>
    </w:p>
    <w:p w14:paraId="5A94F106" w14:textId="42C86385"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Sending terminal operation (Informative)</w:t>
      </w:r>
      <w:r>
        <w:rPr>
          <w:noProof/>
        </w:rPr>
        <w:tab/>
      </w:r>
      <w:r>
        <w:rPr>
          <w:noProof/>
        </w:rPr>
        <w:fldChar w:fldCharType="begin"/>
      </w:r>
      <w:r>
        <w:rPr>
          <w:noProof/>
        </w:rPr>
        <w:instrText xml:space="preserve"> PAGEREF _Toc210636572 \h </w:instrText>
      </w:r>
      <w:r>
        <w:rPr>
          <w:noProof/>
        </w:rPr>
      </w:r>
      <w:r>
        <w:rPr>
          <w:noProof/>
        </w:rPr>
        <w:fldChar w:fldCharType="separate"/>
      </w:r>
      <w:r>
        <w:rPr>
          <w:noProof/>
        </w:rPr>
        <w:t>81</w:t>
      </w:r>
      <w:r>
        <w:rPr>
          <w:noProof/>
        </w:rPr>
        <w:fldChar w:fldCharType="end"/>
      </w:r>
    </w:p>
    <w:p w14:paraId="1EEF4C6C" w14:textId="6C00B931"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Receiving terminal operation (Informative)</w:t>
      </w:r>
      <w:r>
        <w:rPr>
          <w:noProof/>
        </w:rPr>
        <w:tab/>
      </w:r>
      <w:r>
        <w:rPr>
          <w:noProof/>
        </w:rPr>
        <w:fldChar w:fldCharType="begin"/>
      </w:r>
      <w:r>
        <w:rPr>
          <w:noProof/>
        </w:rPr>
        <w:instrText xml:space="preserve"> PAGEREF _Toc210636573 \h </w:instrText>
      </w:r>
      <w:r>
        <w:rPr>
          <w:noProof/>
        </w:rPr>
      </w:r>
      <w:r>
        <w:rPr>
          <w:noProof/>
        </w:rPr>
        <w:fldChar w:fldCharType="separate"/>
      </w:r>
      <w:r>
        <w:rPr>
          <w:noProof/>
        </w:rPr>
        <w:t>82</w:t>
      </w:r>
      <w:r>
        <w:rPr>
          <w:noProof/>
        </w:rPr>
        <w:fldChar w:fldCharType="end"/>
      </w:r>
    </w:p>
    <w:p w14:paraId="5D538B85" w14:textId="269AD7F4"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_Toc210636574 \h </w:instrText>
      </w:r>
      <w:r>
        <w:rPr>
          <w:noProof/>
        </w:rPr>
      </w:r>
      <w:r>
        <w:rPr>
          <w:noProof/>
        </w:rPr>
        <w:fldChar w:fldCharType="separate"/>
      </w:r>
      <w:r>
        <w:rPr>
          <w:noProof/>
        </w:rPr>
        <w:t>82</w:t>
      </w:r>
      <w:r>
        <w:rPr>
          <w:noProof/>
        </w:rPr>
        <w:fldChar w:fldCharType="end"/>
      </w:r>
    </w:p>
    <w:p w14:paraId="691C67AC" w14:textId="75EE0EAE"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8.2.2.4</w:t>
      </w:r>
      <w:r>
        <w:rPr>
          <w:rFonts w:asciiTheme="minorHAnsi" w:eastAsiaTheme="minorEastAsia" w:hAnsiTheme="minorHAnsi" w:cstheme="minorBidi"/>
          <w:noProof/>
          <w:kern w:val="2"/>
          <w:sz w:val="24"/>
          <w:szCs w:val="24"/>
          <w:lang w:eastAsia="en-GB"/>
          <w14:ligatures w14:val="standardContextual"/>
        </w:rPr>
        <w:tab/>
      </w:r>
      <w:r>
        <w:rPr>
          <w:noProof/>
        </w:rPr>
        <w:t>Packet format for FEC source packets</w:t>
      </w:r>
      <w:r>
        <w:rPr>
          <w:noProof/>
        </w:rPr>
        <w:tab/>
      </w:r>
      <w:r>
        <w:rPr>
          <w:noProof/>
        </w:rPr>
        <w:fldChar w:fldCharType="begin"/>
      </w:r>
      <w:r>
        <w:rPr>
          <w:noProof/>
        </w:rPr>
        <w:instrText xml:space="preserve"> PAGEREF _Toc210636575 \h </w:instrText>
      </w:r>
      <w:r>
        <w:rPr>
          <w:noProof/>
        </w:rPr>
      </w:r>
      <w:r>
        <w:rPr>
          <w:noProof/>
        </w:rPr>
        <w:fldChar w:fldCharType="separate"/>
      </w:r>
      <w:r>
        <w:rPr>
          <w:noProof/>
        </w:rPr>
        <w:t>82</w:t>
      </w:r>
      <w:r>
        <w:rPr>
          <w:noProof/>
        </w:rPr>
        <w:fldChar w:fldCharType="end"/>
      </w:r>
    </w:p>
    <w:p w14:paraId="01C22314" w14:textId="30859018"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8.2.2.5</w:t>
      </w:r>
      <w:r>
        <w:rPr>
          <w:rFonts w:asciiTheme="minorHAnsi" w:eastAsiaTheme="minorEastAsia" w:hAnsiTheme="minorHAnsi" w:cstheme="minorBidi"/>
          <w:noProof/>
          <w:kern w:val="2"/>
          <w:sz w:val="24"/>
          <w:szCs w:val="24"/>
          <w:lang w:eastAsia="en-GB"/>
          <w14:ligatures w14:val="standardContextual"/>
        </w:rPr>
        <w:tab/>
      </w:r>
      <w:r>
        <w:rPr>
          <w:noProof/>
        </w:rPr>
        <w:t>Packet format for FEC repair packets</w:t>
      </w:r>
      <w:r>
        <w:rPr>
          <w:noProof/>
        </w:rPr>
        <w:tab/>
      </w:r>
      <w:r>
        <w:rPr>
          <w:noProof/>
        </w:rPr>
        <w:fldChar w:fldCharType="begin"/>
      </w:r>
      <w:r>
        <w:rPr>
          <w:noProof/>
        </w:rPr>
        <w:instrText xml:space="preserve"> PAGEREF _Toc210636576 \h </w:instrText>
      </w:r>
      <w:r>
        <w:rPr>
          <w:noProof/>
        </w:rPr>
      </w:r>
      <w:r>
        <w:rPr>
          <w:noProof/>
        </w:rPr>
        <w:fldChar w:fldCharType="separate"/>
      </w:r>
      <w:r>
        <w:rPr>
          <w:noProof/>
        </w:rPr>
        <w:t>83</w:t>
      </w:r>
      <w:r>
        <w:rPr>
          <w:noProof/>
        </w:rPr>
        <w:fldChar w:fldCharType="end"/>
      </w:r>
    </w:p>
    <w:p w14:paraId="0FC877D5" w14:textId="1B279EBC"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8.2.2.6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_Toc210636577 \h </w:instrText>
      </w:r>
      <w:r>
        <w:rPr>
          <w:noProof/>
        </w:rPr>
      </w:r>
      <w:r>
        <w:rPr>
          <w:noProof/>
        </w:rPr>
        <w:fldChar w:fldCharType="separate"/>
      </w:r>
      <w:r>
        <w:rPr>
          <w:noProof/>
        </w:rPr>
        <w:t>83</w:t>
      </w:r>
      <w:r>
        <w:rPr>
          <w:noProof/>
        </w:rPr>
        <w:fldChar w:fldCharType="end"/>
      </w:r>
    </w:p>
    <w:p w14:paraId="18A9D763" w14:textId="7A5CAD91"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8.2.2.7</w:t>
      </w:r>
      <w:r>
        <w:rPr>
          <w:rFonts w:asciiTheme="minorHAnsi" w:eastAsiaTheme="minorEastAsia" w:hAnsiTheme="minorHAnsi" w:cstheme="minorBidi"/>
          <w:noProof/>
          <w:kern w:val="2"/>
          <w:sz w:val="24"/>
          <w:szCs w:val="24"/>
          <w:lang w:eastAsia="en-GB"/>
          <w14:ligatures w14:val="standardContextual"/>
        </w:rPr>
        <w:tab/>
      </w:r>
      <w:r>
        <w:rPr>
          <w:noProof/>
        </w:rPr>
        <w:t>FEC block Construction algorithm and example (informative)</w:t>
      </w:r>
      <w:r>
        <w:rPr>
          <w:noProof/>
        </w:rPr>
        <w:tab/>
      </w:r>
      <w:r>
        <w:rPr>
          <w:noProof/>
        </w:rPr>
        <w:fldChar w:fldCharType="begin"/>
      </w:r>
      <w:r>
        <w:rPr>
          <w:noProof/>
        </w:rPr>
        <w:instrText xml:space="preserve"> PAGEREF _Toc210636578 \h </w:instrText>
      </w:r>
      <w:r>
        <w:rPr>
          <w:noProof/>
        </w:rPr>
      </w:r>
      <w:r>
        <w:rPr>
          <w:noProof/>
        </w:rPr>
        <w:fldChar w:fldCharType="separate"/>
      </w:r>
      <w:r>
        <w:rPr>
          <w:noProof/>
        </w:rPr>
        <w:t>83</w:t>
      </w:r>
      <w:r>
        <w:rPr>
          <w:noProof/>
        </w:rPr>
        <w:fldChar w:fldCharType="end"/>
      </w:r>
    </w:p>
    <w:p w14:paraId="46B8B380" w14:textId="41ADE70E"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8.2.2.8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_Toc210636579 \h </w:instrText>
      </w:r>
      <w:r>
        <w:rPr>
          <w:noProof/>
        </w:rPr>
      </w:r>
      <w:r>
        <w:rPr>
          <w:noProof/>
        </w:rPr>
        <w:fldChar w:fldCharType="separate"/>
      </w:r>
      <w:r>
        <w:rPr>
          <w:noProof/>
        </w:rPr>
        <w:t>83</w:t>
      </w:r>
      <w:r>
        <w:rPr>
          <w:noProof/>
        </w:rPr>
        <w:fldChar w:fldCharType="end"/>
      </w:r>
    </w:p>
    <w:p w14:paraId="36CB1ABB" w14:textId="2F19F384"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8.2.2.9</w:t>
      </w:r>
      <w:r>
        <w:rPr>
          <w:rFonts w:asciiTheme="minorHAnsi" w:eastAsiaTheme="minorEastAsia" w:hAnsiTheme="minorHAnsi" w:cstheme="minorBidi"/>
          <w:noProof/>
          <w:kern w:val="2"/>
          <w:sz w:val="24"/>
          <w:szCs w:val="24"/>
          <w:lang w:eastAsia="en-GB"/>
          <w14:ligatures w14:val="standardContextual"/>
        </w:rPr>
        <w:tab/>
      </w:r>
      <w:r>
        <w:rPr>
          <w:noProof/>
        </w:rPr>
        <w:t>Source FEC Payload ID</w:t>
      </w:r>
      <w:r>
        <w:rPr>
          <w:noProof/>
        </w:rPr>
        <w:tab/>
      </w:r>
      <w:r>
        <w:rPr>
          <w:noProof/>
        </w:rPr>
        <w:fldChar w:fldCharType="begin"/>
      </w:r>
      <w:r>
        <w:rPr>
          <w:noProof/>
        </w:rPr>
        <w:instrText xml:space="preserve"> PAGEREF _Toc210636580 \h </w:instrText>
      </w:r>
      <w:r>
        <w:rPr>
          <w:noProof/>
        </w:rPr>
      </w:r>
      <w:r>
        <w:rPr>
          <w:noProof/>
        </w:rPr>
        <w:fldChar w:fldCharType="separate"/>
      </w:r>
      <w:r>
        <w:rPr>
          <w:noProof/>
        </w:rPr>
        <w:t>83</w:t>
      </w:r>
      <w:r>
        <w:rPr>
          <w:noProof/>
        </w:rPr>
        <w:fldChar w:fldCharType="end"/>
      </w:r>
    </w:p>
    <w:p w14:paraId="28CD3A9F" w14:textId="5DA930EB"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8.2.2.10</w:t>
      </w:r>
      <w:r>
        <w:rPr>
          <w:rFonts w:asciiTheme="minorHAnsi" w:eastAsiaTheme="minorEastAsia" w:hAnsiTheme="minorHAnsi" w:cstheme="minorBidi"/>
          <w:noProof/>
          <w:kern w:val="2"/>
          <w:sz w:val="24"/>
          <w:szCs w:val="24"/>
          <w:lang w:eastAsia="en-GB"/>
          <w14:ligatures w14:val="standardContextual"/>
        </w:rPr>
        <w:tab/>
      </w:r>
      <w:r>
        <w:rPr>
          <w:noProof/>
        </w:rPr>
        <w:t>Repair FEC payload ID</w:t>
      </w:r>
      <w:r>
        <w:rPr>
          <w:noProof/>
        </w:rPr>
        <w:tab/>
      </w:r>
      <w:r>
        <w:rPr>
          <w:noProof/>
        </w:rPr>
        <w:fldChar w:fldCharType="begin"/>
      </w:r>
      <w:r>
        <w:rPr>
          <w:noProof/>
        </w:rPr>
        <w:instrText xml:space="preserve"> PAGEREF _Toc210636581 \h </w:instrText>
      </w:r>
      <w:r>
        <w:rPr>
          <w:noProof/>
        </w:rPr>
      </w:r>
      <w:r>
        <w:rPr>
          <w:noProof/>
        </w:rPr>
        <w:fldChar w:fldCharType="separate"/>
      </w:r>
      <w:r>
        <w:rPr>
          <w:noProof/>
        </w:rPr>
        <w:t>83</w:t>
      </w:r>
      <w:r>
        <w:rPr>
          <w:noProof/>
        </w:rPr>
        <w:fldChar w:fldCharType="end"/>
      </w:r>
    </w:p>
    <w:p w14:paraId="644EB290" w14:textId="4980B583"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8.2.2.10a</w:t>
      </w:r>
      <w:r>
        <w:rPr>
          <w:rFonts w:asciiTheme="minorHAnsi" w:eastAsiaTheme="minorEastAsia" w:hAnsiTheme="minorHAnsi" w:cstheme="minorBidi"/>
          <w:noProof/>
          <w:kern w:val="2"/>
          <w:sz w:val="24"/>
          <w:szCs w:val="24"/>
          <w:lang w:eastAsia="en-GB"/>
          <w14:ligatures w14:val="standardContextual"/>
        </w:rPr>
        <w:tab/>
      </w:r>
      <w:r>
        <w:rPr>
          <w:noProof/>
        </w:rPr>
        <w:t>FEC Object Transmission information</w:t>
      </w:r>
      <w:r>
        <w:rPr>
          <w:noProof/>
        </w:rPr>
        <w:tab/>
      </w:r>
      <w:r>
        <w:rPr>
          <w:noProof/>
        </w:rPr>
        <w:fldChar w:fldCharType="begin"/>
      </w:r>
      <w:r>
        <w:rPr>
          <w:noProof/>
        </w:rPr>
        <w:instrText xml:space="preserve"> PAGEREF _Toc210636582 \h </w:instrText>
      </w:r>
      <w:r>
        <w:rPr>
          <w:noProof/>
        </w:rPr>
      </w:r>
      <w:r>
        <w:rPr>
          <w:noProof/>
        </w:rPr>
        <w:fldChar w:fldCharType="separate"/>
      </w:r>
      <w:r>
        <w:rPr>
          <w:noProof/>
        </w:rPr>
        <w:t>83</w:t>
      </w:r>
      <w:r>
        <w:rPr>
          <w:noProof/>
        </w:rPr>
        <w:fldChar w:fldCharType="end"/>
      </w:r>
    </w:p>
    <w:p w14:paraId="3A251F1F" w14:textId="78A6845D"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8.2.2.11</w:t>
      </w:r>
      <w:r>
        <w:rPr>
          <w:rFonts w:asciiTheme="minorHAnsi" w:eastAsiaTheme="minorEastAsia" w:hAnsiTheme="minorHAnsi" w:cstheme="minorBidi"/>
          <w:noProof/>
          <w:kern w:val="2"/>
          <w:sz w:val="24"/>
          <w:szCs w:val="24"/>
          <w:lang w:eastAsia="en-GB"/>
          <w14:ligatures w14:val="standardContextual"/>
        </w:rPr>
        <w:tab/>
      </w:r>
      <w:r>
        <w:rPr>
          <w:noProof/>
        </w:rPr>
        <w:t>Hypothetical FEC Decoder</w:t>
      </w:r>
      <w:r>
        <w:rPr>
          <w:noProof/>
        </w:rPr>
        <w:tab/>
      </w:r>
      <w:r>
        <w:rPr>
          <w:noProof/>
        </w:rPr>
        <w:fldChar w:fldCharType="begin"/>
      </w:r>
      <w:r>
        <w:rPr>
          <w:noProof/>
        </w:rPr>
        <w:instrText xml:space="preserve"> PAGEREF _Toc210636583 \h </w:instrText>
      </w:r>
      <w:r>
        <w:rPr>
          <w:noProof/>
        </w:rPr>
      </w:r>
      <w:r>
        <w:rPr>
          <w:noProof/>
        </w:rPr>
        <w:fldChar w:fldCharType="separate"/>
      </w:r>
      <w:r>
        <w:rPr>
          <w:noProof/>
        </w:rPr>
        <w:t>84</w:t>
      </w:r>
      <w:r>
        <w:rPr>
          <w:noProof/>
        </w:rPr>
        <w:fldChar w:fldCharType="end"/>
      </w:r>
    </w:p>
    <w:p w14:paraId="3D27B5D0" w14:textId="34AAC618"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8.2.2.12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_Toc210636584 \h </w:instrText>
      </w:r>
      <w:r>
        <w:rPr>
          <w:noProof/>
        </w:rPr>
      </w:r>
      <w:r>
        <w:rPr>
          <w:noProof/>
        </w:rPr>
        <w:fldChar w:fldCharType="separate"/>
      </w:r>
      <w:r>
        <w:rPr>
          <w:noProof/>
        </w:rPr>
        <w:t>85</w:t>
      </w:r>
      <w:r>
        <w:rPr>
          <w:noProof/>
        </w:rPr>
        <w:fldChar w:fldCharType="end"/>
      </w:r>
    </w:p>
    <w:p w14:paraId="3776C654" w14:textId="3A12C3FD"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8.2.2.13</w:t>
      </w:r>
      <w:r>
        <w:rPr>
          <w:rFonts w:asciiTheme="minorHAnsi" w:eastAsiaTheme="minorEastAsia" w:hAnsiTheme="minorHAnsi" w:cstheme="minorBidi"/>
          <w:noProof/>
          <w:kern w:val="2"/>
          <w:sz w:val="24"/>
          <w:szCs w:val="24"/>
          <w:lang w:eastAsia="en-GB"/>
          <w14:ligatures w14:val="standardContextual"/>
        </w:rPr>
        <w:tab/>
      </w:r>
      <w:r>
        <w:rPr>
          <w:noProof/>
        </w:rPr>
        <w:t>Signalling</w:t>
      </w:r>
      <w:r>
        <w:rPr>
          <w:noProof/>
        </w:rPr>
        <w:tab/>
      </w:r>
      <w:r>
        <w:rPr>
          <w:noProof/>
        </w:rPr>
        <w:fldChar w:fldCharType="begin"/>
      </w:r>
      <w:r>
        <w:rPr>
          <w:noProof/>
        </w:rPr>
        <w:instrText xml:space="preserve"> PAGEREF _Toc210636585 \h </w:instrText>
      </w:r>
      <w:r>
        <w:rPr>
          <w:noProof/>
        </w:rPr>
      </w:r>
      <w:r>
        <w:rPr>
          <w:noProof/>
        </w:rPr>
        <w:fldChar w:fldCharType="separate"/>
      </w:r>
      <w:r>
        <w:rPr>
          <w:noProof/>
        </w:rPr>
        <w:t>85</w:t>
      </w:r>
      <w:r>
        <w:rPr>
          <w:noProof/>
        </w:rPr>
        <w:fldChar w:fldCharType="end"/>
      </w:r>
    </w:p>
    <w:p w14:paraId="62A34F38" w14:textId="486163DD"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8.2.2.13a</w:t>
      </w:r>
      <w:r>
        <w:rPr>
          <w:rFonts w:asciiTheme="minorHAnsi" w:eastAsiaTheme="minorEastAsia" w:hAnsiTheme="minorHAnsi" w:cstheme="minorBidi"/>
          <w:noProof/>
          <w:kern w:val="2"/>
          <w:sz w:val="24"/>
          <w:szCs w:val="24"/>
          <w:lang w:eastAsia="en-GB"/>
          <w14:ligatures w14:val="standardContextual"/>
        </w:rPr>
        <w:tab/>
      </w:r>
      <w:r>
        <w:rPr>
          <w:noProof/>
        </w:rPr>
        <w:t>SDP for FEC source packet streams</w:t>
      </w:r>
      <w:r>
        <w:rPr>
          <w:noProof/>
        </w:rPr>
        <w:tab/>
      </w:r>
      <w:r>
        <w:rPr>
          <w:noProof/>
        </w:rPr>
        <w:fldChar w:fldCharType="begin"/>
      </w:r>
      <w:r>
        <w:rPr>
          <w:noProof/>
        </w:rPr>
        <w:instrText xml:space="preserve"> PAGEREF _Toc210636586 \h </w:instrText>
      </w:r>
      <w:r>
        <w:rPr>
          <w:noProof/>
        </w:rPr>
      </w:r>
      <w:r>
        <w:rPr>
          <w:noProof/>
        </w:rPr>
        <w:fldChar w:fldCharType="separate"/>
      </w:r>
      <w:r>
        <w:rPr>
          <w:noProof/>
        </w:rPr>
        <w:t>85</w:t>
      </w:r>
      <w:r>
        <w:rPr>
          <w:noProof/>
        </w:rPr>
        <w:fldChar w:fldCharType="end"/>
      </w:r>
    </w:p>
    <w:p w14:paraId="2E22F4DB" w14:textId="4A2C3086"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8.2.2.14</w:t>
      </w:r>
      <w:r>
        <w:rPr>
          <w:rFonts w:asciiTheme="minorHAnsi" w:eastAsiaTheme="minorEastAsia" w:hAnsiTheme="minorHAnsi" w:cstheme="minorBidi"/>
          <w:noProof/>
          <w:kern w:val="2"/>
          <w:sz w:val="24"/>
          <w:szCs w:val="24"/>
          <w:lang w:eastAsia="en-GB"/>
          <w14:ligatures w14:val="standardContextual"/>
        </w:rPr>
        <w:tab/>
      </w:r>
      <w:r>
        <w:rPr>
          <w:noProof/>
        </w:rPr>
        <w:t>SDP for FEC repair packet streams</w:t>
      </w:r>
      <w:r>
        <w:rPr>
          <w:noProof/>
        </w:rPr>
        <w:tab/>
      </w:r>
      <w:r>
        <w:rPr>
          <w:noProof/>
        </w:rPr>
        <w:fldChar w:fldCharType="begin"/>
      </w:r>
      <w:r>
        <w:rPr>
          <w:noProof/>
        </w:rPr>
        <w:instrText xml:space="preserve"> PAGEREF _Toc210636587 \h </w:instrText>
      </w:r>
      <w:r>
        <w:rPr>
          <w:noProof/>
        </w:rPr>
      </w:r>
      <w:r>
        <w:rPr>
          <w:noProof/>
        </w:rPr>
        <w:fldChar w:fldCharType="separate"/>
      </w:r>
      <w:r>
        <w:rPr>
          <w:noProof/>
        </w:rPr>
        <w:t>85</w:t>
      </w:r>
      <w:r>
        <w:rPr>
          <w:noProof/>
        </w:rPr>
        <w:fldChar w:fldCharType="end"/>
      </w:r>
    </w:p>
    <w:p w14:paraId="0E18436A" w14:textId="071BB8EB"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8.2.2.15</w:t>
      </w:r>
      <w:r>
        <w:rPr>
          <w:rFonts w:asciiTheme="minorHAnsi" w:eastAsiaTheme="minorEastAsia" w:hAnsiTheme="minorHAnsi" w:cstheme="minorBidi"/>
          <w:noProof/>
          <w:kern w:val="2"/>
          <w:sz w:val="24"/>
          <w:szCs w:val="24"/>
          <w:lang w:eastAsia="en-GB"/>
          <w14:ligatures w14:val="standardContextual"/>
        </w:rPr>
        <w:tab/>
      </w:r>
      <w:r>
        <w:rPr>
          <w:noProof/>
        </w:rPr>
        <w:t>Signalling example for FEC</w:t>
      </w:r>
      <w:r>
        <w:rPr>
          <w:noProof/>
        </w:rPr>
        <w:tab/>
      </w:r>
      <w:r>
        <w:rPr>
          <w:noProof/>
        </w:rPr>
        <w:fldChar w:fldCharType="begin"/>
      </w:r>
      <w:r>
        <w:rPr>
          <w:noProof/>
        </w:rPr>
        <w:instrText xml:space="preserve"> PAGEREF _Toc210636588 \h </w:instrText>
      </w:r>
      <w:r>
        <w:rPr>
          <w:noProof/>
        </w:rPr>
      </w:r>
      <w:r>
        <w:rPr>
          <w:noProof/>
        </w:rPr>
        <w:fldChar w:fldCharType="separate"/>
      </w:r>
      <w:r>
        <w:rPr>
          <w:noProof/>
        </w:rPr>
        <w:t>86</w:t>
      </w:r>
      <w:r>
        <w:rPr>
          <w:noProof/>
        </w:rPr>
        <w:fldChar w:fldCharType="end"/>
      </w:r>
    </w:p>
    <w:p w14:paraId="53DEE26B" w14:textId="1A3CB043"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General RTP header extension mechanism</w:t>
      </w:r>
      <w:r>
        <w:rPr>
          <w:noProof/>
        </w:rPr>
        <w:tab/>
      </w:r>
      <w:r>
        <w:rPr>
          <w:noProof/>
        </w:rPr>
        <w:fldChar w:fldCharType="begin"/>
      </w:r>
      <w:r>
        <w:rPr>
          <w:noProof/>
        </w:rPr>
        <w:instrText xml:space="preserve"> PAGEREF _Toc210636589 \h </w:instrText>
      </w:r>
      <w:r>
        <w:rPr>
          <w:noProof/>
        </w:rPr>
      </w:r>
      <w:r>
        <w:rPr>
          <w:noProof/>
        </w:rPr>
        <w:fldChar w:fldCharType="separate"/>
      </w:r>
      <w:r>
        <w:rPr>
          <w:noProof/>
        </w:rPr>
        <w:t>88</w:t>
      </w:r>
      <w:r>
        <w:rPr>
          <w:noProof/>
        </w:rPr>
        <w:fldChar w:fldCharType="end"/>
      </w:r>
    </w:p>
    <w:p w14:paraId="28A10375" w14:textId="624A91D0"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_Toc210636590 \h </w:instrText>
      </w:r>
      <w:r>
        <w:rPr>
          <w:noProof/>
        </w:rPr>
      </w:r>
      <w:r>
        <w:rPr>
          <w:noProof/>
        </w:rPr>
        <w:fldChar w:fldCharType="separate"/>
      </w:r>
      <w:r>
        <w:rPr>
          <w:noProof/>
        </w:rPr>
        <w:t>88</w:t>
      </w:r>
      <w:r>
        <w:rPr>
          <w:noProof/>
        </w:rPr>
        <w:fldChar w:fldCharType="end"/>
      </w:r>
    </w:p>
    <w:p w14:paraId="440E5826" w14:textId="2E678FED"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Timestamp offset</w:t>
      </w:r>
      <w:r>
        <w:rPr>
          <w:noProof/>
        </w:rPr>
        <w:tab/>
      </w:r>
      <w:r>
        <w:rPr>
          <w:noProof/>
        </w:rPr>
        <w:fldChar w:fldCharType="begin"/>
      </w:r>
      <w:r>
        <w:rPr>
          <w:noProof/>
        </w:rPr>
        <w:instrText xml:space="preserve"> PAGEREF _Toc210636591 \h </w:instrText>
      </w:r>
      <w:r>
        <w:rPr>
          <w:noProof/>
        </w:rPr>
      </w:r>
      <w:r>
        <w:rPr>
          <w:noProof/>
        </w:rPr>
        <w:fldChar w:fldCharType="separate"/>
      </w:r>
      <w:r>
        <w:rPr>
          <w:noProof/>
        </w:rPr>
        <w:t>88</w:t>
      </w:r>
      <w:r>
        <w:rPr>
          <w:noProof/>
        </w:rPr>
        <w:fldChar w:fldCharType="end"/>
      </w:r>
    </w:p>
    <w:p w14:paraId="75588FEE" w14:textId="62DC161F"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r>
      <w:r>
        <w:rPr>
          <w:noProof/>
        </w:rPr>
        <w:instrText xml:space="preserve"> PAGEREF _Toc210636592 \h </w:instrText>
      </w:r>
      <w:r>
        <w:rPr>
          <w:noProof/>
        </w:rPr>
      </w:r>
      <w:r>
        <w:rPr>
          <w:noProof/>
        </w:rPr>
        <w:fldChar w:fldCharType="separate"/>
      </w:r>
      <w:r>
        <w:rPr>
          <w:noProof/>
        </w:rPr>
        <w:t>89</w:t>
      </w:r>
      <w:r>
        <w:rPr>
          <w:noProof/>
        </w:rPr>
        <w:fldChar w:fldCharType="end"/>
      </w:r>
    </w:p>
    <w:p w14:paraId="61968D67" w14:textId="5CF8A34F"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SDP Parameters for MBMS streaming session</w:t>
      </w:r>
      <w:r>
        <w:rPr>
          <w:noProof/>
        </w:rPr>
        <w:tab/>
      </w:r>
      <w:r>
        <w:rPr>
          <w:noProof/>
        </w:rPr>
        <w:fldChar w:fldCharType="begin"/>
      </w:r>
      <w:r>
        <w:rPr>
          <w:noProof/>
        </w:rPr>
        <w:instrText xml:space="preserve"> PAGEREF _Toc210636593 \h </w:instrText>
      </w:r>
      <w:r>
        <w:rPr>
          <w:noProof/>
        </w:rPr>
      </w:r>
      <w:r>
        <w:rPr>
          <w:noProof/>
        </w:rPr>
        <w:fldChar w:fldCharType="separate"/>
      </w:r>
      <w:r>
        <w:rPr>
          <w:noProof/>
        </w:rPr>
        <w:t>89</w:t>
      </w:r>
      <w:r>
        <w:rPr>
          <w:noProof/>
        </w:rPr>
        <w:fldChar w:fldCharType="end"/>
      </w:r>
    </w:p>
    <w:p w14:paraId="67BB90A4" w14:textId="69A9AC41"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Sender IP address</w:t>
      </w:r>
      <w:r>
        <w:rPr>
          <w:noProof/>
        </w:rPr>
        <w:tab/>
      </w:r>
      <w:r>
        <w:rPr>
          <w:noProof/>
        </w:rPr>
        <w:fldChar w:fldCharType="begin"/>
      </w:r>
      <w:r>
        <w:rPr>
          <w:noProof/>
        </w:rPr>
        <w:instrText xml:space="preserve"> PAGEREF _Toc210636594 \h </w:instrText>
      </w:r>
      <w:r>
        <w:rPr>
          <w:noProof/>
        </w:rPr>
      </w:r>
      <w:r>
        <w:rPr>
          <w:noProof/>
        </w:rPr>
        <w:fldChar w:fldCharType="separate"/>
      </w:r>
      <w:r>
        <w:rPr>
          <w:noProof/>
        </w:rPr>
        <w:t>89</w:t>
      </w:r>
      <w:r>
        <w:rPr>
          <w:noProof/>
        </w:rPr>
        <w:fldChar w:fldCharType="end"/>
      </w:r>
    </w:p>
    <w:p w14:paraId="21A8D6D2" w14:textId="7B915C13"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Destination IP address and port number for channels</w:t>
      </w:r>
      <w:r>
        <w:rPr>
          <w:noProof/>
        </w:rPr>
        <w:tab/>
      </w:r>
      <w:r>
        <w:rPr>
          <w:noProof/>
        </w:rPr>
        <w:fldChar w:fldCharType="begin"/>
      </w:r>
      <w:r>
        <w:rPr>
          <w:noProof/>
        </w:rPr>
        <w:instrText xml:space="preserve"> PAGEREF _Toc210636595 \h </w:instrText>
      </w:r>
      <w:r>
        <w:rPr>
          <w:noProof/>
        </w:rPr>
      </w:r>
      <w:r>
        <w:rPr>
          <w:noProof/>
        </w:rPr>
        <w:fldChar w:fldCharType="separate"/>
      </w:r>
      <w:r>
        <w:rPr>
          <w:noProof/>
        </w:rPr>
        <w:t>90</w:t>
      </w:r>
      <w:r>
        <w:rPr>
          <w:noProof/>
        </w:rPr>
        <w:fldChar w:fldCharType="end"/>
      </w:r>
    </w:p>
    <w:p w14:paraId="6545F7B3" w14:textId="613ADA71"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8.3.1.3</w:t>
      </w:r>
      <w:r>
        <w:rPr>
          <w:rFonts w:asciiTheme="minorHAnsi" w:eastAsiaTheme="minorEastAsia" w:hAnsiTheme="minorHAnsi" w:cstheme="minorBidi"/>
          <w:noProof/>
          <w:kern w:val="2"/>
          <w:sz w:val="24"/>
          <w:szCs w:val="24"/>
          <w:lang w:eastAsia="en-GB"/>
          <w14:ligatures w14:val="standardContextual"/>
        </w:rPr>
        <w:tab/>
      </w:r>
      <w:r>
        <w:rPr>
          <w:noProof/>
        </w:rPr>
        <w:t>Media description</w:t>
      </w:r>
      <w:r>
        <w:rPr>
          <w:noProof/>
        </w:rPr>
        <w:tab/>
      </w:r>
      <w:r>
        <w:rPr>
          <w:noProof/>
        </w:rPr>
        <w:fldChar w:fldCharType="begin"/>
      </w:r>
      <w:r>
        <w:rPr>
          <w:noProof/>
        </w:rPr>
        <w:instrText xml:space="preserve"> PAGEREF _Toc210636596 \h </w:instrText>
      </w:r>
      <w:r>
        <w:rPr>
          <w:noProof/>
        </w:rPr>
      </w:r>
      <w:r>
        <w:rPr>
          <w:noProof/>
        </w:rPr>
        <w:fldChar w:fldCharType="separate"/>
      </w:r>
      <w:r>
        <w:rPr>
          <w:noProof/>
        </w:rPr>
        <w:t>90</w:t>
      </w:r>
      <w:r>
        <w:rPr>
          <w:noProof/>
        </w:rPr>
        <w:fldChar w:fldCharType="end"/>
      </w:r>
    </w:p>
    <w:p w14:paraId="483C7DD2" w14:textId="052CF761"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8.3.1.4</w:t>
      </w:r>
      <w:r>
        <w:rPr>
          <w:rFonts w:asciiTheme="minorHAnsi" w:eastAsiaTheme="minorEastAsia" w:hAnsiTheme="minorHAnsi" w:cstheme="minorBidi"/>
          <w:noProof/>
          <w:kern w:val="2"/>
          <w:sz w:val="24"/>
          <w:szCs w:val="24"/>
          <w:lang w:eastAsia="en-GB"/>
          <w14:ligatures w14:val="standardContextual"/>
        </w:rPr>
        <w:tab/>
      </w:r>
      <w:r>
        <w:rPr>
          <w:noProof/>
        </w:rPr>
        <w:t>Session timing parameters</w:t>
      </w:r>
      <w:r>
        <w:rPr>
          <w:noProof/>
        </w:rPr>
        <w:tab/>
      </w:r>
      <w:r>
        <w:rPr>
          <w:noProof/>
        </w:rPr>
        <w:fldChar w:fldCharType="begin"/>
      </w:r>
      <w:r>
        <w:rPr>
          <w:noProof/>
        </w:rPr>
        <w:instrText xml:space="preserve"> PAGEREF _Toc210636597 \h </w:instrText>
      </w:r>
      <w:r>
        <w:rPr>
          <w:noProof/>
        </w:rPr>
      </w:r>
      <w:r>
        <w:rPr>
          <w:noProof/>
        </w:rPr>
        <w:fldChar w:fldCharType="separate"/>
      </w:r>
      <w:r>
        <w:rPr>
          <w:noProof/>
        </w:rPr>
        <w:t>90</w:t>
      </w:r>
      <w:r>
        <w:rPr>
          <w:noProof/>
        </w:rPr>
        <w:fldChar w:fldCharType="end"/>
      </w:r>
    </w:p>
    <w:p w14:paraId="53B3BB6D" w14:textId="00DA68DD"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8.3.1.5</w:t>
      </w:r>
      <w:r>
        <w:rPr>
          <w:rFonts w:asciiTheme="minorHAnsi" w:eastAsiaTheme="minorEastAsia" w:hAnsiTheme="minorHAnsi" w:cstheme="minorBidi"/>
          <w:noProof/>
          <w:kern w:val="2"/>
          <w:sz w:val="24"/>
          <w:szCs w:val="24"/>
          <w:lang w:eastAsia="en-GB"/>
          <w14:ligatures w14:val="standardContextual"/>
        </w:rPr>
        <w:tab/>
      </w:r>
      <w:r>
        <w:rPr>
          <w:noProof/>
        </w:rPr>
        <w:t>Mode of MBMS bearer per media</w:t>
      </w:r>
      <w:r>
        <w:rPr>
          <w:noProof/>
        </w:rPr>
        <w:tab/>
      </w:r>
      <w:r>
        <w:rPr>
          <w:noProof/>
        </w:rPr>
        <w:fldChar w:fldCharType="begin"/>
      </w:r>
      <w:r>
        <w:rPr>
          <w:noProof/>
        </w:rPr>
        <w:instrText xml:space="preserve"> PAGEREF _Toc210636598 \h </w:instrText>
      </w:r>
      <w:r>
        <w:rPr>
          <w:noProof/>
        </w:rPr>
      </w:r>
      <w:r>
        <w:rPr>
          <w:noProof/>
        </w:rPr>
        <w:fldChar w:fldCharType="separate"/>
      </w:r>
      <w:r>
        <w:rPr>
          <w:noProof/>
        </w:rPr>
        <w:t>90</w:t>
      </w:r>
      <w:r>
        <w:rPr>
          <w:noProof/>
        </w:rPr>
        <w:fldChar w:fldCharType="end"/>
      </w:r>
    </w:p>
    <w:p w14:paraId="312A3225" w14:textId="515DAFE0"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8.3.1.6</w:t>
      </w:r>
      <w:r>
        <w:rPr>
          <w:rFonts w:asciiTheme="minorHAnsi" w:eastAsiaTheme="minorEastAsia" w:hAnsiTheme="minorHAnsi" w:cstheme="minorBidi"/>
          <w:noProof/>
          <w:kern w:val="2"/>
          <w:sz w:val="24"/>
          <w:szCs w:val="24"/>
          <w:lang w:eastAsia="en-GB"/>
          <w14:ligatures w14:val="standardContextual"/>
        </w:rPr>
        <w:tab/>
      </w:r>
      <w:r>
        <w:rPr>
          <w:noProof/>
        </w:rPr>
        <w:t>Service language(s) per media</w:t>
      </w:r>
      <w:r>
        <w:rPr>
          <w:noProof/>
        </w:rPr>
        <w:tab/>
      </w:r>
      <w:r>
        <w:rPr>
          <w:noProof/>
        </w:rPr>
        <w:fldChar w:fldCharType="begin"/>
      </w:r>
      <w:r>
        <w:rPr>
          <w:noProof/>
        </w:rPr>
        <w:instrText xml:space="preserve"> PAGEREF _Toc210636599 \h </w:instrText>
      </w:r>
      <w:r>
        <w:rPr>
          <w:noProof/>
        </w:rPr>
      </w:r>
      <w:r>
        <w:rPr>
          <w:noProof/>
        </w:rPr>
        <w:fldChar w:fldCharType="separate"/>
      </w:r>
      <w:r>
        <w:rPr>
          <w:noProof/>
        </w:rPr>
        <w:t>90</w:t>
      </w:r>
      <w:r>
        <w:rPr>
          <w:noProof/>
        </w:rPr>
        <w:fldChar w:fldCharType="end"/>
      </w:r>
    </w:p>
    <w:p w14:paraId="3AD27E59" w14:textId="7811F1E7"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8.3.1.7</w:t>
      </w:r>
      <w:r>
        <w:rPr>
          <w:rFonts w:asciiTheme="minorHAnsi" w:eastAsiaTheme="minorEastAsia" w:hAnsiTheme="minorHAnsi" w:cstheme="minorBidi"/>
          <w:noProof/>
          <w:kern w:val="2"/>
          <w:sz w:val="24"/>
          <w:szCs w:val="24"/>
          <w:lang w:eastAsia="en-GB"/>
          <w14:ligatures w14:val="standardContextual"/>
        </w:rPr>
        <w:tab/>
      </w:r>
      <w:r>
        <w:rPr>
          <w:noProof/>
        </w:rPr>
        <w:t>Bandwidth specification</w:t>
      </w:r>
      <w:r>
        <w:rPr>
          <w:noProof/>
        </w:rPr>
        <w:tab/>
      </w:r>
      <w:r>
        <w:rPr>
          <w:noProof/>
        </w:rPr>
        <w:fldChar w:fldCharType="begin"/>
      </w:r>
      <w:r>
        <w:rPr>
          <w:noProof/>
        </w:rPr>
        <w:instrText xml:space="preserve"> PAGEREF _Toc210636600 \h </w:instrText>
      </w:r>
      <w:r>
        <w:rPr>
          <w:noProof/>
        </w:rPr>
      </w:r>
      <w:r>
        <w:rPr>
          <w:noProof/>
        </w:rPr>
        <w:fldChar w:fldCharType="separate"/>
      </w:r>
      <w:r>
        <w:rPr>
          <w:noProof/>
        </w:rPr>
        <w:t>90</w:t>
      </w:r>
      <w:r>
        <w:rPr>
          <w:noProof/>
        </w:rPr>
        <w:fldChar w:fldCharType="end"/>
      </w:r>
    </w:p>
    <w:p w14:paraId="3845EC0E" w14:textId="36D1A424"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8.3.1.8</w:t>
      </w:r>
      <w:r>
        <w:rPr>
          <w:rFonts w:asciiTheme="minorHAnsi" w:eastAsiaTheme="minorEastAsia" w:hAnsiTheme="minorHAnsi" w:cstheme="minorBidi"/>
          <w:noProof/>
          <w:kern w:val="2"/>
          <w:sz w:val="24"/>
          <w:szCs w:val="24"/>
          <w:lang w:eastAsia="en-GB"/>
          <w14:ligatures w14:val="standardContextual"/>
        </w:rPr>
        <w:tab/>
      </w:r>
      <w:r>
        <w:rPr>
          <w:noProof/>
        </w:rPr>
        <w:t>FEC parameters</w:t>
      </w:r>
      <w:r>
        <w:rPr>
          <w:noProof/>
        </w:rPr>
        <w:tab/>
      </w:r>
      <w:r>
        <w:rPr>
          <w:noProof/>
        </w:rPr>
        <w:fldChar w:fldCharType="begin"/>
      </w:r>
      <w:r>
        <w:rPr>
          <w:noProof/>
        </w:rPr>
        <w:instrText xml:space="preserve"> PAGEREF _Toc210636601 \h </w:instrText>
      </w:r>
      <w:r>
        <w:rPr>
          <w:noProof/>
        </w:rPr>
      </w:r>
      <w:r>
        <w:rPr>
          <w:noProof/>
        </w:rPr>
        <w:fldChar w:fldCharType="separate"/>
      </w:r>
      <w:r>
        <w:rPr>
          <w:noProof/>
        </w:rPr>
        <w:t>90</w:t>
      </w:r>
      <w:r>
        <w:rPr>
          <w:noProof/>
        </w:rPr>
        <w:fldChar w:fldCharType="end"/>
      </w:r>
    </w:p>
    <w:p w14:paraId="6D7DB91D" w14:textId="4382B6AB"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8.3.1.9</w:t>
      </w:r>
      <w:r>
        <w:rPr>
          <w:rFonts w:asciiTheme="minorHAnsi" w:eastAsiaTheme="minorEastAsia" w:hAnsiTheme="minorHAnsi" w:cstheme="minorBidi"/>
          <w:noProof/>
          <w:kern w:val="2"/>
          <w:sz w:val="24"/>
          <w:szCs w:val="24"/>
          <w:lang w:eastAsia="en-GB"/>
          <w14:ligatures w14:val="standardContextual"/>
        </w:rPr>
        <w:tab/>
      </w:r>
      <w:r>
        <w:rPr>
          <w:noProof/>
        </w:rPr>
        <w:t>FEC Flow ID attribute</w:t>
      </w:r>
      <w:r>
        <w:rPr>
          <w:noProof/>
        </w:rPr>
        <w:tab/>
      </w:r>
      <w:r>
        <w:rPr>
          <w:noProof/>
        </w:rPr>
        <w:fldChar w:fldCharType="begin"/>
      </w:r>
      <w:r>
        <w:rPr>
          <w:noProof/>
        </w:rPr>
        <w:instrText xml:space="preserve"> PAGEREF _Toc210636602 \h </w:instrText>
      </w:r>
      <w:r>
        <w:rPr>
          <w:noProof/>
        </w:rPr>
      </w:r>
      <w:r>
        <w:rPr>
          <w:noProof/>
        </w:rPr>
        <w:fldChar w:fldCharType="separate"/>
      </w:r>
      <w:r>
        <w:rPr>
          <w:noProof/>
        </w:rPr>
        <w:t>91</w:t>
      </w:r>
      <w:r>
        <w:rPr>
          <w:noProof/>
        </w:rPr>
        <w:fldChar w:fldCharType="end"/>
      </w:r>
    </w:p>
    <w:p w14:paraId="0B337A2F" w14:textId="437CAF62"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8.3.1.10</w:t>
      </w:r>
      <w:r>
        <w:rPr>
          <w:rFonts w:asciiTheme="minorHAnsi" w:eastAsiaTheme="minorEastAsia" w:hAnsiTheme="minorHAnsi" w:cstheme="minorBidi"/>
          <w:noProof/>
          <w:kern w:val="2"/>
          <w:sz w:val="24"/>
          <w:szCs w:val="24"/>
          <w:lang w:eastAsia="en-GB"/>
          <w14:ligatures w14:val="standardContextual"/>
        </w:rPr>
        <w:tab/>
      </w:r>
      <w:r>
        <w:rPr>
          <w:noProof/>
        </w:rPr>
        <w:t>Buffer requirement signaling</w:t>
      </w:r>
      <w:r>
        <w:rPr>
          <w:noProof/>
        </w:rPr>
        <w:tab/>
      </w:r>
      <w:r>
        <w:rPr>
          <w:noProof/>
        </w:rPr>
        <w:fldChar w:fldCharType="begin"/>
      </w:r>
      <w:r>
        <w:rPr>
          <w:noProof/>
        </w:rPr>
        <w:instrText xml:space="preserve"> PAGEREF _Toc210636603 \h </w:instrText>
      </w:r>
      <w:r>
        <w:rPr>
          <w:noProof/>
        </w:rPr>
      </w:r>
      <w:r>
        <w:rPr>
          <w:noProof/>
        </w:rPr>
        <w:fldChar w:fldCharType="separate"/>
      </w:r>
      <w:r>
        <w:rPr>
          <w:noProof/>
        </w:rPr>
        <w:t>92</w:t>
      </w:r>
      <w:r>
        <w:rPr>
          <w:noProof/>
        </w:rPr>
        <w:fldChar w:fldCharType="end"/>
      </w:r>
    </w:p>
    <w:p w14:paraId="50E31F3C" w14:textId="34613758"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8.3.1.11</w:t>
      </w:r>
      <w:r>
        <w:rPr>
          <w:rFonts w:asciiTheme="minorHAnsi" w:eastAsiaTheme="minorEastAsia" w:hAnsiTheme="minorHAnsi" w:cstheme="minorBidi"/>
          <w:noProof/>
          <w:kern w:val="2"/>
          <w:sz w:val="24"/>
          <w:szCs w:val="24"/>
          <w:lang w:eastAsia="en-GB"/>
          <w14:ligatures w14:val="standardContextual"/>
        </w:rPr>
        <w:tab/>
      </w:r>
      <w:r>
        <w:rPr>
          <w:noProof/>
        </w:rPr>
        <w:t>Interleaving signaling</w:t>
      </w:r>
      <w:r>
        <w:rPr>
          <w:noProof/>
        </w:rPr>
        <w:tab/>
      </w:r>
      <w:r>
        <w:rPr>
          <w:noProof/>
        </w:rPr>
        <w:fldChar w:fldCharType="begin"/>
      </w:r>
      <w:r>
        <w:rPr>
          <w:noProof/>
        </w:rPr>
        <w:instrText xml:space="preserve"> PAGEREF _Toc210636604 \h </w:instrText>
      </w:r>
      <w:r>
        <w:rPr>
          <w:noProof/>
        </w:rPr>
      </w:r>
      <w:r>
        <w:rPr>
          <w:noProof/>
        </w:rPr>
        <w:fldChar w:fldCharType="separate"/>
      </w:r>
      <w:r>
        <w:rPr>
          <w:noProof/>
        </w:rPr>
        <w:t>92</w:t>
      </w:r>
      <w:r>
        <w:rPr>
          <w:noProof/>
        </w:rPr>
        <w:fldChar w:fldCharType="end"/>
      </w:r>
    </w:p>
    <w:p w14:paraId="3432298C" w14:textId="7AFF5D19"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SDP example for streaming session</w:t>
      </w:r>
      <w:r>
        <w:rPr>
          <w:noProof/>
        </w:rPr>
        <w:tab/>
      </w:r>
      <w:r>
        <w:rPr>
          <w:noProof/>
        </w:rPr>
        <w:fldChar w:fldCharType="begin"/>
      </w:r>
      <w:r>
        <w:rPr>
          <w:noProof/>
        </w:rPr>
        <w:instrText xml:space="preserve"> PAGEREF _Toc210636605 \h </w:instrText>
      </w:r>
      <w:r>
        <w:rPr>
          <w:noProof/>
        </w:rPr>
      </w:r>
      <w:r>
        <w:rPr>
          <w:noProof/>
        </w:rPr>
        <w:fldChar w:fldCharType="separate"/>
      </w:r>
      <w:r>
        <w:rPr>
          <w:noProof/>
        </w:rPr>
        <w:t>92</w:t>
      </w:r>
      <w:r>
        <w:rPr>
          <w:noProof/>
        </w:rPr>
        <w:fldChar w:fldCharType="end"/>
      </w:r>
    </w:p>
    <w:p w14:paraId="0370B728" w14:textId="51610F89"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SDP description for QoE metrics</w:t>
      </w:r>
      <w:r>
        <w:rPr>
          <w:noProof/>
        </w:rPr>
        <w:tab/>
      </w:r>
      <w:r>
        <w:rPr>
          <w:noProof/>
        </w:rPr>
        <w:fldChar w:fldCharType="begin"/>
      </w:r>
      <w:r>
        <w:rPr>
          <w:noProof/>
        </w:rPr>
        <w:instrText xml:space="preserve"> PAGEREF _Toc210636606 \h </w:instrText>
      </w:r>
      <w:r>
        <w:rPr>
          <w:noProof/>
        </w:rPr>
      </w:r>
      <w:r>
        <w:rPr>
          <w:noProof/>
        </w:rPr>
        <w:fldChar w:fldCharType="separate"/>
      </w:r>
      <w:r>
        <w:rPr>
          <w:noProof/>
        </w:rPr>
        <w:t>93</w:t>
      </w:r>
      <w:r>
        <w:rPr>
          <w:noProof/>
        </w:rPr>
        <w:fldChar w:fldCharType="end"/>
      </w:r>
    </w:p>
    <w:p w14:paraId="162F1E19" w14:textId="43CEB0AC"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OMA-DM configuration of QoE metrics</w:t>
      </w:r>
      <w:r>
        <w:rPr>
          <w:noProof/>
        </w:rPr>
        <w:tab/>
      </w:r>
      <w:r>
        <w:rPr>
          <w:noProof/>
        </w:rPr>
        <w:fldChar w:fldCharType="begin"/>
      </w:r>
      <w:r>
        <w:rPr>
          <w:noProof/>
        </w:rPr>
        <w:instrText xml:space="preserve"> PAGEREF _Toc210636607 \h </w:instrText>
      </w:r>
      <w:r>
        <w:rPr>
          <w:noProof/>
        </w:rPr>
      </w:r>
      <w:r>
        <w:rPr>
          <w:noProof/>
        </w:rPr>
        <w:fldChar w:fldCharType="separate"/>
      </w:r>
      <w:r>
        <w:rPr>
          <w:noProof/>
        </w:rPr>
        <w:t>94</w:t>
      </w:r>
      <w:r>
        <w:rPr>
          <w:noProof/>
        </w:rPr>
        <w:fldChar w:fldCharType="end"/>
      </w:r>
    </w:p>
    <w:p w14:paraId="28A27123" w14:textId="27D936A0" w:rsidR="00861CE0" w:rsidRDefault="00861CE0">
      <w:pPr>
        <w:pStyle w:val="TOC5"/>
        <w:rPr>
          <w:rFonts w:asciiTheme="minorHAnsi" w:eastAsiaTheme="minorEastAsia" w:hAnsiTheme="minorHAnsi" w:cstheme="minorBidi"/>
          <w:noProof/>
          <w:kern w:val="2"/>
          <w:sz w:val="24"/>
          <w:szCs w:val="24"/>
          <w:lang w:eastAsia="en-GB"/>
          <w14:ligatures w14:val="standardContextual"/>
        </w:rPr>
      </w:pPr>
      <w:r>
        <w:rPr>
          <w:noProof/>
        </w:rPr>
        <w:t>8.3.2.2.1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_Toc210636608 \h </w:instrText>
      </w:r>
      <w:r>
        <w:rPr>
          <w:noProof/>
        </w:rPr>
      </w:r>
      <w:r>
        <w:rPr>
          <w:noProof/>
        </w:rPr>
        <w:fldChar w:fldCharType="separate"/>
      </w:r>
      <w:r>
        <w:rPr>
          <w:noProof/>
        </w:rPr>
        <w:t>94</w:t>
      </w:r>
      <w:r>
        <w:rPr>
          <w:noProof/>
        </w:rPr>
        <w:fldChar w:fldCharType="end"/>
      </w:r>
    </w:p>
    <w:p w14:paraId="7ADB0D33" w14:textId="1CDEA52A" w:rsidR="00861CE0" w:rsidRDefault="00861CE0">
      <w:pPr>
        <w:pStyle w:val="TOC5"/>
        <w:rPr>
          <w:rFonts w:asciiTheme="minorHAnsi" w:eastAsiaTheme="minorEastAsia" w:hAnsiTheme="minorHAnsi" w:cstheme="minorBidi"/>
          <w:noProof/>
          <w:kern w:val="2"/>
          <w:sz w:val="24"/>
          <w:szCs w:val="24"/>
          <w:lang w:eastAsia="en-GB"/>
          <w14:ligatures w14:val="standardContextual"/>
        </w:rPr>
      </w:pPr>
      <w:r>
        <w:rPr>
          <w:noProof/>
        </w:rPr>
        <w:t>8.3.2.2.2</w:t>
      </w:r>
      <w:r>
        <w:rPr>
          <w:rFonts w:asciiTheme="minorHAnsi" w:eastAsiaTheme="minorEastAsia" w:hAnsiTheme="minorHAnsi" w:cstheme="minorBidi"/>
          <w:noProof/>
          <w:kern w:val="2"/>
          <w:sz w:val="24"/>
          <w:szCs w:val="24"/>
          <w:lang w:eastAsia="en-GB"/>
          <w14:ligatures w14:val="standardContextual"/>
        </w:rPr>
        <w:tab/>
      </w:r>
      <w:r>
        <w:rPr>
          <w:noProof/>
        </w:rPr>
        <w:t>Node: /&lt;X&gt;</w:t>
      </w:r>
      <w:r>
        <w:rPr>
          <w:noProof/>
        </w:rPr>
        <w:tab/>
      </w:r>
      <w:r>
        <w:rPr>
          <w:noProof/>
        </w:rPr>
        <w:fldChar w:fldCharType="begin"/>
      </w:r>
      <w:r>
        <w:rPr>
          <w:noProof/>
        </w:rPr>
        <w:instrText xml:space="preserve"> PAGEREF _Toc210636609 \h </w:instrText>
      </w:r>
      <w:r>
        <w:rPr>
          <w:noProof/>
        </w:rPr>
      </w:r>
      <w:r>
        <w:rPr>
          <w:noProof/>
        </w:rPr>
        <w:fldChar w:fldCharType="separate"/>
      </w:r>
      <w:r>
        <w:rPr>
          <w:noProof/>
        </w:rPr>
        <w:t>95</w:t>
      </w:r>
      <w:r>
        <w:rPr>
          <w:noProof/>
        </w:rPr>
        <w:fldChar w:fldCharType="end"/>
      </w:r>
    </w:p>
    <w:p w14:paraId="4096544A" w14:textId="4BF2523F" w:rsidR="00861CE0" w:rsidRDefault="00861CE0">
      <w:pPr>
        <w:pStyle w:val="TOC5"/>
        <w:rPr>
          <w:rFonts w:asciiTheme="minorHAnsi" w:eastAsiaTheme="minorEastAsia" w:hAnsiTheme="minorHAnsi" w:cstheme="minorBidi"/>
          <w:noProof/>
          <w:kern w:val="2"/>
          <w:sz w:val="24"/>
          <w:szCs w:val="24"/>
          <w:lang w:eastAsia="en-GB"/>
          <w14:ligatures w14:val="standardContextual"/>
        </w:rPr>
      </w:pPr>
      <w:r>
        <w:rPr>
          <w:noProof/>
        </w:rPr>
        <w:t>8.3.2.2.3</w:t>
      </w:r>
      <w:r>
        <w:rPr>
          <w:rFonts w:asciiTheme="minorHAnsi" w:eastAsiaTheme="minorEastAsia" w:hAnsiTheme="minorHAnsi" w:cstheme="minorBidi"/>
          <w:noProof/>
          <w:kern w:val="2"/>
          <w:sz w:val="24"/>
          <w:szCs w:val="24"/>
          <w:lang w:eastAsia="en-GB"/>
          <w14:ligatures w14:val="standardContextual"/>
        </w:rPr>
        <w:tab/>
      </w:r>
      <w:r>
        <w:rPr>
          <w:noProof/>
        </w:rPr>
        <w:t>/&lt;X&gt;/Enabled</w:t>
      </w:r>
      <w:r>
        <w:rPr>
          <w:noProof/>
        </w:rPr>
        <w:tab/>
      </w:r>
      <w:r>
        <w:rPr>
          <w:noProof/>
        </w:rPr>
        <w:fldChar w:fldCharType="begin"/>
      </w:r>
      <w:r>
        <w:rPr>
          <w:noProof/>
        </w:rPr>
        <w:instrText xml:space="preserve"> PAGEREF _Toc210636610 \h </w:instrText>
      </w:r>
      <w:r>
        <w:rPr>
          <w:noProof/>
        </w:rPr>
      </w:r>
      <w:r>
        <w:rPr>
          <w:noProof/>
        </w:rPr>
        <w:fldChar w:fldCharType="separate"/>
      </w:r>
      <w:r>
        <w:rPr>
          <w:noProof/>
        </w:rPr>
        <w:t>95</w:t>
      </w:r>
      <w:r>
        <w:rPr>
          <w:noProof/>
        </w:rPr>
        <w:fldChar w:fldCharType="end"/>
      </w:r>
    </w:p>
    <w:p w14:paraId="622C70F9" w14:textId="194FD381" w:rsidR="00861CE0" w:rsidRDefault="00861CE0">
      <w:pPr>
        <w:pStyle w:val="TOC5"/>
        <w:rPr>
          <w:rFonts w:asciiTheme="minorHAnsi" w:eastAsiaTheme="minorEastAsia" w:hAnsiTheme="minorHAnsi" w:cstheme="minorBidi"/>
          <w:noProof/>
          <w:kern w:val="2"/>
          <w:sz w:val="24"/>
          <w:szCs w:val="24"/>
          <w:lang w:eastAsia="en-GB"/>
          <w14:ligatures w14:val="standardContextual"/>
        </w:rPr>
      </w:pPr>
      <w:r>
        <w:rPr>
          <w:noProof/>
        </w:rPr>
        <w:t>8.3.2.2.4</w:t>
      </w:r>
      <w:r>
        <w:rPr>
          <w:rFonts w:asciiTheme="minorHAnsi" w:eastAsiaTheme="minorEastAsia" w:hAnsiTheme="minorHAnsi" w:cstheme="minorBidi"/>
          <w:noProof/>
          <w:kern w:val="2"/>
          <w:sz w:val="24"/>
          <w:szCs w:val="24"/>
          <w:lang w:eastAsia="en-GB"/>
          <w14:ligatures w14:val="standardContextual"/>
        </w:rPr>
        <w:tab/>
      </w:r>
      <w:r>
        <w:rPr>
          <w:noProof/>
        </w:rPr>
        <w:t>/&lt;X&gt;/APN</w:t>
      </w:r>
      <w:r>
        <w:rPr>
          <w:noProof/>
        </w:rPr>
        <w:tab/>
      </w:r>
      <w:r>
        <w:rPr>
          <w:noProof/>
        </w:rPr>
        <w:fldChar w:fldCharType="begin"/>
      </w:r>
      <w:r>
        <w:rPr>
          <w:noProof/>
        </w:rPr>
        <w:instrText xml:space="preserve"> PAGEREF _Toc210636611 \h </w:instrText>
      </w:r>
      <w:r>
        <w:rPr>
          <w:noProof/>
        </w:rPr>
      </w:r>
      <w:r>
        <w:rPr>
          <w:noProof/>
        </w:rPr>
        <w:fldChar w:fldCharType="separate"/>
      </w:r>
      <w:r>
        <w:rPr>
          <w:noProof/>
        </w:rPr>
        <w:t>96</w:t>
      </w:r>
      <w:r>
        <w:rPr>
          <w:noProof/>
        </w:rPr>
        <w:fldChar w:fldCharType="end"/>
      </w:r>
    </w:p>
    <w:p w14:paraId="5DF6F558" w14:textId="15F3B900" w:rsidR="00861CE0" w:rsidRDefault="00861CE0">
      <w:pPr>
        <w:pStyle w:val="TOC5"/>
        <w:rPr>
          <w:rFonts w:asciiTheme="minorHAnsi" w:eastAsiaTheme="minorEastAsia" w:hAnsiTheme="minorHAnsi" w:cstheme="minorBidi"/>
          <w:noProof/>
          <w:kern w:val="2"/>
          <w:sz w:val="24"/>
          <w:szCs w:val="24"/>
          <w:lang w:eastAsia="en-GB"/>
          <w14:ligatures w14:val="standardContextual"/>
        </w:rPr>
      </w:pPr>
      <w:r>
        <w:rPr>
          <w:noProof/>
        </w:rPr>
        <w:t>8.3.2.2.5</w:t>
      </w:r>
      <w:r>
        <w:rPr>
          <w:rFonts w:asciiTheme="minorHAnsi" w:eastAsiaTheme="minorEastAsia" w:hAnsiTheme="minorHAnsi" w:cstheme="minorBidi"/>
          <w:noProof/>
          <w:kern w:val="2"/>
          <w:sz w:val="24"/>
          <w:szCs w:val="24"/>
          <w:lang w:eastAsia="en-GB"/>
          <w14:ligatures w14:val="standardContextual"/>
        </w:rPr>
        <w:tab/>
      </w:r>
      <w:r>
        <w:rPr>
          <w:noProof/>
        </w:rPr>
        <w:t>/&lt;X&gt;/Format</w:t>
      </w:r>
      <w:r>
        <w:rPr>
          <w:noProof/>
        </w:rPr>
        <w:tab/>
      </w:r>
      <w:r>
        <w:rPr>
          <w:noProof/>
        </w:rPr>
        <w:fldChar w:fldCharType="begin"/>
      </w:r>
      <w:r>
        <w:rPr>
          <w:noProof/>
        </w:rPr>
        <w:instrText xml:space="preserve"> PAGEREF _Toc210636612 \h </w:instrText>
      </w:r>
      <w:r>
        <w:rPr>
          <w:noProof/>
        </w:rPr>
      </w:r>
      <w:r>
        <w:rPr>
          <w:noProof/>
        </w:rPr>
        <w:fldChar w:fldCharType="separate"/>
      </w:r>
      <w:r>
        <w:rPr>
          <w:noProof/>
        </w:rPr>
        <w:t>96</w:t>
      </w:r>
      <w:r>
        <w:rPr>
          <w:noProof/>
        </w:rPr>
        <w:fldChar w:fldCharType="end"/>
      </w:r>
    </w:p>
    <w:p w14:paraId="662F1898" w14:textId="4BC4D091" w:rsidR="00861CE0" w:rsidRDefault="00861CE0">
      <w:pPr>
        <w:pStyle w:val="TOC5"/>
        <w:rPr>
          <w:rFonts w:asciiTheme="minorHAnsi" w:eastAsiaTheme="minorEastAsia" w:hAnsiTheme="minorHAnsi" w:cstheme="minorBidi"/>
          <w:noProof/>
          <w:kern w:val="2"/>
          <w:sz w:val="24"/>
          <w:szCs w:val="24"/>
          <w:lang w:eastAsia="en-GB"/>
          <w14:ligatures w14:val="standardContextual"/>
        </w:rPr>
      </w:pPr>
      <w:r>
        <w:rPr>
          <w:noProof/>
        </w:rPr>
        <w:t>8.3.2.2.6</w:t>
      </w:r>
      <w:r>
        <w:rPr>
          <w:rFonts w:asciiTheme="minorHAnsi" w:eastAsiaTheme="minorEastAsia" w:hAnsiTheme="minorHAnsi" w:cstheme="minorBidi"/>
          <w:noProof/>
          <w:kern w:val="2"/>
          <w:sz w:val="24"/>
          <w:szCs w:val="24"/>
          <w:lang w:eastAsia="en-GB"/>
          <w14:ligatures w14:val="standardContextual"/>
        </w:rPr>
        <w:tab/>
      </w:r>
      <w:r>
        <w:rPr>
          <w:noProof/>
        </w:rPr>
        <w:t>/&lt;X&gt;/Rules</w:t>
      </w:r>
      <w:r>
        <w:rPr>
          <w:noProof/>
        </w:rPr>
        <w:tab/>
      </w:r>
      <w:r>
        <w:rPr>
          <w:noProof/>
        </w:rPr>
        <w:fldChar w:fldCharType="begin"/>
      </w:r>
      <w:r>
        <w:rPr>
          <w:noProof/>
        </w:rPr>
        <w:instrText xml:space="preserve"> PAGEREF _Toc210636613 \h </w:instrText>
      </w:r>
      <w:r>
        <w:rPr>
          <w:noProof/>
        </w:rPr>
      </w:r>
      <w:r>
        <w:rPr>
          <w:noProof/>
        </w:rPr>
        <w:fldChar w:fldCharType="separate"/>
      </w:r>
      <w:r>
        <w:rPr>
          <w:noProof/>
        </w:rPr>
        <w:t>96</w:t>
      </w:r>
      <w:r>
        <w:rPr>
          <w:noProof/>
        </w:rPr>
        <w:fldChar w:fldCharType="end"/>
      </w:r>
    </w:p>
    <w:p w14:paraId="37CF6113" w14:textId="3562A901" w:rsidR="00861CE0" w:rsidRDefault="00861CE0">
      <w:pPr>
        <w:pStyle w:val="TOC5"/>
        <w:rPr>
          <w:rFonts w:asciiTheme="minorHAnsi" w:eastAsiaTheme="minorEastAsia" w:hAnsiTheme="minorHAnsi" w:cstheme="minorBidi"/>
          <w:noProof/>
          <w:kern w:val="2"/>
          <w:sz w:val="24"/>
          <w:szCs w:val="24"/>
          <w:lang w:eastAsia="en-GB"/>
          <w14:ligatures w14:val="standardContextual"/>
        </w:rPr>
      </w:pPr>
      <w:r>
        <w:rPr>
          <w:noProof/>
        </w:rPr>
        <w:t>8.3.2.2.7</w:t>
      </w:r>
      <w:r>
        <w:rPr>
          <w:rFonts w:asciiTheme="minorHAnsi" w:eastAsiaTheme="minorEastAsia" w:hAnsiTheme="minorHAnsi" w:cstheme="minorBidi"/>
          <w:noProof/>
          <w:kern w:val="2"/>
          <w:sz w:val="24"/>
          <w:szCs w:val="24"/>
          <w:lang w:eastAsia="en-GB"/>
          <w14:ligatures w14:val="standardContextual"/>
        </w:rPr>
        <w:tab/>
      </w:r>
      <w:r>
        <w:rPr>
          <w:noProof/>
        </w:rPr>
        <w:t>/&lt;X&gt;/Ext</w:t>
      </w:r>
      <w:r>
        <w:rPr>
          <w:noProof/>
        </w:rPr>
        <w:tab/>
      </w:r>
      <w:r>
        <w:rPr>
          <w:noProof/>
        </w:rPr>
        <w:fldChar w:fldCharType="begin"/>
      </w:r>
      <w:r>
        <w:rPr>
          <w:noProof/>
        </w:rPr>
        <w:instrText xml:space="preserve"> PAGEREF _Toc210636614 \h </w:instrText>
      </w:r>
      <w:r>
        <w:rPr>
          <w:noProof/>
        </w:rPr>
      </w:r>
      <w:r>
        <w:rPr>
          <w:noProof/>
        </w:rPr>
        <w:fldChar w:fldCharType="separate"/>
      </w:r>
      <w:r>
        <w:rPr>
          <w:noProof/>
        </w:rPr>
        <w:t>96</w:t>
      </w:r>
      <w:r>
        <w:rPr>
          <w:noProof/>
        </w:rPr>
        <w:fldChar w:fldCharType="end"/>
      </w:r>
    </w:p>
    <w:p w14:paraId="29CBF849" w14:textId="51217011" w:rsidR="00861CE0" w:rsidRDefault="00861CE0">
      <w:pPr>
        <w:pStyle w:val="TOC5"/>
        <w:rPr>
          <w:rFonts w:asciiTheme="minorHAnsi" w:eastAsiaTheme="minorEastAsia" w:hAnsiTheme="minorHAnsi" w:cstheme="minorBidi"/>
          <w:noProof/>
          <w:kern w:val="2"/>
          <w:sz w:val="24"/>
          <w:szCs w:val="24"/>
          <w:lang w:eastAsia="en-GB"/>
          <w14:ligatures w14:val="standardContextual"/>
        </w:rPr>
      </w:pPr>
      <w:r>
        <w:rPr>
          <w:noProof/>
        </w:rPr>
        <w:t>8.3.2.2.8</w:t>
      </w:r>
      <w:r>
        <w:rPr>
          <w:rFonts w:asciiTheme="minorHAnsi" w:eastAsiaTheme="minorEastAsia" w:hAnsiTheme="minorHAnsi" w:cstheme="minorBidi"/>
          <w:noProof/>
          <w:kern w:val="2"/>
          <w:sz w:val="24"/>
          <w:szCs w:val="24"/>
          <w:lang w:eastAsia="en-GB"/>
          <w14:ligatures w14:val="standardContextual"/>
        </w:rPr>
        <w:tab/>
      </w:r>
      <w:r>
        <w:rPr>
          <w:noProof/>
        </w:rPr>
        <w:t>/&lt;X&gt;/Session</w:t>
      </w:r>
      <w:r>
        <w:rPr>
          <w:noProof/>
        </w:rPr>
        <w:tab/>
      </w:r>
      <w:r>
        <w:rPr>
          <w:noProof/>
        </w:rPr>
        <w:fldChar w:fldCharType="begin"/>
      </w:r>
      <w:r>
        <w:rPr>
          <w:noProof/>
        </w:rPr>
        <w:instrText xml:space="preserve"> PAGEREF _Toc210636615 \h </w:instrText>
      </w:r>
      <w:r>
        <w:rPr>
          <w:noProof/>
        </w:rPr>
      </w:r>
      <w:r>
        <w:rPr>
          <w:noProof/>
        </w:rPr>
        <w:fldChar w:fldCharType="separate"/>
      </w:r>
      <w:r>
        <w:rPr>
          <w:noProof/>
        </w:rPr>
        <w:t>97</w:t>
      </w:r>
      <w:r>
        <w:rPr>
          <w:noProof/>
        </w:rPr>
        <w:fldChar w:fldCharType="end"/>
      </w:r>
    </w:p>
    <w:p w14:paraId="1100CEF5" w14:textId="5C2933DA" w:rsidR="00861CE0" w:rsidRDefault="00861CE0">
      <w:pPr>
        <w:pStyle w:val="TOC5"/>
        <w:rPr>
          <w:rFonts w:asciiTheme="minorHAnsi" w:eastAsiaTheme="minorEastAsia" w:hAnsiTheme="minorHAnsi" w:cstheme="minorBidi"/>
          <w:noProof/>
          <w:kern w:val="2"/>
          <w:sz w:val="24"/>
          <w:szCs w:val="24"/>
          <w:lang w:eastAsia="en-GB"/>
          <w14:ligatures w14:val="standardContextual"/>
        </w:rPr>
      </w:pPr>
      <w:r>
        <w:rPr>
          <w:noProof/>
        </w:rPr>
        <w:t>8.3.2.2.9</w:t>
      </w:r>
      <w:r>
        <w:rPr>
          <w:rFonts w:asciiTheme="minorHAnsi" w:eastAsiaTheme="minorEastAsia" w:hAnsiTheme="minorHAnsi" w:cstheme="minorBidi"/>
          <w:noProof/>
          <w:kern w:val="2"/>
          <w:sz w:val="24"/>
          <w:szCs w:val="24"/>
          <w:lang w:eastAsia="en-GB"/>
          <w14:ligatures w14:val="standardContextual"/>
        </w:rPr>
        <w:tab/>
      </w:r>
      <w:r>
        <w:rPr>
          <w:noProof/>
        </w:rPr>
        <w:t>/&lt;X&gt;/Session/Metrics</w:t>
      </w:r>
      <w:r>
        <w:rPr>
          <w:noProof/>
        </w:rPr>
        <w:tab/>
      </w:r>
      <w:r>
        <w:rPr>
          <w:noProof/>
        </w:rPr>
        <w:fldChar w:fldCharType="begin"/>
      </w:r>
      <w:r>
        <w:rPr>
          <w:noProof/>
        </w:rPr>
        <w:instrText xml:space="preserve"> PAGEREF _Toc210636616 \h </w:instrText>
      </w:r>
      <w:r>
        <w:rPr>
          <w:noProof/>
        </w:rPr>
      </w:r>
      <w:r>
        <w:rPr>
          <w:noProof/>
        </w:rPr>
        <w:fldChar w:fldCharType="separate"/>
      </w:r>
      <w:r>
        <w:rPr>
          <w:noProof/>
        </w:rPr>
        <w:t>97</w:t>
      </w:r>
      <w:r>
        <w:rPr>
          <w:noProof/>
        </w:rPr>
        <w:fldChar w:fldCharType="end"/>
      </w:r>
    </w:p>
    <w:p w14:paraId="67103696" w14:textId="5BCC0908" w:rsidR="00861CE0" w:rsidRDefault="00861CE0">
      <w:pPr>
        <w:pStyle w:val="TOC5"/>
        <w:rPr>
          <w:rFonts w:asciiTheme="minorHAnsi" w:eastAsiaTheme="minorEastAsia" w:hAnsiTheme="minorHAnsi" w:cstheme="minorBidi"/>
          <w:noProof/>
          <w:kern w:val="2"/>
          <w:sz w:val="24"/>
          <w:szCs w:val="24"/>
          <w:lang w:eastAsia="en-GB"/>
          <w14:ligatures w14:val="standardContextual"/>
        </w:rPr>
      </w:pPr>
      <w:r>
        <w:rPr>
          <w:noProof/>
        </w:rPr>
        <w:t>8.3.2.2.10</w:t>
      </w:r>
      <w:r>
        <w:rPr>
          <w:rFonts w:asciiTheme="minorHAnsi" w:eastAsiaTheme="minorEastAsia" w:hAnsiTheme="minorHAnsi" w:cstheme="minorBidi"/>
          <w:noProof/>
          <w:kern w:val="2"/>
          <w:sz w:val="24"/>
          <w:szCs w:val="24"/>
          <w:lang w:eastAsia="en-GB"/>
          <w14:ligatures w14:val="standardContextual"/>
        </w:rPr>
        <w:tab/>
      </w:r>
      <w:r>
        <w:rPr>
          <w:noProof/>
        </w:rPr>
        <w:t>/&lt;X&gt;/Session/Ext</w:t>
      </w:r>
      <w:r>
        <w:rPr>
          <w:noProof/>
        </w:rPr>
        <w:tab/>
      </w:r>
      <w:r>
        <w:rPr>
          <w:noProof/>
        </w:rPr>
        <w:fldChar w:fldCharType="begin"/>
      </w:r>
      <w:r>
        <w:rPr>
          <w:noProof/>
        </w:rPr>
        <w:instrText xml:space="preserve"> PAGEREF _Toc210636617 \h </w:instrText>
      </w:r>
      <w:r>
        <w:rPr>
          <w:noProof/>
        </w:rPr>
      </w:r>
      <w:r>
        <w:rPr>
          <w:noProof/>
        </w:rPr>
        <w:fldChar w:fldCharType="separate"/>
      </w:r>
      <w:r>
        <w:rPr>
          <w:noProof/>
        </w:rPr>
        <w:t>97</w:t>
      </w:r>
      <w:r>
        <w:rPr>
          <w:noProof/>
        </w:rPr>
        <w:fldChar w:fldCharType="end"/>
      </w:r>
    </w:p>
    <w:p w14:paraId="740B116C" w14:textId="34375E43" w:rsidR="00861CE0" w:rsidRDefault="00861CE0">
      <w:pPr>
        <w:pStyle w:val="TOC5"/>
        <w:rPr>
          <w:rFonts w:asciiTheme="minorHAnsi" w:eastAsiaTheme="minorEastAsia" w:hAnsiTheme="minorHAnsi" w:cstheme="minorBidi"/>
          <w:noProof/>
          <w:kern w:val="2"/>
          <w:sz w:val="24"/>
          <w:szCs w:val="24"/>
          <w:lang w:eastAsia="en-GB"/>
          <w14:ligatures w14:val="standardContextual"/>
        </w:rPr>
      </w:pPr>
      <w:r>
        <w:rPr>
          <w:noProof/>
        </w:rPr>
        <w:t>8.3.2.2.11</w:t>
      </w:r>
      <w:r>
        <w:rPr>
          <w:rFonts w:asciiTheme="minorHAnsi" w:eastAsiaTheme="minorEastAsia" w:hAnsiTheme="minorHAnsi" w:cstheme="minorBidi"/>
          <w:noProof/>
          <w:kern w:val="2"/>
          <w:sz w:val="24"/>
          <w:szCs w:val="24"/>
          <w:lang w:eastAsia="en-GB"/>
          <w14:ligatures w14:val="standardContextual"/>
        </w:rPr>
        <w:tab/>
      </w:r>
      <w:r>
        <w:rPr>
          <w:noProof/>
        </w:rPr>
        <w:t>/&lt;X&gt;/Speech</w:t>
      </w:r>
      <w:r>
        <w:rPr>
          <w:noProof/>
        </w:rPr>
        <w:tab/>
      </w:r>
      <w:r>
        <w:rPr>
          <w:noProof/>
        </w:rPr>
        <w:fldChar w:fldCharType="begin"/>
      </w:r>
      <w:r>
        <w:rPr>
          <w:noProof/>
        </w:rPr>
        <w:instrText xml:space="preserve"> PAGEREF _Toc210636618 \h </w:instrText>
      </w:r>
      <w:r>
        <w:rPr>
          <w:noProof/>
        </w:rPr>
      </w:r>
      <w:r>
        <w:rPr>
          <w:noProof/>
        </w:rPr>
        <w:fldChar w:fldCharType="separate"/>
      </w:r>
      <w:r>
        <w:rPr>
          <w:noProof/>
        </w:rPr>
        <w:t>97</w:t>
      </w:r>
      <w:r>
        <w:rPr>
          <w:noProof/>
        </w:rPr>
        <w:fldChar w:fldCharType="end"/>
      </w:r>
    </w:p>
    <w:p w14:paraId="67A862E1" w14:textId="2197810C" w:rsidR="00861CE0" w:rsidRDefault="00861CE0">
      <w:pPr>
        <w:pStyle w:val="TOC5"/>
        <w:rPr>
          <w:rFonts w:asciiTheme="minorHAnsi" w:eastAsiaTheme="minorEastAsia" w:hAnsiTheme="minorHAnsi" w:cstheme="minorBidi"/>
          <w:noProof/>
          <w:kern w:val="2"/>
          <w:sz w:val="24"/>
          <w:szCs w:val="24"/>
          <w:lang w:eastAsia="en-GB"/>
          <w14:ligatures w14:val="standardContextual"/>
        </w:rPr>
      </w:pPr>
      <w:r>
        <w:rPr>
          <w:noProof/>
        </w:rPr>
        <w:t>8.3.2.2.12</w:t>
      </w:r>
      <w:r>
        <w:rPr>
          <w:rFonts w:asciiTheme="minorHAnsi" w:eastAsiaTheme="minorEastAsia" w:hAnsiTheme="minorHAnsi" w:cstheme="minorBidi"/>
          <w:noProof/>
          <w:kern w:val="2"/>
          <w:sz w:val="24"/>
          <w:szCs w:val="24"/>
          <w:lang w:eastAsia="en-GB"/>
          <w14:ligatures w14:val="standardContextual"/>
        </w:rPr>
        <w:tab/>
      </w:r>
      <w:r>
        <w:rPr>
          <w:noProof/>
        </w:rPr>
        <w:t>/&lt;X&gt;/Speech/Metrics</w:t>
      </w:r>
      <w:r>
        <w:rPr>
          <w:noProof/>
        </w:rPr>
        <w:tab/>
      </w:r>
      <w:r>
        <w:rPr>
          <w:noProof/>
        </w:rPr>
        <w:fldChar w:fldCharType="begin"/>
      </w:r>
      <w:r>
        <w:rPr>
          <w:noProof/>
        </w:rPr>
        <w:instrText xml:space="preserve"> PAGEREF _Toc210636619 \h </w:instrText>
      </w:r>
      <w:r>
        <w:rPr>
          <w:noProof/>
        </w:rPr>
      </w:r>
      <w:r>
        <w:rPr>
          <w:noProof/>
        </w:rPr>
        <w:fldChar w:fldCharType="separate"/>
      </w:r>
      <w:r>
        <w:rPr>
          <w:noProof/>
        </w:rPr>
        <w:t>97</w:t>
      </w:r>
      <w:r>
        <w:rPr>
          <w:noProof/>
        </w:rPr>
        <w:fldChar w:fldCharType="end"/>
      </w:r>
    </w:p>
    <w:p w14:paraId="41E63B50" w14:textId="3A49AA2D" w:rsidR="00861CE0" w:rsidRDefault="00861CE0">
      <w:pPr>
        <w:pStyle w:val="TOC5"/>
        <w:rPr>
          <w:rFonts w:asciiTheme="minorHAnsi" w:eastAsiaTheme="minorEastAsia" w:hAnsiTheme="minorHAnsi" w:cstheme="minorBidi"/>
          <w:noProof/>
          <w:kern w:val="2"/>
          <w:sz w:val="24"/>
          <w:szCs w:val="24"/>
          <w:lang w:eastAsia="en-GB"/>
          <w14:ligatures w14:val="standardContextual"/>
        </w:rPr>
      </w:pPr>
      <w:r>
        <w:rPr>
          <w:noProof/>
        </w:rPr>
        <w:t>8.3.2.2.13</w:t>
      </w:r>
      <w:r>
        <w:rPr>
          <w:rFonts w:asciiTheme="minorHAnsi" w:eastAsiaTheme="minorEastAsia" w:hAnsiTheme="minorHAnsi" w:cstheme="minorBidi"/>
          <w:noProof/>
          <w:kern w:val="2"/>
          <w:sz w:val="24"/>
          <w:szCs w:val="24"/>
          <w:lang w:eastAsia="en-GB"/>
          <w14:ligatures w14:val="standardContextual"/>
        </w:rPr>
        <w:tab/>
      </w:r>
      <w:r>
        <w:rPr>
          <w:noProof/>
        </w:rPr>
        <w:t>/&lt;X&gt;/Speech/Ext</w:t>
      </w:r>
      <w:r>
        <w:rPr>
          <w:noProof/>
        </w:rPr>
        <w:tab/>
      </w:r>
      <w:r>
        <w:rPr>
          <w:noProof/>
        </w:rPr>
        <w:fldChar w:fldCharType="begin"/>
      </w:r>
      <w:r>
        <w:rPr>
          <w:noProof/>
        </w:rPr>
        <w:instrText xml:space="preserve"> PAGEREF _Toc210636620 \h </w:instrText>
      </w:r>
      <w:r>
        <w:rPr>
          <w:noProof/>
        </w:rPr>
      </w:r>
      <w:r>
        <w:rPr>
          <w:noProof/>
        </w:rPr>
        <w:fldChar w:fldCharType="separate"/>
      </w:r>
      <w:r>
        <w:rPr>
          <w:noProof/>
        </w:rPr>
        <w:t>98</w:t>
      </w:r>
      <w:r>
        <w:rPr>
          <w:noProof/>
        </w:rPr>
        <w:fldChar w:fldCharType="end"/>
      </w:r>
    </w:p>
    <w:p w14:paraId="387E4348" w14:textId="26F87FD5" w:rsidR="00861CE0" w:rsidRDefault="00861CE0">
      <w:pPr>
        <w:pStyle w:val="TOC5"/>
        <w:rPr>
          <w:rFonts w:asciiTheme="minorHAnsi" w:eastAsiaTheme="minorEastAsia" w:hAnsiTheme="minorHAnsi" w:cstheme="minorBidi"/>
          <w:noProof/>
          <w:kern w:val="2"/>
          <w:sz w:val="24"/>
          <w:szCs w:val="24"/>
          <w:lang w:eastAsia="en-GB"/>
          <w14:ligatures w14:val="standardContextual"/>
        </w:rPr>
      </w:pPr>
      <w:r>
        <w:rPr>
          <w:noProof/>
        </w:rPr>
        <w:t>8.3.2.2.14</w:t>
      </w:r>
      <w:r>
        <w:rPr>
          <w:rFonts w:asciiTheme="minorHAnsi" w:eastAsiaTheme="minorEastAsia" w:hAnsiTheme="minorHAnsi" w:cstheme="minorBidi"/>
          <w:noProof/>
          <w:kern w:val="2"/>
          <w:sz w:val="24"/>
          <w:szCs w:val="24"/>
          <w:lang w:eastAsia="en-GB"/>
          <w14:ligatures w14:val="standardContextual"/>
        </w:rPr>
        <w:tab/>
      </w:r>
      <w:r>
        <w:rPr>
          <w:noProof/>
        </w:rPr>
        <w:t>/&lt;X&gt;/Video</w:t>
      </w:r>
      <w:r>
        <w:rPr>
          <w:noProof/>
        </w:rPr>
        <w:tab/>
      </w:r>
      <w:r>
        <w:rPr>
          <w:noProof/>
        </w:rPr>
        <w:fldChar w:fldCharType="begin"/>
      </w:r>
      <w:r>
        <w:rPr>
          <w:noProof/>
        </w:rPr>
        <w:instrText xml:space="preserve"> PAGEREF _Toc210636621 \h </w:instrText>
      </w:r>
      <w:r>
        <w:rPr>
          <w:noProof/>
        </w:rPr>
      </w:r>
      <w:r>
        <w:rPr>
          <w:noProof/>
        </w:rPr>
        <w:fldChar w:fldCharType="separate"/>
      </w:r>
      <w:r>
        <w:rPr>
          <w:noProof/>
        </w:rPr>
        <w:t>98</w:t>
      </w:r>
      <w:r>
        <w:rPr>
          <w:noProof/>
        </w:rPr>
        <w:fldChar w:fldCharType="end"/>
      </w:r>
    </w:p>
    <w:p w14:paraId="5EE7E51D" w14:textId="6DF5F433" w:rsidR="00861CE0" w:rsidRDefault="00861CE0">
      <w:pPr>
        <w:pStyle w:val="TOC5"/>
        <w:rPr>
          <w:rFonts w:asciiTheme="minorHAnsi" w:eastAsiaTheme="minorEastAsia" w:hAnsiTheme="minorHAnsi" w:cstheme="minorBidi"/>
          <w:noProof/>
          <w:kern w:val="2"/>
          <w:sz w:val="24"/>
          <w:szCs w:val="24"/>
          <w:lang w:eastAsia="en-GB"/>
          <w14:ligatures w14:val="standardContextual"/>
        </w:rPr>
      </w:pPr>
      <w:r>
        <w:rPr>
          <w:noProof/>
        </w:rPr>
        <w:t>8.3.2.2.15</w:t>
      </w:r>
      <w:r>
        <w:rPr>
          <w:rFonts w:asciiTheme="minorHAnsi" w:eastAsiaTheme="minorEastAsia" w:hAnsiTheme="minorHAnsi" w:cstheme="minorBidi"/>
          <w:noProof/>
          <w:kern w:val="2"/>
          <w:sz w:val="24"/>
          <w:szCs w:val="24"/>
          <w:lang w:eastAsia="en-GB"/>
          <w14:ligatures w14:val="standardContextual"/>
        </w:rPr>
        <w:tab/>
      </w:r>
      <w:r>
        <w:rPr>
          <w:noProof/>
        </w:rPr>
        <w:t>/&lt;X&gt;/Video/Metrics</w:t>
      </w:r>
      <w:r>
        <w:rPr>
          <w:noProof/>
        </w:rPr>
        <w:tab/>
      </w:r>
      <w:r>
        <w:rPr>
          <w:noProof/>
        </w:rPr>
        <w:fldChar w:fldCharType="begin"/>
      </w:r>
      <w:r>
        <w:rPr>
          <w:noProof/>
        </w:rPr>
        <w:instrText xml:space="preserve"> PAGEREF _Toc210636622 \h </w:instrText>
      </w:r>
      <w:r>
        <w:rPr>
          <w:noProof/>
        </w:rPr>
      </w:r>
      <w:r>
        <w:rPr>
          <w:noProof/>
        </w:rPr>
        <w:fldChar w:fldCharType="separate"/>
      </w:r>
      <w:r>
        <w:rPr>
          <w:noProof/>
        </w:rPr>
        <w:t>98</w:t>
      </w:r>
      <w:r>
        <w:rPr>
          <w:noProof/>
        </w:rPr>
        <w:fldChar w:fldCharType="end"/>
      </w:r>
    </w:p>
    <w:p w14:paraId="014D8013" w14:textId="7F98224D" w:rsidR="00861CE0" w:rsidRDefault="00861CE0">
      <w:pPr>
        <w:pStyle w:val="TOC5"/>
        <w:rPr>
          <w:rFonts w:asciiTheme="minorHAnsi" w:eastAsiaTheme="minorEastAsia" w:hAnsiTheme="minorHAnsi" w:cstheme="minorBidi"/>
          <w:noProof/>
          <w:kern w:val="2"/>
          <w:sz w:val="24"/>
          <w:szCs w:val="24"/>
          <w:lang w:eastAsia="en-GB"/>
          <w14:ligatures w14:val="standardContextual"/>
        </w:rPr>
      </w:pPr>
      <w:r>
        <w:rPr>
          <w:noProof/>
        </w:rPr>
        <w:t>8.3.2.2.16</w:t>
      </w:r>
      <w:r>
        <w:rPr>
          <w:rFonts w:asciiTheme="minorHAnsi" w:eastAsiaTheme="minorEastAsia" w:hAnsiTheme="minorHAnsi" w:cstheme="minorBidi"/>
          <w:noProof/>
          <w:kern w:val="2"/>
          <w:sz w:val="24"/>
          <w:szCs w:val="24"/>
          <w:lang w:eastAsia="en-GB"/>
          <w14:ligatures w14:val="standardContextual"/>
        </w:rPr>
        <w:tab/>
      </w:r>
      <w:r>
        <w:rPr>
          <w:noProof/>
        </w:rPr>
        <w:t>/&lt;X&gt;/Video/Ext</w:t>
      </w:r>
      <w:r>
        <w:rPr>
          <w:noProof/>
        </w:rPr>
        <w:tab/>
      </w:r>
      <w:r>
        <w:rPr>
          <w:noProof/>
        </w:rPr>
        <w:fldChar w:fldCharType="begin"/>
      </w:r>
      <w:r>
        <w:rPr>
          <w:noProof/>
        </w:rPr>
        <w:instrText xml:space="preserve"> PAGEREF _Toc210636623 \h </w:instrText>
      </w:r>
      <w:r>
        <w:rPr>
          <w:noProof/>
        </w:rPr>
      </w:r>
      <w:r>
        <w:rPr>
          <w:noProof/>
        </w:rPr>
        <w:fldChar w:fldCharType="separate"/>
      </w:r>
      <w:r>
        <w:rPr>
          <w:noProof/>
        </w:rPr>
        <w:t>98</w:t>
      </w:r>
      <w:r>
        <w:rPr>
          <w:noProof/>
        </w:rPr>
        <w:fldChar w:fldCharType="end"/>
      </w:r>
    </w:p>
    <w:p w14:paraId="15371A05" w14:textId="25389E93" w:rsidR="00861CE0" w:rsidRDefault="00861CE0">
      <w:pPr>
        <w:pStyle w:val="TOC5"/>
        <w:rPr>
          <w:rFonts w:asciiTheme="minorHAnsi" w:eastAsiaTheme="minorEastAsia" w:hAnsiTheme="minorHAnsi" w:cstheme="minorBidi"/>
          <w:noProof/>
          <w:kern w:val="2"/>
          <w:sz w:val="24"/>
          <w:szCs w:val="24"/>
          <w:lang w:eastAsia="en-GB"/>
          <w14:ligatures w14:val="standardContextual"/>
        </w:rPr>
      </w:pPr>
      <w:r>
        <w:rPr>
          <w:noProof/>
        </w:rPr>
        <w:t>8.3.2.2.17</w:t>
      </w:r>
      <w:r>
        <w:rPr>
          <w:rFonts w:asciiTheme="minorHAnsi" w:eastAsiaTheme="minorEastAsia" w:hAnsiTheme="minorHAnsi" w:cstheme="minorBidi"/>
          <w:noProof/>
          <w:kern w:val="2"/>
          <w:sz w:val="24"/>
          <w:szCs w:val="24"/>
          <w:lang w:eastAsia="en-GB"/>
          <w14:ligatures w14:val="standardContextual"/>
        </w:rPr>
        <w:tab/>
      </w:r>
      <w:r>
        <w:rPr>
          <w:noProof/>
        </w:rPr>
        <w:t>/&lt;X&gt;/Text</w:t>
      </w:r>
      <w:r>
        <w:rPr>
          <w:noProof/>
        </w:rPr>
        <w:tab/>
      </w:r>
      <w:r>
        <w:rPr>
          <w:noProof/>
        </w:rPr>
        <w:fldChar w:fldCharType="begin"/>
      </w:r>
      <w:r>
        <w:rPr>
          <w:noProof/>
        </w:rPr>
        <w:instrText xml:space="preserve"> PAGEREF _Toc210636624 \h </w:instrText>
      </w:r>
      <w:r>
        <w:rPr>
          <w:noProof/>
        </w:rPr>
      </w:r>
      <w:r>
        <w:rPr>
          <w:noProof/>
        </w:rPr>
        <w:fldChar w:fldCharType="separate"/>
      </w:r>
      <w:r>
        <w:rPr>
          <w:noProof/>
        </w:rPr>
        <w:t>98</w:t>
      </w:r>
      <w:r>
        <w:rPr>
          <w:noProof/>
        </w:rPr>
        <w:fldChar w:fldCharType="end"/>
      </w:r>
    </w:p>
    <w:p w14:paraId="7DEDDF5F" w14:textId="2EE218C9" w:rsidR="00861CE0" w:rsidRDefault="00861CE0">
      <w:pPr>
        <w:pStyle w:val="TOC5"/>
        <w:rPr>
          <w:rFonts w:asciiTheme="minorHAnsi" w:eastAsiaTheme="minorEastAsia" w:hAnsiTheme="minorHAnsi" w:cstheme="minorBidi"/>
          <w:noProof/>
          <w:kern w:val="2"/>
          <w:sz w:val="24"/>
          <w:szCs w:val="24"/>
          <w:lang w:eastAsia="en-GB"/>
          <w14:ligatures w14:val="standardContextual"/>
        </w:rPr>
      </w:pPr>
      <w:r>
        <w:rPr>
          <w:noProof/>
        </w:rPr>
        <w:t>8.3.2.2.18</w:t>
      </w:r>
      <w:r>
        <w:rPr>
          <w:rFonts w:asciiTheme="minorHAnsi" w:eastAsiaTheme="minorEastAsia" w:hAnsiTheme="minorHAnsi" w:cstheme="minorBidi"/>
          <w:noProof/>
          <w:kern w:val="2"/>
          <w:sz w:val="24"/>
          <w:szCs w:val="24"/>
          <w:lang w:eastAsia="en-GB"/>
          <w14:ligatures w14:val="standardContextual"/>
        </w:rPr>
        <w:tab/>
      </w:r>
      <w:r>
        <w:rPr>
          <w:noProof/>
        </w:rPr>
        <w:t>/&lt;X&gt;/Text/Metrics</w:t>
      </w:r>
      <w:r>
        <w:rPr>
          <w:noProof/>
        </w:rPr>
        <w:tab/>
      </w:r>
      <w:r>
        <w:rPr>
          <w:noProof/>
        </w:rPr>
        <w:fldChar w:fldCharType="begin"/>
      </w:r>
      <w:r>
        <w:rPr>
          <w:noProof/>
        </w:rPr>
        <w:instrText xml:space="preserve"> PAGEREF _Toc210636625 \h </w:instrText>
      </w:r>
      <w:r>
        <w:rPr>
          <w:noProof/>
        </w:rPr>
      </w:r>
      <w:r>
        <w:rPr>
          <w:noProof/>
        </w:rPr>
        <w:fldChar w:fldCharType="separate"/>
      </w:r>
      <w:r>
        <w:rPr>
          <w:noProof/>
        </w:rPr>
        <w:t>98</w:t>
      </w:r>
      <w:r>
        <w:rPr>
          <w:noProof/>
        </w:rPr>
        <w:fldChar w:fldCharType="end"/>
      </w:r>
    </w:p>
    <w:p w14:paraId="299F35A3" w14:textId="62F9CFCF" w:rsidR="00861CE0" w:rsidRDefault="00861CE0">
      <w:pPr>
        <w:pStyle w:val="TOC5"/>
        <w:rPr>
          <w:rFonts w:asciiTheme="minorHAnsi" w:eastAsiaTheme="minorEastAsia" w:hAnsiTheme="minorHAnsi" w:cstheme="minorBidi"/>
          <w:noProof/>
          <w:kern w:val="2"/>
          <w:sz w:val="24"/>
          <w:szCs w:val="24"/>
          <w:lang w:eastAsia="en-GB"/>
          <w14:ligatures w14:val="standardContextual"/>
        </w:rPr>
      </w:pPr>
      <w:r>
        <w:rPr>
          <w:noProof/>
        </w:rPr>
        <w:t>8.3.2.2.19</w:t>
      </w:r>
      <w:r>
        <w:rPr>
          <w:rFonts w:asciiTheme="minorHAnsi" w:eastAsiaTheme="minorEastAsia" w:hAnsiTheme="minorHAnsi" w:cstheme="minorBidi"/>
          <w:noProof/>
          <w:kern w:val="2"/>
          <w:sz w:val="24"/>
          <w:szCs w:val="24"/>
          <w:lang w:eastAsia="en-GB"/>
          <w14:ligatures w14:val="standardContextual"/>
        </w:rPr>
        <w:tab/>
      </w:r>
      <w:r>
        <w:rPr>
          <w:noProof/>
        </w:rPr>
        <w:t>/&lt;X&gt;/Text/Ext</w:t>
      </w:r>
      <w:r>
        <w:rPr>
          <w:noProof/>
        </w:rPr>
        <w:tab/>
      </w:r>
      <w:r>
        <w:rPr>
          <w:noProof/>
        </w:rPr>
        <w:fldChar w:fldCharType="begin"/>
      </w:r>
      <w:r>
        <w:rPr>
          <w:noProof/>
        </w:rPr>
        <w:instrText xml:space="preserve"> PAGEREF _Toc210636626 \h </w:instrText>
      </w:r>
      <w:r>
        <w:rPr>
          <w:noProof/>
        </w:rPr>
      </w:r>
      <w:r>
        <w:rPr>
          <w:noProof/>
        </w:rPr>
        <w:fldChar w:fldCharType="separate"/>
      </w:r>
      <w:r>
        <w:rPr>
          <w:noProof/>
        </w:rPr>
        <w:t>99</w:t>
      </w:r>
      <w:r>
        <w:rPr>
          <w:noProof/>
        </w:rPr>
        <w:fldChar w:fldCharType="end"/>
      </w:r>
    </w:p>
    <w:p w14:paraId="5BD982A8" w14:textId="7A997A79"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SDP examples for MBMS transparent session</w:t>
      </w:r>
      <w:r>
        <w:rPr>
          <w:noProof/>
        </w:rPr>
        <w:tab/>
      </w:r>
      <w:r>
        <w:rPr>
          <w:noProof/>
        </w:rPr>
        <w:fldChar w:fldCharType="begin"/>
      </w:r>
      <w:r>
        <w:rPr>
          <w:noProof/>
        </w:rPr>
        <w:instrText xml:space="preserve"> PAGEREF _Toc210636627 \h </w:instrText>
      </w:r>
      <w:r>
        <w:rPr>
          <w:noProof/>
        </w:rPr>
      </w:r>
      <w:r>
        <w:rPr>
          <w:noProof/>
        </w:rPr>
        <w:fldChar w:fldCharType="separate"/>
      </w:r>
      <w:r>
        <w:rPr>
          <w:noProof/>
        </w:rPr>
        <w:t>99</w:t>
      </w:r>
      <w:r>
        <w:rPr>
          <w:noProof/>
        </w:rPr>
        <w:fldChar w:fldCharType="end"/>
      </w:r>
    </w:p>
    <w:p w14:paraId="42765C12" w14:textId="06C1D1D7"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Quality of Experience</w:t>
      </w:r>
      <w:r>
        <w:rPr>
          <w:noProof/>
        </w:rPr>
        <w:tab/>
      </w:r>
      <w:r>
        <w:rPr>
          <w:noProof/>
        </w:rPr>
        <w:fldChar w:fldCharType="begin"/>
      </w:r>
      <w:r>
        <w:rPr>
          <w:noProof/>
        </w:rPr>
        <w:instrText xml:space="preserve"> PAGEREF _Toc210636628 \h </w:instrText>
      </w:r>
      <w:r>
        <w:rPr>
          <w:noProof/>
        </w:rPr>
      </w:r>
      <w:r>
        <w:rPr>
          <w:noProof/>
        </w:rPr>
        <w:fldChar w:fldCharType="separate"/>
      </w:r>
      <w:r>
        <w:rPr>
          <w:noProof/>
        </w:rPr>
        <w:t>99</w:t>
      </w:r>
      <w:r>
        <w:rPr>
          <w:noProof/>
        </w:rPr>
        <w:fldChar w:fldCharType="end"/>
      </w:r>
    </w:p>
    <w:p w14:paraId="51B6EDBD" w14:textId="12AC8027"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_Toc210636629 \h </w:instrText>
      </w:r>
      <w:r>
        <w:rPr>
          <w:noProof/>
        </w:rPr>
      </w:r>
      <w:r>
        <w:rPr>
          <w:noProof/>
        </w:rPr>
        <w:fldChar w:fldCharType="separate"/>
      </w:r>
      <w:r>
        <w:rPr>
          <w:noProof/>
        </w:rPr>
        <w:t>99</w:t>
      </w:r>
      <w:r>
        <w:rPr>
          <w:noProof/>
        </w:rPr>
        <w:fldChar w:fldCharType="end"/>
      </w:r>
    </w:p>
    <w:p w14:paraId="71CB4546" w14:textId="71E13805"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QoE metrics</w:t>
      </w:r>
      <w:r>
        <w:rPr>
          <w:noProof/>
        </w:rPr>
        <w:tab/>
      </w:r>
      <w:r>
        <w:rPr>
          <w:noProof/>
        </w:rPr>
        <w:fldChar w:fldCharType="begin"/>
      </w:r>
      <w:r>
        <w:rPr>
          <w:noProof/>
        </w:rPr>
        <w:instrText xml:space="preserve"> PAGEREF _Toc210636630 \h </w:instrText>
      </w:r>
      <w:r>
        <w:rPr>
          <w:noProof/>
        </w:rPr>
      </w:r>
      <w:r>
        <w:rPr>
          <w:noProof/>
        </w:rPr>
        <w:fldChar w:fldCharType="separate"/>
      </w:r>
      <w:r>
        <w:rPr>
          <w:noProof/>
        </w:rPr>
        <w:t>99</w:t>
      </w:r>
      <w:r>
        <w:rPr>
          <w:noProof/>
        </w:rPr>
        <w:fldChar w:fldCharType="end"/>
      </w:r>
    </w:p>
    <w:p w14:paraId="1E2D7190" w14:textId="3AEBDF57"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Corruption duration metric</w:t>
      </w:r>
      <w:r>
        <w:rPr>
          <w:noProof/>
        </w:rPr>
        <w:tab/>
      </w:r>
      <w:r>
        <w:rPr>
          <w:noProof/>
        </w:rPr>
        <w:fldChar w:fldCharType="begin"/>
      </w:r>
      <w:r>
        <w:rPr>
          <w:noProof/>
        </w:rPr>
        <w:instrText xml:space="preserve"> PAGEREF _Toc210636631 \h </w:instrText>
      </w:r>
      <w:r>
        <w:rPr>
          <w:noProof/>
        </w:rPr>
      </w:r>
      <w:r>
        <w:rPr>
          <w:noProof/>
        </w:rPr>
        <w:fldChar w:fldCharType="separate"/>
      </w:r>
      <w:r>
        <w:rPr>
          <w:noProof/>
        </w:rPr>
        <w:t>100</w:t>
      </w:r>
      <w:r>
        <w:rPr>
          <w:noProof/>
        </w:rPr>
        <w:fldChar w:fldCharType="end"/>
      </w:r>
    </w:p>
    <w:p w14:paraId="506A60C7" w14:textId="1EC2FA23"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Rebuffering duration metric</w:t>
      </w:r>
      <w:r>
        <w:rPr>
          <w:noProof/>
        </w:rPr>
        <w:tab/>
      </w:r>
      <w:r>
        <w:rPr>
          <w:noProof/>
        </w:rPr>
        <w:fldChar w:fldCharType="begin"/>
      </w:r>
      <w:r>
        <w:rPr>
          <w:noProof/>
        </w:rPr>
        <w:instrText xml:space="preserve"> PAGEREF _Toc210636632 \h </w:instrText>
      </w:r>
      <w:r>
        <w:rPr>
          <w:noProof/>
        </w:rPr>
      </w:r>
      <w:r>
        <w:rPr>
          <w:noProof/>
        </w:rPr>
        <w:fldChar w:fldCharType="separate"/>
      </w:r>
      <w:r>
        <w:rPr>
          <w:noProof/>
        </w:rPr>
        <w:t>101</w:t>
      </w:r>
      <w:r>
        <w:rPr>
          <w:noProof/>
        </w:rPr>
        <w:fldChar w:fldCharType="end"/>
      </w:r>
    </w:p>
    <w:p w14:paraId="1C0F865D" w14:textId="6ECD4A10"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Initial buffering duration metric</w:t>
      </w:r>
      <w:r>
        <w:rPr>
          <w:noProof/>
        </w:rPr>
        <w:tab/>
      </w:r>
      <w:r>
        <w:rPr>
          <w:noProof/>
        </w:rPr>
        <w:fldChar w:fldCharType="begin"/>
      </w:r>
      <w:r>
        <w:rPr>
          <w:noProof/>
        </w:rPr>
        <w:instrText xml:space="preserve"> PAGEREF _Toc210636633 \h </w:instrText>
      </w:r>
      <w:r>
        <w:rPr>
          <w:noProof/>
        </w:rPr>
      </w:r>
      <w:r>
        <w:rPr>
          <w:noProof/>
        </w:rPr>
        <w:fldChar w:fldCharType="separate"/>
      </w:r>
      <w:r>
        <w:rPr>
          <w:noProof/>
        </w:rPr>
        <w:t>101</w:t>
      </w:r>
      <w:r>
        <w:rPr>
          <w:noProof/>
        </w:rPr>
        <w:fldChar w:fldCharType="end"/>
      </w:r>
    </w:p>
    <w:p w14:paraId="1AA26FFC" w14:textId="01184B5A"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8.4.2.4</w:t>
      </w:r>
      <w:r>
        <w:rPr>
          <w:rFonts w:asciiTheme="minorHAnsi" w:eastAsiaTheme="minorEastAsia" w:hAnsiTheme="minorHAnsi" w:cstheme="minorBidi"/>
          <w:noProof/>
          <w:kern w:val="2"/>
          <w:sz w:val="24"/>
          <w:szCs w:val="24"/>
          <w:lang w:eastAsia="en-GB"/>
          <w14:ligatures w14:val="standardContextual"/>
        </w:rPr>
        <w:tab/>
      </w:r>
      <w:r>
        <w:rPr>
          <w:noProof/>
        </w:rPr>
        <w:t>Successive loss of RTP packets</w:t>
      </w:r>
      <w:r>
        <w:rPr>
          <w:noProof/>
        </w:rPr>
        <w:tab/>
      </w:r>
      <w:r>
        <w:rPr>
          <w:noProof/>
        </w:rPr>
        <w:fldChar w:fldCharType="begin"/>
      </w:r>
      <w:r>
        <w:rPr>
          <w:noProof/>
        </w:rPr>
        <w:instrText xml:space="preserve"> PAGEREF _Toc210636634 \h </w:instrText>
      </w:r>
      <w:r>
        <w:rPr>
          <w:noProof/>
        </w:rPr>
      </w:r>
      <w:r>
        <w:rPr>
          <w:noProof/>
        </w:rPr>
        <w:fldChar w:fldCharType="separate"/>
      </w:r>
      <w:r>
        <w:rPr>
          <w:noProof/>
        </w:rPr>
        <w:t>101</w:t>
      </w:r>
      <w:r>
        <w:rPr>
          <w:noProof/>
        </w:rPr>
        <w:fldChar w:fldCharType="end"/>
      </w:r>
    </w:p>
    <w:p w14:paraId="64AED3FC" w14:textId="53F2EE3B"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8.4.2.5</w:t>
      </w:r>
      <w:r>
        <w:rPr>
          <w:rFonts w:asciiTheme="minorHAnsi" w:eastAsiaTheme="minorEastAsia" w:hAnsiTheme="minorHAnsi" w:cstheme="minorBidi"/>
          <w:noProof/>
          <w:kern w:val="2"/>
          <w:sz w:val="24"/>
          <w:szCs w:val="24"/>
          <w:lang w:eastAsia="en-GB"/>
          <w14:ligatures w14:val="standardContextual"/>
        </w:rPr>
        <w:tab/>
      </w:r>
      <w:r>
        <w:rPr>
          <w:noProof/>
        </w:rPr>
        <w:t>Frame rate deviation</w:t>
      </w:r>
      <w:r>
        <w:rPr>
          <w:noProof/>
        </w:rPr>
        <w:tab/>
      </w:r>
      <w:r>
        <w:rPr>
          <w:noProof/>
        </w:rPr>
        <w:fldChar w:fldCharType="begin"/>
      </w:r>
      <w:r>
        <w:rPr>
          <w:noProof/>
        </w:rPr>
        <w:instrText xml:space="preserve"> PAGEREF _Toc210636635 \h </w:instrText>
      </w:r>
      <w:r>
        <w:rPr>
          <w:noProof/>
        </w:rPr>
      </w:r>
      <w:r>
        <w:rPr>
          <w:noProof/>
        </w:rPr>
        <w:fldChar w:fldCharType="separate"/>
      </w:r>
      <w:r>
        <w:rPr>
          <w:noProof/>
        </w:rPr>
        <w:t>102</w:t>
      </w:r>
      <w:r>
        <w:rPr>
          <w:noProof/>
        </w:rPr>
        <w:fldChar w:fldCharType="end"/>
      </w:r>
    </w:p>
    <w:p w14:paraId="220768A7" w14:textId="2516FB0A"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8.4.2.6</w:t>
      </w:r>
      <w:r>
        <w:rPr>
          <w:rFonts w:asciiTheme="minorHAnsi" w:eastAsiaTheme="minorEastAsia" w:hAnsiTheme="minorHAnsi" w:cstheme="minorBidi"/>
          <w:noProof/>
          <w:kern w:val="2"/>
          <w:sz w:val="24"/>
          <w:szCs w:val="24"/>
          <w:lang w:eastAsia="en-GB"/>
          <w14:ligatures w14:val="standardContextual"/>
        </w:rPr>
        <w:tab/>
      </w:r>
      <w:r>
        <w:rPr>
          <w:noProof/>
        </w:rPr>
        <w:t>Jitter duration</w:t>
      </w:r>
      <w:r>
        <w:rPr>
          <w:noProof/>
        </w:rPr>
        <w:tab/>
      </w:r>
      <w:r>
        <w:rPr>
          <w:noProof/>
        </w:rPr>
        <w:fldChar w:fldCharType="begin"/>
      </w:r>
      <w:r>
        <w:rPr>
          <w:noProof/>
        </w:rPr>
        <w:instrText xml:space="preserve"> PAGEREF _Toc210636636 \h </w:instrText>
      </w:r>
      <w:r>
        <w:rPr>
          <w:noProof/>
        </w:rPr>
      </w:r>
      <w:r>
        <w:rPr>
          <w:noProof/>
        </w:rPr>
        <w:fldChar w:fldCharType="separate"/>
      </w:r>
      <w:r>
        <w:rPr>
          <w:noProof/>
        </w:rPr>
        <w:t>102</w:t>
      </w:r>
      <w:r>
        <w:rPr>
          <w:noProof/>
        </w:rPr>
        <w:fldChar w:fldCharType="end"/>
      </w:r>
    </w:p>
    <w:p w14:paraId="11469D0C" w14:textId="239E9EC0"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8.4.2.7</w:t>
      </w:r>
      <w:r>
        <w:rPr>
          <w:rFonts w:asciiTheme="minorHAnsi" w:eastAsiaTheme="minorEastAsia" w:hAnsiTheme="minorHAnsi" w:cstheme="minorBidi"/>
          <w:noProof/>
          <w:kern w:val="2"/>
          <w:sz w:val="24"/>
          <w:szCs w:val="24"/>
          <w:lang w:eastAsia="en-GB"/>
          <w14:ligatures w14:val="standardContextual"/>
        </w:rPr>
        <w:tab/>
      </w:r>
      <w:r>
        <w:rPr>
          <w:noProof/>
        </w:rPr>
        <w:t>Content access/switch time</w:t>
      </w:r>
      <w:r>
        <w:rPr>
          <w:noProof/>
        </w:rPr>
        <w:tab/>
      </w:r>
      <w:r>
        <w:rPr>
          <w:noProof/>
        </w:rPr>
        <w:fldChar w:fldCharType="begin"/>
      </w:r>
      <w:r>
        <w:rPr>
          <w:noProof/>
        </w:rPr>
        <w:instrText xml:space="preserve"> PAGEREF _Toc210636637 \h </w:instrText>
      </w:r>
      <w:r>
        <w:rPr>
          <w:noProof/>
        </w:rPr>
      </w:r>
      <w:r>
        <w:rPr>
          <w:noProof/>
        </w:rPr>
        <w:fldChar w:fldCharType="separate"/>
      </w:r>
      <w:r>
        <w:rPr>
          <w:noProof/>
        </w:rPr>
        <w:t>102</w:t>
      </w:r>
      <w:r>
        <w:rPr>
          <w:noProof/>
        </w:rPr>
        <w:fldChar w:fldCharType="end"/>
      </w:r>
    </w:p>
    <w:p w14:paraId="5D0388AF" w14:textId="06418E73"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8.4.2.8</w:t>
      </w:r>
      <w:r>
        <w:rPr>
          <w:rFonts w:asciiTheme="minorHAnsi" w:eastAsiaTheme="minorEastAsia" w:hAnsiTheme="minorHAnsi" w:cstheme="minorBidi"/>
          <w:noProof/>
          <w:kern w:val="2"/>
          <w:sz w:val="24"/>
          <w:szCs w:val="24"/>
          <w:lang w:eastAsia="en-GB"/>
          <w14:ligatures w14:val="standardContextual"/>
        </w:rPr>
        <w:tab/>
      </w:r>
      <w:r>
        <w:rPr>
          <w:noProof/>
        </w:rPr>
        <w:t>Network resource</w:t>
      </w:r>
      <w:r>
        <w:rPr>
          <w:noProof/>
        </w:rPr>
        <w:tab/>
      </w:r>
      <w:r>
        <w:rPr>
          <w:noProof/>
        </w:rPr>
        <w:fldChar w:fldCharType="begin"/>
      </w:r>
      <w:r>
        <w:rPr>
          <w:noProof/>
        </w:rPr>
        <w:instrText xml:space="preserve"> PAGEREF _Toc210636638 \h </w:instrText>
      </w:r>
      <w:r>
        <w:rPr>
          <w:noProof/>
        </w:rPr>
      </w:r>
      <w:r>
        <w:rPr>
          <w:noProof/>
        </w:rPr>
        <w:fldChar w:fldCharType="separate"/>
      </w:r>
      <w:r>
        <w:rPr>
          <w:noProof/>
        </w:rPr>
        <w:t>102</w:t>
      </w:r>
      <w:r>
        <w:rPr>
          <w:noProof/>
        </w:rPr>
        <w:fldChar w:fldCharType="end"/>
      </w:r>
    </w:p>
    <w:p w14:paraId="6B9F8BAC" w14:textId="38D2A407"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8.4.2.9</w:t>
      </w:r>
      <w:r>
        <w:rPr>
          <w:rFonts w:asciiTheme="minorHAnsi" w:eastAsiaTheme="minorEastAsia" w:hAnsiTheme="minorHAnsi" w:cstheme="minorBidi"/>
          <w:noProof/>
          <w:kern w:val="2"/>
          <w:sz w:val="24"/>
          <w:szCs w:val="24"/>
          <w:lang w:eastAsia="en-GB"/>
          <w14:ligatures w14:val="standardContextual"/>
        </w:rPr>
        <w:tab/>
      </w:r>
      <w:r>
        <w:rPr>
          <w:noProof/>
        </w:rPr>
        <w:t>Average codec bit rate</w:t>
      </w:r>
      <w:r>
        <w:rPr>
          <w:noProof/>
        </w:rPr>
        <w:tab/>
      </w:r>
      <w:r>
        <w:rPr>
          <w:noProof/>
        </w:rPr>
        <w:fldChar w:fldCharType="begin"/>
      </w:r>
      <w:r>
        <w:rPr>
          <w:noProof/>
        </w:rPr>
        <w:instrText xml:space="preserve"> PAGEREF _Toc210636639 \h </w:instrText>
      </w:r>
      <w:r>
        <w:rPr>
          <w:noProof/>
        </w:rPr>
      </w:r>
      <w:r>
        <w:rPr>
          <w:noProof/>
        </w:rPr>
        <w:fldChar w:fldCharType="separate"/>
      </w:r>
      <w:r>
        <w:rPr>
          <w:noProof/>
        </w:rPr>
        <w:t>103</w:t>
      </w:r>
      <w:r>
        <w:rPr>
          <w:noProof/>
        </w:rPr>
        <w:fldChar w:fldCharType="end"/>
      </w:r>
    </w:p>
    <w:p w14:paraId="62BE271D" w14:textId="5697B352"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8.4.2.10</w:t>
      </w:r>
      <w:r>
        <w:rPr>
          <w:rFonts w:asciiTheme="minorHAnsi" w:eastAsiaTheme="minorEastAsia" w:hAnsiTheme="minorHAnsi" w:cstheme="minorBidi"/>
          <w:noProof/>
          <w:kern w:val="2"/>
          <w:sz w:val="24"/>
          <w:szCs w:val="24"/>
          <w:lang w:eastAsia="en-GB"/>
          <w14:ligatures w14:val="standardContextual"/>
        </w:rPr>
        <w:tab/>
      </w:r>
      <w:r>
        <w:rPr>
          <w:noProof/>
        </w:rPr>
        <w:t>Codec information</w:t>
      </w:r>
      <w:r>
        <w:rPr>
          <w:noProof/>
        </w:rPr>
        <w:tab/>
      </w:r>
      <w:r>
        <w:rPr>
          <w:noProof/>
        </w:rPr>
        <w:fldChar w:fldCharType="begin"/>
      </w:r>
      <w:r>
        <w:rPr>
          <w:noProof/>
        </w:rPr>
        <w:instrText xml:space="preserve"> PAGEREF _Toc210636640 \h </w:instrText>
      </w:r>
      <w:r>
        <w:rPr>
          <w:noProof/>
        </w:rPr>
      </w:r>
      <w:r>
        <w:rPr>
          <w:noProof/>
        </w:rPr>
        <w:fldChar w:fldCharType="separate"/>
      </w:r>
      <w:r>
        <w:rPr>
          <w:noProof/>
        </w:rPr>
        <w:t>103</w:t>
      </w:r>
      <w:r>
        <w:rPr>
          <w:noProof/>
        </w:rPr>
        <w:fldChar w:fldCharType="end"/>
      </w:r>
    </w:p>
    <w:p w14:paraId="33EF7773" w14:textId="1177BAA5"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8.4.2.11</w:t>
      </w:r>
      <w:r>
        <w:rPr>
          <w:rFonts w:asciiTheme="minorHAnsi" w:eastAsiaTheme="minorEastAsia" w:hAnsiTheme="minorHAnsi" w:cstheme="minorBidi"/>
          <w:noProof/>
          <w:kern w:val="2"/>
          <w:sz w:val="24"/>
          <w:szCs w:val="24"/>
          <w:lang w:eastAsia="en-GB"/>
          <w14:ligatures w14:val="standardContextual"/>
        </w:rPr>
        <w:tab/>
      </w:r>
      <w:r>
        <w:rPr>
          <w:noProof/>
        </w:rPr>
        <w:t>Loss of objects</w:t>
      </w:r>
      <w:r>
        <w:rPr>
          <w:noProof/>
        </w:rPr>
        <w:tab/>
      </w:r>
      <w:r>
        <w:rPr>
          <w:noProof/>
        </w:rPr>
        <w:fldChar w:fldCharType="begin"/>
      </w:r>
      <w:r>
        <w:rPr>
          <w:noProof/>
        </w:rPr>
        <w:instrText xml:space="preserve"> PAGEREF _Toc210636641 \h </w:instrText>
      </w:r>
      <w:r>
        <w:rPr>
          <w:noProof/>
        </w:rPr>
      </w:r>
      <w:r>
        <w:rPr>
          <w:noProof/>
        </w:rPr>
        <w:fldChar w:fldCharType="separate"/>
      </w:r>
      <w:r>
        <w:rPr>
          <w:noProof/>
        </w:rPr>
        <w:t>104</w:t>
      </w:r>
      <w:r>
        <w:rPr>
          <w:noProof/>
        </w:rPr>
        <w:fldChar w:fldCharType="end"/>
      </w:r>
    </w:p>
    <w:p w14:paraId="04C6508C" w14:textId="69B3DB8E"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8.4.2.12</w:t>
      </w:r>
      <w:r>
        <w:rPr>
          <w:rFonts w:asciiTheme="minorHAnsi" w:eastAsiaTheme="minorEastAsia" w:hAnsiTheme="minorHAnsi" w:cstheme="minorBidi"/>
          <w:noProof/>
          <w:kern w:val="2"/>
          <w:sz w:val="24"/>
          <w:szCs w:val="24"/>
          <w:lang w:eastAsia="en-GB"/>
          <w14:ligatures w14:val="standardContextual"/>
        </w:rPr>
        <w:tab/>
      </w:r>
      <w:r>
        <w:rPr>
          <w:noProof/>
        </w:rPr>
        <w:t>Distribution of symbol count underrun for failed blocks</w:t>
      </w:r>
      <w:r>
        <w:rPr>
          <w:noProof/>
        </w:rPr>
        <w:tab/>
      </w:r>
      <w:r>
        <w:rPr>
          <w:noProof/>
        </w:rPr>
        <w:fldChar w:fldCharType="begin"/>
      </w:r>
      <w:r>
        <w:rPr>
          <w:noProof/>
        </w:rPr>
        <w:instrText xml:space="preserve"> PAGEREF _Toc210636642 \h </w:instrText>
      </w:r>
      <w:r>
        <w:rPr>
          <w:noProof/>
        </w:rPr>
      </w:r>
      <w:r>
        <w:rPr>
          <w:noProof/>
        </w:rPr>
        <w:fldChar w:fldCharType="separate"/>
      </w:r>
      <w:r>
        <w:rPr>
          <w:noProof/>
        </w:rPr>
        <w:t>104</w:t>
      </w:r>
      <w:r>
        <w:rPr>
          <w:noProof/>
        </w:rPr>
        <w:fldChar w:fldCharType="end"/>
      </w:r>
    </w:p>
    <w:p w14:paraId="470CAF33" w14:textId="628A0DC5"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Example metrics initiation with SDP</w:t>
      </w:r>
      <w:r>
        <w:rPr>
          <w:noProof/>
        </w:rPr>
        <w:tab/>
      </w:r>
      <w:r>
        <w:rPr>
          <w:noProof/>
        </w:rPr>
        <w:fldChar w:fldCharType="begin"/>
      </w:r>
      <w:r>
        <w:rPr>
          <w:noProof/>
        </w:rPr>
        <w:instrText xml:space="preserve"> PAGEREF _Toc210636643 \h </w:instrText>
      </w:r>
      <w:r>
        <w:rPr>
          <w:noProof/>
        </w:rPr>
      </w:r>
      <w:r>
        <w:rPr>
          <w:noProof/>
        </w:rPr>
        <w:fldChar w:fldCharType="separate"/>
      </w:r>
      <w:r>
        <w:rPr>
          <w:noProof/>
        </w:rPr>
        <w:t>105</w:t>
      </w:r>
      <w:r>
        <w:rPr>
          <w:noProof/>
        </w:rPr>
        <w:fldChar w:fldCharType="end"/>
      </w:r>
    </w:p>
    <w:p w14:paraId="4CAA150A" w14:textId="61DCED0C"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Using MBMS Streaming delivery on unicast</w:t>
      </w:r>
      <w:r>
        <w:rPr>
          <w:noProof/>
        </w:rPr>
        <w:tab/>
      </w:r>
      <w:r>
        <w:rPr>
          <w:noProof/>
        </w:rPr>
        <w:fldChar w:fldCharType="begin"/>
      </w:r>
      <w:r>
        <w:rPr>
          <w:noProof/>
        </w:rPr>
        <w:instrText xml:space="preserve"> PAGEREF _Toc210636644 \h </w:instrText>
      </w:r>
      <w:r>
        <w:rPr>
          <w:noProof/>
        </w:rPr>
      </w:r>
      <w:r>
        <w:rPr>
          <w:noProof/>
        </w:rPr>
        <w:fldChar w:fldCharType="separate"/>
      </w:r>
      <w:r>
        <w:rPr>
          <w:noProof/>
        </w:rPr>
        <w:t>105</w:t>
      </w:r>
      <w:r>
        <w:rPr>
          <w:noProof/>
        </w:rPr>
        <w:fldChar w:fldCharType="end"/>
      </w:r>
    </w:p>
    <w:p w14:paraId="33F5EE7C" w14:textId="1F535E77"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8A</w:t>
      </w:r>
      <w:r>
        <w:rPr>
          <w:rFonts w:asciiTheme="minorHAnsi" w:eastAsiaTheme="minorEastAsia" w:hAnsiTheme="minorHAnsi" w:cstheme="minorBidi"/>
          <w:noProof/>
          <w:kern w:val="2"/>
          <w:sz w:val="24"/>
          <w:szCs w:val="24"/>
          <w:lang w:eastAsia="en-GB"/>
          <w14:ligatures w14:val="standardContextual"/>
        </w:rPr>
        <w:tab/>
      </w:r>
      <w:r>
        <w:rPr>
          <w:noProof/>
        </w:rPr>
        <w:t>Group Communication delivery method</w:t>
      </w:r>
      <w:r>
        <w:rPr>
          <w:noProof/>
        </w:rPr>
        <w:tab/>
      </w:r>
      <w:r>
        <w:rPr>
          <w:noProof/>
        </w:rPr>
        <w:fldChar w:fldCharType="begin"/>
      </w:r>
      <w:r>
        <w:rPr>
          <w:noProof/>
        </w:rPr>
        <w:instrText xml:space="preserve"> PAGEREF _Toc210636645 \h </w:instrText>
      </w:r>
      <w:r>
        <w:rPr>
          <w:noProof/>
        </w:rPr>
      </w:r>
      <w:r>
        <w:rPr>
          <w:noProof/>
        </w:rPr>
        <w:fldChar w:fldCharType="separate"/>
      </w:r>
      <w:r>
        <w:rPr>
          <w:noProof/>
        </w:rPr>
        <w:t>106</w:t>
      </w:r>
      <w:r>
        <w:rPr>
          <w:noProof/>
        </w:rPr>
        <w:fldChar w:fldCharType="end"/>
      </w:r>
    </w:p>
    <w:p w14:paraId="7CCADA51" w14:textId="69931E9A"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8A.1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_Toc210636646 \h </w:instrText>
      </w:r>
      <w:r>
        <w:rPr>
          <w:noProof/>
        </w:rPr>
      </w:r>
      <w:r>
        <w:rPr>
          <w:noProof/>
        </w:rPr>
        <w:fldChar w:fldCharType="separate"/>
      </w:r>
      <w:r>
        <w:rPr>
          <w:noProof/>
        </w:rPr>
        <w:t>106</w:t>
      </w:r>
      <w:r>
        <w:rPr>
          <w:noProof/>
        </w:rPr>
        <w:fldChar w:fldCharType="end"/>
      </w:r>
    </w:p>
    <w:p w14:paraId="0D265C60" w14:textId="5E132CB2"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8A.2</w:t>
      </w:r>
      <w:r>
        <w:rPr>
          <w:rFonts w:asciiTheme="minorHAnsi" w:eastAsiaTheme="minorEastAsia" w:hAnsiTheme="minorHAnsi" w:cstheme="minorBidi"/>
          <w:noProof/>
          <w:kern w:val="2"/>
          <w:sz w:val="24"/>
          <w:szCs w:val="24"/>
          <w:lang w:eastAsia="en-GB"/>
          <w14:ligatures w14:val="standardContextual"/>
        </w:rPr>
        <w:tab/>
      </w:r>
      <w:r>
        <w:rPr>
          <w:noProof/>
        </w:rPr>
        <w:t>Transport method</w:t>
      </w:r>
      <w:r>
        <w:rPr>
          <w:noProof/>
        </w:rPr>
        <w:tab/>
      </w:r>
      <w:r>
        <w:rPr>
          <w:noProof/>
        </w:rPr>
        <w:fldChar w:fldCharType="begin"/>
      </w:r>
      <w:r>
        <w:rPr>
          <w:noProof/>
        </w:rPr>
        <w:instrText xml:space="preserve"> PAGEREF _Toc210636647 \h </w:instrText>
      </w:r>
      <w:r>
        <w:rPr>
          <w:noProof/>
        </w:rPr>
      </w:r>
      <w:r>
        <w:rPr>
          <w:noProof/>
        </w:rPr>
        <w:fldChar w:fldCharType="separate"/>
      </w:r>
      <w:r>
        <w:rPr>
          <w:noProof/>
        </w:rPr>
        <w:t>107</w:t>
      </w:r>
      <w:r>
        <w:rPr>
          <w:noProof/>
        </w:rPr>
        <w:fldChar w:fldCharType="end"/>
      </w:r>
    </w:p>
    <w:p w14:paraId="13B28799" w14:textId="28BC161D"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8A.3</w:t>
      </w:r>
      <w:r>
        <w:rPr>
          <w:rFonts w:asciiTheme="minorHAnsi" w:eastAsiaTheme="minorEastAsia" w:hAnsiTheme="minorHAnsi" w:cstheme="minorBidi"/>
          <w:noProof/>
          <w:kern w:val="2"/>
          <w:sz w:val="24"/>
          <w:szCs w:val="24"/>
          <w:lang w:eastAsia="en-GB"/>
          <w14:ligatures w14:val="standardContextual"/>
        </w:rPr>
        <w:tab/>
      </w:r>
      <w:r>
        <w:rPr>
          <w:noProof/>
        </w:rPr>
        <w:t>Signalling of GCS application service content</w:t>
      </w:r>
      <w:r>
        <w:rPr>
          <w:noProof/>
        </w:rPr>
        <w:tab/>
      </w:r>
      <w:r>
        <w:rPr>
          <w:noProof/>
        </w:rPr>
        <w:fldChar w:fldCharType="begin"/>
      </w:r>
      <w:r>
        <w:rPr>
          <w:noProof/>
        </w:rPr>
        <w:instrText xml:space="preserve"> PAGEREF _Toc210636648 \h </w:instrText>
      </w:r>
      <w:r>
        <w:rPr>
          <w:noProof/>
        </w:rPr>
      </w:r>
      <w:r>
        <w:rPr>
          <w:noProof/>
        </w:rPr>
        <w:fldChar w:fldCharType="separate"/>
      </w:r>
      <w:r>
        <w:rPr>
          <w:noProof/>
        </w:rPr>
        <w:t>107</w:t>
      </w:r>
      <w:r>
        <w:rPr>
          <w:noProof/>
        </w:rPr>
        <w:fldChar w:fldCharType="end"/>
      </w:r>
    </w:p>
    <w:p w14:paraId="4308BF51" w14:textId="313E73F5"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8A.3.1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_Toc210636649 \h </w:instrText>
      </w:r>
      <w:r>
        <w:rPr>
          <w:noProof/>
        </w:rPr>
      </w:r>
      <w:r>
        <w:rPr>
          <w:noProof/>
        </w:rPr>
        <w:fldChar w:fldCharType="separate"/>
      </w:r>
      <w:r>
        <w:rPr>
          <w:noProof/>
        </w:rPr>
        <w:t>107</w:t>
      </w:r>
      <w:r>
        <w:rPr>
          <w:noProof/>
        </w:rPr>
        <w:fldChar w:fldCharType="end"/>
      </w:r>
    </w:p>
    <w:p w14:paraId="41A04BE2" w14:textId="60EC7303"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8A.3.2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_Toc210636650 \h </w:instrText>
      </w:r>
      <w:r>
        <w:rPr>
          <w:noProof/>
        </w:rPr>
      </w:r>
      <w:r>
        <w:rPr>
          <w:noProof/>
        </w:rPr>
        <w:fldChar w:fldCharType="separate"/>
      </w:r>
      <w:r>
        <w:rPr>
          <w:noProof/>
        </w:rPr>
        <w:t>107</w:t>
      </w:r>
      <w:r>
        <w:rPr>
          <w:noProof/>
        </w:rPr>
        <w:fldChar w:fldCharType="end"/>
      </w:r>
    </w:p>
    <w:p w14:paraId="3D8C058D" w14:textId="0366DF6F"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8A.4</w:t>
      </w:r>
      <w:r>
        <w:rPr>
          <w:rFonts w:asciiTheme="minorHAnsi" w:eastAsiaTheme="minorEastAsia" w:hAnsiTheme="minorHAnsi" w:cstheme="minorBidi"/>
          <w:noProof/>
          <w:kern w:val="2"/>
          <w:sz w:val="24"/>
          <w:szCs w:val="24"/>
          <w:lang w:eastAsia="en-GB"/>
          <w14:ligatures w14:val="standardContextual"/>
        </w:rPr>
        <w:tab/>
      </w:r>
      <w:r>
        <w:rPr>
          <w:noProof/>
        </w:rPr>
        <w:t>ROHC for Group Communication delivery method</w:t>
      </w:r>
      <w:r>
        <w:rPr>
          <w:noProof/>
        </w:rPr>
        <w:tab/>
      </w:r>
      <w:r>
        <w:rPr>
          <w:noProof/>
        </w:rPr>
        <w:fldChar w:fldCharType="begin"/>
      </w:r>
      <w:r>
        <w:rPr>
          <w:noProof/>
        </w:rPr>
        <w:instrText xml:space="preserve"> PAGEREF _Toc210636651 \h </w:instrText>
      </w:r>
      <w:r>
        <w:rPr>
          <w:noProof/>
        </w:rPr>
      </w:r>
      <w:r>
        <w:rPr>
          <w:noProof/>
        </w:rPr>
        <w:fldChar w:fldCharType="separate"/>
      </w:r>
      <w:r>
        <w:rPr>
          <w:noProof/>
        </w:rPr>
        <w:t>107</w:t>
      </w:r>
      <w:r>
        <w:rPr>
          <w:noProof/>
        </w:rPr>
        <w:fldChar w:fldCharType="end"/>
      </w:r>
    </w:p>
    <w:p w14:paraId="3FBDD401" w14:textId="1D415338"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8A.4.1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_Toc210636652 \h </w:instrText>
      </w:r>
      <w:r>
        <w:rPr>
          <w:noProof/>
        </w:rPr>
      </w:r>
      <w:r>
        <w:rPr>
          <w:noProof/>
        </w:rPr>
        <w:fldChar w:fldCharType="separate"/>
      </w:r>
      <w:r>
        <w:rPr>
          <w:noProof/>
        </w:rPr>
        <w:t>107</w:t>
      </w:r>
      <w:r>
        <w:rPr>
          <w:noProof/>
        </w:rPr>
        <w:fldChar w:fldCharType="end"/>
      </w:r>
    </w:p>
    <w:p w14:paraId="707B05C6" w14:textId="4825E2AE"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8A.5</w:t>
      </w:r>
      <w:r>
        <w:rPr>
          <w:rFonts w:asciiTheme="minorHAnsi" w:eastAsiaTheme="minorEastAsia" w:hAnsiTheme="minorHAnsi" w:cstheme="minorBidi"/>
          <w:noProof/>
          <w:kern w:val="2"/>
          <w:sz w:val="24"/>
          <w:szCs w:val="24"/>
          <w:lang w:eastAsia="en-GB"/>
          <w14:ligatures w14:val="standardContextual"/>
        </w:rPr>
        <w:tab/>
      </w:r>
      <w:r>
        <w:rPr>
          <w:noProof/>
        </w:rPr>
        <w:t>SDP exchange for FEC support with the Group Communication delivery method</w:t>
      </w:r>
      <w:r>
        <w:rPr>
          <w:noProof/>
        </w:rPr>
        <w:tab/>
      </w:r>
      <w:r>
        <w:rPr>
          <w:noProof/>
        </w:rPr>
        <w:fldChar w:fldCharType="begin"/>
      </w:r>
      <w:r>
        <w:rPr>
          <w:noProof/>
        </w:rPr>
        <w:instrText xml:space="preserve"> PAGEREF _Toc210636653 \h </w:instrText>
      </w:r>
      <w:r>
        <w:rPr>
          <w:noProof/>
        </w:rPr>
      </w:r>
      <w:r>
        <w:rPr>
          <w:noProof/>
        </w:rPr>
        <w:fldChar w:fldCharType="separate"/>
      </w:r>
      <w:r>
        <w:rPr>
          <w:noProof/>
        </w:rPr>
        <w:t>108</w:t>
      </w:r>
      <w:r>
        <w:rPr>
          <w:noProof/>
        </w:rPr>
        <w:fldChar w:fldCharType="end"/>
      </w:r>
    </w:p>
    <w:p w14:paraId="3A996DD9" w14:textId="6B514EA1"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8B</w:t>
      </w:r>
      <w:r>
        <w:rPr>
          <w:rFonts w:asciiTheme="minorHAnsi" w:eastAsiaTheme="minorEastAsia" w:hAnsiTheme="minorHAnsi" w:cstheme="minorBidi"/>
          <w:noProof/>
          <w:kern w:val="2"/>
          <w:sz w:val="24"/>
          <w:szCs w:val="24"/>
          <w:lang w:eastAsia="en-GB"/>
          <w14:ligatures w14:val="standardContextual"/>
        </w:rPr>
        <w:tab/>
      </w:r>
      <w:r>
        <w:rPr>
          <w:noProof/>
        </w:rPr>
        <w:t>Transparent delivery method</w:t>
      </w:r>
      <w:r>
        <w:rPr>
          <w:noProof/>
        </w:rPr>
        <w:tab/>
      </w:r>
      <w:r>
        <w:rPr>
          <w:noProof/>
        </w:rPr>
        <w:fldChar w:fldCharType="begin"/>
      </w:r>
      <w:r>
        <w:rPr>
          <w:noProof/>
        </w:rPr>
        <w:instrText xml:space="preserve"> PAGEREF _Toc210636654 \h </w:instrText>
      </w:r>
      <w:r>
        <w:rPr>
          <w:noProof/>
        </w:rPr>
      </w:r>
      <w:r>
        <w:rPr>
          <w:noProof/>
        </w:rPr>
        <w:fldChar w:fldCharType="separate"/>
      </w:r>
      <w:r>
        <w:rPr>
          <w:noProof/>
        </w:rPr>
        <w:t>108</w:t>
      </w:r>
      <w:r>
        <w:rPr>
          <w:noProof/>
        </w:rPr>
        <w:fldChar w:fldCharType="end"/>
      </w:r>
    </w:p>
    <w:p w14:paraId="2B17ED7B" w14:textId="4C26BCCE"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8B.1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_Toc210636655 \h </w:instrText>
      </w:r>
      <w:r>
        <w:rPr>
          <w:noProof/>
        </w:rPr>
      </w:r>
      <w:r>
        <w:rPr>
          <w:noProof/>
        </w:rPr>
        <w:fldChar w:fldCharType="separate"/>
      </w:r>
      <w:r>
        <w:rPr>
          <w:noProof/>
        </w:rPr>
        <w:t>108</w:t>
      </w:r>
      <w:r>
        <w:rPr>
          <w:noProof/>
        </w:rPr>
        <w:fldChar w:fldCharType="end"/>
      </w:r>
    </w:p>
    <w:p w14:paraId="4FFE64BE" w14:textId="624BDF22"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8B.2</w:t>
      </w:r>
      <w:r>
        <w:rPr>
          <w:rFonts w:asciiTheme="minorHAnsi" w:eastAsiaTheme="minorEastAsia" w:hAnsiTheme="minorHAnsi" w:cstheme="minorBidi"/>
          <w:noProof/>
          <w:kern w:val="2"/>
          <w:sz w:val="24"/>
          <w:szCs w:val="24"/>
          <w:lang w:eastAsia="en-GB"/>
          <w14:ligatures w14:val="standardContextual"/>
        </w:rPr>
        <w:tab/>
      </w:r>
      <w:r>
        <w:rPr>
          <w:noProof/>
        </w:rPr>
        <w:t>Transport protocol</w:t>
      </w:r>
      <w:r>
        <w:rPr>
          <w:noProof/>
        </w:rPr>
        <w:tab/>
      </w:r>
      <w:r>
        <w:rPr>
          <w:noProof/>
        </w:rPr>
        <w:fldChar w:fldCharType="begin"/>
      </w:r>
      <w:r>
        <w:rPr>
          <w:noProof/>
        </w:rPr>
        <w:instrText xml:space="preserve"> PAGEREF _Toc210636656 \h </w:instrText>
      </w:r>
      <w:r>
        <w:rPr>
          <w:noProof/>
        </w:rPr>
      </w:r>
      <w:r>
        <w:rPr>
          <w:noProof/>
        </w:rPr>
        <w:fldChar w:fldCharType="separate"/>
      </w:r>
      <w:r>
        <w:rPr>
          <w:noProof/>
        </w:rPr>
        <w:t>109</w:t>
      </w:r>
      <w:r>
        <w:rPr>
          <w:noProof/>
        </w:rPr>
        <w:fldChar w:fldCharType="end"/>
      </w:r>
    </w:p>
    <w:p w14:paraId="6D6BBDCA" w14:textId="39481B81"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8B.2.1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_Toc210636657 \h </w:instrText>
      </w:r>
      <w:r>
        <w:rPr>
          <w:noProof/>
        </w:rPr>
      </w:r>
      <w:r>
        <w:rPr>
          <w:noProof/>
        </w:rPr>
        <w:fldChar w:fldCharType="separate"/>
      </w:r>
      <w:r>
        <w:rPr>
          <w:noProof/>
        </w:rPr>
        <w:t>109</w:t>
      </w:r>
      <w:r>
        <w:rPr>
          <w:noProof/>
        </w:rPr>
        <w:fldChar w:fldCharType="end"/>
      </w:r>
    </w:p>
    <w:p w14:paraId="595CD662" w14:textId="2AEABCDA"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8B.3</w:t>
      </w:r>
      <w:r>
        <w:rPr>
          <w:rFonts w:asciiTheme="minorHAnsi" w:eastAsiaTheme="minorEastAsia"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r>
      <w:r>
        <w:rPr>
          <w:noProof/>
        </w:rPr>
        <w:instrText xml:space="preserve"> PAGEREF _Toc210636658 \h </w:instrText>
      </w:r>
      <w:r>
        <w:rPr>
          <w:noProof/>
        </w:rPr>
      </w:r>
      <w:r>
        <w:rPr>
          <w:noProof/>
        </w:rPr>
        <w:fldChar w:fldCharType="separate"/>
      </w:r>
      <w:r>
        <w:rPr>
          <w:noProof/>
        </w:rPr>
        <w:t>110</w:t>
      </w:r>
      <w:r>
        <w:rPr>
          <w:noProof/>
        </w:rPr>
        <w:fldChar w:fldCharType="end"/>
      </w:r>
    </w:p>
    <w:p w14:paraId="59994BEF" w14:textId="44AE452C"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8B.3.1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_Toc210636659 \h </w:instrText>
      </w:r>
      <w:r>
        <w:rPr>
          <w:noProof/>
        </w:rPr>
      </w:r>
      <w:r>
        <w:rPr>
          <w:noProof/>
        </w:rPr>
        <w:fldChar w:fldCharType="separate"/>
      </w:r>
      <w:r>
        <w:rPr>
          <w:noProof/>
        </w:rPr>
        <w:t>110</w:t>
      </w:r>
      <w:r>
        <w:rPr>
          <w:noProof/>
        </w:rPr>
        <w:fldChar w:fldCharType="end"/>
      </w:r>
    </w:p>
    <w:p w14:paraId="690303F6" w14:textId="06A776D0"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8B.3.2</w:t>
      </w:r>
      <w:r>
        <w:rPr>
          <w:rFonts w:asciiTheme="minorHAnsi" w:eastAsiaTheme="minorEastAsia" w:hAnsiTheme="minorHAnsi" w:cstheme="minorBidi"/>
          <w:noProof/>
          <w:kern w:val="2"/>
          <w:sz w:val="24"/>
          <w:szCs w:val="24"/>
          <w:lang w:eastAsia="en-GB"/>
          <w14:ligatures w14:val="standardContextual"/>
        </w:rPr>
        <w:tab/>
      </w:r>
      <w:r>
        <w:rPr>
          <w:noProof/>
        </w:rPr>
        <w:t>SDP parameters</w:t>
      </w:r>
      <w:r>
        <w:rPr>
          <w:noProof/>
        </w:rPr>
        <w:tab/>
      </w:r>
      <w:r>
        <w:rPr>
          <w:noProof/>
        </w:rPr>
        <w:fldChar w:fldCharType="begin"/>
      </w:r>
      <w:r>
        <w:rPr>
          <w:noProof/>
        </w:rPr>
        <w:instrText xml:space="preserve"> PAGEREF _Toc210636660 \h </w:instrText>
      </w:r>
      <w:r>
        <w:rPr>
          <w:noProof/>
        </w:rPr>
      </w:r>
      <w:r>
        <w:rPr>
          <w:noProof/>
        </w:rPr>
        <w:fldChar w:fldCharType="separate"/>
      </w:r>
      <w:r>
        <w:rPr>
          <w:noProof/>
        </w:rPr>
        <w:t>110</w:t>
      </w:r>
      <w:r>
        <w:rPr>
          <w:noProof/>
        </w:rPr>
        <w:fldChar w:fldCharType="end"/>
      </w:r>
    </w:p>
    <w:p w14:paraId="33BBE30A" w14:textId="2FF9D5F4"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8B.3.2.1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_Toc210636661 \h </w:instrText>
      </w:r>
      <w:r>
        <w:rPr>
          <w:noProof/>
        </w:rPr>
      </w:r>
      <w:r>
        <w:rPr>
          <w:noProof/>
        </w:rPr>
        <w:fldChar w:fldCharType="separate"/>
      </w:r>
      <w:r>
        <w:rPr>
          <w:noProof/>
        </w:rPr>
        <w:t>110</w:t>
      </w:r>
      <w:r>
        <w:rPr>
          <w:noProof/>
        </w:rPr>
        <w:fldChar w:fldCharType="end"/>
      </w:r>
    </w:p>
    <w:p w14:paraId="4A01B4F9" w14:textId="11E4F593"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8B.3.2.2</w:t>
      </w:r>
      <w:r>
        <w:rPr>
          <w:rFonts w:asciiTheme="minorHAnsi" w:eastAsiaTheme="minorEastAsia" w:hAnsiTheme="minorHAnsi" w:cstheme="minorBidi"/>
          <w:noProof/>
          <w:kern w:val="2"/>
          <w:sz w:val="24"/>
          <w:szCs w:val="24"/>
          <w:lang w:eastAsia="en-GB"/>
          <w14:ligatures w14:val="standardContextual"/>
        </w:rPr>
        <w:tab/>
      </w:r>
      <w:r>
        <w:rPr>
          <w:noProof/>
        </w:rPr>
        <w:t>Sender IP address</w:t>
      </w:r>
      <w:r>
        <w:rPr>
          <w:noProof/>
        </w:rPr>
        <w:tab/>
      </w:r>
      <w:r>
        <w:rPr>
          <w:noProof/>
        </w:rPr>
        <w:fldChar w:fldCharType="begin"/>
      </w:r>
      <w:r>
        <w:rPr>
          <w:noProof/>
        </w:rPr>
        <w:instrText xml:space="preserve"> PAGEREF _Toc210636662 \h </w:instrText>
      </w:r>
      <w:r>
        <w:rPr>
          <w:noProof/>
        </w:rPr>
      </w:r>
      <w:r>
        <w:rPr>
          <w:noProof/>
        </w:rPr>
        <w:fldChar w:fldCharType="separate"/>
      </w:r>
      <w:r>
        <w:rPr>
          <w:noProof/>
        </w:rPr>
        <w:t>110</w:t>
      </w:r>
      <w:r>
        <w:rPr>
          <w:noProof/>
        </w:rPr>
        <w:fldChar w:fldCharType="end"/>
      </w:r>
    </w:p>
    <w:p w14:paraId="3E889318" w14:textId="6DFF071D"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8B.3.2.3</w:t>
      </w:r>
      <w:r>
        <w:rPr>
          <w:rFonts w:asciiTheme="minorHAnsi" w:eastAsiaTheme="minorEastAsia" w:hAnsiTheme="minorHAnsi" w:cstheme="minorBidi"/>
          <w:noProof/>
          <w:kern w:val="2"/>
          <w:sz w:val="24"/>
          <w:szCs w:val="24"/>
          <w:lang w:eastAsia="en-GB"/>
          <w14:ligatures w14:val="standardContextual"/>
        </w:rPr>
        <w:tab/>
      </w:r>
      <w:r>
        <w:rPr>
          <w:noProof/>
        </w:rPr>
        <w:t>Destination IP address and port number</w:t>
      </w:r>
      <w:r>
        <w:rPr>
          <w:noProof/>
        </w:rPr>
        <w:tab/>
      </w:r>
      <w:r>
        <w:rPr>
          <w:noProof/>
        </w:rPr>
        <w:fldChar w:fldCharType="begin"/>
      </w:r>
      <w:r>
        <w:rPr>
          <w:noProof/>
        </w:rPr>
        <w:instrText xml:space="preserve"> PAGEREF _Toc210636663 \h </w:instrText>
      </w:r>
      <w:r>
        <w:rPr>
          <w:noProof/>
        </w:rPr>
      </w:r>
      <w:r>
        <w:rPr>
          <w:noProof/>
        </w:rPr>
        <w:fldChar w:fldCharType="separate"/>
      </w:r>
      <w:r>
        <w:rPr>
          <w:noProof/>
        </w:rPr>
        <w:t>111</w:t>
      </w:r>
      <w:r>
        <w:rPr>
          <w:noProof/>
        </w:rPr>
        <w:fldChar w:fldCharType="end"/>
      </w:r>
    </w:p>
    <w:p w14:paraId="187FC302" w14:textId="566BF3D4"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8B.3.2.4</w:t>
      </w:r>
      <w:r>
        <w:rPr>
          <w:rFonts w:asciiTheme="minorHAnsi" w:eastAsiaTheme="minorEastAsia" w:hAnsiTheme="minorHAnsi" w:cstheme="minorBidi"/>
          <w:noProof/>
          <w:kern w:val="2"/>
          <w:sz w:val="24"/>
          <w:szCs w:val="24"/>
          <w:lang w:eastAsia="en-GB"/>
          <w14:ligatures w14:val="standardContextual"/>
        </w:rPr>
        <w:tab/>
      </w:r>
      <w:r>
        <w:rPr>
          <w:noProof/>
        </w:rPr>
        <w:t>Session timing parameters</w:t>
      </w:r>
      <w:r>
        <w:rPr>
          <w:noProof/>
        </w:rPr>
        <w:tab/>
      </w:r>
      <w:r>
        <w:rPr>
          <w:noProof/>
        </w:rPr>
        <w:fldChar w:fldCharType="begin"/>
      </w:r>
      <w:r>
        <w:rPr>
          <w:noProof/>
        </w:rPr>
        <w:instrText xml:space="preserve"> PAGEREF _Toc210636664 \h </w:instrText>
      </w:r>
      <w:r>
        <w:rPr>
          <w:noProof/>
        </w:rPr>
      </w:r>
      <w:r>
        <w:rPr>
          <w:noProof/>
        </w:rPr>
        <w:fldChar w:fldCharType="separate"/>
      </w:r>
      <w:r>
        <w:rPr>
          <w:noProof/>
        </w:rPr>
        <w:t>111</w:t>
      </w:r>
      <w:r>
        <w:rPr>
          <w:noProof/>
        </w:rPr>
        <w:fldChar w:fldCharType="end"/>
      </w:r>
    </w:p>
    <w:p w14:paraId="7868DB8C" w14:textId="67B790BE"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8B.3.2.5</w:t>
      </w:r>
      <w:r>
        <w:rPr>
          <w:rFonts w:asciiTheme="minorHAnsi" w:eastAsiaTheme="minorEastAsia" w:hAnsiTheme="minorHAnsi" w:cstheme="minorBidi"/>
          <w:noProof/>
          <w:kern w:val="2"/>
          <w:sz w:val="24"/>
          <w:szCs w:val="24"/>
          <w:lang w:eastAsia="en-GB"/>
          <w14:ligatures w14:val="standardContextual"/>
        </w:rPr>
        <w:tab/>
      </w:r>
      <w:r>
        <w:rPr>
          <w:noProof/>
        </w:rPr>
        <w:t>Mode of MBMS bearer per media</w:t>
      </w:r>
      <w:r>
        <w:rPr>
          <w:noProof/>
        </w:rPr>
        <w:tab/>
      </w:r>
      <w:r>
        <w:rPr>
          <w:noProof/>
        </w:rPr>
        <w:fldChar w:fldCharType="begin"/>
      </w:r>
      <w:r>
        <w:rPr>
          <w:noProof/>
        </w:rPr>
        <w:instrText xml:space="preserve"> PAGEREF _Toc210636665 \h </w:instrText>
      </w:r>
      <w:r>
        <w:rPr>
          <w:noProof/>
        </w:rPr>
      </w:r>
      <w:r>
        <w:rPr>
          <w:noProof/>
        </w:rPr>
        <w:fldChar w:fldCharType="separate"/>
      </w:r>
      <w:r>
        <w:rPr>
          <w:noProof/>
        </w:rPr>
        <w:t>111</w:t>
      </w:r>
      <w:r>
        <w:rPr>
          <w:noProof/>
        </w:rPr>
        <w:fldChar w:fldCharType="end"/>
      </w:r>
    </w:p>
    <w:p w14:paraId="69BB700F" w14:textId="22BF8BFA"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8B.3.2.6</w:t>
      </w:r>
      <w:r>
        <w:rPr>
          <w:rFonts w:asciiTheme="minorHAnsi" w:eastAsiaTheme="minorEastAsia" w:hAnsiTheme="minorHAnsi" w:cstheme="minorBidi"/>
          <w:noProof/>
          <w:kern w:val="2"/>
          <w:sz w:val="24"/>
          <w:szCs w:val="24"/>
          <w:lang w:eastAsia="en-GB"/>
          <w14:ligatures w14:val="standardContextual"/>
        </w:rPr>
        <w:tab/>
      </w:r>
      <w:r>
        <w:rPr>
          <w:noProof/>
        </w:rPr>
        <w:t>MBMS Bearer information</w:t>
      </w:r>
      <w:r>
        <w:rPr>
          <w:noProof/>
        </w:rPr>
        <w:tab/>
      </w:r>
      <w:r>
        <w:rPr>
          <w:noProof/>
        </w:rPr>
        <w:fldChar w:fldCharType="begin"/>
      </w:r>
      <w:r>
        <w:rPr>
          <w:noProof/>
        </w:rPr>
        <w:instrText xml:space="preserve"> PAGEREF _Toc210636666 \h </w:instrText>
      </w:r>
      <w:r>
        <w:rPr>
          <w:noProof/>
        </w:rPr>
      </w:r>
      <w:r>
        <w:rPr>
          <w:noProof/>
        </w:rPr>
        <w:fldChar w:fldCharType="separate"/>
      </w:r>
      <w:r>
        <w:rPr>
          <w:noProof/>
        </w:rPr>
        <w:t>111</w:t>
      </w:r>
      <w:r>
        <w:rPr>
          <w:noProof/>
        </w:rPr>
        <w:fldChar w:fldCharType="end"/>
      </w:r>
    </w:p>
    <w:p w14:paraId="56C6E65C" w14:textId="35292951"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8B.3.2.7</w:t>
      </w:r>
      <w:r>
        <w:rPr>
          <w:rFonts w:asciiTheme="minorHAnsi" w:eastAsiaTheme="minorEastAsia" w:hAnsiTheme="minorHAnsi" w:cstheme="minorBidi"/>
          <w:noProof/>
          <w:kern w:val="2"/>
          <w:sz w:val="24"/>
          <w:szCs w:val="24"/>
          <w:lang w:eastAsia="en-GB"/>
          <w14:ligatures w14:val="standardContextual"/>
        </w:rPr>
        <w:tab/>
      </w:r>
      <w:r>
        <w:rPr>
          <w:noProof/>
        </w:rPr>
        <w:t>Bandwidth specification</w:t>
      </w:r>
      <w:r>
        <w:rPr>
          <w:noProof/>
        </w:rPr>
        <w:tab/>
      </w:r>
      <w:r>
        <w:rPr>
          <w:noProof/>
        </w:rPr>
        <w:fldChar w:fldCharType="begin"/>
      </w:r>
      <w:r>
        <w:rPr>
          <w:noProof/>
        </w:rPr>
        <w:instrText xml:space="preserve"> PAGEREF _Toc210636667 \h </w:instrText>
      </w:r>
      <w:r>
        <w:rPr>
          <w:noProof/>
        </w:rPr>
      </w:r>
      <w:r>
        <w:rPr>
          <w:noProof/>
        </w:rPr>
        <w:fldChar w:fldCharType="separate"/>
      </w:r>
      <w:r>
        <w:rPr>
          <w:noProof/>
        </w:rPr>
        <w:t>111</w:t>
      </w:r>
      <w:r>
        <w:rPr>
          <w:noProof/>
        </w:rPr>
        <w:fldChar w:fldCharType="end"/>
      </w:r>
    </w:p>
    <w:p w14:paraId="27803B61" w14:textId="48EE6608"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8B.3.2.8</w:t>
      </w:r>
      <w:r>
        <w:rPr>
          <w:rFonts w:asciiTheme="minorHAnsi" w:eastAsiaTheme="minorEastAsia" w:hAnsiTheme="minorHAnsi" w:cstheme="minorBidi"/>
          <w:noProof/>
          <w:kern w:val="2"/>
          <w:sz w:val="24"/>
          <w:szCs w:val="24"/>
          <w:lang w:eastAsia="en-GB"/>
          <w14:ligatures w14:val="standardContextual"/>
        </w:rPr>
        <w:tab/>
      </w:r>
      <w:r>
        <w:rPr>
          <w:noProof/>
        </w:rPr>
        <w:t>Transport framing protocol</w:t>
      </w:r>
      <w:r>
        <w:rPr>
          <w:noProof/>
        </w:rPr>
        <w:tab/>
      </w:r>
      <w:r>
        <w:rPr>
          <w:noProof/>
        </w:rPr>
        <w:fldChar w:fldCharType="begin"/>
      </w:r>
      <w:r>
        <w:rPr>
          <w:noProof/>
        </w:rPr>
        <w:instrText xml:space="preserve"> PAGEREF _Toc210636668 \h </w:instrText>
      </w:r>
      <w:r>
        <w:rPr>
          <w:noProof/>
        </w:rPr>
      </w:r>
      <w:r>
        <w:rPr>
          <w:noProof/>
        </w:rPr>
        <w:fldChar w:fldCharType="separate"/>
      </w:r>
      <w:r>
        <w:rPr>
          <w:noProof/>
        </w:rPr>
        <w:t>111</w:t>
      </w:r>
      <w:r>
        <w:rPr>
          <w:noProof/>
        </w:rPr>
        <w:fldChar w:fldCharType="end"/>
      </w:r>
    </w:p>
    <w:p w14:paraId="7D72B78D" w14:textId="1C7187C6"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8B.4</w:t>
      </w:r>
      <w:r>
        <w:rPr>
          <w:rFonts w:asciiTheme="minorHAnsi" w:eastAsiaTheme="minorEastAsia" w:hAnsiTheme="minorHAnsi" w:cstheme="minorBidi"/>
          <w:noProof/>
          <w:kern w:val="2"/>
          <w:sz w:val="24"/>
          <w:szCs w:val="24"/>
          <w:lang w:eastAsia="en-GB"/>
          <w14:ligatures w14:val="standardContextual"/>
        </w:rPr>
        <w:tab/>
      </w:r>
      <w:r>
        <w:rPr>
          <w:noProof/>
        </w:rPr>
        <w:t>ROHC for transparent delivery method</w:t>
      </w:r>
      <w:r>
        <w:rPr>
          <w:noProof/>
        </w:rPr>
        <w:tab/>
      </w:r>
      <w:r>
        <w:rPr>
          <w:noProof/>
        </w:rPr>
        <w:fldChar w:fldCharType="begin"/>
      </w:r>
      <w:r>
        <w:rPr>
          <w:noProof/>
        </w:rPr>
        <w:instrText xml:space="preserve"> PAGEREF _Toc210636669 \h </w:instrText>
      </w:r>
      <w:r>
        <w:rPr>
          <w:noProof/>
        </w:rPr>
      </w:r>
      <w:r>
        <w:rPr>
          <w:noProof/>
        </w:rPr>
        <w:fldChar w:fldCharType="separate"/>
      </w:r>
      <w:r>
        <w:rPr>
          <w:noProof/>
        </w:rPr>
        <w:t>111</w:t>
      </w:r>
      <w:r>
        <w:rPr>
          <w:noProof/>
        </w:rPr>
        <w:fldChar w:fldCharType="end"/>
      </w:r>
    </w:p>
    <w:p w14:paraId="34F888B8" w14:textId="6835DA9F"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8B.4.1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_Toc210636670 \h </w:instrText>
      </w:r>
      <w:r>
        <w:rPr>
          <w:noProof/>
        </w:rPr>
      </w:r>
      <w:r>
        <w:rPr>
          <w:noProof/>
        </w:rPr>
        <w:fldChar w:fldCharType="separate"/>
      </w:r>
      <w:r>
        <w:rPr>
          <w:noProof/>
        </w:rPr>
        <w:t>111</w:t>
      </w:r>
      <w:r>
        <w:rPr>
          <w:noProof/>
        </w:rPr>
        <w:fldChar w:fldCharType="end"/>
      </w:r>
    </w:p>
    <w:p w14:paraId="3DA1D548" w14:textId="43EA3C23"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8B.4.2</w:t>
      </w:r>
      <w:r>
        <w:rPr>
          <w:rFonts w:asciiTheme="minorHAnsi" w:eastAsiaTheme="minorEastAsia" w:hAnsiTheme="minorHAnsi" w:cstheme="minorBidi"/>
          <w:noProof/>
          <w:kern w:val="2"/>
          <w:sz w:val="24"/>
          <w:szCs w:val="24"/>
          <w:lang w:eastAsia="en-GB"/>
          <w14:ligatures w14:val="standardContextual"/>
        </w:rPr>
        <w:tab/>
      </w:r>
      <w:r>
        <w:rPr>
          <w:noProof/>
        </w:rPr>
        <w:t>ROHC negotiation</w:t>
      </w:r>
      <w:r>
        <w:rPr>
          <w:noProof/>
        </w:rPr>
        <w:tab/>
      </w:r>
      <w:r>
        <w:rPr>
          <w:noProof/>
        </w:rPr>
        <w:fldChar w:fldCharType="begin"/>
      </w:r>
      <w:r>
        <w:rPr>
          <w:noProof/>
        </w:rPr>
        <w:instrText xml:space="preserve"> PAGEREF _Toc210636671 \h </w:instrText>
      </w:r>
      <w:r>
        <w:rPr>
          <w:noProof/>
        </w:rPr>
      </w:r>
      <w:r>
        <w:rPr>
          <w:noProof/>
        </w:rPr>
        <w:fldChar w:fldCharType="separate"/>
      </w:r>
      <w:r>
        <w:rPr>
          <w:noProof/>
        </w:rPr>
        <w:t>112</w:t>
      </w:r>
      <w:r>
        <w:rPr>
          <w:noProof/>
        </w:rPr>
        <w:fldChar w:fldCharType="end"/>
      </w:r>
    </w:p>
    <w:p w14:paraId="04800E37" w14:textId="1C63140A"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8B.4.3</w:t>
      </w:r>
      <w:r>
        <w:rPr>
          <w:rFonts w:asciiTheme="minorHAnsi" w:eastAsiaTheme="minorEastAsia" w:hAnsiTheme="minorHAnsi" w:cstheme="minorBidi"/>
          <w:noProof/>
          <w:kern w:val="2"/>
          <w:sz w:val="24"/>
          <w:szCs w:val="24"/>
          <w:lang w:eastAsia="en-GB"/>
          <w14:ligatures w14:val="standardContextual"/>
        </w:rPr>
        <w:tab/>
      </w:r>
      <w:r>
        <w:rPr>
          <w:noProof/>
        </w:rPr>
        <w:t>ROHC operation</w:t>
      </w:r>
      <w:r>
        <w:rPr>
          <w:noProof/>
        </w:rPr>
        <w:tab/>
      </w:r>
      <w:r>
        <w:rPr>
          <w:noProof/>
        </w:rPr>
        <w:fldChar w:fldCharType="begin"/>
      </w:r>
      <w:r>
        <w:rPr>
          <w:noProof/>
        </w:rPr>
        <w:instrText xml:space="preserve"> PAGEREF _Toc210636672 \h </w:instrText>
      </w:r>
      <w:r>
        <w:rPr>
          <w:noProof/>
        </w:rPr>
      </w:r>
      <w:r>
        <w:rPr>
          <w:noProof/>
        </w:rPr>
        <w:fldChar w:fldCharType="separate"/>
      </w:r>
      <w:r>
        <w:rPr>
          <w:noProof/>
        </w:rPr>
        <w:t>112</w:t>
      </w:r>
      <w:r>
        <w:rPr>
          <w:noProof/>
        </w:rPr>
        <w:fldChar w:fldCharType="end"/>
      </w:r>
    </w:p>
    <w:p w14:paraId="3FAE0C67" w14:textId="6D7B9D2F"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8B.5</w:t>
      </w:r>
      <w:r>
        <w:rPr>
          <w:rFonts w:asciiTheme="minorHAnsi" w:eastAsiaTheme="minorEastAsia" w:hAnsiTheme="minorHAnsi" w:cstheme="minorBidi"/>
          <w:noProof/>
          <w:kern w:val="2"/>
          <w:sz w:val="24"/>
          <w:szCs w:val="24"/>
          <w:lang w:eastAsia="en-GB"/>
          <w14:ligatures w14:val="standardContextual"/>
        </w:rPr>
        <w:tab/>
      </w:r>
      <w:r>
        <w:rPr>
          <w:noProof/>
        </w:rPr>
        <w:t>FEC</w:t>
      </w:r>
      <w:r>
        <w:rPr>
          <w:noProof/>
        </w:rPr>
        <w:tab/>
      </w:r>
      <w:r>
        <w:rPr>
          <w:noProof/>
        </w:rPr>
        <w:fldChar w:fldCharType="begin"/>
      </w:r>
      <w:r>
        <w:rPr>
          <w:noProof/>
        </w:rPr>
        <w:instrText xml:space="preserve"> PAGEREF _Toc210636673 \h </w:instrText>
      </w:r>
      <w:r>
        <w:rPr>
          <w:noProof/>
        </w:rPr>
      </w:r>
      <w:r>
        <w:rPr>
          <w:noProof/>
        </w:rPr>
        <w:fldChar w:fldCharType="separate"/>
      </w:r>
      <w:r>
        <w:rPr>
          <w:noProof/>
        </w:rPr>
        <w:t>112</w:t>
      </w:r>
      <w:r>
        <w:rPr>
          <w:noProof/>
        </w:rPr>
        <w:fldChar w:fldCharType="end"/>
      </w:r>
    </w:p>
    <w:p w14:paraId="131E9CA5" w14:textId="0E980320"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8B.5.1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_Toc210636674 \h </w:instrText>
      </w:r>
      <w:r>
        <w:rPr>
          <w:noProof/>
        </w:rPr>
      </w:r>
      <w:r>
        <w:rPr>
          <w:noProof/>
        </w:rPr>
        <w:fldChar w:fldCharType="separate"/>
      </w:r>
      <w:r>
        <w:rPr>
          <w:noProof/>
        </w:rPr>
        <w:t>112</w:t>
      </w:r>
      <w:r>
        <w:rPr>
          <w:noProof/>
        </w:rPr>
        <w:fldChar w:fldCharType="end"/>
      </w:r>
    </w:p>
    <w:p w14:paraId="186C1586" w14:textId="091339D4"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9</w:t>
      </w:r>
      <w:r>
        <w:rPr>
          <w:rFonts w:asciiTheme="minorHAnsi" w:eastAsiaTheme="minorEastAsia" w:hAnsiTheme="minorHAnsi" w:cstheme="minorBidi"/>
          <w:noProof/>
          <w:kern w:val="2"/>
          <w:sz w:val="24"/>
          <w:szCs w:val="24"/>
          <w:lang w:eastAsia="en-GB"/>
          <w14:ligatures w14:val="standardContextual"/>
        </w:rPr>
        <w:tab/>
      </w:r>
      <w:r>
        <w:rPr>
          <w:noProof/>
        </w:rPr>
        <w:t>Associated delivery procedures</w:t>
      </w:r>
      <w:r>
        <w:rPr>
          <w:noProof/>
        </w:rPr>
        <w:tab/>
      </w:r>
      <w:r>
        <w:rPr>
          <w:noProof/>
        </w:rPr>
        <w:fldChar w:fldCharType="begin"/>
      </w:r>
      <w:r>
        <w:rPr>
          <w:noProof/>
        </w:rPr>
        <w:instrText xml:space="preserve"> PAGEREF _Toc210636675 \h </w:instrText>
      </w:r>
      <w:r>
        <w:rPr>
          <w:noProof/>
        </w:rPr>
      </w:r>
      <w:r>
        <w:rPr>
          <w:noProof/>
        </w:rPr>
        <w:fldChar w:fldCharType="separate"/>
      </w:r>
      <w:r>
        <w:rPr>
          <w:noProof/>
        </w:rPr>
        <w:t>112</w:t>
      </w:r>
      <w:r>
        <w:rPr>
          <w:noProof/>
        </w:rPr>
        <w:fldChar w:fldCharType="end"/>
      </w:r>
    </w:p>
    <w:p w14:paraId="05827646" w14:textId="073AF251"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_Toc210636676 \h </w:instrText>
      </w:r>
      <w:r>
        <w:rPr>
          <w:noProof/>
        </w:rPr>
      </w:r>
      <w:r>
        <w:rPr>
          <w:noProof/>
        </w:rPr>
        <w:fldChar w:fldCharType="separate"/>
      </w:r>
      <w:r>
        <w:rPr>
          <w:noProof/>
        </w:rPr>
        <w:t>112</w:t>
      </w:r>
      <w:r>
        <w:rPr>
          <w:noProof/>
        </w:rPr>
        <w:fldChar w:fldCharType="end"/>
      </w:r>
    </w:p>
    <w:p w14:paraId="78FFFE91" w14:textId="77998F95"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Associated procedure description</w:t>
      </w:r>
      <w:r>
        <w:rPr>
          <w:noProof/>
        </w:rPr>
        <w:tab/>
      </w:r>
      <w:r>
        <w:rPr>
          <w:noProof/>
        </w:rPr>
        <w:fldChar w:fldCharType="begin"/>
      </w:r>
      <w:r>
        <w:rPr>
          <w:noProof/>
        </w:rPr>
        <w:instrText xml:space="preserve"> PAGEREF _Toc210636677 \h </w:instrText>
      </w:r>
      <w:r>
        <w:rPr>
          <w:noProof/>
        </w:rPr>
      </w:r>
      <w:r>
        <w:rPr>
          <w:noProof/>
        </w:rPr>
        <w:fldChar w:fldCharType="separate"/>
      </w:r>
      <w:r>
        <w:rPr>
          <w:noProof/>
        </w:rPr>
        <w:t>113</w:t>
      </w:r>
      <w:r>
        <w:rPr>
          <w:noProof/>
        </w:rPr>
        <w:fldChar w:fldCharType="end"/>
      </w:r>
    </w:p>
    <w:p w14:paraId="0FD60826" w14:textId="556AC607"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File repair procedure</w:t>
      </w:r>
      <w:r>
        <w:rPr>
          <w:noProof/>
        </w:rPr>
        <w:tab/>
      </w:r>
      <w:r>
        <w:rPr>
          <w:noProof/>
        </w:rPr>
        <w:fldChar w:fldCharType="begin"/>
      </w:r>
      <w:r>
        <w:rPr>
          <w:noProof/>
        </w:rPr>
        <w:instrText xml:space="preserve"> PAGEREF _Toc210636678 \h </w:instrText>
      </w:r>
      <w:r>
        <w:rPr>
          <w:noProof/>
        </w:rPr>
      </w:r>
      <w:r>
        <w:rPr>
          <w:noProof/>
        </w:rPr>
        <w:fldChar w:fldCharType="separate"/>
      </w:r>
      <w:r>
        <w:rPr>
          <w:noProof/>
        </w:rPr>
        <w:t>114</w:t>
      </w:r>
      <w:r>
        <w:rPr>
          <w:noProof/>
        </w:rPr>
        <w:fldChar w:fldCharType="end"/>
      </w:r>
    </w:p>
    <w:p w14:paraId="21035CDE" w14:textId="12F99C2B"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_Toc210636679 \h </w:instrText>
      </w:r>
      <w:r>
        <w:rPr>
          <w:noProof/>
        </w:rPr>
      </w:r>
      <w:r>
        <w:rPr>
          <w:noProof/>
        </w:rPr>
        <w:fldChar w:fldCharType="separate"/>
      </w:r>
      <w:r>
        <w:rPr>
          <w:noProof/>
        </w:rPr>
        <w:t>114</w:t>
      </w:r>
      <w:r>
        <w:rPr>
          <w:noProof/>
        </w:rPr>
        <w:fldChar w:fldCharType="end"/>
      </w:r>
    </w:p>
    <w:p w14:paraId="190E79EE" w14:textId="5949D72E"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Starting time of the Associated Delivery Procedure for MBMS Download Delivery</w:t>
      </w:r>
      <w:r>
        <w:rPr>
          <w:noProof/>
        </w:rPr>
        <w:tab/>
      </w:r>
      <w:r>
        <w:rPr>
          <w:noProof/>
        </w:rPr>
        <w:fldChar w:fldCharType="begin"/>
      </w:r>
      <w:r>
        <w:rPr>
          <w:noProof/>
        </w:rPr>
        <w:instrText xml:space="preserve"> PAGEREF _Toc210636680 \h </w:instrText>
      </w:r>
      <w:r>
        <w:rPr>
          <w:noProof/>
        </w:rPr>
      </w:r>
      <w:r>
        <w:rPr>
          <w:noProof/>
        </w:rPr>
        <w:fldChar w:fldCharType="separate"/>
      </w:r>
      <w:r>
        <w:rPr>
          <w:noProof/>
        </w:rPr>
        <w:t>114</w:t>
      </w:r>
      <w:r>
        <w:rPr>
          <w:noProof/>
        </w:rPr>
        <w:fldChar w:fldCharType="end"/>
      </w:r>
    </w:p>
    <w:p w14:paraId="5B686BA9" w14:textId="6856DBE7"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Identification of missing data from an MBMS Download</w:t>
      </w:r>
      <w:r>
        <w:rPr>
          <w:noProof/>
        </w:rPr>
        <w:tab/>
      </w:r>
      <w:r>
        <w:rPr>
          <w:noProof/>
        </w:rPr>
        <w:fldChar w:fldCharType="begin"/>
      </w:r>
      <w:r>
        <w:rPr>
          <w:noProof/>
        </w:rPr>
        <w:instrText xml:space="preserve"> PAGEREF _Toc210636681 \h </w:instrText>
      </w:r>
      <w:r>
        <w:rPr>
          <w:noProof/>
        </w:rPr>
      </w:r>
      <w:r>
        <w:rPr>
          <w:noProof/>
        </w:rPr>
        <w:fldChar w:fldCharType="separate"/>
      </w:r>
      <w:r>
        <w:rPr>
          <w:noProof/>
        </w:rPr>
        <w:t>116</w:t>
      </w:r>
      <w:r>
        <w:rPr>
          <w:noProof/>
        </w:rPr>
        <w:fldChar w:fldCharType="end"/>
      </w:r>
    </w:p>
    <w:p w14:paraId="4FF7282E" w14:textId="2C6CB0FF"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Back-off timing the procedure initiation messaging for scalability</w:t>
      </w:r>
      <w:r>
        <w:rPr>
          <w:noProof/>
        </w:rPr>
        <w:tab/>
      </w:r>
      <w:r>
        <w:rPr>
          <w:noProof/>
        </w:rPr>
        <w:fldChar w:fldCharType="begin"/>
      </w:r>
      <w:r>
        <w:rPr>
          <w:noProof/>
        </w:rPr>
        <w:instrText xml:space="preserve"> PAGEREF _Toc210636682 \h </w:instrText>
      </w:r>
      <w:r>
        <w:rPr>
          <w:noProof/>
        </w:rPr>
      </w:r>
      <w:r>
        <w:rPr>
          <w:noProof/>
        </w:rPr>
        <w:fldChar w:fldCharType="separate"/>
      </w:r>
      <w:r>
        <w:rPr>
          <w:noProof/>
        </w:rPr>
        <w:t>116</w:t>
      </w:r>
      <w:r>
        <w:rPr>
          <w:noProof/>
        </w:rPr>
        <w:fldChar w:fldCharType="end"/>
      </w:r>
    </w:p>
    <w:p w14:paraId="57CD5B3B" w14:textId="61206E68"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9.3.4.1</w:t>
      </w:r>
      <w:r>
        <w:rPr>
          <w:rFonts w:asciiTheme="minorHAnsi" w:eastAsiaTheme="minorEastAsia" w:hAnsiTheme="minorHAnsi" w:cstheme="minorBidi"/>
          <w:noProof/>
          <w:kern w:val="2"/>
          <w:sz w:val="24"/>
          <w:szCs w:val="24"/>
          <w:lang w:eastAsia="en-GB"/>
          <w14:ligatures w14:val="standardContextual"/>
        </w:rPr>
        <w:tab/>
      </w:r>
      <w:r>
        <w:rPr>
          <w:noProof/>
        </w:rPr>
        <w:t>Offset time</w:t>
      </w:r>
      <w:r>
        <w:rPr>
          <w:noProof/>
        </w:rPr>
        <w:tab/>
      </w:r>
      <w:r>
        <w:rPr>
          <w:noProof/>
        </w:rPr>
        <w:fldChar w:fldCharType="begin"/>
      </w:r>
      <w:r>
        <w:rPr>
          <w:noProof/>
        </w:rPr>
        <w:instrText xml:space="preserve"> PAGEREF _Toc210636683 \h </w:instrText>
      </w:r>
      <w:r>
        <w:rPr>
          <w:noProof/>
        </w:rPr>
      </w:r>
      <w:r>
        <w:rPr>
          <w:noProof/>
        </w:rPr>
        <w:fldChar w:fldCharType="separate"/>
      </w:r>
      <w:r>
        <w:rPr>
          <w:noProof/>
        </w:rPr>
        <w:t>116</w:t>
      </w:r>
      <w:r>
        <w:rPr>
          <w:noProof/>
        </w:rPr>
        <w:fldChar w:fldCharType="end"/>
      </w:r>
    </w:p>
    <w:p w14:paraId="7C31BD32" w14:textId="0305C551"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9.3.4.2</w:t>
      </w:r>
      <w:r>
        <w:rPr>
          <w:rFonts w:asciiTheme="minorHAnsi" w:eastAsiaTheme="minorEastAsia" w:hAnsiTheme="minorHAnsi" w:cstheme="minorBidi"/>
          <w:noProof/>
          <w:kern w:val="2"/>
          <w:sz w:val="24"/>
          <w:szCs w:val="24"/>
          <w:lang w:eastAsia="en-GB"/>
          <w14:ligatures w14:val="standardContextual"/>
        </w:rPr>
        <w:tab/>
      </w:r>
      <w:r>
        <w:rPr>
          <w:noProof/>
        </w:rPr>
        <w:t>Random time period</w:t>
      </w:r>
      <w:r>
        <w:rPr>
          <w:noProof/>
        </w:rPr>
        <w:tab/>
      </w:r>
      <w:r>
        <w:rPr>
          <w:noProof/>
        </w:rPr>
        <w:fldChar w:fldCharType="begin"/>
      </w:r>
      <w:r>
        <w:rPr>
          <w:noProof/>
        </w:rPr>
        <w:instrText xml:space="preserve"> PAGEREF _Toc210636684 \h </w:instrText>
      </w:r>
      <w:r>
        <w:rPr>
          <w:noProof/>
        </w:rPr>
      </w:r>
      <w:r>
        <w:rPr>
          <w:noProof/>
        </w:rPr>
        <w:fldChar w:fldCharType="separate"/>
      </w:r>
      <w:r>
        <w:rPr>
          <w:noProof/>
        </w:rPr>
        <w:t>116</w:t>
      </w:r>
      <w:r>
        <w:rPr>
          <w:noProof/>
        </w:rPr>
        <w:fldChar w:fldCharType="end"/>
      </w:r>
    </w:p>
    <w:p w14:paraId="1B343468" w14:textId="6B768210"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9.3.4.3</w:t>
      </w:r>
      <w:r>
        <w:rPr>
          <w:rFonts w:asciiTheme="minorHAnsi" w:eastAsiaTheme="minorEastAsia" w:hAnsiTheme="minorHAnsi" w:cstheme="minorBidi"/>
          <w:noProof/>
          <w:kern w:val="2"/>
          <w:sz w:val="24"/>
          <w:szCs w:val="24"/>
          <w:lang w:eastAsia="en-GB"/>
          <w14:ligatures w14:val="standardContextual"/>
        </w:rPr>
        <w:tab/>
      </w:r>
      <w:r>
        <w:rPr>
          <w:noProof/>
        </w:rPr>
        <w:t>Back-off time</w:t>
      </w:r>
      <w:r>
        <w:rPr>
          <w:noProof/>
        </w:rPr>
        <w:tab/>
      </w:r>
      <w:r>
        <w:rPr>
          <w:noProof/>
        </w:rPr>
        <w:fldChar w:fldCharType="begin"/>
      </w:r>
      <w:r>
        <w:rPr>
          <w:noProof/>
        </w:rPr>
        <w:instrText xml:space="preserve"> PAGEREF _Toc210636685 \h </w:instrText>
      </w:r>
      <w:r>
        <w:rPr>
          <w:noProof/>
        </w:rPr>
      </w:r>
      <w:r>
        <w:rPr>
          <w:noProof/>
        </w:rPr>
        <w:fldChar w:fldCharType="separate"/>
      </w:r>
      <w:r>
        <w:rPr>
          <w:noProof/>
        </w:rPr>
        <w:t>117</w:t>
      </w:r>
      <w:r>
        <w:rPr>
          <w:noProof/>
        </w:rPr>
        <w:fldChar w:fldCharType="end"/>
      </w:r>
    </w:p>
    <w:p w14:paraId="3CCB3C65" w14:textId="73E3CC1E"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9.3.4.4</w:t>
      </w:r>
      <w:r>
        <w:rPr>
          <w:rFonts w:asciiTheme="minorHAnsi" w:eastAsiaTheme="minorEastAsia" w:hAnsiTheme="minorHAnsi" w:cstheme="minorBidi"/>
          <w:noProof/>
          <w:kern w:val="2"/>
          <w:sz w:val="24"/>
          <w:szCs w:val="24"/>
          <w:lang w:eastAsia="en-GB"/>
          <w14:ligatures w14:val="standardContextual"/>
        </w:rPr>
        <w:tab/>
      </w:r>
      <w:r>
        <w:rPr>
          <w:noProof/>
        </w:rPr>
        <w:t>Reset of the back-off timer</w:t>
      </w:r>
      <w:r>
        <w:rPr>
          <w:noProof/>
        </w:rPr>
        <w:tab/>
      </w:r>
      <w:r>
        <w:rPr>
          <w:noProof/>
        </w:rPr>
        <w:fldChar w:fldCharType="begin"/>
      </w:r>
      <w:r>
        <w:rPr>
          <w:noProof/>
        </w:rPr>
        <w:instrText xml:space="preserve"> PAGEREF _Toc210636686 \h </w:instrText>
      </w:r>
      <w:r>
        <w:rPr>
          <w:noProof/>
        </w:rPr>
      </w:r>
      <w:r>
        <w:rPr>
          <w:noProof/>
        </w:rPr>
        <w:fldChar w:fldCharType="separate"/>
      </w:r>
      <w:r>
        <w:rPr>
          <w:noProof/>
        </w:rPr>
        <w:t>117</w:t>
      </w:r>
      <w:r>
        <w:rPr>
          <w:noProof/>
        </w:rPr>
        <w:fldChar w:fldCharType="end"/>
      </w:r>
    </w:p>
    <w:p w14:paraId="5BD8B486" w14:textId="5A169260"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File repair server selection</w:t>
      </w:r>
      <w:r>
        <w:rPr>
          <w:noProof/>
        </w:rPr>
        <w:tab/>
      </w:r>
      <w:r>
        <w:rPr>
          <w:noProof/>
        </w:rPr>
        <w:fldChar w:fldCharType="begin"/>
      </w:r>
      <w:r>
        <w:rPr>
          <w:noProof/>
        </w:rPr>
        <w:instrText xml:space="preserve"> PAGEREF _Toc210636687 \h </w:instrText>
      </w:r>
      <w:r>
        <w:rPr>
          <w:noProof/>
        </w:rPr>
      </w:r>
      <w:r>
        <w:rPr>
          <w:noProof/>
        </w:rPr>
        <w:fldChar w:fldCharType="separate"/>
      </w:r>
      <w:r>
        <w:rPr>
          <w:noProof/>
        </w:rPr>
        <w:t>117</w:t>
      </w:r>
      <w:r>
        <w:rPr>
          <w:noProof/>
        </w:rPr>
        <w:fldChar w:fldCharType="end"/>
      </w:r>
    </w:p>
    <w:p w14:paraId="23925D9C" w14:textId="1C64F5A2"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9.3.5.1</w:t>
      </w:r>
      <w:r>
        <w:rPr>
          <w:rFonts w:asciiTheme="minorHAnsi" w:eastAsiaTheme="minorEastAsia" w:hAnsiTheme="minorHAnsi" w:cstheme="minorBidi"/>
          <w:noProof/>
          <w:kern w:val="2"/>
          <w:sz w:val="24"/>
          <w:szCs w:val="24"/>
          <w:lang w:eastAsia="en-GB"/>
          <w14:ligatures w14:val="standardContextual"/>
        </w:rPr>
        <w:tab/>
      </w:r>
      <w:r>
        <w:rPr>
          <w:noProof/>
        </w:rPr>
        <w:t>List of server URIs</w:t>
      </w:r>
      <w:r>
        <w:rPr>
          <w:noProof/>
        </w:rPr>
        <w:tab/>
      </w:r>
      <w:r>
        <w:rPr>
          <w:noProof/>
        </w:rPr>
        <w:fldChar w:fldCharType="begin"/>
      </w:r>
      <w:r>
        <w:rPr>
          <w:noProof/>
        </w:rPr>
        <w:instrText xml:space="preserve"> PAGEREF _Toc210636688 \h </w:instrText>
      </w:r>
      <w:r>
        <w:rPr>
          <w:noProof/>
        </w:rPr>
      </w:r>
      <w:r>
        <w:rPr>
          <w:noProof/>
        </w:rPr>
        <w:fldChar w:fldCharType="separate"/>
      </w:r>
      <w:r>
        <w:rPr>
          <w:noProof/>
        </w:rPr>
        <w:t>117</w:t>
      </w:r>
      <w:r>
        <w:rPr>
          <w:noProof/>
        </w:rPr>
        <w:fldChar w:fldCharType="end"/>
      </w:r>
    </w:p>
    <w:p w14:paraId="411DF6D9" w14:textId="4304211A"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9.3.5.2</w:t>
      </w:r>
      <w:r>
        <w:rPr>
          <w:rFonts w:asciiTheme="minorHAnsi" w:eastAsiaTheme="minorEastAsia" w:hAnsiTheme="minorHAnsi" w:cstheme="minorBidi"/>
          <w:noProof/>
          <w:kern w:val="2"/>
          <w:sz w:val="24"/>
          <w:szCs w:val="24"/>
          <w:lang w:eastAsia="en-GB"/>
          <w14:ligatures w14:val="standardContextual"/>
        </w:rPr>
        <w:tab/>
      </w:r>
      <w:r>
        <w:rPr>
          <w:noProof/>
        </w:rPr>
        <w:t>Selection from the server URI list</w:t>
      </w:r>
      <w:r>
        <w:rPr>
          <w:noProof/>
        </w:rPr>
        <w:tab/>
      </w:r>
      <w:r>
        <w:rPr>
          <w:noProof/>
        </w:rPr>
        <w:fldChar w:fldCharType="begin"/>
      </w:r>
      <w:r>
        <w:rPr>
          <w:noProof/>
        </w:rPr>
        <w:instrText xml:space="preserve"> PAGEREF _Toc210636689 \h </w:instrText>
      </w:r>
      <w:r>
        <w:rPr>
          <w:noProof/>
        </w:rPr>
      </w:r>
      <w:r>
        <w:rPr>
          <w:noProof/>
        </w:rPr>
        <w:fldChar w:fldCharType="separate"/>
      </w:r>
      <w:r>
        <w:rPr>
          <w:noProof/>
        </w:rPr>
        <w:t>117</w:t>
      </w:r>
      <w:r>
        <w:rPr>
          <w:noProof/>
        </w:rPr>
        <w:fldChar w:fldCharType="end"/>
      </w:r>
    </w:p>
    <w:p w14:paraId="3593C01E" w14:textId="2DB0C27B"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9.3.6</w:t>
      </w:r>
      <w:r>
        <w:rPr>
          <w:rFonts w:asciiTheme="minorHAnsi" w:eastAsiaTheme="minorEastAsia" w:hAnsiTheme="minorHAnsi" w:cstheme="minorBidi"/>
          <w:noProof/>
          <w:kern w:val="2"/>
          <w:sz w:val="24"/>
          <w:szCs w:val="24"/>
          <w:lang w:eastAsia="en-GB"/>
          <w14:ligatures w14:val="standardContextual"/>
        </w:rPr>
        <w:tab/>
      </w:r>
      <w:r>
        <w:rPr>
          <w:noProof/>
        </w:rPr>
        <w:t>File Repair Request messages</w:t>
      </w:r>
      <w:r>
        <w:rPr>
          <w:noProof/>
        </w:rPr>
        <w:tab/>
      </w:r>
      <w:r>
        <w:rPr>
          <w:noProof/>
        </w:rPr>
        <w:fldChar w:fldCharType="begin"/>
      </w:r>
      <w:r>
        <w:rPr>
          <w:noProof/>
        </w:rPr>
        <w:instrText xml:space="preserve"> PAGEREF _Toc210636690 \h </w:instrText>
      </w:r>
      <w:r>
        <w:rPr>
          <w:noProof/>
        </w:rPr>
      </w:r>
      <w:r>
        <w:rPr>
          <w:noProof/>
        </w:rPr>
        <w:fldChar w:fldCharType="separate"/>
      </w:r>
      <w:r>
        <w:rPr>
          <w:noProof/>
        </w:rPr>
        <w:t>118</w:t>
      </w:r>
      <w:r>
        <w:rPr>
          <w:noProof/>
        </w:rPr>
        <w:fldChar w:fldCharType="end"/>
      </w:r>
    </w:p>
    <w:p w14:paraId="003E1E36" w14:textId="3A72F185"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9.3.6.0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_Toc210636691 \h </w:instrText>
      </w:r>
      <w:r>
        <w:rPr>
          <w:noProof/>
        </w:rPr>
      </w:r>
      <w:r>
        <w:rPr>
          <w:noProof/>
        </w:rPr>
        <w:fldChar w:fldCharType="separate"/>
      </w:r>
      <w:r>
        <w:rPr>
          <w:noProof/>
        </w:rPr>
        <w:t>118</w:t>
      </w:r>
      <w:r>
        <w:rPr>
          <w:noProof/>
        </w:rPr>
        <w:fldChar w:fldCharType="end"/>
      </w:r>
    </w:p>
    <w:p w14:paraId="6A19B2E4" w14:textId="4944F4D9"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9.3.6.1</w:t>
      </w:r>
      <w:r>
        <w:rPr>
          <w:rFonts w:asciiTheme="minorHAnsi" w:eastAsiaTheme="minorEastAsia" w:hAnsiTheme="minorHAnsi" w:cstheme="minorBidi"/>
          <w:noProof/>
          <w:kern w:val="2"/>
          <w:sz w:val="24"/>
          <w:szCs w:val="24"/>
          <w:lang w:eastAsia="en-GB"/>
          <w14:ligatures w14:val="standardContextual"/>
        </w:rPr>
        <w:tab/>
      </w:r>
      <w:r>
        <w:rPr>
          <w:noProof/>
        </w:rPr>
        <w:t>Symbol-based File Repair Request message format</w:t>
      </w:r>
      <w:r>
        <w:rPr>
          <w:noProof/>
        </w:rPr>
        <w:tab/>
      </w:r>
      <w:r>
        <w:rPr>
          <w:noProof/>
        </w:rPr>
        <w:fldChar w:fldCharType="begin"/>
      </w:r>
      <w:r>
        <w:rPr>
          <w:noProof/>
        </w:rPr>
        <w:instrText xml:space="preserve"> PAGEREF _Toc210636692 \h </w:instrText>
      </w:r>
      <w:r>
        <w:rPr>
          <w:noProof/>
        </w:rPr>
      </w:r>
      <w:r>
        <w:rPr>
          <w:noProof/>
        </w:rPr>
        <w:fldChar w:fldCharType="separate"/>
      </w:r>
      <w:r>
        <w:rPr>
          <w:noProof/>
        </w:rPr>
        <w:t>118</w:t>
      </w:r>
      <w:r>
        <w:rPr>
          <w:noProof/>
        </w:rPr>
        <w:fldChar w:fldCharType="end"/>
      </w:r>
    </w:p>
    <w:p w14:paraId="76F0B449" w14:textId="3C49EEC2"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9.3.6.2</w:t>
      </w:r>
      <w:r>
        <w:rPr>
          <w:rFonts w:asciiTheme="minorHAnsi" w:eastAsiaTheme="minorEastAsia" w:hAnsiTheme="minorHAnsi" w:cstheme="minorBidi"/>
          <w:noProof/>
          <w:kern w:val="2"/>
          <w:sz w:val="24"/>
          <w:szCs w:val="24"/>
          <w:lang w:eastAsia="en-GB"/>
          <w14:ligatures w14:val="standardContextual"/>
        </w:rPr>
        <w:tab/>
      </w:r>
      <w:r>
        <w:rPr>
          <w:noProof/>
        </w:rPr>
        <w:t>Byte-Range-based File Repair Request message format</w:t>
      </w:r>
      <w:r>
        <w:rPr>
          <w:noProof/>
        </w:rPr>
        <w:tab/>
      </w:r>
      <w:r>
        <w:rPr>
          <w:noProof/>
        </w:rPr>
        <w:fldChar w:fldCharType="begin"/>
      </w:r>
      <w:r>
        <w:rPr>
          <w:noProof/>
        </w:rPr>
        <w:instrText xml:space="preserve"> PAGEREF _Toc210636693 \h </w:instrText>
      </w:r>
      <w:r>
        <w:rPr>
          <w:noProof/>
        </w:rPr>
      </w:r>
      <w:r>
        <w:rPr>
          <w:noProof/>
        </w:rPr>
        <w:fldChar w:fldCharType="separate"/>
      </w:r>
      <w:r>
        <w:rPr>
          <w:noProof/>
        </w:rPr>
        <w:t>120</w:t>
      </w:r>
      <w:r>
        <w:rPr>
          <w:noProof/>
        </w:rPr>
        <w:fldChar w:fldCharType="end"/>
      </w:r>
    </w:p>
    <w:p w14:paraId="0B414C7C" w14:textId="41427EB9"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File Repair Response message</w:t>
      </w:r>
      <w:r>
        <w:rPr>
          <w:noProof/>
        </w:rPr>
        <w:tab/>
      </w:r>
      <w:r>
        <w:rPr>
          <w:noProof/>
        </w:rPr>
        <w:fldChar w:fldCharType="begin"/>
      </w:r>
      <w:r>
        <w:rPr>
          <w:noProof/>
        </w:rPr>
        <w:instrText xml:space="preserve"> PAGEREF _Toc210636694 \h </w:instrText>
      </w:r>
      <w:r>
        <w:rPr>
          <w:noProof/>
        </w:rPr>
      </w:r>
      <w:r>
        <w:rPr>
          <w:noProof/>
        </w:rPr>
        <w:fldChar w:fldCharType="separate"/>
      </w:r>
      <w:r>
        <w:rPr>
          <w:noProof/>
        </w:rPr>
        <w:t>122</w:t>
      </w:r>
      <w:r>
        <w:rPr>
          <w:noProof/>
        </w:rPr>
        <w:fldChar w:fldCharType="end"/>
      </w:r>
    </w:p>
    <w:p w14:paraId="631FDD2E" w14:textId="1A35A5F0"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9.3.7.0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_Toc210636695 \h </w:instrText>
      </w:r>
      <w:r>
        <w:rPr>
          <w:noProof/>
        </w:rPr>
      </w:r>
      <w:r>
        <w:rPr>
          <w:noProof/>
        </w:rPr>
        <w:fldChar w:fldCharType="separate"/>
      </w:r>
      <w:r>
        <w:rPr>
          <w:noProof/>
        </w:rPr>
        <w:t>122</w:t>
      </w:r>
      <w:r>
        <w:rPr>
          <w:noProof/>
        </w:rPr>
        <w:fldChar w:fldCharType="end"/>
      </w:r>
    </w:p>
    <w:p w14:paraId="58750706" w14:textId="50608F81"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9.3.7.1</w:t>
      </w:r>
      <w:r>
        <w:rPr>
          <w:rFonts w:asciiTheme="minorHAnsi" w:eastAsiaTheme="minorEastAsia" w:hAnsiTheme="minorHAnsi" w:cstheme="minorBidi"/>
          <w:noProof/>
          <w:kern w:val="2"/>
          <w:sz w:val="24"/>
          <w:szCs w:val="24"/>
          <w:lang w:eastAsia="en-GB"/>
          <w14:ligatures w14:val="standardContextual"/>
        </w:rPr>
        <w:tab/>
      </w:r>
      <w:r>
        <w:rPr>
          <w:noProof/>
        </w:rPr>
        <w:t>Symbol-based File Repair Response message codes</w:t>
      </w:r>
      <w:r>
        <w:rPr>
          <w:noProof/>
        </w:rPr>
        <w:tab/>
      </w:r>
      <w:r>
        <w:rPr>
          <w:noProof/>
        </w:rPr>
        <w:fldChar w:fldCharType="begin"/>
      </w:r>
      <w:r>
        <w:rPr>
          <w:noProof/>
        </w:rPr>
        <w:instrText xml:space="preserve"> PAGEREF _Toc210636696 \h </w:instrText>
      </w:r>
      <w:r>
        <w:rPr>
          <w:noProof/>
        </w:rPr>
      </w:r>
      <w:r>
        <w:rPr>
          <w:noProof/>
        </w:rPr>
        <w:fldChar w:fldCharType="separate"/>
      </w:r>
      <w:r>
        <w:rPr>
          <w:noProof/>
        </w:rPr>
        <w:t>122</w:t>
      </w:r>
      <w:r>
        <w:rPr>
          <w:noProof/>
        </w:rPr>
        <w:fldChar w:fldCharType="end"/>
      </w:r>
    </w:p>
    <w:p w14:paraId="1C9B5ECD" w14:textId="7DB064D4"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9.3.7.2</w:t>
      </w:r>
      <w:r>
        <w:rPr>
          <w:rFonts w:asciiTheme="minorHAnsi" w:eastAsiaTheme="minorEastAsia" w:hAnsiTheme="minorHAnsi" w:cstheme="minorBidi"/>
          <w:noProof/>
          <w:kern w:val="2"/>
          <w:sz w:val="24"/>
          <w:szCs w:val="24"/>
          <w:lang w:eastAsia="en-GB"/>
          <w14:ligatures w14:val="standardContextual"/>
        </w:rPr>
        <w:tab/>
      </w:r>
      <w:r>
        <w:rPr>
          <w:noProof/>
        </w:rPr>
        <w:t>Symbol-based File Repair Response message format for HTTP carriage of repair data</w:t>
      </w:r>
      <w:r>
        <w:rPr>
          <w:noProof/>
        </w:rPr>
        <w:tab/>
      </w:r>
      <w:r>
        <w:rPr>
          <w:noProof/>
        </w:rPr>
        <w:fldChar w:fldCharType="begin"/>
      </w:r>
      <w:r>
        <w:rPr>
          <w:noProof/>
        </w:rPr>
        <w:instrText xml:space="preserve"> PAGEREF _Toc210636697 \h </w:instrText>
      </w:r>
      <w:r>
        <w:rPr>
          <w:noProof/>
        </w:rPr>
      </w:r>
      <w:r>
        <w:rPr>
          <w:noProof/>
        </w:rPr>
        <w:fldChar w:fldCharType="separate"/>
      </w:r>
      <w:r>
        <w:rPr>
          <w:noProof/>
        </w:rPr>
        <w:t>124</w:t>
      </w:r>
      <w:r>
        <w:rPr>
          <w:noProof/>
        </w:rPr>
        <w:fldChar w:fldCharType="end"/>
      </w:r>
    </w:p>
    <w:p w14:paraId="0F90AE59" w14:textId="2A854101"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9.3.7.2a</w:t>
      </w:r>
      <w:r>
        <w:rPr>
          <w:rFonts w:asciiTheme="minorHAnsi" w:eastAsiaTheme="minorEastAsia" w:hAnsiTheme="minorHAnsi" w:cstheme="minorBidi"/>
          <w:noProof/>
          <w:kern w:val="2"/>
          <w:sz w:val="24"/>
          <w:szCs w:val="24"/>
          <w:lang w:eastAsia="en-GB"/>
          <w14:ligatures w14:val="standardContextual"/>
        </w:rPr>
        <w:tab/>
      </w:r>
      <w:r>
        <w:rPr>
          <w:noProof/>
        </w:rPr>
        <w:t>Byte-Range-based File Repair Response message format for HTTP carriage of repair data</w:t>
      </w:r>
      <w:r>
        <w:rPr>
          <w:noProof/>
        </w:rPr>
        <w:tab/>
      </w:r>
      <w:r>
        <w:rPr>
          <w:noProof/>
        </w:rPr>
        <w:fldChar w:fldCharType="begin"/>
      </w:r>
      <w:r>
        <w:rPr>
          <w:noProof/>
        </w:rPr>
        <w:instrText xml:space="preserve"> PAGEREF _Toc210636698 \h </w:instrText>
      </w:r>
      <w:r>
        <w:rPr>
          <w:noProof/>
        </w:rPr>
      </w:r>
      <w:r>
        <w:rPr>
          <w:noProof/>
        </w:rPr>
        <w:fldChar w:fldCharType="separate"/>
      </w:r>
      <w:r>
        <w:rPr>
          <w:noProof/>
        </w:rPr>
        <w:t>125</w:t>
      </w:r>
      <w:r>
        <w:rPr>
          <w:noProof/>
        </w:rPr>
        <w:fldChar w:fldCharType="end"/>
      </w:r>
    </w:p>
    <w:p w14:paraId="3C7D57EF" w14:textId="2694F4DE"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9.3.7.3</w:t>
      </w:r>
      <w:r>
        <w:rPr>
          <w:rFonts w:asciiTheme="minorHAnsi" w:eastAsiaTheme="minorEastAsia" w:hAnsiTheme="minorHAnsi" w:cstheme="minorBidi"/>
          <w:noProof/>
          <w:kern w:val="2"/>
          <w:sz w:val="24"/>
          <w:szCs w:val="24"/>
          <w:lang w:eastAsia="en-GB"/>
          <w14:ligatures w14:val="standardContextual"/>
        </w:rPr>
        <w:tab/>
      </w:r>
      <w:r>
        <w:rPr>
          <w:noProof/>
        </w:rPr>
        <w:t>File Repair response for broadcast/multicast of repair data</w:t>
      </w:r>
      <w:r>
        <w:rPr>
          <w:noProof/>
        </w:rPr>
        <w:tab/>
      </w:r>
      <w:r>
        <w:rPr>
          <w:noProof/>
        </w:rPr>
        <w:fldChar w:fldCharType="begin"/>
      </w:r>
      <w:r>
        <w:rPr>
          <w:noProof/>
        </w:rPr>
        <w:instrText xml:space="preserve"> PAGEREF _Toc210636699 \h </w:instrText>
      </w:r>
      <w:r>
        <w:rPr>
          <w:noProof/>
        </w:rPr>
      </w:r>
      <w:r>
        <w:rPr>
          <w:noProof/>
        </w:rPr>
        <w:fldChar w:fldCharType="separate"/>
      </w:r>
      <w:r>
        <w:rPr>
          <w:noProof/>
        </w:rPr>
        <w:t>125</w:t>
      </w:r>
      <w:r>
        <w:rPr>
          <w:noProof/>
        </w:rPr>
        <w:fldChar w:fldCharType="end"/>
      </w:r>
    </w:p>
    <w:p w14:paraId="2FA3503B" w14:textId="7C6EEBD2"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9.3.7.4</w:t>
      </w:r>
      <w:r>
        <w:rPr>
          <w:rFonts w:asciiTheme="minorHAnsi" w:eastAsiaTheme="minorEastAsia" w:hAnsiTheme="minorHAnsi" w:cstheme="minorBidi"/>
          <w:noProof/>
          <w:kern w:val="2"/>
          <w:sz w:val="24"/>
          <w:szCs w:val="24"/>
          <w:lang w:eastAsia="en-GB"/>
          <w14:ligatures w14:val="standardContextual"/>
        </w:rPr>
        <w:tab/>
      </w:r>
      <w:r>
        <w:rPr>
          <w:noProof/>
        </w:rPr>
        <w:t>File Repair Response Message Format for HTTP carriage of complete files</w:t>
      </w:r>
      <w:r>
        <w:rPr>
          <w:noProof/>
        </w:rPr>
        <w:tab/>
      </w:r>
      <w:r>
        <w:rPr>
          <w:noProof/>
        </w:rPr>
        <w:fldChar w:fldCharType="begin"/>
      </w:r>
      <w:r>
        <w:rPr>
          <w:noProof/>
        </w:rPr>
        <w:instrText xml:space="preserve"> PAGEREF _Toc210636700 \h </w:instrText>
      </w:r>
      <w:r>
        <w:rPr>
          <w:noProof/>
        </w:rPr>
      </w:r>
      <w:r>
        <w:rPr>
          <w:noProof/>
        </w:rPr>
        <w:fldChar w:fldCharType="separate"/>
      </w:r>
      <w:r>
        <w:rPr>
          <w:noProof/>
        </w:rPr>
        <w:t>126</w:t>
      </w:r>
      <w:r>
        <w:rPr>
          <w:noProof/>
        </w:rPr>
        <w:fldChar w:fldCharType="end"/>
      </w:r>
    </w:p>
    <w:p w14:paraId="2749AA32" w14:textId="2BEE20CF"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9.3.8</w:t>
      </w:r>
      <w:r>
        <w:rPr>
          <w:rFonts w:asciiTheme="minorHAnsi" w:eastAsiaTheme="minorEastAsia" w:hAnsiTheme="minorHAnsi" w:cstheme="minorBidi"/>
          <w:noProof/>
          <w:kern w:val="2"/>
          <w:sz w:val="24"/>
          <w:szCs w:val="24"/>
          <w:lang w:eastAsia="en-GB"/>
          <w14:ligatures w14:val="standardContextual"/>
        </w:rPr>
        <w:tab/>
      </w:r>
      <w:r>
        <w:rPr>
          <w:noProof/>
        </w:rPr>
        <w:t>Server not responding error case</w:t>
      </w:r>
      <w:r>
        <w:rPr>
          <w:noProof/>
        </w:rPr>
        <w:tab/>
      </w:r>
      <w:r>
        <w:rPr>
          <w:noProof/>
        </w:rPr>
        <w:fldChar w:fldCharType="begin"/>
      </w:r>
      <w:r>
        <w:rPr>
          <w:noProof/>
        </w:rPr>
        <w:instrText xml:space="preserve"> PAGEREF _Toc210636701 \h </w:instrText>
      </w:r>
      <w:r>
        <w:rPr>
          <w:noProof/>
        </w:rPr>
      </w:r>
      <w:r>
        <w:rPr>
          <w:noProof/>
        </w:rPr>
        <w:fldChar w:fldCharType="separate"/>
      </w:r>
      <w:r>
        <w:rPr>
          <w:noProof/>
        </w:rPr>
        <w:t>126</w:t>
      </w:r>
      <w:r>
        <w:rPr>
          <w:noProof/>
        </w:rPr>
        <w:fldChar w:fldCharType="end"/>
      </w:r>
    </w:p>
    <w:p w14:paraId="501313EF" w14:textId="56BE8888"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9.3.9</w:t>
      </w:r>
      <w:r>
        <w:rPr>
          <w:rFonts w:asciiTheme="minorHAnsi" w:eastAsiaTheme="minorEastAsia" w:hAnsiTheme="minorHAnsi" w:cstheme="minorBidi"/>
          <w:noProof/>
          <w:kern w:val="2"/>
          <w:sz w:val="24"/>
          <w:szCs w:val="24"/>
          <w:lang w:eastAsia="en-GB"/>
          <w14:ligatures w14:val="standardContextual"/>
        </w:rPr>
        <w:tab/>
      </w:r>
      <w:r>
        <w:rPr>
          <w:noProof/>
        </w:rPr>
        <w:t>Full file repair without the FDT</w:t>
      </w:r>
      <w:r>
        <w:rPr>
          <w:noProof/>
        </w:rPr>
        <w:tab/>
      </w:r>
      <w:r>
        <w:rPr>
          <w:noProof/>
        </w:rPr>
        <w:fldChar w:fldCharType="begin"/>
      </w:r>
      <w:r>
        <w:rPr>
          <w:noProof/>
        </w:rPr>
        <w:instrText xml:space="preserve"> PAGEREF _Toc210636702 \h </w:instrText>
      </w:r>
      <w:r>
        <w:rPr>
          <w:noProof/>
        </w:rPr>
      </w:r>
      <w:r>
        <w:rPr>
          <w:noProof/>
        </w:rPr>
        <w:fldChar w:fldCharType="separate"/>
      </w:r>
      <w:r>
        <w:rPr>
          <w:noProof/>
        </w:rPr>
        <w:t>126</w:t>
      </w:r>
      <w:r>
        <w:rPr>
          <w:noProof/>
        </w:rPr>
        <w:fldChar w:fldCharType="end"/>
      </w:r>
    </w:p>
    <w:p w14:paraId="06F09484" w14:textId="1F1CF55B"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lang w:eastAsia="en-GB"/>
        </w:rPr>
        <w:t>9.3.9.1</w:t>
      </w:r>
      <w:r>
        <w:rPr>
          <w:rFonts w:asciiTheme="minorHAnsi" w:eastAsiaTheme="minorEastAsia" w:hAnsiTheme="minorHAnsi" w:cstheme="minorBidi"/>
          <w:noProof/>
          <w:kern w:val="2"/>
          <w:sz w:val="24"/>
          <w:szCs w:val="24"/>
          <w:lang w:eastAsia="en-GB"/>
          <w14:ligatures w14:val="standardContextual"/>
        </w:rPr>
        <w:tab/>
      </w:r>
      <w:r>
        <w:rPr>
          <w:noProof/>
          <w:lang w:eastAsia="en-GB"/>
        </w:rPr>
        <w:t>Introduction</w:t>
      </w:r>
      <w:r>
        <w:rPr>
          <w:noProof/>
        </w:rPr>
        <w:tab/>
      </w:r>
      <w:r>
        <w:rPr>
          <w:noProof/>
        </w:rPr>
        <w:fldChar w:fldCharType="begin"/>
      </w:r>
      <w:r>
        <w:rPr>
          <w:noProof/>
        </w:rPr>
        <w:instrText xml:space="preserve"> PAGEREF _Toc210636703 \h </w:instrText>
      </w:r>
      <w:r>
        <w:rPr>
          <w:noProof/>
        </w:rPr>
      </w:r>
      <w:r>
        <w:rPr>
          <w:noProof/>
        </w:rPr>
        <w:fldChar w:fldCharType="separate"/>
      </w:r>
      <w:r>
        <w:rPr>
          <w:noProof/>
        </w:rPr>
        <w:t>126</w:t>
      </w:r>
      <w:r>
        <w:rPr>
          <w:noProof/>
        </w:rPr>
        <w:fldChar w:fldCharType="end"/>
      </w:r>
    </w:p>
    <w:p w14:paraId="567E3384" w14:textId="2127B47D"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lang w:eastAsia="en-GB"/>
        </w:rPr>
        <w:t>9.3.9.2</w:t>
      </w:r>
      <w:r>
        <w:rPr>
          <w:rFonts w:asciiTheme="minorHAnsi" w:eastAsiaTheme="minorEastAsia" w:hAnsiTheme="minorHAnsi" w:cstheme="minorBidi"/>
          <w:noProof/>
          <w:kern w:val="2"/>
          <w:sz w:val="24"/>
          <w:szCs w:val="24"/>
          <w:lang w:eastAsia="en-GB"/>
          <w14:ligatures w14:val="standardContextual"/>
        </w:rPr>
        <w:tab/>
      </w:r>
      <w:r>
        <w:rPr>
          <w:noProof/>
          <w:lang w:eastAsia="en-GB"/>
        </w:rPr>
        <w:t xml:space="preserve">File Repair Using the </w:t>
      </w:r>
      <w:r w:rsidRPr="00365F04">
        <w:rPr>
          <w:i/>
          <w:noProof/>
          <w:lang w:eastAsia="en-GB"/>
        </w:rPr>
        <w:t>FileSchedule</w:t>
      </w:r>
      <w:r>
        <w:rPr>
          <w:noProof/>
        </w:rPr>
        <w:tab/>
      </w:r>
      <w:r>
        <w:rPr>
          <w:noProof/>
        </w:rPr>
        <w:fldChar w:fldCharType="begin"/>
      </w:r>
      <w:r>
        <w:rPr>
          <w:noProof/>
        </w:rPr>
        <w:instrText xml:space="preserve"> PAGEREF _Toc210636704 \h </w:instrText>
      </w:r>
      <w:r>
        <w:rPr>
          <w:noProof/>
        </w:rPr>
      </w:r>
      <w:r>
        <w:rPr>
          <w:noProof/>
        </w:rPr>
        <w:fldChar w:fldCharType="separate"/>
      </w:r>
      <w:r>
        <w:rPr>
          <w:noProof/>
        </w:rPr>
        <w:t>126</w:t>
      </w:r>
      <w:r>
        <w:rPr>
          <w:noProof/>
        </w:rPr>
        <w:fldChar w:fldCharType="end"/>
      </w:r>
    </w:p>
    <w:p w14:paraId="428B2532" w14:textId="5F28151D"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9.3.9.3</w:t>
      </w:r>
      <w:r>
        <w:rPr>
          <w:rFonts w:asciiTheme="minorHAnsi" w:eastAsiaTheme="minorEastAsia" w:hAnsiTheme="minorHAnsi" w:cstheme="minorBidi"/>
          <w:noProof/>
          <w:kern w:val="2"/>
          <w:sz w:val="24"/>
          <w:szCs w:val="24"/>
          <w:lang w:eastAsia="en-GB"/>
          <w14:ligatures w14:val="standardContextual"/>
        </w:rPr>
        <w:tab/>
      </w:r>
      <w:r>
        <w:rPr>
          <w:noProof/>
        </w:rPr>
        <w:t xml:space="preserve">File Repair Using the </w:t>
      </w:r>
      <w:r w:rsidRPr="00365F04">
        <w:rPr>
          <w:rFonts w:eastAsia="MS Mincho"/>
          <w:i/>
          <w:noProof/>
        </w:rPr>
        <w:t>FDTInstanceURI</w:t>
      </w:r>
      <w:r>
        <w:rPr>
          <w:noProof/>
        </w:rPr>
        <w:t xml:space="preserve"> in the Session Schedule</w:t>
      </w:r>
      <w:r>
        <w:rPr>
          <w:noProof/>
        </w:rPr>
        <w:tab/>
      </w:r>
      <w:r>
        <w:rPr>
          <w:noProof/>
        </w:rPr>
        <w:fldChar w:fldCharType="begin"/>
      </w:r>
      <w:r>
        <w:rPr>
          <w:noProof/>
        </w:rPr>
        <w:instrText xml:space="preserve"> PAGEREF _Toc210636705 \h </w:instrText>
      </w:r>
      <w:r>
        <w:rPr>
          <w:noProof/>
        </w:rPr>
      </w:r>
      <w:r>
        <w:rPr>
          <w:noProof/>
        </w:rPr>
        <w:fldChar w:fldCharType="separate"/>
      </w:r>
      <w:r>
        <w:rPr>
          <w:noProof/>
        </w:rPr>
        <w:t>127</w:t>
      </w:r>
      <w:r>
        <w:rPr>
          <w:noProof/>
        </w:rPr>
        <w:fldChar w:fldCharType="end"/>
      </w:r>
    </w:p>
    <w:p w14:paraId="6F1ECB9F" w14:textId="13228739"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Reception reporting procedure</w:t>
      </w:r>
      <w:r>
        <w:rPr>
          <w:noProof/>
        </w:rPr>
        <w:tab/>
      </w:r>
      <w:r>
        <w:rPr>
          <w:noProof/>
        </w:rPr>
        <w:fldChar w:fldCharType="begin"/>
      </w:r>
      <w:r>
        <w:rPr>
          <w:noProof/>
        </w:rPr>
        <w:instrText xml:space="preserve"> PAGEREF _Toc210636706 \h </w:instrText>
      </w:r>
      <w:r>
        <w:rPr>
          <w:noProof/>
        </w:rPr>
      </w:r>
      <w:r>
        <w:rPr>
          <w:noProof/>
        </w:rPr>
        <w:fldChar w:fldCharType="separate"/>
      </w:r>
      <w:r>
        <w:rPr>
          <w:noProof/>
        </w:rPr>
        <w:t>127</w:t>
      </w:r>
      <w:r>
        <w:rPr>
          <w:noProof/>
        </w:rPr>
        <w:fldChar w:fldCharType="end"/>
      </w:r>
    </w:p>
    <w:p w14:paraId="0B769883" w14:textId="5C390045"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9.4.0</w:t>
      </w:r>
      <w:r>
        <w:rPr>
          <w:rFonts w:asciiTheme="minorHAnsi" w:eastAsiaTheme="minorEastAsia" w:hAnsiTheme="minorHAnsi" w:cstheme="minorBidi"/>
          <w:noProof/>
          <w:kern w:val="2"/>
          <w:sz w:val="24"/>
          <w:szCs w:val="24"/>
          <w:lang w:eastAsia="en-GB"/>
          <w14:ligatures w14:val="standardContextual"/>
        </w:rPr>
        <w:tab/>
      </w:r>
      <w:r>
        <w:rPr>
          <w:noProof/>
        </w:rPr>
        <w:t>Generic reception reporting procedure description</w:t>
      </w:r>
      <w:r>
        <w:rPr>
          <w:noProof/>
        </w:rPr>
        <w:tab/>
      </w:r>
      <w:r>
        <w:rPr>
          <w:noProof/>
        </w:rPr>
        <w:fldChar w:fldCharType="begin"/>
      </w:r>
      <w:r>
        <w:rPr>
          <w:noProof/>
        </w:rPr>
        <w:instrText xml:space="preserve"> PAGEREF _Toc210636707 \h </w:instrText>
      </w:r>
      <w:r>
        <w:rPr>
          <w:noProof/>
        </w:rPr>
      </w:r>
      <w:r>
        <w:rPr>
          <w:noProof/>
        </w:rPr>
        <w:fldChar w:fldCharType="separate"/>
      </w:r>
      <w:r>
        <w:rPr>
          <w:noProof/>
        </w:rPr>
        <w:t>127</w:t>
      </w:r>
      <w:r>
        <w:rPr>
          <w:noProof/>
        </w:rPr>
        <w:fldChar w:fldCharType="end"/>
      </w:r>
    </w:p>
    <w:p w14:paraId="5FC595E8" w14:textId="25592280"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Identifying complete file reception from MBMS Download and determining download status</w:t>
      </w:r>
      <w:r>
        <w:rPr>
          <w:noProof/>
        </w:rPr>
        <w:tab/>
      </w:r>
      <w:r>
        <w:rPr>
          <w:noProof/>
        </w:rPr>
        <w:fldChar w:fldCharType="begin"/>
      </w:r>
      <w:r>
        <w:rPr>
          <w:noProof/>
        </w:rPr>
        <w:instrText xml:space="preserve"> PAGEREF _Toc210636708 \h </w:instrText>
      </w:r>
      <w:r>
        <w:rPr>
          <w:noProof/>
        </w:rPr>
      </w:r>
      <w:r>
        <w:rPr>
          <w:noProof/>
        </w:rPr>
        <w:fldChar w:fldCharType="separate"/>
      </w:r>
      <w:r>
        <w:rPr>
          <w:noProof/>
        </w:rPr>
        <w:t>128</w:t>
      </w:r>
      <w:r>
        <w:rPr>
          <w:noProof/>
        </w:rPr>
        <w:fldChar w:fldCharType="end"/>
      </w:r>
    </w:p>
    <w:p w14:paraId="3A14C796" w14:textId="74634663"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Identifying complete MBMS Delivery Session reception</w:t>
      </w:r>
      <w:r>
        <w:rPr>
          <w:noProof/>
        </w:rPr>
        <w:tab/>
      </w:r>
      <w:r>
        <w:rPr>
          <w:noProof/>
        </w:rPr>
        <w:fldChar w:fldCharType="begin"/>
      </w:r>
      <w:r>
        <w:rPr>
          <w:noProof/>
        </w:rPr>
        <w:instrText xml:space="preserve"> PAGEREF _Toc210636709 \h </w:instrText>
      </w:r>
      <w:r>
        <w:rPr>
          <w:noProof/>
        </w:rPr>
      </w:r>
      <w:r>
        <w:rPr>
          <w:noProof/>
        </w:rPr>
        <w:fldChar w:fldCharType="separate"/>
      </w:r>
      <w:r>
        <w:rPr>
          <w:noProof/>
        </w:rPr>
        <w:t>128</w:t>
      </w:r>
      <w:r>
        <w:rPr>
          <w:noProof/>
        </w:rPr>
        <w:fldChar w:fldCharType="end"/>
      </w:r>
    </w:p>
    <w:p w14:paraId="4A39AB52" w14:textId="0690356E"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Determining whether a Reception Report is required</w:t>
      </w:r>
      <w:r>
        <w:rPr>
          <w:noProof/>
        </w:rPr>
        <w:tab/>
      </w:r>
      <w:r>
        <w:rPr>
          <w:noProof/>
        </w:rPr>
        <w:fldChar w:fldCharType="begin"/>
      </w:r>
      <w:r>
        <w:rPr>
          <w:noProof/>
        </w:rPr>
        <w:instrText xml:space="preserve"> PAGEREF _Toc210636710 \h </w:instrText>
      </w:r>
      <w:r>
        <w:rPr>
          <w:noProof/>
        </w:rPr>
      </w:r>
      <w:r>
        <w:rPr>
          <w:noProof/>
        </w:rPr>
        <w:fldChar w:fldCharType="separate"/>
      </w:r>
      <w:r>
        <w:rPr>
          <w:noProof/>
        </w:rPr>
        <w:t>128</w:t>
      </w:r>
      <w:r>
        <w:rPr>
          <w:noProof/>
        </w:rPr>
        <w:fldChar w:fldCharType="end"/>
      </w:r>
    </w:p>
    <w:p w14:paraId="216E3CDC" w14:textId="6E5CEFD1"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9.4.4</w:t>
      </w:r>
      <w:r>
        <w:rPr>
          <w:rFonts w:asciiTheme="minorHAnsi" w:eastAsiaTheme="minorEastAsia" w:hAnsiTheme="minorHAnsi" w:cstheme="minorBidi"/>
          <w:noProof/>
          <w:kern w:val="2"/>
          <w:sz w:val="24"/>
          <w:szCs w:val="24"/>
          <w:lang w:eastAsia="en-GB"/>
          <w14:ligatures w14:val="standardContextual"/>
        </w:rPr>
        <w:tab/>
      </w:r>
      <w:r>
        <w:rPr>
          <w:noProof/>
        </w:rPr>
        <w:t>Request time selection</w:t>
      </w:r>
      <w:r>
        <w:rPr>
          <w:noProof/>
        </w:rPr>
        <w:tab/>
      </w:r>
      <w:r>
        <w:rPr>
          <w:noProof/>
        </w:rPr>
        <w:fldChar w:fldCharType="begin"/>
      </w:r>
      <w:r>
        <w:rPr>
          <w:noProof/>
        </w:rPr>
        <w:instrText xml:space="preserve"> PAGEREF _Toc210636711 \h </w:instrText>
      </w:r>
      <w:r>
        <w:rPr>
          <w:noProof/>
        </w:rPr>
      </w:r>
      <w:r>
        <w:rPr>
          <w:noProof/>
        </w:rPr>
        <w:fldChar w:fldCharType="separate"/>
      </w:r>
      <w:r>
        <w:rPr>
          <w:noProof/>
        </w:rPr>
        <w:t>129</w:t>
      </w:r>
      <w:r>
        <w:rPr>
          <w:noProof/>
        </w:rPr>
        <w:fldChar w:fldCharType="end"/>
      </w:r>
    </w:p>
    <w:p w14:paraId="1D21961F" w14:textId="2777C491"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9.4.5</w:t>
      </w:r>
      <w:r>
        <w:rPr>
          <w:rFonts w:asciiTheme="minorHAnsi" w:eastAsiaTheme="minorEastAsia" w:hAnsiTheme="minorHAnsi" w:cstheme="minorBidi"/>
          <w:noProof/>
          <w:kern w:val="2"/>
          <w:sz w:val="24"/>
          <w:szCs w:val="24"/>
          <w:lang w:eastAsia="en-GB"/>
          <w14:ligatures w14:val="standardContextual"/>
        </w:rPr>
        <w:tab/>
      </w:r>
      <w:r>
        <w:rPr>
          <w:noProof/>
        </w:rPr>
        <w:t>Reception Report server selection</w:t>
      </w:r>
      <w:r>
        <w:rPr>
          <w:noProof/>
        </w:rPr>
        <w:tab/>
      </w:r>
      <w:r>
        <w:rPr>
          <w:noProof/>
        </w:rPr>
        <w:fldChar w:fldCharType="begin"/>
      </w:r>
      <w:r>
        <w:rPr>
          <w:noProof/>
        </w:rPr>
        <w:instrText xml:space="preserve"> PAGEREF _Toc210636712 \h </w:instrText>
      </w:r>
      <w:r>
        <w:rPr>
          <w:noProof/>
        </w:rPr>
      </w:r>
      <w:r>
        <w:rPr>
          <w:noProof/>
        </w:rPr>
        <w:fldChar w:fldCharType="separate"/>
      </w:r>
      <w:r>
        <w:rPr>
          <w:noProof/>
        </w:rPr>
        <w:t>130</w:t>
      </w:r>
      <w:r>
        <w:rPr>
          <w:noProof/>
        </w:rPr>
        <w:fldChar w:fldCharType="end"/>
      </w:r>
    </w:p>
    <w:p w14:paraId="2C88E0B4" w14:textId="1C3DBE87"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9.4.6</w:t>
      </w:r>
      <w:r>
        <w:rPr>
          <w:rFonts w:asciiTheme="minorHAnsi" w:eastAsiaTheme="minorEastAsia" w:hAnsiTheme="minorHAnsi" w:cstheme="minorBidi"/>
          <w:noProof/>
          <w:kern w:val="2"/>
          <w:sz w:val="24"/>
          <w:szCs w:val="24"/>
          <w:lang w:eastAsia="en-GB"/>
          <w14:ligatures w14:val="standardContextual"/>
        </w:rPr>
        <w:tab/>
      </w:r>
      <w:r>
        <w:rPr>
          <w:noProof/>
        </w:rPr>
        <w:t>Reception Report request message</w:t>
      </w:r>
      <w:r>
        <w:rPr>
          <w:noProof/>
        </w:rPr>
        <w:tab/>
      </w:r>
      <w:r>
        <w:rPr>
          <w:noProof/>
        </w:rPr>
        <w:fldChar w:fldCharType="begin"/>
      </w:r>
      <w:r>
        <w:rPr>
          <w:noProof/>
        </w:rPr>
        <w:instrText xml:space="preserve"> PAGEREF _Toc210636713 \h </w:instrText>
      </w:r>
      <w:r>
        <w:rPr>
          <w:noProof/>
        </w:rPr>
      </w:r>
      <w:r>
        <w:rPr>
          <w:noProof/>
        </w:rPr>
        <w:fldChar w:fldCharType="separate"/>
      </w:r>
      <w:r>
        <w:rPr>
          <w:noProof/>
        </w:rPr>
        <w:t>130</w:t>
      </w:r>
      <w:r>
        <w:rPr>
          <w:noProof/>
        </w:rPr>
        <w:fldChar w:fldCharType="end"/>
      </w:r>
    </w:p>
    <w:p w14:paraId="1A213122" w14:textId="1400B355"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9.4.7</w:t>
      </w:r>
      <w:r>
        <w:rPr>
          <w:rFonts w:asciiTheme="minorHAnsi" w:eastAsiaTheme="minorEastAsia" w:hAnsiTheme="minorHAnsi" w:cstheme="minorBidi"/>
          <w:noProof/>
          <w:kern w:val="2"/>
          <w:sz w:val="24"/>
          <w:szCs w:val="24"/>
          <w:lang w:eastAsia="en-GB"/>
          <w14:ligatures w14:val="standardContextual"/>
        </w:rPr>
        <w:tab/>
      </w:r>
      <w:r>
        <w:rPr>
          <w:noProof/>
        </w:rPr>
        <w:t>Reception Report response message</w:t>
      </w:r>
      <w:r>
        <w:rPr>
          <w:noProof/>
        </w:rPr>
        <w:tab/>
      </w:r>
      <w:r>
        <w:rPr>
          <w:noProof/>
        </w:rPr>
        <w:fldChar w:fldCharType="begin"/>
      </w:r>
      <w:r>
        <w:rPr>
          <w:noProof/>
        </w:rPr>
        <w:instrText xml:space="preserve"> PAGEREF _Toc210636714 \h </w:instrText>
      </w:r>
      <w:r>
        <w:rPr>
          <w:noProof/>
        </w:rPr>
      </w:r>
      <w:r>
        <w:rPr>
          <w:noProof/>
        </w:rPr>
        <w:fldChar w:fldCharType="separate"/>
      </w:r>
      <w:r>
        <w:rPr>
          <w:noProof/>
        </w:rPr>
        <w:t>132</w:t>
      </w:r>
      <w:r>
        <w:rPr>
          <w:noProof/>
        </w:rPr>
        <w:fldChar w:fldCharType="end"/>
      </w:r>
    </w:p>
    <w:p w14:paraId="0666B3BB" w14:textId="2D6FFA83"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9.4.8</w:t>
      </w:r>
      <w:r>
        <w:rPr>
          <w:rFonts w:asciiTheme="minorHAnsi" w:eastAsiaTheme="minorEastAsia" w:hAnsiTheme="minorHAnsi" w:cstheme="minorBidi"/>
          <w:noProof/>
          <w:kern w:val="2"/>
          <w:sz w:val="24"/>
          <w:szCs w:val="24"/>
          <w:lang w:eastAsia="en-GB"/>
          <w14:ligatures w14:val="standardContextual"/>
        </w:rPr>
        <w:tab/>
      </w:r>
      <w:r>
        <w:rPr>
          <w:noProof/>
        </w:rPr>
        <w:t>Combining DASH Quality Measurements with Reception Reporting</w:t>
      </w:r>
      <w:r>
        <w:rPr>
          <w:noProof/>
        </w:rPr>
        <w:tab/>
      </w:r>
      <w:r>
        <w:rPr>
          <w:noProof/>
        </w:rPr>
        <w:fldChar w:fldCharType="begin"/>
      </w:r>
      <w:r>
        <w:rPr>
          <w:noProof/>
        </w:rPr>
        <w:instrText xml:space="preserve"> PAGEREF _Toc210636715 \h </w:instrText>
      </w:r>
      <w:r>
        <w:rPr>
          <w:noProof/>
        </w:rPr>
      </w:r>
      <w:r>
        <w:rPr>
          <w:noProof/>
        </w:rPr>
        <w:fldChar w:fldCharType="separate"/>
      </w:r>
      <w:r>
        <w:rPr>
          <w:noProof/>
        </w:rPr>
        <w:t>132</w:t>
      </w:r>
      <w:r>
        <w:rPr>
          <w:noProof/>
        </w:rPr>
        <w:fldChar w:fldCharType="end"/>
      </w:r>
    </w:p>
    <w:p w14:paraId="2D09C043" w14:textId="0F8805C3"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9.4.8.1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_Toc210636716 \h </w:instrText>
      </w:r>
      <w:r>
        <w:rPr>
          <w:noProof/>
        </w:rPr>
      </w:r>
      <w:r>
        <w:rPr>
          <w:noProof/>
        </w:rPr>
        <w:fldChar w:fldCharType="separate"/>
      </w:r>
      <w:r>
        <w:rPr>
          <w:noProof/>
        </w:rPr>
        <w:t>132</w:t>
      </w:r>
      <w:r>
        <w:rPr>
          <w:noProof/>
        </w:rPr>
        <w:fldChar w:fldCharType="end"/>
      </w:r>
    </w:p>
    <w:p w14:paraId="6A218E13" w14:textId="705BA860"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9.4.8.2</w:t>
      </w:r>
      <w:r>
        <w:rPr>
          <w:rFonts w:asciiTheme="minorHAnsi" w:eastAsiaTheme="minorEastAsia" w:hAnsiTheme="minorHAnsi" w:cstheme="minorBidi"/>
          <w:noProof/>
          <w:kern w:val="2"/>
          <w:sz w:val="24"/>
          <w:szCs w:val="24"/>
          <w:lang w:eastAsia="en-GB"/>
          <w14:ligatures w14:val="standardContextual"/>
        </w:rPr>
        <w:tab/>
      </w:r>
      <w:r>
        <w:rPr>
          <w:noProof/>
        </w:rPr>
        <w:t>Whether and what DASH QoE metrics to include in Reception Report</w:t>
      </w:r>
      <w:r>
        <w:rPr>
          <w:noProof/>
        </w:rPr>
        <w:tab/>
      </w:r>
      <w:r>
        <w:rPr>
          <w:noProof/>
        </w:rPr>
        <w:fldChar w:fldCharType="begin"/>
      </w:r>
      <w:r>
        <w:rPr>
          <w:noProof/>
        </w:rPr>
        <w:instrText xml:space="preserve"> PAGEREF _Toc210636717 \h </w:instrText>
      </w:r>
      <w:r>
        <w:rPr>
          <w:noProof/>
        </w:rPr>
      </w:r>
      <w:r>
        <w:rPr>
          <w:noProof/>
        </w:rPr>
        <w:fldChar w:fldCharType="separate"/>
      </w:r>
      <w:r>
        <w:rPr>
          <w:noProof/>
        </w:rPr>
        <w:t>133</w:t>
      </w:r>
      <w:r>
        <w:rPr>
          <w:noProof/>
        </w:rPr>
        <w:fldChar w:fldCharType="end"/>
      </w:r>
    </w:p>
    <w:p w14:paraId="24545089" w14:textId="589157C9"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9.4.8.3</w:t>
      </w:r>
      <w:r>
        <w:rPr>
          <w:rFonts w:asciiTheme="minorHAnsi" w:eastAsiaTheme="minorEastAsia" w:hAnsiTheme="minorHAnsi" w:cstheme="minorBidi"/>
          <w:noProof/>
          <w:kern w:val="2"/>
          <w:sz w:val="24"/>
          <w:szCs w:val="24"/>
          <w:lang w:eastAsia="en-GB"/>
          <w14:ligatures w14:val="standardContextual"/>
        </w:rPr>
        <w:tab/>
      </w:r>
      <w:r>
        <w:rPr>
          <w:noProof/>
        </w:rPr>
        <w:t>Multipart MIME aggregation of Reception Report and DASH QoE Metrics Report</w:t>
      </w:r>
      <w:r>
        <w:rPr>
          <w:noProof/>
        </w:rPr>
        <w:tab/>
      </w:r>
      <w:r>
        <w:rPr>
          <w:noProof/>
        </w:rPr>
        <w:fldChar w:fldCharType="begin"/>
      </w:r>
      <w:r>
        <w:rPr>
          <w:noProof/>
        </w:rPr>
        <w:instrText xml:space="preserve"> PAGEREF _Toc210636718 \h </w:instrText>
      </w:r>
      <w:r>
        <w:rPr>
          <w:noProof/>
        </w:rPr>
      </w:r>
      <w:r>
        <w:rPr>
          <w:noProof/>
        </w:rPr>
        <w:fldChar w:fldCharType="separate"/>
      </w:r>
      <w:r>
        <w:rPr>
          <w:noProof/>
        </w:rPr>
        <w:t>133</w:t>
      </w:r>
      <w:r>
        <w:rPr>
          <w:noProof/>
        </w:rPr>
        <w:fldChar w:fldCharType="end"/>
      </w:r>
    </w:p>
    <w:p w14:paraId="51A2653F" w14:textId="13016206"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9.4A</w:t>
      </w:r>
      <w:r>
        <w:rPr>
          <w:rFonts w:asciiTheme="minorHAnsi" w:eastAsiaTheme="minorEastAsia" w:hAnsiTheme="minorHAnsi" w:cstheme="minorBidi"/>
          <w:noProof/>
          <w:kern w:val="2"/>
          <w:sz w:val="24"/>
          <w:szCs w:val="24"/>
          <w:lang w:eastAsia="en-GB"/>
          <w14:ligatures w14:val="standardContextual"/>
        </w:rPr>
        <w:tab/>
      </w:r>
      <w:r>
        <w:rPr>
          <w:noProof/>
          <w:lang w:eastAsia="ja-JP"/>
        </w:rPr>
        <w:t>MBMS User Service Consumption Reporting</w:t>
      </w:r>
      <w:r>
        <w:rPr>
          <w:noProof/>
        </w:rPr>
        <w:tab/>
      </w:r>
      <w:r>
        <w:rPr>
          <w:noProof/>
        </w:rPr>
        <w:fldChar w:fldCharType="begin"/>
      </w:r>
      <w:r>
        <w:rPr>
          <w:noProof/>
        </w:rPr>
        <w:instrText xml:space="preserve"> PAGEREF _Toc210636719 \h </w:instrText>
      </w:r>
      <w:r>
        <w:rPr>
          <w:noProof/>
        </w:rPr>
      </w:r>
      <w:r>
        <w:rPr>
          <w:noProof/>
        </w:rPr>
        <w:fldChar w:fldCharType="separate"/>
      </w:r>
      <w:r>
        <w:rPr>
          <w:noProof/>
        </w:rPr>
        <w:t>134</w:t>
      </w:r>
      <w:r>
        <w:rPr>
          <w:noProof/>
        </w:rPr>
        <w:fldChar w:fldCharType="end"/>
      </w:r>
    </w:p>
    <w:p w14:paraId="5E12F4AE" w14:textId="1837D5C6"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9.4A.1</w:t>
      </w:r>
      <w:r>
        <w:rPr>
          <w:rFonts w:asciiTheme="minorHAnsi" w:eastAsiaTheme="minorEastAsia" w:hAnsiTheme="minorHAnsi" w:cstheme="minorBidi"/>
          <w:noProof/>
          <w:kern w:val="2"/>
          <w:sz w:val="24"/>
          <w:szCs w:val="24"/>
          <w:lang w:eastAsia="en-GB"/>
          <w14:ligatures w14:val="standardContextual"/>
        </w:rPr>
        <w:tab/>
      </w:r>
      <w:r>
        <w:rPr>
          <w:noProof/>
          <w:lang w:eastAsia="ja-JP"/>
        </w:rPr>
        <w:t>Introduction</w:t>
      </w:r>
      <w:r>
        <w:rPr>
          <w:noProof/>
        </w:rPr>
        <w:tab/>
      </w:r>
      <w:r>
        <w:rPr>
          <w:noProof/>
        </w:rPr>
        <w:fldChar w:fldCharType="begin"/>
      </w:r>
      <w:r>
        <w:rPr>
          <w:noProof/>
        </w:rPr>
        <w:instrText xml:space="preserve"> PAGEREF _Toc210636720 \h </w:instrText>
      </w:r>
      <w:r>
        <w:rPr>
          <w:noProof/>
        </w:rPr>
      </w:r>
      <w:r>
        <w:rPr>
          <w:noProof/>
        </w:rPr>
        <w:fldChar w:fldCharType="separate"/>
      </w:r>
      <w:r>
        <w:rPr>
          <w:noProof/>
        </w:rPr>
        <w:t>134</w:t>
      </w:r>
      <w:r>
        <w:rPr>
          <w:noProof/>
        </w:rPr>
        <w:fldChar w:fldCharType="end"/>
      </w:r>
    </w:p>
    <w:p w14:paraId="1841AC67" w14:textId="23D6FB6B"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ja-JP"/>
        </w:rPr>
        <w:t>4A</w:t>
      </w:r>
      <w:r>
        <w:rPr>
          <w:noProof/>
        </w:rPr>
        <w:t>.</w:t>
      </w:r>
      <w:r>
        <w:rPr>
          <w:noProof/>
          <w:lang w:eastAsia="ja-JP"/>
        </w:rPr>
        <w:t>2</w:t>
      </w:r>
      <w:r>
        <w:rPr>
          <w:rFonts w:asciiTheme="minorHAnsi" w:eastAsiaTheme="minorEastAsia" w:hAnsiTheme="minorHAnsi" w:cstheme="minorBidi"/>
          <w:noProof/>
          <w:kern w:val="2"/>
          <w:sz w:val="24"/>
          <w:szCs w:val="24"/>
          <w:lang w:eastAsia="en-GB"/>
          <w14:ligatures w14:val="standardContextual"/>
        </w:rPr>
        <w:tab/>
      </w:r>
      <w:r>
        <w:rPr>
          <w:noProof/>
        </w:rPr>
        <w:t xml:space="preserve">Whether and how </w:t>
      </w:r>
      <w:r>
        <w:rPr>
          <w:noProof/>
          <w:lang w:eastAsia="ja-JP"/>
        </w:rPr>
        <w:t>Consumption</w:t>
      </w:r>
      <w:r>
        <w:rPr>
          <w:noProof/>
        </w:rPr>
        <w:t xml:space="preserve"> Reporting is to be performed</w:t>
      </w:r>
      <w:r>
        <w:rPr>
          <w:noProof/>
        </w:rPr>
        <w:tab/>
      </w:r>
      <w:r>
        <w:rPr>
          <w:noProof/>
        </w:rPr>
        <w:fldChar w:fldCharType="begin"/>
      </w:r>
      <w:r>
        <w:rPr>
          <w:noProof/>
        </w:rPr>
        <w:instrText xml:space="preserve"> PAGEREF _Toc210636721 \h </w:instrText>
      </w:r>
      <w:r>
        <w:rPr>
          <w:noProof/>
        </w:rPr>
      </w:r>
      <w:r>
        <w:rPr>
          <w:noProof/>
        </w:rPr>
        <w:fldChar w:fldCharType="separate"/>
      </w:r>
      <w:r>
        <w:rPr>
          <w:noProof/>
        </w:rPr>
        <w:t>134</w:t>
      </w:r>
      <w:r>
        <w:rPr>
          <w:noProof/>
        </w:rPr>
        <w:fldChar w:fldCharType="end"/>
      </w:r>
    </w:p>
    <w:p w14:paraId="2A7FA231" w14:textId="5731AFF9"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ja-JP"/>
        </w:rPr>
        <w:t>4A.3</w:t>
      </w:r>
      <w:r>
        <w:rPr>
          <w:rFonts w:asciiTheme="minorHAnsi" w:eastAsiaTheme="minorEastAsia" w:hAnsiTheme="minorHAnsi" w:cstheme="minorBidi"/>
          <w:noProof/>
          <w:kern w:val="2"/>
          <w:sz w:val="24"/>
          <w:szCs w:val="24"/>
          <w:lang w:eastAsia="en-GB"/>
          <w14:ligatures w14:val="standardContextual"/>
        </w:rPr>
        <w:tab/>
      </w:r>
      <w:r>
        <w:rPr>
          <w:noProof/>
          <w:lang w:eastAsia="ja-JP"/>
        </w:rPr>
        <w:t>Consumption</w:t>
      </w:r>
      <w:r>
        <w:rPr>
          <w:noProof/>
        </w:rPr>
        <w:t xml:space="preserve"> Report server selection</w:t>
      </w:r>
      <w:r>
        <w:rPr>
          <w:noProof/>
        </w:rPr>
        <w:tab/>
      </w:r>
      <w:r>
        <w:rPr>
          <w:noProof/>
        </w:rPr>
        <w:fldChar w:fldCharType="begin"/>
      </w:r>
      <w:r>
        <w:rPr>
          <w:noProof/>
        </w:rPr>
        <w:instrText xml:space="preserve"> PAGEREF _Toc210636722 \h </w:instrText>
      </w:r>
      <w:r>
        <w:rPr>
          <w:noProof/>
        </w:rPr>
      </w:r>
      <w:r>
        <w:rPr>
          <w:noProof/>
        </w:rPr>
        <w:fldChar w:fldCharType="separate"/>
      </w:r>
      <w:r>
        <w:rPr>
          <w:noProof/>
        </w:rPr>
        <w:t>136</w:t>
      </w:r>
      <w:r>
        <w:rPr>
          <w:noProof/>
        </w:rPr>
        <w:fldChar w:fldCharType="end"/>
      </w:r>
    </w:p>
    <w:p w14:paraId="7D7E032B" w14:textId="4A786699"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ja-JP"/>
        </w:rPr>
        <w:t>4A.4</w:t>
      </w:r>
      <w:r>
        <w:rPr>
          <w:rFonts w:asciiTheme="minorHAnsi" w:eastAsiaTheme="minorEastAsia" w:hAnsiTheme="minorHAnsi" w:cstheme="minorBidi"/>
          <w:noProof/>
          <w:kern w:val="2"/>
          <w:sz w:val="24"/>
          <w:szCs w:val="24"/>
          <w:lang w:eastAsia="en-GB"/>
          <w14:ligatures w14:val="standardContextual"/>
        </w:rPr>
        <w:tab/>
      </w:r>
      <w:r>
        <w:rPr>
          <w:noProof/>
        </w:rPr>
        <w:t xml:space="preserve">Back-off timing in </w:t>
      </w:r>
      <w:r>
        <w:rPr>
          <w:noProof/>
          <w:lang w:eastAsia="ja-JP"/>
        </w:rPr>
        <w:t>Consumption</w:t>
      </w:r>
      <w:r>
        <w:rPr>
          <w:noProof/>
        </w:rPr>
        <w:t xml:space="preserve"> Reporting</w:t>
      </w:r>
      <w:r>
        <w:rPr>
          <w:noProof/>
        </w:rPr>
        <w:tab/>
      </w:r>
      <w:r>
        <w:rPr>
          <w:noProof/>
        </w:rPr>
        <w:fldChar w:fldCharType="begin"/>
      </w:r>
      <w:r>
        <w:rPr>
          <w:noProof/>
        </w:rPr>
        <w:instrText xml:space="preserve"> PAGEREF _Toc210636723 \h </w:instrText>
      </w:r>
      <w:r>
        <w:rPr>
          <w:noProof/>
        </w:rPr>
      </w:r>
      <w:r>
        <w:rPr>
          <w:noProof/>
        </w:rPr>
        <w:fldChar w:fldCharType="separate"/>
      </w:r>
      <w:r>
        <w:rPr>
          <w:noProof/>
        </w:rPr>
        <w:t>136</w:t>
      </w:r>
      <w:r>
        <w:rPr>
          <w:noProof/>
        </w:rPr>
        <w:fldChar w:fldCharType="end"/>
      </w:r>
    </w:p>
    <w:p w14:paraId="664C92DD" w14:textId="107986DE"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9.4A.5</w:t>
      </w:r>
      <w:r>
        <w:rPr>
          <w:rFonts w:asciiTheme="minorHAnsi" w:eastAsiaTheme="minorEastAsia" w:hAnsiTheme="minorHAnsi" w:cstheme="minorBidi"/>
          <w:noProof/>
          <w:kern w:val="2"/>
          <w:sz w:val="24"/>
          <w:szCs w:val="24"/>
          <w:lang w:eastAsia="en-GB"/>
          <w14:ligatures w14:val="standardContextual"/>
        </w:rPr>
        <w:tab/>
      </w:r>
      <w:r>
        <w:rPr>
          <w:noProof/>
          <w:lang w:eastAsia="ja-JP"/>
        </w:rPr>
        <w:t>Consumption</w:t>
      </w:r>
      <w:r>
        <w:rPr>
          <w:noProof/>
        </w:rPr>
        <w:t xml:space="preserve"> Report </w:t>
      </w:r>
      <w:r>
        <w:rPr>
          <w:noProof/>
          <w:lang w:eastAsia="ja-JP"/>
        </w:rPr>
        <w:t xml:space="preserve">request </w:t>
      </w:r>
      <w:r>
        <w:rPr>
          <w:noProof/>
        </w:rPr>
        <w:t>message</w:t>
      </w:r>
      <w:r>
        <w:rPr>
          <w:noProof/>
        </w:rPr>
        <w:tab/>
      </w:r>
      <w:r>
        <w:rPr>
          <w:noProof/>
        </w:rPr>
        <w:fldChar w:fldCharType="begin"/>
      </w:r>
      <w:r>
        <w:rPr>
          <w:noProof/>
        </w:rPr>
        <w:instrText xml:space="preserve"> PAGEREF _Toc210636724 \h </w:instrText>
      </w:r>
      <w:r>
        <w:rPr>
          <w:noProof/>
        </w:rPr>
      </w:r>
      <w:r>
        <w:rPr>
          <w:noProof/>
        </w:rPr>
        <w:fldChar w:fldCharType="separate"/>
      </w:r>
      <w:r>
        <w:rPr>
          <w:noProof/>
        </w:rPr>
        <w:t>137</w:t>
      </w:r>
      <w:r>
        <w:rPr>
          <w:noProof/>
        </w:rPr>
        <w:fldChar w:fldCharType="end"/>
      </w:r>
    </w:p>
    <w:p w14:paraId="22AB0712" w14:textId="5D1D13E2"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ja-JP"/>
        </w:rPr>
        <w:t>4A.6</w:t>
      </w:r>
      <w:r>
        <w:rPr>
          <w:rFonts w:asciiTheme="minorHAnsi" w:eastAsiaTheme="minorEastAsia" w:hAnsiTheme="minorHAnsi" w:cstheme="minorBidi"/>
          <w:noProof/>
          <w:kern w:val="2"/>
          <w:sz w:val="24"/>
          <w:szCs w:val="24"/>
          <w:lang w:eastAsia="en-GB"/>
          <w14:ligatures w14:val="standardContextual"/>
        </w:rPr>
        <w:tab/>
      </w:r>
      <w:r>
        <w:rPr>
          <w:noProof/>
          <w:lang w:eastAsia="ja-JP"/>
        </w:rPr>
        <w:t>Consumption</w:t>
      </w:r>
      <w:r>
        <w:rPr>
          <w:noProof/>
        </w:rPr>
        <w:t xml:space="preserve"> Report response message</w:t>
      </w:r>
      <w:r>
        <w:rPr>
          <w:noProof/>
        </w:rPr>
        <w:tab/>
      </w:r>
      <w:r>
        <w:rPr>
          <w:noProof/>
        </w:rPr>
        <w:fldChar w:fldCharType="begin"/>
      </w:r>
      <w:r>
        <w:rPr>
          <w:noProof/>
        </w:rPr>
        <w:instrText xml:space="preserve"> PAGEREF _Toc210636725 \h </w:instrText>
      </w:r>
      <w:r>
        <w:rPr>
          <w:noProof/>
        </w:rPr>
      </w:r>
      <w:r>
        <w:rPr>
          <w:noProof/>
        </w:rPr>
        <w:fldChar w:fldCharType="separate"/>
      </w:r>
      <w:r>
        <w:rPr>
          <w:noProof/>
        </w:rPr>
        <w:t>138</w:t>
      </w:r>
      <w:r>
        <w:rPr>
          <w:noProof/>
        </w:rPr>
        <w:fldChar w:fldCharType="end"/>
      </w:r>
    </w:p>
    <w:p w14:paraId="163B0EC4" w14:textId="7771E34A"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9.4B</w:t>
      </w:r>
      <w:r>
        <w:rPr>
          <w:rFonts w:asciiTheme="minorHAnsi" w:eastAsiaTheme="minorEastAsia" w:hAnsiTheme="minorHAnsi" w:cstheme="minorBidi"/>
          <w:noProof/>
          <w:kern w:val="2"/>
          <w:sz w:val="24"/>
          <w:szCs w:val="24"/>
          <w:lang w:eastAsia="en-GB"/>
          <w14:ligatures w14:val="standardContextual"/>
        </w:rPr>
        <w:tab/>
      </w:r>
      <w:r>
        <w:rPr>
          <w:noProof/>
        </w:rPr>
        <w:t>In-session unicast file repair</w:t>
      </w:r>
      <w:r>
        <w:rPr>
          <w:noProof/>
        </w:rPr>
        <w:tab/>
      </w:r>
      <w:r>
        <w:rPr>
          <w:noProof/>
        </w:rPr>
        <w:fldChar w:fldCharType="begin"/>
      </w:r>
      <w:r>
        <w:rPr>
          <w:noProof/>
        </w:rPr>
        <w:instrText xml:space="preserve"> PAGEREF _Toc210636726 \h </w:instrText>
      </w:r>
      <w:r>
        <w:rPr>
          <w:noProof/>
        </w:rPr>
      </w:r>
      <w:r>
        <w:rPr>
          <w:noProof/>
        </w:rPr>
        <w:fldChar w:fldCharType="separate"/>
      </w:r>
      <w:r>
        <w:rPr>
          <w:noProof/>
        </w:rPr>
        <w:t>138</w:t>
      </w:r>
      <w:r>
        <w:rPr>
          <w:noProof/>
        </w:rPr>
        <w:fldChar w:fldCharType="end"/>
      </w:r>
    </w:p>
    <w:p w14:paraId="72B224C8" w14:textId="620BC409"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9.4B.1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_Toc210636727 \h </w:instrText>
      </w:r>
      <w:r>
        <w:rPr>
          <w:noProof/>
        </w:rPr>
      </w:r>
      <w:r>
        <w:rPr>
          <w:noProof/>
        </w:rPr>
        <w:fldChar w:fldCharType="separate"/>
      </w:r>
      <w:r>
        <w:rPr>
          <w:noProof/>
        </w:rPr>
        <w:t>138</w:t>
      </w:r>
      <w:r>
        <w:rPr>
          <w:noProof/>
        </w:rPr>
        <w:fldChar w:fldCharType="end"/>
      </w:r>
    </w:p>
    <w:p w14:paraId="3739F39C" w14:textId="5486EA47"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9.4B.2</w:t>
      </w:r>
      <w:r>
        <w:rPr>
          <w:rFonts w:asciiTheme="minorHAnsi" w:eastAsiaTheme="minorEastAsia" w:hAnsiTheme="minorHAnsi" w:cstheme="minorBidi"/>
          <w:noProof/>
          <w:kern w:val="2"/>
          <w:sz w:val="24"/>
          <w:szCs w:val="24"/>
          <w:lang w:eastAsia="en-GB"/>
          <w14:ligatures w14:val="standardContextual"/>
        </w:rPr>
        <w:tab/>
      </w:r>
      <w:r>
        <w:rPr>
          <w:noProof/>
        </w:rPr>
        <w:t>Parameter mapping to MBMS</w:t>
      </w:r>
      <w:r>
        <w:rPr>
          <w:noProof/>
        </w:rPr>
        <w:tab/>
      </w:r>
      <w:r>
        <w:rPr>
          <w:noProof/>
        </w:rPr>
        <w:fldChar w:fldCharType="begin"/>
      </w:r>
      <w:r>
        <w:rPr>
          <w:noProof/>
        </w:rPr>
        <w:instrText xml:space="preserve"> PAGEREF _Toc210636728 \h </w:instrText>
      </w:r>
      <w:r>
        <w:rPr>
          <w:noProof/>
        </w:rPr>
      </w:r>
      <w:r>
        <w:rPr>
          <w:noProof/>
        </w:rPr>
        <w:fldChar w:fldCharType="separate"/>
      </w:r>
      <w:r>
        <w:rPr>
          <w:noProof/>
        </w:rPr>
        <w:t>138</w:t>
      </w:r>
      <w:r>
        <w:rPr>
          <w:noProof/>
        </w:rPr>
        <w:fldChar w:fldCharType="end"/>
      </w:r>
    </w:p>
    <w:p w14:paraId="45437154" w14:textId="7558FFF2"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9.4B.3</w:t>
      </w:r>
      <w:r>
        <w:rPr>
          <w:rFonts w:asciiTheme="minorHAnsi" w:eastAsiaTheme="minorEastAsia" w:hAnsiTheme="minorHAnsi" w:cstheme="minorBidi"/>
          <w:noProof/>
          <w:kern w:val="2"/>
          <w:sz w:val="24"/>
          <w:szCs w:val="24"/>
          <w:lang w:eastAsia="en-GB"/>
          <w14:ligatures w14:val="standardContextual"/>
        </w:rPr>
        <w:tab/>
      </w:r>
      <w:r>
        <w:rPr>
          <w:noProof/>
        </w:rPr>
        <w:t>MBMS Client procedures</w:t>
      </w:r>
      <w:r>
        <w:rPr>
          <w:noProof/>
        </w:rPr>
        <w:tab/>
      </w:r>
      <w:r>
        <w:rPr>
          <w:noProof/>
        </w:rPr>
        <w:fldChar w:fldCharType="begin"/>
      </w:r>
      <w:r>
        <w:rPr>
          <w:noProof/>
        </w:rPr>
        <w:instrText xml:space="preserve"> PAGEREF _Toc210636729 \h </w:instrText>
      </w:r>
      <w:r>
        <w:rPr>
          <w:noProof/>
        </w:rPr>
      </w:r>
      <w:r>
        <w:rPr>
          <w:noProof/>
        </w:rPr>
        <w:fldChar w:fldCharType="separate"/>
      </w:r>
      <w:r>
        <w:rPr>
          <w:noProof/>
        </w:rPr>
        <w:t>139</w:t>
      </w:r>
      <w:r>
        <w:rPr>
          <w:noProof/>
        </w:rPr>
        <w:fldChar w:fldCharType="end"/>
      </w:r>
    </w:p>
    <w:p w14:paraId="475F6C32" w14:textId="07FFBC98"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9.4B.4</w:t>
      </w:r>
      <w:r>
        <w:rPr>
          <w:rFonts w:asciiTheme="minorHAnsi" w:eastAsiaTheme="minorEastAsia" w:hAnsiTheme="minorHAnsi" w:cstheme="minorBidi"/>
          <w:noProof/>
          <w:kern w:val="2"/>
          <w:sz w:val="24"/>
          <w:szCs w:val="24"/>
          <w:lang w:eastAsia="en-GB"/>
          <w14:ligatures w14:val="standardContextual"/>
        </w:rPr>
        <w:tab/>
      </w:r>
      <w:r>
        <w:rPr>
          <w:noProof/>
        </w:rPr>
        <w:t>BM-SC requirements</w:t>
      </w:r>
      <w:r>
        <w:rPr>
          <w:noProof/>
        </w:rPr>
        <w:tab/>
      </w:r>
      <w:r>
        <w:rPr>
          <w:noProof/>
        </w:rPr>
        <w:fldChar w:fldCharType="begin"/>
      </w:r>
      <w:r>
        <w:rPr>
          <w:noProof/>
        </w:rPr>
        <w:instrText xml:space="preserve"> PAGEREF _Toc210636730 \h </w:instrText>
      </w:r>
      <w:r>
        <w:rPr>
          <w:noProof/>
        </w:rPr>
      </w:r>
      <w:r>
        <w:rPr>
          <w:noProof/>
        </w:rPr>
        <w:fldChar w:fldCharType="separate"/>
      </w:r>
      <w:r>
        <w:rPr>
          <w:noProof/>
        </w:rPr>
        <w:t>139</w:t>
      </w:r>
      <w:r>
        <w:rPr>
          <w:noProof/>
        </w:rPr>
        <w:fldChar w:fldCharType="end"/>
      </w:r>
    </w:p>
    <w:p w14:paraId="32C69B59" w14:textId="41D2DB9A"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XML-Schema for Associated Delivery Procedures</w:t>
      </w:r>
      <w:r>
        <w:rPr>
          <w:noProof/>
        </w:rPr>
        <w:tab/>
      </w:r>
      <w:r>
        <w:rPr>
          <w:noProof/>
        </w:rPr>
        <w:fldChar w:fldCharType="begin"/>
      </w:r>
      <w:r>
        <w:rPr>
          <w:noProof/>
        </w:rPr>
        <w:instrText xml:space="preserve"> PAGEREF _Toc210636731 \h </w:instrText>
      </w:r>
      <w:r>
        <w:rPr>
          <w:noProof/>
        </w:rPr>
      </w:r>
      <w:r>
        <w:rPr>
          <w:noProof/>
        </w:rPr>
        <w:fldChar w:fldCharType="separate"/>
      </w:r>
      <w:r>
        <w:rPr>
          <w:noProof/>
        </w:rPr>
        <w:t>139</w:t>
      </w:r>
      <w:r>
        <w:rPr>
          <w:noProof/>
        </w:rPr>
        <w:fldChar w:fldCharType="end"/>
      </w:r>
    </w:p>
    <w:p w14:paraId="08426F5D" w14:textId="4447ECEA"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Associated Delivery Procedures Description syntax</w:t>
      </w:r>
      <w:r>
        <w:rPr>
          <w:noProof/>
        </w:rPr>
        <w:tab/>
      </w:r>
      <w:r>
        <w:rPr>
          <w:noProof/>
        </w:rPr>
        <w:fldChar w:fldCharType="begin"/>
      </w:r>
      <w:r>
        <w:rPr>
          <w:noProof/>
        </w:rPr>
        <w:instrText xml:space="preserve"> PAGEREF _Toc210636732 \h </w:instrText>
      </w:r>
      <w:r>
        <w:rPr>
          <w:noProof/>
        </w:rPr>
      </w:r>
      <w:r>
        <w:rPr>
          <w:noProof/>
        </w:rPr>
        <w:fldChar w:fldCharType="separate"/>
      </w:r>
      <w:r>
        <w:rPr>
          <w:noProof/>
        </w:rPr>
        <w:t>139</w:t>
      </w:r>
      <w:r>
        <w:rPr>
          <w:noProof/>
        </w:rPr>
        <w:fldChar w:fldCharType="end"/>
      </w:r>
    </w:p>
    <w:p w14:paraId="77B707F1" w14:textId="22ED0363"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Example Associated Delivery Procedures Description instance</w:t>
      </w:r>
      <w:r>
        <w:rPr>
          <w:noProof/>
        </w:rPr>
        <w:tab/>
      </w:r>
      <w:r>
        <w:rPr>
          <w:noProof/>
        </w:rPr>
        <w:fldChar w:fldCharType="begin"/>
      </w:r>
      <w:r>
        <w:rPr>
          <w:noProof/>
        </w:rPr>
        <w:instrText xml:space="preserve"> PAGEREF _Toc210636733 \h </w:instrText>
      </w:r>
      <w:r>
        <w:rPr>
          <w:noProof/>
        </w:rPr>
      </w:r>
      <w:r>
        <w:rPr>
          <w:noProof/>
        </w:rPr>
        <w:fldChar w:fldCharType="separate"/>
      </w:r>
      <w:r>
        <w:rPr>
          <w:noProof/>
        </w:rPr>
        <w:t>143</w:t>
      </w:r>
      <w:r>
        <w:rPr>
          <w:noProof/>
        </w:rPr>
        <w:fldChar w:fldCharType="end"/>
      </w:r>
    </w:p>
    <w:p w14:paraId="43B89B7E" w14:textId="1EC75341"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Reception Reporting</w:t>
      </w:r>
      <w:r>
        <w:rPr>
          <w:noProof/>
        </w:rPr>
        <w:tab/>
      </w:r>
      <w:r>
        <w:rPr>
          <w:noProof/>
        </w:rPr>
        <w:fldChar w:fldCharType="begin"/>
      </w:r>
      <w:r>
        <w:rPr>
          <w:noProof/>
        </w:rPr>
        <w:instrText xml:space="preserve"> PAGEREF _Toc210636734 \h </w:instrText>
      </w:r>
      <w:r>
        <w:rPr>
          <w:noProof/>
        </w:rPr>
      </w:r>
      <w:r>
        <w:rPr>
          <w:noProof/>
        </w:rPr>
        <w:fldChar w:fldCharType="separate"/>
      </w:r>
      <w:r>
        <w:rPr>
          <w:noProof/>
        </w:rPr>
        <w:t>143</w:t>
      </w:r>
      <w:r>
        <w:rPr>
          <w:noProof/>
        </w:rPr>
        <w:fldChar w:fldCharType="end"/>
      </w:r>
    </w:p>
    <w:p w14:paraId="1C31FCD4" w14:textId="05AA2F9C"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9.5.3.0</w:t>
      </w:r>
      <w:r>
        <w:rPr>
          <w:rFonts w:asciiTheme="minorHAnsi" w:eastAsiaTheme="minorEastAsia" w:hAnsiTheme="minorHAnsi" w:cstheme="minorBidi"/>
          <w:noProof/>
          <w:kern w:val="2"/>
          <w:sz w:val="24"/>
          <w:szCs w:val="24"/>
          <w:lang w:eastAsia="en-GB"/>
          <w14:ligatures w14:val="standardContextual"/>
        </w:rPr>
        <w:tab/>
      </w:r>
      <w:r>
        <w:rPr>
          <w:noProof/>
        </w:rPr>
        <w:t>Reception Reporting request syntax</w:t>
      </w:r>
      <w:r>
        <w:rPr>
          <w:noProof/>
        </w:rPr>
        <w:tab/>
      </w:r>
      <w:r>
        <w:rPr>
          <w:noProof/>
        </w:rPr>
        <w:fldChar w:fldCharType="begin"/>
      </w:r>
      <w:r>
        <w:rPr>
          <w:noProof/>
        </w:rPr>
        <w:instrText xml:space="preserve"> PAGEREF _Toc210636735 \h </w:instrText>
      </w:r>
      <w:r>
        <w:rPr>
          <w:noProof/>
        </w:rPr>
      </w:r>
      <w:r>
        <w:rPr>
          <w:noProof/>
        </w:rPr>
        <w:fldChar w:fldCharType="separate"/>
      </w:r>
      <w:r>
        <w:rPr>
          <w:noProof/>
        </w:rPr>
        <w:t>143</w:t>
      </w:r>
      <w:r>
        <w:rPr>
          <w:noProof/>
        </w:rPr>
        <w:fldChar w:fldCharType="end"/>
      </w:r>
    </w:p>
    <w:p w14:paraId="44BD1281" w14:textId="0DEB6F2C"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9.5.3.1</w:t>
      </w:r>
      <w:r>
        <w:rPr>
          <w:rFonts w:asciiTheme="minorHAnsi" w:eastAsiaTheme="minorEastAsia" w:hAnsiTheme="minorHAnsi" w:cstheme="minorBidi"/>
          <w:noProof/>
          <w:kern w:val="2"/>
          <w:sz w:val="24"/>
          <w:szCs w:val="24"/>
          <w:lang w:eastAsia="en-GB"/>
          <w14:ligatures w14:val="standardContextual"/>
        </w:rPr>
        <w:tab/>
      </w:r>
      <w:r>
        <w:rPr>
          <w:noProof/>
        </w:rPr>
        <w:t>Use of specific values</w:t>
      </w:r>
      <w:r>
        <w:rPr>
          <w:noProof/>
        </w:rPr>
        <w:tab/>
      </w:r>
      <w:r>
        <w:rPr>
          <w:noProof/>
        </w:rPr>
        <w:fldChar w:fldCharType="begin"/>
      </w:r>
      <w:r>
        <w:rPr>
          <w:noProof/>
        </w:rPr>
        <w:instrText xml:space="preserve"> PAGEREF _Toc210636736 \h </w:instrText>
      </w:r>
      <w:r>
        <w:rPr>
          <w:noProof/>
        </w:rPr>
      </w:r>
      <w:r>
        <w:rPr>
          <w:noProof/>
        </w:rPr>
        <w:fldChar w:fldCharType="separate"/>
      </w:r>
      <w:r>
        <w:rPr>
          <w:noProof/>
        </w:rPr>
        <w:t>145</w:t>
      </w:r>
      <w:r>
        <w:rPr>
          <w:noProof/>
        </w:rPr>
        <w:fldChar w:fldCharType="end"/>
      </w:r>
    </w:p>
    <w:p w14:paraId="247BAF43" w14:textId="70238E94"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9.5.3.2</w:t>
      </w:r>
      <w:r>
        <w:rPr>
          <w:rFonts w:asciiTheme="minorHAnsi" w:eastAsiaTheme="minorEastAsia" w:hAnsiTheme="minorHAnsi" w:cstheme="minorBidi"/>
          <w:noProof/>
          <w:kern w:val="2"/>
          <w:sz w:val="24"/>
          <w:szCs w:val="24"/>
          <w:lang w:eastAsia="en-GB"/>
          <w14:ligatures w14:val="standardContextual"/>
        </w:rPr>
        <w:tab/>
      </w:r>
      <w:r>
        <w:rPr>
          <w:noProof/>
        </w:rPr>
        <w:t>Example Reception Reporting requests</w:t>
      </w:r>
      <w:r>
        <w:rPr>
          <w:noProof/>
        </w:rPr>
        <w:tab/>
      </w:r>
      <w:r>
        <w:rPr>
          <w:noProof/>
        </w:rPr>
        <w:fldChar w:fldCharType="begin"/>
      </w:r>
      <w:r>
        <w:rPr>
          <w:noProof/>
        </w:rPr>
        <w:instrText xml:space="preserve"> PAGEREF _Toc210636737 \h </w:instrText>
      </w:r>
      <w:r>
        <w:rPr>
          <w:noProof/>
        </w:rPr>
      </w:r>
      <w:r>
        <w:rPr>
          <w:noProof/>
        </w:rPr>
        <w:fldChar w:fldCharType="separate"/>
      </w:r>
      <w:r>
        <w:rPr>
          <w:noProof/>
        </w:rPr>
        <w:t>145</w:t>
      </w:r>
      <w:r>
        <w:rPr>
          <w:noProof/>
        </w:rPr>
        <w:fldChar w:fldCharType="end"/>
      </w:r>
    </w:p>
    <w:p w14:paraId="37FF735C" w14:textId="0CB48AD8"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9.5.</w:t>
      </w:r>
      <w:r>
        <w:rPr>
          <w:noProof/>
          <w:lang w:eastAsia="ja-JP"/>
        </w:rPr>
        <w:t>4</w:t>
      </w:r>
      <w:r>
        <w:rPr>
          <w:rFonts w:asciiTheme="minorHAnsi" w:eastAsiaTheme="minorEastAsia" w:hAnsiTheme="minorHAnsi" w:cstheme="minorBidi"/>
          <w:noProof/>
          <w:kern w:val="2"/>
          <w:sz w:val="24"/>
          <w:szCs w:val="24"/>
          <w:lang w:eastAsia="en-GB"/>
          <w14:ligatures w14:val="standardContextual"/>
        </w:rPr>
        <w:tab/>
      </w:r>
      <w:r>
        <w:rPr>
          <w:noProof/>
          <w:lang w:eastAsia="ja-JP"/>
        </w:rPr>
        <w:t>Consumption</w:t>
      </w:r>
      <w:r>
        <w:rPr>
          <w:noProof/>
        </w:rPr>
        <w:t xml:space="preserve"> Reporting</w:t>
      </w:r>
      <w:r>
        <w:rPr>
          <w:noProof/>
        </w:rPr>
        <w:tab/>
      </w:r>
      <w:r>
        <w:rPr>
          <w:noProof/>
        </w:rPr>
        <w:fldChar w:fldCharType="begin"/>
      </w:r>
      <w:r>
        <w:rPr>
          <w:noProof/>
        </w:rPr>
        <w:instrText xml:space="preserve"> PAGEREF _Toc210636738 \h </w:instrText>
      </w:r>
      <w:r>
        <w:rPr>
          <w:noProof/>
        </w:rPr>
      </w:r>
      <w:r>
        <w:rPr>
          <w:noProof/>
        </w:rPr>
        <w:fldChar w:fldCharType="separate"/>
      </w:r>
      <w:r>
        <w:rPr>
          <w:noProof/>
        </w:rPr>
        <w:t>146</w:t>
      </w:r>
      <w:r>
        <w:rPr>
          <w:noProof/>
        </w:rPr>
        <w:fldChar w:fldCharType="end"/>
      </w:r>
    </w:p>
    <w:p w14:paraId="5DF957FA" w14:textId="051FF42E"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9.5.4.0</w:t>
      </w:r>
      <w:r>
        <w:rPr>
          <w:rFonts w:asciiTheme="minorHAnsi" w:eastAsiaTheme="minorEastAsia" w:hAnsiTheme="minorHAnsi" w:cstheme="minorBidi"/>
          <w:noProof/>
          <w:kern w:val="2"/>
          <w:sz w:val="24"/>
          <w:szCs w:val="24"/>
          <w:lang w:eastAsia="en-GB"/>
          <w14:ligatures w14:val="standardContextual"/>
        </w:rPr>
        <w:tab/>
      </w:r>
      <w:r>
        <w:rPr>
          <w:noProof/>
        </w:rPr>
        <w:t>Consumption Reporting request syntax</w:t>
      </w:r>
      <w:r>
        <w:rPr>
          <w:noProof/>
        </w:rPr>
        <w:tab/>
      </w:r>
      <w:r>
        <w:rPr>
          <w:noProof/>
        </w:rPr>
        <w:fldChar w:fldCharType="begin"/>
      </w:r>
      <w:r>
        <w:rPr>
          <w:noProof/>
        </w:rPr>
        <w:instrText xml:space="preserve"> PAGEREF _Toc210636739 \h </w:instrText>
      </w:r>
      <w:r>
        <w:rPr>
          <w:noProof/>
        </w:rPr>
      </w:r>
      <w:r>
        <w:rPr>
          <w:noProof/>
        </w:rPr>
        <w:fldChar w:fldCharType="separate"/>
      </w:r>
      <w:r>
        <w:rPr>
          <w:noProof/>
        </w:rPr>
        <w:t>146</w:t>
      </w:r>
      <w:r>
        <w:rPr>
          <w:noProof/>
        </w:rPr>
        <w:fldChar w:fldCharType="end"/>
      </w:r>
    </w:p>
    <w:p w14:paraId="41B0FD91" w14:textId="67588EE9"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10</w:t>
      </w:r>
      <w:r>
        <w:rPr>
          <w:rFonts w:asciiTheme="minorHAnsi" w:eastAsiaTheme="minorEastAsia" w:hAnsiTheme="minorHAnsi" w:cstheme="minorBidi"/>
          <w:noProof/>
          <w:kern w:val="2"/>
          <w:sz w:val="24"/>
          <w:szCs w:val="24"/>
          <w:lang w:eastAsia="en-GB"/>
          <w14:ligatures w14:val="standardContextual"/>
        </w:rPr>
        <w:tab/>
      </w:r>
      <w:r>
        <w:rPr>
          <w:noProof/>
        </w:rPr>
        <w:t>Media codecs and formats</w:t>
      </w:r>
      <w:r>
        <w:rPr>
          <w:noProof/>
        </w:rPr>
        <w:tab/>
      </w:r>
      <w:r>
        <w:rPr>
          <w:noProof/>
        </w:rPr>
        <w:fldChar w:fldCharType="begin"/>
      </w:r>
      <w:r>
        <w:rPr>
          <w:noProof/>
        </w:rPr>
        <w:instrText xml:space="preserve"> PAGEREF _Toc210636740 \h </w:instrText>
      </w:r>
      <w:r>
        <w:rPr>
          <w:noProof/>
        </w:rPr>
      </w:r>
      <w:r>
        <w:rPr>
          <w:noProof/>
        </w:rPr>
        <w:fldChar w:fldCharType="separate"/>
      </w:r>
      <w:r>
        <w:rPr>
          <w:noProof/>
        </w:rPr>
        <w:t>148</w:t>
      </w:r>
      <w:r>
        <w:rPr>
          <w:noProof/>
        </w:rPr>
        <w:fldChar w:fldCharType="end"/>
      </w:r>
    </w:p>
    <w:p w14:paraId="3DFC8528" w14:textId="0724D82A"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_Toc210636741 \h </w:instrText>
      </w:r>
      <w:r>
        <w:rPr>
          <w:noProof/>
        </w:rPr>
      </w:r>
      <w:r>
        <w:rPr>
          <w:noProof/>
        </w:rPr>
        <w:fldChar w:fldCharType="separate"/>
      </w:r>
      <w:r>
        <w:rPr>
          <w:noProof/>
        </w:rPr>
        <w:t>148</w:t>
      </w:r>
      <w:r>
        <w:rPr>
          <w:noProof/>
        </w:rPr>
        <w:fldChar w:fldCharType="end"/>
      </w:r>
    </w:p>
    <w:p w14:paraId="1B8D3570" w14:textId="351D502F"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_Toc210636742 \h </w:instrText>
      </w:r>
      <w:r>
        <w:rPr>
          <w:noProof/>
        </w:rPr>
      </w:r>
      <w:r>
        <w:rPr>
          <w:noProof/>
        </w:rPr>
        <w:fldChar w:fldCharType="separate"/>
      </w:r>
      <w:r>
        <w:rPr>
          <w:noProof/>
        </w:rPr>
        <w:t>148</w:t>
      </w:r>
      <w:r>
        <w:rPr>
          <w:noProof/>
        </w:rPr>
        <w:fldChar w:fldCharType="end"/>
      </w:r>
    </w:p>
    <w:p w14:paraId="1347BE5D" w14:textId="5826FA10"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Audio</w:t>
      </w:r>
      <w:r>
        <w:rPr>
          <w:noProof/>
        </w:rPr>
        <w:tab/>
      </w:r>
      <w:r>
        <w:rPr>
          <w:noProof/>
        </w:rPr>
        <w:fldChar w:fldCharType="begin"/>
      </w:r>
      <w:r>
        <w:rPr>
          <w:noProof/>
        </w:rPr>
        <w:instrText xml:space="preserve"> PAGEREF _Toc210636743 \h </w:instrText>
      </w:r>
      <w:r>
        <w:rPr>
          <w:noProof/>
        </w:rPr>
      </w:r>
      <w:r>
        <w:rPr>
          <w:noProof/>
        </w:rPr>
        <w:fldChar w:fldCharType="separate"/>
      </w:r>
      <w:r>
        <w:rPr>
          <w:noProof/>
        </w:rPr>
        <w:t>148</w:t>
      </w:r>
      <w:r>
        <w:rPr>
          <w:noProof/>
        </w:rPr>
        <w:fldChar w:fldCharType="end"/>
      </w:r>
    </w:p>
    <w:p w14:paraId="425EC3DC" w14:textId="33F76E2F"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Synthetic audio</w:t>
      </w:r>
      <w:r>
        <w:rPr>
          <w:noProof/>
        </w:rPr>
        <w:tab/>
      </w:r>
      <w:r>
        <w:rPr>
          <w:noProof/>
        </w:rPr>
        <w:fldChar w:fldCharType="begin"/>
      </w:r>
      <w:r>
        <w:rPr>
          <w:noProof/>
        </w:rPr>
        <w:instrText xml:space="preserve"> PAGEREF _Toc210636744 \h </w:instrText>
      </w:r>
      <w:r>
        <w:rPr>
          <w:noProof/>
        </w:rPr>
      </w:r>
      <w:r>
        <w:rPr>
          <w:noProof/>
        </w:rPr>
        <w:fldChar w:fldCharType="separate"/>
      </w:r>
      <w:r>
        <w:rPr>
          <w:noProof/>
        </w:rPr>
        <w:t>148</w:t>
      </w:r>
      <w:r>
        <w:rPr>
          <w:noProof/>
        </w:rPr>
        <w:fldChar w:fldCharType="end"/>
      </w:r>
    </w:p>
    <w:p w14:paraId="488CB31A" w14:textId="48ABB67B"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_Toc210636745 \h </w:instrText>
      </w:r>
      <w:r>
        <w:rPr>
          <w:noProof/>
        </w:rPr>
      </w:r>
      <w:r>
        <w:rPr>
          <w:noProof/>
        </w:rPr>
        <w:fldChar w:fldCharType="separate"/>
      </w:r>
      <w:r>
        <w:rPr>
          <w:noProof/>
        </w:rPr>
        <w:t>149</w:t>
      </w:r>
      <w:r>
        <w:rPr>
          <w:noProof/>
        </w:rPr>
        <w:fldChar w:fldCharType="end"/>
      </w:r>
    </w:p>
    <w:p w14:paraId="58BFC0AA" w14:textId="0D28A66E"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10.5.1</w:t>
      </w:r>
      <w:r>
        <w:rPr>
          <w:rFonts w:asciiTheme="minorHAnsi" w:eastAsiaTheme="minorEastAsia" w:hAnsiTheme="minorHAnsi" w:cstheme="minorBidi"/>
          <w:noProof/>
          <w:kern w:val="2"/>
          <w:sz w:val="24"/>
          <w:szCs w:val="24"/>
          <w:lang w:eastAsia="en-GB"/>
          <w14:ligatures w14:val="standardContextual"/>
        </w:rPr>
        <w:tab/>
      </w:r>
      <w:r>
        <w:rPr>
          <w:noProof/>
        </w:rPr>
        <w:t>General video decoder requirements</w:t>
      </w:r>
      <w:r>
        <w:rPr>
          <w:noProof/>
        </w:rPr>
        <w:tab/>
      </w:r>
      <w:r>
        <w:rPr>
          <w:noProof/>
        </w:rPr>
        <w:fldChar w:fldCharType="begin"/>
      </w:r>
      <w:r>
        <w:rPr>
          <w:noProof/>
        </w:rPr>
        <w:instrText xml:space="preserve"> PAGEREF _Toc210636746 \h </w:instrText>
      </w:r>
      <w:r>
        <w:rPr>
          <w:noProof/>
        </w:rPr>
      </w:r>
      <w:r>
        <w:rPr>
          <w:noProof/>
        </w:rPr>
        <w:fldChar w:fldCharType="separate"/>
      </w:r>
      <w:r>
        <w:rPr>
          <w:noProof/>
        </w:rPr>
        <w:t>149</w:t>
      </w:r>
      <w:r>
        <w:rPr>
          <w:noProof/>
        </w:rPr>
        <w:fldChar w:fldCharType="end"/>
      </w:r>
    </w:p>
    <w:p w14:paraId="4F4F19E4" w14:textId="000A2171"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Stereoscopic 3D video</w:t>
      </w:r>
      <w:r>
        <w:rPr>
          <w:noProof/>
        </w:rPr>
        <w:tab/>
      </w:r>
      <w:r>
        <w:rPr>
          <w:noProof/>
        </w:rPr>
        <w:fldChar w:fldCharType="begin"/>
      </w:r>
      <w:r>
        <w:rPr>
          <w:noProof/>
        </w:rPr>
        <w:instrText xml:space="preserve"> PAGEREF _Toc210636747 \h </w:instrText>
      </w:r>
      <w:r>
        <w:rPr>
          <w:noProof/>
        </w:rPr>
      </w:r>
      <w:r>
        <w:rPr>
          <w:noProof/>
        </w:rPr>
        <w:fldChar w:fldCharType="separate"/>
      </w:r>
      <w:r>
        <w:rPr>
          <w:noProof/>
        </w:rPr>
        <w:t>149</w:t>
      </w:r>
      <w:r>
        <w:rPr>
          <w:noProof/>
        </w:rPr>
        <w:fldChar w:fldCharType="end"/>
      </w:r>
    </w:p>
    <w:p w14:paraId="28A11B64" w14:textId="435388E7"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10.5.3</w:t>
      </w:r>
      <w:r>
        <w:rPr>
          <w:rFonts w:asciiTheme="minorHAnsi" w:eastAsiaTheme="minorEastAsia" w:hAnsiTheme="minorHAnsi" w:cstheme="minorBidi"/>
          <w:noProof/>
          <w:kern w:val="2"/>
          <w:sz w:val="24"/>
          <w:szCs w:val="24"/>
          <w:lang w:eastAsia="en-GB"/>
          <w14:ligatures w14:val="standardContextual"/>
        </w:rPr>
        <w:tab/>
      </w:r>
      <w:r>
        <w:rPr>
          <w:noProof/>
        </w:rPr>
        <w:t>Decoder parameter sets</w:t>
      </w:r>
      <w:r>
        <w:rPr>
          <w:noProof/>
        </w:rPr>
        <w:tab/>
      </w:r>
      <w:r>
        <w:rPr>
          <w:noProof/>
        </w:rPr>
        <w:fldChar w:fldCharType="begin"/>
      </w:r>
      <w:r>
        <w:rPr>
          <w:noProof/>
        </w:rPr>
        <w:instrText xml:space="preserve"> PAGEREF _Toc210636748 \h </w:instrText>
      </w:r>
      <w:r>
        <w:rPr>
          <w:noProof/>
        </w:rPr>
      </w:r>
      <w:r>
        <w:rPr>
          <w:noProof/>
        </w:rPr>
        <w:fldChar w:fldCharType="separate"/>
      </w:r>
      <w:r>
        <w:rPr>
          <w:noProof/>
        </w:rPr>
        <w:t>150</w:t>
      </w:r>
      <w:r>
        <w:rPr>
          <w:noProof/>
        </w:rPr>
        <w:fldChar w:fldCharType="end"/>
      </w:r>
    </w:p>
    <w:p w14:paraId="47A4A3D1" w14:textId="02308FCB"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10.5.4</w:t>
      </w:r>
      <w:r>
        <w:rPr>
          <w:rFonts w:asciiTheme="minorHAnsi" w:eastAsiaTheme="minorEastAsia" w:hAnsiTheme="minorHAnsi" w:cstheme="minorBidi"/>
          <w:noProof/>
          <w:kern w:val="2"/>
          <w:sz w:val="24"/>
          <w:szCs w:val="24"/>
          <w:lang w:eastAsia="en-GB"/>
          <w14:ligatures w14:val="standardContextual"/>
        </w:rPr>
        <w:tab/>
      </w:r>
      <w:r>
        <w:rPr>
          <w:noProof/>
        </w:rPr>
        <w:t>Decoder timing</w:t>
      </w:r>
      <w:r>
        <w:rPr>
          <w:noProof/>
        </w:rPr>
        <w:tab/>
      </w:r>
      <w:r>
        <w:rPr>
          <w:noProof/>
        </w:rPr>
        <w:fldChar w:fldCharType="begin"/>
      </w:r>
      <w:r>
        <w:rPr>
          <w:noProof/>
        </w:rPr>
        <w:instrText xml:space="preserve"> PAGEREF _Toc210636749 \h </w:instrText>
      </w:r>
      <w:r>
        <w:rPr>
          <w:noProof/>
        </w:rPr>
      </w:r>
      <w:r>
        <w:rPr>
          <w:noProof/>
        </w:rPr>
        <w:fldChar w:fldCharType="separate"/>
      </w:r>
      <w:r>
        <w:rPr>
          <w:noProof/>
        </w:rPr>
        <w:t>150</w:t>
      </w:r>
      <w:r>
        <w:rPr>
          <w:noProof/>
        </w:rPr>
        <w:fldChar w:fldCharType="end"/>
      </w:r>
    </w:p>
    <w:p w14:paraId="122D76A0" w14:textId="5E8E6A8D"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10.5.5</w:t>
      </w:r>
      <w:r>
        <w:rPr>
          <w:rFonts w:asciiTheme="minorHAnsi" w:eastAsiaTheme="minorEastAsia" w:hAnsiTheme="minorHAnsi" w:cstheme="minorBidi"/>
          <w:noProof/>
          <w:kern w:val="2"/>
          <w:sz w:val="24"/>
          <w:szCs w:val="24"/>
          <w:lang w:eastAsia="en-GB"/>
          <w14:ligatures w14:val="standardContextual"/>
        </w:rPr>
        <w:tab/>
      </w:r>
      <w:r>
        <w:rPr>
          <w:noProof/>
        </w:rPr>
        <w:t>Television services</w:t>
      </w:r>
      <w:r>
        <w:rPr>
          <w:noProof/>
        </w:rPr>
        <w:tab/>
      </w:r>
      <w:r>
        <w:rPr>
          <w:noProof/>
        </w:rPr>
        <w:fldChar w:fldCharType="begin"/>
      </w:r>
      <w:r>
        <w:rPr>
          <w:noProof/>
        </w:rPr>
        <w:instrText xml:space="preserve"> PAGEREF _Toc210636750 \h </w:instrText>
      </w:r>
      <w:r>
        <w:rPr>
          <w:noProof/>
        </w:rPr>
      </w:r>
      <w:r>
        <w:rPr>
          <w:noProof/>
        </w:rPr>
        <w:fldChar w:fldCharType="separate"/>
      </w:r>
      <w:r>
        <w:rPr>
          <w:noProof/>
        </w:rPr>
        <w:t>150</w:t>
      </w:r>
      <w:r>
        <w:rPr>
          <w:noProof/>
        </w:rPr>
        <w:fldChar w:fldCharType="end"/>
      </w:r>
    </w:p>
    <w:p w14:paraId="752C889A" w14:textId="116C1B3D"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r>
      <w:r>
        <w:rPr>
          <w:noProof/>
        </w:rPr>
        <w:instrText xml:space="preserve"> PAGEREF _Toc210636751 \h </w:instrText>
      </w:r>
      <w:r>
        <w:rPr>
          <w:noProof/>
        </w:rPr>
      </w:r>
      <w:r>
        <w:rPr>
          <w:noProof/>
        </w:rPr>
        <w:fldChar w:fldCharType="separate"/>
      </w:r>
      <w:r>
        <w:rPr>
          <w:noProof/>
        </w:rPr>
        <w:t>151</w:t>
      </w:r>
      <w:r>
        <w:rPr>
          <w:noProof/>
        </w:rPr>
        <w:fldChar w:fldCharType="end"/>
      </w:r>
    </w:p>
    <w:p w14:paraId="488169CA" w14:textId="457E5CF0"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Bitmap graphics</w:t>
      </w:r>
      <w:r>
        <w:rPr>
          <w:noProof/>
        </w:rPr>
        <w:tab/>
      </w:r>
      <w:r>
        <w:rPr>
          <w:noProof/>
        </w:rPr>
        <w:fldChar w:fldCharType="begin"/>
      </w:r>
      <w:r>
        <w:rPr>
          <w:noProof/>
        </w:rPr>
        <w:instrText xml:space="preserve"> PAGEREF _Toc210636752 \h </w:instrText>
      </w:r>
      <w:r>
        <w:rPr>
          <w:noProof/>
        </w:rPr>
      </w:r>
      <w:r>
        <w:rPr>
          <w:noProof/>
        </w:rPr>
        <w:fldChar w:fldCharType="separate"/>
      </w:r>
      <w:r>
        <w:rPr>
          <w:noProof/>
        </w:rPr>
        <w:t>151</w:t>
      </w:r>
      <w:r>
        <w:rPr>
          <w:noProof/>
        </w:rPr>
        <w:fldChar w:fldCharType="end"/>
      </w:r>
    </w:p>
    <w:p w14:paraId="27C44F50" w14:textId="3DDF6BAB"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10.8</w:t>
      </w:r>
      <w:r>
        <w:rPr>
          <w:rFonts w:asciiTheme="minorHAnsi" w:eastAsiaTheme="minorEastAsia" w:hAnsiTheme="minorHAnsi" w:cstheme="minorBidi"/>
          <w:noProof/>
          <w:kern w:val="2"/>
          <w:sz w:val="24"/>
          <w:szCs w:val="24"/>
          <w:lang w:eastAsia="en-GB"/>
          <w14:ligatures w14:val="standardContextual"/>
        </w:rPr>
        <w:tab/>
      </w:r>
      <w:r>
        <w:rPr>
          <w:noProof/>
        </w:rPr>
        <w:t>Vector graphics</w:t>
      </w:r>
      <w:r>
        <w:rPr>
          <w:noProof/>
        </w:rPr>
        <w:tab/>
      </w:r>
      <w:r>
        <w:rPr>
          <w:noProof/>
        </w:rPr>
        <w:fldChar w:fldCharType="begin"/>
      </w:r>
      <w:r>
        <w:rPr>
          <w:noProof/>
        </w:rPr>
        <w:instrText xml:space="preserve"> PAGEREF _Toc210636753 \h </w:instrText>
      </w:r>
      <w:r>
        <w:rPr>
          <w:noProof/>
        </w:rPr>
      </w:r>
      <w:r>
        <w:rPr>
          <w:noProof/>
        </w:rPr>
        <w:fldChar w:fldCharType="separate"/>
      </w:r>
      <w:r>
        <w:rPr>
          <w:noProof/>
        </w:rPr>
        <w:t>151</w:t>
      </w:r>
      <w:r>
        <w:rPr>
          <w:noProof/>
        </w:rPr>
        <w:fldChar w:fldCharType="end"/>
      </w:r>
    </w:p>
    <w:p w14:paraId="31237D3D" w14:textId="2614D577"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10</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_Toc210636754 \h </w:instrText>
      </w:r>
      <w:r>
        <w:rPr>
          <w:noProof/>
        </w:rPr>
      </w:r>
      <w:r>
        <w:rPr>
          <w:noProof/>
        </w:rPr>
        <w:fldChar w:fldCharType="separate"/>
      </w:r>
      <w:r>
        <w:rPr>
          <w:noProof/>
        </w:rPr>
        <w:t>151</w:t>
      </w:r>
      <w:r>
        <w:rPr>
          <w:noProof/>
        </w:rPr>
        <w:fldChar w:fldCharType="end"/>
      </w:r>
    </w:p>
    <w:p w14:paraId="39886A72" w14:textId="3D78A722"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10.10</w:t>
      </w:r>
      <w:r>
        <w:rPr>
          <w:rFonts w:asciiTheme="minorHAnsi" w:eastAsiaTheme="minorEastAsia" w:hAnsiTheme="minorHAnsi" w:cstheme="minorBidi"/>
          <w:noProof/>
          <w:kern w:val="2"/>
          <w:sz w:val="24"/>
          <w:szCs w:val="24"/>
          <w:lang w:eastAsia="en-GB"/>
          <w14:ligatures w14:val="standardContextual"/>
        </w:rPr>
        <w:tab/>
      </w:r>
      <w:r>
        <w:rPr>
          <w:noProof/>
        </w:rPr>
        <w:t>Timed text</w:t>
      </w:r>
      <w:r>
        <w:rPr>
          <w:noProof/>
        </w:rPr>
        <w:tab/>
      </w:r>
      <w:r>
        <w:rPr>
          <w:noProof/>
        </w:rPr>
        <w:fldChar w:fldCharType="begin"/>
      </w:r>
      <w:r>
        <w:rPr>
          <w:noProof/>
        </w:rPr>
        <w:instrText xml:space="preserve"> PAGEREF _Toc210636755 \h </w:instrText>
      </w:r>
      <w:r>
        <w:rPr>
          <w:noProof/>
        </w:rPr>
      </w:r>
      <w:r>
        <w:rPr>
          <w:noProof/>
        </w:rPr>
        <w:fldChar w:fldCharType="separate"/>
      </w:r>
      <w:r>
        <w:rPr>
          <w:noProof/>
        </w:rPr>
        <w:t>151</w:t>
      </w:r>
      <w:r>
        <w:rPr>
          <w:noProof/>
        </w:rPr>
        <w:fldChar w:fldCharType="end"/>
      </w:r>
    </w:p>
    <w:p w14:paraId="416876B9" w14:textId="15102302"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10.11</w:t>
      </w:r>
      <w:r>
        <w:rPr>
          <w:rFonts w:asciiTheme="minorHAnsi" w:eastAsiaTheme="minorEastAsia" w:hAnsiTheme="minorHAnsi" w:cstheme="minorBidi"/>
          <w:noProof/>
          <w:kern w:val="2"/>
          <w:sz w:val="24"/>
          <w:szCs w:val="24"/>
          <w:lang w:eastAsia="en-GB"/>
          <w14:ligatures w14:val="standardContextual"/>
        </w:rPr>
        <w:tab/>
      </w:r>
      <w:r>
        <w:rPr>
          <w:noProof/>
          <w:lang w:eastAsia="ja-JP"/>
        </w:rPr>
        <w:t>3GPP file format</w:t>
      </w:r>
      <w:r>
        <w:rPr>
          <w:noProof/>
        </w:rPr>
        <w:tab/>
      </w:r>
      <w:r>
        <w:rPr>
          <w:noProof/>
        </w:rPr>
        <w:fldChar w:fldCharType="begin"/>
      </w:r>
      <w:r>
        <w:rPr>
          <w:noProof/>
        </w:rPr>
        <w:instrText xml:space="preserve"> PAGEREF _Toc210636756 \h </w:instrText>
      </w:r>
      <w:r>
        <w:rPr>
          <w:noProof/>
        </w:rPr>
      </w:r>
      <w:r>
        <w:rPr>
          <w:noProof/>
        </w:rPr>
        <w:fldChar w:fldCharType="separate"/>
      </w:r>
      <w:r>
        <w:rPr>
          <w:noProof/>
        </w:rPr>
        <w:t>151</w:t>
      </w:r>
      <w:r>
        <w:rPr>
          <w:noProof/>
        </w:rPr>
        <w:fldChar w:fldCharType="end"/>
      </w:r>
    </w:p>
    <w:p w14:paraId="5F9F72D8" w14:textId="5BC69FF1"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Scene description</w:t>
      </w:r>
      <w:r>
        <w:rPr>
          <w:noProof/>
        </w:rPr>
        <w:tab/>
      </w:r>
      <w:r>
        <w:rPr>
          <w:noProof/>
        </w:rPr>
        <w:fldChar w:fldCharType="begin"/>
      </w:r>
      <w:r>
        <w:rPr>
          <w:noProof/>
        </w:rPr>
        <w:instrText xml:space="preserve"> PAGEREF _Toc210636757 \h </w:instrText>
      </w:r>
      <w:r>
        <w:rPr>
          <w:noProof/>
        </w:rPr>
      </w:r>
      <w:r>
        <w:rPr>
          <w:noProof/>
        </w:rPr>
        <w:fldChar w:fldCharType="separate"/>
      </w:r>
      <w:r>
        <w:rPr>
          <w:noProof/>
        </w:rPr>
        <w:t>152</w:t>
      </w:r>
      <w:r>
        <w:rPr>
          <w:noProof/>
        </w:rPr>
        <w:fldChar w:fldCharType="end"/>
      </w:r>
    </w:p>
    <w:p w14:paraId="0305A7EE" w14:textId="53D408AA"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10.13</w:t>
      </w:r>
      <w:r>
        <w:rPr>
          <w:rFonts w:asciiTheme="minorHAnsi" w:eastAsiaTheme="minorEastAsia" w:hAnsiTheme="minorHAnsi" w:cstheme="minorBidi"/>
          <w:noProof/>
          <w:kern w:val="2"/>
          <w:sz w:val="24"/>
          <w:szCs w:val="24"/>
          <w:lang w:eastAsia="en-GB"/>
          <w14:ligatures w14:val="standardContextual"/>
        </w:rPr>
        <w:tab/>
      </w:r>
      <w:r>
        <w:rPr>
          <w:noProof/>
        </w:rPr>
        <w:t>Timed graphics</w:t>
      </w:r>
      <w:r>
        <w:rPr>
          <w:noProof/>
        </w:rPr>
        <w:tab/>
      </w:r>
      <w:r>
        <w:rPr>
          <w:noProof/>
        </w:rPr>
        <w:fldChar w:fldCharType="begin"/>
      </w:r>
      <w:r>
        <w:rPr>
          <w:noProof/>
        </w:rPr>
        <w:instrText xml:space="preserve"> PAGEREF _Toc210636758 \h </w:instrText>
      </w:r>
      <w:r>
        <w:rPr>
          <w:noProof/>
        </w:rPr>
      </w:r>
      <w:r>
        <w:rPr>
          <w:noProof/>
        </w:rPr>
        <w:fldChar w:fldCharType="separate"/>
      </w:r>
      <w:r>
        <w:rPr>
          <w:noProof/>
        </w:rPr>
        <w:t>152</w:t>
      </w:r>
      <w:r>
        <w:rPr>
          <w:noProof/>
        </w:rPr>
        <w:fldChar w:fldCharType="end"/>
      </w:r>
    </w:p>
    <w:p w14:paraId="0B0818AD" w14:textId="45B6AB3D"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10.14</w:t>
      </w:r>
      <w:r>
        <w:rPr>
          <w:rFonts w:asciiTheme="minorHAnsi" w:eastAsiaTheme="minorEastAsia" w:hAnsiTheme="minorHAnsi" w:cstheme="minorBidi"/>
          <w:noProof/>
          <w:kern w:val="2"/>
          <w:sz w:val="24"/>
          <w:szCs w:val="24"/>
          <w:lang w:eastAsia="en-GB"/>
          <w14:ligatures w14:val="standardContextual"/>
        </w:rPr>
        <w:tab/>
      </w:r>
      <w:r>
        <w:rPr>
          <w:noProof/>
        </w:rPr>
        <w:t>360 video and 3D audio for VR (Virtual Reality)</w:t>
      </w:r>
      <w:r>
        <w:rPr>
          <w:noProof/>
        </w:rPr>
        <w:tab/>
      </w:r>
      <w:r>
        <w:rPr>
          <w:noProof/>
        </w:rPr>
        <w:fldChar w:fldCharType="begin"/>
      </w:r>
      <w:r>
        <w:rPr>
          <w:noProof/>
        </w:rPr>
        <w:instrText xml:space="preserve"> PAGEREF _Toc210636759 \h </w:instrText>
      </w:r>
      <w:r>
        <w:rPr>
          <w:noProof/>
        </w:rPr>
      </w:r>
      <w:r>
        <w:rPr>
          <w:noProof/>
        </w:rPr>
        <w:fldChar w:fldCharType="separate"/>
      </w:r>
      <w:r>
        <w:rPr>
          <w:noProof/>
        </w:rPr>
        <w:t>152</w:t>
      </w:r>
      <w:r>
        <w:rPr>
          <w:noProof/>
        </w:rPr>
        <w:fldChar w:fldCharType="end"/>
      </w:r>
    </w:p>
    <w:p w14:paraId="50A755B4" w14:textId="02CB0C03"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10.14.1</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_Toc210636760 \h </w:instrText>
      </w:r>
      <w:r>
        <w:rPr>
          <w:noProof/>
        </w:rPr>
      </w:r>
      <w:r>
        <w:rPr>
          <w:noProof/>
        </w:rPr>
        <w:fldChar w:fldCharType="separate"/>
      </w:r>
      <w:r>
        <w:rPr>
          <w:noProof/>
        </w:rPr>
        <w:t>152</w:t>
      </w:r>
      <w:r>
        <w:rPr>
          <w:noProof/>
        </w:rPr>
        <w:fldChar w:fldCharType="end"/>
      </w:r>
    </w:p>
    <w:p w14:paraId="3E8FB558" w14:textId="5BEB2A4B"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10.14.1.1</w:t>
      </w:r>
      <w:r>
        <w:rPr>
          <w:rFonts w:asciiTheme="minorHAnsi" w:eastAsiaTheme="minorEastAsia" w:hAnsiTheme="minorHAnsi" w:cstheme="minorBidi"/>
          <w:noProof/>
          <w:kern w:val="2"/>
          <w:sz w:val="24"/>
          <w:szCs w:val="24"/>
          <w:lang w:eastAsia="en-GB"/>
          <w14:ligatures w14:val="standardContextual"/>
        </w:rPr>
        <w:tab/>
      </w:r>
      <w:r>
        <w:rPr>
          <w:noProof/>
        </w:rPr>
        <w:t>Operation points</w:t>
      </w:r>
      <w:r>
        <w:rPr>
          <w:noProof/>
        </w:rPr>
        <w:tab/>
      </w:r>
      <w:r>
        <w:rPr>
          <w:noProof/>
        </w:rPr>
        <w:fldChar w:fldCharType="begin"/>
      </w:r>
      <w:r>
        <w:rPr>
          <w:noProof/>
        </w:rPr>
        <w:instrText xml:space="preserve"> PAGEREF _Toc210636761 \h </w:instrText>
      </w:r>
      <w:r>
        <w:rPr>
          <w:noProof/>
        </w:rPr>
      </w:r>
      <w:r>
        <w:rPr>
          <w:noProof/>
        </w:rPr>
        <w:fldChar w:fldCharType="separate"/>
      </w:r>
      <w:r>
        <w:rPr>
          <w:noProof/>
        </w:rPr>
        <w:t>152</w:t>
      </w:r>
      <w:r>
        <w:rPr>
          <w:noProof/>
        </w:rPr>
        <w:fldChar w:fldCharType="end"/>
      </w:r>
    </w:p>
    <w:p w14:paraId="2A2CCF28" w14:textId="57472121"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10.14.1.2</w:t>
      </w:r>
      <w:r>
        <w:rPr>
          <w:rFonts w:asciiTheme="minorHAnsi" w:eastAsiaTheme="minorEastAsia" w:hAnsiTheme="minorHAnsi" w:cstheme="minorBidi"/>
          <w:noProof/>
          <w:kern w:val="2"/>
          <w:sz w:val="24"/>
          <w:szCs w:val="24"/>
          <w:lang w:eastAsia="en-GB"/>
          <w14:ligatures w14:val="standardContextual"/>
        </w:rPr>
        <w:tab/>
      </w:r>
      <w:r>
        <w:rPr>
          <w:noProof/>
        </w:rPr>
        <w:t>DASH-over-MBMS</w:t>
      </w:r>
      <w:r>
        <w:rPr>
          <w:noProof/>
        </w:rPr>
        <w:tab/>
      </w:r>
      <w:r>
        <w:rPr>
          <w:noProof/>
        </w:rPr>
        <w:fldChar w:fldCharType="begin"/>
      </w:r>
      <w:r>
        <w:rPr>
          <w:noProof/>
        </w:rPr>
        <w:instrText xml:space="preserve"> PAGEREF _Toc210636762 \h </w:instrText>
      </w:r>
      <w:r>
        <w:rPr>
          <w:noProof/>
        </w:rPr>
      </w:r>
      <w:r>
        <w:rPr>
          <w:noProof/>
        </w:rPr>
        <w:fldChar w:fldCharType="separate"/>
      </w:r>
      <w:r>
        <w:rPr>
          <w:noProof/>
        </w:rPr>
        <w:t>152</w:t>
      </w:r>
      <w:r>
        <w:rPr>
          <w:noProof/>
        </w:rPr>
        <w:fldChar w:fldCharType="end"/>
      </w:r>
    </w:p>
    <w:p w14:paraId="1413F160" w14:textId="4ADC3E21"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10.14.2</w:t>
      </w:r>
      <w:r>
        <w:rPr>
          <w:rFonts w:asciiTheme="minorHAnsi" w:eastAsiaTheme="minorEastAsia" w:hAnsiTheme="minorHAnsi" w:cstheme="minorBidi"/>
          <w:noProof/>
          <w:kern w:val="2"/>
          <w:sz w:val="24"/>
          <w:szCs w:val="24"/>
          <w:lang w:eastAsia="en-GB"/>
          <w14:ligatures w14:val="standardContextual"/>
        </w:rPr>
        <w:tab/>
      </w:r>
      <w:r>
        <w:rPr>
          <w:noProof/>
        </w:rPr>
        <w:t>Audio</w:t>
      </w:r>
      <w:r>
        <w:rPr>
          <w:noProof/>
        </w:rPr>
        <w:tab/>
      </w:r>
      <w:r>
        <w:rPr>
          <w:noProof/>
        </w:rPr>
        <w:fldChar w:fldCharType="begin"/>
      </w:r>
      <w:r>
        <w:rPr>
          <w:noProof/>
        </w:rPr>
        <w:instrText xml:space="preserve"> PAGEREF _Toc210636763 \h </w:instrText>
      </w:r>
      <w:r>
        <w:rPr>
          <w:noProof/>
        </w:rPr>
      </w:r>
      <w:r>
        <w:rPr>
          <w:noProof/>
        </w:rPr>
        <w:fldChar w:fldCharType="separate"/>
      </w:r>
      <w:r>
        <w:rPr>
          <w:noProof/>
        </w:rPr>
        <w:t>153</w:t>
      </w:r>
      <w:r>
        <w:rPr>
          <w:noProof/>
        </w:rPr>
        <w:fldChar w:fldCharType="end"/>
      </w:r>
    </w:p>
    <w:p w14:paraId="5C1F9A0F" w14:textId="21E5E56B"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rPr>
        <w:t>Operation points</w:t>
      </w:r>
      <w:r>
        <w:rPr>
          <w:noProof/>
        </w:rPr>
        <w:tab/>
      </w:r>
      <w:r>
        <w:rPr>
          <w:noProof/>
        </w:rPr>
        <w:fldChar w:fldCharType="begin"/>
      </w:r>
      <w:r>
        <w:rPr>
          <w:noProof/>
        </w:rPr>
        <w:instrText xml:space="preserve"> PAGEREF _Toc210636764 \h </w:instrText>
      </w:r>
      <w:r>
        <w:rPr>
          <w:noProof/>
        </w:rPr>
      </w:r>
      <w:r>
        <w:rPr>
          <w:noProof/>
        </w:rPr>
        <w:fldChar w:fldCharType="separate"/>
      </w:r>
      <w:r>
        <w:rPr>
          <w:noProof/>
        </w:rPr>
        <w:t>153</w:t>
      </w:r>
      <w:r>
        <w:rPr>
          <w:noProof/>
        </w:rPr>
        <w:fldChar w:fldCharType="end"/>
      </w:r>
    </w:p>
    <w:p w14:paraId="43661567" w14:textId="4647580E"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rPr>
        <w:t>DASH-over-MBMS</w:t>
      </w:r>
      <w:r>
        <w:rPr>
          <w:noProof/>
        </w:rPr>
        <w:tab/>
      </w:r>
      <w:r>
        <w:rPr>
          <w:noProof/>
        </w:rPr>
        <w:fldChar w:fldCharType="begin"/>
      </w:r>
      <w:r>
        <w:rPr>
          <w:noProof/>
        </w:rPr>
        <w:instrText xml:space="preserve"> PAGEREF _Toc210636765 \h </w:instrText>
      </w:r>
      <w:r>
        <w:rPr>
          <w:noProof/>
        </w:rPr>
      </w:r>
      <w:r>
        <w:rPr>
          <w:noProof/>
        </w:rPr>
        <w:fldChar w:fldCharType="separate"/>
      </w:r>
      <w:r>
        <w:rPr>
          <w:noProof/>
        </w:rPr>
        <w:t>153</w:t>
      </w:r>
      <w:r>
        <w:rPr>
          <w:noProof/>
        </w:rPr>
        <w:fldChar w:fldCharType="end"/>
      </w:r>
    </w:p>
    <w:p w14:paraId="3E4FF619" w14:textId="1D97BD67"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11</w:t>
      </w:r>
      <w:r>
        <w:rPr>
          <w:rFonts w:asciiTheme="minorHAnsi" w:eastAsiaTheme="minorEastAsia" w:hAnsiTheme="minorHAnsi" w:cstheme="minorBidi"/>
          <w:noProof/>
          <w:kern w:val="2"/>
          <w:sz w:val="24"/>
          <w:szCs w:val="24"/>
          <w:lang w:eastAsia="en-GB"/>
          <w14:ligatures w14:val="standardContextual"/>
        </w:rPr>
        <w:tab/>
      </w:r>
      <w:r>
        <w:rPr>
          <w:noProof/>
        </w:rPr>
        <w:t>MBMS metadata</w:t>
      </w:r>
      <w:r>
        <w:rPr>
          <w:noProof/>
        </w:rPr>
        <w:tab/>
      </w:r>
      <w:r>
        <w:rPr>
          <w:noProof/>
        </w:rPr>
        <w:fldChar w:fldCharType="begin"/>
      </w:r>
      <w:r>
        <w:rPr>
          <w:noProof/>
        </w:rPr>
        <w:instrText xml:space="preserve"> PAGEREF _Toc210636766 \h </w:instrText>
      </w:r>
      <w:r>
        <w:rPr>
          <w:noProof/>
        </w:rPr>
      </w:r>
      <w:r>
        <w:rPr>
          <w:noProof/>
        </w:rPr>
        <w:fldChar w:fldCharType="separate"/>
      </w:r>
      <w:r>
        <w:rPr>
          <w:noProof/>
        </w:rPr>
        <w:t>153</w:t>
      </w:r>
      <w:r>
        <w:rPr>
          <w:noProof/>
        </w:rPr>
        <w:fldChar w:fldCharType="end"/>
      </w:r>
    </w:p>
    <w:p w14:paraId="1CA0E338" w14:textId="663FA0D3"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MBMS Metadata Envelope</w:t>
      </w:r>
      <w:r>
        <w:rPr>
          <w:noProof/>
        </w:rPr>
        <w:tab/>
      </w:r>
      <w:r>
        <w:rPr>
          <w:noProof/>
        </w:rPr>
        <w:fldChar w:fldCharType="begin"/>
      </w:r>
      <w:r>
        <w:rPr>
          <w:noProof/>
        </w:rPr>
        <w:instrText xml:space="preserve"> PAGEREF _Toc210636767 \h </w:instrText>
      </w:r>
      <w:r>
        <w:rPr>
          <w:noProof/>
        </w:rPr>
      </w:r>
      <w:r>
        <w:rPr>
          <w:noProof/>
        </w:rPr>
        <w:fldChar w:fldCharType="separate"/>
      </w:r>
      <w:r>
        <w:rPr>
          <w:noProof/>
        </w:rPr>
        <w:t>153</w:t>
      </w:r>
      <w:r>
        <w:rPr>
          <w:noProof/>
        </w:rPr>
        <w:fldChar w:fldCharType="end"/>
      </w:r>
    </w:p>
    <w:p w14:paraId="63398F6B" w14:textId="101D3D78"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11.1.1</w:t>
      </w:r>
      <w:r>
        <w:rPr>
          <w:rFonts w:asciiTheme="minorHAnsi" w:eastAsiaTheme="minorEastAsia" w:hAnsiTheme="minorHAnsi" w:cstheme="minorBidi"/>
          <w:noProof/>
          <w:kern w:val="2"/>
          <w:sz w:val="24"/>
          <w:szCs w:val="24"/>
          <w:lang w:eastAsia="en-GB"/>
          <w14:ligatures w14:val="standardContextual"/>
        </w:rPr>
        <w:tab/>
      </w:r>
      <w:r>
        <w:rPr>
          <w:noProof/>
        </w:rPr>
        <w:t>Supported metadata syntaxes</w:t>
      </w:r>
      <w:r>
        <w:rPr>
          <w:noProof/>
        </w:rPr>
        <w:tab/>
      </w:r>
      <w:r>
        <w:rPr>
          <w:noProof/>
        </w:rPr>
        <w:fldChar w:fldCharType="begin"/>
      </w:r>
      <w:r>
        <w:rPr>
          <w:noProof/>
        </w:rPr>
        <w:instrText xml:space="preserve"> PAGEREF _Toc210636768 \h </w:instrText>
      </w:r>
      <w:r>
        <w:rPr>
          <w:noProof/>
        </w:rPr>
      </w:r>
      <w:r>
        <w:rPr>
          <w:noProof/>
        </w:rPr>
        <w:fldChar w:fldCharType="separate"/>
      </w:r>
      <w:r>
        <w:rPr>
          <w:noProof/>
        </w:rPr>
        <w:t>153</w:t>
      </w:r>
      <w:r>
        <w:rPr>
          <w:noProof/>
        </w:rPr>
        <w:fldChar w:fldCharType="end"/>
      </w:r>
    </w:p>
    <w:p w14:paraId="323FDEED" w14:textId="7A2B463F"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11.1.2</w:t>
      </w:r>
      <w:r>
        <w:rPr>
          <w:rFonts w:asciiTheme="minorHAnsi" w:eastAsiaTheme="minorEastAsia" w:hAnsiTheme="minorHAnsi" w:cstheme="minorBidi"/>
          <w:noProof/>
          <w:kern w:val="2"/>
          <w:sz w:val="24"/>
          <w:szCs w:val="24"/>
          <w:lang w:eastAsia="en-GB"/>
          <w14:ligatures w14:val="standardContextual"/>
        </w:rPr>
        <w:tab/>
      </w:r>
      <w:r>
        <w:rPr>
          <w:noProof/>
        </w:rPr>
        <w:t>Consistency control and syntax-independence</w:t>
      </w:r>
      <w:r>
        <w:rPr>
          <w:noProof/>
        </w:rPr>
        <w:tab/>
      </w:r>
      <w:r>
        <w:rPr>
          <w:noProof/>
        </w:rPr>
        <w:fldChar w:fldCharType="begin"/>
      </w:r>
      <w:r>
        <w:rPr>
          <w:noProof/>
        </w:rPr>
        <w:instrText xml:space="preserve"> PAGEREF _Toc210636769 \h </w:instrText>
      </w:r>
      <w:r>
        <w:rPr>
          <w:noProof/>
        </w:rPr>
      </w:r>
      <w:r>
        <w:rPr>
          <w:noProof/>
        </w:rPr>
        <w:fldChar w:fldCharType="separate"/>
      </w:r>
      <w:r>
        <w:rPr>
          <w:noProof/>
        </w:rPr>
        <w:t>153</w:t>
      </w:r>
      <w:r>
        <w:rPr>
          <w:noProof/>
        </w:rPr>
        <w:fldChar w:fldCharType="end"/>
      </w:r>
    </w:p>
    <w:p w14:paraId="575808E1" w14:textId="780DD1EE"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11.1.3</w:t>
      </w:r>
      <w:r>
        <w:rPr>
          <w:rFonts w:asciiTheme="minorHAnsi" w:eastAsiaTheme="minorEastAsia" w:hAnsiTheme="minorHAnsi" w:cstheme="minorBidi"/>
          <w:noProof/>
          <w:kern w:val="2"/>
          <w:sz w:val="24"/>
          <w:szCs w:val="24"/>
          <w:lang w:eastAsia="en-GB"/>
          <w14:ligatures w14:val="standardContextual"/>
        </w:rPr>
        <w:tab/>
      </w:r>
      <w:r>
        <w:rPr>
          <w:noProof/>
        </w:rPr>
        <w:t>Metadata Envelope syntax</w:t>
      </w:r>
      <w:r>
        <w:rPr>
          <w:noProof/>
        </w:rPr>
        <w:tab/>
      </w:r>
      <w:r>
        <w:rPr>
          <w:noProof/>
        </w:rPr>
        <w:fldChar w:fldCharType="begin"/>
      </w:r>
      <w:r>
        <w:rPr>
          <w:noProof/>
        </w:rPr>
        <w:instrText xml:space="preserve"> PAGEREF _Toc210636770 \h </w:instrText>
      </w:r>
      <w:r>
        <w:rPr>
          <w:noProof/>
        </w:rPr>
      </w:r>
      <w:r>
        <w:rPr>
          <w:noProof/>
        </w:rPr>
        <w:fldChar w:fldCharType="separate"/>
      </w:r>
      <w:r>
        <w:rPr>
          <w:noProof/>
        </w:rPr>
        <w:t>154</w:t>
      </w:r>
      <w:r>
        <w:rPr>
          <w:noProof/>
        </w:rPr>
        <w:fldChar w:fldCharType="end"/>
      </w:r>
    </w:p>
    <w:p w14:paraId="67599752" w14:textId="12E2A3D1"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11.1.4</w:t>
      </w:r>
      <w:r>
        <w:rPr>
          <w:rFonts w:asciiTheme="minorHAnsi" w:eastAsiaTheme="minorEastAsia" w:hAnsiTheme="minorHAnsi" w:cstheme="minorBidi"/>
          <w:noProof/>
          <w:kern w:val="2"/>
          <w:sz w:val="24"/>
          <w:szCs w:val="24"/>
          <w:lang w:eastAsia="en-GB"/>
          <w14:ligatures w14:val="standardContextual"/>
        </w:rPr>
        <w:tab/>
      </w:r>
      <w:r>
        <w:rPr>
          <w:noProof/>
        </w:rPr>
        <w:t>Delivery of Metadata Envelope</w:t>
      </w:r>
      <w:r>
        <w:rPr>
          <w:noProof/>
        </w:rPr>
        <w:tab/>
      </w:r>
      <w:r>
        <w:rPr>
          <w:noProof/>
        </w:rPr>
        <w:fldChar w:fldCharType="begin"/>
      </w:r>
      <w:r>
        <w:rPr>
          <w:noProof/>
        </w:rPr>
        <w:instrText xml:space="preserve"> PAGEREF _Toc210636771 \h </w:instrText>
      </w:r>
      <w:r>
        <w:rPr>
          <w:noProof/>
        </w:rPr>
      </w:r>
      <w:r>
        <w:rPr>
          <w:noProof/>
        </w:rPr>
        <w:fldChar w:fldCharType="separate"/>
      </w:r>
      <w:r>
        <w:rPr>
          <w:noProof/>
        </w:rPr>
        <w:t>155</w:t>
      </w:r>
      <w:r>
        <w:rPr>
          <w:noProof/>
        </w:rPr>
        <w:fldChar w:fldCharType="end"/>
      </w:r>
    </w:p>
    <w:p w14:paraId="730F2118" w14:textId="1E4E12B0"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User Service Bundle Description metadata fragment</w:t>
      </w:r>
      <w:r>
        <w:rPr>
          <w:noProof/>
        </w:rPr>
        <w:tab/>
      </w:r>
      <w:r>
        <w:rPr>
          <w:noProof/>
        </w:rPr>
        <w:fldChar w:fldCharType="begin"/>
      </w:r>
      <w:r>
        <w:rPr>
          <w:noProof/>
        </w:rPr>
        <w:instrText xml:space="preserve"> PAGEREF _Toc210636772 \h </w:instrText>
      </w:r>
      <w:r>
        <w:rPr>
          <w:noProof/>
        </w:rPr>
      </w:r>
      <w:r>
        <w:rPr>
          <w:noProof/>
        </w:rPr>
        <w:fldChar w:fldCharType="separate"/>
      </w:r>
      <w:r>
        <w:rPr>
          <w:noProof/>
        </w:rPr>
        <w:t>155</w:t>
      </w:r>
      <w:r>
        <w:rPr>
          <w:noProof/>
        </w:rPr>
        <w:fldChar w:fldCharType="end"/>
      </w:r>
    </w:p>
    <w:p w14:paraId="26757CAC" w14:textId="5C688FC0"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User Service Bundle Description syntax</w:t>
      </w:r>
      <w:r>
        <w:rPr>
          <w:noProof/>
        </w:rPr>
        <w:tab/>
      </w:r>
      <w:r>
        <w:rPr>
          <w:noProof/>
        </w:rPr>
        <w:fldChar w:fldCharType="begin"/>
      </w:r>
      <w:r>
        <w:rPr>
          <w:noProof/>
        </w:rPr>
        <w:instrText xml:space="preserve"> PAGEREF _Toc210636773 \h </w:instrText>
      </w:r>
      <w:r>
        <w:rPr>
          <w:noProof/>
        </w:rPr>
      </w:r>
      <w:r>
        <w:rPr>
          <w:noProof/>
        </w:rPr>
        <w:fldChar w:fldCharType="separate"/>
      </w:r>
      <w:r>
        <w:rPr>
          <w:noProof/>
        </w:rPr>
        <w:t>155</w:t>
      </w:r>
      <w:r>
        <w:rPr>
          <w:noProof/>
        </w:rPr>
        <w:fldChar w:fldCharType="end"/>
      </w:r>
    </w:p>
    <w:p w14:paraId="043C9C25" w14:textId="4EEC3E9A"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11.2.1.1</w:t>
      </w:r>
      <w:r>
        <w:rPr>
          <w:rFonts w:asciiTheme="minorHAnsi" w:eastAsiaTheme="minorEastAsia" w:hAnsiTheme="minorHAnsi" w:cstheme="minorBidi"/>
          <w:noProof/>
          <w:kern w:val="2"/>
          <w:sz w:val="24"/>
          <w:szCs w:val="24"/>
          <w:lang w:eastAsia="en-GB"/>
          <w14:ligatures w14:val="standardContextual"/>
        </w:rPr>
        <w:tab/>
      </w:r>
      <w:r>
        <w:rPr>
          <w:noProof/>
        </w:rPr>
        <w:t>Baseline syntax</w:t>
      </w:r>
      <w:r>
        <w:rPr>
          <w:noProof/>
        </w:rPr>
        <w:tab/>
      </w:r>
      <w:r>
        <w:rPr>
          <w:noProof/>
        </w:rPr>
        <w:fldChar w:fldCharType="begin"/>
      </w:r>
      <w:r>
        <w:rPr>
          <w:noProof/>
        </w:rPr>
        <w:instrText xml:space="preserve"> PAGEREF _Toc210636774 \h </w:instrText>
      </w:r>
      <w:r>
        <w:rPr>
          <w:noProof/>
        </w:rPr>
      </w:r>
      <w:r>
        <w:rPr>
          <w:noProof/>
        </w:rPr>
        <w:fldChar w:fldCharType="separate"/>
      </w:r>
      <w:r>
        <w:rPr>
          <w:noProof/>
        </w:rPr>
        <w:t>155</w:t>
      </w:r>
      <w:r>
        <w:rPr>
          <w:noProof/>
        </w:rPr>
        <w:fldChar w:fldCharType="end"/>
      </w:r>
    </w:p>
    <w:p w14:paraId="243ED9C3" w14:textId="0355FC6E"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11.2.1.2</w:t>
      </w:r>
      <w:r>
        <w:rPr>
          <w:rFonts w:asciiTheme="minorHAnsi" w:eastAsiaTheme="minorEastAsia" w:hAnsiTheme="minorHAnsi" w:cstheme="minorBidi"/>
          <w:noProof/>
          <w:kern w:val="2"/>
          <w:sz w:val="24"/>
          <w:szCs w:val="24"/>
          <w:lang w:eastAsia="en-GB"/>
          <w14:ligatures w14:val="standardContextual"/>
        </w:rPr>
        <w:tab/>
      </w:r>
      <w:r>
        <w:rPr>
          <w:noProof/>
        </w:rPr>
        <w:t>Extensions to the User Service Bundle Description syntax</w:t>
      </w:r>
      <w:r>
        <w:rPr>
          <w:noProof/>
        </w:rPr>
        <w:tab/>
      </w:r>
      <w:r>
        <w:rPr>
          <w:noProof/>
        </w:rPr>
        <w:fldChar w:fldCharType="begin"/>
      </w:r>
      <w:r>
        <w:rPr>
          <w:noProof/>
        </w:rPr>
        <w:instrText xml:space="preserve"> PAGEREF _Toc210636775 \h </w:instrText>
      </w:r>
      <w:r>
        <w:rPr>
          <w:noProof/>
        </w:rPr>
      </w:r>
      <w:r>
        <w:rPr>
          <w:noProof/>
        </w:rPr>
        <w:fldChar w:fldCharType="separate"/>
      </w:r>
      <w:r>
        <w:rPr>
          <w:noProof/>
        </w:rPr>
        <w:t>157</w:t>
      </w:r>
      <w:r>
        <w:rPr>
          <w:noProof/>
        </w:rPr>
        <w:fldChar w:fldCharType="end"/>
      </w:r>
    </w:p>
    <w:p w14:paraId="1A34C8A9" w14:textId="6CE2F36F"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Example User Service Bundle Description instances</w:t>
      </w:r>
      <w:r>
        <w:rPr>
          <w:noProof/>
        </w:rPr>
        <w:tab/>
      </w:r>
      <w:r>
        <w:rPr>
          <w:noProof/>
        </w:rPr>
        <w:fldChar w:fldCharType="begin"/>
      </w:r>
      <w:r>
        <w:rPr>
          <w:noProof/>
        </w:rPr>
        <w:instrText xml:space="preserve"> PAGEREF _Toc210636776 \h </w:instrText>
      </w:r>
      <w:r>
        <w:rPr>
          <w:noProof/>
        </w:rPr>
      </w:r>
      <w:r>
        <w:rPr>
          <w:noProof/>
        </w:rPr>
        <w:fldChar w:fldCharType="separate"/>
      </w:r>
      <w:r>
        <w:rPr>
          <w:noProof/>
        </w:rPr>
        <w:t>168</w:t>
      </w:r>
      <w:r>
        <w:rPr>
          <w:noProof/>
        </w:rPr>
        <w:fldChar w:fldCharType="end"/>
      </w:r>
    </w:p>
    <w:p w14:paraId="7602C56C" w14:textId="00772FF4"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11.2A</w:t>
      </w:r>
      <w:r>
        <w:rPr>
          <w:rFonts w:asciiTheme="minorHAnsi" w:eastAsiaTheme="minorEastAsia" w:hAnsiTheme="minorHAnsi" w:cstheme="minorBidi"/>
          <w:noProof/>
          <w:kern w:val="2"/>
          <w:sz w:val="24"/>
          <w:szCs w:val="24"/>
          <w:lang w:eastAsia="en-GB"/>
          <w14:ligatures w14:val="standardContextual"/>
        </w:rPr>
        <w:tab/>
      </w:r>
      <w:r>
        <w:rPr>
          <w:noProof/>
        </w:rPr>
        <w:t>Schedule Description metadata fragment</w:t>
      </w:r>
      <w:r>
        <w:rPr>
          <w:noProof/>
        </w:rPr>
        <w:tab/>
      </w:r>
      <w:r>
        <w:rPr>
          <w:noProof/>
        </w:rPr>
        <w:fldChar w:fldCharType="begin"/>
      </w:r>
      <w:r>
        <w:rPr>
          <w:noProof/>
        </w:rPr>
        <w:instrText xml:space="preserve"> PAGEREF _Toc210636777 \h </w:instrText>
      </w:r>
      <w:r>
        <w:rPr>
          <w:noProof/>
        </w:rPr>
      </w:r>
      <w:r>
        <w:rPr>
          <w:noProof/>
        </w:rPr>
        <w:fldChar w:fldCharType="separate"/>
      </w:r>
      <w:r>
        <w:rPr>
          <w:noProof/>
        </w:rPr>
        <w:t>175</w:t>
      </w:r>
      <w:r>
        <w:rPr>
          <w:noProof/>
        </w:rPr>
        <w:fldChar w:fldCharType="end"/>
      </w:r>
    </w:p>
    <w:p w14:paraId="635CABC1" w14:textId="7A7C1950"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11.2A.0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_Toc210636778 \h </w:instrText>
      </w:r>
      <w:r>
        <w:rPr>
          <w:noProof/>
        </w:rPr>
      </w:r>
      <w:r>
        <w:rPr>
          <w:noProof/>
        </w:rPr>
        <w:fldChar w:fldCharType="separate"/>
      </w:r>
      <w:r>
        <w:rPr>
          <w:noProof/>
        </w:rPr>
        <w:t>175</w:t>
      </w:r>
      <w:r>
        <w:rPr>
          <w:noProof/>
        </w:rPr>
        <w:fldChar w:fldCharType="end"/>
      </w:r>
    </w:p>
    <w:p w14:paraId="7535FE20" w14:textId="37142E75"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11.2A.1</w:t>
      </w:r>
      <w:r>
        <w:rPr>
          <w:rFonts w:asciiTheme="minorHAnsi" w:eastAsiaTheme="minorEastAsia" w:hAnsiTheme="minorHAnsi" w:cstheme="minorBidi"/>
          <w:noProof/>
          <w:kern w:val="2"/>
          <w:sz w:val="24"/>
          <w:szCs w:val="24"/>
          <w:lang w:eastAsia="en-GB"/>
          <w14:ligatures w14:val="standardContextual"/>
        </w:rPr>
        <w:tab/>
      </w:r>
      <w:r>
        <w:rPr>
          <w:noProof/>
        </w:rPr>
        <w:t>Procedures for Schedule Description metadata fragment</w:t>
      </w:r>
      <w:r>
        <w:rPr>
          <w:noProof/>
        </w:rPr>
        <w:tab/>
      </w:r>
      <w:r>
        <w:rPr>
          <w:noProof/>
        </w:rPr>
        <w:fldChar w:fldCharType="begin"/>
      </w:r>
      <w:r>
        <w:rPr>
          <w:noProof/>
        </w:rPr>
        <w:instrText xml:space="preserve"> PAGEREF _Toc210636779 \h </w:instrText>
      </w:r>
      <w:r>
        <w:rPr>
          <w:noProof/>
        </w:rPr>
      </w:r>
      <w:r>
        <w:rPr>
          <w:noProof/>
        </w:rPr>
        <w:fldChar w:fldCharType="separate"/>
      </w:r>
      <w:r>
        <w:rPr>
          <w:noProof/>
        </w:rPr>
        <w:t>175</w:t>
      </w:r>
      <w:r>
        <w:rPr>
          <w:noProof/>
        </w:rPr>
        <w:fldChar w:fldCharType="end"/>
      </w:r>
    </w:p>
    <w:p w14:paraId="33630ADC" w14:textId="60EA4BED"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sidRPr="00365F04">
        <w:rPr>
          <w:rFonts w:eastAsia="MS Mincho"/>
          <w:noProof/>
        </w:rPr>
        <w:t>11.2A.1.1</w:t>
      </w:r>
      <w:r>
        <w:rPr>
          <w:rFonts w:asciiTheme="minorHAnsi" w:eastAsiaTheme="minorEastAsia" w:hAnsiTheme="minorHAnsi" w:cstheme="minorBidi"/>
          <w:noProof/>
          <w:kern w:val="2"/>
          <w:sz w:val="24"/>
          <w:szCs w:val="24"/>
          <w:lang w:eastAsia="en-GB"/>
          <w14:ligatures w14:val="standardContextual"/>
        </w:rPr>
        <w:tab/>
      </w:r>
      <w:r w:rsidRPr="00365F04">
        <w:rPr>
          <w:rFonts w:eastAsia="MS Mincho"/>
          <w:noProof/>
        </w:rPr>
        <w:t>Initial definition</w:t>
      </w:r>
      <w:r>
        <w:rPr>
          <w:noProof/>
        </w:rPr>
        <w:tab/>
      </w:r>
      <w:r>
        <w:rPr>
          <w:noProof/>
        </w:rPr>
        <w:fldChar w:fldCharType="begin"/>
      </w:r>
      <w:r>
        <w:rPr>
          <w:noProof/>
        </w:rPr>
        <w:instrText xml:space="preserve"> PAGEREF _Toc210636780 \h </w:instrText>
      </w:r>
      <w:r>
        <w:rPr>
          <w:noProof/>
        </w:rPr>
      </w:r>
      <w:r>
        <w:rPr>
          <w:noProof/>
        </w:rPr>
        <w:fldChar w:fldCharType="separate"/>
      </w:r>
      <w:r>
        <w:rPr>
          <w:noProof/>
        </w:rPr>
        <w:t>175</w:t>
      </w:r>
      <w:r>
        <w:rPr>
          <w:noProof/>
        </w:rPr>
        <w:fldChar w:fldCharType="end"/>
      </w:r>
    </w:p>
    <w:p w14:paraId="79A46FDD" w14:textId="15B0EC01"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11.2A.1.2</w:t>
      </w:r>
      <w:r>
        <w:rPr>
          <w:rFonts w:asciiTheme="minorHAnsi" w:eastAsiaTheme="minorEastAsia" w:hAnsiTheme="minorHAnsi" w:cstheme="minorBidi"/>
          <w:noProof/>
          <w:kern w:val="2"/>
          <w:sz w:val="24"/>
          <w:szCs w:val="24"/>
          <w:lang w:eastAsia="en-GB"/>
          <w14:ligatures w14:val="standardContextual"/>
        </w:rPr>
        <w:tab/>
      </w:r>
      <w:r>
        <w:rPr>
          <w:noProof/>
        </w:rPr>
        <w:t>Extension to the Schedule Description metadata fragment</w:t>
      </w:r>
      <w:r>
        <w:rPr>
          <w:noProof/>
        </w:rPr>
        <w:tab/>
      </w:r>
      <w:r>
        <w:rPr>
          <w:noProof/>
        </w:rPr>
        <w:fldChar w:fldCharType="begin"/>
      </w:r>
      <w:r>
        <w:rPr>
          <w:noProof/>
        </w:rPr>
        <w:instrText xml:space="preserve"> PAGEREF _Toc210636781 \h </w:instrText>
      </w:r>
      <w:r>
        <w:rPr>
          <w:noProof/>
        </w:rPr>
      </w:r>
      <w:r>
        <w:rPr>
          <w:noProof/>
        </w:rPr>
        <w:fldChar w:fldCharType="separate"/>
      </w:r>
      <w:r>
        <w:rPr>
          <w:noProof/>
        </w:rPr>
        <w:t>177</w:t>
      </w:r>
      <w:r>
        <w:rPr>
          <w:noProof/>
        </w:rPr>
        <w:fldChar w:fldCharType="end"/>
      </w:r>
    </w:p>
    <w:p w14:paraId="3464583D" w14:textId="06DBA213"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11.2A.2</w:t>
      </w:r>
      <w:r>
        <w:rPr>
          <w:rFonts w:asciiTheme="minorHAnsi" w:eastAsiaTheme="minorEastAsia" w:hAnsiTheme="minorHAnsi" w:cstheme="minorBidi"/>
          <w:noProof/>
          <w:kern w:val="2"/>
          <w:sz w:val="24"/>
          <w:szCs w:val="24"/>
          <w:lang w:eastAsia="en-GB"/>
          <w14:ligatures w14:val="standardContextual"/>
        </w:rPr>
        <w:tab/>
      </w:r>
      <w:r>
        <w:rPr>
          <w:noProof/>
        </w:rPr>
        <w:t>Schedule Description metadata fragment syntax</w:t>
      </w:r>
      <w:r>
        <w:rPr>
          <w:noProof/>
        </w:rPr>
        <w:tab/>
      </w:r>
      <w:r>
        <w:rPr>
          <w:noProof/>
        </w:rPr>
        <w:fldChar w:fldCharType="begin"/>
      </w:r>
      <w:r>
        <w:rPr>
          <w:noProof/>
        </w:rPr>
        <w:instrText xml:space="preserve"> PAGEREF _Toc210636782 \h </w:instrText>
      </w:r>
      <w:r>
        <w:rPr>
          <w:noProof/>
        </w:rPr>
      </w:r>
      <w:r>
        <w:rPr>
          <w:noProof/>
        </w:rPr>
        <w:fldChar w:fldCharType="separate"/>
      </w:r>
      <w:r>
        <w:rPr>
          <w:noProof/>
        </w:rPr>
        <w:t>178</w:t>
      </w:r>
      <w:r>
        <w:rPr>
          <w:noProof/>
        </w:rPr>
        <w:fldChar w:fldCharType="end"/>
      </w:r>
    </w:p>
    <w:p w14:paraId="0899E5D2" w14:textId="1B71BCF0"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sidRPr="00365F04">
        <w:rPr>
          <w:rFonts w:eastAsia="MS Mincho"/>
          <w:noProof/>
        </w:rPr>
        <w:t>11.2A.2.1</w:t>
      </w:r>
      <w:r>
        <w:rPr>
          <w:rFonts w:asciiTheme="minorHAnsi" w:eastAsiaTheme="minorEastAsia" w:hAnsiTheme="minorHAnsi" w:cstheme="minorBidi"/>
          <w:noProof/>
          <w:kern w:val="2"/>
          <w:sz w:val="24"/>
          <w:szCs w:val="24"/>
          <w:lang w:eastAsia="en-GB"/>
          <w14:ligatures w14:val="standardContextual"/>
        </w:rPr>
        <w:tab/>
      </w:r>
      <w:r w:rsidRPr="00365F04">
        <w:rPr>
          <w:rFonts w:eastAsia="MS Mincho"/>
          <w:noProof/>
        </w:rPr>
        <w:t>Extended Schedule Description metadata fragment schema</w:t>
      </w:r>
      <w:r>
        <w:rPr>
          <w:noProof/>
        </w:rPr>
        <w:tab/>
      </w:r>
      <w:r>
        <w:rPr>
          <w:noProof/>
        </w:rPr>
        <w:fldChar w:fldCharType="begin"/>
      </w:r>
      <w:r>
        <w:rPr>
          <w:noProof/>
        </w:rPr>
        <w:instrText xml:space="preserve"> PAGEREF _Toc210636783 \h </w:instrText>
      </w:r>
      <w:r>
        <w:rPr>
          <w:noProof/>
        </w:rPr>
      </w:r>
      <w:r>
        <w:rPr>
          <w:noProof/>
        </w:rPr>
        <w:fldChar w:fldCharType="separate"/>
      </w:r>
      <w:r>
        <w:rPr>
          <w:noProof/>
        </w:rPr>
        <w:t>178</w:t>
      </w:r>
      <w:r>
        <w:rPr>
          <w:noProof/>
        </w:rPr>
        <w:fldChar w:fldCharType="end"/>
      </w:r>
    </w:p>
    <w:p w14:paraId="13124B9C" w14:textId="4AB621EC"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sidRPr="00365F04">
        <w:rPr>
          <w:rFonts w:eastAsia="MS Mincho"/>
          <w:noProof/>
        </w:rPr>
        <w:t>11.2A.2.2</w:t>
      </w:r>
      <w:r>
        <w:rPr>
          <w:rFonts w:asciiTheme="minorHAnsi" w:eastAsiaTheme="minorEastAsia" w:hAnsiTheme="minorHAnsi" w:cstheme="minorBidi"/>
          <w:noProof/>
          <w:kern w:val="2"/>
          <w:sz w:val="24"/>
          <w:szCs w:val="24"/>
          <w:lang w:eastAsia="en-GB"/>
          <w14:ligatures w14:val="standardContextual"/>
        </w:rPr>
        <w:tab/>
      </w:r>
      <w:r w:rsidRPr="00365F04">
        <w:rPr>
          <w:rFonts w:eastAsia="MS Mincho"/>
          <w:noProof/>
        </w:rPr>
        <w:t>Release 11 extensions to Schedule Description schema</w:t>
      </w:r>
      <w:r>
        <w:rPr>
          <w:noProof/>
        </w:rPr>
        <w:tab/>
      </w:r>
      <w:r>
        <w:rPr>
          <w:noProof/>
        </w:rPr>
        <w:fldChar w:fldCharType="begin"/>
      </w:r>
      <w:r>
        <w:rPr>
          <w:noProof/>
        </w:rPr>
        <w:instrText xml:space="preserve"> PAGEREF _Toc210636784 \h </w:instrText>
      </w:r>
      <w:r>
        <w:rPr>
          <w:noProof/>
        </w:rPr>
      </w:r>
      <w:r>
        <w:rPr>
          <w:noProof/>
        </w:rPr>
        <w:fldChar w:fldCharType="separate"/>
      </w:r>
      <w:r>
        <w:rPr>
          <w:noProof/>
        </w:rPr>
        <w:t>180</w:t>
      </w:r>
      <w:r>
        <w:rPr>
          <w:noProof/>
        </w:rPr>
        <w:fldChar w:fldCharType="end"/>
      </w:r>
    </w:p>
    <w:p w14:paraId="3FEB5A7E" w14:textId="200D4AA9"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sidRPr="00365F04">
        <w:rPr>
          <w:rFonts w:eastAsia="MS Mincho"/>
          <w:noProof/>
        </w:rPr>
        <w:t>11.2A.2.3</w:t>
      </w:r>
      <w:r>
        <w:rPr>
          <w:rFonts w:asciiTheme="minorHAnsi" w:eastAsiaTheme="minorEastAsia" w:hAnsiTheme="minorHAnsi" w:cstheme="minorBidi"/>
          <w:noProof/>
          <w:kern w:val="2"/>
          <w:sz w:val="24"/>
          <w:szCs w:val="24"/>
          <w:lang w:eastAsia="en-GB"/>
          <w14:ligatures w14:val="standardContextual"/>
        </w:rPr>
        <w:tab/>
      </w:r>
      <w:r w:rsidRPr="00365F04">
        <w:rPr>
          <w:rFonts w:eastAsia="MS Mincho"/>
          <w:noProof/>
        </w:rPr>
        <w:t>Release 12 Extension to Schedule Description schema</w:t>
      </w:r>
      <w:r>
        <w:rPr>
          <w:noProof/>
        </w:rPr>
        <w:tab/>
      </w:r>
      <w:r>
        <w:rPr>
          <w:noProof/>
        </w:rPr>
        <w:fldChar w:fldCharType="begin"/>
      </w:r>
      <w:r>
        <w:rPr>
          <w:noProof/>
        </w:rPr>
        <w:instrText xml:space="preserve"> PAGEREF _Toc210636785 \h </w:instrText>
      </w:r>
      <w:r>
        <w:rPr>
          <w:noProof/>
        </w:rPr>
      </w:r>
      <w:r>
        <w:rPr>
          <w:noProof/>
        </w:rPr>
        <w:fldChar w:fldCharType="separate"/>
      </w:r>
      <w:r>
        <w:rPr>
          <w:noProof/>
        </w:rPr>
        <w:t>180</w:t>
      </w:r>
      <w:r>
        <w:rPr>
          <w:noProof/>
        </w:rPr>
        <w:fldChar w:fldCharType="end"/>
      </w:r>
    </w:p>
    <w:p w14:paraId="42FB5DCE" w14:textId="05DD0DF0"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11.2A.3</w:t>
      </w:r>
      <w:r>
        <w:rPr>
          <w:rFonts w:asciiTheme="minorHAnsi" w:eastAsiaTheme="minorEastAsia" w:hAnsiTheme="minorHAnsi" w:cstheme="minorBidi"/>
          <w:noProof/>
          <w:kern w:val="2"/>
          <w:sz w:val="24"/>
          <w:szCs w:val="24"/>
          <w:lang w:eastAsia="en-GB"/>
          <w14:ligatures w14:val="standardContextual"/>
        </w:rPr>
        <w:tab/>
      </w:r>
      <w:r>
        <w:rPr>
          <w:noProof/>
        </w:rPr>
        <w:t>Examples of the Schedule Description metadata fragment</w:t>
      </w:r>
      <w:r>
        <w:rPr>
          <w:noProof/>
        </w:rPr>
        <w:tab/>
      </w:r>
      <w:r>
        <w:rPr>
          <w:noProof/>
        </w:rPr>
        <w:fldChar w:fldCharType="begin"/>
      </w:r>
      <w:r>
        <w:rPr>
          <w:noProof/>
        </w:rPr>
        <w:instrText xml:space="preserve"> PAGEREF _Toc210636786 \h </w:instrText>
      </w:r>
      <w:r>
        <w:rPr>
          <w:noProof/>
        </w:rPr>
      </w:r>
      <w:r>
        <w:rPr>
          <w:noProof/>
        </w:rPr>
        <w:fldChar w:fldCharType="separate"/>
      </w:r>
      <w:r>
        <w:rPr>
          <w:noProof/>
        </w:rPr>
        <w:t>181</w:t>
      </w:r>
      <w:r>
        <w:rPr>
          <w:noProof/>
        </w:rPr>
        <w:fldChar w:fldCharType="end"/>
      </w:r>
    </w:p>
    <w:p w14:paraId="404A6CFF" w14:textId="18FA5527"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11.2A.3.1</w:t>
      </w:r>
      <w:r>
        <w:rPr>
          <w:rFonts w:asciiTheme="minorHAnsi" w:eastAsiaTheme="minorEastAsia" w:hAnsiTheme="minorHAnsi" w:cstheme="minorBidi"/>
          <w:noProof/>
          <w:kern w:val="2"/>
          <w:sz w:val="24"/>
          <w:szCs w:val="24"/>
          <w:lang w:eastAsia="en-GB"/>
          <w14:ligatures w14:val="standardContextual"/>
        </w:rPr>
        <w:tab/>
      </w:r>
      <w:r>
        <w:rPr>
          <w:noProof/>
        </w:rPr>
        <w:t>Example 1</w:t>
      </w:r>
      <w:r>
        <w:rPr>
          <w:noProof/>
        </w:rPr>
        <w:tab/>
      </w:r>
      <w:r>
        <w:rPr>
          <w:noProof/>
        </w:rPr>
        <w:fldChar w:fldCharType="begin"/>
      </w:r>
      <w:r>
        <w:rPr>
          <w:noProof/>
        </w:rPr>
        <w:instrText xml:space="preserve"> PAGEREF _Toc210636787 \h </w:instrText>
      </w:r>
      <w:r>
        <w:rPr>
          <w:noProof/>
        </w:rPr>
      </w:r>
      <w:r>
        <w:rPr>
          <w:noProof/>
        </w:rPr>
        <w:fldChar w:fldCharType="separate"/>
      </w:r>
      <w:r>
        <w:rPr>
          <w:noProof/>
        </w:rPr>
        <w:t>181</w:t>
      </w:r>
      <w:r>
        <w:rPr>
          <w:noProof/>
        </w:rPr>
        <w:fldChar w:fldCharType="end"/>
      </w:r>
    </w:p>
    <w:p w14:paraId="02443F38" w14:textId="1466AB60"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11.2A.3.2</w:t>
      </w:r>
      <w:r>
        <w:rPr>
          <w:rFonts w:asciiTheme="minorHAnsi" w:eastAsiaTheme="minorEastAsia" w:hAnsiTheme="minorHAnsi" w:cstheme="minorBidi"/>
          <w:noProof/>
          <w:kern w:val="2"/>
          <w:sz w:val="24"/>
          <w:szCs w:val="24"/>
          <w:lang w:eastAsia="en-GB"/>
          <w14:ligatures w14:val="standardContextual"/>
        </w:rPr>
        <w:tab/>
      </w:r>
      <w:r>
        <w:rPr>
          <w:noProof/>
        </w:rPr>
        <w:t>Example 2</w:t>
      </w:r>
      <w:r>
        <w:rPr>
          <w:noProof/>
        </w:rPr>
        <w:tab/>
      </w:r>
      <w:r>
        <w:rPr>
          <w:noProof/>
        </w:rPr>
        <w:fldChar w:fldCharType="begin"/>
      </w:r>
      <w:r>
        <w:rPr>
          <w:noProof/>
        </w:rPr>
        <w:instrText xml:space="preserve"> PAGEREF _Toc210636788 \h </w:instrText>
      </w:r>
      <w:r>
        <w:rPr>
          <w:noProof/>
        </w:rPr>
      </w:r>
      <w:r>
        <w:rPr>
          <w:noProof/>
        </w:rPr>
        <w:fldChar w:fldCharType="separate"/>
      </w:r>
      <w:r>
        <w:rPr>
          <w:noProof/>
        </w:rPr>
        <w:t>182</w:t>
      </w:r>
      <w:r>
        <w:rPr>
          <w:noProof/>
        </w:rPr>
        <w:fldChar w:fldCharType="end"/>
      </w:r>
    </w:p>
    <w:p w14:paraId="0F39ECE3" w14:textId="119E352E"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11.2B</w:t>
      </w:r>
      <w:r>
        <w:rPr>
          <w:rFonts w:asciiTheme="minorHAnsi" w:eastAsiaTheme="minorEastAsia" w:hAnsiTheme="minorHAnsi" w:cstheme="minorBidi"/>
          <w:noProof/>
          <w:kern w:val="2"/>
          <w:sz w:val="24"/>
          <w:szCs w:val="24"/>
          <w:lang w:eastAsia="en-GB"/>
          <w14:ligatures w14:val="standardContextual"/>
        </w:rPr>
        <w:tab/>
      </w:r>
      <w:r>
        <w:rPr>
          <w:noProof/>
        </w:rPr>
        <w:t>Filter Description metadata fragment</w:t>
      </w:r>
      <w:r>
        <w:rPr>
          <w:noProof/>
        </w:rPr>
        <w:tab/>
      </w:r>
      <w:r>
        <w:rPr>
          <w:noProof/>
        </w:rPr>
        <w:fldChar w:fldCharType="begin"/>
      </w:r>
      <w:r>
        <w:rPr>
          <w:noProof/>
        </w:rPr>
        <w:instrText xml:space="preserve"> PAGEREF _Toc210636789 \h </w:instrText>
      </w:r>
      <w:r>
        <w:rPr>
          <w:noProof/>
        </w:rPr>
      </w:r>
      <w:r>
        <w:rPr>
          <w:noProof/>
        </w:rPr>
        <w:fldChar w:fldCharType="separate"/>
      </w:r>
      <w:r>
        <w:rPr>
          <w:noProof/>
        </w:rPr>
        <w:t>184</w:t>
      </w:r>
      <w:r>
        <w:rPr>
          <w:noProof/>
        </w:rPr>
        <w:fldChar w:fldCharType="end"/>
      </w:r>
    </w:p>
    <w:p w14:paraId="3C417405" w14:textId="4D6DCBB7"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11.2B.1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_Toc210636790 \h </w:instrText>
      </w:r>
      <w:r>
        <w:rPr>
          <w:noProof/>
        </w:rPr>
      </w:r>
      <w:r>
        <w:rPr>
          <w:noProof/>
        </w:rPr>
        <w:fldChar w:fldCharType="separate"/>
      </w:r>
      <w:r>
        <w:rPr>
          <w:noProof/>
        </w:rPr>
        <w:t>184</w:t>
      </w:r>
      <w:r>
        <w:rPr>
          <w:noProof/>
        </w:rPr>
        <w:fldChar w:fldCharType="end"/>
      </w:r>
    </w:p>
    <w:p w14:paraId="360CAD19" w14:textId="00385800"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11.2B.2</w:t>
      </w:r>
      <w:r>
        <w:rPr>
          <w:rFonts w:asciiTheme="minorHAnsi" w:eastAsiaTheme="minorEastAsia" w:hAnsiTheme="minorHAnsi" w:cstheme="minorBidi"/>
          <w:noProof/>
          <w:kern w:val="2"/>
          <w:sz w:val="24"/>
          <w:szCs w:val="24"/>
          <w:lang w:eastAsia="en-GB"/>
          <w14:ligatures w14:val="standardContextual"/>
        </w:rPr>
        <w:tab/>
      </w:r>
      <w:r>
        <w:rPr>
          <w:noProof/>
        </w:rPr>
        <w:t>Procedures for Filter Description metadata fragment</w:t>
      </w:r>
      <w:r>
        <w:rPr>
          <w:noProof/>
        </w:rPr>
        <w:tab/>
      </w:r>
      <w:r>
        <w:rPr>
          <w:noProof/>
        </w:rPr>
        <w:fldChar w:fldCharType="begin"/>
      </w:r>
      <w:r>
        <w:rPr>
          <w:noProof/>
        </w:rPr>
        <w:instrText xml:space="preserve"> PAGEREF _Toc210636791 \h </w:instrText>
      </w:r>
      <w:r>
        <w:rPr>
          <w:noProof/>
        </w:rPr>
      </w:r>
      <w:r>
        <w:rPr>
          <w:noProof/>
        </w:rPr>
        <w:fldChar w:fldCharType="separate"/>
      </w:r>
      <w:r>
        <w:rPr>
          <w:noProof/>
        </w:rPr>
        <w:t>184</w:t>
      </w:r>
      <w:r>
        <w:rPr>
          <w:noProof/>
        </w:rPr>
        <w:fldChar w:fldCharType="end"/>
      </w:r>
    </w:p>
    <w:p w14:paraId="1F596449" w14:textId="2963CDAC"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11.2B.3</w:t>
      </w:r>
      <w:r>
        <w:rPr>
          <w:rFonts w:asciiTheme="minorHAnsi" w:eastAsiaTheme="minorEastAsia" w:hAnsiTheme="minorHAnsi" w:cstheme="minorBidi"/>
          <w:noProof/>
          <w:kern w:val="2"/>
          <w:sz w:val="24"/>
          <w:szCs w:val="24"/>
          <w:lang w:eastAsia="en-GB"/>
          <w14:ligatures w14:val="standardContextual"/>
        </w:rPr>
        <w:tab/>
      </w:r>
      <w:r>
        <w:rPr>
          <w:noProof/>
        </w:rPr>
        <w:t>Usage of location filter</w:t>
      </w:r>
      <w:r>
        <w:rPr>
          <w:noProof/>
        </w:rPr>
        <w:tab/>
      </w:r>
      <w:r>
        <w:rPr>
          <w:noProof/>
        </w:rPr>
        <w:fldChar w:fldCharType="begin"/>
      </w:r>
      <w:r>
        <w:rPr>
          <w:noProof/>
        </w:rPr>
        <w:instrText xml:space="preserve"> PAGEREF _Toc210636792 \h </w:instrText>
      </w:r>
      <w:r>
        <w:rPr>
          <w:noProof/>
        </w:rPr>
      </w:r>
      <w:r>
        <w:rPr>
          <w:noProof/>
        </w:rPr>
        <w:fldChar w:fldCharType="separate"/>
      </w:r>
      <w:r>
        <w:rPr>
          <w:noProof/>
        </w:rPr>
        <w:t>185</w:t>
      </w:r>
      <w:r>
        <w:rPr>
          <w:noProof/>
        </w:rPr>
        <w:fldChar w:fldCharType="end"/>
      </w:r>
    </w:p>
    <w:p w14:paraId="436913F2" w14:textId="3A6C6A81"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11.2B.3A</w:t>
      </w:r>
      <w:r>
        <w:rPr>
          <w:rFonts w:asciiTheme="minorHAnsi" w:eastAsiaTheme="minorEastAsia" w:hAnsiTheme="minorHAnsi" w:cstheme="minorBidi"/>
          <w:noProof/>
          <w:kern w:val="2"/>
          <w:sz w:val="24"/>
          <w:szCs w:val="24"/>
          <w:lang w:eastAsia="en-GB"/>
          <w14:ligatures w14:val="standardContextual"/>
        </w:rPr>
        <w:tab/>
      </w:r>
      <w:r>
        <w:rPr>
          <w:noProof/>
        </w:rPr>
        <w:t>Usage of group filter</w:t>
      </w:r>
      <w:r>
        <w:rPr>
          <w:noProof/>
        </w:rPr>
        <w:tab/>
      </w:r>
      <w:r>
        <w:rPr>
          <w:noProof/>
        </w:rPr>
        <w:fldChar w:fldCharType="begin"/>
      </w:r>
      <w:r>
        <w:rPr>
          <w:noProof/>
        </w:rPr>
        <w:instrText xml:space="preserve"> PAGEREF _Toc210636793 \h </w:instrText>
      </w:r>
      <w:r>
        <w:rPr>
          <w:noProof/>
        </w:rPr>
      </w:r>
      <w:r>
        <w:rPr>
          <w:noProof/>
        </w:rPr>
        <w:fldChar w:fldCharType="separate"/>
      </w:r>
      <w:r>
        <w:rPr>
          <w:noProof/>
        </w:rPr>
        <w:t>185</w:t>
      </w:r>
      <w:r>
        <w:rPr>
          <w:noProof/>
        </w:rPr>
        <w:fldChar w:fldCharType="end"/>
      </w:r>
    </w:p>
    <w:p w14:paraId="312EF312" w14:textId="30EDD703"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11.2B.4</w:t>
      </w:r>
      <w:r>
        <w:rPr>
          <w:rFonts w:asciiTheme="minorHAnsi" w:eastAsiaTheme="minorEastAsia" w:hAnsiTheme="minorHAnsi" w:cstheme="minorBidi"/>
          <w:noProof/>
          <w:kern w:val="2"/>
          <w:sz w:val="24"/>
          <w:szCs w:val="24"/>
          <w:lang w:eastAsia="en-GB"/>
          <w14:ligatures w14:val="standardContextual"/>
        </w:rPr>
        <w:tab/>
      </w:r>
      <w:r>
        <w:rPr>
          <w:noProof/>
        </w:rPr>
        <w:t>Extended Filter Description metadata fragment syntax</w:t>
      </w:r>
      <w:r>
        <w:rPr>
          <w:noProof/>
        </w:rPr>
        <w:tab/>
      </w:r>
      <w:r>
        <w:rPr>
          <w:noProof/>
        </w:rPr>
        <w:fldChar w:fldCharType="begin"/>
      </w:r>
      <w:r>
        <w:rPr>
          <w:noProof/>
        </w:rPr>
        <w:instrText xml:space="preserve"> PAGEREF _Toc210636794 \h </w:instrText>
      </w:r>
      <w:r>
        <w:rPr>
          <w:noProof/>
        </w:rPr>
      </w:r>
      <w:r>
        <w:rPr>
          <w:noProof/>
        </w:rPr>
        <w:fldChar w:fldCharType="separate"/>
      </w:r>
      <w:r>
        <w:rPr>
          <w:noProof/>
        </w:rPr>
        <w:t>186</w:t>
      </w:r>
      <w:r>
        <w:rPr>
          <w:noProof/>
        </w:rPr>
        <w:fldChar w:fldCharType="end"/>
      </w:r>
    </w:p>
    <w:p w14:paraId="712FD04E" w14:textId="5CD18330"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11.3</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Security Description metadata fragment</w:t>
      </w:r>
      <w:r>
        <w:rPr>
          <w:noProof/>
        </w:rPr>
        <w:tab/>
      </w:r>
      <w:r>
        <w:rPr>
          <w:noProof/>
        </w:rPr>
        <w:fldChar w:fldCharType="begin"/>
      </w:r>
      <w:r>
        <w:rPr>
          <w:noProof/>
        </w:rPr>
        <w:instrText xml:space="preserve"> PAGEREF _Toc210636795 \h </w:instrText>
      </w:r>
      <w:r>
        <w:rPr>
          <w:noProof/>
        </w:rPr>
      </w:r>
      <w:r>
        <w:rPr>
          <w:noProof/>
        </w:rPr>
        <w:fldChar w:fldCharType="separate"/>
      </w:r>
      <w:r>
        <w:rPr>
          <w:noProof/>
        </w:rPr>
        <w:t>188</w:t>
      </w:r>
      <w:r>
        <w:rPr>
          <w:noProof/>
        </w:rPr>
        <w:fldChar w:fldCharType="end"/>
      </w:r>
    </w:p>
    <w:p w14:paraId="52572736" w14:textId="3B2614D6"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11.3.1</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Security Description metadata fragment syntax</w:t>
      </w:r>
      <w:r>
        <w:rPr>
          <w:noProof/>
        </w:rPr>
        <w:tab/>
      </w:r>
      <w:r>
        <w:rPr>
          <w:noProof/>
        </w:rPr>
        <w:fldChar w:fldCharType="begin"/>
      </w:r>
      <w:r>
        <w:rPr>
          <w:noProof/>
        </w:rPr>
        <w:instrText xml:space="preserve"> PAGEREF _Toc210636796 \h </w:instrText>
      </w:r>
      <w:r>
        <w:rPr>
          <w:noProof/>
        </w:rPr>
      </w:r>
      <w:r>
        <w:rPr>
          <w:noProof/>
        </w:rPr>
        <w:fldChar w:fldCharType="separate"/>
      </w:r>
      <w:r>
        <w:rPr>
          <w:noProof/>
        </w:rPr>
        <w:t>188</w:t>
      </w:r>
      <w:r>
        <w:rPr>
          <w:noProof/>
        </w:rPr>
        <w:fldChar w:fldCharType="end"/>
      </w:r>
    </w:p>
    <w:p w14:paraId="74882B97" w14:textId="07FD14EA"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Security</w:t>
      </w:r>
      <w:r>
        <w:rPr>
          <w:noProof/>
        </w:rPr>
        <w:t xml:space="preserve"> Description example</w:t>
      </w:r>
      <w:r>
        <w:rPr>
          <w:noProof/>
        </w:rPr>
        <w:tab/>
      </w:r>
      <w:r>
        <w:rPr>
          <w:noProof/>
        </w:rPr>
        <w:fldChar w:fldCharType="begin"/>
      </w:r>
      <w:r>
        <w:rPr>
          <w:noProof/>
        </w:rPr>
        <w:instrText xml:space="preserve"> PAGEREF _Toc210636797 \h </w:instrText>
      </w:r>
      <w:r>
        <w:rPr>
          <w:noProof/>
        </w:rPr>
      </w:r>
      <w:r>
        <w:rPr>
          <w:noProof/>
        </w:rPr>
        <w:fldChar w:fldCharType="separate"/>
      </w:r>
      <w:r>
        <w:rPr>
          <w:noProof/>
        </w:rPr>
        <w:t>190</w:t>
      </w:r>
      <w:r>
        <w:rPr>
          <w:noProof/>
        </w:rPr>
        <w:fldChar w:fldCharType="end"/>
      </w:r>
    </w:p>
    <w:p w14:paraId="26FD2C0E" w14:textId="34FA7C6C"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11.4</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Service Protection Registration request</w:t>
      </w:r>
      <w:r>
        <w:rPr>
          <w:noProof/>
        </w:rPr>
        <w:tab/>
      </w:r>
      <w:r>
        <w:rPr>
          <w:noProof/>
        </w:rPr>
        <w:fldChar w:fldCharType="begin"/>
      </w:r>
      <w:r>
        <w:rPr>
          <w:noProof/>
        </w:rPr>
        <w:instrText xml:space="preserve"> PAGEREF _Toc210636798 \h </w:instrText>
      </w:r>
      <w:r>
        <w:rPr>
          <w:noProof/>
        </w:rPr>
      </w:r>
      <w:r>
        <w:rPr>
          <w:noProof/>
        </w:rPr>
        <w:fldChar w:fldCharType="separate"/>
      </w:r>
      <w:r>
        <w:rPr>
          <w:noProof/>
        </w:rPr>
        <w:t>191</w:t>
      </w:r>
      <w:r>
        <w:rPr>
          <w:noProof/>
        </w:rPr>
        <w:fldChar w:fldCharType="end"/>
      </w:r>
    </w:p>
    <w:p w14:paraId="598FD3A6" w14:textId="4921A5AC"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11.4.1</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Service Protection Registration request syntax</w:t>
      </w:r>
      <w:r>
        <w:rPr>
          <w:noProof/>
        </w:rPr>
        <w:tab/>
      </w:r>
      <w:r>
        <w:rPr>
          <w:noProof/>
        </w:rPr>
        <w:fldChar w:fldCharType="begin"/>
      </w:r>
      <w:r>
        <w:rPr>
          <w:noProof/>
        </w:rPr>
        <w:instrText xml:space="preserve"> PAGEREF _Toc210636799 \h </w:instrText>
      </w:r>
      <w:r>
        <w:rPr>
          <w:noProof/>
        </w:rPr>
      </w:r>
      <w:r>
        <w:rPr>
          <w:noProof/>
        </w:rPr>
        <w:fldChar w:fldCharType="separate"/>
      </w:r>
      <w:r>
        <w:rPr>
          <w:noProof/>
        </w:rPr>
        <w:t>191</w:t>
      </w:r>
      <w:r>
        <w:rPr>
          <w:noProof/>
        </w:rPr>
        <w:fldChar w:fldCharType="end"/>
      </w:r>
    </w:p>
    <w:p w14:paraId="7DB77AD7" w14:textId="472AC674"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11.4.2</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Service Protection Registration request example</w:t>
      </w:r>
      <w:r>
        <w:rPr>
          <w:noProof/>
        </w:rPr>
        <w:tab/>
      </w:r>
      <w:r>
        <w:rPr>
          <w:noProof/>
        </w:rPr>
        <w:fldChar w:fldCharType="begin"/>
      </w:r>
      <w:r>
        <w:rPr>
          <w:noProof/>
        </w:rPr>
        <w:instrText xml:space="preserve"> PAGEREF _Toc210636800 \h </w:instrText>
      </w:r>
      <w:r>
        <w:rPr>
          <w:noProof/>
        </w:rPr>
      </w:r>
      <w:r>
        <w:rPr>
          <w:noProof/>
        </w:rPr>
        <w:fldChar w:fldCharType="separate"/>
      </w:r>
      <w:r>
        <w:rPr>
          <w:noProof/>
        </w:rPr>
        <w:t>191</w:t>
      </w:r>
      <w:r>
        <w:rPr>
          <w:noProof/>
        </w:rPr>
        <w:fldChar w:fldCharType="end"/>
      </w:r>
    </w:p>
    <w:p w14:paraId="02F08DC2" w14:textId="16F626EE"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11.5</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Service Protection Deregistration request</w:t>
      </w:r>
      <w:r>
        <w:rPr>
          <w:noProof/>
        </w:rPr>
        <w:tab/>
      </w:r>
      <w:r>
        <w:rPr>
          <w:noProof/>
        </w:rPr>
        <w:fldChar w:fldCharType="begin"/>
      </w:r>
      <w:r>
        <w:rPr>
          <w:noProof/>
        </w:rPr>
        <w:instrText xml:space="preserve"> PAGEREF _Toc210636801 \h </w:instrText>
      </w:r>
      <w:r>
        <w:rPr>
          <w:noProof/>
        </w:rPr>
      </w:r>
      <w:r>
        <w:rPr>
          <w:noProof/>
        </w:rPr>
        <w:fldChar w:fldCharType="separate"/>
      </w:r>
      <w:r>
        <w:rPr>
          <w:noProof/>
        </w:rPr>
        <w:t>191</w:t>
      </w:r>
      <w:r>
        <w:rPr>
          <w:noProof/>
        </w:rPr>
        <w:fldChar w:fldCharType="end"/>
      </w:r>
    </w:p>
    <w:p w14:paraId="617B047F" w14:textId="7F535857"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11.5.1</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Service Protection Deregistration request syntax</w:t>
      </w:r>
      <w:r>
        <w:rPr>
          <w:noProof/>
        </w:rPr>
        <w:tab/>
      </w:r>
      <w:r>
        <w:rPr>
          <w:noProof/>
        </w:rPr>
        <w:fldChar w:fldCharType="begin"/>
      </w:r>
      <w:r>
        <w:rPr>
          <w:noProof/>
        </w:rPr>
        <w:instrText xml:space="preserve"> PAGEREF _Toc210636802 \h </w:instrText>
      </w:r>
      <w:r>
        <w:rPr>
          <w:noProof/>
        </w:rPr>
      </w:r>
      <w:r>
        <w:rPr>
          <w:noProof/>
        </w:rPr>
        <w:fldChar w:fldCharType="separate"/>
      </w:r>
      <w:r>
        <w:rPr>
          <w:noProof/>
        </w:rPr>
        <w:t>191</w:t>
      </w:r>
      <w:r>
        <w:rPr>
          <w:noProof/>
        </w:rPr>
        <w:fldChar w:fldCharType="end"/>
      </w:r>
    </w:p>
    <w:p w14:paraId="47685EBF" w14:textId="6247591F"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11.5.2</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Service Protection Deregistration request example</w:t>
      </w:r>
      <w:r>
        <w:rPr>
          <w:noProof/>
        </w:rPr>
        <w:tab/>
      </w:r>
      <w:r>
        <w:rPr>
          <w:noProof/>
        </w:rPr>
        <w:fldChar w:fldCharType="begin"/>
      </w:r>
      <w:r>
        <w:rPr>
          <w:noProof/>
        </w:rPr>
        <w:instrText xml:space="preserve"> PAGEREF _Toc210636803 \h </w:instrText>
      </w:r>
      <w:r>
        <w:rPr>
          <w:noProof/>
        </w:rPr>
      </w:r>
      <w:r>
        <w:rPr>
          <w:noProof/>
        </w:rPr>
        <w:fldChar w:fldCharType="separate"/>
      </w:r>
      <w:r>
        <w:rPr>
          <w:noProof/>
        </w:rPr>
        <w:t>192</w:t>
      </w:r>
      <w:r>
        <w:rPr>
          <w:noProof/>
        </w:rPr>
        <w:fldChar w:fldCharType="end"/>
      </w:r>
    </w:p>
    <w:p w14:paraId="0A07915E" w14:textId="70A613FD"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11.6</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Service Protection MSK request</w:t>
      </w:r>
      <w:r>
        <w:rPr>
          <w:noProof/>
        </w:rPr>
        <w:tab/>
      </w:r>
      <w:r>
        <w:rPr>
          <w:noProof/>
        </w:rPr>
        <w:fldChar w:fldCharType="begin"/>
      </w:r>
      <w:r>
        <w:rPr>
          <w:noProof/>
        </w:rPr>
        <w:instrText xml:space="preserve"> PAGEREF _Toc210636804 \h </w:instrText>
      </w:r>
      <w:r>
        <w:rPr>
          <w:noProof/>
        </w:rPr>
      </w:r>
      <w:r>
        <w:rPr>
          <w:noProof/>
        </w:rPr>
        <w:fldChar w:fldCharType="separate"/>
      </w:r>
      <w:r>
        <w:rPr>
          <w:noProof/>
        </w:rPr>
        <w:t>192</w:t>
      </w:r>
      <w:r>
        <w:rPr>
          <w:noProof/>
        </w:rPr>
        <w:fldChar w:fldCharType="end"/>
      </w:r>
    </w:p>
    <w:p w14:paraId="5F607DAA" w14:textId="1008E807"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11.6.1</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Service Protection MSK request syntax</w:t>
      </w:r>
      <w:r>
        <w:rPr>
          <w:noProof/>
        </w:rPr>
        <w:tab/>
      </w:r>
      <w:r>
        <w:rPr>
          <w:noProof/>
        </w:rPr>
        <w:fldChar w:fldCharType="begin"/>
      </w:r>
      <w:r>
        <w:rPr>
          <w:noProof/>
        </w:rPr>
        <w:instrText xml:space="preserve"> PAGEREF _Toc210636805 \h </w:instrText>
      </w:r>
      <w:r>
        <w:rPr>
          <w:noProof/>
        </w:rPr>
      </w:r>
      <w:r>
        <w:rPr>
          <w:noProof/>
        </w:rPr>
        <w:fldChar w:fldCharType="separate"/>
      </w:r>
      <w:r>
        <w:rPr>
          <w:noProof/>
        </w:rPr>
        <w:t>192</w:t>
      </w:r>
      <w:r>
        <w:rPr>
          <w:noProof/>
        </w:rPr>
        <w:fldChar w:fldCharType="end"/>
      </w:r>
    </w:p>
    <w:p w14:paraId="13C1DDA5" w14:textId="29B590B8"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11.6.2</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Service Protection MSK request example</w:t>
      </w:r>
      <w:r>
        <w:rPr>
          <w:noProof/>
        </w:rPr>
        <w:tab/>
      </w:r>
      <w:r>
        <w:rPr>
          <w:noProof/>
        </w:rPr>
        <w:fldChar w:fldCharType="begin"/>
      </w:r>
      <w:r>
        <w:rPr>
          <w:noProof/>
        </w:rPr>
        <w:instrText xml:space="preserve"> PAGEREF _Toc210636806 \h </w:instrText>
      </w:r>
      <w:r>
        <w:rPr>
          <w:noProof/>
        </w:rPr>
      </w:r>
      <w:r>
        <w:rPr>
          <w:noProof/>
        </w:rPr>
        <w:fldChar w:fldCharType="separate"/>
      </w:r>
      <w:r>
        <w:rPr>
          <w:noProof/>
        </w:rPr>
        <w:t>193</w:t>
      </w:r>
      <w:r>
        <w:rPr>
          <w:noProof/>
        </w:rPr>
        <w:fldChar w:fldCharType="end"/>
      </w:r>
    </w:p>
    <w:p w14:paraId="0F60B239" w14:textId="5A2092BF"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11.7</w:t>
      </w:r>
      <w:r>
        <w:rPr>
          <w:rFonts w:asciiTheme="minorHAnsi" w:eastAsiaTheme="minorEastAsia" w:hAnsiTheme="minorHAnsi" w:cstheme="minorBidi"/>
          <w:noProof/>
          <w:kern w:val="2"/>
          <w:sz w:val="24"/>
          <w:szCs w:val="24"/>
          <w:lang w:eastAsia="en-GB"/>
          <w14:ligatures w14:val="standardContextual"/>
        </w:rPr>
        <w:tab/>
      </w:r>
      <w:r>
        <w:rPr>
          <w:noProof/>
        </w:rPr>
        <w:t>Service Protection Registration/Deregistration response</w:t>
      </w:r>
      <w:r>
        <w:rPr>
          <w:noProof/>
        </w:rPr>
        <w:tab/>
      </w:r>
      <w:r>
        <w:rPr>
          <w:noProof/>
        </w:rPr>
        <w:fldChar w:fldCharType="begin"/>
      </w:r>
      <w:r>
        <w:rPr>
          <w:noProof/>
        </w:rPr>
        <w:instrText xml:space="preserve"> PAGEREF _Toc210636807 \h </w:instrText>
      </w:r>
      <w:r>
        <w:rPr>
          <w:noProof/>
        </w:rPr>
      </w:r>
      <w:r>
        <w:rPr>
          <w:noProof/>
        </w:rPr>
        <w:fldChar w:fldCharType="separate"/>
      </w:r>
      <w:r>
        <w:rPr>
          <w:noProof/>
        </w:rPr>
        <w:t>193</w:t>
      </w:r>
      <w:r>
        <w:rPr>
          <w:noProof/>
        </w:rPr>
        <w:fldChar w:fldCharType="end"/>
      </w:r>
    </w:p>
    <w:p w14:paraId="0BA1FFCA" w14:textId="4F11CDCA"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11.7.1</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Service Protection Registration/Deregistration response syntax</w:t>
      </w:r>
      <w:r>
        <w:rPr>
          <w:noProof/>
        </w:rPr>
        <w:tab/>
      </w:r>
      <w:r>
        <w:rPr>
          <w:noProof/>
        </w:rPr>
        <w:fldChar w:fldCharType="begin"/>
      </w:r>
      <w:r>
        <w:rPr>
          <w:noProof/>
        </w:rPr>
        <w:instrText xml:space="preserve"> PAGEREF _Toc210636808 \h </w:instrText>
      </w:r>
      <w:r>
        <w:rPr>
          <w:noProof/>
        </w:rPr>
      </w:r>
      <w:r>
        <w:rPr>
          <w:noProof/>
        </w:rPr>
        <w:fldChar w:fldCharType="separate"/>
      </w:r>
      <w:r>
        <w:rPr>
          <w:noProof/>
        </w:rPr>
        <w:t>193</w:t>
      </w:r>
      <w:r>
        <w:rPr>
          <w:noProof/>
        </w:rPr>
        <w:fldChar w:fldCharType="end"/>
      </w:r>
    </w:p>
    <w:p w14:paraId="60DE9C02" w14:textId="1829098B"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11.7.2</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Service Protection Registration/Deregistration response example</w:t>
      </w:r>
      <w:r>
        <w:rPr>
          <w:noProof/>
        </w:rPr>
        <w:tab/>
      </w:r>
      <w:r>
        <w:rPr>
          <w:noProof/>
        </w:rPr>
        <w:fldChar w:fldCharType="begin"/>
      </w:r>
      <w:r>
        <w:rPr>
          <w:noProof/>
        </w:rPr>
        <w:instrText xml:space="preserve"> PAGEREF _Toc210636809 \h </w:instrText>
      </w:r>
      <w:r>
        <w:rPr>
          <w:noProof/>
        </w:rPr>
      </w:r>
      <w:r>
        <w:rPr>
          <w:noProof/>
        </w:rPr>
        <w:fldChar w:fldCharType="separate"/>
      </w:r>
      <w:r>
        <w:rPr>
          <w:noProof/>
        </w:rPr>
        <w:t>194</w:t>
      </w:r>
      <w:r>
        <w:rPr>
          <w:noProof/>
        </w:rPr>
        <w:fldChar w:fldCharType="end"/>
      </w:r>
    </w:p>
    <w:p w14:paraId="5713D855" w14:textId="2E658A64"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11.8</w:t>
      </w:r>
      <w:r>
        <w:rPr>
          <w:rFonts w:asciiTheme="minorHAnsi" w:eastAsiaTheme="minorEastAsia" w:hAnsiTheme="minorHAnsi" w:cstheme="minorBidi"/>
          <w:noProof/>
          <w:kern w:val="2"/>
          <w:sz w:val="24"/>
          <w:szCs w:val="24"/>
          <w:lang w:eastAsia="en-GB"/>
          <w14:ligatures w14:val="standardContextual"/>
        </w:rPr>
        <w:tab/>
      </w:r>
      <w:r>
        <w:rPr>
          <w:noProof/>
        </w:rPr>
        <w:t>Service Protection MSK response</w:t>
      </w:r>
      <w:r>
        <w:rPr>
          <w:noProof/>
        </w:rPr>
        <w:tab/>
      </w:r>
      <w:r>
        <w:rPr>
          <w:noProof/>
        </w:rPr>
        <w:fldChar w:fldCharType="begin"/>
      </w:r>
      <w:r>
        <w:rPr>
          <w:noProof/>
        </w:rPr>
        <w:instrText xml:space="preserve"> PAGEREF _Toc210636810 \h </w:instrText>
      </w:r>
      <w:r>
        <w:rPr>
          <w:noProof/>
        </w:rPr>
      </w:r>
      <w:r>
        <w:rPr>
          <w:noProof/>
        </w:rPr>
        <w:fldChar w:fldCharType="separate"/>
      </w:r>
      <w:r>
        <w:rPr>
          <w:noProof/>
        </w:rPr>
        <w:t>194</w:t>
      </w:r>
      <w:r>
        <w:rPr>
          <w:noProof/>
        </w:rPr>
        <w:fldChar w:fldCharType="end"/>
      </w:r>
    </w:p>
    <w:p w14:paraId="2F5F2C64" w14:textId="70CEE6E6"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11.8.1</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Service Protection MSK response syntax</w:t>
      </w:r>
      <w:r>
        <w:rPr>
          <w:noProof/>
        </w:rPr>
        <w:tab/>
      </w:r>
      <w:r>
        <w:rPr>
          <w:noProof/>
        </w:rPr>
        <w:fldChar w:fldCharType="begin"/>
      </w:r>
      <w:r>
        <w:rPr>
          <w:noProof/>
        </w:rPr>
        <w:instrText xml:space="preserve"> PAGEREF _Toc210636811 \h </w:instrText>
      </w:r>
      <w:r>
        <w:rPr>
          <w:noProof/>
        </w:rPr>
      </w:r>
      <w:r>
        <w:rPr>
          <w:noProof/>
        </w:rPr>
        <w:fldChar w:fldCharType="separate"/>
      </w:r>
      <w:r>
        <w:rPr>
          <w:noProof/>
        </w:rPr>
        <w:t>194</w:t>
      </w:r>
      <w:r>
        <w:rPr>
          <w:noProof/>
        </w:rPr>
        <w:fldChar w:fldCharType="end"/>
      </w:r>
    </w:p>
    <w:p w14:paraId="7136C74D" w14:textId="76965F4E"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sidRPr="00365F04">
        <w:rPr>
          <w:noProof/>
          <w:snapToGrid w:val="0"/>
          <w:lang w:eastAsia="en-GB"/>
        </w:rPr>
        <w:t>11.8.2</w:t>
      </w:r>
      <w:r>
        <w:rPr>
          <w:rFonts w:asciiTheme="minorHAnsi" w:eastAsiaTheme="minorEastAsia" w:hAnsiTheme="minorHAnsi" w:cstheme="minorBidi"/>
          <w:noProof/>
          <w:kern w:val="2"/>
          <w:sz w:val="24"/>
          <w:szCs w:val="24"/>
          <w:lang w:eastAsia="en-GB"/>
          <w14:ligatures w14:val="standardContextual"/>
        </w:rPr>
        <w:tab/>
      </w:r>
      <w:r w:rsidRPr="00365F04">
        <w:rPr>
          <w:noProof/>
          <w:snapToGrid w:val="0"/>
          <w:lang w:eastAsia="en-GB"/>
        </w:rPr>
        <w:t>Service Protection MSK response example</w:t>
      </w:r>
      <w:r>
        <w:rPr>
          <w:noProof/>
        </w:rPr>
        <w:tab/>
      </w:r>
      <w:r>
        <w:rPr>
          <w:noProof/>
        </w:rPr>
        <w:fldChar w:fldCharType="begin"/>
      </w:r>
      <w:r>
        <w:rPr>
          <w:noProof/>
        </w:rPr>
        <w:instrText xml:space="preserve"> PAGEREF _Toc210636812 \h </w:instrText>
      </w:r>
      <w:r>
        <w:rPr>
          <w:noProof/>
        </w:rPr>
      </w:r>
      <w:r>
        <w:rPr>
          <w:noProof/>
        </w:rPr>
        <w:fldChar w:fldCharType="separate"/>
      </w:r>
      <w:r>
        <w:rPr>
          <w:noProof/>
        </w:rPr>
        <w:t>195</w:t>
      </w:r>
      <w:r>
        <w:rPr>
          <w:noProof/>
        </w:rPr>
        <w:fldChar w:fldCharType="end"/>
      </w:r>
    </w:p>
    <w:p w14:paraId="5D88C00B" w14:textId="46134D19"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11.9</w:t>
      </w:r>
      <w:r>
        <w:rPr>
          <w:rFonts w:asciiTheme="minorHAnsi" w:eastAsiaTheme="minorEastAsia" w:hAnsiTheme="minorHAnsi" w:cstheme="minorBidi"/>
          <w:noProof/>
          <w:kern w:val="2"/>
          <w:sz w:val="24"/>
          <w:szCs w:val="24"/>
          <w:lang w:eastAsia="en-GB"/>
          <w14:ligatures w14:val="standardContextual"/>
        </w:rPr>
        <w:tab/>
      </w:r>
      <w:r>
        <w:rPr>
          <w:noProof/>
        </w:rPr>
        <w:t>MBMS feature requirements</w:t>
      </w:r>
      <w:r>
        <w:rPr>
          <w:noProof/>
        </w:rPr>
        <w:tab/>
      </w:r>
      <w:r>
        <w:rPr>
          <w:noProof/>
        </w:rPr>
        <w:fldChar w:fldCharType="begin"/>
      </w:r>
      <w:r>
        <w:rPr>
          <w:noProof/>
        </w:rPr>
        <w:instrText xml:space="preserve"> PAGEREF _Toc210636813 \h </w:instrText>
      </w:r>
      <w:r>
        <w:rPr>
          <w:noProof/>
        </w:rPr>
      </w:r>
      <w:r>
        <w:rPr>
          <w:noProof/>
        </w:rPr>
        <w:fldChar w:fldCharType="separate"/>
      </w:r>
      <w:r>
        <w:rPr>
          <w:noProof/>
        </w:rPr>
        <w:t>195</w:t>
      </w:r>
      <w:r>
        <w:rPr>
          <w:noProof/>
        </w:rPr>
        <w:fldChar w:fldCharType="end"/>
      </w:r>
    </w:p>
    <w:p w14:paraId="623C5590" w14:textId="65091DA0"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MBMS operation on Demand (MooD)</w:t>
      </w:r>
      <w:r>
        <w:rPr>
          <w:noProof/>
        </w:rPr>
        <w:tab/>
      </w:r>
      <w:r>
        <w:rPr>
          <w:noProof/>
        </w:rPr>
        <w:fldChar w:fldCharType="begin"/>
      </w:r>
      <w:r>
        <w:rPr>
          <w:noProof/>
        </w:rPr>
        <w:instrText xml:space="preserve"> PAGEREF _Toc210636814 \h </w:instrText>
      </w:r>
      <w:r>
        <w:rPr>
          <w:noProof/>
        </w:rPr>
      </w:r>
      <w:r>
        <w:rPr>
          <w:noProof/>
        </w:rPr>
        <w:fldChar w:fldCharType="separate"/>
      </w:r>
      <w:r>
        <w:rPr>
          <w:noProof/>
        </w:rPr>
        <w:t>197</w:t>
      </w:r>
      <w:r>
        <w:rPr>
          <w:noProof/>
        </w:rPr>
        <w:fldChar w:fldCharType="end"/>
      </w:r>
    </w:p>
    <w:p w14:paraId="3FAB60E9" w14:textId="7219648E"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_Toc210636815 \h </w:instrText>
      </w:r>
      <w:r>
        <w:rPr>
          <w:noProof/>
        </w:rPr>
      </w:r>
      <w:r>
        <w:rPr>
          <w:noProof/>
        </w:rPr>
        <w:fldChar w:fldCharType="separate"/>
      </w:r>
      <w:r>
        <w:rPr>
          <w:noProof/>
        </w:rPr>
        <w:t>197</w:t>
      </w:r>
      <w:r>
        <w:rPr>
          <w:noProof/>
        </w:rPr>
        <w:fldChar w:fldCharType="end"/>
      </w:r>
    </w:p>
    <w:p w14:paraId="2CB19E31" w14:textId="30DE1CF5"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UE-elected offloading</w:t>
      </w:r>
      <w:r>
        <w:rPr>
          <w:noProof/>
        </w:rPr>
        <w:tab/>
      </w:r>
      <w:r>
        <w:rPr>
          <w:noProof/>
        </w:rPr>
        <w:fldChar w:fldCharType="begin"/>
      </w:r>
      <w:r>
        <w:rPr>
          <w:noProof/>
        </w:rPr>
        <w:instrText xml:space="preserve"> PAGEREF _Toc210636816 \h </w:instrText>
      </w:r>
      <w:r>
        <w:rPr>
          <w:noProof/>
        </w:rPr>
      </w:r>
      <w:r>
        <w:rPr>
          <w:noProof/>
        </w:rPr>
        <w:fldChar w:fldCharType="separate"/>
      </w:r>
      <w:r>
        <w:rPr>
          <w:noProof/>
        </w:rPr>
        <w:t>197</w:t>
      </w:r>
      <w:r>
        <w:rPr>
          <w:noProof/>
        </w:rPr>
        <w:fldChar w:fldCharType="end"/>
      </w:r>
    </w:p>
    <w:p w14:paraId="350E8595" w14:textId="780A9055"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12.2.0</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r>
      <w:r>
        <w:rPr>
          <w:noProof/>
        </w:rPr>
        <w:instrText xml:space="preserve"> PAGEREF _Toc210636817 \h </w:instrText>
      </w:r>
      <w:r>
        <w:rPr>
          <w:noProof/>
        </w:rPr>
      </w:r>
      <w:r>
        <w:rPr>
          <w:noProof/>
        </w:rPr>
        <w:fldChar w:fldCharType="separate"/>
      </w:r>
      <w:r>
        <w:rPr>
          <w:noProof/>
        </w:rPr>
        <w:t>197</w:t>
      </w:r>
      <w:r>
        <w:rPr>
          <w:noProof/>
        </w:rPr>
        <w:fldChar w:fldCharType="end"/>
      </w:r>
    </w:p>
    <w:p w14:paraId="09277F6C" w14:textId="73FA23AF"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MooD header field</w:t>
      </w:r>
      <w:r>
        <w:rPr>
          <w:noProof/>
        </w:rPr>
        <w:tab/>
      </w:r>
      <w:r>
        <w:rPr>
          <w:noProof/>
        </w:rPr>
        <w:fldChar w:fldCharType="begin"/>
      </w:r>
      <w:r>
        <w:rPr>
          <w:noProof/>
        </w:rPr>
        <w:instrText xml:space="preserve"> PAGEREF _Toc210636818 \h </w:instrText>
      </w:r>
      <w:r>
        <w:rPr>
          <w:noProof/>
        </w:rPr>
      </w:r>
      <w:r>
        <w:rPr>
          <w:noProof/>
        </w:rPr>
        <w:fldChar w:fldCharType="separate"/>
      </w:r>
      <w:r>
        <w:rPr>
          <w:noProof/>
        </w:rPr>
        <w:t>198</w:t>
      </w:r>
      <w:r>
        <w:rPr>
          <w:noProof/>
        </w:rPr>
        <w:fldChar w:fldCharType="end"/>
      </w:r>
    </w:p>
    <w:p w14:paraId="4B5000FD" w14:textId="46082093"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12.2.1.0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_Toc210636819 \h </w:instrText>
      </w:r>
      <w:r>
        <w:rPr>
          <w:noProof/>
        </w:rPr>
      </w:r>
      <w:r>
        <w:rPr>
          <w:noProof/>
        </w:rPr>
        <w:fldChar w:fldCharType="separate"/>
      </w:r>
      <w:r>
        <w:rPr>
          <w:noProof/>
        </w:rPr>
        <w:t>198</w:t>
      </w:r>
      <w:r>
        <w:rPr>
          <w:noProof/>
        </w:rPr>
        <w:fldChar w:fldCharType="end"/>
      </w:r>
    </w:p>
    <w:p w14:paraId="5742D0EF" w14:textId="19D0F67D"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12.2.1.1</w:t>
      </w:r>
      <w:r>
        <w:rPr>
          <w:rFonts w:asciiTheme="minorHAnsi" w:eastAsiaTheme="minorEastAsia" w:hAnsiTheme="minorHAnsi" w:cstheme="minorBidi"/>
          <w:noProof/>
          <w:kern w:val="2"/>
          <w:sz w:val="24"/>
          <w:szCs w:val="24"/>
          <w:lang w:eastAsia="en-GB"/>
          <w14:ligatures w14:val="standardContextual"/>
        </w:rPr>
        <w:tab/>
      </w:r>
      <w:r>
        <w:rPr>
          <w:noProof/>
        </w:rPr>
        <w:t>MooD header in HTTP-based unicast content access</w:t>
      </w:r>
      <w:r>
        <w:rPr>
          <w:noProof/>
        </w:rPr>
        <w:tab/>
      </w:r>
      <w:r>
        <w:rPr>
          <w:noProof/>
        </w:rPr>
        <w:fldChar w:fldCharType="begin"/>
      </w:r>
      <w:r>
        <w:rPr>
          <w:noProof/>
        </w:rPr>
        <w:instrText xml:space="preserve"> PAGEREF _Toc210636820 \h </w:instrText>
      </w:r>
      <w:r>
        <w:rPr>
          <w:noProof/>
        </w:rPr>
      </w:r>
      <w:r>
        <w:rPr>
          <w:noProof/>
        </w:rPr>
        <w:fldChar w:fldCharType="separate"/>
      </w:r>
      <w:r>
        <w:rPr>
          <w:noProof/>
        </w:rPr>
        <w:t>199</w:t>
      </w:r>
      <w:r>
        <w:rPr>
          <w:noProof/>
        </w:rPr>
        <w:fldChar w:fldCharType="end"/>
      </w:r>
    </w:p>
    <w:p w14:paraId="395657A9" w14:textId="0DC2B0A4"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12.2.1.2</w:t>
      </w:r>
      <w:r>
        <w:rPr>
          <w:rFonts w:asciiTheme="minorHAnsi" w:eastAsiaTheme="minorEastAsia" w:hAnsiTheme="minorHAnsi" w:cstheme="minorBidi"/>
          <w:noProof/>
          <w:kern w:val="2"/>
          <w:sz w:val="24"/>
          <w:szCs w:val="24"/>
          <w:lang w:eastAsia="en-GB"/>
          <w14:ligatures w14:val="standardContextual"/>
        </w:rPr>
        <w:tab/>
      </w:r>
      <w:r>
        <w:rPr>
          <w:noProof/>
        </w:rPr>
        <w:t>MooD header in RTP/RTSP-based unicast content access</w:t>
      </w:r>
      <w:r>
        <w:rPr>
          <w:noProof/>
        </w:rPr>
        <w:tab/>
      </w:r>
      <w:r>
        <w:rPr>
          <w:noProof/>
        </w:rPr>
        <w:fldChar w:fldCharType="begin"/>
      </w:r>
      <w:r>
        <w:rPr>
          <w:noProof/>
        </w:rPr>
        <w:instrText xml:space="preserve"> PAGEREF _Toc210636821 \h </w:instrText>
      </w:r>
      <w:r>
        <w:rPr>
          <w:noProof/>
        </w:rPr>
      </w:r>
      <w:r>
        <w:rPr>
          <w:noProof/>
        </w:rPr>
        <w:fldChar w:fldCharType="separate"/>
      </w:r>
      <w:r>
        <w:rPr>
          <w:noProof/>
        </w:rPr>
        <w:t>199</w:t>
      </w:r>
      <w:r>
        <w:rPr>
          <w:noProof/>
        </w:rPr>
        <w:fldChar w:fldCharType="end"/>
      </w:r>
    </w:p>
    <w:p w14:paraId="406DCB61" w14:textId="6EA7E6B2"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MooD configuration Management Object</w:t>
      </w:r>
      <w:r>
        <w:rPr>
          <w:noProof/>
        </w:rPr>
        <w:tab/>
      </w:r>
      <w:r>
        <w:rPr>
          <w:noProof/>
        </w:rPr>
        <w:fldChar w:fldCharType="begin"/>
      </w:r>
      <w:r>
        <w:rPr>
          <w:noProof/>
        </w:rPr>
        <w:instrText xml:space="preserve"> PAGEREF _Toc210636822 \h </w:instrText>
      </w:r>
      <w:r>
        <w:rPr>
          <w:noProof/>
        </w:rPr>
      </w:r>
      <w:r>
        <w:rPr>
          <w:noProof/>
        </w:rPr>
        <w:fldChar w:fldCharType="separate"/>
      </w:r>
      <w:r>
        <w:rPr>
          <w:noProof/>
        </w:rPr>
        <w:t>200</w:t>
      </w:r>
      <w:r>
        <w:rPr>
          <w:noProof/>
        </w:rPr>
        <w:fldChar w:fldCharType="end"/>
      </w:r>
    </w:p>
    <w:p w14:paraId="4F203209" w14:textId="1610A570"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_Toc210636823 \h </w:instrText>
      </w:r>
      <w:r>
        <w:rPr>
          <w:noProof/>
        </w:rPr>
      </w:r>
      <w:r>
        <w:rPr>
          <w:noProof/>
        </w:rPr>
        <w:fldChar w:fldCharType="separate"/>
      </w:r>
      <w:r>
        <w:rPr>
          <w:noProof/>
        </w:rPr>
        <w:t>200</w:t>
      </w:r>
      <w:r>
        <w:rPr>
          <w:noProof/>
        </w:rPr>
        <w:fldChar w:fldCharType="end"/>
      </w:r>
    </w:p>
    <w:p w14:paraId="212C6F65" w14:textId="4A5C6321"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12.2.2.2</w:t>
      </w:r>
      <w:r>
        <w:rPr>
          <w:rFonts w:asciiTheme="minorHAnsi" w:eastAsiaTheme="minorEastAsia" w:hAnsiTheme="minorHAnsi" w:cstheme="minorBidi"/>
          <w:noProof/>
          <w:kern w:val="2"/>
          <w:sz w:val="24"/>
          <w:szCs w:val="24"/>
          <w:lang w:eastAsia="en-GB"/>
          <w14:ligatures w14:val="standardContextual"/>
        </w:rPr>
        <w:tab/>
      </w:r>
      <w:r>
        <w:rPr>
          <w:noProof/>
        </w:rPr>
        <w:t>Node: /&lt;X&gt;</w:t>
      </w:r>
      <w:r>
        <w:rPr>
          <w:noProof/>
        </w:rPr>
        <w:tab/>
      </w:r>
      <w:r>
        <w:rPr>
          <w:noProof/>
        </w:rPr>
        <w:fldChar w:fldCharType="begin"/>
      </w:r>
      <w:r>
        <w:rPr>
          <w:noProof/>
        </w:rPr>
        <w:instrText xml:space="preserve"> PAGEREF _Toc210636824 \h </w:instrText>
      </w:r>
      <w:r>
        <w:rPr>
          <w:noProof/>
        </w:rPr>
      </w:r>
      <w:r>
        <w:rPr>
          <w:noProof/>
        </w:rPr>
        <w:fldChar w:fldCharType="separate"/>
      </w:r>
      <w:r>
        <w:rPr>
          <w:noProof/>
        </w:rPr>
        <w:t>200</w:t>
      </w:r>
      <w:r>
        <w:rPr>
          <w:noProof/>
        </w:rPr>
        <w:fldChar w:fldCharType="end"/>
      </w:r>
    </w:p>
    <w:p w14:paraId="40BA2D4A" w14:textId="7E864BAE"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12.2.2.3</w:t>
      </w:r>
      <w:r>
        <w:rPr>
          <w:rFonts w:asciiTheme="minorHAnsi" w:eastAsiaTheme="minorEastAsia" w:hAnsiTheme="minorHAnsi" w:cstheme="minorBidi"/>
          <w:noProof/>
          <w:kern w:val="2"/>
          <w:sz w:val="24"/>
          <w:szCs w:val="24"/>
          <w:lang w:eastAsia="en-GB"/>
          <w14:ligatures w14:val="standardContextual"/>
        </w:rPr>
        <w:tab/>
      </w:r>
      <w:r>
        <w:rPr>
          <w:noProof/>
        </w:rPr>
        <w:t>/&lt;X&gt;/Enabled</w:t>
      </w:r>
      <w:r>
        <w:rPr>
          <w:noProof/>
        </w:rPr>
        <w:tab/>
      </w:r>
      <w:r>
        <w:rPr>
          <w:noProof/>
        </w:rPr>
        <w:fldChar w:fldCharType="begin"/>
      </w:r>
      <w:r>
        <w:rPr>
          <w:noProof/>
        </w:rPr>
        <w:instrText xml:space="preserve"> PAGEREF _Toc210636825 \h </w:instrText>
      </w:r>
      <w:r>
        <w:rPr>
          <w:noProof/>
        </w:rPr>
      </w:r>
      <w:r>
        <w:rPr>
          <w:noProof/>
        </w:rPr>
        <w:fldChar w:fldCharType="separate"/>
      </w:r>
      <w:r>
        <w:rPr>
          <w:noProof/>
        </w:rPr>
        <w:t>201</w:t>
      </w:r>
      <w:r>
        <w:rPr>
          <w:noProof/>
        </w:rPr>
        <w:fldChar w:fldCharType="end"/>
      </w:r>
    </w:p>
    <w:p w14:paraId="4168412E" w14:textId="29F25AB7"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12.2.2.4</w:t>
      </w:r>
      <w:r>
        <w:rPr>
          <w:rFonts w:asciiTheme="minorHAnsi" w:eastAsiaTheme="minorEastAsia" w:hAnsiTheme="minorHAnsi" w:cstheme="minorBidi"/>
          <w:noProof/>
          <w:kern w:val="2"/>
          <w:sz w:val="24"/>
          <w:szCs w:val="24"/>
          <w:lang w:eastAsia="en-GB"/>
          <w14:ligatures w14:val="standardContextual"/>
        </w:rPr>
        <w:tab/>
      </w:r>
      <w:r>
        <w:rPr>
          <w:noProof/>
        </w:rPr>
        <w:t>/&lt;X&gt;/ProxyServer</w:t>
      </w:r>
      <w:r>
        <w:rPr>
          <w:noProof/>
        </w:rPr>
        <w:tab/>
      </w:r>
      <w:r>
        <w:rPr>
          <w:noProof/>
        </w:rPr>
        <w:fldChar w:fldCharType="begin"/>
      </w:r>
      <w:r>
        <w:rPr>
          <w:noProof/>
        </w:rPr>
        <w:instrText xml:space="preserve"> PAGEREF _Toc210636826 \h </w:instrText>
      </w:r>
      <w:r>
        <w:rPr>
          <w:noProof/>
        </w:rPr>
      </w:r>
      <w:r>
        <w:rPr>
          <w:noProof/>
        </w:rPr>
        <w:fldChar w:fldCharType="separate"/>
      </w:r>
      <w:r>
        <w:rPr>
          <w:noProof/>
        </w:rPr>
        <w:t>201</w:t>
      </w:r>
      <w:r>
        <w:rPr>
          <w:noProof/>
        </w:rPr>
        <w:fldChar w:fldCharType="end"/>
      </w:r>
    </w:p>
    <w:p w14:paraId="57995E9F" w14:textId="10A71226"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12.2.2.5</w:t>
      </w:r>
      <w:r>
        <w:rPr>
          <w:rFonts w:asciiTheme="minorHAnsi" w:eastAsiaTheme="minorEastAsia" w:hAnsiTheme="minorHAnsi" w:cstheme="minorBidi"/>
          <w:noProof/>
          <w:kern w:val="2"/>
          <w:sz w:val="24"/>
          <w:szCs w:val="24"/>
          <w:lang w:eastAsia="en-GB"/>
          <w14:ligatures w14:val="standardContextual"/>
        </w:rPr>
        <w:tab/>
      </w:r>
      <w:r>
        <w:rPr>
          <w:noProof/>
        </w:rPr>
        <w:t>/&lt;X&gt;/ProxyServer/&lt;X&gt;</w:t>
      </w:r>
      <w:r>
        <w:rPr>
          <w:noProof/>
        </w:rPr>
        <w:tab/>
      </w:r>
      <w:r>
        <w:rPr>
          <w:noProof/>
        </w:rPr>
        <w:fldChar w:fldCharType="begin"/>
      </w:r>
      <w:r>
        <w:rPr>
          <w:noProof/>
        </w:rPr>
        <w:instrText xml:space="preserve"> PAGEREF _Toc210636827 \h </w:instrText>
      </w:r>
      <w:r>
        <w:rPr>
          <w:noProof/>
        </w:rPr>
      </w:r>
      <w:r>
        <w:rPr>
          <w:noProof/>
        </w:rPr>
        <w:fldChar w:fldCharType="separate"/>
      </w:r>
      <w:r>
        <w:rPr>
          <w:noProof/>
        </w:rPr>
        <w:t>201</w:t>
      </w:r>
      <w:r>
        <w:rPr>
          <w:noProof/>
        </w:rPr>
        <w:fldChar w:fldCharType="end"/>
      </w:r>
    </w:p>
    <w:p w14:paraId="31CFDC98" w14:textId="3433F640"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12.2.2.6</w:t>
      </w:r>
      <w:r>
        <w:rPr>
          <w:rFonts w:asciiTheme="minorHAnsi" w:eastAsiaTheme="minorEastAsia" w:hAnsiTheme="minorHAnsi" w:cstheme="minorBidi"/>
          <w:noProof/>
          <w:kern w:val="2"/>
          <w:sz w:val="24"/>
          <w:szCs w:val="24"/>
          <w:lang w:eastAsia="en-GB"/>
          <w14:ligatures w14:val="standardContextual"/>
        </w:rPr>
        <w:tab/>
      </w:r>
      <w:r>
        <w:rPr>
          <w:noProof/>
        </w:rPr>
        <w:t>/&lt;X&gt;/ProxyServer/&lt;X&gt;/Address</w:t>
      </w:r>
      <w:r>
        <w:rPr>
          <w:noProof/>
        </w:rPr>
        <w:tab/>
      </w:r>
      <w:r>
        <w:rPr>
          <w:noProof/>
        </w:rPr>
        <w:fldChar w:fldCharType="begin"/>
      </w:r>
      <w:r>
        <w:rPr>
          <w:noProof/>
        </w:rPr>
        <w:instrText xml:space="preserve"> PAGEREF _Toc210636828 \h </w:instrText>
      </w:r>
      <w:r>
        <w:rPr>
          <w:noProof/>
        </w:rPr>
      </w:r>
      <w:r>
        <w:rPr>
          <w:noProof/>
        </w:rPr>
        <w:fldChar w:fldCharType="separate"/>
      </w:r>
      <w:r>
        <w:rPr>
          <w:noProof/>
        </w:rPr>
        <w:t>201</w:t>
      </w:r>
      <w:r>
        <w:rPr>
          <w:noProof/>
        </w:rPr>
        <w:fldChar w:fldCharType="end"/>
      </w:r>
    </w:p>
    <w:p w14:paraId="0E4E7D1A" w14:textId="7FBB4BFA"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12.2.2.7</w:t>
      </w:r>
      <w:r>
        <w:rPr>
          <w:rFonts w:asciiTheme="minorHAnsi" w:eastAsiaTheme="minorEastAsia" w:hAnsiTheme="minorHAnsi" w:cstheme="minorBidi"/>
          <w:noProof/>
          <w:kern w:val="2"/>
          <w:sz w:val="24"/>
          <w:szCs w:val="24"/>
          <w:lang w:eastAsia="en-GB"/>
          <w14:ligatures w14:val="standardContextual"/>
        </w:rPr>
        <w:tab/>
      </w:r>
      <w:r>
        <w:rPr>
          <w:noProof/>
        </w:rPr>
        <w:t>/&lt;X&gt;/ ProxyServer/&lt;X&gt;/ContentRestriction</w:t>
      </w:r>
      <w:r>
        <w:rPr>
          <w:noProof/>
        </w:rPr>
        <w:tab/>
      </w:r>
      <w:r>
        <w:rPr>
          <w:noProof/>
        </w:rPr>
        <w:fldChar w:fldCharType="begin"/>
      </w:r>
      <w:r>
        <w:rPr>
          <w:noProof/>
        </w:rPr>
        <w:instrText xml:space="preserve"> PAGEREF _Toc210636829 \h </w:instrText>
      </w:r>
      <w:r>
        <w:rPr>
          <w:noProof/>
        </w:rPr>
      </w:r>
      <w:r>
        <w:rPr>
          <w:noProof/>
        </w:rPr>
        <w:fldChar w:fldCharType="separate"/>
      </w:r>
      <w:r>
        <w:rPr>
          <w:noProof/>
        </w:rPr>
        <w:t>201</w:t>
      </w:r>
      <w:r>
        <w:rPr>
          <w:noProof/>
        </w:rPr>
        <w:fldChar w:fldCharType="end"/>
      </w:r>
    </w:p>
    <w:p w14:paraId="742205AA" w14:textId="62907FA4"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12.2.2.8</w:t>
      </w:r>
      <w:r>
        <w:rPr>
          <w:rFonts w:asciiTheme="minorHAnsi" w:eastAsiaTheme="minorEastAsia" w:hAnsiTheme="minorHAnsi" w:cstheme="minorBidi"/>
          <w:noProof/>
          <w:kern w:val="2"/>
          <w:sz w:val="24"/>
          <w:szCs w:val="24"/>
          <w:lang w:eastAsia="en-GB"/>
          <w14:ligatures w14:val="standardContextual"/>
        </w:rPr>
        <w:tab/>
      </w:r>
      <w:r>
        <w:rPr>
          <w:noProof/>
        </w:rPr>
        <w:t>/&lt;X&gt;/ ProxyServer/&lt;X&gt;/ContentRestrictionExt/&lt;X&gt;</w:t>
      </w:r>
      <w:r>
        <w:rPr>
          <w:noProof/>
        </w:rPr>
        <w:tab/>
      </w:r>
      <w:r>
        <w:rPr>
          <w:noProof/>
        </w:rPr>
        <w:fldChar w:fldCharType="begin"/>
      </w:r>
      <w:r>
        <w:rPr>
          <w:noProof/>
        </w:rPr>
        <w:instrText xml:space="preserve"> PAGEREF _Toc210636830 \h </w:instrText>
      </w:r>
      <w:r>
        <w:rPr>
          <w:noProof/>
        </w:rPr>
      </w:r>
      <w:r>
        <w:rPr>
          <w:noProof/>
        </w:rPr>
        <w:fldChar w:fldCharType="separate"/>
      </w:r>
      <w:r>
        <w:rPr>
          <w:noProof/>
        </w:rPr>
        <w:t>202</w:t>
      </w:r>
      <w:r>
        <w:rPr>
          <w:noProof/>
        </w:rPr>
        <w:fldChar w:fldCharType="end"/>
      </w:r>
    </w:p>
    <w:p w14:paraId="584045F0" w14:textId="5EFB5194"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12.2.2.9</w:t>
      </w:r>
      <w:r>
        <w:rPr>
          <w:rFonts w:asciiTheme="minorHAnsi" w:eastAsiaTheme="minorEastAsia" w:hAnsiTheme="minorHAnsi" w:cstheme="minorBidi"/>
          <w:noProof/>
          <w:kern w:val="2"/>
          <w:sz w:val="24"/>
          <w:szCs w:val="24"/>
          <w:lang w:eastAsia="en-GB"/>
          <w14:ligatures w14:val="standardContextual"/>
        </w:rPr>
        <w:tab/>
      </w:r>
      <w:r>
        <w:rPr>
          <w:noProof/>
        </w:rPr>
        <w:t>/&lt;X&gt;/ ProxyServer/&lt;X&gt;/ContentRestrictionExt/&lt;X&gt;/UrlPattern</w:t>
      </w:r>
      <w:r>
        <w:rPr>
          <w:noProof/>
        </w:rPr>
        <w:tab/>
      </w:r>
      <w:r>
        <w:rPr>
          <w:noProof/>
        </w:rPr>
        <w:fldChar w:fldCharType="begin"/>
      </w:r>
      <w:r>
        <w:rPr>
          <w:noProof/>
        </w:rPr>
        <w:instrText xml:space="preserve"> PAGEREF _Toc210636831 \h </w:instrText>
      </w:r>
      <w:r>
        <w:rPr>
          <w:noProof/>
        </w:rPr>
      </w:r>
      <w:r>
        <w:rPr>
          <w:noProof/>
        </w:rPr>
        <w:fldChar w:fldCharType="separate"/>
      </w:r>
      <w:r>
        <w:rPr>
          <w:noProof/>
        </w:rPr>
        <w:t>202</w:t>
      </w:r>
      <w:r>
        <w:rPr>
          <w:noProof/>
        </w:rPr>
        <w:fldChar w:fldCharType="end"/>
      </w:r>
    </w:p>
    <w:p w14:paraId="34C7F9B4" w14:textId="38E08CFA"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12.2.2.10</w:t>
      </w:r>
      <w:r>
        <w:rPr>
          <w:rFonts w:asciiTheme="minorHAnsi" w:eastAsiaTheme="minorEastAsia" w:hAnsiTheme="minorHAnsi" w:cstheme="minorBidi"/>
          <w:noProof/>
          <w:kern w:val="2"/>
          <w:sz w:val="24"/>
          <w:szCs w:val="24"/>
          <w:lang w:eastAsia="en-GB"/>
          <w14:ligatures w14:val="standardContextual"/>
        </w:rPr>
        <w:tab/>
      </w:r>
      <w:r>
        <w:rPr>
          <w:noProof/>
        </w:rPr>
        <w:t>/&lt;X&gt;/ProxyServer/&lt;X&gt;/Ext</w:t>
      </w:r>
      <w:r>
        <w:rPr>
          <w:noProof/>
        </w:rPr>
        <w:tab/>
      </w:r>
      <w:r>
        <w:rPr>
          <w:noProof/>
        </w:rPr>
        <w:fldChar w:fldCharType="begin"/>
      </w:r>
      <w:r>
        <w:rPr>
          <w:noProof/>
        </w:rPr>
        <w:instrText xml:space="preserve"> PAGEREF _Toc210636832 \h </w:instrText>
      </w:r>
      <w:r>
        <w:rPr>
          <w:noProof/>
        </w:rPr>
      </w:r>
      <w:r>
        <w:rPr>
          <w:noProof/>
        </w:rPr>
        <w:fldChar w:fldCharType="separate"/>
      </w:r>
      <w:r>
        <w:rPr>
          <w:noProof/>
        </w:rPr>
        <w:t>202</w:t>
      </w:r>
      <w:r>
        <w:rPr>
          <w:noProof/>
        </w:rPr>
        <w:fldChar w:fldCharType="end"/>
      </w:r>
    </w:p>
    <w:p w14:paraId="76C34F58" w14:textId="1F16FE7A"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12.2.2.11</w:t>
      </w:r>
      <w:r>
        <w:rPr>
          <w:rFonts w:asciiTheme="minorHAnsi" w:eastAsiaTheme="minorEastAsia" w:hAnsiTheme="minorHAnsi" w:cstheme="minorBidi"/>
          <w:noProof/>
          <w:kern w:val="2"/>
          <w:sz w:val="24"/>
          <w:szCs w:val="24"/>
          <w:lang w:eastAsia="en-GB"/>
          <w14:ligatures w14:val="standardContextual"/>
        </w:rPr>
        <w:tab/>
      </w:r>
      <w:r>
        <w:rPr>
          <w:noProof/>
        </w:rPr>
        <w:t>/&lt;X&gt;/USD</w:t>
      </w:r>
      <w:r>
        <w:rPr>
          <w:noProof/>
        </w:rPr>
        <w:tab/>
      </w:r>
      <w:r>
        <w:rPr>
          <w:noProof/>
        </w:rPr>
        <w:fldChar w:fldCharType="begin"/>
      </w:r>
      <w:r>
        <w:rPr>
          <w:noProof/>
        </w:rPr>
        <w:instrText xml:space="preserve"> PAGEREF _Toc210636833 \h </w:instrText>
      </w:r>
      <w:r>
        <w:rPr>
          <w:noProof/>
        </w:rPr>
      </w:r>
      <w:r>
        <w:rPr>
          <w:noProof/>
        </w:rPr>
        <w:fldChar w:fldCharType="separate"/>
      </w:r>
      <w:r>
        <w:rPr>
          <w:noProof/>
        </w:rPr>
        <w:t>202</w:t>
      </w:r>
      <w:r>
        <w:rPr>
          <w:noProof/>
        </w:rPr>
        <w:fldChar w:fldCharType="end"/>
      </w:r>
    </w:p>
    <w:p w14:paraId="3DC7E4D2" w14:textId="6347C089"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12.2.2.12</w:t>
      </w:r>
      <w:r>
        <w:rPr>
          <w:rFonts w:asciiTheme="minorHAnsi" w:eastAsiaTheme="minorEastAsia" w:hAnsiTheme="minorHAnsi" w:cstheme="minorBidi"/>
          <w:noProof/>
          <w:kern w:val="2"/>
          <w:sz w:val="24"/>
          <w:szCs w:val="24"/>
          <w:lang w:eastAsia="en-GB"/>
          <w14:ligatures w14:val="standardContextual"/>
        </w:rPr>
        <w:tab/>
      </w:r>
      <w:r>
        <w:rPr>
          <w:noProof/>
        </w:rPr>
        <w:t>/&lt;X&gt;/USD/URL</w:t>
      </w:r>
      <w:r>
        <w:rPr>
          <w:noProof/>
        </w:rPr>
        <w:tab/>
      </w:r>
      <w:r>
        <w:rPr>
          <w:noProof/>
        </w:rPr>
        <w:fldChar w:fldCharType="begin"/>
      </w:r>
      <w:r>
        <w:rPr>
          <w:noProof/>
        </w:rPr>
        <w:instrText xml:space="preserve"> PAGEREF _Toc210636834 \h </w:instrText>
      </w:r>
      <w:r>
        <w:rPr>
          <w:noProof/>
        </w:rPr>
      </w:r>
      <w:r>
        <w:rPr>
          <w:noProof/>
        </w:rPr>
        <w:fldChar w:fldCharType="separate"/>
      </w:r>
      <w:r>
        <w:rPr>
          <w:noProof/>
        </w:rPr>
        <w:t>202</w:t>
      </w:r>
      <w:r>
        <w:rPr>
          <w:noProof/>
        </w:rPr>
        <w:fldChar w:fldCharType="end"/>
      </w:r>
    </w:p>
    <w:p w14:paraId="38A21DE3" w14:textId="261DDFC0"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12.2.2.13</w:t>
      </w:r>
      <w:r>
        <w:rPr>
          <w:rFonts w:asciiTheme="minorHAnsi" w:eastAsiaTheme="minorEastAsia" w:hAnsiTheme="minorHAnsi" w:cstheme="minorBidi"/>
          <w:noProof/>
          <w:kern w:val="2"/>
          <w:sz w:val="24"/>
          <w:szCs w:val="24"/>
          <w:lang w:eastAsia="en-GB"/>
          <w14:ligatures w14:val="standardContextual"/>
        </w:rPr>
        <w:tab/>
      </w:r>
      <w:r>
        <w:rPr>
          <w:noProof/>
        </w:rPr>
        <w:t>/&lt;X&gt; USD/Ext</w:t>
      </w:r>
      <w:r>
        <w:rPr>
          <w:noProof/>
        </w:rPr>
        <w:tab/>
      </w:r>
      <w:r>
        <w:rPr>
          <w:noProof/>
        </w:rPr>
        <w:fldChar w:fldCharType="begin"/>
      </w:r>
      <w:r>
        <w:rPr>
          <w:noProof/>
        </w:rPr>
        <w:instrText xml:space="preserve"> PAGEREF _Toc210636835 \h </w:instrText>
      </w:r>
      <w:r>
        <w:rPr>
          <w:noProof/>
        </w:rPr>
      </w:r>
      <w:r>
        <w:rPr>
          <w:noProof/>
        </w:rPr>
        <w:fldChar w:fldCharType="separate"/>
      </w:r>
      <w:r>
        <w:rPr>
          <w:noProof/>
        </w:rPr>
        <w:t>203</w:t>
      </w:r>
      <w:r>
        <w:rPr>
          <w:noProof/>
        </w:rPr>
        <w:fldChar w:fldCharType="end"/>
      </w:r>
    </w:p>
    <w:p w14:paraId="3E615FE3" w14:textId="13F64442"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12.2.2.14</w:t>
      </w:r>
      <w:r>
        <w:rPr>
          <w:rFonts w:asciiTheme="minorHAnsi" w:eastAsiaTheme="minorEastAsia" w:hAnsiTheme="minorHAnsi" w:cstheme="minorBidi"/>
          <w:noProof/>
          <w:kern w:val="2"/>
          <w:sz w:val="24"/>
          <w:szCs w:val="24"/>
          <w:lang w:eastAsia="en-GB"/>
          <w14:ligatures w14:val="standardContextual"/>
        </w:rPr>
        <w:tab/>
      </w:r>
      <w:r>
        <w:rPr>
          <w:noProof/>
        </w:rPr>
        <w:t>/&lt;X&gt;/LocationType</w:t>
      </w:r>
      <w:r>
        <w:rPr>
          <w:noProof/>
        </w:rPr>
        <w:tab/>
      </w:r>
      <w:r>
        <w:rPr>
          <w:noProof/>
        </w:rPr>
        <w:fldChar w:fldCharType="begin"/>
      </w:r>
      <w:r>
        <w:rPr>
          <w:noProof/>
        </w:rPr>
        <w:instrText xml:space="preserve"> PAGEREF _Toc210636836 \h </w:instrText>
      </w:r>
      <w:r>
        <w:rPr>
          <w:noProof/>
        </w:rPr>
      </w:r>
      <w:r>
        <w:rPr>
          <w:noProof/>
        </w:rPr>
        <w:fldChar w:fldCharType="separate"/>
      </w:r>
      <w:r>
        <w:rPr>
          <w:noProof/>
        </w:rPr>
        <w:t>203</w:t>
      </w:r>
      <w:r>
        <w:rPr>
          <w:noProof/>
        </w:rPr>
        <w:fldChar w:fldCharType="end"/>
      </w:r>
    </w:p>
    <w:p w14:paraId="38A859D0" w14:textId="25710129" w:rsidR="00861CE0" w:rsidRDefault="00861CE0">
      <w:pPr>
        <w:pStyle w:val="TOC4"/>
        <w:rPr>
          <w:rFonts w:asciiTheme="minorHAnsi" w:eastAsiaTheme="minorEastAsia" w:hAnsiTheme="minorHAnsi" w:cstheme="minorBidi"/>
          <w:noProof/>
          <w:kern w:val="2"/>
          <w:sz w:val="24"/>
          <w:szCs w:val="24"/>
          <w:lang w:eastAsia="en-GB"/>
          <w14:ligatures w14:val="standardContextual"/>
        </w:rPr>
      </w:pPr>
      <w:r>
        <w:rPr>
          <w:noProof/>
        </w:rPr>
        <w:t>12.2.2.15</w:t>
      </w:r>
      <w:r>
        <w:rPr>
          <w:rFonts w:asciiTheme="minorHAnsi" w:eastAsiaTheme="minorEastAsia" w:hAnsiTheme="minorHAnsi" w:cstheme="minorBidi"/>
          <w:noProof/>
          <w:kern w:val="2"/>
          <w:sz w:val="24"/>
          <w:szCs w:val="24"/>
          <w:lang w:eastAsia="en-GB"/>
          <w14:ligatures w14:val="standardContextual"/>
        </w:rPr>
        <w:tab/>
      </w:r>
      <w:r>
        <w:rPr>
          <w:noProof/>
        </w:rPr>
        <w:t>/&lt;X&gt;/Ext</w:t>
      </w:r>
      <w:r>
        <w:rPr>
          <w:noProof/>
        </w:rPr>
        <w:tab/>
      </w:r>
      <w:r>
        <w:rPr>
          <w:noProof/>
        </w:rPr>
        <w:fldChar w:fldCharType="begin"/>
      </w:r>
      <w:r>
        <w:rPr>
          <w:noProof/>
        </w:rPr>
        <w:instrText xml:space="preserve"> PAGEREF _Toc210636837 \h </w:instrText>
      </w:r>
      <w:r>
        <w:rPr>
          <w:noProof/>
        </w:rPr>
      </w:r>
      <w:r>
        <w:rPr>
          <w:noProof/>
        </w:rPr>
        <w:fldChar w:fldCharType="separate"/>
      </w:r>
      <w:r>
        <w:rPr>
          <w:noProof/>
        </w:rPr>
        <w:t>203</w:t>
      </w:r>
      <w:r>
        <w:rPr>
          <w:noProof/>
        </w:rPr>
        <w:fldChar w:fldCharType="end"/>
      </w:r>
    </w:p>
    <w:p w14:paraId="2D8A4BF1" w14:textId="49011762"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sidRPr="00365F04">
        <w:rPr>
          <w:rFonts w:eastAsia="SimSun"/>
          <w:noProof/>
          <w:lang w:eastAsia="zh-CN"/>
        </w:rPr>
        <w:t>12.3</w:t>
      </w:r>
      <w:r>
        <w:rPr>
          <w:rFonts w:asciiTheme="minorHAnsi" w:eastAsiaTheme="minorEastAsia" w:hAnsiTheme="minorHAnsi" w:cstheme="minorBidi"/>
          <w:noProof/>
          <w:kern w:val="2"/>
          <w:sz w:val="24"/>
          <w:szCs w:val="24"/>
          <w:lang w:eastAsia="en-GB"/>
          <w14:ligatures w14:val="standardContextual"/>
        </w:rPr>
        <w:tab/>
      </w:r>
      <w:r>
        <w:rPr>
          <w:noProof/>
        </w:rPr>
        <w:t>Network-elected offloading</w:t>
      </w:r>
      <w:r>
        <w:rPr>
          <w:noProof/>
        </w:rPr>
        <w:tab/>
      </w:r>
      <w:r>
        <w:rPr>
          <w:noProof/>
        </w:rPr>
        <w:fldChar w:fldCharType="begin"/>
      </w:r>
      <w:r>
        <w:rPr>
          <w:noProof/>
        </w:rPr>
        <w:instrText xml:space="preserve"> PAGEREF _Toc210636838 \h </w:instrText>
      </w:r>
      <w:r>
        <w:rPr>
          <w:noProof/>
        </w:rPr>
      </w:r>
      <w:r>
        <w:rPr>
          <w:noProof/>
        </w:rPr>
        <w:fldChar w:fldCharType="separate"/>
      </w:r>
      <w:r>
        <w:rPr>
          <w:noProof/>
        </w:rPr>
        <w:t>203</w:t>
      </w:r>
      <w:r>
        <w:rPr>
          <w:noProof/>
        </w:rPr>
        <w:fldChar w:fldCharType="end"/>
      </w:r>
    </w:p>
    <w:p w14:paraId="2D902C0D" w14:textId="28BDBA07" w:rsidR="00861CE0" w:rsidRDefault="00861CE0">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w:t>
      </w:r>
      <w:r>
        <w:rPr>
          <w:noProof/>
          <w:lang w:eastAsia="ja-JP"/>
        </w:rPr>
        <w:t>normative</w:t>
      </w:r>
      <w:r>
        <w:rPr>
          <w:noProof/>
        </w:rPr>
        <w:t>):</w:t>
      </w:r>
      <w:r>
        <w:rPr>
          <w:noProof/>
        </w:rPr>
        <w:tab/>
      </w:r>
      <w:r>
        <w:rPr>
          <w:noProof/>
          <w:lang w:eastAsia="ja-JP"/>
        </w:rPr>
        <w:t>FLUTE support requirements</w:t>
      </w:r>
      <w:r>
        <w:rPr>
          <w:noProof/>
        </w:rPr>
        <w:tab/>
      </w:r>
      <w:r>
        <w:rPr>
          <w:noProof/>
        </w:rPr>
        <w:fldChar w:fldCharType="begin"/>
      </w:r>
      <w:r>
        <w:rPr>
          <w:noProof/>
        </w:rPr>
        <w:instrText xml:space="preserve"> PAGEREF _Toc210636839 \h </w:instrText>
      </w:r>
      <w:r>
        <w:rPr>
          <w:noProof/>
        </w:rPr>
      </w:r>
      <w:r>
        <w:rPr>
          <w:noProof/>
        </w:rPr>
        <w:fldChar w:fldCharType="separate"/>
      </w:r>
      <w:r>
        <w:rPr>
          <w:noProof/>
        </w:rPr>
        <w:t>205</w:t>
      </w:r>
      <w:r>
        <w:rPr>
          <w:noProof/>
        </w:rPr>
        <w:fldChar w:fldCharType="end"/>
      </w:r>
    </w:p>
    <w:p w14:paraId="0EF6BDDA" w14:textId="50CF44BA" w:rsidR="00861CE0" w:rsidRDefault="00861CE0">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w:t>
      </w:r>
      <w:r>
        <w:rPr>
          <w:noProof/>
          <w:lang w:eastAsia="ja-JP"/>
        </w:rPr>
        <w:t>normative</w:t>
      </w:r>
      <w:r>
        <w:rPr>
          <w:noProof/>
        </w:rPr>
        <w:t>):</w:t>
      </w:r>
      <w:r>
        <w:rPr>
          <w:noProof/>
        </w:rPr>
        <w:tab/>
      </w:r>
      <w:r>
        <w:rPr>
          <w:noProof/>
          <w:lang w:eastAsia="ja-JP"/>
        </w:rPr>
        <w:t>FEC encoder specification</w:t>
      </w:r>
      <w:r>
        <w:rPr>
          <w:noProof/>
        </w:rPr>
        <w:tab/>
      </w:r>
      <w:r>
        <w:rPr>
          <w:noProof/>
        </w:rPr>
        <w:fldChar w:fldCharType="begin"/>
      </w:r>
      <w:r>
        <w:rPr>
          <w:noProof/>
        </w:rPr>
        <w:instrText xml:space="preserve"> PAGEREF _Toc210636840 \h </w:instrText>
      </w:r>
      <w:r>
        <w:rPr>
          <w:noProof/>
        </w:rPr>
      </w:r>
      <w:r>
        <w:rPr>
          <w:noProof/>
        </w:rPr>
        <w:fldChar w:fldCharType="separate"/>
      </w:r>
      <w:r>
        <w:rPr>
          <w:noProof/>
        </w:rPr>
        <w:t>207</w:t>
      </w:r>
      <w:r>
        <w:rPr>
          <w:noProof/>
        </w:rPr>
        <w:fldChar w:fldCharType="end"/>
      </w:r>
    </w:p>
    <w:p w14:paraId="2ADE007B" w14:textId="4EEBF9C7"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_Toc210636841 \h </w:instrText>
      </w:r>
      <w:r>
        <w:rPr>
          <w:noProof/>
        </w:rPr>
      </w:r>
      <w:r>
        <w:rPr>
          <w:noProof/>
        </w:rPr>
        <w:fldChar w:fldCharType="separate"/>
      </w:r>
      <w:r>
        <w:rPr>
          <w:noProof/>
        </w:rPr>
        <w:t>207</w:t>
      </w:r>
      <w:r>
        <w:rPr>
          <w:noProof/>
        </w:rPr>
        <w:fldChar w:fldCharType="end"/>
      </w:r>
    </w:p>
    <w:p w14:paraId="21C52F93" w14:textId="6C30E4AC"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_Toc210636842 \h </w:instrText>
      </w:r>
      <w:r>
        <w:rPr>
          <w:noProof/>
        </w:rPr>
      </w:r>
      <w:r>
        <w:rPr>
          <w:noProof/>
        </w:rPr>
        <w:fldChar w:fldCharType="separate"/>
      </w:r>
      <w:r>
        <w:rPr>
          <w:noProof/>
        </w:rPr>
        <w:t>207</w:t>
      </w:r>
      <w:r>
        <w:rPr>
          <w:noProof/>
        </w:rPr>
        <w:fldChar w:fldCharType="end"/>
      </w:r>
    </w:p>
    <w:p w14:paraId="24BED96B" w14:textId="73985E37"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File download</w:t>
      </w:r>
      <w:r>
        <w:rPr>
          <w:noProof/>
        </w:rPr>
        <w:tab/>
      </w:r>
      <w:r>
        <w:rPr>
          <w:noProof/>
        </w:rPr>
        <w:fldChar w:fldCharType="begin"/>
      </w:r>
      <w:r>
        <w:rPr>
          <w:noProof/>
        </w:rPr>
        <w:instrText xml:space="preserve"> PAGEREF _Toc210636843 \h </w:instrText>
      </w:r>
      <w:r>
        <w:rPr>
          <w:noProof/>
        </w:rPr>
      </w:r>
      <w:r>
        <w:rPr>
          <w:noProof/>
        </w:rPr>
        <w:fldChar w:fldCharType="separate"/>
      </w:r>
      <w:r>
        <w:rPr>
          <w:noProof/>
        </w:rPr>
        <w:t>207</w:t>
      </w:r>
      <w:r>
        <w:rPr>
          <w:noProof/>
        </w:rPr>
        <w:fldChar w:fldCharType="end"/>
      </w:r>
    </w:p>
    <w:p w14:paraId="48A7AE7E" w14:textId="20C31EBF"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B.3.1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_Toc210636844 \h </w:instrText>
      </w:r>
      <w:r>
        <w:rPr>
          <w:noProof/>
        </w:rPr>
      </w:r>
      <w:r>
        <w:rPr>
          <w:noProof/>
        </w:rPr>
        <w:fldChar w:fldCharType="separate"/>
      </w:r>
      <w:r>
        <w:rPr>
          <w:noProof/>
        </w:rPr>
        <w:t>207</w:t>
      </w:r>
      <w:r>
        <w:rPr>
          <w:noProof/>
        </w:rPr>
        <w:fldChar w:fldCharType="end"/>
      </w:r>
    </w:p>
    <w:p w14:paraId="63DE02B2" w14:textId="75172CFB"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B.3.2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_Toc210636845 \h </w:instrText>
      </w:r>
      <w:r>
        <w:rPr>
          <w:noProof/>
        </w:rPr>
      </w:r>
      <w:r>
        <w:rPr>
          <w:noProof/>
        </w:rPr>
        <w:fldChar w:fldCharType="separate"/>
      </w:r>
      <w:r>
        <w:rPr>
          <w:noProof/>
        </w:rPr>
        <w:t>207</w:t>
      </w:r>
      <w:r>
        <w:rPr>
          <w:noProof/>
        </w:rPr>
        <w:fldChar w:fldCharType="end"/>
      </w:r>
    </w:p>
    <w:p w14:paraId="571A4838" w14:textId="1AB1F423"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B.3.3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_Toc210636846 \h </w:instrText>
      </w:r>
      <w:r>
        <w:rPr>
          <w:noProof/>
        </w:rPr>
      </w:r>
      <w:r>
        <w:rPr>
          <w:noProof/>
        </w:rPr>
        <w:fldChar w:fldCharType="separate"/>
      </w:r>
      <w:r>
        <w:rPr>
          <w:noProof/>
        </w:rPr>
        <w:t>207</w:t>
      </w:r>
      <w:r>
        <w:rPr>
          <w:noProof/>
        </w:rPr>
        <w:fldChar w:fldCharType="end"/>
      </w:r>
    </w:p>
    <w:p w14:paraId="26517937" w14:textId="4F0E0A54"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B.3.4</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r>
      <w:r>
        <w:rPr>
          <w:noProof/>
        </w:rPr>
        <w:instrText xml:space="preserve"> PAGEREF _Toc210636847 \h </w:instrText>
      </w:r>
      <w:r>
        <w:rPr>
          <w:noProof/>
        </w:rPr>
      </w:r>
      <w:r>
        <w:rPr>
          <w:noProof/>
        </w:rPr>
        <w:fldChar w:fldCharType="separate"/>
      </w:r>
      <w:r>
        <w:rPr>
          <w:noProof/>
        </w:rPr>
        <w:t>207</w:t>
      </w:r>
      <w:r>
        <w:rPr>
          <w:noProof/>
        </w:rPr>
        <w:fldChar w:fldCharType="end"/>
      </w:r>
    </w:p>
    <w:p w14:paraId="1EA409E6" w14:textId="22AF7057"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B.3.4.1</w:t>
      </w:r>
      <w:r>
        <w:rPr>
          <w:rFonts w:asciiTheme="minorHAnsi" w:eastAsiaTheme="minorEastAsia" w:hAnsiTheme="minorHAnsi" w:cstheme="minorBidi"/>
          <w:noProof/>
          <w:kern w:val="2"/>
          <w:sz w:val="24"/>
          <w:szCs w:val="24"/>
          <w:lang w:eastAsia="en-GB"/>
          <w14:ligatures w14:val="standardContextual"/>
        </w:rPr>
        <w:tab/>
      </w:r>
      <w:r>
        <w:rPr>
          <w:noProof/>
        </w:rPr>
        <w:t>Parameter derivation algorithm</w:t>
      </w:r>
      <w:r>
        <w:rPr>
          <w:noProof/>
        </w:rPr>
        <w:tab/>
      </w:r>
      <w:r>
        <w:rPr>
          <w:noProof/>
        </w:rPr>
        <w:fldChar w:fldCharType="begin"/>
      </w:r>
      <w:r>
        <w:rPr>
          <w:noProof/>
        </w:rPr>
        <w:instrText xml:space="preserve"> PAGEREF _Toc210636848 \h </w:instrText>
      </w:r>
      <w:r>
        <w:rPr>
          <w:noProof/>
        </w:rPr>
      </w:r>
      <w:r>
        <w:rPr>
          <w:noProof/>
        </w:rPr>
        <w:fldChar w:fldCharType="separate"/>
      </w:r>
      <w:r>
        <w:rPr>
          <w:noProof/>
        </w:rPr>
        <w:t>207</w:t>
      </w:r>
      <w:r>
        <w:rPr>
          <w:noProof/>
        </w:rPr>
        <w:fldChar w:fldCharType="end"/>
      </w:r>
    </w:p>
    <w:p w14:paraId="161C8B02" w14:textId="336BD2B4"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B.3.4.2</w:t>
      </w:r>
      <w:r>
        <w:rPr>
          <w:rFonts w:asciiTheme="minorHAnsi" w:eastAsiaTheme="minorEastAsia" w:hAnsiTheme="minorHAnsi" w:cstheme="minorBidi"/>
          <w:noProof/>
          <w:kern w:val="2"/>
          <w:sz w:val="24"/>
          <w:szCs w:val="24"/>
          <w:lang w:eastAsia="en-GB"/>
          <w14:ligatures w14:val="standardContextual"/>
        </w:rPr>
        <w:tab/>
      </w:r>
      <w:r>
        <w:rPr>
          <w:noProof/>
        </w:rPr>
        <w:t>Examples</w:t>
      </w:r>
      <w:r>
        <w:rPr>
          <w:noProof/>
        </w:rPr>
        <w:tab/>
      </w:r>
      <w:r>
        <w:rPr>
          <w:noProof/>
        </w:rPr>
        <w:fldChar w:fldCharType="begin"/>
      </w:r>
      <w:r>
        <w:rPr>
          <w:noProof/>
        </w:rPr>
        <w:instrText xml:space="preserve"> PAGEREF _Toc210636849 \h </w:instrText>
      </w:r>
      <w:r>
        <w:rPr>
          <w:noProof/>
        </w:rPr>
      </w:r>
      <w:r>
        <w:rPr>
          <w:noProof/>
        </w:rPr>
        <w:fldChar w:fldCharType="separate"/>
      </w:r>
      <w:r>
        <w:rPr>
          <w:noProof/>
        </w:rPr>
        <w:t>208</w:t>
      </w:r>
      <w:r>
        <w:rPr>
          <w:noProof/>
        </w:rPr>
        <w:fldChar w:fldCharType="end"/>
      </w:r>
    </w:p>
    <w:p w14:paraId="600D8605" w14:textId="791436C9"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Streaming</w:t>
      </w:r>
      <w:r>
        <w:rPr>
          <w:noProof/>
        </w:rPr>
        <w:tab/>
      </w:r>
      <w:r>
        <w:rPr>
          <w:noProof/>
        </w:rPr>
        <w:fldChar w:fldCharType="begin"/>
      </w:r>
      <w:r>
        <w:rPr>
          <w:noProof/>
        </w:rPr>
        <w:instrText xml:space="preserve"> PAGEREF _Toc210636850 \h </w:instrText>
      </w:r>
      <w:r>
        <w:rPr>
          <w:noProof/>
        </w:rPr>
      </w:r>
      <w:r>
        <w:rPr>
          <w:noProof/>
        </w:rPr>
        <w:fldChar w:fldCharType="separate"/>
      </w:r>
      <w:r>
        <w:rPr>
          <w:noProof/>
        </w:rPr>
        <w:t>208</w:t>
      </w:r>
      <w:r>
        <w:rPr>
          <w:noProof/>
        </w:rPr>
        <w:fldChar w:fldCharType="end"/>
      </w:r>
    </w:p>
    <w:p w14:paraId="01DB53CC" w14:textId="0D49644A"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B.4.1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_Toc210636851 \h </w:instrText>
      </w:r>
      <w:r>
        <w:rPr>
          <w:noProof/>
        </w:rPr>
      </w:r>
      <w:r>
        <w:rPr>
          <w:noProof/>
        </w:rPr>
        <w:fldChar w:fldCharType="separate"/>
      </w:r>
      <w:r>
        <w:rPr>
          <w:noProof/>
        </w:rPr>
        <w:t>208</w:t>
      </w:r>
      <w:r>
        <w:rPr>
          <w:noProof/>
        </w:rPr>
        <w:fldChar w:fldCharType="end"/>
      </w:r>
    </w:p>
    <w:p w14:paraId="562A74C0" w14:textId="4DF376B3"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B.4.2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_Toc210636852 \h </w:instrText>
      </w:r>
      <w:r>
        <w:rPr>
          <w:noProof/>
        </w:rPr>
      </w:r>
      <w:r>
        <w:rPr>
          <w:noProof/>
        </w:rPr>
        <w:fldChar w:fldCharType="separate"/>
      </w:r>
      <w:r>
        <w:rPr>
          <w:noProof/>
        </w:rPr>
        <w:t>208</w:t>
      </w:r>
      <w:r>
        <w:rPr>
          <w:noProof/>
        </w:rPr>
        <w:fldChar w:fldCharType="end"/>
      </w:r>
    </w:p>
    <w:p w14:paraId="35CDDA12" w14:textId="3898EC18"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B.4.3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_Toc210636853 \h </w:instrText>
      </w:r>
      <w:r>
        <w:rPr>
          <w:noProof/>
        </w:rPr>
      </w:r>
      <w:r>
        <w:rPr>
          <w:noProof/>
        </w:rPr>
        <w:fldChar w:fldCharType="separate"/>
      </w:r>
      <w:r>
        <w:rPr>
          <w:noProof/>
        </w:rPr>
        <w:t>208</w:t>
      </w:r>
      <w:r>
        <w:rPr>
          <w:noProof/>
        </w:rPr>
        <w:fldChar w:fldCharType="end"/>
      </w:r>
    </w:p>
    <w:p w14:paraId="3533B9BC" w14:textId="4E7955B7"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B.4.4</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r>
      <w:r>
        <w:rPr>
          <w:noProof/>
        </w:rPr>
        <w:instrText xml:space="preserve"> PAGEREF _Toc210636854 \h </w:instrText>
      </w:r>
      <w:r>
        <w:rPr>
          <w:noProof/>
        </w:rPr>
      </w:r>
      <w:r>
        <w:rPr>
          <w:noProof/>
        </w:rPr>
        <w:fldChar w:fldCharType="separate"/>
      </w:r>
      <w:r>
        <w:rPr>
          <w:noProof/>
        </w:rPr>
        <w:t>208</w:t>
      </w:r>
      <w:r>
        <w:rPr>
          <w:noProof/>
        </w:rPr>
        <w:fldChar w:fldCharType="end"/>
      </w:r>
    </w:p>
    <w:p w14:paraId="1C6928EE" w14:textId="30311F05"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B.4.4.1</w:t>
      </w:r>
      <w:r>
        <w:rPr>
          <w:rFonts w:asciiTheme="minorHAnsi" w:eastAsiaTheme="minorEastAsia" w:hAnsiTheme="minorHAnsi" w:cstheme="minorBidi"/>
          <w:noProof/>
          <w:kern w:val="2"/>
          <w:sz w:val="24"/>
          <w:szCs w:val="24"/>
          <w:lang w:eastAsia="en-GB"/>
          <w14:ligatures w14:val="standardContextual"/>
        </w:rPr>
        <w:tab/>
      </w:r>
      <w:r>
        <w:rPr>
          <w:noProof/>
        </w:rPr>
        <w:t>Parameter derivation algorithm</w:t>
      </w:r>
      <w:r>
        <w:rPr>
          <w:noProof/>
        </w:rPr>
        <w:tab/>
      </w:r>
      <w:r>
        <w:rPr>
          <w:noProof/>
        </w:rPr>
        <w:fldChar w:fldCharType="begin"/>
      </w:r>
      <w:r>
        <w:rPr>
          <w:noProof/>
        </w:rPr>
        <w:instrText xml:space="preserve"> PAGEREF _Toc210636855 \h </w:instrText>
      </w:r>
      <w:r>
        <w:rPr>
          <w:noProof/>
        </w:rPr>
      </w:r>
      <w:r>
        <w:rPr>
          <w:noProof/>
        </w:rPr>
        <w:fldChar w:fldCharType="separate"/>
      </w:r>
      <w:r>
        <w:rPr>
          <w:noProof/>
        </w:rPr>
        <w:t>208</w:t>
      </w:r>
      <w:r>
        <w:rPr>
          <w:noProof/>
        </w:rPr>
        <w:fldChar w:fldCharType="end"/>
      </w:r>
    </w:p>
    <w:p w14:paraId="0953FED1" w14:textId="6D014B8C"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B.4.4.2</w:t>
      </w:r>
      <w:r>
        <w:rPr>
          <w:rFonts w:asciiTheme="minorHAnsi" w:eastAsiaTheme="minorEastAsia" w:hAnsiTheme="minorHAnsi" w:cstheme="minorBidi"/>
          <w:noProof/>
          <w:kern w:val="2"/>
          <w:sz w:val="24"/>
          <w:szCs w:val="24"/>
          <w:lang w:eastAsia="en-GB"/>
          <w14:ligatures w14:val="standardContextual"/>
        </w:rPr>
        <w:tab/>
      </w:r>
      <w:r>
        <w:rPr>
          <w:noProof/>
        </w:rPr>
        <w:t>Examples</w:t>
      </w:r>
      <w:r>
        <w:rPr>
          <w:noProof/>
        </w:rPr>
        <w:tab/>
      </w:r>
      <w:r>
        <w:rPr>
          <w:noProof/>
        </w:rPr>
        <w:fldChar w:fldCharType="begin"/>
      </w:r>
      <w:r>
        <w:rPr>
          <w:noProof/>
        </w:rPr>
        <w:instrText xml:space="preserve"> PAGEREF _Toc210636856 \h </w:instrText>
      </w:r>
      <w:r>
        <w:rPr>
          <w:noProof/>
        </w:rPr>
      </w:r>
      <w:r>
        <w:rPr>
          <w:noProof/>
        </w:rPr>
        <w:fldChar w:fldCharType="separate"/>
      </w:r>
      <w:r>
        <w:rPr>
          <w:noProof/>
        </w:rPr>
        <w:t>209</w:t>
      </w:r>
      <w:r>
        <w:rPr>
          <w:noProof/>
        </w:rPr>
        <w:fldChar w:fldCharType="end"/>
      </w:r>
    </w:p>
    <w:p w14:paraId="76634EEC" w14:textId="47F54007"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_Toc210636857 \h </w:instrText>
      </w:r>
      <w:r>
        <w:rPr>
          <w:noProof/>
        </w:rPr>
      </w:r>
      <w:r>
        <w:rPr>
          <w:noProof/>
        </w:rPr>
        <w:fldChar w:fldCharType="separate"/>
      </w:r>
      <w:r>
        <w:rPr>
          <w:noProof/>
        </w:rPr>
        <w:t>209</w:t>
      </w:r>
      <w:r>
        <w:rPr>
          <w:noProof/>
        </w:rPr>
        <w:fldChar w:fldCharType="end"/>
      </w:r>
    </w:p>
    <w:p w14:paraId="5AD79A03" w14:textId="1C7358E5"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B.6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_Toc210636858 \h </w:instrText>
      </w:r>
      <w:r>
        <w:rPr>
          <w:noProof/>
        </w:rPr>
      </w:r>
      <w:r>
        <w:rPr>
          <w:noProof/>
        </w:rPr>
        <w:fldChar w:fldCharType="separate"/>
      </w:r>
      <w:r>
        <w:rPr>
          <w:noProof/>
        </w:rPr>
        <w:t>209</w:t>
      </w:r>
      <w:r>
        <w:rPr>
          <w:noProof/>
        </w:rPr>
        <w:fldChar w:fldCharType="end"/>
      </w:r>
    </w:p>
    <w:p w14:paraId="1C3C3CAF" w14:textId="1D0D0C67"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B.7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_Toc210636859 \h </w:instrText>
      </w:r>
      <w:r>
        <w:rPr>
          <w:noProof/>
        </w:rPr>
      </w:r>
      <w:r>
        <w:rPr>
          <w:noProof/>
        </w:rPr>
        <w:fldChar w:fldCharType="separate"/>
      </w:r>
      <w:r>
        <w:rPr>
          <w:noProof/>
        </w:rPr>
        <w:t>209</w:t>
      </w:r>
      <w:r>
        <w:rPr>
          <w:noProof/>
        </w:rPr>
        <w:fldChar w:fldCharType="end"/>
      </w:r>
    </w:p>
    <w:p w14:paraId="4DF0C603" w14:textId="55BA41F6"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B.8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_Toc210636860 \h </w:instrText>
      </w:r>
      <w:r>
        <w:rPr>
          <w:noProof/>
        </w:rPr>
      </w:r>
      <w:r>
        <w:rPr>
          <w:noProof/>
        </w:rPr>
        <w:fldChar w:fldCharType="separate"/>
      </w:r>
      <w:r>
        <w:rPr>
          <w:noProof/>
        </w:rPr>
        <w:t>209</w:t>
      </w:r>
      <w:r>
        <w:rPr>
          <w:noProof/>
        </w:rPr>
        <w:fldChar w:fldCharType="end"/>
      </w:r>
    </w:p>
    <w:p w14:paraId="28E94306" w14:textId="38C6E163" w:rsidR="00861CE0" w:rsidRDefault="00861CE0">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w:t>
      </w:r>
      <w:r>
        <w:rPr>
          <w:noProof/>
          <w:lang w:eastAsia="ja-JP"/>
        </w:rPr>
        <w:t>informative</w:t>
      </w:r>
      <w:r>
        <w:rPr>
          <w:noProof/>
        </w:rPr>
        <w:t>):</w:t>
      </w:r>
      <w:r>
        <w:rPr>
          <w:noProof/>
        </w:rPr>
        <w:tab/>
      </w:r>
      <w:r>
        <w:rPr>
          <w:noProof/>
          <w:lang w:eastAsia="ja-JP"/>
        </w:rPr>
        <w:t>IANA registration</w:t>
      </w:r>
      <w:r>
        <w:rPr>
          <w:noProof/>
        </w:rPr>
        <w:tab/>
      </w:r>
      <w:r>
        <w:rPr>
          <w:noProof/>
        </w:rPr>
        <w:fldChar w:fldCharType="begin"/>
      </w:r>
      <w:r>
        <w:rPr>
          <w:noProof/>
        </w:rPr>
        <w:instrText xml:space="preserve"> PAGEREF _Toc210636861 \h </w:instrText>
      </w:r>
      <w:r>
        <w:rPr>
          <w:noProof/>
        </w:rPr>
      </w:r>
      <w:r>
        <w:rPr>
          <w:noProof/>
        </w:rPr>
        <w:fldChar w:fldCharType="separate"/>
      </w:r>
      <w:r>
        <w:rPr>
          <w:noProof/>
        </w:rPr>
        <w:t>210</w:t>
      </w:r>
      <w:r>
        <w:rPr>
          <w:noProof/>
        </w:rPr>
        <w:fldChar w:fldCharType="end"/>
      </w:r>
    </w:p>
    <w:p w14:paraId="17BD002B" w14:textId="7216158F"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Registration of SDP Protocol Identifiers for Source packet</w:t>
      </w:r>
      <w:r>
        <w:rPr>
          <w:noProof/>
        </w:rPr>
        <w:tab/>
      </w:r>
      <w:r>
        <w:rPr>
          <w:noProof/>
        </w:rPr>
        <w:fldChar w:fldCharType="begin"/>
      </w:r>
      <w:r>
        <w:rPr>
          <w:noProof/>
        </w:rPr>
        <w:instrText xml:space="preserve"> PAGEREF _Toc210636862 \h </w:instrText>
      </w:r>
      <w:r>
        <w:rPr>
          <w:noProof/>
        </w:rPr>
      </w:r>
      <w:r>
        <w:rPr>
          <w:noProof/>
        </w:rPr>
        <w:fldChar w:fldCharType="separate"/>
      </w:r>
      <w:r>
        <w:rPr>
          <w:noProof/>
        </w:rPr>
        <w:t>210</w:t>
      </w:r>
      <w:r>
        <w:rPr>
          <w:noProof/>
        </w:rPr>
        <w:fldChar w:fldCharType="end"/>
      </w:r>
    </w:p>
    <w:p w14:paraId="48BC33EF" w14:textId="37628616"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Registration of SDP Protocol identifier for repair packets</w:t>
      </w:r>
      <w:r>
        <w:rPr>
          <w:noProof/>
        </w:rPr>
        <w:tab/>
      </w:r>
      <w:r>
        <w:rPr>
          <w:noProof/>
        </w:rPr>
        <w:fldChar w:fldCharType="begin"/>
      </w:r>
      <w:r>
        <w:rPr>
          <w:noProof/>
        </w:rPr>
        <w:instrText xml:space="preserve"> PAGEREF _Toc210636863 \h </w:instrText>
      </w:r>
      <w:r>
        <w:rPr>
          <w:noProof/>
        </w:rPr>
      </w:r>
      <w:r>
        <w:rPr>
          <w:noProof/>
        </w:rPr>
        <w:fldChar w:fldCharType="separate"/>
      </w:r>
      <w:r>
        <w:rPr>
          <w:noProof/>
        </w:rPr>
        <w:t>210</w:t>
      </w:r>
      <w:r>
        <w:rPr>
          <w:noProof/>
        </w:rPr>
        <w:fldChar w:fldCharType="end"/>
      </w:r>
    </w:p>
    <w:p w14:paraId="77212825" w14:textId="0B774EAD"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"application/simpleSymbolContainer"</w:t>
      </w:r>
      <w:r>
        <w:rPr>
          <w:noProof/>
        </w:rPr>
        <w:tab/>
      </w:r>
      <w:r>
        <w:rPr>
          <w:noProof/>
        </w:rPr>
        <w:fldChar w:fldCharType="begin"/>
      </w:r>
      <w:r>
        <w:rPr>
          <w:noProof/>
        </w:rPr>
        <w:instrText xml:space="preserve"> PAGEREF _Toc210636864 \h </w:instrText>
      </w:r>
      <w:r>
        <w:rPr>
          <w:noProof/>
        </w:rPr>
      </w:r>
      <w:r>
        <w:rPr>
          <w:noProof/>
        </w:rPr>
        <w:fldChar w:fldCharType="separate"/>
      </w:r>
      <w:r>
        <w:rPr>
          <w:noProof/>
        </w:rPr>
        <w:t>210</w:t>
      </w:r>
      <w:r>
        <w:rPr>
          <w:noProof/>
        </w:rPr>
        <w:fldChar w:fldCharType="end"/>
      </w:r>
    </w:p>
    <w:p w14:paraId="4E0E08DA" w14:textId="2E64CEE3"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"application/mbms-user-service-description+xml"</w:t>
      </w:r>
      <w:r>
        <w:rPr>
          <w:noProof/>
        </w:rPr>
        <w:tab/>
      </w:r>
      <w:r>
        <w:rPr>
          <w:noProof/>
        </w:rPr>
        <w:fldChar w:fldCharType="begin"/>
      </w:r>
      <w:r>
        <w:rPr>
          <w:noProof/>
        </w:rPr>
        <w:instrText xml:space="preserve"> PAGEREF _Toc210636865 \h </w:instrText>
      </w:r>
      <w:r>
        <w:rPr>
          <w:noProof/>
        </w:rPr>
      </w:r>
      <w:r>
        <w:rPr>
          <w:noProof/>
        </w:rPr>
        <w:fldChar w:fldCharType="separate"/>
      </w:r>
      <w:r>
        <w:rPr>
          <w:noProof/>
        </w:rPr>
        <w:t>211</w:t>
      </w:r>
      <w:r>
        <w:rPr>
          <w:noProof/>
        </w:rPr>
        <w:fldChar w:fldCharType="end"/>
      </w:r>
    </w:p>
    <w:p w14:paraId="0B768551" w14:textId="0DA393C2"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w:t>
      </w:r>
      <w:r>
        <w:rPr>
          <w:noProof/>
        </w:rPr>
        <w:noBreakHyphen/>
        <w:t>envelope+xml"</w:t>
      </w:r>
      <w:r>
        <w:rPr>
          <w:noProof/>
        </w:rPr>
        <w:tab/>
      </w:r>
      <w:r>
        <w:rPr>
          <w:noProof/>
        </w:rPr>
        <w:fldChar w:fldCharType="begin"/>
      </w:r>
      <w:r>
        <w:rPr>
          <w:noProof/>
        </w:rPr>
        <w:instrText xml:space="preserve"> PAGEREF _Toc210636866 \h </w:instrText>
      </w:r>
      <w:r>
        <w:rPr>
          <w:noProof/>
        </w:rPr>
      </w:r>
      <w:r>
        <w:rPr>
          <w:noProof/>
        </w:rPr>
        <w:fldChar w:fldCharType="separate"/>
      </w:r>
      <w:r>
        <w:rPr>
          <w:noProof/>
        </w:rPr>
        <w:t>212</w:t>
      </w:r>
      <w:r>
        <w:rPr>
          <w:noProof/>
        </w:rPr>
        <w:fldChar w:fldCharType="end"/>
      </w:r>
    </w:p>
    <w:p w14:paraId="5CE51A0A" w14:textId="5110EE75"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C.6</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w:t>
      </w:r>
      <w:r>
        <w:rPr>
          <w:noProof/>
        </w:rPr>
        <w:noBreakHyphen/>
        <w:t>protection-description+xml"</w:t>
      </w:r>
      <w:r>
        <w:rPr>
          <w:noProof/>
        </w:rPr>
        <w:tab/>
      </w:r>
      <w:r>
        <w:rPr>
          <w:noProof/>
        </w:rPr>
        <w:fldChar w:fldCharType="begin"/>
      </w:r>
      <w:r>
        <w:rPr>
          <w:noProof/>
        </w:rPr>
        <w:instrText xml:space="preserve"> PAGEREF _Toc210636867 \h </w:instrText>
      </w:r>
      <w:r>
        <w:rPr>
          <w:noProof/>
        </w:rPr>
      </w:r>
      <w:r>
        <w:rPr>
          <w:noProof/>
        </w:rPr>
        <w:fldChar w:fldCharType="separate"/>
      </w:r>
      <w:r>
        <w:rPr>
          <w:noProof/>
        </w:rPr>
        <w:t>214</w:t>
      </w:r>
      <w:r>
        <w:rPr>
          <w:noProof/>
        </w:rPr>
        <w:fldChar w:fldCharType="end"/>
      </w:r>
    </w:p>
    <w:p w14:paraId="5C24D284" w14:textId="7ECA36EB"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C.7</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w:t>
      </w:r>
      <w:r>
        <w:rPr>
          <w:noProof/>
        </w:rPr>
        <w:noBreakHyphen/>
        <w:t>associated-procedure-description+xml"</w:t>
      </w:r>
      <w:r>
        <w:rPr>
          <w:noProof/>
        </w:rPr>
        <w:tab/>
      </w:r>
      <w:r>
        <w:rPr>
          <w:noProof/>
        </w:rPr>
        <w:fldChar w:fldCharType="begin"/>
      </w:r>
      <w:r>
        <w:rPr>
          <w:noProof/>
        </w:rPr>
        <w:instrText xml:space="preserve"> PAGEREF _Toc210636868 \h </w:instrText>
      </w:r>
      <w:r>
        <w:rPr>
          <w:noProof/>
        </w:rPr>
      </w:r>
      <w:r>
        <w:rPr>
          <w:noProof/>
        </w:rPr>
        <w:fldChar w:fldCharType="separate"/>
      </w:r>
      <w:r>
        <w:rPr>
          <w:noProof/>
        </w:rPr>
        <w:t>215</w:t>
      </w:r>
      <w:r>
        <w:rPr>
          <w:noProof/>
        </w:rPr>
        <w:fldChar w:fldCharType="end"/>
      </w:r>
    </w:p>
    <w:p w14:paraId="0BACE67A" w14:textId="27C6AFDF"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C.8</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"application/mbms-msk+xml"</w:t>
      </w:r>
      <w:r>
        <w:rPr>
          <w:noProof/>
        </w:rPr>
        <w:tab/>
      </w:r>
      <w:r>
        <w:rPr>
          <w:noProof/>
        </w:rPr>
        <w:fldChar w:fldCharType="begin"/>
      </w:r>
      <w:r>
        <w:rPr>
          <w:noProof/>
        </w:rPr>
        <w:instrText xml:space="preserve"> PAGEREF _Toc210636869 \h </w:instrText>
      </w:r>
      <w:r>
        <w:rPr>
          <w:noProof/>
        </w:rPr>
      </w:r>
      <w:r>
        <w:rPr>
          <w:noProof/>
        </w:rPr>
        <w:fldChar w:fldCharType="separate"/>
      </w:r>
      <w:r>
        <w:rPr>
          <w:noProof/>
        </w:rPr>
        <w:t>216</w:t>
      </w:r>
      <w:r>
        <w:rPr>
          <w:noProof/>
        </w:rPr>
        <w:fldChar w:fldCharType="end"/>
      </w:r>
    </w:p>
    <w:p w14:paraId="0312859B" w14:textId="4921AE98"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C.9</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"application/mbms-register+xml"</w:t>
      </w:r>
      <w:r>
        <w:rPr>
          <w:noProof/>
        </w:rPr>
        <w:tab/>
      </w:r>
      <w:r>
        <w:rPr>
          <w:noProof/>
        </w:rPr>
        <w:fldChar w:fldCharType="begin"/>
      </w:r>
      <w:r>
        <w:rPr>
          <w:noProof/>
        </w:rPr>
        <w:instrText xml:space="preserve"> PAGEREF _Toc210636870 \h </w:instrText>
      </w:r>
      <w:r>
        <w:rPr>
          <w:noProof/>
        </w:rPr>
      </w:r>
      <w:r>
        <w:rPr>
          <w:noProof/>
        </w:rPr>
        <w:fldChar w:fldCharType="separate"/>
      </w:r>
      <w:r>
        <w:rPr>
          <w:noProof/>
        </w:rPr>
        <w:t>217</w:t>
      </w:r>
      <w:r>
        <w:rPr>
          <w:noProof/>
        </w:rPr>
        <w:fldChar w:fldCharType="end"/>
      </w:r>
    </w:p>
    <w:p w14:paraId="789C3005" w14:textId="51FC796D"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C.10</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"application/mbms-deregister+xml"</w:t>
      </w:r>
      <w:r>
        <w:rPr>
          <w:noProof/>
        </w:rPr>
        <w:tab/>
      </w:r>
      <w:r>
        <w:rPr>
          <w:noProof/>
        </w:rPr>
        <w:fldChar w:fldCharType="begin"/>
      </w:r>
      <w:r>
        <w:rPr>
          <w:noProof/>
        </w:rPr>
        <w:instrText xml:space="preserve"> PAGEREF _Toc210636871 \h </w:instrText>
      </w:r>
      <w:r>
        <w:rPr>
          <w:noProof/>
        </w:rPr>
      </w:r>
      <w:r>
        <w:rPr>
          <w:noProof/>
        </w:rPr>
        <w:fldChar w:fldCharType="separate"/>
      </w:r>
      <w:r>
        <w:rPr>
          <w:noProof/>
        </w:rPr>
        <w:t>218</w:t>
      </w:r>
      <w:r>
        <w:rPr>
          <w:noProof/>
        </w:rPr>
        <w:fldChar w:fldCharType="end"/>
      </w:r>
    </w:p>
    <w:p w14:paraId="1AEB302C" w14:textId="41F22598"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C.11</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"application/mbms-reception-report+xml"</w:t>
      </w:r>
      <w:r>
        <w:rPr>
          <w:noProof/>
        </w:rPr>
        <w:tab/>
      </w:r>
      <w:r>
        <w:rPr>
          <w:noProof/>
        </w:rPr>
        <w:fldChar w:fldCharType="begin"/>
      </w:r>
      <w:r>
        <w:rPr>
          <w:noProof/>
        </w:rPr>
        <w:instrText xml:space="preserve"> PAGEREF _Toc210636872 \h </w:instrText>
      </w:r>
      <w:r>
        <w:rPr>
          <w:noProof/>
        </w:rPr>
      </w:r>
      <w:r>
        <w:rPr>
          <w:noProof/>
        </w:rPr>
        <w:fldChar w:fldCharType="separate"/>
      </w:r>
      <w:r>
        <w:rPr>
          <w:noProof/>
        </w:rPr>
        <w:t>219</w:t>
      </w:r>
      <w:r>
        <w:rPr>
          <w:noProof/>
        </w:rPr>
        <w:fldChar w:fldCharType="end"/>
      </w:r>
    </w:p>
    <w:p w14:paraId="4BA3D83B" w14:textId="3FAC3085"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C.12</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"application/mbms-msk-response+xml"</w:t>
      </w:r>
      <w:r>
        <w:rPr>
          <w:noProof/>
        </w:rPr>
        <w:tab/>
      </w:r>
      <w:r>
        <w:rPr>
          <w:noProof/>
        </w:rPr>
        <w:fldChar w:fldCharType="begin"/>
      </w:r>
      <w:r>
        <w:rPr>
          <w:noProof/>
        </w:rPr>
        <w:instrText xml:space="preserve"> PAGEREF _Toc210636873 \h </w:instrText>
      </w:r>
      <w:r>
        <w:rPr>
          <w:noProof/>
        </w:rPr>
      </w:r>
      <w:r>
        <w:rPr>
          <w:noProof/>
        </w:rPr>
        <w:fldChar w:fldCharType="separate"/>
      </w:r>
      <w:r>
        <w:rPr>
          <w:noProof/>
        </w:rPr>
        <w:t>220</w:t>
      </w:r>
      <w:r>
        <w:rPr>
          <w:noProof/>
        </w:rPr>
        <w:fldChar w:fldCharType="end"/>
      </w:r>
    </w:p>
    <w:p w14:paraId="67AB3DE0" w14:textId="3C83B6CA"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C.13</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"application/mbms-register-response+xml"</w:t>
      </w:r>
      <w:r>
        <w:rPr>
          <w:noProof/>
        </w:rPr>
        <w:tab/>
      </w:r>
      <w:r>
        <w:rPr>
          <w:noProof/>
        </w:rPr>
        <w:fldChar w:fldCharType="begin"/>
      </w:r>
      <w:r>
        <w:rPr>
          <w:noProof/>
        </w:rPr>
        <w:instrText xml:space="preserve"> PAGEREF _Toc210636874 \h </w:instrText>
      </w:r>
      <w:r>
        <w:rPr>
          <w:noProof/>
        </w:rPr>
      </w:r>
      <w:r>
        <w:rPr>
          <w:noProof/>
        </w:rPr>
        <w:fldChar w:fldCharType="separate"/>
      </w:r>
      <w:r>
        <w:rPr>
          <w:noProof/>
        </w:rPr>
        <w:t>221</w:t>
      </w:r>
      <w:r>
        <w:rPr>
          <w:noProof/>
        </w:rPr>
        <w:fldChar w:fldCharType="end"/>
      </w:r>
    </w:p>
    <w:p w14:paraId="2F71B08A" w14:textId="1B61DB2A"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C.14</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"application/mbms-schedule+xml"</w:t>
      </w:r>
      <w:r>
        <w:rPr>
          <w:noProof/>
        </w:rPr>
        <w:tab/>
      </w:r>
      <w:r>
        <w:rPr>
          <w:noProof/>
        </w:rPr>
        <w:fldChar w:fldCharType="begin"/>
      </w:r>
      <w:r>
        <w:rPr>
          <w:noProof/>
        </w:rPr>
        <w:instrText xml:space="preserve"> PAGEREF _Toc210636875 \h </w:instrText>
      </w:r>
      <w:r>
        <w:rPr>
          <w:noProof/>
        </w:rPr>
      </w:r>
      <w:r>
        <w:rPr>
          <w:noProof/>
        </w:rPr>
        <w:fldChar w:fldCharType="separate"/>
      </w:r>
      <w:r>
        <w:rPr>
          <w:noProof/>
        </w:rPr>
        <w:t>222</w:t>
      </w:r>
      <w:r>
        <w:rPr>
          <w:noProof/>
        </w:rPr>
        <w:fldChar w:fldCharType="end"/>
      </w:r>
    </w:p>
    <w:p w14:paraId="378E62C5" w14:textId="0780B401"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C.15</w:t>
      </w:r>
      <w:r>
        <w:rPr>
          <w:rFonts w:asciiTheme="minorHAnsi" w:eastAsiaTheme="minorEastAsia" w:hAnsiTheme="minorHAnsi" w:cstheme="minorBidi"/>
          <w:noProof/>
          <w:kern w:val="2"/>
          <w:sz w:val="24"/>
          <w:szCs w:val="24"/>
          <w:lang w:eastAsia="en-GB"/>
          <w14:ligatures w14:val="standardContextual"/>
        </w:rPr>
        <w:tab/>
      </w:r>
      <w:r>
        <w:rPr>
          <w:noProof/>
        </w:rPr>
        <w:t>Registration of Media Type "application/mbms-filter-description+xml"</w:t>
      </w:r>
      <w:r>
        <w:rPr>
          <w:noProof/>
        </w:rPr>
        <w:tab/>
      </w:r>
      <w:r>
        <w:rPr>
          <w:noProof/>
        </w:rPr>
        <w:fldChar w:fldCharType="begin"/>
      </w:r>
      <w:r>
        <w:rPr>
          <w:noProof/>
        </w:rPr>
        <w:instrText xml:space="preserve"> PAGEREF _Toc210636876 \h </w:instrText>
      </w:r>
      <w:r>
        <w:rPr>
          <w:noProof/>
        </w:rPr>
      </w:r>
      <w:r>
        <w:rPr>
          <w:noProof/>
        </w:rPr>
        <w:fldChar w:fldCharType="separate"/>
      </w:r>
      <w:r>
        <w:rPr>
          <w:noProof/>
        </w:rPr>
        <w:t>223</w:t>
      </w:r>
      <w:r>
        <w:rPr>
          <w:noProof/>
        </w:rPr>
        <w:fldChar w:fldCharType="end"/>
      </w:r>
    </w:p>
    <w:p w14:paraId="6C6FE1BA" w14:textId="4ABD5F05"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C.16</w:t>
      </w:r>
      <w:r>
        <w:rPr>
          <w:rFonts w:asciiTheme="minorHAnsi" w:eastAsiaTheme="minorEastAsia" w:hAnsiTheme="minorHAnsi" w:cstheme="minorBidi"/>
          <w:noProof/>
          <w:kern w:val="2"/>
          <w:sz w:val="24"/>
          <w:szCs w:val="24"/>
          <w:lang w:eastAsia="en-GB"/>
          <w14:ligatures w14:val="standardContextual"/>
        </w:rPr>
        <w:tab/>
      </w:r>
      <w:r>
        <w:rPr>
          <w:noProof/>
        </w:rPr>
        <w:t>Registration of Media Type "application/mbms-consumption-report+xml"</w:t>
      </w:r>
      <w:r>
        <w:rPr>
          <w:noProof/>
        </w:rPr>
        <w:tab/>
      </w:r>
      <w:r>
        <w:rPr>
          <w:noProof/>
        </w:rPr>
        <w:fldChar w:fldCharType="begin"/>
      </w:r>
      <w:r>
        <w:rPr>
          <w:noProof/>
        </w:rPr>
        <w:instrText xml:space="preserve"> PAGEREF _Toc210636877 \h </w:instrText>
      </w:r>
      <w:r>
        <w:rPr>
          <w:noProof/>
        </w:rPr>
      </w:r>
      <w:r>
        <w:rPr>
          <w:noProof/>
        </w:rPr>
        <w:fldChar w:fldCharType="separate"/>
      </w:r>
      <w:r>
        <w:rPr>
          <w:noProof/>
        </w:rPr>
        <w:t>224</w:t>
      </w:r>
      <w:r>
        <w:rPr>
          <w:noProof/>
        </w:rPr>
        <w:fldChar w:fldCharType="end"/>
      </w:r>
    </w:p>
    <w:p w14:paraId="1B338553" w14:textId="50733676"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C.17</w:t>
      </w:r>
      <w:r>
        <w:rPr>
          <w:rFonts w:asciiTheme="minorHAnsi" w:eastAsiaTheme="minorEastAsia" w:hAnsiTheme="minorHAnsi" w:cstheme="minorBidi"/>
          <w:noProof/>
          <w:kern w:val="2"/>
          <w:sz w:val="24"/>
          <w:szCs w:val="24"/>
          <w:lang w:eastAsia="en-GB"/>
          <w14:ligatures w14:val="standardContextual"/>
        </w:rPr>
        <w:tab/>
      </w:r>
      <w:r>
        <w:rPr>
          <w:noProof/>
        </w:rPr>
        <w:t>Registration of IPv4 multicast address as session parameter of Service Announcement service which indicates availability of ROM service</w:t>
      </w:r>
      <w:r>
        <w:rPr>
          <w:noProof/>
        </w:rPr>
        <w:tab/>
      </w:r>
      <w:r>
        <w:rPr>
          <w:noProof/>
        </w:rPr>
        <w:fldChar w:fldCharType="begin"/>
      </w:r>
      <w:r>
        <w:rPr>
          <w:noProof/>
        </w:rPr>
        <w:instrText xml:space="preserve"> PAGEREF _Toc210636878 \h </w:instrText>
      </w:r>
      <w:r>
        <w:rPr>
          <w:noProof/>
        </w:rPr>
      </w:r>
      <w:r>
        <w:rPr>
          <w:noProof/>
        </w:rPr>
        <w:fldChar w:fldCharType="separate"/>
      </w:r>
      <w:r>
        <w:rPr>
          <w:noProof/>
        </w:rPr>
        <w:t>226</w:t>
      </w:r>
      <w:r>
        <w:rPr>
          <w:noProof/>
        </w:rPr>
        <w:fldChar w:fldCharType="end"/>
      </w:r>
    </w:p>
    <w:p w14:paraId="228E723C" w14:textId="421E8D74"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C.18</w:t>
      </w:r>
      <w:r>
        <w:rPr>
          <w:rFonts w:asciiTheme="minorHAnsi" w:eastAsiaTheme="minorEastAsia" w:hAnsiTheme="minorHAnsi" w:cstheme="minorBidi"/>
          <w:noProof/>
          <w:kern w:val="2"/>
          <w:sz w:val="24"/>
          <w:szCs w:val="24"/>
          <w:lang w:eastAsia="en-GB"/>
          <w14:ligatures w14:val="standardContextual"/>
        </w:rPr>
        <w:tab/>
      </w:r>
      <w:r>
        <w:rPr>
          <w:noProof/>
        </w:rPr>
        <w:t>Registration of IPv6 Multicast Address as session parameter of Service Announcement service which indicates availability of ROM service</w:t>
      </w:r>
      <w:r>
        <w:rPr>
          <w:noProof/>
        </w:rPr>
        <w:tab/>
      </w:r>
      <w:r>
        <w:rPr>
          <w:noProof/>
        </w:rPr>
        <w:fldChar w:fldCharType="begin"/>
      </w:r>
      <w:r>
        <w:rPr>
          <w:noProof/>
        </w:rPr>
        <w:instrText xml:space="preserve"> PAGEREF _Toc210636879 \h </w:instrText>
      </w:r>
      <w:r>
        <w:rPr>
          <w:noProof/>
        </w:rPr>
      </w:r>
      <w:r>
        <w:rPr>
          <w:noProof/>
        </w:rPr>
        <w:fldChar w:fldCharType="separate"/>
      </w:r>
      <w:r>
        <w:rPr>
          <w:noProof/>
        </w:rPr>
        <w:t>227</w:t>
      </w:r>
      <w:r>
        <w:rPr>
          <w:noProof/>
        </w:rPr>
        <w:fldChar w:fldCharType="end"/>
      </w:r>
    </w:p>
    <w:p w14:paraId="4DC11A4C" w14:textId="228D206C"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C.19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_Toc210636880 \h </w:instrText>
      </w:r>
      <w:r>
        <w:rPr>
          <w:noProof/>
        </w:rPr>
      </w:r>
      <w:r>
        <w:rPr>
          <w:noProof/>
        </w:rPr>
        <w:fldChar w:fldCharType="separate"/>
      </w:r>
      <w:r>
        <w:rPr>
          <w:noProof/>
        </w:rPr>
        <w:t>227</w:t>
      </w:r>
      <w:r>
        <w:rPr>
          <w:noProof/>
        </w:rPr>
        <w:fldChar w:fldCharType="end"/>
      </w:r>
    </w:p>
    <w:p w14:paraId="041ABFC9" w14:textId="54758F2B" w:rsidR="00861CE0" w:rsidRDefault="00861CE0">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w:t>
      </w:r>
      <w:r>
        <w:rPr>
          <w:noProof/>
          <w:lang w:eastAsia="ja-JP"/>
        </w:rPr>
        <w:t>informative</w:t>
      </w:r>
      <w:r>
        <w:rPr>
          <w:noProof/>
        </w:rPr>
        <w:t>):</w:t>
      </w:r>
      <w:r>
        <w:rPr>
          <w:noProof/>
        </w:rPr>
        <w:tab/>
        <w:t xml:space="preserve">RTP </w:t>
      </w:r>
      <w:r>
        <w:rPr>
          <w:noProof/>
          <w:lang w:eastAsia="ja-JP"/>
        </w:rPr>
        <w:t>packetization guidelines</w:t>
      </w:r>
      <w:r>
        <w:rPr>
          <w:noProof/>
        </w:rPr>
        <w:tab/>
      </w:r>
      <w:r>
        <w:rPr>
          <w:noProof/>
        </w:rPr>
        <w:fldChar w:fldCharType="begin"/>
      </w:r>
      <w:r>
        <w:rPr>
          <w:noProof/>
        </w:rPr>
        <w:instrText xml:space="preserve"> PAGEREF _Toc210636881 \h </w:instrText>
      </w:r>
      <w:r>
        <w:rPr>
          <w:noProof/>
        </w:rPr>
      </w:r>
      <w:r>
        <w:rPr>
          <w:noProof/>
        </w:rPr>
        <w:fldChar w:fldCharType="separate"/>
      </w:r>
      <w:r>
        <w:rPr>
          <w:noProof/>
        </w:rPr>
        <w:t>228</w:t>
      </w:r>
      <w:r>
        <w:rPr>
          <w:noProof/>
        </w:rPr>
        <w:fldChar w:fldCharType="end"/>
      </w:r>
    </w:p>
    <w:p w14:paraId="113C4442" w14:textId="18DB5549" w:rsidR="00861CE0" w:rsidRDefault="00861CE0">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Void</w:t>
      </w:r>
      <w:r>
        <w:rPr>
          <w:noProof/>
        </w:rPr>
        <w:tab/>
      </w:r>
      <w:r>
        <w:rPr>
          <w:noProof/>
        </w:rPr>
        <w:fldChar w:fldCharType="begin"/>
      </w:r>
      <w:r>
        <w:rPr>
          <w:noProof/>
        </w:rPr>
        <w:instrText xml:space="preserve"> PAGEREF _Toc210636882 \h </w:instrText>
      </w:r>
      <w:r>
        <w:rPr>
          <w:noProof/>
        </w:rPr>
      </w:r>
      <w:r>
        <w:rPr>
          <w:noProof/>
        </w:rPr>
        <w:fldChar w:fldCharType="separate"/>
      </w:r>
      <w:r>
        <w:rPr>
          <w:noProof/>
        </w:rPr>
        <w:t>229</w:t>
      </w:r>
      <w:r>
        <w:rPr>
          <w:noProof/>
        </w:rPr>
        <w:fldChar w:fldCharType="end"/>
      </w:r>
    </w:p>
    <w:p w14:paraId="50136155" w14:textId="534AECCA" w:rsidR="00861CE0" w:rsidRDefault="00861CE0">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w:t>
      </w:r>
      <w:r>
        <w:rPr>
          <w:noProof/>
        </w:rPr>
        <w:tab/>
        <w:t>Hybrid streaming delivery</w:t>
      </w:r>
      <w:r>
        <w:rPr>
          <w:noProof/>
        </w:rPr>
        <w:tab/>
      </w:r>
      <w:r>
        <w:rPr>
          <w:noProof/>
        </w:rPr>
        <w:fldChar w:fldCharType="begin"/>
      </w:r>
      <w:r>
        <w:rPr>
          <w:noProof/>
        </w:rPr>
        <w:instrText xml:space="preserve"> PAGEREF _Toc210636883 \h </w:instrText>
      </w:r>
      <w:r>
        <w:rPr>
          <w:noProof/>
        </w:rPr>
      </w:r>
      <w:r>
        <w:rPr>
          <w:noProof/>
        </w:rPr>
        <w:fldChar w:fldCharType="separate"/>
      </w:r>
      <w:r>
        <w:rPr>
          <w:noProof/>
        </w:rPr>
        <w:t>230</w:t>
      </w:r>
      <w:r>
        <w:rPr>
          <w:noProof/>
        </w:rPr>
        <w:fldChar w:fldCharType="end"/>
      </w:r>
    </w:p>
    <w:p w14:paraId="1289CD0D" w14:textId="0A311805"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_Toc210636884 \h </w:instrText>
      </w:r>
      <w:r>
        <w:rPr>
          <w:noProof/>
        </w:rPr>
      </w:r>
      <w:r>
        <w:rPr>
          <w:noProof/>
        </w:rPr>
        <w:fldChar w:fldCharType="separate"/>
      </w:r>
      <w:r>
        <w:rPr>
          <w:noProof/>
        </w:rPr>
        <w:t>230</w:t>
      </w:r>
      <w:r>
        <w:rPr>
          <w:noProof/>
        </w:rPr>
        <w:fldChar w:fldCharType="end"/>
      </w:r>
    </w:p>
    <w:p w14:paraId="4B8C3706" w14:textId="4F01CA50"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Switching between MBMS and PSS access</w:t>
      </w:r>
      <w:r>
        <w:rPr>
          <w:noProof/>
        </w:rPr>
        <w:tab/>
      </w:r>
      <w:r>
        <w:rPr>
          <w:noProof/>
        </w:rPr>
        <w:fldChar w:fldCharType="begin"/>
      </w:r>
      <w:r>
        <w:rPr>
          <w:noProof/>
        </w:rPr>
        <w:instrText xml:space="preserve"> PAGEREF _Toc210636885 \h </w:instrText>
      </w:r>
      <w:r>
        <w:rPr>
          <w:noProof/>
        </w:rPr>
      </w:r>
      <w:r>
        <w:rPr>
          <w:noProof/>
        </w:rPr>
        <w:fldChar w:fldCharType="separate"/>
      </w:r>
      <w:r>
        <w:rPr>
          <w:noProof/>
        </w:rPr>
        <w:t>230</w:t>
      </w:r>
      <w:r>
        <w:rPr>
          <w:noProof/>
        </w:rPr>
        <w:fldChar w:fldCharType="end"/>
      </w:r>
    </w:p>
    <w:p w14:paraId="5D27D012" w14:textId="54E242EE"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F.2.1</w:t>
      </w:r>
      <w:r>
        <w:rPr>
          <w:rFonts w:asciiTheme="minorHAnsi" w:eastAsiaTheme="minorEastAsia" w:hAnsiTheme="minorHAnsi" w:cstheme="minorBidi"/>
          <w:noProof/>
          <w:kern w:val="2"/>
          <w:sz w:val="24"/>
          <w:szCs w:val="24"/>
          <w:lang w:eastAsia="en-GB"/>
          <w14:ligatures w14:val="standardContextual"/>
        </w:rPr>
        <w:tab/>
      </w:r>
      <w:r>
        <w:rPr>
          <w:noProof/>
        </w:rPr>
        <w:t>Synchronization of flows</w:t>
      </w:r>
      <w:r>
        <w:rPr>
          <w:noProof/>
        </w:rPr>
        <w:tab/>
      </w:r>
      <w:r>
        <w:rPr>
          <w:noProof/>
        </w:rPr>
        <w:fldChar w:fldCharType="begin"/>
      </w:r>
      <w:r>
        <w:rPr>
          <w:noProof/>
        </w:rPr>
        <w:instrText xml:space="preserve"> PAGEREF _Toc210636886 \h </w:instrText>
      </w:r>
      <w:r>
        <w:rPr>
          <w:noProof/>
        </w:rPr>
      </w:r>
      <w:r>
        <w:rPr>
          <w:noProof/>
        </w:rPr>
        <w:fldChar w:fldCharType="separate"/>
      </w:r>
      <w:r>
        <w:rPr>
          <w:noProof/>
        </w:rPr>
        <w:t>230</w:t>
      </w:r>
      <w:r>
        <w:rPr>
          <w:noProof/>
        </w:rPr>
        <w:fldChar w:fldCharType="end"/>
      </w:r>
    </w:p>
    <w:p w14:paraId="5B663C25" w14:textId="51B5AFB9"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F.2.2</w:t>
      </w:r>
      <w:r>
        <w:rPr>
          <w:rFonts w:asciiTheme="minorHAnsi" w:eastAsiaTheme="minorEastAsia" w:hAnsiTheme="minorHAnsi" w:cstheme="minorBidi"/>
          <w:noProof/>
          <w:kern w:val="2"/>
          <w:sz w:val="24"/>
          <w:szCs w:val="24"/>
          <w:lang w:eastAsia="en-GB"/>
          <w14:ligatures w14:val="standardContextual"/>
        </w:rPr>
        <w:tab/>
      </w:r>
      <w:r>
        <w:rPr>
          <w:noProof/>
        </w:rPr>
        <w:t>Switching from MBMS to PSS access</w:t>
      </w:r>
      <w:r>
        <w:rPr>
          <w:noProof/>
        </w:rPr>
        <w:tab/>
      </w:r>
      <w:r>
        <w:rPr>
          <w:noProof/>
        </w:rPr>
        <w:fldChar w:fldCharType="begin"/>
      </w:r>
      <w:r>
        <w:rPr>
          <w:noProof/>
        </w:rPr>
        <w:instrText xml:space="preserve"> PAGEREF _Toc210636887 \h </w:instrText>
      </w:r>
      <w:r>
        <w:rPr>
          <w:noProof/>
        </w:rPr>
      </w:r>
      <w:r>
        <w:rPr>
          <w:noProof/>
        </w:rPr>
        <w:fldChar w:fldCharType="separate"/>
      </w:r>
      <w:r>
        <w:rPr>
          <w:noProof/>
        </w:rPr>
        <w:t>230</w:t>
      </w:r>
      <w:r>
        <w:rPr>
          <w:noProof/>
        </w:rPr>
        <w:fldChar w:fldCharType="end"/>
      </w:r>
    </w:p>
    <w:p w14:paraId="7C1E5013" w14:textId="7C3CC836"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F.2.3</w:t>
      </w:r>
      <w:r>
        <w:rPr>
          <w:rFonts w:asciiTheme="minorHAnsi" w:eastAsiaTheme="minorEastAsia" w:hAnsiTheme="minorHAnsi" w:cstheme="minorBidi"/>
          <w:noProof/>
          <w:kern w:val="2"/>
          <w:sz w:val="24"/>
          <w:szCs w:val="24"/>
          <w:lang w:eastAsia="en-GB"/>
          <w14:ligatures w14:val="standardContextual"/>
        </w:rPr>
        <w:tab/>
      </w:r>
      <w:r>
        <w:rPr>
          <w:noProof/>
        </w:rPr>
        <w:t>Switching from PSS to MBMS access</w:t>
      </w:r>
      <w:r>
        <w:rPr>
          <w:noProof/>
        </w:rPr>
        <w:tab/>
      </w:r>
      <w:r>
        <w:rPr>
          <w:noProof/>
        </w:rPr>
        <w:fldChar w:fldCharType="begin"/>
      </w:r>
      <w:r>
        <w:rPr>
          <w:noProof/>
        </w:rPr>
        <w:instrText xml:space="preserve"> PAGEREF _Toc210636888 \h </w:instrText>
      </w:r>
      <w:r>
        <w:rPr>
          <w:noProof/>
        </w:rPr>
      </w:r>
      <w:r>
        <w:rPr>
          <w:noProof/>
        </w:rPr>
        <w:fldChar w:fldCharType="separate"/>
      </w:r>
      <w:r>
        <w:rPr>
          <w:noProof/>
        </w:rPr>
        <w:t>231</w:t>
      </w:r>
      <w:r>
        <w:rPr>
          <w:noProof/>
        </w:rPr>
        <w:fldChar w:fldCharType="end"/>
      </w:r>
    </w:p>
    <w:p w14:paraId="31F2D3AD" w14:textId="2AF8A4EA" w:rsidR="00861CE0" w:rsidRDefault="00861CE0">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w:t>
      </w:r>
      <w:r>
        <w:rPr>
          <w:noProof/>
        </w:rPr>
        <w:tab/>
        <w:t>Guidelines for channel tune-in and switch time reduction</w:t>
      </w:r>
      <w:r>
        <w:rPr>
          <w:noProof/>
        </w:rPr>
        <w:tab/>
      </w:r>
      <w:r>
        <w:rPr>
          <w:noProof/>
        </w:rPr>
        <w:fldChar w:fldCharType="begin"/>
      </w:r>
      <w:r>
        <w:rPr>
          <w:noProof/>
        </w:rPr>
        <w:instrText xml:space="preserve"> PAGEREF _Toc210636889 \h </w:instrText>
      </w:r>
      <w:r>
        <w:rPr>
          <w:noProof/>
        </w:rPr>
      </w:r>
      <w:r>
        <w:rPr>
          <w:noProof/>
        </w:rPr>
        <w:fldChar w:fldCharType="separate"/>
      </w:r>
      <w:r>
        <w:rPr>
          <w:noProof/>
        </w:rPr>
        <w:t>232</w:t>
      </w:r>
      <w:r>
        <w:rPr>
          <w:noProof/>
        </w:rPr>
        <w:fldChar w:fldCharType="end"/>
      </w:r>
    </w:p>
    <w:p w14:paraId="4BAF678B" w14:textId="516DB9FE"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Interleaving for tune-in time reduction of FEC protected MBMS Services</w:t>
      </w:r>
      <w:r>
        <w:rPr>
          <w:noProof/>
        </w:rPr>
        <w:tab/>
      </w:r>
      <w:r>
        <w:rPr>
          <w:noProof/>
        </w:rPr>
        <w:fldChar w:fldCharType="begin"/>
      </w:r>
      <w:r>
        <w:rPr>
          <w:noProof/>
        </w:rPr>
        <w:instrText xml:space="preserve"> PAGEREF _Toc210636890 \h </w:instrText>
      </w:r>
      <w:r>
        <w:rPr>
          <w:noProof/>
        </w:rPr>
      </w:r>
      <w:r>
        <w:rPr>
          <w:noProof/>
        </w:rPr>
        <w:fldChar w:fldCharType="separate"/>
      </w:r>
      <w:r>
        <w:rPr>
          <w:noProof/>
        </w:rPr>
        <w:t>232</w:t>
      </w:r>
      <w:r>
        <w:rPr>
          <w:noProof/>
        </w:rPr>
        <w:fldChar w:fldCharType="end"/>
      </w:r>
    </w:p>
    <w:p w14:paraId="23241537" w14:textId="001623B6"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G.1.1</w:t>
      </w:r>
      <w:r>
        <w:rPr>
          <w:rFonts w:asciiTheme="minorHAnsi" w:eastAsiaTheme="minorEastAsia" w:hAnsiTheme="minorHAnsi" w:cstheme="minorBidi"/>
          <w:noProof/>
          <w:kern w:val="2"/>
          <w:sz w:val="24"/>
          <w:szCs w:val="24"/>
          <w:lang w:eastAsia="en-GB"/>
          <w14:ligatures w14:val="standardContextual"/>
        </w:rPr>
        <w:tab/>
      </w:r>
      <w:r>
        <w:rPr>
          <w:noProof/>
        </w:rPr>
        <w:t>Timestamp offsets</w:t>
      </w:r>
      <w:r>
        <w:rPr>
          <w:noProof/>
        </w:rPr>
        <w:tab/>
      </w:r>
      <w:r>
        <w:rPr>
          <w:noProof/>
        </w:rPr>
        <w:fldChar w:fldCharType="begin"/>
      </w:r>
      <w:r>
        <w:rPr>
          <w:noProof/>
        </w:rPr>
        <w:instrText xml:space="preserve"> PAGEREF _Toc210636891 \h </w:instrText>
      </w:r>
      <w:r>
        <w:rPr>
          <w:noProof/>
        </w:rPr>
      </w:r>
      <w:r>
        <w:rPr>
          <w:noProof/>
        </w:rPr>
        <w:fldChar w:fldCharType="separate"/>
      </w:r>
      <w:r>
        <w:rPr>
          <w:noProof/>
        </w:rPr>
        <w:t>232</w:t>
      </w:r>
      <w:r>
        <w:rPr>
          <w:noProof/>
        </w:rPr>
        <w:fldChar w:fldCharType="end"/>
      </w:r>
    </w:p>
    <w:p w14:paraId="3A4EB107" w14:textId="346DCC9F"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G.1.2</w:t>
      </w:r>
      <w:r>
        <w:rPr>
          <w:rFonts w:asciiTheme="minorHAnsi" w:eastAsiaTheme="minorEastAsia" w:hAnsiTheme="minorHAnsi" w:cstheme="minorBidi"/>
          <w:noProof/>
          <w:kern w:val="2"/>
          <w:sz w:val="24"/>
          <w:szCs w:val="24"/>
          <w:lang w:eastAsia="en-GB"/>
          <w14:ligatures w14:val="standardContextual"/>
        </w:rPr>
        <w:tab/>
      </w:r>
      <w:r>
        <w:rPr>
          <w:noProof/>
        </w:rPr>
        <w:t>Early playout</w:t>
      </w:r>
      <w:r>
        <w:rPr>
          <w:noProof/>
        </w:rPr>
        <w:tab/>
      </w:r>
      <w:r>
        <w:rPr>
          <w:noProof/>
        </w:rPr>
        <w:fldChar w:fldCharType="begin"/>
      </w:r>
      <w:r>
        <w:rPr>
          <w:noProof/>
        </w:rPr>
        <w:instrText xml:space="preserve"> PAGEREF _Toc210636892 \h </w:instrText>
      </w:r>
      <w:r>
        <w:rPr>
          <w:noProof/>
        </w:rPr>
      </w:r>
      <w:r>
        <w:rPr>
          <w:noProof/>
        </w:rPr>
        <w:fldChar w:fldCharType="separate"/>
      </w:r>
      <w:r>
        <w:rPr>
          <w:noProof/>
        </w:rPr>
        <w:t>233</w:t>
      </w:r>
      <w:r>
        <w:rPr>
          <w:noProof/>
        </w:rPr>
        <w:fldChar w:fldCharType="end"/>
      </w:r>
    </w:p>
    <w:p w14:paraId="77EA2F68" w14:textId="13B041E2"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FEC stream and channel bundling</w:t>
      </w:r>
      <w:r>
        <w:rPr>
          <w:noProof/>
        </w:rPr>
        <w:tab/>
      </w:r>
      <w:r>
        <w:rPr>
          <w:noProof/>
        </w:rPr>
        <w:fldChar w:fldCharType="begin"/>
      </w:r>
      <w:r>
        <w:rPr>
          <w:noProof/>
        </w:rPr>
        <w:instrText xml:space="preserve"> PAGEREF _Toc210636893 \h </w:instrText>
      </w:r>
      <w:r>
        <w:rPr>
          <w:noProof/>
        </w:rPr>
      </w:r>
      <w:r>
        <w:rPr>
          <w:noProof/>
        </w:rPr>
        <w:fldChar w:fldCharType="separate"/>
      </w:r>
      <w:r>
        <w:rPr>
          <w:noProof/>
        </w:rPr>
        <w:t>233</w:t>
      </w:r>
      <w:r>
        <w:rPr>
          <w:noProof/>
        </w:rPr>
        <w:fldChar w:fldCharType="end"/>
      </w:r>
    </w:p>
    <w:p w14:paraId="6E29AF20" w14:textId="65D75B02"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G.2.1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_Toc210636894 \h </w:instrText>
      </w:r>
      <w:r>
        <w:rPr>
          <w:noProof/>
        </w:rPr>
      </w:r>
      <w:r>
        <w:rPr>
          <w:noProof/>
        </w:rPr>
        <w:fldChar w:fldCharType="separate"/>
      </w:r>
      <w:r>
        <w:rPr>
          <w:noProof/>
        </w:rPr>
        <w:t>233</w:t>
      </w:r>
      <w:r>
        <w:rPr>
          <w:noProof/>
        </w:rPr>
        <w:fldChar w:fldCharType="end"/>
      </w:r>
    </w:p>
    <w:p w14:paraId="503052B0" w14:textId="49C80CB4"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G.2.1.1</w:t>
      </w:r>
      <w:r>
        <w:rPr>
          <w:rFonts w:asciiTheme="minorHAnsi" w:eastAsiaTheme="minorEastAsia" w:hAnsiTheme="minorHAnsi" w:cstheme="minorBidi"/>
          <w:noProof/>
          <w:kern w:val="2"/>
          <w:sz w:val="24"/>
          <w:szCs w:val="24"/>
          <w:lang w:eastAsia="en-GB"/>
          <w14:ligatures w14:val="standardContextual"/>
        </w:rPr>
        <w:tab/>
      </w:r>
      <w:r>
        <w:rPr>
          <w:noProof/>
        </w:rPr>
        <w:t>Full channel bundling (all flows of several MBMS User Services)</w:t>
      </w:r>
      <w:r>
        <w:rPr>
          <w:noProof/>
        </w:rPr>
        <w:tab/>
      </w:r>
      <w:r>
        <w:rPr>
          <w:noProof/>
        </w:rPr>
        <w:fldChar w:fldCharType="begin"/>
      </w:r>
      <w:r>
        <w:rPr>
          <w:noProof/>
        </w:rPr>
        <w:instrText xml:space="preserve"> PAGEREF _Toc210636895 \h </w:instrText>
      </w:r>
      <w:r>
        <w:rPr>
          <w:noProof/>
        </w:rPr>
      </w:r>
      <w:r>
        <w:rPr>
          <w:noProof/>
        </w:rPr>
        <w:fldChar w:fldCharType="separate"/>
      </w:r>
      <w:r>
        <w:rPr>
          <w:noProof/>
        </w:rPr>
        <w:t>233</w:t>
      </w:r>
      <w:r>
        <w:rPr>
          <w:noProof/>
        </w:rPr>
        <w:fldChar w:fldCharType="end"/>
      </w:r>
    </w:p>
    <w:p w14:paraId="68E111B6" w14:textId="4D94B000"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G.2.1.2</w:t>
      </w:r>
      <w:r>
        <w:rPr>
          <w:rFonts w:asciiTheme="minorHAnsi" w:eastAsiaTheme="minorEastAsia" w:hAnsiTheme="minorHAnsi" w:cstheme="minorBidi"/>
          <w:noProof/>
          <w:kern w:val="2"/>
          <w:sz w:val="24"/>
          <w:szCs w:val="24"/>
          <w:lang w:eastAsia="en-GB"/>
          <w14:ligatures w14:val="standardContextual"/>
        </w:rPr>
        <w:tab/>
      </w:r>
      <w:r>
        <w:rPr>
          <w:noProof/>
        </w:rPr>
        <w:t>No bundling</w:t>
      </w:r>
      <w:r>
        <w:rPr>
          <w:noProof/>
        </w:rPr>
        <w:tab/>
      </w:r>
      <w:r>
        <w:rPr>
          <w:noProof/>
        </w:rPr>
        <w:fldChar w:fldCharType="begin"/>
      </w:r>
      <w:r>
        <w:rPr>
          <w:noProof/>
        </w:rPr>
        <w:instrText xml:space="preserve"> PAGEREF _Toc210636896 \h </w:instrText>
      </w:r>
      <w:r>
        <w:rPr>
          <w:noProof/>
        </w:rPr>
      </w:r>
      <w:r>
        <w:rPr>
          <w:noProof/>
        </w:rPr>
        <w:fldChar w:fldCharType="separate"/>
      </w:r>
      <w:r>
        <w:rPr>
          <w:noProof/>
        </w:rPr>
        <w:t>234</w:t>
      </w:r>
      <w:r>
        <w:rPr>
          <w:noProof/>
        </w:rPr>
        <w:fldChar w:fldCharType="end"/>
      </w:r>
    </w:p>
    <w:p w14:paraId="1D7162EA" w14:textId="174356A0"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G.2.1.3</w:t>
      </w:r>
      <w:r>
        <w:rPr>
          <w:rFonts w:asciiTheme="minorHAnsi" w:eastAsiaTheme="minorEastAsia" w:hAnsiTheme="minorHAnsi" w:cstheme="minorBidi"/>
          <w:noProof/>
          <w:kern w:val="2"/>
          <w:sz w:val="24"/>
          <w:szCs w:val="24"/>
          <w:lang w:eastAsia="en-GB"/>
          <w14:ligatures w14:val="standardContextual"/>
        </w:rPr>
        <w:tab/>
      </w:r>
      <w:r>
        <w:rPr>
          <w:noProof/>
        </w:rPr>
        <w:t>Partial channel bundling (some flows of several MBMS User Services)</w:t>
      </w:r>
      <w:r>
        <w:rPr>
          <w:noProof/>
        </w:rPr>
        <w:tab/>
      </w:r>
      <w:r>
        <w:rPr>
          <w:noProof/>
        </w:rPr>
        <w:fldChar w:fldCharType="begin"/>
      </w:r>
      <w:r>
        <w:rPr>
          <w:noProof/>
        </w:rPr>
        <w:instrText xml:space="preserve"> PAGEREF _Toc210636897 \h </w:instrText>
      </w:r>
      <w:r>
        <w:rPr>
          <w:noProof/>
        </w:rPr>
      </w:r>
      <w:r>
        <w:rPr>
          <w:noProof/>
        </w:rPr>
        <w:fldChar w:fldCharType="separate"/>
      </w:r>
      <w:r>
        <w:rPr>
          <w:noProof/>
        </w:rPr>
        <w:t>234</w:t>
      </w:r>
      <w:r>
        <w:rPr>
          <w:noProof/>
        </w:rPr>
        <w:fldChar w:fldCharType="end"/>
      </w:r>
    </w:p>
    <w:p w14:paraId="21EC5EC9" w14:textId="3D12066E"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G.2.1.4</w:t>
      </w:r>
      <w:r>
        <w:rPr>
          <w:rFonts w:asciiTheme="minorHAnsi" w:eastAsiaTheme="minorEastAsia" w:hAnsiTheme="minorHAnsi" w:cstheme="minorBidi"/>
          <w:noProof/>
          <w:kern w:val="2"/>
          <w:sz w:val="24"/>
          <w:szCs w:val="24"/>
          <w:lang w:eastAsia="en-GB"/>
          <w14:ligatures w14:val="standardContextual"/>
        </w:rPr>
        <w:tab/>
      </w:r>
      <w:r>
        <w:rPr>
          <w:noProof/>
        </w:rPr>
        <w:t>Stream bBundling (all flows of a single MBMS User Service)</w:t>
      </w:r>
      <w:r>
        <w:rPr>
          <w:noProof/>
        </w:rPr>
        <w:tab/>
      </w:r>
      <w:r>
        <w:rPr>
          <w:noProof/>
        </w:rPr>
        <w:fldChar w:fldCharType="begin"/>
      </w:r>
      <w:r>
        <w:rPr>
          <w:noProof/>
        </w:rPr>
        <w:instrText xml:space="preserve"> PAGEREF _Toc210636898 \h </w:instrText>
      </w:r>
      <w:r>
        <w:rPr>
          <w:noProof/>
        </w:rPr>
      </w:r>
      <w:r>
        <w:rPr>
          <w:noProof/>
        </w:rPr>
        <w:fldChar w:fldCharType="separate"/>
      </w:r>
      <w:r>
        <w:rPr>
          <w:noProof/>
        </w:rPr>
        <w:t>234</w:t>
      </w:r>
      <w:r>
        <w:rPr>
          <w:noProof/>
        </w:rPr>
        <w:fldChar w:fldCharType="end"/>
      </w:r>
    </w:p>
    <w:p w14:paraId="03FD0C35" w14:textId="406AB5DA" w:rsidR="00861CE0" w:rsidRDefault="00861CE0">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(informative):</w:t>
      </w:r>
      <w:r>
        <w:rPr>
          <w:noProof/>
        </w:rPr>
        <w:tab/>
        <w:t>QoE Reporting Management Object Device Description Framework</w:t>
      </w:r>
      <w:r>
        <w:rPr>
          <w:noProof/>
        </w:rPr>
        <w:tab/>
      </w:r>
      <w:r>
        <w:rPr>
          <w:noProof/>
        </w:rPr>
        <w:fldChar w:fldCharType="begin"/>
      </w:r>
      <w:r>
        <w:rPr>
          <w:noProof/>
        </w:rPr>
        <w:instrText xml:space="preserve"> PAGEREF _Toc210636899 \h </w:instrText>
      </w:r>
      <w:r>
        <w:rPr>
          <w:noProof/>
        </w:rPr>
      </w:r>
      <w:r>
        <w:rPr>
          <w:noProof/>
        </w:rPr>
        <w:fldChar w:fldCharType="separate"/>
      </w:r>
      <w:r>
        <w:rPr>
          <w:noProof/>
        </w:rPr>
        <w:t>235</w:t>
      </w:r>
      <w:r>
        <w:rPr>
          <w:noProof/>
        </w:rPr>
        <w:fldChar w:fldCharType="end"/>
      </w:r>
    </w:p>
    <w:p w14:paraId="1DC9EFCC" w14:textId="22FDD619" w:rsidR="00861CE0" w:rsidRDefault="00861CE0">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(informative):</w:t>
      </w:r>
      <w:r>
        <w:rPr>
          <w:noProof/>
        </w:rPr>
        <w:tab/>
        <w:t>Void</w:t>
      </w:r>
      <w:r>
        <w:rPr>
          <w:noProof/>
        </w:rPr>
        <w:tab/>
      </w:r>
      <w:r>
        <w:rPr>
          <w:noProof/>
        </w:rPr>
        <w:fldChar w:fldCharType="begin"/>
      </w:r>
      <w:r>
        <w:rPr>
          <w:noProof/>
        </w:rPr>
        <w:instrText xml:space="preserve"> PAGEREF _Toc210636900 \h </w:instrText>
      </w:r>
      <w:r>
        <w:rPr>
          <w:noProof/>
        </w:rPr>
      </w:r>
      <w:r>
        <w:rPr>
          <w:noProof/>
        </w:rPr>
        <w:fldChar w:fldCharType="separate"/>
      </w:r>
      <w:r>
        <w:rPr>
          <w:noProof/>
        </w:rPr>
        <w:t>240</w:t>
      </w:r>
      <w:r>
        <w:rPr>
          <w:noProof/>
        </w:rPr>
        <w:fldChar w:fldCharType="end"/>
      </w:r>
    </w:p>
    <w:p w14:paraId="670134D5" w14:textId="12C0D619"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J.1</w:t>
      </w:r>
      <w:r>
        <w:rPr>
          <w:rFonts w:asciiTheme="minorHAnsi" w:eastAsiaTheme="minorEastAsia" w:hAnsiTheme="minorHAnsi" w:cstheme="minorBidi"/>
          <w:noProof/>
          <w:kern w:val="2"/>
          <w:sz w:val="24"/>
          <w:szCs w:val="24"/>
          <w:lang w:eastAsia="en-GB"/>
          <w14:ligatures w14:val="standardContextual"/>
        </w:rPr>
        <w:tab/>
      </w:r>
      <w:r>
        <w:rPr>
          <w:noProof/>
        </w:rPr>
        <w:t>Extended User Service Bundle Description schema</w:t>
      </w:r>
      <w:r>
        <w:rPr>
          <w:noProof/>
        </w:rPr>
        <w:tab/>
      </w:r>
      <w:r>
        <w:rPr>
          <w:noProof/>
        </w:rPr>
        <w:fldChar w:fldCharType="begin"/>
      </w:r>
      <w:r>
        <w:rPr>
          <w:noProof/>
        </w:rPr>
        <w:instrText xml:space="preserve"> PAGEREF _Toc210636901 \h </w:instrText>
      </w:r>
      <w:r>
        <w:rPr>
          <w:noProof/>
        </w:rPr>
      </w:r>
      <w:r>
        <w:rPr>
          <w:noProof/>
        </w:rPr>
        <w:fldChar w:fldCharType="separate"/>
      </w:r>
      <w:r>
        <w:rPr>
          <w:noProof/>
        </w:rPr>
        <w:t>241</w:t>
      </w:r>
      <w:r>
        <w:rPr>
          <w:noProof/>
        </w:rPr>
        <w:fldChar w:fldCharType="end"/>
      </w:r>
    </w:p>
    <w:p w14:paraId="3454B369" w14:textId="3F019E56"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J.2</w:t>
      </w:r>
      <w:r>
        <w:rPr>
          <w:rFonts w:asciiTheme="minorHAnsi" w:eastAsiaTheme="minorEastAsia" w:hAnsiTheme="minorHAnsi" w:cstheme="minorBidi"/>
          <w:noProof/>
          <w:kern w:val="2"/>
          <w:sz w:val="24"/>
          <w:szCs w:val="24"/>
          <w:lang w:eastAsia="en-GB"/>
          <w14:ligatures w14:val="standardContextual"/>
        </w:rPr>
        <w:tab/>
      </w:r>
      <w:r>
        <w:rPr>
          <w:noProof/>
        </w:rPr>
        <w:t>Version and Delimiter schema</w:t>
      </w:r>
      <w:r>
        <w:rPr>
          <w:noProof/>
        </w:rPr>
        <w:tab/>
      </w:r>
      <w:r>
        <w:rPr>
          <w:noProof/>
        </w:rPr>
        <w:fldChar w:fldCharType="begin"/>
      </w:r>
      <w:r>
        <w:rPr>
          <w:noProof/>
        </w:rPr>
        <w:instrText xml:space="preserve"> PAGEREF _Toc210636902 \h </w:instrText>
      </w:r>
      <w:r>
        <w:rPr>
          <w:noProof/>
        </w:rPr>
      </w:r>
      <w:r>
        <w:rPr>
          <w:noProof/>
        </w:rPr>
        <w:fldChar w:fldCharType="separate"/>
      </w:r>
      <w:r>
        <w:rPr>
          <w:noProof/>
        </w:rPr>
        <w:t>244</w:t>
      </w:r>
      <w:r>
        <w:rPr>
          <w:noProof/>
        </w:rPr>
        <w:fldChar w:fldCharType="end"/>
      </w:r>
    </w:p>
    <w:p w14:paraId="3073896E" w14:textId="6EEA863C" w:rsidR="00861CE0" w:rsidRDefault="00861CE0">
      <w:pPr>
        <w:pStyle w:val="TOC8"/>
        <w:rPr>
          <w:rFonts w:asciiTheme="minorHAnsi" w:eastAsiaTheme="minorEastAsia" w:hAnsiTheme="minorHAnsi" w:cstheme="minorBidi"/>
          <w:b w:val="0"/>
          <w:noProof/>
          <w:kern w:val="2"/>
          <w:sz w:val="24"/>
          <w:szCs w:val="24"/>
          <w:lang w:eastAsia="en-GB"/>
          <w14:ligatures w14:val="standardContextual"/>
        </w:rPr>
      </w:pPr>
      <w:r>
        <w:rPr>
          <w:noProof/>
        </w:rPr>
        <w:t>Annex K (informative):</w:t>
      </w:r>
      <w:r>
        <w:rPr>
          <w:noProof/>
        </w:rPr>
        <w:tab/>
        <w:t>Guidelines for linear audio/video streaming using DASH over MBMS broadcast</w:t>
      </w:r>
      <w:r>
        <w:rPr>
          <w:noProof/>
        </w:rPr>
        <w:tab/>
      </w:r>
      <w:r>
        <w:rPr>
          <w:noProof/>
        </w:rPr>
        <w:fldChar w:fldCharType="begin"/>
      </w:r>
      <w:r>
        <w:rPr>
          <w:noProof/>
        </w:rPr>
        <w:instrText xml:space="preserve"> PAGEREF _Toc210636903 \h </w:instrText>
      </w:r>
      <w:r>
        <w:rPr>
          <w:noProof/>
        </w:rPr>
      </w:r>
      <w:r>
        <w:rPr>
          <w:noProof/>
        </w:rPr>
        <w:fldChar w:fldCharType="separate"/>
      </w:r>
      <w:r>
        <w:rPr>
          <w:noProof/>
        </w:rPr>
        <w:t>246</w:t>
      </w:r>
      <w:r>
        <w:rPr>
          <w:noProof/>
        </w:rPr>
        <w:fldChar w:fldCharType="end"/>
      </w:r>
    </w:p>
    <w:p w14:paraId="5B6C02F9" w14:textId="03942D88"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K.1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_Toc210636904 \h </w:instrText>
      </w:r>
      <w:r>
        <w:rPr>
          <w:noProof/>
        </w:rPr>
      </w:r>
      <w:r>
        <w:rPr>
          <w:noProof/>
        </w:rPr>
        <w:fldChar w:fldCharType="separate"/>
      </w:r>
      <w:r>
        <w:rPr>
          <w:noProof/>
        </w:rPr>
        <w:t>246</w:t>
      </w:r>
      <w:r>
        <w:rPr>
          <w:noProof/>
        </w:rPr>
        <w:fldChar w:fldCharType="end"/>
      </w:r>
    </w:p>
    <w:p w14:paraId="59BAE545" w14:textId="0607B459"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K.2</w:t>
      </w:r>
      <w:r>
        <w:rPr>
          <w:rFonts w:asciiTheme="minorHAnsi" w:eastAsiaTheme="minorEastAsia" w:hAnsiTheme="minorHAnsi" w:cstheme="minorBidi"/>
          <w:noProof/>
          <w:kern w:val="2"/>
          <w:sz w:val="24"/>
          <w:szCs w:val="24"/>
          <w:lang w:eastAsia="en-GB"/>
          <w14:ligatures w14:val="standardContextual"/>
        </w:rPr>
        <w:tab/>
      </w:r>
      <w:r>
        <w:rPr>
          <w:noProof/>
        </w:rPr>
        <w:t>Guidelines</w:t>
      </w:r>
      <w:r>
        <w:rPr>
          <w:noProof/>
        </w:rPr>
        <w:tab/>
      </w:r>
      <w:r>
        <w:rPr>
          <w:noProof/>
        </w:rPr>
        <w:fldChar w:fldCharType="begin"/>
      </w:r>
      <w:r>
        <w:rPr>
          <w:noProof/>
        </w:rPr>
        <w:instrText xml:space="preserve"> PAGEREF _Toc210636905 \h </w:instrText>
      </w:r>
      <w:r>
        <w:rPr>
          <w:noProof/>
        </w:rPr>
      </w:r>
      <w:r>
        <w:rPr>
          <w:noProof/>
        </w:rPr>
        <w:fldChar w:fldCharType="separate"/>
      </w:r>
      <w:r>
        <w:rPr>
          <w:noProof/>
        </w:rPr>
        <w:t>246</w:t>
      </w:r>
      <w:r>
        <w:rPr>
          <w:noProof/>
        </w:rPr>
        <w:fldChar w:fldCharType="end"/>
      </w:r>
    </w:p>
    <w:p w14:paraId="71FA6799" w14:textId="43752D96"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K.2.1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_Toc210636906 \h </w:instrText>
      </w:r>
      <w:r>
        <w:rPr>
          <w:noProof/>
        </w:rPr>
      </w:r>
      <w:r>
        <w:rPr>
          <w:noProof/>
        </w:rPr>
        <w:fldChar w:fldCharType="separate"/>
      </w:r>
      <w:r>
        <w:rPr>
          <w:noProof/>
        </w:rPr>
        <w:t>246</w:t>
      </w:r>
      <w:r>
        <w:rPr>
          <w:noProof/>
        </w:rPr>
        <w:fldChar w:fldCharType="end"/>
      </w:r>
    </w:p>
    <w:p w14:paraId="2E654920" w14:textId="6543AEF0"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K.2.2</w:t>
      </w:r>
      <w:r>
        <w:rPr>
          <w:rFonts w:asciiTheme="minorHAnsi" w:eastAsiaTheme="minorEastAsia" w:hAnsiTheme="minorHAnsi" w:cstheme="minorBidi"/>
          <w:noProof/>
          <w:kern w:val="2"/>
          <w:sz w:val="24"/>
          <w:szCs w:val="24"/>
          <w:lang w:eastAsia="en-GB"/>
          <w14:ligatures w14:val="standardContextual"/>
        </w:rPr>
        <w:tab/>
      </w:r>
      <w:r>
        <w:rPr>
          <w:noProof/>
        </w:rPr>
        <w:t>Content authoring</w:t>
      </w:r>
      <w:r>
        <w:rPr>
          <w:noProof/>
        </w:rPr>
        <w:tab/>
      </w:r>
      <w:r>
        <w:rPr>
          <w:noProof/>
        </w:rPr>
        <w:fldChar w:fldCharType="begin"/>
      </w:r>
      <w:r>
        <w:rPr>
          <w:noProof/>
        </w:rPr>
        <w:instrText xml:space="preserve"> PAGEREF _Toc210636907 \h </w:instrText>
      </w:r>
      <w:r>
        <w:rPr>
          <w:noProof/>
        </w:rPr>
      </w:r>
      <w:r>
        <w:rPr>
          <w:noProof/>
        </w:rPr>
        <w:fldChar w:fldCharType="separate"/>
      </w:r>
      <w:r>
        <w:rPr>
          <w:noProof/>
        </w:rPr>
        <w:t>246</w:t>
      </w:r>
      <w:r>
        <w:rPr>
          <w:noProof/>
        </w:rPr>
        <w:fldChar w:fldCharType="end"/>
      </w:r>
    </w:p>
    <w:p w14:paraId="7EB323DE" w14:textId="77189F4F"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K.2.2.1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_Toc210636908 \h </w:instrText>
      </w:r>
      <w:r>
        <w:rPr>
          <w:noProof/>
        </w:rPr>
      </w:r>
      <w:r>
        <w:rPr>
          <w:noProof/>
        </w:rPr>
        <w:fldChar w:fldCharType="separate"/>
      </w:r>
      <w:r>
        <w:rPr>
          <w:noProof/>
        </w:rPr>
        <w:t>246</w:t>
      </w:r>
      <w:r>
        <w:rPr>
          <w:noProof/>
        </w:rPr>
        <w:fldChar w:fldCharType="end"/>
      </w:r>
    </w:p>
    <w:p w14:paraId="3973F449" w14:textId="0500A752"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K.2.2.2</w:t>
      </w:r>
      <w:r>
        <w:rPr>
          <w:rFonts w:asciiTheme="minorHAnsi" w:eastAsiaTheme="minorEastAsia" w:hAnsiTheme="minorHAnsi" w:cstheme="minorBidi"/>
          <w:noProof/>
          <w:kern w:val="2"/>
          <w:sz w:val="24"/>
          <w:szCs w:val="24"/>
          <w:lang w:eastAsia="en-GB"/>
          <w14:ligatures w14:val="standardContextual"/>
        </w:rPr>
        <w:tab/>
      </w:r>
      <w:r>
        <w:rPr>
          <w:noProof/>
        </w:rPr>
        <w:t>Media coding</w:t>
      </w:r>
      <w:r>
        <w:rPr>
          <w:noProof/>
        </w:rPr>
        <w:tab/>
      </w:r>
      <w:r>
        <w:rPr>
          <w:noProof/>
        </w:rPr>
        <w:fldChar w:fldCharType="begin"/>
      </w:r>
      <w:r>
        <w:rPr>
          <w:noProof/>
        </w:rPr>
        <w:instrText xml:space="preserve"> PAGEREF _Toc210636909 \h </w:instrText>
      </w:r>
      <w:r>
        <w:rPr>
          <w:noProof/>
        </w:rPr>
      </w:r>
      <w:r>
        <w:rPr>
          <w:noProof/>
        </w:rPr>
        <w:fldChar w:fldCharType="separate"/>
      </w:r>
      <w:r>
        <w:rPr>
          <w:noProof/>
        </w:rPr>
        <w:t>246</w:t>
      </w:r>
      <w:r>
        <w:rPr>
          <w:noProof/>
        </w:rPr>
        <w:fldChar w:fldCharType="end"/>
      </w:r>
    </w:p>
    <w:p w14:paraId="306F5915" w14:textId="5709C262"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K.2.2.3</w:t>
      </w:r>
      <w:r>
        <w:rPr>
          <w:rFonts w:asciiTheme="minorHAnsi" w:eastAsiaTheme="minorEastAsia" w:hAnsiTheme="minorHAnsi" w:cstheme="minorBidi"/>
          <w:noProof/>
          <w:kern w:val="2"/>
          <w:sz w:val="24"/>
          <w:szCs w:val="24"/>
          <w:lang w:eastAsia="en-GB"/>
          <w14:ligatures w14:val="standardContextual"/>
        </w:rPr>
        <w:tab/>
      </w:r>
      <w:r>
        <w:rPr>
          <w:noProof/>
        </w:rPr>
        <w:t>DASH formatting</w:t>
      </w:r>
      <w:r>
        <w:rPr>
          <w:noProof/>
        </w:rPr>
        <w:tab/>
      </w:r>
      <w:r>
        <w:rPr>
          <w:noProof/>
        </w:rPr>
        <w:fldChar w:fldCharType="begin"/>
      </w:r>
      <w:r>
        <w:rPr>
          <w:noProof/>
        </w:rPr>
        <w:instrText xml:space="preserve"> PAGEREF _Toc210636910 \h </w:instrText>
      </w:r>
      <w:r>
        <w:rPr>
          <w:noProof/>
        </w:rPr>
      </w:r>
      <w:r>
        <w:rPr>
          <w:noProof/>
        </w:rPr>
        <w:fldChar w:fldCharType="separate"/>
      </w:r>
      <w:r>
        <w:rPr>
          <w:noProof/>
        </w:rPr>
        <w:t>246</w:t>
      </w:r>
      <w:r>
        <w:rPr>
          <w:noProof/>
        </w:rPr>
        <w:fldChar w:fldCharType="end"/>
      </w:r>
    </w:p>
    <w:p w14:paraId="3AB935D3" w14:textId="73F4952B"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K.2.3</w:t>
      </w:r>
      <w:r>
        <w:rPr>
          <w:rFonts w:asciiTheme="minorHAnsi" w:eastAsiaTheme="minorEastAsia" w:hAnsiTheme="minorHAnsi" w:cstheme="minorBidi"/>
          <w:noProof/>
          <w:kern w:val="2"/>
          <w:sz w:val="24"/>
          <w:szCs w:val="24"/>
          <w:lang w:eastAsia="en-GB"/>
          <w14:ligatures w14:val="standardContextual"/>
        </w:rPr>
        <w:tab/>
      </w:r>
      <w:r>
        <w:rPr>
          <w:noProof/>
        </w:rPr>
        <w:t>User Service Description (USD) and Media Presentation Description (MPD)</w:t>
      </w:r>
      <w:r>
        <w:rPr>
          <w:noProof/>
        </w:rPr>
        <w:tab/>
      </w:r>
      <w:r>
        <w:rPr>
          <w:noProof/>
        </w:rPr>
        <w:fldChar w:fldCharType="begin"/>
      </w:r>
      <w:r>
        <w:rPr>
          <w:noProof/>
        </w:rPr>
        <w:instrText xml:space="preserve"> PAGEREF _Toc210636911 \h </w:instrText>
      </w:r>
      <w:r>
        <w:rPr>
          <w:noProof/>
        </w:rPr>
      </w:r>
      <w:r>
        <w:rPr>
          <w:noProof/>
        </w:rPr>
        <w:fldChar w:fldCharType="separate"/>
      </w:r>
      <w:r>
        <w:rPr>
          <w:noProof/>
        </w:rPr>
        <w:t>248</w:t>
      </w:r>
      <w:r>
        <w:rPr>
          <w:noProof/>
        </w:rPr>
        <w:fldChar w:fldCharType="end"/>
      </w:r>
    </w:p>
    <w:p w14:paraId="6E52A628" w14:textId="15CEAC43"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K.2.4</w:t>
      </w:r>
      <w:r>
        <w:rPr>
          <w:rFonts w:asciiTheme="minorHAnsi" w:eastAsiaTheme="minorEastAsia" w:hAnsiTheme="minorHAnsi" w:cstheme="minorBidi"/>
          <w:noProof/>
          <w:kern w:val="2"/>
          <w:sz w:val="24"/>
          <w:szCs w:val="24"/>
          <w:lang w:eastAsia="en-GB"/>
          <w14:ligatures w14:val="standardContextual"/>
        </w:rPr>
        <w:tab/>
      </w:r>
      <w:r>
        <w:rPr>
          <w:noProof/>
        </w:rPr>
        <w:t>Transport</w:t>
      </w:r>
      <w:r>
        <w:rPr>
          <w:noProof/>
        </w:rPr>
        <w:tab/>
      </w:r>
      <w:r>
        <w:rPr>
          <w:noProof/>
        </w:rPr>
        <w:fldChar w:fldCharType="begin"/>
      </w:r>
      <w:r>
        <w:rPr>
          <w:noProof/>
        </w:rPr>
        <w:instrText xml:space="preserve"> PAGEREF _Toc210636912 \h </w:instrText>
      </w:r>
      <w:r>
        <w:rPr>
          <w:noProof/>
        </w:rPr>
      </w:r>
      <w:r>
        <w:rPr>
          <w:noProof/>
        </w:rPr>
        <w:fldChar w:fldCharType="separate"/>
      </w:r>
      <w:r>
        <w:rPr>
          <w:noProof/>
        </w:rPr>
        <w:t>249</w:t>
      </w:r>
      <w:r>
        <w:rPr>
          <w:noProof/>
        </w:rPr>
        <w:fldChar w:fldCharType="end"/>
      </w:r>
    </w:p>
    <w:p w14:paraId="73BD49CF" w14:textId="7AAF562B"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K.2.5</w:t>
      </w:r>
      <w:r>
        <w:rPr>
          <w:rFonts w:asciiTheme="minorHAnsi" w:eastAsiaTheme="minorEastAsia" w:hAnsiTheme="minorHAnsi" w:cstheme="minorBidi"/>
          <w:noProof/>
          <w:kern w:val="2"/>
          <w:sz w:val="24"/>
          <w:szCs w:val="24"/>
          <w:lang w:eastAsia="en-GB"/>
          <w14:ligatures w14:val="standardContextual"/>
        </w:rPr>
        <w:tab/>
      </w:r>
      <w:r>
        <w:rPr>
          <w:noProof/>
        </w:rPr>
        <w:t>Minimizing tune-in times, switching times and presentation delay</w:t>
      </w:r>
      <w:r>
        <w:rPr>
          <w:noProof/>
        </w:rPr>
        <w:tab/>
      </w:r>
      <w:r>
        <w:rPr>
          <w:noProof/>
        </w:rPr>
        <w:fldChar w:fldCharType="begin"/>
      </w:r>
      <w:r>
        <w:rPr>
          <w:noProof/>
        </w:rPr>
        <w:instrText xml:space="preserve"> PAGEREF _Toc210636913 \h </w:instrText>
      </w:r>
      <w:r>
        <w:rPr>
          <w:noProof/>
        </w:rPr>
      </w:r>
      <w:r>
        <w:rPr>
          <w:noProof/>
        </w:rPr>
        <w:fldChar w:fldCharType="separate"/>
      </w:r>
      <w:r>
        <w:rPr>
          <w:noProof/>
        </w:rPr>
        <w:t>249</w:t>
      </w:r>
      <w:r>
        <w:rPr>
          <w:noProof/>
        </w:rPr>
        <w:fldChar w:fldCharType="end"/>
      </w:r>
    </w:p>
    <w:p w14:paraId="3FC57F03" w14:textId="7AA25F6C"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K.2.6</w:t>
      </w:r>
      <w:r>
        <w:rPr>
          <w:rFonts w:asciiTheme="minorHAnsi" w:eastAsiaTheme="minorEastAsia" w:hAnsiTheme="minorHAnsi" w:cstheme="minorBidi"/>
          <w:noProof/>
          <w:kern w:val="2"/>
          <w:sz w:val="24"/>
          <w:szCs w:val="24"/>
          <w:lang w:eastAsia="en-GB"/>
          <w14:ligatures w14:val="standardContextual"/>
        </w:rPr>
        <w:tab/>
      </w:r>
      <w:r>
        <w:rPr>
          <w:noProof/>
        </w:rPr>
        <w:t>Robust DASH service offering</w:t>
      </w:r>
      <w:r>
        <w:rPr>
          <w:noProof/>
        </w:rPr>
        <w:tab/>
      </w:r>
      <w:r>
        <w:rPr>
          <w:noProof/>
        </w:rPr>
        <w:fldChar w:fldCharType="begin"/>
      </w:r>
      <w:r>
        <w:rPr>
          <w:noProof/>
        </w:rPr>
        <w:instrText xml:space="preserve"> PAGEREF _Toc210636914 \h </w:instrText>
      </w:r>
      <w:r>
        <w:rPr>
          <w:noProof/>
        </w:rPr>
      </w:r>
      <w:r>
        <w:rPr>
          <w:noProof/>
        </w:rPr>
        <w:fldChar w:fldCharType="separate"/>
      </w:r>
      <w:r>
        <w:rPr>
          <w:noProof/>
        </w:rPr>
        <w:t>250</w:t>
      </w:r>
      <w:r>
        <w:rPr>
          <w:noProof/>
        </w:rPr>
        <w:fldChar w:fldCharType="end"/>
      </w:r>
    </w:p>
    <w:p w14:paraId="16A676D3" w14:textId="4113A416"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K.2.6.1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_Toc210636915 \h </w:instrText>
      </w:r>
      <w:r>
        <w:rPr>
          <w:noProof/>
        </w:rPr>
      </w:r>
      <w:r>
        <w:rPr>
          <w:noProof/>
        </w:rPr>
        <w:fldChar w:fldCharType="separate"/>
      </w:r>
      <w:r>
        <w:rPr>
          <w:noProof/>
        </w:rPr>
        <w:t>250</w:t>
      </w:r>
      <w:r>
        <w:rPr>
          <w:noProof/>
        </w:rPr>
        <w:fldChar w:fldCharType="end"/>
      </w:r>
    </w:p>
    <w:p w14:paraId="0B29433D" w14:textId="0AA8C41C"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K.2.6.2</w:t>
      </w:r>
      <w:r>
        <w:rPr>
          <w:rFonts w:asciiTheme="minorHAnsi" w:eastAsiaTheme="minorEastAsia" w:hAnsiTheme="minorHAnsi" w:cstheme="minorBidi"/>
          <w:noProof/>
          <w:kern w:val="2"/>
          <w:sz w:val="24"/>
          <w:szCs w:val="24"/>
          <w:lang w:eastAsia="en-GB"/>
          <w14:ligatures w14:val="standardContextual"/>
        </w:rPr>
        <w:tab/>
      </w:r>
      <w:r>
        <w:rPr>
          <w:noProof/>
        </w:rPr>
        <w:t>Client–server synchronization issues</w:t>
      </w:r>
      <w:r>
        <w:rPr>
          <w:noProof/>
        </w:rPr>
        <w:tab/>
      </w:r>
      <w:r>
        <w:rPr>
          <w:noProof/>
        </w:rPr>
        <w:fldChar w:fldCharType="begin"/>
      </w:r>
      <w:r>
        <w:rPr>
          <w:noProof/>
        </w:rPr>
        <w:instrText xml:space="preserve"> PAGEREF _Toc210636916 \h </w:instrText>
      </w:r>
      <w:r>
        <w:rPr>
          <w:noProof/>
        </w:rPr>
      </w:r>
      <w:r>
        <w:rPr>
          <w:noProof/>
        </w:rPr>
        <w:fldChar w:fldCharType="separate"/>
      </w:r>
      <w:r>
        <w:rPr>
          <w:noProof/>
        </w:rPr>
        <w:t>250</w:t>
      </w:r>
      <w:r>
        <w:rPr>
          <w:noProof/>
        </w:rPr>
        <w:fldChar w:fldCharType="end"/>
      </w:r>
    </w:p>
    <w:p w14:paraId="490532AF" w14:textId="63E6F72B"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K.2.6.3</w:t>
      </w:r>
      <w:r>
        <w:rPr>
          <w:rFonts w:asciiTheme="minorHAnsi" w:eastAsiaTheme="minorEastAsia" w:hAnsiTheme="minorHAnsi" w:cstheme="minorBidi"/>
          <w:noProof/>
          <w:kern w:val="2"/>
          <w:sz w:val="24"/>
          <w:szCs w:val="24"/>
          <w:lang w:eastAsia="en-GB"/>
          <w14:ligatures w14:val="standardContextual"/>
        </w:rPr>
        <w:tab/>
      </w:r>
      <w:r>
        <w:rPr>
          <w:noProof/>
        </w:rPr>
        <w:t>Synchronization loss of segmenter</w:t>
      </w:r>
      <w:r>
        <w:rPr>
          <w:noProof/>
        </w:rPr>
        <w:tab/>
      </w:r>
      <w:r>
        <w:rPr>
          <w:noProof/>
        </w:rPr>
        <w:fldChar w:fldCharType="begin"/>
      </w:r>
      <w:r>
        <w:rPr>
          <w:noProof/>
        </w:rPr>
        <w:instrText xml:space="preserve"> PAGEREF _Toc210636917 \h </w:instrText>
      </w:r>
      <w:r>
        <w:rPr>
          <w:noProof/>
        </w:rPr>
      </w:r>
      <w:r>
        <w:rPr>
          <w:noProof/>
        </w:rPr>
        <w:fldChar w:fldCharType="separate"/>
      </w:r>
      <w:r>
        <w:rPr>
          <w:noProof/>
        </w:rPr>
        <w:t>251</w:t>
      </w:r>
      <w:r>
        <w:rPr>
          <w:noProof/>
        </w:rPr>
        <w:fldChar w:fldCharType="end"/>
      </w:r>
    </w:p>
    <w:p w14:paraId="67762DE7" w14:textId="52AF7542"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K.2.6.4</w:t>
      </w:r>
      <w:r>
        <w:rPr>
          <w:rFonts w:asciiTheme="minorHAnsi" w:eastAsiaTheme="minorEastAsia" w:hAnsiTheme="minorHAnsi" w:cstheme="minorBidi"/>
          <w:noProof/>
          <w:kern w:val="2"/>
          <w:sz w:val="24"/>
          <w:szCs w:val="24"/>
          <w:lang w:eastAsia="en-GB"/>
          <w14:ligatures w14:val="standardContextual"/>
        </w:rPr>
        <w:tab/>
      </w:r>
      <w:r>
        <w:rPr>
          <w:noProof/>
        </w:rPr>
        <w:t>Encoder clock drift</w:t>
      </w:r>
      <w:r>
        <w:rPr>
          <w:noProof/>
        </w:rPr>
        <w:tab/>
      </w:r>
      <w:r>
        <w:rPr>
          <w:noProof/>
        </w:rPr>
        <w:fldChar w:fldCharType="begin"/>
      </w:r>
      <w:r>
        <w:rPr>
          <w:noProof/>
        </w:rPr>
        <w:instrText xml:space="preserve"> PAGEREF _Toc210636918 \h </w:instrText>
      </w:r>
      <w:r>
        <w:rPr>
          <w:noProof/>
        </w:rPr>
      </w:r>
      <w:r>
        <w:rPr>
          <w:noProof/>
        </w:rPr>
        <w:fldChar w:fldCharType="separate"/>
      </w:r>
      <w:r>
        <w:rPr>
          <w:noProof/>
        </w:rPr>
        <w:t>251</w:t>
      </w:r>
      <w:r>
        <w:rPr>
          <w:noProof/>
        </w:rPr>
        <w:fldChar w:fldCharType="end"/>
      </w:r>
    </w:p>
    <w:p w14:paraId="3BCBD7F3" w14:textId="46068587"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K.2.6.5</w:t>
      </w:r>
      <w:r>
        <w:rPr>
          <w:rFonts w:asciiTheme="minorHAnsi" w:eastAsiaTheme="minorEastAsia" w:hAnsiTheme="minorHAnsi" w:cstheme="minorBidi"/>
          <w:noProof/>
          <w:kern w:val="2"/>
          <w:sz w:val="24"/>
          <w:szCs w:val="24"/>
          <w:lang w:eastAsia="en-GB"/>
          <w14:ligatures w14:val="standardContextual"/>
        </w:rPr>
        <w:tab/>
      </w:r>
      <w:r>
        <w:rPr>
          <w:noProof/>
        </w:rPr>
        <w:t>Segment unavailability</w:t>
      </w:r>
      <w:r>
        <w:rPr>
          <w:noProof/>
        </w:rPr>
        <w:tab/>
      </w:r>
      <w:r>
        <w:rPr>
          <w:noProof/>
        </w:rPr>
        <w:fldChar w:fldCharType="begin"/>
      </w:r>
      <w:r>
        <w:rPr>
          <w:noProof/>
        </w:rPr>
        <w:instrText xml:space="preserve"> PAGEREF _Toc210636919 \h </w:instrText>
      </w:r>
      <w:r>
        <w:rPr>
          <w:noProof/>
        </w:rPr>
      </w:r>
      <w:r>
        <w:rPr>
          <w:noProof/>
        </w:rPr>
        <w:fldChar w:fldCharType="separate"/>
      </w:r>
      <w:r>
        <w:rPr>
          <w:noProof/>
        </w:rPr>
        <w:t>251</w:t>
      </w:r>
      <w:r>
        <w:rPr>
          <w:noProof/>
        </w:rPr>
        <w:fldChar w:fldCharType="end"/>
      </w:r>
    </w:p>
    <w:p w14:paraId="162867BC" w14:textId="07C27801"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K.2.6.6</w:t>
      </w:r>
      <w:r>
        <w:rPr>
          <w:rFonts w:asciiTheme="minorHAnsi" w:eastAsiaTheme="minorEastAsia" w:hAnsiTheme="minorHAnsi" w:cstheme="minorBidi"/>
          <w:noProof/>
          <w:kern w:val="2"/>
          <w:sz w:val="24"/>
          <w:szCs w:val="24"/>
          <w:lang w:eastAsia="en-GB"/>
          <w14:ligatures w14:val="standardContextual"/>
        </w:rPr>
        <w:tab/>
      </w:r>
      <w:r>
        <w:rPr>
          <w:noProof/>
        </w:rPr>
        <w:t>Swapping across redundant tools</w:t>
      </w:r>
      <w:r>
        <w:rPr>
          <w:noProof/>
        </w:rPr>
        <w:tab/>
      </w:r>
      <w:r>
        <w:rPr>
          <w:noProof/>
        </w:rPr>
        <w:fldChar w:fldCharType="begin"/>
      </w:r>
      <w:r>
        <w:rPr>
          <w:noProof/>
        </w:rPr>
        <w:instrText xml:space="preserve"> PAGEREF _Toc210636920 \h </w:instrText>
      </w:r>
      <w:r>
        <w:rPr>
          <w:noProof/>
        </w:rPr>
      </w:r>
      <w:r>
        <w:rPr>
          <w:noProof/>
        </w:rPr>
        <w:fldChar w:fldCharType="separate"/>
      </w:r>
      <w:r>
        <w:rPr>
          <w:noProof/>
        </w:rPr>
        <w:t>252</w:t>
      </w:r>
      <w:r>
        <w:rPr>
          <w:noProof/>
        </w:rPr>
        <w:fldChar w:fldCharType="end"/>
      </w:r>
    </w:p>
    <w:p w14:paraId="272064B3" w14:textId="689BE718" w:rsidR="00861CE0" w:rsidRDefault="00861CE0">
      <w:pPr>
        <w:pStyle w:val="TOC8"/>
        <w:rPr>
          <w:rFonts w:asciiTheme="minorHAnsi" w:eastAsiaTheme="minorEastAsia" w:hAnsiTheme="minorHAnsi" w:cstheme="minorBidi"/>
          <w:b w:val="0"/>
          <w:noProof/>
          <w:kern w:val="2"/>
          <w:sz w:val="24"/>
          <w:szCs w:val="24"/>
          <w:lang w:eastAsia="en-GB"/>
          <w14:ligatures w14:val="standardContextual"/>
        </w:rPr>
      </w:pPr>
      <w:r>
        <w:rPr>
          <w:noProof/>
        </w:rPr>
        <w:t>Annex L (normative):</w:t>
      </w:r>
      <w:r>
        <w:rPr>
          <w:noProof/>
        </w:rPr>
        <w:tab/>
        <w:t>MBMS profiles</w:t>
      </w:r>
      <w:r>
        <w:rPr>
          <w:noProof/>
        </w:rPr>
        <w:tab/>
      </w:r>
      <w:r>
        <w:rPr>
          <w:noProof/>
        </w:rPr>
        <w:fldChar w:fldCharType="begin"/>
      </w:r>
      <w:r>
        <w:rPr>
          <w:noProof/>
        </w:rPr>
        <w:instrText xml:space="preserve"> PAGEREF _Toc210636921 \h </w:instrText>
      </w:r>
      <w:r>
        <w:rPr>
          <w:noProof/>
        </w:rPr>
      </w:r>
      <w:r>
        <w:rPr>
          <w:noProof/>
        </w:rPr>
        <w:fldChar w:fldCharType="separate"/>
      </w:r>
      <w:r>
        <w:rPr>
          <w:noProof/>
        </w:rPr>
        <w:t>253</w:t>
      </w:r>
      <w:r>
        <w:rPr>
          <w:noProof/>
        </w:rPr>
        <w:fldChar w:fldCharType="end"/>
      </w:r>
    </w:p>
    <w:p w14:paraId="20C3F2DB" w14:textId="2947BD2A"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L.1</w:t>
      </w:r>
      <w:r>
        <w:rPr>
          <w:rFonts w:asciiTheme="minorHAnsi" w:eastAsiaTheme="minorEastAsia" w:hAnsiTheme="minorHAnsi" w:cstheme="minorBidi"/>
          <w:noProof/>
          <w:kern w:val="2"/>
          <w:sz w:val="24"/>
          <w:szCs w:val="24"/>
          <w:lang w:eastAsia="en-GB"/>
          <w14:ligatures w14:val="standardContextual"/>
        </w:rPr>
        <w:tab/>
      </w:r>
      <w:r>
        <w:rPr>
          <w:noProof/>
        </w:rPr>
        <w:t>Introduction and scope</w:t>
      </w:r>
      <w:r>
        <w:rPr>
          <w:noProof/>
        </w:rPr>
        <w:tab/>
      </w:r>
      <w:r>
        <w:rPr>
          <w:noProof/>
        </w:rPr>
        <w:fldChar w:fldCharType="begin"/>
      </w:r>
      <w:r>
        <w:rPr>
          <w:noProof/>
        </w:rPr>
        <w:instrText xml:space="preserve"> PAGEREF _Toc210636922 \h </w:instrText>
      </w:r>
      <w:r>
        <w:rPr>
          <w:noProof/>
        </w:rPr>
      </w:r>
      <w:r>
        <w:rPr>
          <w:noProof/>
        </w:rPr>
        <w:fldChar w:fldCharType="separate"/>
      </w:r>
      <w:r>
        <w:rPr>
          <w:noProof/>
        </w:rPr>
        <w:t>253</w:t>
      </w:r>
      <w:r>
        <w:rPr>
          <w:noProof/>
        </w:rPr>
        <w:fldChar w:fldCharType="end"/>
      </w:r>
    </w:p>
    <w:p w14:paraId="18488E82" w14:textId="46E94589"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L.2</w:t>
      </w:r>
      <w:r>
        <w:rPr>
          <w:rFonts w:asciiTheme="minorHAnsi" w:eastAsiaTheme="minorEastAsia" w:hAnsiTheme="minorHAnsi" w:cstheme="minorBidi"/>
          <w:noProof/>
          <w:kern w:val="2"/>
          <w:sz w:val="24"/>
          <w:szCs w:val="24"/>
          <w:lang w:eastAsia="en-GB"/>
          <w14:ligatures w14:val="standardContextual"/>
        </w:rPr>
        <w:tab/>
      </w:r>
      <w:r>
        <w:rPr>
          <w:noProof/>
        </w:rPr>
        <w:t>MBMS User Service Discovery/Announcement Profile 1a</w:t>
      </w:r>
      <w:r>
        <w:rPr>
          <w:noProof/>
        </w:rPr>
        <w:tab/>
      </w:r>
      <w:r>
        <w:rPr>
          <w:noProof/>
        </w:rPr>
        <w:fldChar w:fldCharType="begin"/>
      </w:r>
      <w:r>
        <w:rPr>
          <w:noProof/>
        </w:rPr>
        <w:instrText xml:space="preserve"> PAGEREF _Toc210636923 \h </w:instrText>
      </w:r>
      <w:r>
        <w:rPr>
          <w:noProof/>
        </w:rPr>
      </w:r>
      <w:r>
        <w:rPr>
          <w:noProof/>
        </w:rPr>
        <w:fldChar w:fldCharType="separate"/>
      </w:r>
      <w:r>
        <w:rPr>
          <w:noProof/>
        </w:rPr>
        <w:t>253</w:t>
      </w:r>
      <w:r>
        <w:rPr>
          <w:noProof/>
        </w:rPr>
        <w:fldChar w:fldCharType="end"/>
      </w:r>
    </w:p>
    <w:p w14:paraId="328FC7A0" w14:textId="2713D28B"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L.2.1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_Toc210636924 \h </w:instrText>
      </w:r>
      <w:r>
        <w:rPr>
          <w:noProof/>
        </w:rPr>
      </w:r>
      <w:r>
        <w:rPr>
          <w:noProof/>
        </w:rPr>
        <w:fldChar w:fldCharType="separate"/>
      </w:r>
      <w:r>
        <w:rPr>
          <w:noProof/>
        </w:rPr>
        <w:t>253</w:t>
      </w:r>
      <w:r>
        <w:rPr>
          <w:noProof/>
        </w:rPr>
        <w:fldChar w:fldCharType="end"/>
      </w:r>
    </w:p>
    <w:p w14:paraId="50EA1A05" w14:textId="6226F2B5"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L.2.2</w:t>
      </w:r>
      <w:r>
        <w:rPr>
          <w:rFonts w:asciiTheme="minorHAnsi" w:eastAsiaTheme="minorEastAsia" w:hAnsiTheme="minorHAnsi" w:cstheme="minorBidi"/>
          <w:noProof/>
          <w:kern w:val="2"/>
          <w:sz w:val="24"/>
          <w:szCs w:val="24"/>
          <w:lang w:eastAsia="en-GB"/>
          <w14:ligatures w14:val="standardContextual"/>
        </w:rPr>
        <w:tab/>
      </w:r>
      <w:r>
        <w:rPr>
          <w:noProof/>
        </w:rPr>
        <w:t>Definition of a Service Announcement Channel (SACH)</w:t>
      </w:r>
      <w:r>
        <w:rPr>
          <w:noProof/>
        </w:rPr>
        <w:tab/>
      </w:r>
      <w:r>
        <w:rPr>
          <w:noProof/>
        </w:rPr>
        <w:fldChar w:fldCharType="begin"/>
      </w:r>
      <w:r>
        <w:rPr>
          <w:noProof/>
        </w:rPr>
        <w:instrText xml:space="preserve"> PAGEREF _Toc210636925 \h </w:instrText>
      </w:r>
      <w:r>
        <w:rPr>
          <w:noProof/>
        </w:rPr>
      </w:r>
      <w:r>
        <w:rPr>
          <w:noProof/>
        </w:rPr>
        <w:fldChar w:fldCharType="separate"/>
      </w:r>
      <w:r>
        <w:rPr>
          <w:noProof/>
        </w:rPr>
        <w:t>253</w:t>
      </w:r>
      <w:r>
        <w:rPr>
          <w:noProof/>
        </w:rPr>
        <w:fldChar w:fldCharType="end"/>
      </w:r>
    </w:p>
    <w:p w14:paraId="3FF503F0" w14:textId="7B8AB39B"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L.2.3</w:t>
      </w:r>
      <w:r>
        <w:rPr>
          <w:rFonts w:asciiTheme="minorHAnsi" w:eastAsiaTheme="minorEastAsia" w:hAnsiTheme="minorHAnsi" w:cstheme="minorBidi"/>
          <w:noProof/>
          <w:kern w:val="2"/>
          <w:sz w:val="24"/>
          <w:szCs w:val="24"/>
          <w:lang w:eastAsia="en-GB"/>
          <w14:ligatures w14:val="standardContextual"/>
        </w:rPr>
        <w:tab/>
      </w:r>
      <w:r>
        <w:rPr>
          <w:noProof/>
        </w:rPr>
        <w:t>Service Announcement (SA) file structure</w:t>
      </w:r>
      <w:r>
        <w:rPr>
          <w:noProof/>
        </w:rPr>
        <w:tab/>
      </w:r>
      <w:r>
        <w:rPr>
          <w:noProof/>
        </w:rPr>
        <w:fldChar w:fldCharType="begin"/>
      </w:r>
      <w:r>
        <w:rPr>
          <w:noProof/>
        </w:rPr>
        <w:instrText xml:space="preserve"> PAGEREF _Toc210636926 \h </w:instrText>
      </w:r>
      <w:r>
        <w:rPr>
          <w:noProof/>
        </w:rPr>
      </w:r>
      <w:r>
        <w:rPr>
          <w:noProof/>
        </w:rPr>
        <w:fldChar w:fldCharType="separate"/>
      </w:r>
      <w:r>
        <w:rPr>
          <w:noProof/>
        </w:rPr>
        <w:t>254</w:t>
      </w:r>
      <w:r>
        <w:rPr>
          <w:noProof/>
        </w:rPr>
        <w:fldChar w:fldCharType="end"/>
      </w:r>
    </w:p>
    <w:p w14:paraId="35A4EB06" w14:textId="0AF2A491"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L.2.4</w:t>
      </w:r>
      <w:r>
        <w:rPr>
          <w:rFonts w:asciiTheme="minorHAnsi" w:eastAsiaTheme="minorEastAsia" w:hAnsiTheme="minorHAnsi" w:cstheme="minorBidi"/>
          <w:noProof/>
          <w:kern w:val="2"/>
          <w:sz w:val="24"/>
          <w:szCs w:val="24"/>
          <w:lang w:eastAsia="en-GB"/>
          <w14:ligatures w14:val="standardContextual"/>
        </w:rPr>
        <w:tab/>
      </w:r>
      <w:r>
        <w:rPr>
          <w:noProof/>
        </w:rPr>
        <w:t>Metadata Envelope</w:t>
      </w:r>
      <w:r>
        <w:rPr>
          <w:noProof/>
        </w:rPr>
        <w:tab/>
      </w:r>
      <w:r>
        <w:rPr>
          <w:noProof/>
        </w:rPr>
        <w:fldChar w:fldCharType="begin"/>
      </w:r>
      <w:r>
        <w:rPr>
          <w:noProof/>
        </w:rPr>
        <w:instrText xml:space="preserve"> PAGEREF _Toc210636927 \h </w:instrText>
      </w:r>
      <w:r>
        <w:rPr>
          <w:noProof/>
        </w:rPr>
      </w:r>
      <w:r>
        <w:rPr>
          <w:noProof/>
        </w:rPr>
        <w:fldChar w:fldCharType="separate"/>
      </w:r>
      <w:r>
        <w:rPr>
          <w:noProof/>
        </w:rPr>
        <w:t>255</w:t>
      </w:r>
      <w:r>
        <w:rPr>
          <w:noProof/>
        </w:rPr>
        <w:fldChar w:fldCharType="end"/>
      </w:r>
    </w:p>
    <w:p w14:paraId="12D9210B" w14:textId="489AD798"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L.2.5</w:t>
      </w:r>
      <w:r>
        <w:rPr>
          <w:rFonts w:asciiTheme="minorHAnsi" w:eastAsiaTheme="minorEastAsia" w:hAnsiTheme="minorHAnsi" w:cstheme="minorBidi"/>
          <w:noProof/>
          <w:kern w:val="2"/>
          <w:sz w:val="24"/>
          <w:szCs w:val="24"/>
          <w:lang w:eastAsia="en-GB"/>
          <w14:ligatures w14:val="standardContextual"/>
        </w:rPr>
        <w:tab/>
      </w:r>
      <w:r>
        <w:rPr>
          <w:noProof/>
        </w:rPr>
        <w:t>User Service Bundle Description fragment</w:t>
      </w:r>
      <w:r>
        <w:rPr>
          <w:noProof/>
        </w:rPr>
        <w:tab/>
      </w:r>
      <w:r>
        <w:rPr>
          <w:noProof/>
        </w:rPr>
        <w:fldChar w:fldCharType="begin"/>
      </w:r>
      <w:r>
        <w:rPr>
          <w:noProof/>
        </w:rPr>
        <w:instrText xml:space="preserve"> PAGEREF _Toc210636928 \h </w:instrText>
      </w:r>
      <w:r>
        <w:rPr>
          <w:noProof/>
        </w:rPr>
      </w:r>
      <w:r>
        <w:rPr>
          <w:noProof/>
        </w:rPr>
        <w:fldChar w:fldCharType="separate"/>
      </w:r>
      <w:r>
        <w:rPr>
          <w:noProof/>
        </w:rPr>
        <w:t>256</w:t>
      </w:r>
      <w:r>
        <w:rPr>
          <w:noProof/>
        </w:rPr>
        <w:fldChar w:fldCharType="end"/>
      </w:r>
    </w:p>
    <w:p w14:paraId="2ED570FF" w14:textId="54B76E25"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L.2.6</w:t>
      </w:r>
      <w:r>
        <w:rPr>
          <w:rFonts w:asciiTheme="minorHAnsi" w:eastAsiaTheme="minorEastAsia" w:hAnsiTheme="minorHAnsi" w:cstheme="minorBidi"/>
          <w:noProof/>
          <w:kern w:val="2"/>
          <w:sz w:val="24"/>
          <w:szCs w:val="24"/>
          <w:lang w:eastAsia="en-GB"/>
          <w14:ligatures w14:val="standardContextual"/>
        </w:rPr>
        <w:tab/>
      </w:r>
      <w:r>
        <w:rPr>
          <w:noProof/>
        </w:rPr>
        <w:t>Schedule Description fragment</w:t>
      </w:r>
      <w:r>
        <w:rPr>
          <w:noProof/>
        </w:rPr>
        <w:tab/>
      </w:r>
      <w:r>
        <w:rPr>
          <w:noProof/>
        </w:rPr>
        <w:fldChar w:fldCharType="begin"/>
      </w:r>
      <w:r>
        <w:rPr>
          <w:noProof/>
        </w:rPr>
        <w:instrText xml:space="preserve"> PAGEREF _Toc210636929 \h </w:instrText>
      </w:r>
      <w:r>
        <w:rPr>
          <w:noProof/>
        </w:rPr>
      </w:r>
      <w:r>
        <w:rPr>
          <w:noProof/>
        </w:rPr>
        <w:fldChar w:fldCharType="separate"/>
      </w:r>
      <w:r>
        <w:rPr>
          <w:noProof/>
        </w:rPr>
        <w:t>258</w:t>
      </w:r>
      <w:r>
        <w:rPr>
          <w:noProof/>
        </w:rPr>
        <w:fldChar w:fldCharType="end"/>
      </w:r>
    </w:p>
    <w:p w14:paraId="4D5CC3D9" w14:textId="3270AD31"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L.2.7</w:t>
      </w:r>
      <w:r>
        <w:rPr>
          <w:rFonts w:asciiTheme="minorHAnsi" w:eastAsiaTheme="minorEastAsia" w:hAnsiTheme="minorHAnsi" w:cstheme="minorBidi"/>
          <w:noProof/>
          <w:kern w:val="2"/>
          <w:sz w:val="24"/>
          <w:szCs w:val="24"/>
          <w:lang w:eastAsia="en-GB"/>
          <w14:ligatures w14:val="standardContextual"/>
        </w:rPr>
        <w:tab/>
      </w:r>
      <w:r>
        <w:rPr>
          <w:noProof/>
        </w:rPr>
        <w:t>Associated Delivery Procedure Description fragment</w:t>
      </w:r>
      <w:r>
        <w:rPr>
          <w:noProof/>
        </w:rPr>
        <w:tab/>
      </w:r>
      <w:r>
        <w:rPr>
          <w:noProof/>
        </w:rPr>
        <w:fldChar w:fldCharType="begin"/>
      </w:r>
      <w:r>
        <w:rPr>
          <w:noProof/>
        </w:rPr>
        <w:instrText xml:space="preserve"> PAGEREF _Toc210636930 \h </w:instrText>
      </w:r>
      <w:r>
        <w:rPr>
          <w:noProof/>
        </w:rPr>
      </w:r>
      <w:r>
        <w:rPr>
          <w:noProof/>
        </w:rPr>
        <w:fldChar w:fldCharType="separate"/>
      </w:r>
      <w:r>
        <w:rPr>
          <w:noProof/>
        </w:rPr>
        <w:t>260</w:t>
      </w:r>
      <w:r>
        <w:rPr>
          <w:noProof/>
        </w:rPr>
        <w:fldChar w:fldCharType="end"/>
      </w:r>
    </w:p>
    <w:p w14:paraId="7AD2342B" w14:textId="2E5B967D"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L.2.8</w:t>
      </w:r>
      <w:r>
        <w:rPr>
          <w:rFonts w:asciiTheme="minorHAnsi" w:eastAsiaTheme="minorEastAsia" w:hAnsiTheme="minorHAnsi" w:cstheme="minorBidi"/>
          <w:noProof/>
          <w:kern w:val="2"/>
          <w:sz w:val="24"/>
          <w:szCs w:val="24"/>
          <w:lang w:eastAsia="en-GB"/>
          <w14:ligatures w14:val="standardContextual"/>
        </w:rPr>
        <w:tab/>
      </w:r>
      <w:r>
        <w:rPr>
          <w:noProof/>
        </w:rPr>
        <w:t>In-band fragments</w:t>
      </w:r>
      <w:r>
        <w:rPr>
          <w:noProof/>
        </w:rPr>
        <w:tab/>
      </w:r>
      <w:r>
        <w:rPr>
          <w:noProof/>
        </w:rPr>
        <w:fldChar w:fldCharType="begin"/>
      </w:r>
      <w:r>
        <w:rPr>
          <w:noProof/>
        </w:rPr>
        <w:instrText xml:space="preserve"> PAGEREF _Toc210636931 \h </w:instrText>
      </w:r>
      <w:r>
        <w:rPr>
          <w:noProof/>
        </w:rPr>
      </w:r>
      <w:r>
        <w:rPr>
          <w:noProof/>
        </w:rPr>
        <w:fldChar w:fldCharType="separate"/>
      </w:r>
      <w:r>
        <w:rPr>
          <w:noProof/>
        </w:rPr>
        <w:t>260</w:t>
      </w:r>
      <w:r>
        <w:rPr>
          <w:noProof/>
        </w:rPr>
        <w:fldChar w:fldCharType="end"/>
      </w:r>
    </w:p>
    <w:p w14:paraId="6D285BBE" w14:textId="30ED2B5D"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L.2.9</w:t>
      </w:r>
      <w:r>
        <w:rPr>
          <w:rFonts w:asciiTheme="minorHAnsi" w:eastAsiaTheme="minorEastAsia" w:hAnsiTheme="minorHAnsi" w:cstheme="minorBidi"/>
          <w:noProof/>
          <w:kern w:val="2"/>
          <w:sz w:val="24"/>
          <w:szCs w:val="24"/>
          <w:lang w:eastAsia="en-GB"/>
          <w14:ligatures w14:val="standardContextual"/>
        </w:rPr>
        <w:tab/>
      </w:r>
      <w:r>
        <w:rPr>
          <w:noProof/>
        </w:rPr>
        <w:t>SACH bootstrapping</w:t>
      </w:r>
      <w:r>
        <w:rPr>
          <w:noProof/>
        </w:rPr>
        <w:tab/>
      </w:r>
      <w:r>
        <w:rPr>
          <w:noProof/>
        </w:rPr>
        <w:fldChar w:fldCharType="begin"/>
      </w:r>
      <w:r>
        <w:rPr>
          <w:noProof/>
        </w:rPr>
        <w:instrText xml:space="preserve"> PAGEREF _Toc210636932 \h </w:instrText>
      </w:r>
      <w:r>
        <w:rPr>
          <w:noProof/>
        </w:rPr>
      </w:r>
      <w:r>
        <w:rPr>
          <w:noProof/>
        </w:rPr>
        <w:fldChar w:fldCharType="separate"/>
      </w:r>
      <w:r>
        <w:rPr>
          <w:noProof/>
        </w:rPr>
        <w:t>261</w:t>
      </w:r>
      <w:r>
        <w:rPr>
          <w:noProof/>
        </w:rPr>
        <w:fldChar w:fldCharType="end"/>
      </w:r>
    </w:p>
    <w:p w14:paraId="40546742" w14:textId="421653B2"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L.2.10</w:t>
      </w:r>
      <w:r>
        <w:rPr>
          <w:rFonts w:asciiTheme="minorHAnsi" w:eastAsiaTheme="minorEastAsia" w:hAnsiTheme="minorHAnsi" w:cstheme="minorBidi"/>
          <w:noProof/>
          <w:kern w:val="2"/>
          <w:sz w:val="24"/>
          <w:szCs w:val="24"/>
          <w:lang w:eastAsia="en-GB"/>
          <w14:ligatures w14:val="standardContextual"/>
        </w:rPr>
        <w:tab/>
      </w:r>
      <w:r>
        <w:rPr>
          <w:noProof/>
        </w:rPr>
        <w:t>Example Service Announcement file</w:t>
      </w:r>
      <w:r>
        <w:rPr>
          <w:noProof/>
        </w:rPr>
        <w:tab/>
      </w:r>
      <w:r>
        <w:rPr>
          <w:noProof/>
        </w:rPr>
        <w:fldChar w:fldCharType="begin"/>
      </w:r>
      <w:r>
        <w:rPr>
          <w:noProof/>
        </w:rPr>
        <w:instrText xml:space="preserve"> PAGEREF _Toc210636933 \h </w:instrText>
      </w:r>
      <w:r>
        <w:rPr>
          <w:noProof/>
        </w:rPr>
      </w:r>
      <w:r>
        <w:rPr>
          <w:noProof/>
        </w:rPr>
        <w:fldChar w:fldCharType="separate"/>
      </w:r>
      <w:r>
        <w:rPr>
          <w:noProof/>
        </w:rPr>
        <w:t>261</w:t>
      </w:r>
      <w:r>
        <w:rPr>
          <w:noProof/>
        </w:rPr>
        <w:fldChar w:fldCharType="end"/>
      </w:r>
    </w:p>
    <w:p w14:paraId="010A23BA" w14:textId="4D8CFD22"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L.3</w:t>
      </w:r>
      <w:r>
        <w:rPr>
          <w:rFonts w:asciiTheme="minorHAnsi" w:eastAsiaTheme="minorEastAsia" w:hAnsiTheme="minorHAnsi" w:cstheme="minorBidi"/>
          <w:noProof/>
          <w:kern w:val="2"/>
          <w:sz w:val="24"/>
          <w:szCs w:val="24"/>
          <w:lang w:eastAsia="en-GB"/>
          <w14:ligatures w14:val="standardContextual"/>
        </w:rPr>
        <w:tab/>
      </w:r>
      <w:r>
        <w:rPr>
          <w:noProof/>
        </w:rPr>
        <w:t>MBMS User Service Discovery/Announcement Profile 1b</w:t>
      </w:r>
      <w:r>
        <w:rPr>
          <w:noProof/>
        </w:rPr>
        <w:tab/>
      </w:r>
      <w:r>
        <w:rPr>
          <w:noProof/>
        </w:rPr>
        <w:fldChar w:fldCharType="begin"/>
      </w:r>
      <w:r>
        <w:rPr>
          <w:noProof/>
        </w:rPr>
        <w:instrText xml:space="preserve"> PAGEREF _Toc210636934 \h </w:instrText>
      </w:r>
      <w:r>
        <w:rPr>
          <w:noProof/>
        </w:rPr>
      </w:r>
      <w:r>
        <w:rPr>
          <w:noProof/>
        </w:rPr>
        <w:fldChar w:fldCharType="separate"/>
      </w:r>
      <w:r>
        <w:rPr>
          <w:noProof/>
        </w:rPr>
        <w:t>263</w:t>
      </w:r>
      <w:r>
        <w:rPr>
          <w:noProof/>
        </w:rPr>
        <w:fldChar w:fldCharType="end"/>
      </w:r>
    </w:p>
    <w:p w14:paraId="7D093463" w14:textId="2087CB27"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L.3A</w:t>
      </w:r>
      <w:r>
        <w:rPr>
          <w:rFonts w:asciiTheme="minorHAnsi" w:eastAsiaTheme="minorEastAsia" w:hAnsiTheme="minorHAnsi" w:cstheme="minorBidi"/>
          <w:noProof/>
          <w:kern w:val="2"/>
          <w:sz w:val="24"/>
          <w:szCs w:val="24"/>
          <w:lang w:eastAsia="en-GB"/>
          <w14:ligatures w14:val="standardContextual"/>
        </w:rPr>
        <w:tab/>
      </w:r>
      <w:r>
        <w:rPr>
          <w:noProof/>
        </w:rPr>
        <w:t>Profile 1c</w:t>
      </w:r>
      <w:r>
        <w:rPr>
          <w:noProof/>
        </w:rPr>
        <w:tab/>
      </w:r>
      <w:r>
        <w:rPr>
          <w:noProof/>
        </w:rPr>
        <w:fldChar w:fldCharType="begin"/>
      </w:r>
      <w:r>
        <w:rPr>
          <w:noProof/>
        </w:rPr>
        <w:instrText xml:space="preserve"> PAGEREF _Toc210636935 \h </w:instrText>
      </w:r>
      <w:r>
        <w:rPr>
          <w:noProof/>
        </w:rPr>
      </w:r>
      <w:r>
        <w:rPr>
          <w:noProof/>
        </w:rPr>
        <w:fldChar w:fldCharType="separate"/>
      </w:r>
      <w:r>
        <w:rPr>
          <w:noProof/>
        </w:rPr>
        <w:t>264</w:t>
      </w:r>
      <w:r>
        <w:rPr>
          <w:noProof/>
        </w:rPr>
        <w:fldChar w:fldCharType="end"/>
      </w:r>
    </w:p>
    <w:p w14:paraId="652BC568" w14:textId="238EEB61"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L.4</w:t>
      </w:r>
      <w:r>
        <w:rPr>
          <w:rFonts w:asciiTheme="minorHAnsi" w:eastAsiaTheme="minorEastAsia" w:hAnsiTheme="minorHAnsi" w:cstheme="minorBidi"/>
          <w:noProof/>
          <w:kern w:val="2"/>
          <w:sz w:val="24"/>
          <w:szCs w:val="24"/>
          <w:lang w:eastAsia="en-GB"/>
          <w14:ligatures w14:val="standardContextual"/>
        </w:rPr>
        <w:tab/>
      </w:r>
      <w:r>
        <w:rPr>
          <w:noProof/>
        </w:rPr>
        <w:t>MBMS Download Profile</w:t>
      </w:r>
      <w:r>
        <w:rPr>
          <w:noProof/>
        </w:rPr>
        <w:tab/>
      </w:r>
      <w:r>
        <w:rPr>
          <w:noProof/>
        </w:rPr>
        <w:fldChar w:fldCharType="begin"/>
      </w:r>
      <w:r>
        <w:rPr>
          <w:noProof/>
        </w:rPr>
        <w:instrText xml:space="preserve"> PAGEREF _Toc210636936 \h </w:instrText>
      </w:r>
      <w:r>
        <w:rPr>
          <w:noProof/>
        </w:rPr>
      </w:r>
      <w:r>
        <w:rPr>
          <w:noProof/>
        </w:rPr>
        <w:fldChar w:fldCharType="separate"/>
      </w:r>
      <w:r>
        <w:rPr>
          <w:noProof/>
        </w:rPr>
        <w:t>265</w:t>
      </w:r>
      <w:r>
        <w:rPr>
          <w:noProof/>
        </w:rPr>
        <w:fldChar w:fldCharType="end"/>
      </w:r>
    </w:p>
    <w:p w14:paraId="5B410D82" w14:textId="2DB69918"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L.4.1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_Toc210636937 \h </w:instrText>
      </w:r>
      <w:r>
        <w:rPr>
          <w:noProof/>
        </w:rPr>
      </w:r>
      <w:r>
        <w:rPr>
          <w:noProof/>
        </w:rPr>
        <w:fldChar w:fldCharType="separate"/>
      </w:r>
      <w:r>
        <w:rPr>
          <w:noProof/>
        </w:rPr>
        <w:t>265</w:t>
      </w:r>
      <w:r>
        <w:rPr>
          <w:noProof/>
        </w:rPr>
        <w:fldChar w:fldCharType="end"/>
      </w:r>
    </w:p>
    <w:p w14:paraId="69B00F30" w14:textId="046992C0"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L.4.2</w:t>
      </w:r>
      <w:r>
        <w:rPr>
          <w:rFonts w:asciiTheme="minorHAnsi" w:eastAsiaTheme="minorEastAsia" w:hAnsiTheme="minorHAnsi" w:cstheme="minorBidi"/>
          <w:noProof/>
          <w:kern w:val="2"/>
          <w:sz w:val="24"/>
          <w:szCs w:val="24"/>
          <w:lang w:eastAsia="en-GB"/>
          <w14:ligatures w14:val="standardContextual"/>
        </w:rPr>
        <w:tab/>
      </w:r>
      <w:r>
        <w:rPr>
          <w:noProof/>
        </w:rPr>
        <w:t>Common FDT-Instance and File Attributes</w:t>
      </w:r>
      <w:r>
        <w:rPr>
          <w:noProof/>
        </w:rPr>
        <w:tab/>
      </w:r>
      <w:r>
        <w:rPr>
          <w:noProof/>
        </w:rPr>
        <w:fldChar w:fldCharType="begin"/>
      </w:r>
      <w:r>
        <w:rPr>
          <w:noProof/>
        </w:rPr>
        <w:instrText xml:space="preserve"> PAGEREF _Toc210636938 \h </w:instrText>
      </w:r>
      <w:r>
        <w:rPr>
          <w:noProof/>
        </w:rPr>
      </w:r>
      <w:r>
        <w:rPr>
          <w:noProof/>
        </w:rPr>
        <w:fldChar w:fldCharType="separate"/>
      </w:r>
      <w:r>
        <w:rPr>
          <w:noProof/>
        </w:rPr>
        <w:t>265</w:t>
      </w:r>
      <w:r>
        <w:rPr>
          <w:noProof/>
        </w:rPr>
        <w:fldChar w:fldCharType="end"/>
      </w:r>
    </w:p>
    <w:p w14:paraId="224391E9" w14:textId="0D7AFC69"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L.4.3</w:t>
      </w:r>
      <w:r>
        <w:rPr>
          <w:rFonts w:asciiTheme="minorHAnsi" w:eastAsiaTheme="minorEastAsia" w:hAnsiTheme="minorHAnsi" w:cstheme="minorBidi"/>
          <w:noProof/>
          <w:kern w:val="2"/>
          <w:sz w:val="24"/>
          <w:szCs w:val="24"/>
          <w:lang w:eastAsia="en-GB"/>
          <w14:ligatures w14:val="standardContextual"/>
        </w:rPr>
        <w:tab/>
      </w:r>
      <w:r>
        <w:rPr>
          <w:noProof/>
        </w:rPr>
        <w:t>FDT-Instance specific Elements and Attributes</w:t>
      </w:r>
      <w:r>
        <w:rPr>
          <w:noProof/>
        </w:rPr>
        <w:tab/>
      </w:r>
      <w:r>
        <w:rPr>
          <w:noProof/>
        </w:rPr>
        <w:fldChar w:fldCharType="begin"/>
      </w:r>
      <w:r>
        <w:rPr>
          <w:noProof/>
        </w:rPr>
        <w:instrText xml:space="preserve"> PAGEREF _Toc210636939 \h </w:instrText>
      </w:r>
      <w:r>
        <w:rPr>
          <w:noProof/>
        </w:rPr>
      </w:r>
      <w:r>
        <w:rPr>
          <w:noProof/>
        </w:rPr>
        <w:fldChar w:fldCharType="separate"/>
      </w:r>
      <w:r>
        <w:rPr>
          <w:noProof/>
        </w:rPr>
        <w:t>266</w:t>
      </w:r>
      <w:r>
        <w:rPr>
          <w:noProof/>
        </w:rPr>
        <w:fldChar w:fldCharType="end"/>
      </w:r>
    </w:p>
    <w:p w14:paraId="15415996" w14:textId="47B7458E"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L.4.4</w:t>
      </w:r>
      <w:r>
        <w:rPr>
          <w:rFonts w:asciiTheme="minorHAnsi" w:eastAsiaTheme="minorEastAsia" w:hAnsiTheme="minorHAnsi" w:cstheme="minorBidi"/>
          <w:noProof/>
          <w:kern w:val="2"/>
          <w:sz w:val="24"/>
          <w:szCs w:val="24"/>
          <w:lang w:eastAsia="en-GB"/>
          <w14:ligatures w14:val="standardContextual"/>
        </w:rPr>
        <w:tab/>
      </w:r>
      <w:r>
        <w:rPr>
          <w:noProof/>
        </w:rPr>
        <w:t>FDT File-specific elements and attributes</w:t>
      </w:r>
      <w:r>
        <w:rPr>
          <w:noProof/>
        </w:rPr>
        <w:tab/>
      </w:r>
      <w:r>
        <w:rPr>
          <w:noProof/>
        </w:rPr>
        <w:fldChar w:fldCharType="begin"/>
      </w:r>
      <w:r>
        <w:rPr>
          <w:noProof/>
        </w:rPr>
        <w:instrText xml:space="preserve"> PAGEREF _Toc210636940 \h </w:instrText>
      </w:r>
      <w:r>
        <w:rPr>
          <w:noProof/>
        </w:rPr>
      </w:r>
      <w:r>
        <w:rPr>
          <w:noProof/>
        </w:rPr>
        <w:fldChar w:fldCharType="separate"/>
      </w:r>
      <w:r>
        <w:rPr>
          <w:noProof/>
        </w:rPr>
        <w:t>266</w:t>
      </w:r>
      <w:r>
        <w:rPr>
          <w:noProof/>
        </w:rPr>
        <w:fldChar w:fldCharType="end"/>
      </w:r>
    </w:p>
    <w:p w14:paraId="07167CFA" w14:textId="4B8925A0"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L.4.5</w:t>
      </w:r>
      <w:r>
        <w:rPr>
          <w:rFonts w:asciiTheme="minorHAnsi" w:eastAsiaTheme="minorEastAsia" w:hAnsiTheme="minorHAnsi" w:cstheme="minorBidi"/>
          <w:noProof/>
          <w:kern w:val="2"/>
          <w:sz w:val="24"/>
          <w:szCs w:val="24"/>
          <w:lang w:eastAsia="en-GB"/>
          <w14:ligatures w14:val="standardContextual"/>
        </w:rPr>
        <w:tab/>
      </w:r>
      <w:r>
        <w:rPr>
          <w:noProof/>
        </w:rPr>
        <w:t>Version and delimiter schema</w:t>
      </w:r>
      <w:r>
        <w:rPr>
          <w:noProof/>
        </w:rPr>
        <w:tab/>
      </w:r>
      <w:r>
        <w:rPr>
          <w:noProof/>
        </w:rPr>
        <w:fldChar w:fldCharType="begin"/>
      </w:r>
      <w:r>
        <w:rPr>
          <w:noProof/>
        </w:rPr>
        <w:instrText xml:space="preserve"> PAGEREF _Toc210636941 \h </w:instrText>
      </w:r>
      <w:r>
        <w:rPr>
          <w:noProof/>
        </w:rPr>
      </w:r>
      <w:r>
        <w:rPr>
          <w:noProof/>
        </w:rPr>
        <w:fldChar w:fldCharType="separate"/>
      </w:r>
      <w:r>
        <w:rPr>
          <w:noProof/>
        </w:rPr>
        <w:t>267</w:t>
      </w:r>
      <w:r>
        <w:rPr>
          <w:noProof/>
        </w:rPr>
        <w:fldChar w:fldCharType="end"/>
      </w:r>
    </w:p>
    <w:p w14:paraId="04C5401E" w14:textId="6666619D"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L.4.6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_Toc210636942 \h </w:instrText>
      </w:r>
      <w:r>
        <w:rPr>
          <w:noProof/>
        </w:rPr>
      </w:r>
      <w:r>
        <w:rPr>
          <w:noProof/>
        </w:rPr>
        <w:fldChar w:fldCharType="separate"/>
      </w:r>
      <w:r>
        <w:rPr>
          <w:noProof/>
        </w:rPr>
        <w:t>267</w:t>
      </w:r>
      <w:r>
        <w:rPr>
          <w:noProof/>
        </w:rPr>
        <w:fldChar w:fldCharType="end"/>
      </w:r>
    </w:p>
    <w:p w14:paraId="1E396258" w14:textId="4F4FF7C7"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L.4.7</w:t>
      </w:r>
      <w:r>
        <w:rPr>
          <w:rFonts w:asciiTheme="minorHAnsi" w:eastAsiaTheme="minorEastAsia" w:hAnsiTheme="minorHAnsi" w:cstheme="minorBidi"/>
          <w:noProof/>
          <w:kern w:val="2"/>
          <w:sz w:val="24"/>
          <w:szCs w:val="24"/>
          <w:lang w:eastAsia="en-GB"/>
          <w14:ligatures w14:val="standardContextual"/>
        </w:rPr>
        <w:tab/>
      </w:r>
      <w:r>
        <w:rPr>
          <w:noProof/>
        </w:rPr>
        <w:t>Other aspects of FLUTE delivery</w:t>
      </w:r>
      <w:r>
        <w:rPr>
          <w:noProof/>
        </w:rPr>
        <w:tab/>
      </w:r>
      <w:r>
        <w:rPr>
          <w:noProof/>
        </w:rPr>
        <w:fldChar w:fldCharType="begin"/>
      </w:r>
      <w:r>
        <w:rPr>
          <w:noProof/>
        </w:rPr>
        <w:instrText xml:space="preserve"> PAGEREF _Toc210636943 \h </w:instrText>
      </w:r>
      <w:r>
        <w:rPr>
          <w:noProof/>
        </w:rPr>
      </w:r>
      <w:r>
        <w:rPr>
          <w:noProof/>
        </w:rPr>
        <w:fldChar w:fldCharType="separate"/>
      </w:r>
      <w:r>
        <w:rPr>
          <w:noProof/>
        </w:rPr>
        <w:t>267</w:t>
      </w:r>
      <w:r>
        <w:rPr>
          <w:noProof/>
        </w:rPr>
        <w:fldChar w:fldCharType="end"/>
      </w:r>
    </w:p>
    <w:p w14:paraId="1A7E7A3A" w14:textId="74BEE2DE"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L.4.8</w:t>
      </w:r>
      <w:r>
        <w:rPr>
          <w:rFonts w:asciiTheme="minorHAnsi" w:eastAsiaTheme="minorEastAsia" w:hAnsiTheme="minorHAnsi" w:cstheme="minorBidi"/>
          <w:noProof/>
          <w:kern w:val="2"/>
          <w:sz w:val="24"/>
          <w:szCs w:val="24"/>
          <w:lang w:eastAsia="en-GB"/>
          <w14:ligatures w14:val="standardContextual"/>
        </w:rPr>
        <w:tab/>
      </w:r>
      <w:r>
        <w:rPr>
          <w:noProof/>
        </w:rPr>
        <w:t>SDP parameters for FLUTE Session</w:t>
      </w:r>
      <w:r>
        <w:rPr>
          <w:noProof/>
        </w:rPr>
        <w:tab/>
      </w:r>
      <w:r>
        <w:rPr>
          <w:noProof/>
        </w:rPr>
        <w:fldChar w:fldCharType="begin"/>
      </w:r>
      <w:r>
        <w:rPr>
          <w:noProof/>
        </w:rPr>
        <w:instrText xml:space="preserve"> PAGEREF _Toc210636944 \h </w:instrText>
      </w:r>
      <w:r>
        <w:rPr>
          <w:noProof/>
        </w:rPr>
      </w:r>
      <w:r>
        <w:rPr>
          <w:noProof/>
        </w:rPr>
        <w:fldChar w:fldCharType="separate"/>
      </w:r>
      <w:r>
        <w:rPr>
          <w:noProof/>
        </w:rPr>
        <w:t>267</w:t>
      </w:r>
      <w:r>
        <w:rPr>
          <w:noProof/>
        </w:rPr>
        <w:fldChar w:fldCharType="end"/>
      </w:r>
    </w:p>
    <w:p w14:paraId="0123B5A7" w14:textId="48A23E57"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L.5</w:t>
      </w:r>
      <w:r>
        <w:rPr>
          <w:rFonts w:asciiTheme="minorHAnsi" w:eastAsiaTheme="minorEastAsia" w:hAnsiTheme="minorHAnsi" w:cstheme="minorBidi"/>
          <w:noProof/>
          <w:kern w:val="2"/>
          <w:sz w:val="24"/>
          <w:szCs w:val="24"/>
          <w:lang w:eastAsia="en-GB"/>
          <w14:ligatures w14:val="standardContextual"/>
        </w:rPr>
        <w:tab/>
      </w:r>
      <w:r>
        <w:rPr>
          <w:noProof/>
        </w:rPr>
        <w:t>MBMS User Service Discovery/Announcement Profile for Transparent Delivery Services</w:t>
      </w:r>
      <w:r>
        <w:rPr>
          <w:noProof/>
        </w:rPr>
        <w:tab/>
      </w:r>
      <w:r>
        <w:rPr>
          <w:noProof/>
        </w:rPr>
        <w:fldChar w:fldCharType="begin"/>
      </w:r>
      <w:r>
        <w:rPr>
          <w:noProof/>
        </w:rPr>
        <w:instrText xml:space="preserve"> PAGEREF _Toc210636945 \h </w:instrText>
      </w:r>
      <w:r>
        <w:rPr>
          <w:noProof/>
        </w:rPr>
      </w:r>
      <w:r>
        <w:rPr>
          <w:noProof/>
        </w:rPr>
        <w:fldChar w:fldCharType="separate"/>
      </w:r>
      <w:r>
        <w:rPr>
          <w:noProof/>
        </w:rPr>
        <w:t>268</w:t>
      </w:r>
      <w:r>
        <w:rPr>
          <w:noProof/>
        </w:rPr>
        <w:fldChar w:fldCharType="end"/>
      </w:r>
    </w:p>
    <w:p w14:paraId="51FC6C15" w14:textId="4218348B"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L.6</w:t>
      </w:r>
      <w:r>
        <w:rPr>
          <w:rFonts w:asciiTheme="minorHAnsi" w:eastAsiaTheme="minorEastAsia" w:hAnsiTheme="minorHAnsi" w:cstheme="minorBidi"/>
          <w:noProof/>
          <w:kern w:val="2"/>
          <w:sz w:val="24"/>
          <w:szCs w:val="24"/>
          <w:lang w:eastAsia="en-GB"/>
          <w14:ligatures w14:val="standardContextual"/>
        </w:rPr>
        <w:tab/>
      </w:r>
      <w:r>
        <w:rPr>
          <w:noProof/>
          <w:lang w:eastAsia="ja-JP"/>
        </w:rPr>
        <w:t>Profiled FLUTE FDT schema</w:t>
      </w:r>
      <w:r>
        <w:rPr>
          <w:noProof/>
        </w:rPr>
        <w:tab/>
      </w:r>
      <w:r>
        <w:rPr>
          <w:noProof/>
        </w:rPr>
        <w:fldChar w:fldCharType="begin"/>
      </w:r>
      <w:r>
        <w:rPr>
          <w:noProof/>
        </w:rPr>
        <w:instrText xml:space="preserve"> PAGEREF _Toc210636946 \h </w:instrText>
      </w:r>
      <w:r>
        <w:rPr>
          <w:noProof/>
        </w:rPr>
      </w:r>
      <w:r>
        <w:rPr>
          <w:noProof/>
        </w:rPr>
        <w:fldChar w:fldCharType="separate"/>
      </w:r>
      <w:r>
        <w:rPr>
          <w:noProof/>
        </w:rPr>
        <w:t>269</w:t>
      </w:r>
      <w:r>
        <w:rPr>
          <w:noProof/>
        </w:rPr>
        <w:fldChar w:fldCharType="end"/>
      </w:r>
    </w:p>
    <w:p w14:paraId="5BCB461C" w14:textId="2E938B23"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L.6.1</w:t>
      </w:r>
      <w:r>
        <w:rPr>
          <w:rFonts w:asciiTheme="minorHAnsi" w:eastAsiaTheme="minorEastAsia" w:hAnsiTheme="minorHAnsi" w:cstheme="minorBidi"/>
          <w:noProof/>
          <w:kern w:val="2"/>
          <w:sz w:val="24"/>
          <w:szCs w:val="24"/>
          <w:lang w:eastAsia="en-GB"/>
          <w14:ligatures w14:val="standardContextual"/>
        </w:rPr>
        <w:tab/>
      </w:r>
      <w:r>
        <w:rPr>
          <w:noProof/>
          <w:lang w:eastAsia="zh-CN"/>
        </w:rPr>
        <w:t>Profiled FLUTE FDT syntax</w:t>
      </w:r>
      <w:r>
        <w:rPr>
          <w:noProof/>
        </w:rPr>
        <w:tab/>
      </w:r>
      <w:r>
        <w:rPr>
          <w:noProof/>
        </w:rPr>
        <w:fldChar w:fldCharType="begin"/>
      </w:r>
      <w:r>
        <w:rPr>
          <w:noProof/>
        </w:rPr>
        <w:instrText xml:space="preserve"> PAGEREF _Toc210636947 \h </w:instrText>
      </w:r>
      <w:r>
        <w:rPr>
          <w:noProof/>
        </w:rPr>
      </w:r>
      <w:r>
        <w:rPr>
          <w:noProof/>
        </w:rPr>
        <w:fldChar w:fldCharType="separate"/>
      </w:r>
      <w:r>
        <w:rPr>
          <w:noProof/>
        </w:rPr>
        <w:t>269</w:t>
      </w:r>
      <w:r>
        <w:rPr>
          <w:noProof/>
        </w:rPr>
        <w:fldChar w:fldCharType="end"/>
      </w:r>
    </w:p>
    <w:p w14:paraId="204D755E" w14:textId="4FC78222"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L.6.2</w:t>
      </w:r>
      <w:r>
        <w:rPr>
          <w:rFonts w:asciiTheme="minorHAnsi" w:eastAsiaTheme="minorEastAsia" w:hAnsiTheme="minorHAnsi" w:cstheme="minorBidi"/>
          <w:noProof/>
          <w:kern w:val="2"/>
          <w:sz w:val="24"/>
          <w:szCs w:val="24"/>
          <w:lang w:eastAsia="en-GB"/>
          <w14:ligatures w14:val="standardContextual"/>
        </w:rPr>
        <w:tab/>
      </w:r>
      <w:r>
        <w:rPr>
          <w:noProof/>
        </w:rPr>
        <w:t>Profiled FLUTE FDT semantics</w:t>
      </w:r>
      <w:r>
        <w:rPr>
          <w:noProof/>
        </w:rPr>
        <w:tab/>
      </w:r>
      <w:r>
        <w:rPr>
          <w:noProof/>
        </w:rPr>
        <w:fldChar w:fldCharType="begin"/>
      </w:r>
      <w:r>
        <w:rPr>
          <w:noProof/>
        </w:rPr>
        <w:instrText xml:space="preserve"> PAGEREF _Toc210636948 \h </w:instrText>
      </w:r>
      <w:r>
        <w:rPr>
          <w:noProof/>
        </w:rPr>
      </w:r>
      <w:r>
        <w:rPr>
          <w:noProof/>
        </w:rPr>
        <w:fldChar w:fldCharType="separate"/>
      </w:r>
      <w:r>
        <w:rPr>
          <w:noProof/>
        </w:rPr>
        <w:t>272</w:t>
      </w:r>
      <w:r>
        <w:rPr>
          <w:noProof/>
        </w:rPr>
        <w:fldChar w:fldCharType="end"/>
      </w:r>
    </w:p>
    <w:p w14:paraId="569C5EC7" w14:textId="23E27218"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L.6.3</w:t>
      </w:r>
      <w:r>
        <w:rPr>
          <w:rFonts w:asciiTheme="minorHAnsi" w:eastAsiaTheme="minorEastAsia" w:hAnsiTheme="minorHAnsi" w:cstheme="minorBidi"/>
          <w:noProof/>
          <w:kern w:val="2"/>
          <w:sz w:val="24"/>
          <w:szCs w:val="24"/>
          <w:lang w:eastAsia="en-GB"/>
          <w14:ligatures w14:val="standardContextual"/>
        </w:rPr>
        <w:tab/>
      </w:r>
      <w:r>
        <w:rPr>
          <w:noProof/>
        </w:rPr>
        <w:t>Schema version</w:t>
      </w:r>
      <w:r>
        <w:rPr>
          <w:noProof/>
        </w:rPr>
        <w:tab/>
      </w:r>
      <w:r>
        <w:rPr>
          <w:noProof/>
        </w:rPr>
        <w:fldChar w:fldCharType="begin"/>
      </w:r>
      <w:r>
        <w:rPr>
          <w:noProof/>
        </w:rPr>
        <w:instrText xml:space="preserve"> PAGEREF _Toc210636949 \h </w:instrText>
      </w:r>
      <w:r>
        <w:rPr>
          <w:noProof/>
        </w:rPr>
      </w:r>
      <w:r>
        <w:rPr>
          <w:noProof/>
        </w:rPr>
        <w:fldChar w:fldCharType="separate"/>
      </w:r>
      <w:r>
        <w:rPr>
          <w:noProof/>
        </w:rPr>
        <w:t>272</w:t>
      </w:r>
      <w:r>
        <w:rPr>
          <w:noProof/>
        </w:rPr>
        <w:fldChar w:fldCharType="end"/>
      </w:r>
    </w:p>
    <w:p w14:paraId="47ECEB02" w14:textId="0515F3C6"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L.6.3A</w:t>
      </w:r>
      <w:r>
        <w:rPr>
          <w:rFonts w:asciiTheme="minorHAnsi" w:eastAsiaTheme="minorEastAsia" w:hAnsiTheme="minorHAnsi" w:cstheme="minorBidi"/>
          <w:noProof/>
          <w:kern w:val="2"/>
          <w:sz w:val="24"/>
          <w:szCs w:val="24"/>
          <w:lang w:eastAsia="en-GB"/>
          <w14:ligatures w14:val="standardContextual"/>
        </w:rPr>
        <w:tab/>
      </w:r>
      <w:r>
        <w:rPr>
          <w:noProof/>
        </w:rPr>
        <w:t>Schema extensibility</w:t>
      </w:r>
      <w:r>
        <w:rPr>
          <w:noProof/>
        </w:rPr>
        <w:tab/>
      </w:r>
      <w:r>
        <w:rPr>
          <w:noProof/>
        </w:rPr>
        <w:fldChar w:fldCharType="begin"/>
      </w:r>
      <w:r>
        <w:rPr>
          <w:noProof/>
        </w:rPr>
        <w:instrText xml:space="preserve"> PAGEREF _Toc210636950 \h </w:instrText>
      </w:r>
      <w:r>
        <w:rPr>
          <w:noProof/>
        </w:rPr>
      </w:r>
      <w:r>
        <w:rPr>
          <w:noProof/>
        </w:rPr>
        <w:fldChar w:fldCharType="separate"/>
      </w:r>
      <w:r>
        <w:rPr>
          <w:noProof/>
        </w:rPr>
        <w:t>272</w:t>
      </w:r>
      <w:r>
        <w:rPr>
          <w:noProof/>
        </w:rPr>
        <w:fldChar w:fldCharType="end"/>
      </w:r>
    </w:p>
    <w:p w14:paraId="67008916" w14:textId="4D5DB59A"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L.6.4</w:t>
      </w:r>
      <w:r>
        <w:rPr>
          <w:rFonts w:asciiTheme="minorHAnsi" w:eastAsiaTheme="minorEastAsia" w:hAnsiTheme="minorHAnsi" w:cstheme="minorBidi"/>
          <w:noProof/>
          <w:kern w:val="2"/>
          <w:sz w:val="24"/>
          <w:szCs w:val="24"/>
          <w:lang w:eastAsia="en-GB"/>
          <w14:ligatures w14:val="standardContextual"/>
        </w:rPr>
        <w:tab/>
      </w:r>
      <w:r>
        <w:rPr>
          <w:noProof/>
          <w:lang w:eastAsia="ja-JP"/>
        </w:rPr>
        <w:t>Example of FDT</w:t>
      </w:r>
      <w:r>
        <w:rPr>
          <w:noProof/>
        </w:rPr>
        <w:tab/>
      </w:r>
      <w:r>
        <w:rPr>
          <w:noProof/>
        </w:rPr>
        <w:fldChar w:fldCharType="begin"/>
      </w:r>
      <w:r>
        <w:rPr>
          <w:noProof/>
        </w:rPr>
        <w:instrText xml:space="preserve"> PAGEREF _Toc210636951 \h </w:instrText>
      </w:r>
      <w:r>
        <w:rPr>
          <w:noProof/>
        </w:rPr>
      </w:r>
      <w:r>
        <w:rPr>
          <w:noProof/>
        </w:rPr>
        <w:fldChar w:fldCharType="separate"/>
      </w:r>
      <w:r>
        <w:rPr>
          <w:noProof/>
        </w:rPr>
        <w:t>273</w:t>
      </w:r>
      <w:r>
        <w:rPr>
          <w:noProof/>
        </w:rPr>
        <w:fldChar w:fldCharType="end"/>
      </w:r>
    </w:p>
    <w:p w14:paraId="1A97F746" w14:textId="774599BF" w:rsidR="00861CE0" w:rsidRDefault="00861CE0">
      <w:pPr>
        <w:pStyle w:val="TOC8"/>
        <w:rPr>
          <w:rFonts w:asciiTheme="minorHAnsi" w:eastAsiaTheme="minorEastAsia" w:hAnsiTheme="minorHAnsi" w:cstheme="minorBidi"/>
          <w:b w:val="0"/>
          <w:noProof/>
          <w:kern w:val="2"/>
          <w:sz w:val="24"/>
          <w:szCs w:val="24"/>
          <w:lang w:eastAsia="en-GB"/>
          <w14:ligatures w14:val="standardContextual"/>
        </w:rPr>
      </w:pPr>
      <w:r>
        <w:rPr>
          <w:noProof/>
        </w:rPr>
        <w:t>Annex M (informative):</w:t>
      </w:r>
      <w:r>
        <w:rPr>
          <w:noProof/>
        </w:rPr>
        <w:tab/>
        <w:t>Guidelines for audiovisual streaming using HLS over MBMS broadcasts</w:t>
      </w:r>
      <w:r>
        <w:rPr>
          <w:noProof/>
        </w:rPr>
        <w:tab/>
      </w:r>
      <w:r>
        <w:rPr>
          <w:noProof/>
        </w:rPr>
        <w:fldChar w:fldCharType="begin"/>
      </w:r>
      <w:r>
        <w:rPr>
          <w:noProof/>
        </w:rPr>
        <w:instrText xml:space="preserve"> PAGEREF _Toc210636952 \h </w:instrText>
      </w:r>
      <w:r>
        <w:rPr>
          <w:noProof/>
        </w:rPr>
      </w:r>
      <w:r>
        <w:rPr>
          <w:noProof/>
        </w:rPr>
        <w:fldChar w:fldCharType="separate"/>
      </w:r>
      <w:r>
        <w:rPr>
          <w:noProof/>
        </w:rPr>
        <w:t>274</w:t>
      </w:r>
      <w:r>
        <w:rPr>
          <w:noProof/>
        </w:rPr>
        <w:fldChar w:fldCharType="end"/>
      </w:r>
    </w:p>
    <w:p w14:paraId="52F5E995" w14:textId="27C6C491"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M.1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_Toc210636953 \h </w:instrText>
      </w:r>
      <w:r>
        <w:rPr>
          <w:noProof/>
        </w:rPr>
      </w:r>
      <w:r>
        <w:rPr>
          <w:noProof/>
        </w:rPr>
        <w:fldChar w:fldCharType="separate"/>
      </w:r>
      <w:r>
        <w:rPr>
          <w:noProof/>
        </w:rPr>
        <w:t>274</w:t>
      </w:r>
      <w:r>
        <w:rPr>
          <w:noProof/>
        </w:rPr>
        <w:fldChar w:fldCharType="end"/>
      </w:r>
    </w:p>
    <w:p w14:paraId="3F0ED8F6" w14:textId="132CA2A5" w:rsidR="00861CE0" w:rsidRDefault="00861CE0">
      <w:pPr>
        <w:pStyle w:val="TOC1"/>
        <w:rPr>
          <w:rFonts w:asciiTheme="minorHAnsi" w:eastAsiaTheme="minorEastAsia" w:hAnsiTheme="minorHAnsi" w:cstheme="minorBidi"/>
          <w:noProof/>
          <w:kern w:val="2"/>
          <w:sz w:val="24"/>
          <w:szCs w:val="24"/>
          <w:lang w:eastAsia="en-GB"/>
          <w14:ligatures w14:val="standardContextual"/>
        </w:rPr>
      </w:pPr>
      <w:r>
        <w:rPr>
          <w:noProof/>
        </w:rPr>
        <w:t>M.2</w:t>
      </w:r>
      <w:r>
        <w:rPr>
          <w:rFonts w:asciiTheme="minorHAnsi" w:eastAsiaTheme="minorEastAsia" w:hAnsiTheme="minorHAnsi" w:cstheme="minorBidi"/>
          <w:noProof/>
          <w:kern w:val="2"/>
          <w:sz w:val="24"/>
          <w:szCs w:val="24"/>
          <w:lang w:eastAsia="en-GB"/>
          <w14:ligatures w14:val="standardContextual"/>
        </w:rPr>
        <w:tab/>
      </w:r>
      <w:r>
        <w:rPr>
          <w:noProof/>
        </w:rPr>
        <w:t>Guidelines</w:t>
      </w:r>
      <w:r>
        <w:rPr>
          <w:noProof/>
        </w:rPr>
        <w:tab/>
      </w:r>
      <w:r>
        <w:rPr>
          <w:noProof/>
        </w:rPr>
        <w:fldChar w:fldCharType="begin"/>
      </w:r>
      <w:r>
        <w:rPr>
          <w:noProof/>
        </w:rPr>
        <w:instrText xml:space="preserve"> PAGEREF _Toc210636954 \h </w:instrText>
      </w:r>
      <w:r>
        <w:rPr>
          <w:noProof/>
        </w:rPr>
      </w:r>
      <w:r>
        <w:rPr>
          <w:noProof/>
        </w:rPr>
        <w:fldChar w:fldCharType="separate"/>
      </w:r>
      <w:r>
        <w:rPr>
          <w:noProof/>
        </w:rPr>
        <w:t>274</w:t>
      </w:r>
      <w:r>
        <w:rPr>
          <w:noProof/>
        </w:rPr>
        <w:fldChar w:fldCharType="end"/>
      </w:r>
    </w:p>
    <w:p w14:paraId="37A63B6C" w14:textId="42379C8B"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M.2.1</w:t>
      </w:r>
      <w:r>
        <w:rPr>
          <w:rFonts w:asciiTheme="minorHAnsi" w:eastAsiaTheme="minorEastAsia" w:hAnsiTheme="minorHAnsi" w:cstheme="minorBidi"/>
          <w:noProof/>
          <w:kern w:val="2"/>
          <w:sz w:val="24"/>
          <w:szCs w:val="24"/>
          <w:lang w:eastAsia="en-GB"/>
          <w14:ligatures w14:val="standardContextual"/>
        </w:rPr>
        <w:tab/>
      </w:r>
      <w:r>
        <w:rPr>
          <w:noProof/>
        </w:rPr>
        <w:t>Providing unicast fallback for both HLS and DASH</w:t>
      </w:r>
      <w:r>
        <w:rPr>
          <w:noProof/>
        </w:rPr>
        <w:tab/>
      </w:r>
      <w:r>
        <w:rPr>
          <w:noProof/>
        </w:rPr>
        <w:fldChar w:fldCharType="begin"/>
      </w:r>
      <w:r>
        <w:rPr>
          <w:noProof/>
        </w:rPr>
        <w:instrText xml:space="preserve"> PAGEREF _Toc210636955 \h </w:instrText>
      </w:r>
      <w:r>
        <w:rPr>
          <w:noProof/>
        </w:rPr>
      </w:r>
      <w:r>
        <w:rPr>
          <w:noProof/>
        </w:rPr>
        <w:fldChar w:fldCharType="separate"/>
      </w:r>
      <w:r>
        <w:rPr>
          <w:noProof/>
        </w:rPr>
        <w:t>274</w:t>
      </w:r>
      <w:r>
        <w:rPr>
          <w:noProof/>
        </w:rPr>
        <w:fldChar w:fldCharType="end"/>
      </w:r>
    </w:p>
    <w:p w14:paraId="7F4260D8" w14:textId="393DCFA3"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M.2.1.1</w:t>
      </w:r>
      <w:r>
        <w:rPr>
          <w:rFonts w:asciiTheme="minorHAnsi" w:eastAsiaTheme="minorEastAsia" w:hAnsiTheme="minorHAnsi" w:cstheme="minorBidi"/>
          <w:noProof/>
          <w:kern w:val="2"/>
          <w:sz w:val="24"/>
          <w:szCs w:val="24"/>
          <w:lang w:eastAsia="en-GB"/>
          <w14:ligatures w14:val="standardContextual"/>
        </w:rPr>
        <w:tab/>
      </w:r>
      <w:r>
        <w:rPr>
          <w:noProof/>
        </w:rPr>
        <w:t>Recommended client support for unicast fallback</w:t>
      </w:r>
      <w:r>
        <w:rPr>
          <w:noProof/>
        </w:rPr>
        <w:tab/>
      </w:r>
      <w:r>
        <w:rPr>
          <w:noProof/>
        </w:rPr>
        <w:fldChar w:fldCharType="begin"/>
      </w:r>
      <w:r>
        <w:rPr>
          <w:noProof/>
        </w:rPr>
        <w:instrText xml:space="preserve"> PAGEREF _Toc210636956 \h </w:instrText>
      </w:r>
      <w:r>
        <w:rPr>
          <w:noProof/>
        </w:rPr>
      </w:r>
      <w:r>
        <w:rPr>
          <w:noProof/>
        </w:rPr>
        <w:fldChar w:fldCharType="separate"/>
      </w:r>
      <w:r>
        <w:rPr>
          <w:noProof/>
        </w:rPr>
        <w:t>274</w:t>
      </w:r>
      <w:r>
        <w:rPr>
          <w:noProof/>
        </w:rPr>
        <w:fldChar w:fldCharType="end"/>
      </w:r>
    </w:p>
    <w:p w14:paraId="308A2AAB" w14:textId="6C2106FD"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M.2.1.2</w:t>
      </w:r>
      <w:r>
        <w:rPr>
          <w:rFonts w:asciiTheme="minorHAnsi" w:eastAsiaTheme="minorEastAsia" w:hAnsiTheme="minorHAnsi" w:cstheme="minorBidi"/>
          <w:noProof/>
          <w:kern w:val="2"/>
          <w:sz w:val="24"/>
          <w:szCs w:val="24"/>
          <w:lang w:eastAsia="en-GB"/>
          <w14:ligatures w14:val="standardContextual"/>
        </w:rPr>
        <w:tab/>
      </w:r>
      <w:r>
        <w:rPr>
          <w:noProof/>
        </w:rPr>
        <w:t>Recommended unicast availability for HLS and HLS/DASH Hybrid Services</w:t>
      </w:r>
      <w:r>
        <w:rPr>
          <w:noProof/>
        </w:rPr>
        <w:tab/>
      </w:r>
      <w:r>
        <w:rPr>
          <w:noProof/>
        </w:rPr>
        <w:fldChar w:fldCharType="begin"/>
      </w:r>
      <w:r>
        <w:rPr>
          <w:noProof/>
        </w:rPr>
        <w:instrText xml:space="preserve"> PAGEREF _Toc210636957 \h </w:instrText>
      </w:r>
      <w:r>
        <w:rPr>
          <w:noProof/>
        </w:rPr>
      </w:r>
      <w:r>
        <w:rPr>
          <w:noProof/>
        </w:rPr>
        <w:fldChar w:fldCharType="separate"/>
      </w:r>
      <w:r>
        <w:rPr>
          <w:noProof/>
        </w:rPr>
        <w:t>274</w:t>
      </w:r>
      <w:r>
        <w:rPr>
          <w:noProof/>
        </w:rPr>
        <w:fldChar w:fldCharType="end"/>
      </w:r>
    </w:p>
    <w:p w14:paraId="3F93A0B0" w14:textId="55FC5337" w:rsidR="00861CE0" w:rsidRDefault="00861CE0">
      <w:pPr>
        <w:pStyle w:val="TOC3"/>
        <w:rPr>
          <w:rFonts w:asciiTheme="minorHAnsi" w:eastAsiaTheme="minorEastAsia" w:hAnsiTheme="minorHAnsi" w:cstheme="minorBidi"/>
          <w:noProof/>
          <w:kern w:val="2"/>
          <w:sz w:val="24"/>
          <w:szCs w:val="24"/>
          <w:lang w:eastAsia="en-GB"/>
          <w14:ligatures w14:val="standardContextual"/>
        </w:rPr>
      </w:pPr>
      <w:r>
        <w:rPr>
          <w:noProof/>
        </w:rPr>
        <w:t>M.2.1.3</w:t>
      </w:r>
      <w:r>
        <w:rPr>
          <w:rFonts w:asciiTheme="minorHAnsi" w:eastAsiaTheme="minorEastAsia" w:hAnsiTheme="minorHAnsi" w:cstheme="minorBidi"/>
          <w:noProof/>
          <w:kern w:val="2"/>
          <w:sz w:val="24"/>
          <w:szCs w:val="24"/>
          <w:lang w:eastAsia="en-GB"/>
          <w14:ligatures w14:val="standardContextual"/>
        </w:rPr>
        <w:tab/>
      </w:r>
      <w:r>
        <w:rPr>
          <w:noProof/>
        </w:rPr>
        <w:t>Implied unicast stream availability</w:t>
      </w:r>
      <w:r>
        <w:rPr>
          <w:noProof/>
        </w:rPr>
        <w:tab/>
      </w:r>
      <w:r>
        <w:rPr>
          <w:noProof/>
        </w:rPr>
        <w:fldChar w:fldCharType="begin"/>
      </w:r>
      <w:r>
        <w:rPr>
          <w:noProof/>
        </w:rPr>
        <w:instrText xml:space="preserve"> PAGEREF _Toc210636958 \h </w:instrText>
      </w:r>
      <w:r>
        <w:rPr>
          <w:noProof/>
        </w:rPr>
      </w:r>
      <w:r>
        <w:rPr>
          <w:noProof/>
        </w:rPr>
        <w:fldChar w:fldCharType="separate"/>
      </w:r>
      <w:r>
        <w:rPr>
          <w:noProof/>
        </w:rPr>
        <w:t>274</w:t>
      </w:r>
      <w:r>
        <w:rPr>
          <w:noProof/>
        </w:rPr>
        <w:fldChar w:fldCharType="end"/>
      </w:r>
    </w:p>
    <w:p w14:paraId="1D884D1E" w14:textId="684B859C" w:rsidR="00861CE0" w:rsidRDefault="00861CE0">
      <w:pPr>
        <w:pStyle w:val="TOC2"/>
        <w:rPr>
          <w:rFonts w:asciiTheme="minorHAnsi" w:eastAsiaTheme="minorEastAsia" w:hAnsiTheme="minorHAnsi" w:cstheme="minorBidi"/>
          <w:noProof/>
          <w:kern w:val="2"/>
          <w:sz w:val="24"/>
          <w:szCs w:val="24"/>
          <w:lang w:eastAsia="en-GB"/>
          <w14:ligatures w14:val="standardContextual"/>
        </w:rPr>
      </w:pPr>
      <w:r>
        <w:rPr>
          <w:noProof/>
        </w:rPr>
        <w:t>M.2.2</w:t>
      </w:r>
      <w:r>
        <w:rPr>
          <w:rFonts w:asciiTheme="minorHAnsi" w:eastAsiaTheme="minorEastAsia" w:hAnsiTheme="minorHAnsi" w:cstheme="minorBidi"/>
          <w:noProof/>
          <w:kern w:val="2"/>
          <w:sz w:val="24"/>
          <w:szCs w:val="24"/>
          <w:lang w:eastAsia="en-GB"/>
          <w14:ligatures w14:val="standardContextual"/>
        </w:rPr>
        <w:tab/>
      </w:r>
      <w:r>
        <w:rPr>
          <w:noProof/>
        </w:rPr>
        <w:t>Media Playlist delivery</w:t>
      </w:r>
      <w:r>
        <w:rPr>
          <w:noProof/>
        </w:rPr>
        <w:tab/>
      </w:r>
      <w:r>
        <w:rPr>
          <w:noProof/>
        </w:rPr>
        <w:fldChar w:fldCharType="begin"/>
      </w:r>
      <w:r>
        <w:rPr>
          <w:noProof/>
        </w:rPr>
        <w:instrText xml:space="preserve"> PAGEREF _Toc210636959 \h </w:instrText>
      </w:r>
      <w:r>
        <w:rPr>
          <w:noProof/>
        </w:rPr>
      </w:r>
      <w:r>
        <w:rPr>
          <w:noProof/>
        </w:rPr>
        <w:fldChar w:fldCharType="separate"/>
      </w:r>
      <w:r>
        <w:rPr>
          <w:noProof/>
        </w:rPr>
        <w:t>274</w:t>
      </w:r>
      <w:r>
        <w:rPr>
          <w:noProof/>
        </w:rPr>
        <w:fldChar w:fldCharType="end"/>
      </w:r>
    </w:p>
    <w:p w14:paraId="11032ED3" w14:textId="535CCEB6" w:rsidR="00861CE0" w:rsidRDefault="00861CE0">
      <w:pPr>
        <w:pStyle w:val="TOC8"/>
        <w:rPr>
          <w:rFonts w:asciiTheme="minorHAnsi" w:eastAsiaTheme="minorEastAsia" w:hAnsiTheme="minorHAnsi" w:cstheme="minorBidi"/>
          <w:b w:val="0"/>
          <w:noProof/>
          <w:kern w:val="2"/>
          <w:sz w:val="24"/>
          <w:szCs w:val="24"/>
          <w:lang w:eastAsia="en-GB"/>
          <w14:ligatures w14:val="standardContextual"/>
        </w:rPr>
      </w:pPr>
      <w:r>
        <w:rPr>
          <w:noProof/>
        </w:rPr>
        <w:t>Annex N (informative):</w:t>
      </w:r>
      <w:r>
        <w:rPr>
          <w:noProof/>
        </w:rPr>
        <w:tab/>
        <w:t>Change history</w:t>
      </w:r>
      <w:r>
        <w:rPr>
          <w:noProof/>
        </w:rPr>
        <w:tab/>
      </w:r>
      <w:r>
        <w:rPr>
          <w:noProof/>
        </w:rPr>
        <w:fldChar w:fldCharType="begin"/>
      </w:r>
      <w:r>
        <w:rPr>
          <w:noProof/>
        </w:rPr>
        <w:instrText xml:space="preserve"> PAGEREF _Toc210636960 \h </w:instrText>
      </w:r>
      <w:r>
        <w:rPr>
          <w:noProof/>
        </w:rPr>
      </w:r>
      <w:r>
        <w:rPr>
          <w:noProof/>
        </w:rPr>
        <w:fldChar w:fldCharType="separate"/>
      </w:r>
      <w:r>
        <w:rPr>
          <w:noProof/>
        </w:rPr>
        <w:t>276</w:t>
      </w:r>
      <w:r>
        <w:rPr>
          <w:noProof/>
        </w:rPr>
        <w:fldChar w:fldCharType="end"/>
      </w:r>
    </w:p>
    <w:p w14:paraId="275C2F01" w14:textId="42280D99" w:rsidR="00375E8A" w:rsidRPr="00786438" w:rsidRDefault="00577141" w:rsidP="006756C5">
      <w:pPr>
        <w:pStyle w:val="FP"/>
      </w:pPr>
      <w:r w:rsidRPr="00786438">
        <w:rPr>
          <w:noProof/>
          <w:sz w:val="22"/>
        </w:rPr>
        <w:fldChar w:fldCharType="end"/>
      </w:r>
    </w:p>
    <w:p w14:paraId="1683F156" w14:textId="77777777" w:rsidR="00375E8A" w:rsidRPr="00786438" w:rsidRDefault="00375E8A" w:rsidP="006010E5">
      <w:pPr>
        <w:pStyle w:val="Heading1"/>
      </w:pPr>
      <w:r w:rsidRPr="00786438">
        <w:br w:type="page"/>
      </w:r>
      <w:bookmarkStart w:id="3" w:name="_Toc26286350"/>
      <w:bookmarkStart w:id="4" w:name="_Toc210636409"/>
      <w:r w:rsidRPr="00786438">
        <w:lastRenderedPageBreak/>
        <w:t>Foreword</w:t>
      </w:r>
      <w:bookmarkEnd w:id="3"/>
      <w:bookmarkEnd w:id="4"/>
    </w:p>
    <w:p w14:paraId="5ECE3E04" w14:textId="77777777" w:rsidR="00375E8A" w:rsidRPr="00786438" w:rsidRDefault="00375E8A">
      <w:r w:rsidRPr="00786438">
        <w:t>This Technical Specification has been produced by the 3</w:t>
      </w:r>
      <w:r w:rsidRPr="00786438">
        <w:rPr>
          <w:vertAlign w:val="superscript"/>
        </w:rPr>
        <w:t>rd</w:t>
      </w:r>
      <w:r w:rsidRPr="00786438">
        <w:t xml:space="preserve"> Generation Partnership Project (3GPP).</w:t>
      </w:r>
    </w:p>
    <w:p w14:paraId="292E0E20" w14:textId="77777777" w:rsidR="00375E8A" w:rsidRPr="00786438" w:rsidRDefault="00375E8A">
      <w:r w:rsidRPr="0078643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6E09FF7" w14:textId="77777777" w:rsidR="00375E8A" w:rsidRPr="00786438" w:rsidRDefault="00375E8A">
      <w:pPr>
        <w:pStyle w:val="B1"/>
      </w:pPr>
      <w:r w:rsidRPr="00786438">
        <w:t>Version x.y.z</w:t>
      </w:r>
    </w:p>
    <w:p w14:paraId="5265A55D" w14:textId="77777777" w:rsidR="00375E8A" w:rsidRPr="00786438" w:rsidRDefault="00375E8A">
      <w:pPr>
        <w:pStyle w:val="B1"/>
      </w:pPr>
      <w:r w:rsidRPr="00786438">
        <w:t>where:</w:t>
      </w:r>
    </w:p>
    <w:p w14:paraId="2085CA70" w14:textId="77777777" w:rsidR="00375E8A" w:rsidRPr="00786438" w:rsidRDefault="00375E8A">
      <w:pPr>
        <w:pStyle w:val="B2"/>
      </w:pPr>
      <w:r w:rsidRPr="00786438">
        <w:t>x</w:t>
      </w:r>
      <w:r w:rsidRPr="00786438">
        <w:tab/>
        <w:t>the first digit:</w:t>
      </w:r>
    </w:p>
    <w:p w14:paraId="47B3E282" w14:textId="77777777" w:rsidR="00375E8A" w:rsidRPr="00786438" w:rsidRDefault="00375E8A">
      <w:pPr>
        <w:pStyle w:val="B3"/>
      </w:pPr>
      <w:r w:rsidRPr="00786438">
        <w:t>1</w:t>
      </w:r>
      <w:r w:rsidRPr="00786438">
        <w:tab/>
        <w:t>presented to TSG for information;</w:t>
      </w:r>
    </w:p>
    <w:p w14:paraId="5B057B6D" w14:textId="77777777" w:rsidR="00375E8A" w:rsidRPr="00786438" w:rsidRDefault="00375E8A">
      <w:pPr>
        <w:pStyle w:val="B3"/>
      </w:pPr>
      <w:r w:rsidRPr="00786438">
        <w:t>2</w:t>
      </w:r>
      <w:r w:rsidRPr="00786438">
        <w:tab/>
        <w:t>presented to TSG for approval;</w:t>
      </w:r>
    </w:p>
    <w:p w14:paraId="7C5CFB81" w14:textId="77777777" w:rsidR="00375E8A" w:rsidRPr="00786438" w:rsidRDefault="00375E8A">
      <w:pPr>
        <w:pStyle w:val="B3"/>
      </w:pPr>
      <w:r w:rsidRPr="00786438">
        <w:t>3</w:t>
      </w:r>
      <w:r w:rsidRPr="00786438">
        <w:tab/>
        <w:t>or greater indicates TSG approved document under change control.</w:t>
      </w:r>
    </w:p>
    <w:p w14:paraId="16298E2F" w14:textId="77777777" w:rsidR="00375E8A" w:rsidRPr="00786438" w:rsidRDefault="00375E8A">
      <w:pPr>
        <w:pStyle w:val="B2"/>
      </w:pPr>
      <w:r w:rsidRPr="00786438">
        <w:t>y</w:t>
      </w:r>
      <w:r w:rsidRPr="00786438">
        <w:tab/>
        <w:t>the second digit is incremented for all changes of substance, i.e. technical enhancements, corrections, updates, etc.</w:t>
      </w:r>
    </w:p>
    <w:p w14:paraId="5340608A" w14:textId="77777777" w:rsidR="00375E8A" w:rsidRPr="00786438" w:rsidRDefault="00375E8A">
      <w:pPr>
        <w:pStyle w:val="B2"/>
      </w:pPr>
      <w:r w:rsidRPr="00786438">
        <w:t>z</w:t>
      </w:r>
      <w:r w:rsidRPr="00786438">
        <w:tab/>
        <w:t>the third digit is incremented when editorial only changes have been incorporated in the document.</w:t>
      </w:r>
    </w:p>
    <w:p w14:paraId="67C46233" w14:textId="77777777" w:rsidR="00375E8A" w:rsidRPr="00786438" w:rsidRDefault="00375E8A" w:rsidP="006010E5">
      <w:pPr>
        <w:pStyle w:val="Heading1"/>
      </w:pPr>
      <w:bookmarkStart w:id="5" w:name="_Toc26286351"/>
      <w:bookmarkStart w:id="6" w:name="_Toc210636410"/>
      <w:r w:rsidRPr="00786438">
        <w:t>Introduction</w:t>
      </w:r>
      <w:bookmarkEnd w:id="5"/>
      <w:bookmarkEnd w:id="6"/>
    </w:p>
    <w:p w14:paraId="73F83716" w14:textId="77777777" w:rsidR="00375E8A" w:rsidRPr="00786438" w:rsidRDefault="00375E8A">
      <w:r w:rsidRPr="00786438">
        <w:t>MBMS is a point-to-multipoint service in which data is transmitted from a single source entity to multiple recipients. Transmitting the same data to multiple recipients allows network resources to be shared.</w:t>
      </w:r>
    </w:p>
    <w:p w14:paraId="14662ACD" w14:textId="77777777" w:rsidR="00375E8A" w:rsidRPr="00786438" w:rsidRDefault="00375E8A">
      <w:r w:rsidRPr="00786438">
        <w:t>The MBMS bearer service offers two modes:</w:t>
      </w:r>
    </w:p>
    <w:p w14:paraId="2E84ABDA" w14:textId="77777777" w:rsidR="00375E8A" w:rsidRPr="00786438" w:rsidRDefault="004A5C7F" w:rsidP="004A5C7F">
      <w:pPr>
        <w:pStyle w:val="B1"/>
      </w:pPr>
      <w:r w:rsidRPr="00786438">
        <w:t>-</w:t>
      </w:r>
      <w:r w:rsidRPr="00786438">
        <w:tab/>
      </w:r>
      <w:r w:rsidR="005C2369" w:rsidRPr="00786438">
        <w:t>Broadcast Mode.</w:t>
      </w:r>
    </w:p>
    <w:p w14:paraId="32C19892" w14:textId="77777777" w:rsidR="00375E8A" w:rsidRPr="00786438" w:rsidRDefault="004A5C7F" w:rsidP="004A5C7F">
      <w:pPr>
        <w:pStyle w:val="B1"/>
      </w:pPr>
      <w:r w:rsidRPr="00786438">
        <w:t>-</w:t>
      </w:r>
      <w:r w:rsidRPr="00786438">
        <w:tab/>
      </w:r>
      <w:r w:rsidR="00375E8A" w:rsidRPr="00786438">
        <w:t>Multicast Mode</w:t>
      </w:r>
      <w:r w:rsidR="005C2369" w:rsidRPr="00786438">
        <w:t>.</w:t>
      </w:r>
    </w:p>
    <w:p w14:paraId="4806F2BA" w14:textId="77777777" w:rsidR="00375E8A" w:rsidRPr="00786438" w:rsidRDefault="00C941DB">
      <w:r w:rsidRPr="00786438">
        <w:t>MBMS user services can be built on top of the MBMS bearer service. Further, the MBMS User Services may use other UMTS bearer services to deliver data. The present document specifies four delivery methods for the MBMS user services: download, streaming, GC, and Transparent. Examples of applications using the download delivery method are news and software upgrades. Delivery of live music is an example of an application using the streaming delivery method. Transparent delivery method allows the distribution of generic IP applications over MBMS bearers</w:t>
      </w:r>
      <w:r w:rsidR="005C2369" w:rsidRPr="00786438">
        <w:t>.</w:t>
      </w:r>
    </w:p>
    <w:p w14:paraId="4D9AB3AB" w14:textId="77777777" w:rsidR="00375E8A" w:rsidRPr="00786438" w:rsidRDefault="00375E8A">
      <w:r w:rsidRPr="00786438">
        <w:t xml:space="preserve">There can be several MBMS user services. The objective of </w:t>
      </w:r>
      <w:r w:rsidR="000D4539" w:rsidRPr="00786438">
        <w:t>the present document</w:t>
      </w:r>
      <w:r w:rsidRPr="00786438">
        <w:t xml:space="preserve"> is the definition of a set of media codecs, formats and transport/application protocols to enable the de</w:t>
      </w:r>
      <w:r w:rsidR="005C2369" w:rsidRPr="00786438">
        <w:t>ployment of MBMS user services.</w:t>
      </w:r>
      <w:r w:rsidRPr="00786438">
        <w:t xml:space="preserve"> </w:t>
      </w:r>
      <w:r w:rsidR="000D4539" w:rsidRPr="00786438">
        <w:t>The present document</w:t>
      </w:r>
      <w:r w:rsidRPr="00786438">
        <w:t xml:space="preserve"> takes into consideration the need to maximize the reuse of components of already specified services like PSS and MMS.</w:t>
      </w:r>
    </w:p>
    <w:p w14:paraId="42EB88C1" w14:textId="77777777" w:rsidR="00375E8A" w:rsidRPr="00786438" w:rsidRDefault="00375E8A" w:rsidP="006010E5">
      <w:pPr>
        <w:pStyle w:val="Heading1"/>
      </w:pPr>
      <w:r w:rsidRPr="00786438">
        <w:br w:type="page"/>
      </w:r>
      <w:bookmarkStart w:id="7" w:name="_Toc26286352"/>
      <w:bookmarkStart w:id="8" w:name="_Toc210636411"/>
      <w:r w:rsidRPr="00786438">
        <w:lastRenderedPageBreak/>
        <w:t>1</w:t>
      </w:r>
      <w:r w:rsidRPr="00786438">
        <w:tab/>
        <w:t>Scope</w:t>
      </w:r>
      <w:bookmarkEnd w:id="7"/>
      <w:bookmarkEnd w:id="8"/>
    </w:p>
    <w:p w14:paraId="60EA2196" w14:textId="77777777" w:rsidR="00375E8A" w:rsidRPr="00786438" w:rsidRDefault="00375E8A">
      <w:r w:rsidRPr="00786438">
        <w:t xml:space="preserve">The present document defines a set of media codecs, formats and transport/application protocols to enable the deployment of MBMS user services </w:t>
      </w:r>
      <w:r w:rsidR="0055024F" w:rsidRPr="00786438">
        <w:t xml:space="preserve">either </w:t>
      </w:r>
      <w:r w:rsidRPr="00786438">
        <w:t xml:space="preserve">over the MBMS bearer service </w:t>
      </w:r>
      <w:r w:rsidR="0055024F" w:rsidRPr="00786438">
        <w:t xml:space="preserve">or other UMTS Bearer Services </w:t>
      </w:r>
      <w:r w:rsidRPr="00786438">
        <w:t>w</w:t>
      </w:r>
      <w:r w:rsidR="005C2369" w:rsidRPr="00786438">
        <w:t>ithin the 3GPP system.</w:t>
      </w:r>
    </w:p>
    <w:p w14:paraId="111770A8" w14:textId="77777777" w:rsidR="00375E8A" w:rsidRPr="00786438" w:rsidRDefault="00375E8A">
      <w:r w:rsidRPr="00786438">
        <w:t>In this version of the specification, only MBMS download and streaming delivery methods are specified. Th</w:t>
      </w:r>
      <w:r w:rsidR="005C2369" w:rsidRPr="00786438">
        <w:t>e present document</w:t>
      </w:r>
      <w:r w:rsidRPr="00786438">
        <w:t xml:space="preserve"> does not preclude the use of other delivery methods.</w:t>
      </w:r>
    </w:p>
    <w:p w14:paraId="4B49857E" w14:textId="77777777" w:rsidR="00375E8A" w:rsidRPr="00786438" w:rsidRDefault="00375E8A">
      <w:r w:rsidRPr="00786438">
        <w:t>The present document includes information applicable to network operators, service providers and manufacturers.</w:t>
      </w:r>
    </w:p>
    <w:p w14:paraId="5E930FE8" w14:textId="73AD5C39" w:rsidR="00375E8A" w:rsidRPr="00786438" w:rsidRDefault="009E366A" w:rsidP="006010E5">
      <w:pPr>
        <w:pStyle w:val="Heading1"/>
      </w:pPr>
      <w:bookmarkStart w:id="9" w:name="_Toc26286353"/>
      <w:bookmarkStart w:id="10" w:name="_Toc210636412"/>
      <w:r>
        <w:t>2</w:t>
      </w:r>
      <w:r w:rsidR="00375E8A" w:rsidRPr="00786438">
        <w:tab/>
        <w:t>References</w:t>
      </w:r>
      <w:bookmarkEnd w:id="9"/>
      <w:bookmarkEnd w:id="10"/>
    </w:p>
    <w:p w14:paraId="4AD62F04" w14:textId="77777777" w:rsidR="00941E66" w:rsidRPr="00786438" w:rsidRDefault="00941E66" w:rsidP="00941E66">
      <w:r w:rsidRPr="00786438">
        <w:t>The following documents contain provisions which, through reference in this text, constitute provisions of the present document.</w:t>
      </w:r>
    </w:p>
    <w:p w14:paraId="15D69056" w14:textId="77777777" w:rsidR="00941E66" w:rsidRPr="00786438" w:rsidRDefault="00941E66" w:rsidP="00941E66">
      <w:pPr>
        <w:pStyle w:val="B1"/>
      </w:pPr>
      <w:r w:rsidRPr="00786438">
        <w:t>-</w:t>
      </w:r>
      <w:r w:rsidRPr="00786438">
        <w:tab/>
        <w:t>References are either specific (identified by date of publication, edition number, version number, etc.) or non</w:t>
      </w:r>
      <w:r w:rsidRPr="00786438">
        <w:noBreakHyphen/>
        <w:t>specific.</w:t>
      </w:r>
    </w:p>
    <w:p w14:paraId="636BEB96" w14:textId="77777777" w:rsidR="00941E66" w:rsidRPr="00786438" w:rsidRDefault="00941E66" w:rsidP="00941E66">
      <w:pPr>
        <w:pStyle w:val="B1"/>
      </w:pPr>
      <w:r w:rsidRPr="00786438">
        <w:t>-</w:t>
      </w:r>
      <w:r w:rsidRPr="00786438">
        <w:tab/>
        <w:t>For a specific reference, subsequent revisions do not apply.</w:t>
      </w:r>
    </w:p>
    <w:p w14:paraId="3E39CA1C" w14:textId="77777777" w:rsidR="00375E8A" w:rsidRPr="00786438" w:rsidRDefault="00941E66" w:rsidP="00941E66">
      <w:pPr>
        <w:pStyle w:val="B1"/>
      </w:pPr>
      <w:r w:rsidRPr="00786438">
        <w:t>-</w:t>
      </w:r>
      <w:r w:rsidRPr="00786438">
        <w:tab/>
        <w:t>For a non-specific reference, the latest version applies. In the case of a reference to a 3GPP document (including a GSM document), a non-specific reference implicitly refers to the latest version of that document</w:t>
      </w:r>
      <w:r w:rsidRPr="00786438">
        <w:rPr>
          <w:i/>
        </w:rPr>
        <w:t xml:space="preserve"> in the same Release as the present document</w:t>
      </w:r>
      <w:r w:rsidR="00375E8A" w:rsidRPr="00786438">
        <w:t>.</w:t>
      </w:r>
    </w:p>
    <w:p w14:paraId="4A0B6E3C" w14:textId="77777777" w:rsidR="00375E8A" w:rsidRPr="00786438" w:rsidRDefault="00375E8A">
      <w:pPr>
        <w:pStyle w:val="EX"/>
      </w:pPr>
      <w:r w:rsidRPr="00786438">
        <w:t>[</w:t>
      </w:r>
      <w:r w:rsidR="005C2369" w:rsidRPr="00786438">
        <w:rPr>
          <w:noProof/>
        </w:rPr>
        <w:t>1</w:t>
      </w:r>
      <w:r w:rsidRPr="00786438">
        <w:t>]</w:t>
      </w:r>
      <w:r w:rsidRPr="00786438">
        <w:tab/>
        <w:t>3GPP</w:t>
      </w:r>
      <w:r w:rsidR="00BB5676" w:rsidRPr="00786438">
        <w:t xml:space="preserve"> </w:t>
      </w:r>
      <w:r w:rsidRPr="00786438">
        <w:t xml:space="preserve">TR 21.905: </w:t>
      </w:r>
      <w:r w:rsidR="005C2369" w:rsidRPr="00786438">
        <w:t>"</w:t>
      </w:r>
      <w:r w:rsidRPr="00786438">
        <w:t>Vocabulary for 3GPP Specifications</w:t>
      </w:r>
      <w:r w:rsidR="005C2369" w:rsidRPr="00786438">
        <w:t>"</w:t>
      </w:r>
      <w:r w:rsidRPr="00786438">
        <w:t>.</w:t>
      </w:r>
    </w:p>
    <w:p w14:paraId="3390DA60" w14:textId="77777777" w:rsidR="00375E8A" w:rsidRPr="00786438" w:rsidRDefault="00375E8A">
      <w:pPr>
        <w:pStyle w:val="EX"/>
      </w:pPr>
      <w:r w:rsidRPr="00786438">
        <w:t>[2]</w:t>
      </w:r>
      <w:r w:rsidRPr="00786438">
        <w:tab/>
        <w:t>3GPP</w:t>
      </w:r>
      <w:r w:rsidR="00BB5676" w:rsidRPr="00786438">
        <w:t xml:space="preserve"> </w:t>
      </w:r>
      <w:r w:rsidRPr="00786438">
        <w:t>TS</w:t>
      </w:r>
      <w:r w:rsidR="00BB5676" w:rsidRPr="00786438">
        <w:t xml:space="preserve"> </w:t>
      </w:r>
      <w:r w:rsidRPr="00786438">
        <w:t xml:space="preserve">22.146: </w:t>
      </w:r>
      <w:r w:rsidR="005C2369" w:rsidRPr="00786438">
        <w:t>"</w:t>
      </w:r>
      <w:r w:rsidRPr="00786438">
        <w:t>Multimedia Broadcast/Multicast Service</w:t>
      </w:r>
      <w:r w:rsidR="00BB5676" w:rsidRPr="00786438">
        <w:t>;</w:t>
      </w:r>
      <w:r w:rsidRPr="00786438">
        <w:t xml:space="preserve"> Stage 1</w:t>
      </w:r>
      <w:r w:rsidR="005C2369" w:rsidRPr="00786438">
        <w:t>"</w:t>
      </w:r>
      <w:r w:rsidRPr="00786438">
        <w:t>.</w:t>
      </w:r>
    </w:p>
    <w:p w14:paraId="571661E6" w14:textId="77777777" w:rsidR="00375E8A" w:rsidRPr="00786438" w:rsidRDefault="00375E8A">
      <w:pPr>
        <w:pStyle w:val="EX"/>
      </w:pPr>
      <w:r w:rsidRPr="00786438">
        <w:t>[3]</w:t>
      </w:r>
      <w:r w:rsidRPr="00786438">
        <w:tab/>
        <w:t>3GPP</w:t>
      </w:r>
      <w:r w:rsidR="00BB5676" w:rsidRPr="00786438">
        <w:t xml:space="preserve"> </w:t>
      </w:r>
      <w:r w:rsidRPr="00786438">
        <w:t>TS</w:t>
      </w:r>
      <w:r w:rsidR="00BB5676" w:rsidRPr="00786438">
        <w:t xml:space="preserve"> </w:t>
      </w:r>
      <w:r w:rsidRPr="00786438">
        <w:t xml:space="preserve">22.246: </w:t>
      </w:r>
      <w:r w:rsidR="005C2369" w:rsidRPr="00786438">
        <w:t>"</w:t>
      </w:r>
      <w:r w:rsidR="00B250A6" w:rsidRPr="00786438">
        <w:t>Multimedia Broadcast/Multicast Service (MBMS) u</w:t>
      </w:r>
      <w:r w:rsidRPr="00786438">
        <w:t xml:space="preserve">ser </w:t>
      </w:r>
      <w:r w:rsidR="00B250A6" w:rsidRPr="00786438">
        <w:t>s</w:t>
      </w:r>
      <w:r w:rsidRPr="00786438">
        <w:t>ervices</w:t>
      </w:r>
      <w:r w:rsidR="00B250A6" w:rsidRPr="00786438">
        <w:t>; Stage 1</w:t>
      </w:r>
      <w:r w:rsidR="005C2369" w:rsidRPr="00786438">
        <w:t>"</w:t>
      </w:r>
      <w:r w:rsidRPr="00786438">
        <w:t>.</w:t>
      </w:r>
    </w:p>
    <w:p w14:paraId="10B6AA45" w14:textId="77777777" w:rsidR="00375E8A" w:rsidRPr="00786438" w:rsidRDefault="00375E8A">
      <w:pPr>
        <w:pStyle w:val="EX"/>
      </w:pPr>
      <w:r w:rsidRPr="00786438">
        <w:t>[4]</w:t>
      </w:r>
      <w:r w:rsidRPr="00786438">
        <w:tab/>
        <w:t>3GPP</w:t>
      </w:r>
      <w:r w:rsidR="00BB5676" w:rsidRPr="00786438">
        <w:t xml:space="preserve"> </w:t>
      </w:r>
      <w:r w:rsidRPr="00786438">
        <w:t>TS</w:t>
      </w:r>
      <w:r w:rsidR="00BB5676" w:rsidRPr="00786438">
        <w:t xml:space="preserve"> </w:t>
      </w:r>
      <w:r w:rsidRPr="00786438">
        <w:t xml:space="preserve">23.246: </w:t>
      </w:r>
      <w:r w:rsidR="005C2369" w:rsidRPr="00786438">
        <w:t>"</w:t>
      </w:r>
      <w:r w:rsidR="00B250A6" w:rsidRPr="00786438">
        <w:t>Multimedia Broadcast/Multicast Service (</w:t>
      </w:r>
      <w:r w:rsidRPr="00786438">
        <w:t>MBMS</w:t>
      </w:r>
      <w:r w:rsidR="00B250A6" w:rsidRPr="00786438">
        <w:t>);</w:t>
      </w:r>
      <w:r w:rsidRPr="00786438">
        <w:t xml:space="preserve"> Architecture and </w:t>
      </w:r>
      <w:r w:rsidR="00B250A6" w:rsidRPr="00786438">
        <w:t>f</w:t>
      </w:r>
      <w:r w:rsidRPr="00786438">
        <w:t>unctional description</w:t>
      </w:r>
      <w:r w:rsidR="005C2369" w:rsidRPr="00786438">
        <w:t>"</w:t>
      </w:r>
      <w:r w:rsidRPr="00786438">
        <w:t>.</w:t>
      </w:r>
    </w:p>
    <w:p w14:paraId="4AAEDA41" w14:textId="77777777" w:rsidR="00375E8A" w:rsidRPr="00786438" w:rsidRDefault="00375E8A">
      <w:pPr>
        <w:pStyle w:val="EX"/>
      </w:pPr>
      <w:r w:rsidRPr="00786438">
        <w:t>[5]</w:t>
      </w:r>
      <w:r w:rsidRPr="00786438">
        <w:tab/>
        <w:t>3GPP</w:t>
      </w:r>
      <w:r w:rsidR="00BB5676" w:rsidRPr="00786438">
        <w:t xml:space="preserve"> </w:t>
      </w:r>
      <w:r w:rsidRPr="00786438">
        <w:t>TS</w:t>
      </w:r>
      <w:r w:rsidR="00BB5676" w:rsidRPr="00786438">
        <w:t xml:space="preserve"> </w:t>
      </w:r>
      <w:r w:rsidRPr="00786438">
        <w:t xml:space="preserve">25.346: </w:t>
      </w:r>
      <w:r w:rsidR="005C2369" w:rsidRPr="00786438">
        <w:t>"</w:t>
      </w:r>
      <w:r w:rsidR="00B250A6" w:rsidRPr="00786438">
        <w:t>Introduction of Multimedia Broadcast/Multicast Service (</w:t>
      </w:r>
      <w:r w:rsidRPr="00786438">
        <w:t>MBMS</w:t>
      </w:r>
      <w:r w:rsidR="00B250A6" w:rsidRPr="00786438">
        <w:t>)</w:t>
      </w:r>
      <w:r w:rsidRPr="00786438">
        <w:t xml:space="preserve"> in the Radio Access Network</w:t>
      </w:r>
      <w:r w:rsidR="00B250A6" w:rsidRPr="00786438">
        <w:t xml:space="preserve"> (RAN)</w:t>
      </w:r>
      <w:r w:rsidRPr="00786438">
        <w:t>; Stage 2</w:t>
      </w:r>
      <w:r w:rsidR="005C2369" w:rsidRPr="00786438">
        <w:t>"</w:t>
      </w:r>
      <w:r w:rsidRPr="00786438">
        <w:t>.</w:t>
      </w:r>
    </w:p>
    <w:p w14:paraId="30F7CA81" w14:textId="77777777" w:rsidR="00375E8A" w:rsidRPr="00786438" w:rsidRDefault="00375E8A">
      <w:pPr>
        <w:pStyle w:val="EX"/>
      </w:pPr>
      <w:r w:rsidRPr="00786438">
        <w:t>[6]</w:t>
      </w:r>
      <w:r w:rsidRPr="00786438">
        <w:tab/>
        <w:t xml:space="preserve">IETF </w:t>
      </w:r>
      <w:r w:rsidR="00EB1BC9" w:rsidRPr="00786438">
        <w:t>STD 0064/</w:t>
      </w:r>
      <w:r w:rsidRPr="00786438">
        <w:t>RFC 3550</w:t>
      </w:r>
      <w:r w:rsidR="00081A9B" w:rsidRPr="00786438">
        <w:t xml:space="preserve"> (July 2003)</w:t>
      </w:r>
      <w:r w:rsidRPr="00786438">
        <w:t xml:space="preserve">: </w:t>
      </w:r>
      <w:r w:rsidR="005C2369" w:rsidRPr="00786438">
        <w:t>"</w:t>
      </w:r>
      <w:r w:rsidRPr="00786438">
        <w:t>RTP: A Transport Protocol for Real-Time Applications</w:t>
      </w:r>
      <w:r w:rsidR="005C2369" w:rsidRPr="00786438">
        <w:rPr>
          <w:snapToGrid w:val="0"/>
        </w:rPr>
        <w:t>"</w:t>
      </w:r>
      <w:r w:rsidRPr="00786438">
        <w:t xml:space="preserve">, </w:t>
      </w:r>
      <w:r w:rsidR="00081A9B" w:rsidRPr="00786438">
        <w:t>H. Schulzrinne, S. Casner, R. Frederick, V. Jacobson</w:t>
      </w:r>
      <w:r w:rsidRPr="00786438">
        <w:t>.</w:t>
      </w:r>
    </w:p>
    <w:p w14:paraId="2D207701" w14:textId="77777777" w:rsidR="00375E8A" w:rsidRPr="00786438" w:rsidRDefault="00375E8A">
      <w:pPr>
        <w:pStyle w:val="EX"/>
      </w:pPr>
      <w:r w:rsidRPr="00786438">
        <w:t>[7]</w:t>
      </w:r>
      <w:r w:rsidRPr="00786438">
        <w:tab/>
        <w:t>IETF STD 0006</w:t>
      </w:r>
      <w:r w:rsidR="00081A9B" w:rsidRPr="00786438">
        <w:t>/RFC 0768 (August 1980)</w:t>
      </w:r>
      <w:r w:rsidRPr="00786438">
        <w:t xml:space="preserve">: </w:t>
      </w:r>
      <w:r w:rsidR="005C2369" w:rsidRPr="00786438">
        <w:t>"</w:t>
      </w:r>
      <w:r w:rsidRPr="00786438">
        <w:t>User Datagram Protocol</w:t>
      </w:r>
      <w:r w:rsidR="005C2369" w:rsidRPr="00786438">
        <w:rPr>
          <w:snapToGrid w:val="0"/>
        </w:rPr>
        <w:t>"</w:t>
      </w:r>
      <w:r w:rsidRPr="00786438">
        <w:t xml:space="preserve">, </w:t>
      </w:r>
      <w:r w:rsidR="00081A9B" w:rsidRPr="00786438">
        <w:t xml:space="preserve">J. </w:t>
      </w:r>
      <w:r w:rsidRPr="00786438">
        <w:t>Postel.</w:t>
      </w:r>
    </w:p>
    <w:p w14:paraId="5182276C" w14:textId="77777777" w:rsidR="00375E8A" w:rsidRPr="00786438" w:rsidRDefault="00375E8A">
      <w:pPr>
        <w:pStyle w:val="EX"/>
      </w:pPr>
      <w:r w:rsidRPr="00786438">
        <w:t>[8]</w:t>
      </w:r>
      <w:r w:rsidRPr="00786438">
        <w:tab/>
        <w:t>IETF STD 0005</w:t>
      </w:r>
      <w:r w:rsidR="00081A9B" w:rsidRPr="00786438">
        <w:t>/RFC 0791 (September 1981):</w:t>
      </w:r>
      <w:r w:rsidRPr="00786438">
        <w:t xml:space="preserve"> </w:t>
      </w:r>
      <w:r w:rsidR="005C2369" w:rsidRPr="00786438">
        <w:t>"</w:t>
      </w:r>
      <w:r w:rsidRPr="00786438">
        <w:t>Internet Protocol</w:t>
      </w:r>
      <w:r w:rsidR="005C2369" w:rsidRPr="00786438">
        <w:rPr>
          <w:snapToGrid w:val="0"/>
        </w:rPr>
        <w:t>"</w:t>
      </w:r>
      <w:r w:rsidRPr="00786438">
        <w:t>, J. Postel.</w:t>
      </w:r>
    </w:p>
    <w:p w14:paraId="092F2DB5" w14:textId="77777777" w:rsidR="00375E8A" w:rsidRPr="00786438" w:rsidRDefault="00BB5676">
      <w:pPr>
        <w:pStyle w:val="EX"/>
      </w:pPr>
      <w:r w:rsidRPr="00786438">
        <w:t>[9]</w:t>
      </w:r>
      <w:r w:rsidR="00375E8A" w:rsidRPr="00786438">
        <w:tab/>
      </w:r>
      <w:r w:rsidR="00081A9B" w:rsidRPr="00786438">
        <w:t>IETF RFC 3926 (October 2004): "</w:t>
      </w:r>
      <w:r w:rsidR="00375E8A" w:rsidRPr="00786438">
        <w:t xml:space="preserve">FLUTE </w:t>
      </w:r>
      <w:r w:rsidRPr="00786438">
        <w:t>-</w:t>
      </w:r>
      <w:r w:rsidR="00375E8A" w:rsidRPr="00786438">
        <w:t xml:space="preserve"> File Delivery over Unidirectional Transport</w:t>
      </w:r>
      <w:r w:rsidR="00081A9B" w:rsidRPr="00786438">
        <w:t>"</w:t>
      </w:r>
      <w:r w:rsidR="00375E8A" w:rsidRPr="00786438">
        <w:t xml:space="preserve">, </w:t>
      </w:r>
      <w:r w:rsidR="00081A9B" w:rsidRPr="00786438">
        <w:t>T. Paila, M. Luby, R. Lehtonen, V. Roca, R. Walsh</w:t>
      </w:r>
      <w:r w:rsidR="00375E8A" w:rsidRPr="00786438">
        <w:t>.</w:t>
      </w:r>
    </w:p>
    <w:p w14:paraId="71F93990" w14:textId="77777777" w:rsidR="00375E8A" w:rsidRPr="00786438" w:rsidRDefault="00BB5676">
      <w:pPr>
        <w:pStyle w:val="EX"/>
      </w:pPr>
      <w:r w:rsidRPr="00786438">
        <w:t>[10]</w:t>
      </w:r>
      <w:r w:rsidR="00375E8A" w:rsidRPr="00786438">
        <w:tab/>
        <w:t>IETF RFC 3450</w:t>
      </w:r>
      <w:r w:rsidR="00081A9B" w:rsidRPr="00786438">
        <w:t xml:space="preserve"> (December 2002)</w:t>
      </w:r>
      <w:r w:rsidR="00375E8A" w:rsidRPr="00786438">
        <w:t xml:space="preserve">: </w:t>
      </w:r>
      <w:r w:rsidR="005C2369" w:rsidRPr="00786438">
        <w:t>"</w:t>
      </w:r>
      <w:r w:rsidR="00375E8A" w:rsidRPr="00786438">
        <w:t>Asynchronous Layered Coding (ALC) Protocol Instantiation</w:t>
      </w:r>
      <w:r w:rsidR="005C2369" w:rsidRPr="00786438">
        <w:t>"</w:t>
      </w:r>
      <w:r w:rsidR="00375E8A" w:rsidRPr="00786438">
        <w:t>, M. Luby, J. Gemmell, L. Vicisano, L. Rizzo, J. Crowcroft.</w:t>
      </w:r>
    </w:p>
    <w:p w14:paraId="01224E17" w14:textId="77777777" w:rsidR="00375E8A" w:rsidRPr="00786438" w:rsidRDefault="00BB5676">
      <w:pPr>
        <w:pStyle w:val="EX"/>
      </w:pPr>
      <w:r w:rsidRPr="00786438">
        <w:t>[11]</w:t>
      </w:r>
      <w:r w:rsidR="00375E8A" w:rsidRPr="00786438">
        <w:tab/>
        <w:t>IETF RFC 3451</w:t>
      </w:r>
      <w:r w:rsidR="00081A9B" w:rsidRPr="00786438">
        <w:t xml:space="preserve"> (December 2002)</w:t>
      </w:r>
      <w:r w:rsidR="00375E8A" w:rsidRPr="00786438">
        <w:t xml:space="preserve">: </w:t>
      </w:r>
      <w:r w:rsidR="005C2369" w:rsidRPr="00786438">
        <w:t>"</w:t>
      </w:r>
      <w:r w:rsidR="00375E8A" w:rsidRPr="00786438">
        <w:t>Layered Coding Transport (LCT) Building Block</w:t>
      </w:r>
      <w:r w:rsidR="005C2369" w:rsidRPr="00786438">
        <w:t>"</w:t>
      </w:r>
      <w:r w:rsidR="00375E8A" w:rsidRPr="00786438">
        <w:t>, M. Luby, J. Gemmell, L. Vicisano, L. Rizzo, M. Handley, J. Crowcroft.</w:t>
      </w:r>
    </w:p>
    <w:p w14:paraId="1C1A76BD" w14:textId="77777777" w:rsidR="00375E8A" w:rsidRPr="00786438" w:rsidRDefault="00BB5676">
      <w:pPr>
        <w:pStyle w:val="EX"/>
      </w:pPr>
      <w:r w:rsidRPr="00786438">
        <w:t>[12]</w:t>
      </w:r>
      <w:r w:rsidR="00375E8A" w:rsidRPr="00786438">
        <w:tab/>
      </w:r>
      <w:r w:rsidR="00027D80" w:rsidRPr="00786438">
        <w:t>IETF RFC 5052 (August 2007): "Forward Error Correction (FEC) Building Block", M. Luby, M. Watson, L. Vicisano</w:t>
      </w:r>
      <w:r w:rsidR="00375E8A" w:rsidRPr="00786438">
        <w:t>.</w:t>
      </w:r>
    </w:p>
    <w:p w14:paraId="3E49F4D9" w14:textId="77777777" w:rsidR="00375E8A" w:rsidRPr="00786438" w:rsidRDefault="00BB5676">
      <w:pPr>
        <w:pStyle w:val="EX"/>
      </w:pPr>
      <w:r w:rsidRPr="00786438">
        <w:t>[13]</w:t>
      </w:r>
      <w:r w:rsidR="00375E8A" w:rsidRPr="00786438">
        <w:tab/>
        <w:t>IETF RFC 3695</w:t>
      </w:r>
      <w:r w:rsidR="00AB698F" w:rsidRPr="00786438">
        <w:t xml:space="preserve"> (February 2004)</w:t>
      </w:r>
      <w:r w:rsidR="00375E8A" w:rsidRPr="00786438">
        <w:t xml:space="preserve">: </w:t>
      </w:r>
      <w:r w:rsidR="005C2369" w:rsidRPr="00786438">
        <w:t>"</w:t>
      </w:r>
      <w:r w:rsidR="00375E8A" w:rsidRPr="00786438">
        <w:t>Compact Forward Error Correction (FEC) Schemes</w:t>
      </w:r>
      <w:r w:rsidR="005C2369" w:rsidRPr="00786438">
        <w:t>"</w:t>
      </w:r>
      <w:r w:rsidR="00375E8A" w:rsidRPr="00786438">
        <w:t>, M. Luby, L. Vicisano.</w:t>
      </w:r>
    </w:p>
    <w:p w14:paraId="3642F30D" w14:textId="77777777" w:rsidR="00EA08C0" w:rsidRPr="00786438" w:rsidRDefault="00EA08C0" w:rsidP="00EC6275">
      <w:pPr>
        <w:pStyle w:val="EX"/>
        <w:keepNext/>
      </w:pPr>
      <w:r w:rsidRPr="00786438">
        <w:lastRenderedPageBreak/>
        <w:t>[14]</w:t>
      </w:r>
      <w:r w:rsidRPr="00786438">
        <w:tab/>
        <w:t>IETF RFC 4566 (July 2006): "SDP: Session Description Protocol", M. Handley, V. Jacobson and C. Perkins.</w:t>
      </w:r>
    </w:p>
    <w:p w14:paraId="4172FD29" w14:textId="77777777" w:rsidR="00375E8A" w:rsidRPr="00786438" w:rsidRDefault="00375E8A" w:rsidP="00EC6275">
      <w:pPr>
        <w:pStyle w:val="EX"/>
        <w:keepNext/>
      </w:pPr>
      <w:r w:rsidRPr="00786438">
        <w:t>[15]</w:t>
      </w:r>
      <w:r w:rsidRPr="00786438">
        <w:tab/>
      </w:r>
      <w:r w:rsidR="00027D80" w:rsidRPr="00786438">
        <w:t>IETF RFC 4570 (July 2006): "Session Description Protocol (SDP) Source Filters", B. Quinn, R. Finlayson</w:t>
      </w:r>
      <w:r w:rsidR="00AB698F" w:rsidRPr="00786438">
        <w:t>.</w:t>
      </w:r>
    </w:p>
    <w:p w14:paraId="7366D3A6" w14:textId="77777777" w:rsidR="00375E8A" w:rsidRPr="00786438" w:rsidRDefault="00375E8A">
      <w:pPr>
        <w:pStyle w:val="EX"/>
      </w:pPr>
      <w:r w:rsidRPr="00786438">
        <w:t>[16]</w:t>
      </w:r>
      <w:r w:rsidRPr="00786438">
        <w:tab/>
      </w:r>
      <w:r w:rsidR="00027D80" w:rsidRPr="00786438">
        <w:t>Void</w:t>
      </w:r>
      <w:r w:rsidRPr="00786438">
        <w:t>.</w:t>
      </w:r>
    </w:p>
    <w:p w14:paraId="4AD28BA1" w14:textId="77777777" w:rsidR="00375E8A" w:rsidRPr="00786438" w:rsidRDefault="00375E8A">
      <w:pPr>
        <w:pStyle w:val="EX"/>
      </w:pPr>
      <w:r w:rsidRPr="00786438">
        <w:t>[17]</w:t>
      </w:r>
      <w:r w:rsidRPr="00786438">
        <w:tab/>
        <w:t>IETF RFC 3048</w:t>
      </w:r>
      <w:r w:rsidR="00AB698F" w:rsidRPr="00786438">
        <w:t xml:space="preserve"> (January 2001)</w:t>
      </w:r>
      <w:r w:rsidRPr="00786438">
        <w:t xml:space="preserve">: </w:t>
      </w:r>
      <w:r w:rsidR="005C2369" w:rsidRPr="00786438">
        <w:t>"</w:t>
      </w:r>
      <w:r w:rsidRPr="00786438">
        <w:t>Reliable Multicast Transport Building Blocks for One-to-Many Bulk-Data Transfer</w:t>
      </w:r>
      <w:r w:rsidR="005C2369" w:rsidRPr="00786438">
        <w:rPr>
          <w:snapToGrid w:val="0"/>
        </w:rPr>
        <w:t>"</w:t>
      </w:r>
      <w:r w:rsidRPr="00786438">
        <w:t>, B. Whetten, L. Vicisano, R. Kermode, M. Handley, S. Floyd, M. Luby.</w:t>
      </w:r>
    </w:p>
    <w:p w14:paraId="1FAF1AC3" w14:textId="603DFB4C" w:rsidR="002A54BD" w:rsidRPr="00786438" w:rsidRDefault="002A54BD" w:rsidP="002A54BD">
      <w:pPr>
        <w:keepLines/>
        <w:ind w:left="1702" w:hanging="1418"/>
        <w:rPr>
          <w:rFonts w:eastAsia="MS Mincho"/>
        </w:rPr>
      </w:pPr>
      <w:r w:rsidRPr="00786438">
        <w:rPr>
          <w:rFonts w:eastAsia="MS Mincho"/>
        </w:rPr>
        <w:t>[18]</w:t>
      </w:r>
      <w:r w:rsidRPr="00786438">
        <w:rPr>
          <w:rFonts w:eastAsia="MS Mincho"/>
        </w:rPr>
        <w:tab/>
        <w:t>IETF RFC 9112: "HTTP/1.1</w:t>
      </w:r>
      <w:r w:rsidRPr="00786438">
        <w:rPr>
          <w:rFonts w:eastAsia="MS Mincho"/>
          <w:snapToGrid w:val="0"/>
        </w:rPr>
        <w:t>", June 2022</w:t>
      </w:r>
      <w:r w:rsidRPr="00786438">
        <w:rPr>
          <w:rFonts w:eastAsia="MS Mincho"/>
        </w:rPr>
        <w:t>.</w:t>
      </w:r>
    </w:p>
    <w:p w14:paraId="58506BAC" w14:textId="77777777" w:rsidR="00375E8A" w:rsidRPr="00786438" w:rsidRDefault="00375E8A">
      <w:pPr>
        <w:pStyle w:val="EX"/>
      </w:pPr>
      <w:r w:rsidRPr="00786438">
        <w:t>[19]</w:t>
      </w:r>
      <w:r w:rsidRPr="00786438">
        <w:tab/>
        <w:t xml:space="preserve">IETF </w:t>
      </w:r>
      <w:r w:rsidR="00EB1BC9" w:rsidRPr="00786438">
        <w:t>STD 0066/</w:t>
      </w:r>
      <w:r w:rsidRPr="00786438">
        <w:t xml:space="preserve">RFC </w:t>
      </w:r>
      <w:r w:rsidR="00EB1BC9" w:rsidRPr="00786438">
        <w:t>3986 (January 2005</w:t>
      </w:r>
      <w:r w:rsidR="00AB698F" w:rsidRPr="00786438">
        <w:t>)</w:t>
      </w:r>
      <w:r w:rsidRPr="00786438">
        <w:t xml:space="preserve">: </w:t>
      </w:r>
      <w:r w:rsidR="005C2369" w:rsidRPr="00786438">
        <w:t>"</w:t>
      </w:r>
      <w:r w:rsidRPr="00786438">
        <w:t xml:space="preserve">Uniform Resource </w:t>
      </w:r>
      <w:r w:rsidR="00EB1BC9" w:rsidRPr="00786438">
        <w:t>Identifier (URI)</w:t>
      </w:r>
      <w:r w:rsidR="005C2369" w:rsidRPr="00786438">
        <w:rPr>
          <w:snapToGrid w:val="0"/>
        </w:rPr>
        <w:t>"</w:t>
      </w:r>
      <w:r w:rsidR="00AB698F" w:rsidRPr="00786438">
        <w:rPr>
          <w:snapToGrid w:val="0"/>
        </w:rPr>
        <w:t>.</w:t>
      </w:r>
    </w:p>
    <w:p w14:paraId="203F8013" w14:textId="77777777" w:rsidR="00375E8A" w:rsidRPr="00786438" w:rsidRDefault="00375E8A">
      <w:pPr>
        <w:pStyle w:val="EX"/>
      </w:pPr>
      <w:r w:rsidRPr="00786438">
        <w:t>[20]</w:t>
      </w:r>
      <w:r w:rsidRPr="00786438">
        <w:tab/>
        <w:t xml:space="preserve">3GPP TS 33.246: </w:t>
      </w:r>
      <w:r w:rsidR="005C2369" w:rsidRPr="00786438">
        <w:t>"</w:t>
      </w:r>
      <w:r w:rsidRPr="00786438">
        <w:t>3G Security; Security of Multimedia Broadcast/Multicast Service</w:t>
      </w:r>
      <w:r w:rsidR="00B250A6" w:rsidRPr="00786438">
        <w:t xml:space="preserve"> (MBMS)</w:t>
      </w:r>
      <w:r w:rsidR="005C2369" w:rsidRPr="00786438">
        <w:rPr>
          <w:snapToGrid w:val="0"/>
        </w:rPr>
        <w:t>"</w:t>
      </w:r>
      <w:r w:rsidRPr="00786438">
        <w:t>.</w:t>
      </w:r>
    </w:p>
    <w:p w14:paraId="3F212388" w14:textId="77777777" w:rsidR="00375E8A" w:rsidRPr="00786438" w:rsidRDefault="00375E8A">
      <w:pPr>
        <w:pStyle w:val="EX"/>
      </w:pPr>
      <w:r w:rsidRPr="00786438">
        <w:t>[21]</w:t>
      </w:r>
      <w:r w:rsidRPr="00786438">
        <w:tab/>
        <w:t>OMG</w:t>
      </w:r>
      <w:r w:rsidR="00AB698F" w:rsidRPr="00786438">
        <w:t>:</w:t>
      </w:r>
      <w:r w:rsidRPr="00786438">
        <w:t xml:space="preserve"> "Unified Modeling Language (UML), version 1.5</w:t>
      </w:r>
      <w:r w:rsidR="00AB698F" w:rsidRPr="00786438">
        <w:t>"</w:t>
      </w:r>
      <w:r w:rsidRPr="00786438">
        <w:t xml:space="preserve"> (formal/03-03-01).</w:t>
      </w:r>
    </w:p>
    <w:p w14:paraId="755CEEF2" w14:textId="77777777" w:rsidR="00375E8A" w:rsidRPr="00786438" w:rsidRDefault="00375E8A">
      <w:pPr>
        <w:pStyle w:val="EX"/>
      </w:pPr>
      <w:r w:rsidRPr="00786438">
        <w:t>[22]</w:t>
      </w:r>
      <w:r w:rsidRPr="00786438">
        <w:tab/>
      </w:r>
      <w:r w:rsidR="00AB698F" w:rsidRPr="00786438">
        <w:t>W3C Recommendation 28 October 2004: "</w:t>
      </w:r>
      <w:r w:rsidRPr="00786438">
        <w:t>XML Schema Part 2: Datatypes Second Edition</w:t>
      </w:r>
      <w:r w:rsidR="00AB698F" w:rsidRPr="00786438">
        <w:t>".</w:t>
      </w:r>
    </w:p>
    <w:p w14:paraId="0947B241" w14:textId="77777777" w:rsidR="00375E8A" w:rsidRPr="00786438" w:rsidRDefault="00375E8A">
      <w:pPr>
        <w:pStyle w:val="EX"/>
      </w:pPr>
      <w:r w:rsidRPr="00786438">
        <w:t>[23]</w:t>
      </w:r>
      <w:r w:rsidRPr="00786438">
        <w:tab/>
      </w:r>
      <w:r w:rsidR="00027D80" w:rsidRPr="00786438">
        <w:t>IETF RFC 5234 (January 2008): "Augmented BNF for Syntax Specifications: ABNF</w:t>
      </w:r>
      <w:r w:rsidR="00027D80" w:rsidRPr="00786438">
        <w:rPr>
          <w:snapToGrid w:val="0"/>
        </w:rPr>
        <w:t>"</w:t>
      </w:r>
      <w:r w:rsidR="00027D80" w:rsidRPr="00786438">
        <w:t>, D. Crocker and P. Overell</w:t>
      </w:r>
      <w:r w:rsidRPr="00786438">
        <w:t>.</w:t>
      </w:r>
    </w:p>
    <w:p w14:paraId="1E8E104D" w14:textId="77777777" w:rsidR="00375E8A" w:rsidRPr="00786438" w:rsidRDefault="00375E8A">
      <w:pPr>
        <w:pStyle w:val="EX"/>
        <w:rPr>
          <w:snapToGrid w:val="0"/>
        </w:rPr>
      </w:pPr>
      <w:r w:rsidRPr="00786438">
        <w:t>[24]</w:t>
      </w:r>
      <w:r w:rsidRPr="00786438">
        <w:tab/>
        <w:t xml:space="preserve">3GPP TS 26.290: </w:t>
      </w:r>
      <w:r w:rsidR="005C2369" w:rsidRPr="00786438">
        <w:t>"</w:t>
      </w:r>
      <w:r w:rsidR="00B250A6" w:rsidRPr="00786438">
        <w:t>Audio codec processing functions; Extended Adaptive Multi-Rate - Wideband (AMR-WB+)</w:t>
      </w:r>
      <w:r w:rsidRPr="00786438">
        <w:rPr>
          <w:snapToGrid w:val="0"/>
        </w:rPr>
        <w:t xml:space="preserve"> codec; Transcoding functions</w:t>
      </w:r>
      <w:r w:rsidR="005C2369" w:rsidRPr="00786438">
        <w:rPr>
          <w:snapToGrid w:val="0"/>
        </w:rPr>
        <w:t>"</w:t>
      </w:r>
      <w:r w:rsidR="00B250A6" w:rsidRPr="00786438">
        <w:rPr>
          <w:snapToGrid w:val="0"/>
        </w:rPr>
        <w:t>.</w:t>
      </w:r>
    </w:p>
    <w:p w14:paraId="4B1425A6" w14:textId="77777777" w:rsidR="00375E8A" w:rsidRPr="00786438" w:rsidRDefault="00375E8A">
      <w:pPr>
        <w:pStyle w:val="EX"/>
        <w:rPr>
          <w:snapToGrid w:val="0"/>
        </w:rPr>
      </w:pPr>
      <w:r w:rsidRPr="00786438">
        <w:t>[25]</w:t>
      </w:r>
      <w:r w:rsidRPr="00786438">
        <w:tab/>
        <w:t xml:space="preserve">3GPP TS 26.304: </w:t>
      </w:r>
      <w:r w:rsidR="005C2369" w:rsidRPr="00786438">
        <w:t>"</w:t>
      </w:r>
      <w:r w:rsidR="00B250A6" w:rsidRPr="00786438">
        <w:rPr>
          <w:snapToGrid w:val="0"/>
        </w:rPr>
        <w:t>Floating-point ANSI-C code for the Extended Adaptive Multi-Rate - Wideband (AMR-WB+) codec</w:t>
      </w:r>
      <w:r w:rsidR="005C2369" w:rsidRPr="00786438">
        <w:rPr>
          <w:snapToGrid w:val="0"/>
        </w:rPr>
        <w:t>"</w:t>
      </w:r>
      <w:r w:rsidR="00B250A6" w:rsidRPr="00786438">
        <w:rPr>
          <w:snapToGrid w:val="0"/>
        </w:rPr>
        <w:t>.</w:t>
      </w:r>
    </w:p>
    <w:p w14:paraId="5EF53CAD" w14:textId="77777777" w:rsidR="00375E8A" w:rsidRPr="00786438" w:rsidRDefault="00375E8A">
      <w:pPr>
        <w:pStyle w:val="EX"/>
        <w:rPr>
          <w:snapToGrid w:val="0"/>
        </w:rPr>
      </w:pPr>
      <w:r w:rsidRPr="00786438">
        <w:t>[26]</w:t>
      </w:r>
      <w:r w:rsidRPr="00786438">
        <w:tab/>
        <w:t xml:space="preserve">3GPP TS 26.273: </w:t>
      </w:r>
      <w:r w:rsidR="005C2369" w:rsidRPr="00786438">
        <w:t>"</w:t>
      </w:r>
      <w:r w:rsidR="00B250A6" w:rsidRPr="00786438">
        <w:t>Speech codec speech processing functions; Extended Adaptive Multi-Rate - Wideband (AMR-WB+) speech codec; Fixed-point ANSI-C code</w:t>
      </w:r>
      <w:r w:rsidR="005C2369" w:rsidRPr="00786438">
        <w:rPr>
          <w:snapToGrid w:val="0"/>
        </w:rPr>
        <w:t>"</w:t>
      </w:r>
      <w:r w:rsidR="00B250A6" w:rsidRPr="00786438">
        <w:rPr>
          <w:snapToGrid w:val="0"/>
        </w:rPr>
        <w:t>.</w:t>
      </w:r>
    </w:p>
    <w:p w14:paraId="01259DDB" w14:textId="77777777" w:rsidR="00375E8A" w:rsidRPr="00786438" w:rsidRDefault="00375E8A">
      <w:pPr>
        <w:pStyle w:val="EX"/>
      </w:pPr>
      <w:r w:rsidRPr="00786438">
        <w:rPr>
          <w:snapToGrid w:val="0"/>
        </w:rPr>
        <w:t>[27]</w:t>
      </w:r>
      <w:r w:rsidRPr="00786438">
        <w:tab/>
      </w:r>
      <w:r w:rsidR="00B250A6" w:rsidRPr="00786438">
        <w:t>V</w:t>
      </w:r>
      <w:r w:rsidRPr="00786438">
        <w:t>oid</w:t>
      </w:r>
      <w:r w:rsidR="00B250A6" w:rsidRPr="00786438">
        <w:t>.</w:t>
      </w:r>
    </w:p>
    <w:p w14:paraId="1B258858" w14:textId="77777777" w:rsidR="00375E8A" w:rsidRPr="00786438" w:rsidRDefault="00375E8A" w:rsidP="008603BC">
      <w:pPr>
        <w:pStyle w:val="EX"/>
      </w:pPr>
      <w:r w:rsidRPr="00786438">
        <w:t>[28]</w:t>
      </w:r>
      <w:r w:rsidRPr="00786438">
        <w:tab/>
        <w:t xml:space="preserve">3GPP TS 26.401: </w:t>
      </w:r>
      <w:r w:rsidR="005C2369" w:rsidRPr="00786438">
        <w:t>"</w:t>
      </w:r>
      <w:r w:rsidRPr="00786438">
        <w:t>General audio codec audio processing functions; Enhanced aacPlus general audio codec; General description</w:t>
      </w:r>
      <w:r w:rsidR="005C2369" w:rsidRPr="00786438">
        <w:t>"</w:t>
      </w:r>
      <w:r w:rsidRPr="00786438">
        <w:t>.</w:t>
      </w:r>
    </w:p>
    <w:p w14:paraId="09EC4AC6" w14:textId="77777777" w:rsidR="00375E8A" w:rsidRPr="00786438" w:rsidRDefault="00375E8A" w:rsidP="008603BC">
      <w:pPr>
        <w:pStyle w:val="EX"/>
      </w:pPr>
      <w:r w:rsidRPr="00786438">
        <w:t>[29]</w:t>
      </w:r>
      <w:r w:rsidRPr="00786438">
        <w:tab/>
        <w:t xml:space="preserve">3GPP TS 26.410: </w:t>
      </w:r>
      <w:r w:rsidR="005C2369" w:rsidRPr="00786438">
        <w:t>"</w:t>
      </w:r>
      <w:r w:rsidRPr="00786438">
        <w:t>General audio codec audio processing functions; Enhanced aacPlus general audio codec; Floating-point ANSI-C code</w:t>
      </w:r>
      <w:r w:rsidR="005C2369" w:rsidRPr="00786438">
        <w:t>"</w:t>
      </w:r>
      <w:r w:rsidRPr="00786438">
        <w:t>.</w:t>
      </w:r>
    </w:p>
    <w:p w14:paraId="48FD52C0" w14:textId="77777777" w:rsidR="00375E8A" w:rsidRPr="00786438" w:rsidRDefault="00375E8A" w:rsidP="008603BC">
      <w:pPr>
        <w:pStyle w:val="EX"/>
      </w:pPr>
      <w:r w:rsidRPr="00786438">
        <w:t>[30]</w:t>
      </w:r>
      <w:r w:rsidR="007218C8" w:rsidRPr="00786438">
        <w:tab/>
      </w:r>
      <w:r w:rsidRPr="00786438">
        <w:t xml:space="preserve">3GPP TS 26.411: </w:t>
      </w:r>
      <w:r w:rsidR="005C2369" w:rsidRPr="00786438">
        <w:t>"</w:t>
      </w:r>
      <w:r w:rsidRPr="00786438">
        <w:t>General audio codec audio processing functions; Enhanced aacPlus general audio codec; Fixed-point ANSI-C code</w:t>
      </w:r>
      <w:r w:rsidR="005C2369" w:rsidRPr="00786438">
        <w:t>"</w:t>
      </w:r>
      <w:r w:rsidRPr="00786438">
        <w:t>.</w:t>
      </w:r>
    </w:p>
    <w:p w14:paraId="395C7684" w14:textId="77777777" w:rsidR="00375E8A" w:rsidRPr="00786438" w:rsidRDefault="00375E8A" w:rsidP="008603BC">
      <w:pPr>
        <w:pStyle w:val="EX"/>
      </w:pPr>
      <w:r w:rsidRPr="00786438">
        <w:t>[31]</w:t>
      </w:r>
      <w:r w:rsidRPr="00786438">
        <w:tab/>
      </w:r>
      <w:bookmarkStart w:id="11" w:name="w3c-doctype"/>
      <w:r w:rsidR="005E6ECB" w:rsidRPr="00786438">
        <w:t>W3C Recommendation 04 February 2004</w:t>
      </w:r>
      <w:bookmarkEnd w:id="11"/>
      <w:r w:rsidR="005E6ECB" w:rsidRPr="00786438">
        <w:t xml:space="preserve">: </w:t>
      </w:r>
      <w:r w:rsidR="005C2369" w:rsidRPr="00786438">
        <w:t>"</w:t>
      </w:r>
      <w:r w:rsidRPr="00786438">
        <w:t>Extensible Markup Language (XML) 1.1</w:t>
      </w:r>
      <w:r w:rsidR="005C2369" w:rsidRPr="00786438">
        <w:t>"</w:t>
      </w:r>
      <w:r w:rsidRPr="00786438">
        <w:t xml:space="preserve">, </w:t>
      </w:r>
      <w:r w:rsidR="005E6ECB" w:rsidRPr="00786438">
        <w:t xml:space="preserve">T. </w:t>
      </w:r>
      <w:r w:rsidRPr="00786438">
        <w:t xml:space="preserve">Bray, </w:t>
      </w:r>
      <w:r w:rsidR="005E6ECB" w:rsidRPr="00786438">
        <w:t>J. </w:t>
      </w:r>
      <w:r w:rsidRPr="00786438">
        <w:t xml:space="preserve">Paoli, </w:t>
      </w:r>
      <w:r w:rsidR="005E6ECB" w:rsidRPr="00786438">
        <w:t xml:space="preserve">C. </w:t>
      </w:r>
      <w:r w:rsidRPr="00786438">
        <w:t xml:space="preserve">Sperberg-McQueen, </w:t>
      </w:r>
      <w:r w:rsidR="005E6ECB" w:rsidRPr="00786438">
        <w:t xml:space="preserve">E. </w:t>
      </w:r>
      <w:r w:rsidRPr="00786438">
        <w:t xml:space="preserve">Maler, </w:t>
      </w:r>
      <w:r w:rsidR="005E6ECB" w:rsidRPr="00786438">
        <w:t xml:space="preserve">F. </w:t>
      </w:r>
      <w:r w:rsidRPr="00786438">
        <w:t>Yergeau and J. Cowan.</w:t>
      </w:r>
    </w:p>
    <w:p w14:paraId="2B3B712F" w14:textId="77777777" w:rsidR="00375E8A" w:rsidRPr="00786438" w:rsidRDefault="00375E8A" w:rsidP="008603BC">
      <w:pPr>
        <w:pStyle w:val="EX"/>
      </w:pPr>
      <w:r w:rsidRPr="00786438">
        <w:t>[32]</w:t>
      </w:r>
      <w:r w:rsidR="007218C8" w:rsidRPr="00786438">
        <w:tab/>
      </w:r>
      <w:r w:rsidRPr="00786438">
        <w:t xml:space="preserve">3GPP TS 26.244: </w:t>
      </w:r>
      <w:r w:rsidR="005C2369" w:rsidRPr="00786438">
        <w:t>"</w:t>
      </w:r>
      <w:r w:rsidR="00B250A6" w:rsidRPr="00786438">
        <w:t>Transparent end-to-end streaming service; 3GPP file format (3GP)</w:t>
      </w:r>
      <w:r w:rsidR="005C2369" w:rsidRPr="00786438">
        <w:t>"</w:t>
      </w:r>
      <w:r w:rsidRPr="00786438">
        <w:t>.</w:t>
      </w:r>
    </w:p>
    <w:p w14:paraId="2271D9A3" w14:textId="77777777" w:rsidR="00375E8A" w:rsidRPr="00786438" w:rsidRDefault="00375E8A">
      <w:pPr>
        <w:pStyle w:val="EX"/>
      </w:pPr>
      <w:r w:rsidRPr="00786438">
        <w:t>[33]</w:t>
      </w:r>
      <w:r w:rsidRPr="00786438">
        <w:tab/>
        <w:t xml:space="preserve">IETF RFC </w:t>
      </w:r>
      <w:r w:rsidR="007C1C05" w:rsidRPr="00786438">
        <w:t>48</w:t>
      </w:r>
      <w:r w:rsidRPr="00786438">
        <w:t>67</w:t>
      </w:r>
      <w:r w:rsidR="00D249FD" w:rsidRPr="00786438">
        <w:t xml:space="preserve"> (</w:t>
      </w:r>
      <w:r w:rsidR="007C1C05" w:rsidRPr="00786438">
        <w:t>April</w:t>
      </w:r>
      <w:r w:rsidR="00D249FD" w:rsidRPr="00786438">
        <w:t xml:space="preserve"> 200</w:t>
      </w:r>
      <w:r w:rsidR="007C1C05" w:rsidRPr="00786438">
        <w:t>7</w:t>
      </w:r>
      <w:r w:rsidR="00D249FD" w:rsidRPr="00786438">
        <w:t>)</w:t>
      </w:r>
      <w:r w:rsidRPr="00786438">
        <w:t xml:space="preserve">: </w:t>
      </w:r>
      <w:r w:rsidR="005C2369" w:rsidRPr="00786438">
        <w:t>"</w:t>
      </w:r>
      <w:r w:rsidRPr="00786438">
        <w:t>RT</w:t>
      </w:r>
      <w:r w:rsidR="004F789D" w:rsidRPr="00786438">
        <w:t>P</w:t>
      </w:r>
      <w:r w:rsidRPr="00786438">
        <w:t xml:space="preserve"> Payload Format and File Storage Format for the Adaptive Multi-Rate (AMR) </w:t>
      </w:r>
      <w:r w:rsidR="004F789D" w:rsidRPr="00786438">
        <w:t xml:space="preserve">and </w:t>
      </w:r>
      <w:r w:rsidRPr="00786438">
        <w:t>Adaptive Multi-Rate Wideband (AMR-WB) Audio Codecs</w:t>
      </w:r>
      <w:r w:rsidR="005C2369" w:rsidRPr="00786438">
        <w:t>"</w:t>
      </w:r>
      <w:r w:rsidRPr="00786438">
        <w:t xml:space="preserve">, </w:t>
      </w:r>
      <w:r w:rsidR="00D249FD" w:rsidRPr="00786438">
        <w:t>J. Sjoberg, M. Westerlund, A. Lakaniemi, Q. Xie</w:t>
      </w:r>
      <w:r w:rsidRPr="00786438">
        <w:t>.</w:t>
      </w:r>
    </w:p>
    <w:p w14:paraId="04B71996" w14:textId="77777777" w:rsidR="00375E8A" w:rsidRPr="00786438" w:rsidRDefault="00375E8A">
      <w:pPr>
        <w:pStyle w:val="EX"/>
      </w:pPr>
      <w:r w:rsidRPr="00786438">
        <w:t>[34]</w:t>
      </w:r>
      <w:r w:rsidRPr="00786438">
        <w:tab/>
      </w:r>
      <w:r w:rsidR="00A23F95" w:rsidRPr="00786438">
        <w:t>IETF RFC 4352 (January 2006): "RTP Payload Format for the Extended Adaptive Multi-Rate Wideband (AMR-WB+) Audio Codec", Sjoberg J. et al</w:t>
      </w:r>
      <w:r w:rsidRPr="00786438">
        <w:t>.</w:t>
      </w:r>
    </w:p>
    <w:p w14:paraId="7F5D3B06" w14:textId="77777777" w:rsidR="00375E8A" w:rsidRPr="00786438" w:rsidRDefault="00375E8A">
      <w:pPr>
        <w:pStyle w:val="EX"/>
      </w:pPr>
      <w:r w:rsidRPr="00786438">
        <w:t>[35]</w:t>
      </w:r>
      <w:r w:rsidRPr="00786438">
        <w:tab/>
      </w:r>
      <w:r w:rsidR="00104591" w:rsidRPr="00786438">
        <w:t>IETF RFC 6184 (2011): "RTP Payload Format for H.264 Video", Y.-K. Wang, R. Even, T. Kristensen, R. Jesup</w:t>
      </w:r>
      <w:r w:rsidRPr="00786438">
        <w:t>.</w:t>
      </w:r>
    </w:p>
    <w:p w14:paraId="36AE437A" w14:textId="77777777" w:rsidR="00375E8A" w:rsidRPr="00786438" w:rsidRDefault="00375E8A">
      <w:pPr>
        <w:pStyle w:val="EX"/>
      </w:pPr>
      <w:r w:rsidRPr="00786438">
        <w:t>[36]</w:t>
      </w:r>
      <w:r w:rsidRPr="00786438">
        <w:tab/>
      </w:r>
      <w:r w:rsidR="00B250A6" w:rsidRPr="00786438">
        <w:t>V</w:t>
      </w:r>
      <w:r w:rsidRPr="00786438">
        <w:t>oid</w:t>
      </w:r>
      <w:r w:rsidR="00B250A6" w:rsidRPr="00786438">
        <w:t>.</w:t>
      </w:r>
    </w:p>
    <w:p w14:paraId="565F612E" w14:textId="77777777" w:rsidR="00375E8A" w:rsidRPr="00786438" w:rsidRDefault="00375E8A">
      <w:pPr>
        <w:pStyle w:val="EX"/>
      </w:pPr>
      <w:r w:rsidRPr="00786438">
        <w:t>[37]</w:t>
      </w:r>
      <w:r w:rsidRPr="00786438">
        <w:tab/>
        <w:t>IETF RFC 2557</w:t>
      </w:r>
      <w:r w:rsidR="00D249FD" w:rsidRPr="00786438">
        <w:t xml:space="preserve"> (March 1999):</w:t>
      </w:r>
      <w:r w:rsidRPr="00786438">
        <w:t xml:space="preserve"> </w:t>
      </w:r>
      <w:r w:rsidR="005C2369" w:rsidRPr="00786438">
        <w:t>"</w:t>
      </w:r>
      <w:r w:rsidRPr="00786438">
        <w:t>MIME Encapsulation of Aggregate Documents, such as HTML (MHTML)</w:t>
      </w:r>
      <w:r w:rsidR="005C2369" w:rsidRPr="00786438">
        <w:t>"</w:t>
      </w:r>
      <w:r w:rsidRPr="00786438">
        <w:t>, J. Palme, A. Hopmann, N. Shelness.</w:t>
      </w:r>
    </w:p>
    <w:p w14:paraId="242014F4" w14:textId="77777777" w:rsidR="00375E8A" w:rsidRPr="00786438" w:rsidRDefault="00375E8A" w:rsidP="008603BC">
      <w:pPr>
        <w:pStyle w:val="EX"/>
      </w:pPr>
      <w:r w:rsidRPr="00786438">
        <w:t>[38]</w:t>
      </w:r>
      <w:r w:rsidRPr="00786438">
        <w:tab/>
        <w:t>IETF RFC 3890</w:t>
      </w:r>
      <w:r w:rsidR="00022011" w:rsidRPr="00786438">
        <w:t xml:space="preserve"> (September 2004)</w:t>
      </w:r>
      <w:r w:rsidRPr="00786438">
        <w:t xml:space="preserve">: </w:t>
      </w:r>
      <w:r w:rsidR="005C2369" w:rsidRPr="00786438">
        <w:t>"</w:t>
      </w:r>
      <w:r w:rsidRPr="00786438">
        <w:t>A Transport Independent Bandwidth Modifier for the Session Description Protocol (SDP)</w:t>
      </w:r>
      <w:r w:rsidR="005C2369" w:rsidRPr="00786438">
        <w:t>"</w:t>
      </w:r>
      <w:r w:rsidRPr="00786438">
        <w:t xml:space="preserve">, </w:t>
      </w:r>
      <w:r w:rsidR="00022011" w:rsidRPr="00786438">
        <w:t xml:space="preserve">M. </w:t>
      </w:r>
      <w:r w:rsidRPr="00786438">
        <w:t>Westerlund.</w:t>
      </w:r>
    </w:p>
    <w:p w14:paraId="7DD0960D" w14:textId="77777777" w:rsidR="00375E8A" w:rsidRPr="00786438" w:rsidRDefault="00375E8A">
      <w:pPr>
        <w:pStyle w:val="EX"/>
      </w:pPr>
      <w:r w:rsidRPr="00786438">
        <w:lastRenderedPageBreak/>
        <w:t>[39]</w:t>
      </w:r>
      <w:r w:rsidR="007218C8" w:rsidRPr="00786438">
        <w:tab/>
      </w:r>
      <w:r w:rsidRPr="00786438">
        <w:t>IETF RFC 3556</w:t>
      </w:r>
      <w:r w:rsidR="00022011" w:rsidRPr="00786438">
        <w:t xml:space="preserve"> (July 2003)</w:t>
      </w:r>
      <w:r w:rsidRPr="00786438">
        <w:t xml:space="preserve">: </w:t>
      </w:r>
      <w:r w:rsidR="005C2369" w:rsidRPr="00786438">
        <w:t>"</w:t>
      </w:r>
      <w:r w:rsidRPr="00786438">
        <w:t>Session Description Protocol (SDP) Bandwidth Modifiers for RTP Control Protocol (RTCP) Bandwidth</w:t>
      </w:r>
      <w:r w:rsidR="005C2369" w:rsidRPr="00786438">
        <w:t>"</w:t>
      </w:r>
      <w:r w:rsidRPr="00786438">
        <w:t xml:space="preserve">, </w:t>
      </w:r>
      <w:r w:rsidR="00022011" w:rsidRPr="00786438">
        <w:t xml:space="preserve">S. </w:t>
      </w:r>
      <w:r w:rsidRPr="00786438">
        <w:t>Casner.</w:t>
      </w:r>
    </w:p>
    <w:p w14:paraId="46196084" w14:textId="77777777" w:rsidR="00375E8A" w:rsidRPr="00786438" w:rsidRDefault="00375E8A">
      <w:pPr>
        <w:pStyle w:val="EX"/>
      </w:pPr>
      <w:r w:rsidRPr="00786438">
        <w:t>[40]</w:t>
      </w:r>
      <w:r w:rsidRPr="00786438">
        <w:tab/>
        <w:t xml:space="preserve">3GPP TS 24.008: </w:t>
      </w:r>
      <w:r w:rsidR="005C2369" w:rsidRPr="00786438">
        <w:t>"</w:t>
      </w:r>
      <w:r w:rsidRPr="00786438">
        <w:t>Mobile radio interface Layer 3 specification; Core network protocols; Stage 3</w:t>
      </w:r>
      <w:r w:rsidR="005C2369" w:rsidRPr="00786438">
        <w:t>"</w:t>
      </w:r>
      <w:r w:rsidR="00022011" w:rsidRPr="00786438">
        <w:t>.</w:t>
      </w:r>
    </w:p>
    <w:p w14:paraId="56988217" w14:textId="77777777" w:rsidR="00375E8A" w:rsidRPr="00786438" w:rsidRDefault="00375E8A">
      <w:pPr>
        <w:pStyle w:val="EX"/>
      </w:pPr>
      <w:r w:rsidRPr="00786438">
        <w:t>[41]</w:t>
      </w:r>
      <w:r w:rsidRPr="00786438">
        <w:tab/>
        <w:t>IETF RFC 3640</w:t>
      </w:r>
      <w:r w:rsidR="00022011" w:rsidRPr="00786438">
        <w:t xml:space="preserve"> (November 2003)</w:t>
      </w:r>
      <w:r w:rsidRPr="00786438">
        <w:t xml:space="preserve">: </w:t>
      </w:r>
      <w:r w:rsidR="005C2369" w:rsidRPr="00786438">
        <w:t>"</w:t>
      </w:r>
      <w:r w:rsidRPr="00786438">
        <w:t>RTP Payload Format for Transport of MPEG-4 Elementary Streams</w:t>
      </w:r>
      <w:r w:rsidR="005C2369" w:rsidRPr="00786438">
        <w:t>"</w:t>
      </w:r>
      <w:r w:rsidRPr="00786438">
        <w:t xml:space="preserve">, </w:t>
      </w:r>
      <w:r w:rsidR="00022011" w:rsidRPr="00786438">
        <w:t>J. van der Meer, D. Mackie, V. Swaminathan, D. Singer, P. Gentric</w:t>
      </w:r>
      <w:r w:rsidRPr="00786438">
        <w:t>.</w:t>
      </w:r>
    </w:p>
    <w:p w14:paraId="33C399E7" w14:textId="77777777" w:rsidR="00375E8A" w:rsidRPr="00786438" w:rsidRDefault="00375E8A">
      <w:pPr>
        <w:pStyle w:val="EX"/>
      </w:pPr>
      <w:r w:rsidRPr="00786438">
        <w:t>[42]</w:t>
      </w:r>
      <w:r w:rsidRPr="00786438">
        <w:tab/>
        <w:t xml:space="preserve">IETF RFC </w:t>
      </w:r>
      <w:r w:rsidRPr="00786438">
        <w:rPr>
          <w:lang w:eastAsia="ja-JP"/>
        </w:rPr>
        <w:t>1952</w:t>
      </w:r>
      <w:r w:rsidR="00022011" w:rsidRPr="00786438">
        <w:t xml:space="preserve"> (May 1996)</w:t>
      </w:r>
      <w:r w:rsidRPr="00786438">
        <w:rPr>
          <w:lang w:eastAsia="ja-JP"/>
        </w:rPr>
        <w:t xml:space="preserve">: </w:t>
      </w:r>
      <w:r w:rsidR="005C2369" w:rsidRPr="00786438">
        <w:t>"</w:t>
      </w:r>
      <w:r w:rsidRPr="00786438">
        <w:t>GZIP file format specification version 4.3</w:t>
      </w:r>
      <w:r w:rsidR="005C2369" w:rsidRPr="00786438">
        <w:t>"</w:t>
      </w:r>
      <w:r w:rsidR="00022011" w:rsidRPr="00786438">
        <w:t>,</w:t>
      </w:r>
      <w:r w:rsidRPr="00786438">
        <w:t xml:space="preserve"> P. Deutsch.</w:t>
      </w:r>
    </w:p>
    <w:p w14:paraId="71F3FBD2" w14:textId="77777777" w:rsidR="004A17E5" w:rsidRPr="00786438" w:rsidRDefault="004A17E5">
      <w:pPr>
        <w:pStyle w:val="EX"/>
      </w:pPr>
      <w:r w:rsidRPr="00786438">
        <w:t>[43]</w:t>
      </w:r>
      <w:r w:rsidRPr="00786438">
        <w:tab/>
        <w:t>ITU-T Recommendation H.264 (04/2013): "Advanced video coding for generic audiovisual services".</w:t>
      </w:r>
    </w:p>
    <w:p w14:paraId="38109D60" w14:textId="77777777" w:rsidR="00375E8A" w:rsidRPr="00786438" w:rsidRDefault="00375E8A">
      <w:pPr>
        <w:pStyle w:val="EX"/>
      </w:pPr>
      <w:r w:rsidRPr="00786438">
        <w:t>[44]</w:t>
      </w:r>
      <w:r w:rsidRPr="00786438">
        <w:tab/>
      </w:r>
      <w:r w:rsidR="00712DD6" w:rsidRPr="00786438">
        <w:t>Void</w:t>
      </w:r>
      <w:r w:rsidRPr="00786438">
        <w:t>.</w:t>
      </w:r>
    </w:p>
    <w:p w14:paraId="70724FE7" w14:textId="71B271F8" w:rsidR="00375E8A" w:rsidRPr="00786438" w:rsidRDefault="00375E8A">
      <w:pPr>
        <w:pStyle w:val="EX"/>
      </w:pPr>
      <w:r w:rsidRPr="00786438">
        <w:t>[45]</w:t>
      </w:r>
      <w:r w:rsidRPr="00786438">
        <w:tab/>
      </w:r>
      <w:r w:rsidR="006D0C10" w:rsidRPr="00786438">
        <w:t>Void</w:t>
      </w:r>
    </w:p>
    <w:p w14:paraId="6C703D90" w14:textId="77777777" w:rsidR="00375E8A" w:rsidRPr="00786438" w:rsidRDefault="00375E8A">
      <w:pPr>
        <w:pStyle w:val="EX"/>
      </w:pPr>
      <w:r w:rsidRPr="00786438">
        <w:t>[46]</w:t>
      </w:r>
      <w:r w:rsidRPr="00786438">
        <w:tab/>
      </w:r>
      <w:r w:rsidR="006D0C10" w:rsidRPr="00786438">
        <w:t xml:space="preserve">Void </w:t>
      </w:r>
      <w:r w:rsidRPr="00786438">
        <w:t>.</w:t>
      </w:r>
    </w:p>
    <w:p w14:paraId="28F6A5D7" w14:textId="77777777" w:rsidR="00375E8A" w:rsidRPr="00786438" w:rsidRDefault="00375E8A">
      <w:pPr>
        <w:pStyle w:val="EX"/>
      </w:pPr>
      <w:r w:rsidRPr="00786438">
        <w:t>[47]</w:t>
      </w:r>
      <w:r w:rsidRPr="00786438">
        <w:tab/>
        <w:t xml:space="preserve">3GPP TS 26.234: </w:t>
      </w:r>
      <w:r w:rsidR="005C2369" w:rsidRPr="00786438">
        <w:t>"</w:t>
      </w:r>
      <w:r w:rsidR="00B250A6" w:rsidRPr="00786438">
        <w:t>Transparent end-to-end streaming service; Protocols and codecs</w:t>
      </w:r>
      <w:r w:rsidR="005C2369" w:rsidRPr="00786438">
        <w:t>"</w:t>
      </w:r>
      <w:r w:rsidR="00B250A6" w:rsidRPr="00786438">
        <w:t>.</w:t>
      </w:r>
    </w:p>
    <w:p w14:paraId="1944EB92" w14:textId="77777777" w:rsidR="00375E8A" w:rsidRPr="00786438" w:rsidRDefault="00375E8A">
      <w:pPr>
        <w:pStyle w:val="EX"/>
      </w:pPr>
      <w:r w:rsidRPr="00786438">
        <w:t>[48]</w:t>
      </w:r>
      <w:r w:rsidRPr="00786438">
        <w:tab/>
        <w:t xml:space="preserve">3GPP TS 26.071: "AMR </w:t>
      </w:r>
      <w:r w:rsidR="00B250A6" w:rsidRPr="00786438">
        <w:t>s</w:t>
      </w:r>
      <w:r w:rsidRPr="00786438">
        <w:t xml:space="preserve">peech </w:t>
      </w:r>
      <w:r w:rsidR="00B250A6" w:rsidRPr="00786438">
        <w:t>codec</w:t>
      </w:r>
      <w:r w:rsidRPr="00786438">
        <w:t>; General description".</w:t>
      </w:r>
    </w:p>
    <w:p w14:paraId="040DF7F1" w14:textId="77777777" w:rsidR="00375E8A" w:rsidRPr="00786438" w:rsidRDefault="00375E8A">
      <w:pPr>
        <w:pStyle w:val="EX"/>
      </w:pPr>
      <w:r w:rsidRPr="00786438">
        <w:t>[49]</w:t>
      </w:r>
      <w:r w:rsidRPr="00786438">
        <w:tab/>
        <w:t>3GPP TS 26.090: "AMR speech codec; Transcoding functions".</w:t>
      </w:r>
    </w:p>
    <w:p w14:paraId="26ED78FF" w14:textId="77777777" w:rsidR="00375E8A" w:rsidRPr="00786438" w:rsidRDefault="00375E8A">
      <w:pPr>
        <w:pStyle w:val="EX"/>
      </w:pPr>
      <w:r w:rsidRPr="00786438">
        <w:t>[50]</w:t>
      </w:r>
      <w:r w:rsidRPr="00786438">
        <w:tab/>
        <w:t>3GPP TS 26.073: "</w:t>
      </w:r>
      <w:r w:rsidR="00B250A6" w:rsidRPr="00786438">
        <w:t>AMR speech Codec; C-source code</w:t>
      </w:r>
      <w:r w:rsidRPr="00786438">
        <w:t>".</w:t>
      </w:r>
    </w:p>
    <w:p w14:paraId="7F479B0F" w14:textId="77777777" w:rsidR="00375E8A" w:rsidRPr="00786438" w:rsidRDefault="00375E8A">
      <w:pPr>
        <w:pStyle w:val="EX"/>
      </w:pPr>
      <w:r w:rsidRPr="00786438">
        <w:t>[51]</w:t>
      </w:r>
      <w:r w:rsidRPr="00786438">
        <w:tab/>
        <w:t>3GPP TS 26.104: "ANSI-C code for the floating-point Adaptive Multi</w:t>
      </w:r>
      <w:r w:rsidR="00B250A6" w:rsidRPr="00786438">
        <w:t>-</w:t>
      </w:r>
      <w:r w:rsidRPr="00786438">
        <w:t>Rate (AMR) speech codec".</w:t>
      </w:r>
    </w:p>
    <w:p w14:paraId="79149923" w14:textId="77777777" w:rsidR="00375E8A" w:rsidRPr="00786438" w:rsidRDefault="00375E8A">
      <w:pPr>
        <w:pStyle w:val="EX"/>
      </w:pPr>
      <w:r w:rsidRPr="00786438">
        <w:t>[</w:t>
      </w:r>
      <w:bookmarkStart w:id="12" w:name="ref_codec_amr_wb"/>
      <w:r w:rsidRPr="00786438">
        <w:t>52</w:t>
      </w:r>
      <w:bookmarkEnd w:id="12"/>
      <w:r w:rsidRPr="00786438">
        <w:t>]</w:t>
      </w:r>
      <w:r w:rsidRPr="00786438">
        <w:tab/>
        <w:t xml:space="preserve">3GPP TS 26.171: "AMR </w:t>
      </w:r>
      <w:r w:rsidR="00B250A6" w:rsidRPr="00786438">
        <w:t>s</w:t>
      </w:r>
      <w:r w:rsidRPr="00786438">
        <w:t xml:space="preserve">peech </w:t>
      </w:r>
      <w:r w:rsidR="00B250A6" w:rsidRPr="00786438">
        <w:t>c</w:t>
      </w:r>
      <w:r w:rsidRPr="00786438">
        <w:t>odec</w:t>
      </w:r>
      <w:r w:rsidR="00B250A6" w:rsidRPr="00786438">
        <w:t>, wideband</w:t>
      </w:r>
      <w:r w:rsidRPr="00786438">
        <w:t xml:space="preserve">; General </w:t>
      </w:r>
      <w:r w:rsidR="00B250A6" w:rsidRPr="00786438">
        <w:t>d</w:t>
      </w:r>
      <w:r w:rsidRPr="00786438">
        <w:t>escription".</w:t>
      </w:r>
    </w:p>
    <w:p w14:paraId="2643DC50" w14:textId="77777777" w:rsidR="00375E8A" w:rsidRPr="00786438" w:rsidRDefault="00375E8A">
      <w:pPr>
        <w:pStyle w:val="EX"/>
      </w:pPr>
      <w:r w:rsidRPr="00786438">
        <w:t>[53]</w:t>
      </w:r>
      <w:r w:rsidRPr="00786438">
        <w:tab/>
        <w:t>3GPP TS 26.190: "</w:t>
      </w:r>
      <w:r w:rsidR="006B7E4A" w:rsidRPr="00786438">
        <w:t xml:space="preserve">Mandatory </w:t>
      </w:r>
      <w:r w:rsidRPr="00786438">
        <w:t>Speech Codec speech processing functions AMR Wideband speech codec; Transcoding functions".</w:t>
      </w:r>
    </w:p>
    <w:p w14:paraId="1467A1A3" w14:textId="77777777" w:rsidR="00375E8A" w:rsidRPr="00786438" w:rsidRDefault="00375E8A">
      <w:pPr>
        <w:pStyle w:val="EX"/>
      </w:pPr>
      <w:r w:rsidRPr="00786438">
        <w:t>[54]</w:t>
      </w:r>
      <w:r w:rsidRPr="00786438">
        <w:tab/>
        <w:t>3GPP TS 26.173: "ANCI-C code for the Adaptive Multi Rate - Wideband (AMR-WB) speech codec".</w:t>
      </w:r>
    </w:p>
    <w:p w14:paraId="66B0A302" w14:textId="77777777" w:rsidR="00375E8A" w:rsidRPr="00786438" w:rsidRDefault="00375E8A">
      <w:pPr>
        <w:pStyle w:val="EX"/>
      </w:pPr>
      <w:r w:rsidRPr="00786438">
        <w:t>[55]</w:t>
      </w:r>
      <w:r w:rsidRPr="00786438">
        <w:tab/>
        <w:t xml:space="preserve">3GPP TS 26.204: "ANSI-C code for the </w:t>
      </w:r>
      <w:r w:rsidR="00081A9B" w:rsidRPr="00786438">
        <w:t>f</w:t>
      </w:r>
      <w:r w:rsidRPr="00786438">
        <w:t>loating-point Adaptive Multi-Rate Wideband (AMR</w:t>
      </w:r>
      <w:r w:rsidR="00081A9B" w:rsidRPr="00786438">
        <w:noBreakHyphen/>
      </w:r>
      <w:r w:rsidRPr="00786438">
        <w:t>WB) speech codec".</w:t>
      </w:r>
    </w:p>
    <w:p w14:paraId="216A77CB" w14:textId="70C45E39" w:rsidR="00375E8A" w:rsidRPr="00786438" w:rsidRDefault="00375E8A">
      <w:pPr>
        <w:pStyle w:val="EX"/>
      </w:pPr>
      <w:r w:rsidRPr="00786438">
        <w:t>[56]</w:t>
      </w:r>
      <w:r w:rsidR="007218C8" w:rsidRPr="00786438">
        <w:tab/>
      </w:r>
      <w:r w:rsidRPr="00786438">
        <w:t>Scalable Polyphony MIDI Specification Version 1.0, RP-34, MIDI Manufacturers Association, Los Angeles, CA, February 2002.</w:t>
      </w:r>
    </w:p>
    <w:p w14:paraId="0C826816" w14:textId="77777777" w:rsidR="00375E8A" w:rsidRPr="00786438" w:rsidRDefault="00375E8A">
      <w:pPr>
        <w:pStyle w:val="EX"/>
      </w:pPr>
      <w:r w:rsidRPr="00786438">
        <w:t>[57]</w:t>
      </w:r>
      <w:r w:rsidR="007218C8" w:rsidRPr="00786438">
        <w:tab/>
      </w:r>
      <w:r w:rsidRPr="00786438">
        <w:t>Scalable Polyphony MIDI Device 5-to-24 Note Profile for 3GPP Version 1.0, RP-35, MIDI Manufacturers Association, Los Angeles, CA, February 2002.</w:t>
      </w:r>
    </w:p>
    <w:p w14:paraId="01DFD675" w14:textId="77777777" w:rsidR="00375E8A" w:rsidRPr="00786438" w:rsidRDefault="00375E8A">
      <w:pPr>
        <w:pStyle w:val="EX"/>
      </w:pPr>
      <w:r w:rsidRPr="00786438">
        <w:t>[58]</w:t>
      </w:r>
      <w:r w:rsidRPr="00786438">
        <w:tab/>
        <w:t>"Standard MIDI Files 1.0", RP-001, in "The Complete MIDI 1.0 Detailed Specification, Document Version 96.1", The MIDI Manufacturers Association, Los Angeles, CA, USA, February 1996.</w:t>
      </w:r>
    </w:p>
    <w:p w14:paraId="0332FE68" w14:textId="77777777" w:rsidR="00375E8A" w:rsidRPr="00786438" w:rsidRDefault="00375E8A">
      <w:pPr>
        <w:pStyle w:val="EX"/>
      </w:pPr>
      <w:r w:rsidRPr="00786438">
        <w:t>[59]</w:t>
      </w:r>
      <w:r w:rsidRPr="00786438">
        <w:tab/>
        <w:t>Mobile DLS, MMA specification v1.0</w:t>
      </w:r>
      <w:r w:rsidR="00F75A0E" w:rsidRPr="00786438">
        <w:t xml:space="preserve">, </w:t>
      </w:r>
      <w:r w:rsidRPr="00786438">
        <w:t>RP-41 Los Angeles, CA, USA. 2004.</w:t>
      </w:r>
    </w:p>
    <w:p w14:paraId="56567C3A" w14:textId="77777777" w:rsidR="00375E8A" w:rsidRPr="00786438" w:rsidRDefault="00375E8A">
      <w:pPr>
        <w:pStyle w:val="EX"/>
      </w:pPr>
      <w:r w:rsidRPr="00786438">
        <w:t>[60]</w:t>
      </w:r>
      <w:r w:rsidRPr="00786438">
        <w:tab/>
        <w:t>Mobile XMF Content Format Specification, MMA specification v1.0, RP-42, Los Angeles, CA, USA. 2004.</w:t>
      </w:r>
    </w:p>
    <w:p w14:paraId="4EE8A07F" w14:textId="77777777" w:rsidR="00375E8A" w:rsidRPr="00786438" w:rsidRDefault="00375E8A">
      <w:pPr>
        <w:pStyle w:val="EX"/>
      </w:pPr>
      <w:r w:rsidRPr="00786438">
        <w:t>[61]</w:t>
      </w:r>
      <w:r w:rsidRPr="00786438">
        <w:tab/>
        <w:t xml:space="preserve">ITU-T Recommendation T.81 (1992) | ISO/IEC 10918-1:1993: "Information technology </w:t>
      </w:r>
      <w:r w:rsidR="00BB5676" w:rsidRPr="00786438">
        <w:t>-</w:t>
      </w:r>
      <w:r w:rsidRPr="00786438">
        <w:t xml:space="preserve"> Digital compression and coding of continuous-tone still images </w:t>
      </w:r>
      <w:r w:rsidR="00BB5676" w:rsidRPr="00786438">
        <w:t>-</w:t>
      </w:r>
      <w:r w:rsidRPr="00786438">
        <w:t xml:space="preserve"> Requirements and guidelines".</w:t>
      </w:r>
    </w:p>
    <w:p w14:paraId="4D61FBC2" w14:textId="77777777" w:rsidR="00375E8A" w:rsidRPr="00786438" w:rsidRDefault="00375E8A">
      <w:pPr>
        <w:pStyle w:val="EX"/>
      </w:pPr>
      <w:r w:rsidRPr="00786438">
        <w:t>[62]</w:t>
      </w:r>
      <w:r w:rsidRPr="00786438">
        <w:tab/>
        <w:t>C-Cube Microsystems</w:t>
      </w:r>
      <w:r w:rsidR="000E0161" w:rsidRPr="00786438">
        <w:t xml:space="preserve"> (September 1992)</w:t>
      </w:r>
      <w:r w:rsidRPr="00786438">
        <w:t>: "JPEG File Interchange Format", Version 1.02.</w:t>
      </w:r>
    </w:p>
    <w:p w14:paraId="4304103A" w14:textId="461AD37F" w:rsidR="000E0161" w:rsidRPr="00786438" w:rsidRDefault="00375E8A" w:rsidP="008603BC">
      <w:pPr>
        <w:pStyle w:val="EX"/>
      </w:pPr>
      <w:bookmarkStart w:id="13" w:name="_MCCTEMPBM_CRPT05070000___5"/>
      <w:r w:rsidRPr="00786438">
        <w:t>[63]</w:t>
      </w:r>
      <w:r w:rsidRPr="00786438">
        <w:tab/>
        <w:t>CompuServe Incorporated</w:t>
      </w:r>
      <w:r w:rsidR="000E0161" w:rsidRPr="00786438">
        <w:t xml:space="preserve"> (1987)</w:t>
      </w:r>
      <w:r w:rsidRPr="00786438">
        <w:t>: "GIF Graphics Interchange Format: A Standard defining a mechanism for the storage and transmission of raster-based graphics information", Columbus, OH, USA.</w:t>
      </w:r>
      <w:r w:rsidR="008603BC" w:rsidRPr="00786438">
        <w:br/>
      </w:r>
      <w:r w:rsidR="000E0161" w:rsidRPr="00786438">
        <w:t xml:space="preserve">See at </w:t>
      </w:r>
      <w:hyperlink r:id="rId14" w:history="1">
        <w:r w:rsidR="000E0161" w:rsidRPr="00786438">
          <w:rPr>
            <w:color w:val="0000FF"/>
            <w:u w:val="single"/>
          </w:rPr>
          <w:t>http://www.dcs.ed.ac.uk/home/mxr/gfx/2d/GIF87a.txt</w:t>
        </w:r>
      </w:hyperlink>
      <w:r w:rsidR="000E0161" w:rsidRPr="00786438">
        <w:t>.</w:t>
      </w:r>
    </w:p>
    <w:bookmarkEnd w:id="13"/>
    <w:p w14:paraId="0DEF573E" w14:textId="77777777" w:rsidR="00375E8A" w:rsidRPr="00786438" w:rsidRDefault="00375E8A">
      <w:pPr>
        <w:pStyle w:val="EX"/>
      </w:pPr>
      <w:r w:rsidRPr="00786438">
        <w:t>[64]</w:t>
      </w:r>
      <w:r w:rsidRPr="00786438">
        <w:tab/>
        <w:t>CompuServe Incorporated</w:t>
      </w:r>
      <w:r w:rsidR="000E0161" w:rsidRPr="00786438">
        <w:t xml:space="preserve"> (1990)</w:t>
      </w:r>
      <w:r w:rsidRPr="00786438">
        <w:t>: "Graphics Interchange Format: Version 89a", Columbus, OH, USA.</w:t>
      </w:r>
    </w:p>
    <w:p w14:paraId="31F294A8" w14:textId="77777777" w:rsidR="00375E8A" w:rsidRPr="00786438" w:rsidRDefault="00375E8A">
      <w:pPr>
        <w:pStyle w:val="EX"/>
      </w:pPr>
      <w:r w:rsidRPr="00786438">
        <w:lastRenderedPageBreak/>
        <w:t>[65]</w:t>
      </w:r>
      <w:r w:rsidRPr="00786438">
        <w:tab/>
        <w:t>IETF RFC 2083</w:t>
      </w:r>
      <w:r w:rsidR="000E0161" w:rsidRPr="00786438">
        <w:t xml:space="preserve"> (March 1997)</w:t>
      </w:r>
      <w:r w:rsidRPr="00786438">
        <w:t xml:space="preserve">: "PNG (Portable Networks Graphics) Specification Version 1.0", </w:t>
      </w:r>
      <w:r w:rsidR="000E0161" w:rsidRPr="00786438">
        <w:t>T. </w:t>
      </w:r>
      <w:r w:rsidRPr="00786438">
        <w:t>Boutell.</w:t>
      </w:r>
    </w:p>
    <w:p w14:paraId="423DAE2C" w14:textId="77777777" w:rsidR="00375E8A" w:rsidRPr="00786438" w:rsidRDefault="00375E8A" w:rsidP="008603BC">
      <w:pPr>
        <w:pStyle w:val="EX"/>
      </w:pPr>
      <w:bookmarkStart w:id="14" w:name="_MCCTEMPBM_CRPT05070001___5"/>
      <w:r w:rsidRPr="00786438">
        <w:t>[66]</w:t>
      </w:r>
      <w:r w:rsidRPr="00786438">
        <w:tab/>
      </w:r>
      <w:r w:rsidR="000E0161" w:rsidRPr="00786438">
        <w:t>W3C Working Draft 27 October 2004: "</w:t>
      </w:r>
      <w:r w:rsidRPr="00786438">
        <w:t xml:space="preserve">Scalable Vector Graphics (SVG) 1.2", </w:t>
      </w:r>
      <w:hyperlink r:id="rId15" w:history="1">
        <w:r w:rsidRPr="00786438">
          <w:rPr>
            <w:color w:val="0000FF"/>
            <w:u w:val="single"/>
          </w:rPr>
          <w:t>http://www.w3.org/TR/2004/WD-SVG12-20041027/</w:t>
        </w:r>
      </w:hyperlink>
      <w:r w:rsidRPr="00786438">
        <w:t>.</w:t>
      </w:r>
    </w:p>
    <w:p w14:paraId="534FB037" w14:textId="63D5F1A1" w:rsidR="00375E8A" w:rsidRPr="00786438" w:rsidRDefault="00375E8A" w:rsidP="008603BC">
      <w:pPr>
        <w:pStyle w:val="EX"/>
      </w:pPr>
      <w:r w:rsidRPr="00786438">
        <w:t>[67]</w:t>
      </w:r>
      <w:r w:rsidRPr="00786438">
        <w:tab/>
      </w:r>
      <w:r w:rsidR="000E0161" w:rsidRPr="00786438">
        <w:t>W3C Working Draft 13 August 2004: "</w:t>
      </w:r>
      <w:r w:rsidRPr="00786438">
        <w:t>Mobile SVG Profile: SVG Tiny, Version 1.2",</w:t>
      </w:r>
      <w:r w:rsidR="008603BC" w:rsidRPr="00786438">
        <w:br/>
      </w:r>
      <w:hyperlink r:id="rId16" w:history="1">
        <w:r w:rsidR="008603BC" w:rsidRPr="00786438">
          <w:rPr>
            <w:rStyle w:val="Hyperlink"/>
          </w:rPr>
          <w:t>http://www.w3.org/TR/2004/WD-SVGMobile12-20040813/</w:t>
        </w:r>
      </w:hyperlink>
      <w:r w:rsidRPr="00786438">
        <w:t>.</w:t>
      </w:r>
    </w:p>
    <w:bookmarkEnd w:id="14"/>
    <w:p w14:paraId="33280CD7" w14:textId="77777777" w:rsidR="00375E8A" w:rsidRPr="00786438" w:rsidRDefault="00375E8A">
      <w:pPr>
        <w:pStyle w:val="EX"/>
      </w:pPr>
      <w:r w:rsidRPr="00786438">
        <w:t>[68]</w:t>
      </w:r>
      <w:r w:rsidRPr="00786438">
        <w:tab/>
        <w:t>Standard ECMA-327</w:t>
      </w:r>
      <w:r w:rsidR="000E0161" w:rsidRPr="00786438">
        <w:t xml:space="preserve"> (June 2001)</w:t>
      </w:r>
      <w:r w:rsidRPr="00786438">
        <w:t>: "ECMAScript 3</w:t>
      </w:r>
      <w:r w:rsidRPr="00786438">
        <w:rPr>
          <w:position w:val="6"/>
          <w:sz w:val="16"/>
          <w:szCs w:val="16"/>
        </w:rPr>
        <w:t>rd</w:t>
      </w:r>
      <w:r w:rsidRPr="00786438">
        <w:t xml:space="preserve"> Edition Compact Profile".</w:t>
      </w:r>
    </w:p>
    <w:p w14:paraId="22816C4C" w14:textId="77777777" w:rsidR="00375E8A" w:rsidRPr="00786438" w:rsidRDefault="00375E8A">
      <w:pPr>
        <w:pStyle w:val="EX"/>
      </w:pPr>
      <w:r w:rsidRPr="00786438">
        <w:t>[69]</w:t>
      </w:r>
      <w:r w:rsidRPr="00786438">
        <w:tab/>
      </w:r>
      <w:r w:rsidR="00EE0F9F" w:rsidRPr="00786438">
        <w:t>Void.</w:t>
      </w:r>
    </w:p>
    <w:p w14:paraId="5A24716E" w14:textId="77777777" w:rsidR="00375E8A" w:rsidRPr="00786438" w:rsidRDefault="00375E8A">
      <w:pPr>
        <w:pStyle w:val="EX"/>
      </w:pPr>
      <w:r w:rsidRPr="00786438">
        <w:t>[70]</w:t>
      </w:r>
      <w:r w:rsidRPr="00786438">
        <w:tab/>
        <w:t>ISO/IEC 10646-1</w:t>
      </w:r>
      <w:r w:rsidR="005D3DBD" w:rsidRPr="00786438">
        <w:t xml:space="preserve"> (</w:t>
      </w:r>
      <w:r w:rsidRPr="00786438">
        <w:t>2000</w:t>
      </w:r>
      <w:r w:rsidR="005D3DBD" w:rsidRPr="00786438">
        <w:t>)</w:t>
      </w:r>
      <w:r w:rsidRPr="00786438">
        <w:t xml:space="preserve">: "Information technology </w:t>
      </w:r>
      <w:r w:rsidR="00BB5676" w:rsidRPr="00786438">
        <w:t>-</w:t>
      </w:r>
      <w:r w:rsidRPr="00786438">
        <w:t xml:space="preserve"> Universal Multiple-Octet Coded Character Set (UCS) </w:t>
      </w:r>
      <w:r w:rsidR="00BB5676" w:rsidRPr="00786438">
        <w:t>-</w:t>
      </w:r>
      <w:r w:rsidRPr="00786438">
        <w:t xml:space="preserve"> Part 1: Architecture and Basic Multilingual Plane".</w:t>
      </w:r>
    </w:p>
    <w:p w14:paraId="4320704A" w14:textId="77777777" w:rsidR="00375E8A" w:rsidRPr="00786438" w:rsidRDefault="00375E8A">
      <w:pPr>
        <w:pStyle w:val="EX"/>
      </w:pPr>
      <w:r w:rsidRPr="00786438">
        <w:t>[71]</w:t>
      </w:r>
      <w:r w:rsidRPr="00786438">
        <w:tab/>
        <w:t>The Unicode Consortium: "The Unicode Standard", Version 3.0 Reading, MA, Addison-Wesley Developers Press, 2000, ISBN 0-201-61633-5.</w:t>
      </w:r>
    </w:p>
    <w:p w14:paraId="4E808CDE" w14:textId="77777777" w:rsidR="00375E8A" w:rsidRPr="00786438" w:rsidRDefault="00375E8A">
      <w:pPr>
        <w:pStyle w:val="EX"/>
      </w:pPr>
      <w:r w:rsidRPr="00786438">
        <w:t>[72]</w:t>
      </w:r>
      <w:r w:rsidRPr="00786438">
        <w:tab/>
        <w:t xml:space="preserve">3GPP TS 26.245: "Transparent end-to-end </w:t>
      </w:r>
      <w:r w:rsidR="00081A9B" w:rsidRPr="00786438">
        <w:t>P</w:t>
      </w:r>
      <w:r w:rsidRPr="00786438">
        <w:t xml:space="preserve">acket switched </w:t>
      </w:r>
      <w:r w:rsidR="00081A9B" w:rsidRPr="00786438">
        <w:t>S</w:t>
      </w:r>
      <w:r w:rsidRPr="00786438">
        <w:t xml:space="preserve">treaming </w:t>
      </w:r>
      <w:r w:rsidR="00081A9B" w:rsidRPr="00786438">
        <w:t>S</w:t>
      </w:r>
      <w:r w:rsidRPr="00786438">
        <w:t>er</w:t>
      </w:r>
      <w:r w:rsidR="00BB5676" w:rsidRPr="00786438">
        <w:t>vice (PSS); Timed text format".</w:t>
      </w:r>
    </w:p>
    <w:p w14:paraId="34A8ED27" w14:textId="77777777" w:rsidR="004C6FF0" w:rsidRPr="00786438" w:rsidRDefault="004C6FF0">
      <w:pPr>
        <w:pStyle w:val="EX"/>
      </w:pPr>
      <w:r w:rsidRPr="00786438">
        <w:t>[73]</w:t>
      </w:r>
      <w:r w:rsidRPr="00786438">
        <w:tab/>
      </w:r>
      <w:r w:rsidR="00027D80" w:rsidRPr="00786438">
        <w:t>IETF RFC 4646: "</w:t>
      </w:r>
      <w:r w:rsidR="00027D80" w:rsidRPr="00786438">
        <w:rPr>
          <w:bCs/>
        </w:rPr>
        <w:t>Tags for the Identification of Languages</w:t>
      </w:r>
      <w:r w:rsidR="00027D80" w:rsidRPr="00786438">
        <w:t>"</w:t>
      </w:r>
      <w:r w:rsidRPr="00786438">
        <w:t>.</w:t>
      </w:r>
    </w:p>
    <w:p w14:paraId="4F9EB61A" w14:textId="77777777" w:rsidR="004C6FF0" w:rsidRPr="00786438" w:rsidRDefault="004C6FF0">
      <w:pPr>
        <w:pStyle w:val="EX"/>
      </w:pPr>
      <w:r w:rsidRPr="00786438">
        <w:t>[74]</w:t>
      </w:r>
      <w:r w:rsidRPr="00786438">
        <w:tab/>
        <w:t>ISO 639: "Codes for the representation of names of languages".</w:t>
      </w:r>
    </w:p>
    <w:p w14:paraId="16BCE17C" w14:textId="77777777" w:rsidR="009B6615" w:rsidRPr="00786438" w:rsidRDefault="009B6615" w:rsidP="00804E42">
      <w:pPr>
        <w:pStyle w:val="EX"/>
      </w:pPr>
      <w:r w:rsidRPr="00786438">
        <w:t>[75]</w:t>
      </w:r>
      <w:r w:rsidRPr="00786438">
        <w:tab/>
        <w:t>ISO 3166: "Codes for the representation of names of countries and their subdivisions".</w:t>
      </w:r>
    </w:p>
    <w:p w14:paraId="672303F2" w14:textId="77777777" w:rsidR="004C6FF0" w:rsidRPr="00786438" w:rsidRDefault="004C6FF0" w:rsidP="009B6615">
      <w:pPr>
        <w:pStyle w:val="EX"/>
      </w:pPr>
      <w:r w:rsidRPr="00786438">
        <w:t>[76]</w:t>
      </w:r>
      <w:r w:rsidRPr="00786438">
        <w:tab/>
      </w:r>
      <w:r w:rsidR="00712DD6" w:rsidRPr="00786438">
        <w:t>Void</w:t>
      </w:r>
      <w:r w:rsidRPr="00786438">
        <w:t>.</w:t>
      </w:r>
    </w:p>
    <w:p w14:paraId="455B5A11" w14:textId="77777777" w:rsidR="009B6615" w:rsidRPr="00786438" w:rsidRDefault="009B6615" w:rsidP="00804E42">
      <w:pPr>
        <w:pStyle w:val="EX"/>
      </w:pPr>
      <w:r w:rsidRPr="00786438">
        <w:t>[77]</w:t>
      </w:r>
      <w:r w:rsidRPr="00786438">
        <w:tab/>
        <w:t>3GPP TS 23.003: "Numbering, addressing and identification".</w:t>
      </w:r>
    </w:p>
    <w:p w14:paraId="5C9B2161" w14:textId="77777777" w:rsidR="00F75A0E" w:rsidRPr="00786438" w:rsidRDefault="00F75A0E" w:rsidP="009B6615">
      <w:pPr>
        <w:pStyle w:val="EX"/>
      </w:pPr>
      <w:r w:rsidRPr="00786438">
        <w:t>[78]</w:t>
      </w:r>
      <w:r w:rsidRPr="00786438">
        <w:tab/>
      </w:r>
      <w:r w:rsidR="009C45DC" w:rsidRPr="00786438">
        <w:rPr>
          <w:noProof/>
        </w:rPr>
        <w:t xml:space="preserve">IETF RFC 5905, </w:t>
      </w:r>
      <w:r w:rsidR="009C45DC" w:rsidRPr="00786438">
        <w:t>"</w:t>
      </w:r>
      <w:r w:rsidR="009C45DC" w:rsidRPr="00786438">
        <w:rPr>
          <w:noProof/>
        </w:rPr>
        <w:t>Network Time Protocol Version 4: Protocol and Algorithms Specification</w:t>
      </w:r>
      <w:r w:rsidR="009C45DC" w:rsidRPr="00786438">
        <w:t>", D. Mills, J. Martin, J. Burbank and W. Kasch, June 2010</w:t>
      </w:r>
      <w:r w:rsidRPr="00786438">
        <w:t>.</w:t>
      </w:r>
    </w:p>
    <w:p w14:paraId="63B31058" w14:textId="527D1BC8" w:rsidR="00DE57DF" w:rsidRPr="00786438" w:rsidRDefault="00DE57DF" w:rsidP="008603BC">
      <w:pPr>
        <w:pStyle w:val="EX"/>
      </w:pPr>
      <w:bookmarkStart w:id="15" w:name="_MCCTEMPBM_CRPT05070002___5"/>
      <w:r w:rsidRPr="00786438">
        <w:t>[79]</w:t>
      </w:r>
      <w:r w:rsidRPr="00786438">
        <w:tab/>
        <w:t>OMA Push OTA Protocol (25-April-2001): WAP-235-PushOTA-20010425-a</w:t>
      </w:r>
      <w:r w:rsidR="008603BC" w:rsidRPr="00786438">
        <w:br/>
      </w:r>
      <w:hyperlink r:id="rId17" w:history="1">
        <w:r w:rsidR="008603BC" w:rsidRPr="00786438">
          <w:rPr>
            <w:rStyle w:val="Hyperlink"/>
          </w:rPr>
          <w:t>http://www.openmobilealliance.org/tech/affiliates/LicenseAgreement.asp?DocName=/wap/wap-235-pushota-20010425-a.pdf</w:t>
        </w:r>
      </w:hyperlink>
      <w:r w:rsidR="008603BC" w:rsidRPr="00786438">
        <w:t>.</w:t>
      </w:r>
    </w:p>
    <w:bookmarkEnd w:id="15"/>
    <w:p w14:paraId="6786FD06" w14:textId="77777777" w:rsidR="00222407" w:rsidRPr="00786438" w:rsidRDefault="00222407" w:rsidP="00222407">
      <w:pPr>
        <w:pStyle w:val="EX"/>
      </w:pPr>
      <w:r w:rsidRPr="00786438">
        <w:t>[80]</w:t>
      </w:r>
      <w:r w:rsidRPr="00786438">
        <w:tab/>
        <w:t>IETF RFC 3711 (March 2004): "The Secure Real-time Transport Protocol (SRTP)", M. Baugher, D. McGrew, M. Naslund, E. Carrara, K. Norrman.</w:t>
      </w:r>
    </w:p>
    <w:p w14:paraId="40A5AF17" w14:textId="77777777" w:rsidR="00DE57DF" w:rsidRPr="00786438" w:rsidRDefault="00222407">
      <w:pPr>
        <w:pStyle w:val="EX"/>
      </w:pPr>
      <w:r w:rsidRPr="00786438">
        <w:t>[81]</w:t>
      </w:r>
      <w:r w:rsidRPr="00786438">
        <w:tab/>
      </w:r>
      <w:r w:rsidR="008F1F93" w:rsidRPr="00786438">
        <w:t>Void</w:t>
      </w:r>
      <w:r w:rsidRPr="00786438">
        <w:t>.</w:t>
      </w:r>
    </w:p>
    <w:p w14:paraId="2F3ACC04" w14:textId="77777777" w:rsidR="00122323" w:rsidRPr="00786438" w:rsidRDefault="00122323" w:rsidP="00122323">
      <w:pPr>
        <w:pStyle w:val="EX"/>
      </w:pPr>
      <w:r w:rsidRPr="00786438">
        <w:t>[82]</w:t>
      </w:r>
      <w:r w:rsidRPr="00786438">
        <w:tab/>
      </w:r>
      <w:r w:rsidR="00027D80" w:rsidRPr="00786438">
        <w:t>IETF RFC 4648: "The Base16, Base32, and Base64 Data Encodings", Josefsson S., Ed., October 2006</w:t>
      </w:r>
      <w:r w:rsidRPr="00786438">
        <w:t>.</w:t>
      </w:r>
    </w:p>
    <w:p w14:paraId="7DB173F1" w14:textId="77777777" w:rsidR="00122323" w:rsidRPr="00786438" w:rsidRDefault="00122323">
      <w:pPr>
        <w:pStyle w:val="EX"/>
      </w:pPr>
      <w:r w:rsidRPr="00786438">
        <w:t>[83]</w:t>
      </w:r>
      <w:r w:rsidRPr="00786438">
        <w:tab/>
        <w:t>IETF RFC 3023: "XML Media Types", M. Murata, S. St.Laurent, D. Kohn, January 2001.</w:t>
      </w:r>
    </w:p>
    <w:p w14:paraId="1BB9D120" w14:textId="77777777" w:rsidR="00DE6E07" w:rsidRPr="00786438" w:rsidRDefault="00DE6E07" w:rsidP="00DE6E07">
      <w:pPr>
        <w:pStyle w:val="EX"/>
      </w:pPr>
      <w:r w:rsidRPr="00786438">
        <w:t>[84]</w:t>
      </w:r>
      <w:r w:rsidRPr="00786438">
        <w:tab/>
        <w:t>IETF RFC 5905: "Network Time Protocol Version 4: Protocol and Algorithms Specification", D. Mills, June 2010.</w:t>
      </w:r>
    </w:p>
    <w:p w14:paraId="6D9D25EC" w14:textId="3ED4BE67" w:rsidR="002525DD" w:rsidRPr="00786438" w:rsidRDefault="002525DD" w:rsidP="008603BC">
      <w:pPr>
        <w:pStyle w:val="EX"/>
      </w:pPr>
      <w:bookmarkStart w:id="16" w:name="_MCCTEMPBM_CRPT05070003___5"/>
      <w:r w:rsidRPr="00786438">
        <w:t>[8</w:t>
      </w:r>
      <w:r w:rsidR="009A66DB" w:rsidRPr="00786438">
        <w:t>5</w:t>
      </w:r>
      <w:r w:rsidRPr="00786438">
        <w:t>]</w:t>
      </w:r>
      <w:r w:rsidRPr="00786438">
        <w:tab/>
        <w:t>OMA OMNA Registered PUSH Application ID list</w:t>
      </w:r>
      <w:r w:rsidR="008603BC" w:rsidRPr="00786438">
        <w:br/>
      </w:r>
      <w:r w:rsidRPr="00786438">
        <w:tab/>
      </w:r>
      <w:hyperlink r:id="rId18" w:history="1">
        <w:r w:rsidRPr="00786438">
          <w:rPr>
            <w:color w:val="0000FF"/>
            <w:u w:val="single"/>
          </w:rPr>
          <w:t>http://www.openmobilealliance.org/tech/omna/omna-push-app-id.htm</w:t>
        </w:r>
      </w:hyperlink>
      <w:r w:rsidR="008603BC" w:rsidRPr="00786438">
        <w:t>.</w:t>
      </w:r>
    </w:p>
    <w:bookmarkEnd w:id="16"/>
    <w:p w14:paraId="40C4D023" w14:textId="77777777" w:rsidR="00804E42" w:rsidRPr="00786438" w:rsidRDefault="00804E42" w:rsidP="008603BC">
      <w:pPr>
        <w:pStyle w:val="EX"/>
      </w:pPr>
      <w:r w:rsidRPr="00786438">
        <w:t>[86]</w:t>
      </w:r>
      <w:r w:rsidRPr="00786438">
        <w:tab/>
        <w:t>3GPP TR 26.936: "Performance characterization of 3GPP audio codecs".</w:t>
      </w:r>
    </w:p>
    <w:p w14:paraId="59719CDD" w14:textId="77777777" w:rsidR="00591442" w:rsidRPr="00786438" w:rsidRDefault="00591442" w:rsidP="008603BC">
      <w:pPr>
        <w:pStyle w:val="EX"/>
      </w:pPr>
      <w:r w:rsidRPr="00786438">
        <w:t>[</w:t>
      </w:r>
      <w:r w:rsidR="005E64AC" w:rsidRPr="00786438">
        <w:t>87</w:t>
      </w:r>
      <w:r w:rsidRPr="00786438">
        <w:t>]</w:t>
      </w:r>
      <w:r w:rsidRPr="00786438">
        <w:tab/>
        <w:t>3GPP TS 25.413: "UTRAN Iu interface Radio Access Network Application Part (RANAP) signalling".</w:t>
      </w:r>
    </w:p>
    <w:p w14:paraId="769BB56E" w14:textId="77777777" w:rsidR="00FA0CE0" w:rsidRPr="00786438" w:rsidRDefault="00FA0CE0">
      <w:pPr>
        <w:pStyle w:val="EX"/>
      </w:pPr>
      <w:r w:rsidRPr="00786438">
        <w:t>[88]</w:t>
      </w:r>
      <w:r w:rsidRPr="00786438">
        <w:tab/>
        <w:t>IETF RFC 2326: "Real Time Streaming Protocol (RTSP)", Schulzrinne H., Rao A. and Lanphier R., April 1998.</w:t>
      </w:r>
    </w:p>
    <w:p w14:paraId="4E8C336C" w14:textId="77777777" w:rsidR="00341D8D" w:rsidRPr="00786438" w:rsidRDefault="00341D8D" w:rsidP="00341D8D">
      <w:pPr>
        <w:pStyle w:val="EX"/>
      </w:pPr>
      <w:r w:rsidRPr="00786438">
        <w:t>[89]</w:t>
      </w:r>
      <w:r w:rsidRPr="00786438">
        <w:tab/>
        <w:t>Void.</w:t>
      </w:r>
    </w:p>
    <w:p w14:paraId="739D96D0" w14:textId="77777777" w:rsidR="001E248A" w:rsidRPr="00786438" w:rsidRDefault="001E248A" w:rsidP="00341D8D">
      <w:pPr>
        <w:pStyle w:val="EX"/>
      </w:pPr>
      <w:r w:rsidRPr="00786438">
        <w:t>[90]</w:t>
      </w:r>
      <w:r w:rsidRPr="00786438">
        <w:tab/>
        <w:t>"Service Guide for Mobile Broadcast Services", Open Mobile Alliance, OMA-TS-BCAST_ServiceGuide-V1_1, Candidate Version 1.1 –14 Sep 2010.</w:t>
      </w:r>
    </w:p>
    <w:p w14:paraId="7FAFAEEE" w14:textId="77777777" w:rsidR="00804E42" w:rsidRPr="00786438" w:rsidRDefault="00804E42" w:rsidP="00804E42">
      <w:pPr>
        <w:pStyle w:val="EX"/>
      </w:pPr>
      <w:r w:rsidRPr="00786438">
        <w:lastRenderedPageBreak/>
        <w:t>[91]</w:t>
      </w:r>
      <w:r w:rsidRPr="00786438">
        <w:tab/>
        <w:t>IETF RFC 5053 (October 2007): "Raptor Forward Error Correction Scheme for Object Delivery", M. Luby, A. Shokrollahi, M. Watson, T. Stockhammer.</w:t>
      </w:r>
    </w:p>
    <w:p w14:paraId="11D6ECF4" w14:textId="2CD3EE05" w:rsidR="009E610B" w:rsidRPr="00786438" w:rsidRDefault="009E610B" w:rsidP="00804E42">
      <w:pPr>
        <w:pStyle w:val="EX"/>
      </w:pPr>
      <w:r w:rsidRPr="00786438">
        <w:t>[92]</w:t>
      </w:r>
      <w:r w:rsidRPr="00786438">
        <w:tab/>
        <w:t>IETF RFC 5285: "A General Mechanism for RTP Header Extensions", D. Singer, H. Desineni, July 2008.</w:t>
      </w:r>
    </w:p>
    <w:p w14:paraId="7D4D164B" w14:textId="40172AE6" w:rsidR="00D16AEA" w:rsidRPr="00786438" w:rsidRDefault="00D16AEA">
      <w:pPr>
        <w:pStyle w:val="EX"/>
      </w:pPr>
      <w:r w:rsidRPr="00786438">
        <w:t>[93]</w:t>
      </w:r>
      <w:r w:rsidRPr="00786438">
        <w:tab/>
        <w:t>IETF RFC 4396: "RTP Payload Format for 3rd Generation Partnership Project (3GPP) Timed Text", Rey J. and Matsui Y., February 2006.</w:t>
      </w:r>
    </w:p>
    <w:p w14:paraId="115D2A4B" w14:textId="77777777" w:rsidR="008A7276" w:rsidRPr="00786438" w:rsidRDefault="008A7276">
      <w:pPr>
        <w:pStyle w:val="EX"/>
      </w:pPr>
      <w:r w:rsidRPr="00786438">
        <w:t>[94]</w:t>
      </w:r>
      <w:r w:rsidRPr="00786438">
        <w:tab/>
        <w:t>OMA-ERELD-DM-V1_2-20070209-A: "Enabler Release Definition for OMA Device Management, Approved Version 1.2".</w:t>
      </w:r>
    </w:p>
    <w:p w14:paraId="3E2C3A37" w14:textId="77777777" w:rsidR="003304E4" w:rsidRPr="00786438" w:rsidRDefault="003304E4">
      <w:pPr>
        <w:pStyle w:val="EX"/>
      </w:pPr>
      <w:r w:rsidRPr="00786438">
        <w:t>[95]</w:t>
      </w:r>
      <w:r w:rsidRPr="00786438">
        <w:tab/>
        <w:t>3GPP TS 26.430: "</w:t>
      </w:r>
      <w:r w:rsidRPr="00786438">
        <w:rPr>
          <w:snapToGrid w:val="0"/>
        </w:rPr>
        <w:t>Timed Graphics</w:t>
      </w:r>
      <w:r w:rsidRPr="00786438">
        <w:t>".</w:t>
      </w:r>
    </w:p>
    <w:p w14:paraId="41C227F2" w14:textId="77777777" w:rsidR="00946D7B" w:rsidRPr="00786438" w:rsidRDefault="00946D7B" w:rsidP="00946D7B">
      <w:pPr>
        <w:pStyle w:val="EX"/>
      </w:pPr>
      <w:r w:rsidRPr="00786438">
        <w:t>[96]</w:t>
      </w:r>
      <w:r w:rsidRPr="00786438">
        <w:tab/>
        <w:t>3GPP TS 36.300: "</w:t>
      </w:r>
      <w:r w:rsidRPr="00786438">
        <w:rPr>
          <w:snapToGrid w:val="0"/>
        </w:rPr>
        <w:t>Evolved Universal Terrestrial Radio Access (E-UTRA) and Evolved Universal Terrestrial Radio Access Network (E-UTRAN); Overall description; Stage 2</w:t>
      </w:r>
      <w:r w:rsidRPr="00786438">
        <w:t>".</w:t>
      </w:r>
    </w:p>
    <w:p w14:paraId="50835232" w14:textId="77777777" w:rsidR="00946D7B" w:rsidRPr="00786438" w:rsidRDefault="00946D7B">
      <w:pPr>
        <w:pStyle w:val="EX"/>
        <w:rPr>
          <w:szCs w:val="28"/>
        </w:rPr>
      </w:pPr>
      <w:r w:rsidRPr="00786438">
        <w:t>[97]</w:t>
      </w:r>
      <w:r w:rsidRPr="00786438">
        <w:tab/>
        <w:t>3GPP TS 36.331: "</w:t>
      </w:r>
      <w:r w:rsidRPr="00786438">
        <w:rPr>
          <w:snapToGrid w:val="0"/>
        </w:rPr>
        <w:t>Evolved Universal Terrestrial Radio Access (E-UTRA); Radio Resource Control (RRC); Protocol specification</w:t>
      </w:r>
      <w:r w:rsidRPr="00786438">
        <w:t>".</w:t>
      </w:r>
    </w:p>
    <w:p w14:paraId="58F5157D" w14:textId="77777777" w:rsidR="00AC4C69" w:rsidRPr="00786438" w:rsidRDefault="00AC4C69">
      <w:pPr>
        <w:pStyle w:val="EX"/>
      </w:pPr>
      <w:r w:rsidRPr="00786438">
        <w:t>[9</w:t>
      </w:r>
      <w:r w:rsidR="00946D7B" w:rsidRPr="00786438">
        <w:t>8</w:t>
      </w:r>
      <w:r w:rsidRPr="00786438">
        <w:t>]</w:t>
      </w:r>
      <w:r w:rsidRPr="00786438">
        <w:tab/>
        <w:t>3GPP TS 26.247: "Transparent end-to-end Packet-switched Streaming Service (PSS); Progressive Download and Dynamic Adaptive Streaming over HTTP (3GP-DASH)".</w:t>
      </w:r>
    </w:p>
    <w:p w14:paraId="4D4647A2" w14:textId="77777777" w:rsidR="00804E42" w:rsidRPr="00786438" w:rsidRDefault="00804E42" w:rsidP="00804E42">
      <w:pPr>
        <w:pStyle w:val="EX"/>
        <w:rPr>
          <w:szCs w:val="28"/>
        </w:rPr>
      </w:pPr>
      <w:r w:rsidRPr="00786438">
        <w:t>[99]</w:t>
      </w:r>
      <w:r w:rsidRPr="00786438">
        <w:tab/>
        <w:t>3GPP TS 29.061: "Interworking between the Public Land Mobile Network (PLMN) supporting packet based services and Packet Data Networks (PDN)"</w:t>
      </w:r>
      <w:r w:rsidRPr="00786438">
        <w:rPr>
          <w:szCs w:val="28"/>
        </w:rPr>
        <w:t>.</w:t>
      </w:r>
    </w:p>
    <w:p w14:paraId="1C36E8EC" w14:textId="77777777" w:rsidR="00394BE4" w:rsidRPr="00786438" w:rsidRDefault="00394BE4" w:rsidP="00804E42">
      <w:pPr>
        <w:pStyle w:val="EX"/>
      </w:pPr>
      <w:r w:rsidRPr="00786438">
        <w:t>[100]</w:t>
      </w:r>
      <w:r w:rsidRPr="00786438">
        <w:tab/>
        <w:t>IETF RFC 6064: "</w:t>
      </w:r>
      <w:r w:rsidRPr="00786438">
        <w:rPr>
          <w:snapToGrid w:val="0"/>
        </w:rPr>
        <w:t>SDP and RTSP Extensions Defined for 3GPP Pack</w:t>
      </w:r>
      <w:r w:rsidR="00804E42" w:rsidRPr="00786438">
        <w:rPr>
          <w:snapToGrid w:val="0"/>
        </w:rPr>
        <w:t xml:space="preserve">et-Switched Streaming </w:t>
      </w:r>
      <w:r w:rsidRPr="00786438">
        <w:rPr>
          <w:snapToGrid w:val="0"/>
        </w:rPr>
        <w:t>Service and Multimedia Broadcast/Multicast Service</w:t>
      </w:r>
      <w:r w:rsidRPr="00786438">
        <w:t>", M. Westerlund, P. Frojdh, January 2011.</w:t>
      </w:r>
    </w:p>
    <w:p w14:paraId="01925BC3" w14:textId="77777777" w:rsidR="007B5E98" w:rsidRPr="00786438" w:rsidRDefault="007B5E98" w:rsidP="007B5E98">
      <w:pPr>
        <w:pStyle w:val="EX"/>
      </w:pPr>
      <w:r w:rsidRPr="00786438">
        <w:t>[101]</w:t>
      </w:r>
      <w:r w:rsidRPr="00786438">
        <w:tab/>
      </w:r>
      <w:r w:rsidR="004A17E5" w:rsidRPr="00786438">
        <w:t>Void.</w:t>
      </w:r>
    </w:p>
    <w:p w14:paraId="66D6F9E4" w14:textId="77777777" w:rsidR="007B5E98" w:rsidRPr="00786438" w:rsidRDefault="007B5E98" w:rsidP="007B5E98">
      <w:pPr>
        <w:pStyle w:val="EX"/>
      </w:pPr>
      <w:r w:rsidRPr="00786438">
        <w:t>[102]</w:t>
      </w:r>
      <w:r w:rsidRPr="00786438">
        <w:tab/>
      </w:r>
      <w:r w:rsidR="004A17E5" w:rsidRPr="00786438">
        <w:t>Void.</w:t>
      </w:r>
    </w:p>
    <w:p w14:paraId="603D868E" w14:textId="77777777" w:rsidR="004A17E5" w:rsidRPr="00786438" w:rsidRDefault="007B5E98" w:rsidP="00804E42">
      <w:pPr>
        <w:pStyle w:val="EX"/>
      </w:pPr>
      <w:r w:rsidRPr="00786438">
        <w:t>[103]</w:t>
      </w:r>
      <w:r w:rsidRPr="00786438">
        <w:tab/>
      </w:r>
      <w:r w:rsidR="004A17E5" w:rsidRPr="00786438">
        <w:t>Void.</w:t>
      </w:r>
    </w:p>
    <w:p w14:paraId="335FDC04" w14:textId="09B3EB3E" w:rsidR="00804E42" w:rsidRPr="00786438" w:rsidRDefault="00804E42" w:rsidP="00804E42">
      <w:pPr>
        <w:pStyle w:val="EX"/>
      </w:pPr>
      <w:r w:rsidRPr="00786438">
        <w:t>[104]</w:t>
      </w:r>
      <w:r w:rsidRPr="00786438">
        <w:tab/>
        <w:t>3GPP TS 36.443: "Evolved Universal Terrestrial Radio Access Network (E-UTRAN); M2 Application Protocol (M2AP)".</w:t>
      </w:r>
    </w:p>
    <w:p w14:paraId="7F88448A" w14:textId="77777777" w:rsidR="007D50CF" w:rsidRPr="00786438" w:rsidRDefault="007D50CF" w:rsidP="00804E42">
      <w:pPr>
        <w:pStyle w:val="EX"/>
      </w:pPr>
      <w:r w:rsidRPr="00786438">
        <w:t>[105]</w:t>
      </w:r>
      <w:r w:rsidRPr="00786438">
        <w:tab/>
        <w:t>3GPP TS 36.101: "Evolved Universal Terrestrial Radio Access (E-UTRA); User Equipment (UE) radio transmission and reception".</w:t>
      </w:r>
    </w:p>
    <w:p w14:paraId="29BA6017" w14:textId="2AD42876" w:rsidR="00816BDB" w:rsidRPr="00786438" w:rsidRDefault="00816BDB" w:rsidP="00816BDB">
      <w:pPr>
        <w:pStyle w:val="EX"/>
      </w:pPr>
      <w:r w:rsidRPr="00786438">
        <w:t>[106]</w:t>
      </w:r>
      <w:r w:rsidRPr="00786438">
        <w:tab/>
        <w:t>IETF RFC</w:t>
      </w:r>
      <w:r w:rsidR="000B2E91" w:rsidRPr="00786438">
        <w:t> </w:t>
      </w:r>
      <w:r w:rsidRPr="00786438">
        <w:t>6681, "Raptor FEC Schemes for FECFRAME," M.</w:t>
      </w:r>
      <w:r w:rsidR="001E6FDD" w:rsidRPr="00786438">
        <w:t xml:space="preserve"> </w:t>
      </w:r>
      <w:r w:rsidRPr="00786438">
        <w:t>Watson, T. Stockhammer and M. Luby, August 2012.</w:t>
      </w:r>
    </w:p>
    <w:p w14:paraId="6E0512DE" w14:textId="4E332D99" w:rsidR="00816BDB" w:rsidRPr="00786438" w:rsidRDefault="00816BDB" w:rsidP="00816BDB">
      <w:pPr>
        <w:pStyle w:val="EX"/>
      </w:pPr>
      <w:r w:rsidRPr="00786438">
        <w:t>[107]</w:t>
      </w:r>
      <w:r w:rsidRPr="00786438">
        <w:tab/>
        <w:t>IETF RFC</w:t>
      </w:r>
      <w:r w:rsidR="000B2E91" w:rsidRPr="00786438">
        <w:t> </w:t>
      </w:r>
      <w:r w:rsidRPr="00786438">
        <w:t xml:space="preserve">6363, "Forward Error Correction (FEC) Framework," </w:t>
      </w:r>
      <w:r w:rsidR="001E6FDD" w:rsidRPr="00786438">
        <w:t>M. Watson</w:t>
      </w:r>
      <w:r w:rsidRPr="00786438">
        <w:t>, A. Begen and V. Roca, October 2011.</w:t>
      </w:r>
    </w:p>
    <w:p w14:paraId="53B1B78C" w14:textId="77777777" w:rsidR="00335D02" w:rsidRPr="00786438" w:rsidRDefault="00335D02" w:rsidP="00816BDB">
      <w:pPr>
        <w:pStyle w:val="EX"/>
      </w:pPr>
      <w:r w:rsidRPr="00786438">
        <w:t>[108]</w:t>
      </w:r>
      <w:r w:rsidRPr="00786438">
        <w:tab/>
        <w:t>3GPP TS 36.304: "</w:t>
      </w:r>
      <w:r w:rsidRPr="00786438">
        <w:rPr>
          <w:snapToGrid w:val="0"/>
        </w:rPr>
        <w:t>User Equipment (UE) procedures in idle mode</w:t>
      </w:r>
      <w:r w:rsidRPr="00786438">
        <w:t>".</w:t>
      </w:r>
    </w:p>
    <w:p w14:paraId="63DB5B16" w14:textId="77777777" w:rsidR="00804E42" w:rsidRPr="00786438" w:rsidRDefault="00804E42" w:rsidP="00804E42">
      <w:pPr>
        <w:pStyle w:val="EX"/>
      </w:pPr>
      <w:r w:rsidRPr="00786438">
        <w:t>[109]</w:t>
      </w:r>
      <w:r w:rsidRPr="00786438">
        <w:tab/>
        <w:t>"Mobile Location Protocol (MLP) ", Open Mobile Alliance, OMA-LIF-MLP-V3_1, Approved Version 3.1 – 20 Sep 2011.</w:t>
      </w:r>
    </w:p>
    <w:p w14:paraId="7142440A" w14:textId="77777777" w:rsidR="003C2065" w:rsidRPr="00786438" w:rsidRDefault="003C2065" w:rsidP="00804E42">
      <w:pPr>
        <w:pStyle w:val="EX"/>
        <w:tabs>
          <w:tab w:val="left" w:pos="1710"/>
        </w:tabs>
        <w:rPr>
          <w:lang w:eastAsia="ja-JP"/>
        </w:rPr>
      </w:pPr>
      <w:r w:rsidRPr="00786438">
        <w:rPr>
          <w:lang w:eastAsia="ja-JP"/>
        </w:rPr>
        <w:t>[110]</w:t>
      </w:r>
      <w:r w:rsidRPr="00786438">
        <w:rPr>
          <w:lang w:eastAsia="ja-JP"/>
        </w:rPr>
        <w:tab/>
      </w:r>
      <w:r w:rsidRPr="00786438">
        <w:t>3GPP TR 26.946: "</w:t>
      </w:r>
      <w:r w:rsidRPr="00786438">
        <w:rPr>
          <w:lang w:eastAsia="ja-JP"/>
        </w:rPr>
        <w:t>Multimedia Broadcast/Multicast Service (MBMS); User service guidelines</w:t>
      </w:r>
      <w:r w:rsidRPr="00786438">
        <w:t>".</w:t>
      </w:r>
    </w:p>
    <w:p w14:paraId="163926CD" w14:textId="77777777" w:rsidR="00804E42" w:rsidRPr="00786438" w:rsidRDefault="00804E42" w:rsidP="00804E42">
      <w:pPr>
        <w:pStyle w:val="EX"/>
      </w:pPr>
      <w:r w:rsidRPr="00786438">
        <w:t>[111]</w:t>
      </w:r>
      <w:r w:rsidRPr="00786438">
        <w:tab/>
      </w:r>
      <w:r w:rsidR="004A17E5" w:rsidRPr="00786438">
        <w:t>Void.</w:t>
      </w:r>
    </w:p>
    <w:p w14:paraId="299240FE" w14:textId="77777777" w:rsidR="004A17E5" w:rsidRPr="00786438" w:rsidRDefault="004A17E5" w:rsidP="004A17E5">
      <w:pPr>
        <w:pStyle w:val="EX"/>
      </w:pPr>
      <w:r w:rsidRPr="00786438">
        <w:t>[112]</w:t>
      </w:r>
      <w:r w:rsidRPr="00786438">
        <w:tab/>
        <w:t>ITU-T Recommendation H.265 (04/2013): "High efficiency video coding".</w:t>
      </w:r>
    </w:p>
    <w:p w14:paraId="6AD424CA" w14:textId="77777777" w:rsidR="004A17E5" w:rsidRPr="00786438" w:rsidRDefault="004A17E5" w:rsidP="00804E42">
      <w:pPr>
        <w:pStyle w:val="EX"/>
      </w:pPr>
      <w:r w:rsidRPr="00786438">
        <w:t>[113]</w:t>
      </w:r>
      <w:r w:rsidRPr="00786438">
        <w:tab/>
      </w:r>
      <w:r w:rsidR="00927828" w:rsidRPr="00786438">
        <w:t>IETF RFC 7798 (2016): "RTP Payload Format for High Efficiency Video Coding (HEVC)", Y.-K. Wang, Y. Sanchez, T. Schierl, S. Wenger, M. M. Hannuksela</w:t>
      </w:r>
      <w:r w:rsidRPr="00786438">
        <w:t>.</w:t>
      </w:r>
    </w:p>
    <w:p w14:paraId="67945563" w14:textId="77777777" w:rsidR="00003D6C" w:rsidRPr="00786438" w:rsidRDefault="0079194C" w:rsidP="00804E42">
      <w:pPr>
        <w:pStyle w:val="EX"/>
      </w:pPr>
      <w:r w:rsidRPr="00786438">
        <w:t>[114]</w:t>
      </w:r>
      <w:r w:rsidRPr="00786438">
        <w:tab/>
        <w:t>IETF RFC 1035 (November 1987): "Domain Names – Implementation and Specification", P.</w:t>
      </w:r>
      <w:r w:rsidR="001E6FDD" w:rsidRPr="00786438">
        <w:t xml:space="preserve"> </w:t>
      </w:r>
      <w:r w:rsidRPr="00786438">
        <w:t>Mockapetris.</w:t>
      </w:r>
    </w:p>
    <w:p w14:paraId="409CA87B" w14:textId="77777777" w:rsidR="00212334" w:rsidRPr="00786438" w:rsidRDefault="00212334" w:rsidP="00212334">
      <w:pPr>
        <w:pStyle w:val="EX"/>
      </w:pPr>
      <w:r w:rsidRPr="00786438">
        <w:t>[115]</w:t>
      </w:r>
      <w:r w:rsidRPr="00786438">
        <w:tab/>
        <w:t>3GPP TR 26.906 Evaluation of HEVC for 3GPP Services (Release 12).</w:t>
      </w:r>
    </w:p>
    <w:p w14:paraId="54F857A4" w14:textId="77777777" w:rsidR="00212334" w:rsidRPr="00786438" w:rsidRDefault="00212334" w:rsidP="00804E42">
      <w:pPr>
        <w:pStyle w:val="EX"/>
      </w:pPr>
      <w:r w:rsidRPr="00786438">
        <w:lastRenderedPageBreak/>
        <w:t>[116]</w:t>
      </w:r>
      <w:r w:rsidRPr="00786438">
        <w:tab/>
        <w:t>ISO/IEC 23009-1:</w:t>
      </w:r>
      <w:r w:rsidR="00BE030B" w:rsidRPr="00786438">
        <w:t>: 2019/Amd.1:2020:</w:t>
      </w:r>
      <w:r w:rsidRPr="00786438">
        <w:t xml:space="preserve"> Information technology -- Dynamic adaptive streaming over HTTP (DASH) -- Part 1: Media presentation description and segment formats.</w:t>
      </w:r>
    </w:p>
    <w:p w14:paraId="56470A11" w14:textId="77777777" w:rsidR="00EE0F9F" w:rsidRPr="00786438" w:rsidRDefault="00EE0F9F" w:rsidP="00EE0F9F">
      <w:pPr>
        <w:pStyle w:val="EX"/>
      </w:pPr>
      <w:r w:rsidRPr="00786438">
        <w:t>[</w:t>
      </w:r>
      <w:r w:rsidRPr="00786438">
        <w:rPr>
          <w:rFonts w:eastAsia="SimSun"/>
          <w:lang w:eastAsia="zh-CN"/>
        </w:rPr>
        <w:t>117</w:t>
      </w:r>
      <w:r w:rsidRPr="00786438">
        <w:t>]</w:t>
      </w:r>
      <w:r w:rsidRPr="00786438">
        <w:tab/>
        <w:t>3GPP T</w:t>
      </w:r>
      <w:r w:rsidRPr="00786438">
        <w:rPr>
          <w:rFonts w:eastAsia="SimSun"/>
          <w:lang w:eastAsia="zh-CN"/>
        </w:rPr>
        <w:t>S</w:t>
      </w:r>
      <w:r w:rsidRPr="00786438">
        <w:t xml:space="preserve"> 2</w:t>
      </w:r>
      <w:r w:rsidRPr="00786438">
        <w:rPr>
          <w:rFonts w:eastAsia="SimSun"/>
          <w:lang w:eastAsia="zh-CN"/>
        </w:rPr>
        <w:t>9</w:t>
      </w:r>
      <w:r w:rsidRPr="00786438">
        <w:t>.</w:t>
      </w:r>
      <w:r w:rsidRPr="00786438">
        <w:rPr>
          <w:rFonts w:eastAsia="SimSun"/>
          <w:lang w:eastAsia="zh-CN"/>
        </w:rPr>
        <w:t>214</w:t>
      </w:r>
      <w:r w:rsidRPr="00786438">
        <w:t xml:space="preserve"> "Policy and charging control over Rx reference point".</w:t>
      </w:r>
    </w:p>
    <w:p w14:paraId="7E59FFB2" w14:textId="77777777" w:rsidR="00EE0F9F" w:rsidRPr="00786438" w:rsidRDefault="00EE0F9F" w:rsidP="00EE0F9F">
      <w:pPr>
        <w:pStyle w:val="EX"/>
      </w:pPr>
      <w:r w:rsidRPr="00786438">
        <w:t>[</w:t>
      </w:r>
      <w:r w:rsidRPr="00786438">
        <w:rPr>
          <w:rFonts w:eastAsia="SimSun"/>
          <w:lang w:eastAsia="zh-CN"/>
        </w:rPr>
        <w:t>118</w:t>
      </w:r>
      <w:r w:rsidRPr="00786438">
        <w:t>]</w:t>
      </w:r>
      <w:r w:rsidRPr="00786438">
        <w:tab/>
        <w:t>3GPP T</w:t>
      </w:r>
      <w:r w:rsidRPr="00786438">
        <w:rPr>
          <w:rFonts w:eastAsia="SimSun"/>
          <w:lang w:eastAsia="zh-CN"/>
        </w:rPr>
        <w:t>S</w:t>
      </w:r>
      <w:r w:rsidRPr="00786438">
        <w:t xml:space="preserve"> 2</w:t>
      </w:r>
      <w:r w:rsidRPr="00786438">
        <w:rPr>
          <w:rFonts w:eastAsia="SimSun"/>
          <w:lang w:eastAsia="zh-CN"/>
        </w:rPr>
        <w:t>3</w:t>
      </w:r>
      <w:r w:rsidRPr="00786438">
        <w:t>.</w:t>
      </w:r>
      <w:r w:rsidRPr="00786438">
        <w:rPr>
          <w:rFonts w:eastAsia="SimSun"/>
          <w:lang w:eastAsia="zh-CN"/>
        </w:rPr>
        <w:t>271</w:t>
      </w:r>
      <w:r w:rsidRPr="00786438">
        <w:t xml:space="preserve"> "Functional stage 2 description of Location Services (LCS)".</w:t>
      </w:r>
    </w:p>
    <w:p w14:paraId="5DB3417B" w14:textId="77777777" w:rsidR="00EE0F9F" w:rsidRPr="00786438" w:rsidRDefault="00EE0F9F" w:rsidP="00EE0F9F">
      <w:pPr>
        <w:pStyle w:val="EX"/>
      </w:pPr>
      <w:r w:rsidRPr="00786438">
        <w:t>[119]</w:t>
      </w:r>
      <w:r w:rsidRPr="00786438">
        <w:tab/>
        <w:t>IETF RFC 5651: "Layered Coding Transport (LCT) Building Block", M. Luby, M. Watson, L. Vicisano.</w:t>
      </w:r>
    </w:p>
    <w:p w14:paraId="40E3E23A" w14:textId="77777777" w:rsidR="00016888" w:rsidRPr="00786438" w:rsidRDefault="00016888" w:rsidP="00016888">
      <w:pPr>
        <w:pStyle w:val="EX"/>
      </w:pPr>
      <w:r w:rsidRPr="00786438">
        <w:t>[120]</w:t>
      </w:r>
      <w:r w:rsidRPr="00786438">
        <w:tab/>
        <w:t>3GPP TS 23.468, "Group Communication System Enablers for LTE (GCSE_LTE); Stage 2".</w:t>
      </w:r>
    </w:p>
    <w:p w14:paraId="016A9D0C" w14:textId="77777777" w:rsidR="00016888" w:rsidRPr="00786438" w:rsidRDefault="00016888" w:rsidP="00016888">
      <w:pPr>
        <w:pStyle w:val="EX"/>
      </w:pPr>
      <w:r w:rsidRPr="00786438">
        <w:t>[121]</w:t>
      </w:r>
      <w:r w:rsidRPr="00786438">
        <w:tab/>
        <w:t>3GPP TS 29.468, "Group Communication System Enablers for LTE (GCSE_LTE); MB2 Reference Point; Stage 3</w:t>
      </w:r>
      <w:r w:rsidR="007218C8" w:rsidRPr="00786438">
        <w:t>"</w:t>
      </w:r>
      <w:r w:rsidRPr="00786438">
        <w:t>.</w:t>
      </w:r>
    </w:p>
    <w:p w14:paraId="72177DE5" w14:textId="77777777" w:rsidR="00016888" w:rsidRPr="00786438" w:rsidRDefault="00016888" w:rsidP="00016888">
      <w:pPr>
        <w:pStyle w:val="EX"/>
      </w:pPr>
      <w:r w:rsidRPr="00786438">
        <w:t>[122]</w:t>
      </w:r>
      <w:r w:rsidRPr="00786438">
        <w:tab/>
        <w:t>3GPP TS 23.179. "Functional architecture and information flows for mission critical communication, services; Stage 2".</w:t>
      </w:r>
    </w:p>
    <w:p w14:paraId="0A459E4D" w14:textId="77777777" w:rsidR="00016888" w:rsidRPr="00786438" w:rsidRDefault="00016888" w:rsidP="00EE0F9F">
      <w:pPr>
        <w:pStyle w:val="EX"/>
      </w:pPr>
      <w:r w:rsidRPr="00786438">
        <w:t>[123]</w:t>
      </w:r>
      <w:r w:rsidRPr="00786438">
        <w:tab/>
        <w:t>3GPP TS 24.379, "Mission Critical Push to Talk (MCPTT) call control Protocol specification".</w:t>
      </w:r>
    </w:p>
    <w:p w14:paraId="2BD6A267" w14:textId="77777777" w:rsidR="00EE0F9F" w:rsidRPr="00786438" w:rsidRDefault="00EE0F9F" w:rsidP="00EE0F9F">
      <w:pPr>
        <w:pStyle w:val="EX"/>
      </w:pPr>
      <w:r w:rsidRPr="00786438">
        <w:t>[12</w:t>
      </w:r>
      <w:r w:rsidR="006D3BDF" w:rsidRPr="00786438">
        <w:t>4</w:t>
      </w:r>
      <w:r w:rsidRPr="00786438">
        <w:t>]</w:t>
      </w:r>
      <w:r w:rsidRPr="00786438">
        <w:tab/>
        <w:t>3GPP TS 26.307, "Presentation Layer for 3GPP Services".</w:t>
      </w:r>
    </w:p>
    <w:p w14:paraId="64210642" w14:textId="77777777" w:rsidR="00BD4CDA" w:rsidRPr="00786438" w:rsidRDefault="00BD4CDA" w:rsidP="00BD4CDA">
      <w:pPr>
        <w:pStyle w:val="EX"/>
      </w:pPr>
      <w:r w:rsidRPr="00786438">
        <w:t>[125]</w:t>
      </w:r>
      <w:r w:rsidRPr="00786438">
        <w:tab/>
        <w:t>3GPP TS 26.116, "Television (TV) over 3GPP Services; Video Profiles".</w:t>
      </w:r>
    </w:p>
    <w:p w14:paraId="61F9FEB2" w14:textId="77777777" w:rsidR="00D11B6E" w:rsidRPr="00786438" w:rsidRDefault="00D11B6E" w:rsidP="00D11B6E">
      <w:pPr>
        <w:pStyle w:val="EX"/>
      </w:pPr>
      <w:r w:rsidRPr="00786438">
        <w:t>[126]</w:t>
      </w:r>
      <w:r w:rsidR="007218C8" w:rsidRPr="00786438">
        <w:tab/>
      </w:r>
      <w:r w:rsidRPr="00786438">
        <w:t>Standard ECMA-262, 5.1 Edition / June 2011, ECMAScript Language Specification</w:t>
      </w:r>
      <w:r w:rsidR="0066179B" w:rsidRPr="00786438">
        <w:t>.</w:t>
      </w:r>
    </w:p>
    <w:p w14:paraId="4EACE202" w14:textId="77777777" w:rsidR="0066179B" w:rsidRPr="00786438" w:rsidRDefault="0066179B" w:rsidP="0066179B">
      <w:pPr>
        <w:pStyle w:val="EX"/>
      </w:pPr>
      <w:r w:rsidRPr="00786438">
        <w:t>[127]</w:t>
      </w:r>
      <w:r w:rsidRPr="00786438">
        <w:tab/>
        <w:t xml:space="preserve">IETF RFC 6347 (January 2012): </w:t>
      </w:r>
      <w:r w:rsidR="007218C8" w:rsidRPr="00786438">
        <w:t>"</w:t>
      </w:r>
      <w:r w:rsidRPr="00786438">
        <w:t>Datagram Transport Layer Security Version 1.2</w:t>
      </w:r>
      <w:r w:rsidR="007218C8" w:rsidRPr="00786438">
        <w:t>"</w:t>
      </w:r>
      <w:r w:rsidRPr="00786438">
        <w:t>.</w:t>
      </w:r>
    </w:p>
    <w:p w14:paraId="59673D6B" w14:textId="77777777" w:rsidR="003C2065" w:rsidRPr="00786438" w:rsidRDefault="00DB20EC" w:rsidP="00DB20EC">
      <w:pPr>
        <w:pStyle w:val="EX"/>
      </w:pPr>
      <w:r w:rsidRPr="00786438">
        <w:t>[128]</w:t>
      </w:r>
      <w:r w:rsidR="007218C8" w:rsidRPr="00786438">
        <w:tab/>
      </w:r>
      <w:r w:rsidRPr="00786438">
        <w:t>3GPP TS 33.310, Network Domain Security (NDS); Authentication Framework (AF)</w:t>
      </w:r>
    </w:p>
    <w:p w14:paraId="68AC11C7" w14:textId="77777777" w:rsidR="0089343E" w:rsidRPr="00786438" w:rsidRDefault="0089343E" w:rsidP="0089343E">
      <w:pPr>
        <w:pStyle w:val="EX"/>
      </w:pPr>
      <w:r w:rsidRPr="00786438">
        <w:t>[129]</w:t>
      </w:r>
      <w:r w:rsidRPr="00786438">
        <w:tab/>
        <w:t xml:space="preserve">3GPP TS 29.116, </w:t>
      </w:r>
      <w:r w:rsidR="007218C8" w:rsidRPr="00786438">
        <w:t>"</w:t>
      </w:r>
      <w:r w:rsidRPr="00786438">
        <w:t>Representational state transfer over xMB reference point between Content Provider and BM-SC</w:t>
      </w:r>
      <w:r w:rsidR="007218C8" w:rsidRPr="00786438">
        <w:t>"</w:t>
      </w:r>
      <w:r w:rsidRPr="00786438">
        <w:t>.</w:t>
      </w:r>
    </w:p>
    <w:p w14:paraId="2C32EC51" w14:textId="77777777" w:rsidR="0089343E" w:rsidRPr="00786438" w:rsidRDefault="0089343E" w:rsidP="008603BC">
      <w:pPr>
        <w:pStyle w:val="EX"/>
      </w:pPr>
      <w:r w:rsidRPr="00786438">
        <w:t>[130]</w:t>
      </w:r>
      <w:r w:rsidRPr="00786438">
        <w:tab/>
        <w:t xml:space="preserve">IETF Internet-Draft, </w:t>
      </w:r>
      <w:r w:rsidR="007218C8" w:rsidRPr="00786438">
        <w:t>"</w:t>
      </w:r>
      <w:r w:rsidRPr="00786438">
        <w:t>JSON Schema: A Media Type for Describing JSON Documents</w:t>
      </w:r>
      <w:r w:rsidR="007218C8" w:rsidRPr="00786438">
        <w:t>"</w:t>
      </w:r>
      <w:r w:rsidRPr="00786438">
        <w:t>, draft-wright-json-schema-01, April 15, 2017.</w:t>
      </w:r>
    </w:p>
    <w:p w14:paraId="38A09DEB" w14:textId="77777777" w:rsidR="002141E4" w:rsidRPr="00786438" w:rsidRDefault="002141E4" w:rsidP="002141E4">
      <w:pPr>
        <w:pStyle w:val="EX"/>
      </w:pPr>
      <w:r w:rsidRPr="00786438">
        <w:t>[131]</w:t>
      </w:r>
      <w:r w:rsidRPr="00786438">
        <w:tab/>
        <w:t xml:space="preserve">3GPP TS 24.116, </w:t>
      </w:r>
      <w:r w:rsidR="007218C8" w:rsidRPr="00786438">
        <w:t>"</w:t>
      </w:r>
      <w:r w:rsidRPr="00786438">
        <w:t>Stage 3 aspects of system architecture enhancements for TV services</w:t>
      </w:r>
      <w:r w:rsidR="007218C8" w:rsidRPr="00786438">
        <w:t>"</w:t>
      </w:r>
      <w:r w:rsidRPr="00786438">
        <w:t>.</w:t>
      </w:r>
    </w:p>
    <w:p w14:paraId="04D70695" w14:textId="77777777" w:rsidR="002141E4" w:rsidRPr="00786438" w:rsidRDefault="002141E4" w:rsidP="002141E4">
      <w:pPr>
        <w:pStyle w:val="EX"/>
      </w:pPr>
      <w:r w:rsidRPr="00786438">
        <w:t>[132]</w:t>
      </w:r>
      <w:r w:rsidRPr="00786438">
        <w:tab/>
        <w:t xml:space="preserve">3GPP TS 24.117, </w:t>
      </w:r>
      <w:r w:rsidR="007218C8" w:rsidRPr="00786438">
        <w:t>"</w:t>
      </w:r>
      <w:r w:rsidRPr="00786438">
        <w:t>TV service configuration Management Object (MO)</w:t>
      </w:r>
      <w:r w:rsidR="007218C8" w:rsidRPr="00786438">
        <w:t>"</w:t>
      </w:r>
      <w:r w:rsidRPr="00786438">
        <w:t>.</w:t>
      </w:r>
    </w:p>
    <w:p w14:paraId="48243D2C" w14:textId="77777777" w:rsidR="002141E4" w:rsidRPr="00786438" w:rsidRDefault="002141E4" w:rsidP="002141E4">
      <w:pPr>
        <w:pStyle w:val="EX"/>
      </w:pPr>
      <w:r w:rsidRPr="00786438">
        <w:t>[133]</w:t>
      </w:r>
      <w:r w:rsidRPr="00786438">
        <w:tab/>
        <w:t>IANA Multicast IPv4 Address Space Registry, https://www.iana.org/assignments/multicast-addresses/multicast-addresses.xhtml.</w:t>
      </w:r>
    </w:p>
    <w:p w14:paraId="314B9FEB" w14:textId="77777777" w:rsidR="002141E4" w:rsidRPr="00786438" w:rsidRDefault="002141E4" w:rsidP="002141E4">
      <w:pPr>
        <w:pStyle w:val="EX"/>
      </w:pPr>
      <w:r w:rsidRPr="00786438">
        <w:t>[134]</w:t>
      </w:r>
      <w:r w:rsidRPr="00786438">
        <w:tab/>
        <w:t>IANA Multicast IPv6 Address Space Registry, https://www.iana.org/assignments/ipv6-multicast-addresses/ipv6-multicast-addresses.xhtml.</w:t>
      </w:r>
    </w:p>
    <w:p w14:paraId="3D42D988" w14:textId="77777777" w:rsidR="002141E4" w:rsidRPr="00786438" w:rsidRDefault="002141E4" w:rsidP="002141E4">
      <w:pPr>
        <w:pStyle w:val="EX"/>
      </w:pPr>
      <w:r w:rsidRPr="00786438">
        <w:t>[135]</w:t>
      </w:r>
      <w:r w:rsidRPr="00786438">
        <w:tab/>
        <w:t>IANA Service Name and Transport Protocol Port Number Registry, https://www.iana.org/assignments/service-names-port-numbers/service-names-port-numbers.xhtml.</w:t>
      </w:r>
    </w:p>
    <w:p w14:paraId="48A0041B" w14:textId="77777777" w:rsidR="003829BB" w:rsidRPr="00786438" w:rsidRDefault="003829BB" w:rsidP="003829BB">
      <w:pPr>
        <w:pStyle w:val="EX"/>
      </w:pPr>
      <w:r w:rsidRPr="00786438">
        <w:t>[136]</w:t>
      </w:r>
      <w:r w:rsidRPr="00786438">
        <w:tab/>
        <w:t xml:space="preserve">3GPP TS 26.347, </w:t>
      </w:r>
      <w:r w:rsidR="007218C8" w:rsidRPr="00786438">
        <w:t>"</w:t>
      </w:r>
      <w:r w:rsidRPr="00786438">
        <w:t>Multimedia Broadcast/Multicast Service (MBMS); Application Programming Interface and URL</w:t>
      </w:r>
      <w:r w:rsidR="007218C8" w:rsidRPr="00786438">
        <w:t>"</w:t>
      </w:r>
      <w:r w:rsidRPr="00786438">
        <w:t>.</w:t>
      </w:r>
    </w:p>
    <w:p w14:paraId="3DCA6783" w14:textId="77777777" w:rsidR="00197E0A" w:rsidRPr="00786438" w:rsidRDefault="00197E0A" w:rsidP="00197E0A">
      <w:pPr>
        <w:pStyle w:val="EX"/>
      </w:pPr>
      <w:r w:rsidRPr="00786438">
        <w:t>[137]</w:t>
      </w:r>
      <w:r w:rsidRPr="00786438">
        <w:tab/>
        <w:t xml:space="preserve">IETF RFC 5795, </w:t>
      </w:r>
      <w:r w:rsidR="007218C8" w:rsidRPr="00786438">
        <w:t>"</w:t>
      </w:r>
      <w:r w:rsidRPr="00786438">
        <w:t>The Robust Header Compression (ROHC) Framework</w:t>
      </w:r>
      <w:r w:rsidR="007218C8" w:rsidRPr="00786438">
        <w:t>"</w:t>
      </w:r>
      <w:r w:rsidRPr="00786438">
        <w:t>.</w:t>
      </w:r>
    </w:p>
    <w:p w14:paraId="18F1CF0E" w14:textId="77777777" w:rsidR="00DB20EC" w:rsidRPr="00786438" w:rsidRDefault="00197E0A" w:rsidP="00197E0A">
      <w:pPr>
        <w:pStyle w:val="EX"/>
      </w:pPr>
      <w:r w:rsidRPr="00786438">
        <w:t>[138]</w:t>
      </w:r>
      <w:r w:rsidRPr="00786438">
        <w:tab/>
        <w:t xml:space="preserve">IETF RFC 3095, </w:t>
      </w:r>
      <w:r w:rsidR="007218C8" w:rsidRPr="00786438">
        <w:t>"</w:t>
      </w:r>
      <w:r w:rsidRPr="00786438">
        <w:t>RObust Header Compression (ROHC): Framework and four profiles: RTP, UDP, ESP, and uncompressed</w:t>
      </w:r>
      <w:r w:rsidR="007218C8" w:rsidRPr="00786438">
        <w:t>"</w:t>
      </w:r>
      <w:r w:rsidRPr="00786438">
        <w:t>.</w:t>
      </w:r>
    </w:p>
    <w:p w14:paraId="0FA103FC" w14:textId="77777777" w:rsidR="00F27381" w:rsidRPr="00786438" w:rsidRDefault="00F27381" w:rsidP="00197E0A">
      <w:pPr>
        <w:pStyle w:val="EX"/>
      </w:pPr>
      <w:r w:rsidRPr="00786438">
        <w:t>[139]</w:t>
      </w:r>
      <w:r w:rsidRPr="00786438">
        <w:tab/>
        <w:t>IETF RFC 5225, RObust Header Compression Version 2 (ROHCv2): Profiles for RTP, UDP, IP, ESP and UDP-Lite</w:t>
      </w:r>
    </w:p>
    <w:p w14:paraId="2F22A15B" w14:textId="77777777" w:rsidR="00373C9B" w:rsidRPr="00786438" w:rsidRDefault="00373C9B" w:rsidP="00373C9B">
      <w:pPr>
        <w:pStyle w:val="EX"/>
      </w:pPr>
      <w:r w:rsidRPr="00786438">
        <w:t>[140]</w:t>
      </w:r>
      <w:r w:rsidRPr="00786438">
        <w:tab/>
        <w:t>3GPP TS 26.118, "3GPP Virtual reality profiles for streaming applications".</w:t>
      </w:r>
    </w:p>
    <w:p w14:paraId="5E94EC7C" w14:textId="77777777" w:rsidR="00BB08BB" w:rsidRPr="00786438" w:rsidRDefault="00BB08BB" w:rsidP="00BB08BB">
      <w:pPr>
        <w:pStyle w:val="EX"/>
      </w:pPr>
      <w:r w:rsidRPr="00786438">
        <w:t>[141]</w:t>
      </w:r>
      <w:r w:rsidRPr="00786438">
        <w:tab/>
        <w:t>3GPP TS 23.180</w:t>
      </w:r>
      <w:r w:rsidR="005E162B" w:rsidRPr="00786438">
        <w:t>,</w:t>
      </w:r>
      <w:r w:rsidRPr="00786438">
        <w:t xml:space="preserve"> "Common functional architecture to support mission critical services; Stage 2".</w:t>
      </w:r>
    </w:p>
    <w:p w14:paraId="12413561" w14:textId="77777777" w:rsidR="00373C9B" w:rsidRPr="00786438" w:rsidRDefault="00BB08BB" w:rsidP="00197E0A">
      <w:pPr>
        <w:pStyle w:val="EX"/>
      </w:pPr>
      <w:r w:rsidRPr="00786438">
        <w:t>[142]</w:t>
      </w:r>
      <w:r w:rsidRPr="00786438">
        <w:tab/>
        <w:t>3GPP TS 23.379</w:t>
      </w:r>
      <w:r w:rsidR="005E162B" w:rsidRPr="00786438">
        <w:t>,</w:t>
      </w:r>
      <w:r w:rsidRPr="00786438">
        <w:t xml:space="preserve"> "Functional architecture and information flows to support Mission Critical Push To Talk (MCPTT); Stage 2".</w:t>
      </w:r>
    </w:p>
    <w:p w14:paraId="6AA98607" w14:textId="77777777" w:rsidR="005E162B" w:rsidRPr="00786438" w:rsidRDefault="005E162B" w:rsidP="00197E0A">
      <w:pPr>
        <w:pStyle w:val="EX"/>
      </w:pPr>
      <w:r w:rsidRPr="00786438">
        <w:lastRenderedPageBreak/>
        <w:t>[143]</w:t>
      </w:r>
      <w:r w:rsidRPr="00786438">
        <w:tab/>
        <w:t>3GPP TS 26.348, "Northbound Application Programming Interface (API) for Multimedia Broadcast/Multicast Service (MBMS) at the xMB reference point".</w:t>
      </w:r>
    </w:p>
    <w:p w14:paraId="65C9466B" w14:textId="77777777" w:rsidR="00BE030B" w:rsidRPr="00786438" w:rsidRDefault="00BE030B" w:rsidP="00BE030B">
      <w:pPr>
        <w:pStyle w:val="EX"/>
      </w:pPr>
      <w:r w:rsidRPr="00786438">
        <w:t>[</w:t>
      </w:r>
      <w:r w:rsidR="006D0C10" w:rsidRPr="00786438">
        <w:t>144</w:t>
      </w:r>
      <w:r w:rsidRPr="00786438">
        <w:t>]</w:t>
      </w:r>
      <w:r w:rsidRPr="00786438">
        <w:tab/>
        <w:t>IETF RFC 8216: "HTTP Live Streaming"</w:t>
      </w:r>
    </w:p>
    <w:p w14:paraId="6250BE30" w14:textId="1327DF65" w:rsidR="002A1D99" w:rsidRPr="00786438" w:rsidRDefault="00BE030B" w:rsidP="008603BC">
      <w:pPr>
        <w:pStyle w:val="EX"/>
        <w:rPr>
          <w:color w:val="222222"/>
          <w:shd w:val="clear" w:color="auto" w:fill="FFFFFF"/>
        </w:rPr>
      </w:pPr>
      <w:r w:rsidRPr="00786438">
        <w:t>[</w:t>
      </w:r>
      <w:r w:rsidR="006D0C10" w:rsidRPr="00786438">
        <w:t>145</w:t>
      </w:r>
      <w:r w:rsidRPr="00786438">
        <w:t>]</w:t>
      </w:r>
      <w:r w:rsidRPr="00786438">
        <w:tab/>
        <w:t> ISO/IEC 23000-19:2019 "Information Technology Multimedia Application Format (MPEG-A) – Part 19: Common Media Application Format (CMAF) for segmented media".</w:t>
      </w:r>
      <w:r w:rsidR="002A1D99" w:rsidRPr="00786438">
        <w:t>[146]</w:t>
      </w:r>
      <w:r w:rsidR="002A1D99" w:rsidRPr="00786438">
        <w:tab/>
        <w:t>3GPP TS 36.211, "Evolved Universal Terrestrial Radio Access (E-UTRA); Physical channels and modulation".</w:t>
      </w:r>
    </w:p>
    <w:p w14:paraId="4E9D1001" w14:textId="77777777" w:rsidR="002A1D99" w:rsidRPr="00786438" w:rsidRDefault="002A1D99" w:rsidP="008603BC">
      <w:pPr>
        <w:pStyle w:val="EX"/>
        <w:rPr>
          <w:shd w:val="clear" w:color="auto" w:fill="FFFFFF"/>
        </w:rPr>
      </w:pPr>
      <w:r w:rsidRPr="00786438">
        <w:t>[147]</w:t>
      </w:r>
      <w:r w:rsidRPr="00786438">
        <w:tab/>
        <w:t>3GPP TS 36.104, "Evolved Universal Terrestrial Radio Access (E-UTRA); Base Station (BS) radio transmission and reception".</w:t>
      </w:r>
    </w:p>
    <w:p w14:paraId="7A7BD30C" w14:textId="77777777" w:rsidR="002A1D99" w:rsidRPr="00786438" w:rsidRDefault="002A1D99" w:rsidP="002A1D99">
      <w:pPr>
        <w:pStyle w:val="EX"/>
      </w:pPr>
      <w:r w:rsidRPr="00786438">
        <w:t>[148]</w:t>
      </w:r>
      <w:r w:rsidRPr="00786438">
        <w:tab/>
        <w:t>ETSI TS 103 720 "5G Broadcast System for linear TV and radio services; LTE-based 5G terrestrial broadcast system".</w:t>
      </w:r>
    </w:p>
    <w:p w14:paraId="7B5C67A5" w14:textId="046E6491" w:rsidR="002A1D99" w:rsidRPr="00786438" w:rsidRDefault="002A1D99" w:rsidP="002A1D99">
      <w:pPr>
        <w:pStyle w:val="EX"/>
      </w:pPr>
      <w:r w:rsidRPr="00786438">
        <w:t>[149]</w:t>
      </w:r>
      <w:r w:rsidRPr="00786438">
        <w:tab/>
        <w:t>3GPP TR 36.976 "Overall description of LTE-based 5G broadcast".</w:t>
      </w:r>
    </w:p>
    <w:p w14:paraId="27162A1C" w14:textId="77777777" w:rsidR="00E91ED4" w:rsidRPr="00786438" w:rsidRDefault="00E91ED4" w:rsidP="00E91ED4">
      <w:pPr>
        <w:pStyle w:val="EX"/>
      </w:pPr>
      <w:r w:rsidRPr="00786438">
        <w:t>[150]</w:t>
      </w:r>
      <w:r w:rsidRPr="00786438">
        <w:tab/>
        <w:t>3GPP TS 26.511 "5G Media Streaming (5GMS); 5G Media Streaming (5GMS); Profiles, codecs and formats".</w:t>
      </w:r>
    </w:p>
    <w:p w14:paraId="1A14B2A5" w14:textId="480857A3" w:rsidR="00E91ED4" w:rsidRPr="00786438" w:rsidRDefault="00E91ED4" w:rsidP="00E91ED4">
      <w:pPr>
        <w:pStyle w:val="EX"/>
      </w:pPr>
      <w:r w:rsidRPr="00786438">
        <w:t>[151]</w:t>
      </w:r>
      <w:r w:rsidRPr="00786438">
        <w:tab/>
        <w:t>3GPP TS 26.512 "5G Media Streaming (5GMS); Protocols".</w:t>
      </w:r>
    </w:p>
    <w:p w14:paraId="591D9805" w14:textId="77777777" w:rsidR="006018EA" w:rsidRPr="00786438" w:rsidRDefault="006018EA" w:rsidP="006018EA">
      <w:pPr>
        <w:pStyle w:val="EX"/>
      </w:pPr>
      <w:r w:rsidRPr="00786438">
        <w:t>[152]</w:t>
      </w:r>
      <w:r w:rsidRPr="00786438">
        <w:tab/>
        <w:t>IETF RFC 6335: "</w:t>
      </w:r>
      <w:r w:rsidRPr="00786438">
        <w:rPr>
          <w:lang w:eastAsia="zh-CN"/>
        </w:rPr>
        <w:t>Internet Assigned Numbers Authority (IANA) Procedures for the Management</w:t>
      </w:r>
      <w:r w:rsidRPr="00786438">
        <w:t xml:space="preserve"> </w:t>
      </w:r>
      <w:r w:rsidRPr="00786438">
        <w:rPr>
          <w:lang w:eastAsia="zh-CN"/>
        </w:rPr>
        <w:t>of the Service Name and Transport Protocol Port Number Registry</w:t>
      </w:r>
      <w:r w:rsidRPr="00786438">
        <w:t>".</w:t>
      </w:r>
    </w:p>
    <w:p w14:paraId="5F5DD5A0" w14:textId="77777777" w:rsidR="006018EA" w:rsidRPr="00786438" w:rsidRDefault="006018EA" w:rsidP="006018EA">
      <w:pPr>
        <w:pStyle w:val="EX"/>
      </w:pPr>
      <w:r w:rsidRPr="00786438">
        <w:t>[153]</w:t>
      </w:r>
      <w:r w:rsidRPr="00786438">
        <w:tab/>
        <w:t xml:space="preserve">IANA (Internet Assigned Numbers Authority): "IPv4 Multicast Address Space Registry", </w:t>
      </w:r>
      <w:hyperlink r:id="rId19" w:history="1">
        <w:r w:rsidRPr="00786438">
          <w:rPr>
            <w:rStyle w:val="Hyperlink"/>
            <w:color w:val="auto"/>
            <w:u w:val="none"/>
          </w:rPr>
          <w:t>https://www.iana.org/assignments/multicast-addresses/multicast-addresses.xhtml</w:t>
        </w:r>
      </w:hyperlink>
      <w:r w:rsidRPr="00786438">
        <w:t>.</w:t>
      </w:r>
    </w:p>
    <w:p w14:paraId="0316D95E" w14:textId="2101A06C" w:rsidR="006018EA" w:rsidRPr="00786438" w:rsidRDefault="006018EA" w:rsidP="00E91ED4">
      <w:pPr>
        <w:pStyle w:val="EX"/>
      </w:pPr>
      <w:r w:rsidRPr="00786438">
        <w:t>[154]</w:t>
      </w:r>
      <w:r w:rsidRPr="00786438">
        <w:tab/>
        <w:t xml:space="preserve">IANA (Internet Assigned Numbers Authority): "IPv6 Multicast Address Space Registry", </w:t>
      </w:r>
      <w:hyperlink r:id="rId20" w:history="1">
        <w:r w:rsidRPr="00786438">
          <w:rPr>
            <w:rStyle w:val="Hyperlink"/>
            <w:color w:val="auto"/>
            <w:u w:val="none"/>
          </w:rPr>
          <w:t>https://www.iana.org/assignments/ipv6-multicast-addresses/ipv6-multicast-addresses.xhtml</w:t>
        </w:r>
      </w:hyperlink>
      <w:r w:rsidRPr="00786438">
        <w:t>.</w:t>
      </w:r>
    </w:p>
    <w:p w14:paraId="5B9130C8" w14:textId="77777777" w:rsidR="006A5B9B" w:rsidRPr="00786438" w:rsidRDefault="006A5B9B" w:rsidP="006A5B9B">
      <w:pPr>
        <w:keepLines/>
        <w:ind w:left="1702" w:hanging="1418"/>
        <w:rPr>
          <w:rFonts w:eastAsia="MS Mincho"/>
        </w:rPr>
      </w:pPr>
      <w:bookmarkStart w:id="17" w:name="_Toc26286354"/>
      <w:r w:rsidRPr="00786438">
        <w:rPr>
          <w:rFonts w:eastAsia="MS Mincho"/>
        </w:rPr>
        <w:t>[155]</w:t>
      </w:r>
      <w:r w:rsidRPr="00786438">
        <w:rPr>
          <w:rFonts w:eastAsia="MS Mincho"/>
        </w:rPr>
        <w:tab/>
        <w:t>IETF RFC 9110: "HTTP Semantics</w:t>
      </w:r>
      <w:r w:rsidRPr="00786438">
        <w:rPr>
          <w:rFonts w:eastAsia="MS Mincho"/>
          <w:snapToGrid w:val="0"/>
        </w:rPr>
        <w:t>", June 2022</w:t>
      </w:r>
      <w:r w:rsidRPr="00786438">
        <w:rPr>
          <w:rFonts w:eastAsia="MS Mincho"/>
        </w:rPr>
        <w:t>.</w:t>
      </w:r>
    </w:p>
    <w:p w14:paraId="7495B1D2" w14:textId="27DAC702" w:rsidR="005A4771" w:rsidRDefault="005A4771" w:rsidP="007B0698">
      <w:pPr>
        <w:pStyle w:val="EX"/>
      </w:pPr>
      <w:r>
        <w:t>[156]</w:t>
      </w:r>
      <w:r>
        <w:tab/>
        <w:t>IETF RFC 3551: "RTP Profile for Audio and Video Conferences with Minimal Control", July 2003.</w:t>
      </w:r>
    </w:p>
    <w:p w14:paraId="4CE37965" w14:textId="0AC99FCA" w:rsidR="005A4771" w:rsidRDefault="005A4771" w:rsidP="007B0698">
      <w:pPr>
        <w:pStyle w:val="EX"/>
      </w:pPr>
      <w:r>
        <w:t>[157]</w:t>
      </w:r>
      <w:r>
        <w:tab/>
        <w:t>IETF RFC 5124: "Extended Secure RTP Profile for Real-time Transport Control Protocol (RTCP)-Based Feedback (RTP/SAVPF)", February 2008.</w:t>
      </w:r>
    </w:p>
    <w:p w14:paraId="1BF08693" w14:textId="77777777" w:rsidR="00EF7EB7" w:rsidRDefault="00EF7EB7" w:rsidP="00EF7EB7">
      <w:pPr>
        <w:pStyle w:val="EX"/>
      </w:pPr>
      <w:r>
        <w:t>[158]</w:t>
      </w:r>
      <w:r>
        <w:tab/>
        <w:t>3GPP TS 36.306: "</w:t>
      </w:r>
      <w:r w:rsidRPr="00A55032">
        <w:t>Evolved Universal Terrestrial Radio Access (E-UTRA); User Equipment (UE) radio access capabilities</w:t>
      </w:r>
      <w:r>
        <w:t>".</w:t>
      </w:r>
    </w:p>
    <w:p w14:paraId="20294538" w14:textId="1A29FDBA" w:rsidR="00D03C8A" w:rsidRDefault="00D03C8A" w:rsidP="00EF7EB7">
      <w:pPr>
        <w:pStyle w:val="EX"/>
      </w:pPr>
      <w:r w:rsidRPr="00912208">
        <w:t>[</w:t>
      </w:r>
      <w:r>
        <w:t>159</w:t>
      </w:r>
      <w:r w:rsidRPr="00912208">
        <w:t>]</w:t>
      </w:r>
      <w:r w:rsidRPr="00912208">
        <w:tab/>
        <w:t>3GPP TS</w:t>
      </w:r>
      <w:r w:rsidR="00D64E29">
        <w:t> </w:t>
      </w:r>
      <w:r w:rsidRPr="00912208">
        <w:t>26.517</w:t>
      </w:r>
      <w:r w:rsidR="00D64E29">
        <w:t>:</w:t>
      </w:r>
      <w:r w:rsidRPr="00912208">
        <w:t xml:space="preserve"> "5G Multicast-Broadcast User Services; Protocols and Formats".</w:t>
      </w:r>
    </w:p>
    <w:p w14:paraId="7D70D464" w14:textId="01C064B1" w:rsidR="00375E8A" w:rsidRPr="00786438" w:rsidRDefault="00375E8A" w:rsidP="006010E5">
      <w:pPr>
        <w:pStyle w:val="Heading1"/>
      </w:pPr>
      <w:bookmarkStart w:id="18" w:name="_Toc210636413"/>
      <w:r w:rsidRPr="00786438">
        <w:t>3</w:t>
      </w:r>
      <w:r w:rsidRPr="00786438">
        <w:tab/>
        <w:t>Definitions and abbreviations</w:t>
      </w:r>
      <w:bookmarkEnd w:id="17"/>
      <w:bookmarkEnd w:id="18"/>
    </w:p>
    <w:p w14:paraId="6C910D0B" w14:textId="77777777" w:rsidR="00375E8A" w:rsidRPr="00786438" w:rsidRDefault="00375E8A" w:rsidP="006010E5">
      <w:pPr>
        <w:pStyle w:val="Heading2"/>
      </w:pPr>
      <w:bookmarkStart w:id="19" w:name="_Toc26286355"/>
      <w:bookmarkStart w:id="20" w:name="_Toc210636414"/>
      <w:r w:rsidRPr="00786438">
        <w:t>3.1</w:t>
      </w:r>
      <w:r w:rsidRPr="00786438">
        <w:tab/>
        <w:t>Definitions</w:t>
      </w:r>
      <w:bookmarkEnd w:id="19"/>
      <w:bookmarkEnd w:id="20"/>
    </w:p>
    <w:p w14:paraId="13AE3DA2" w14:textId="6EF69522" w:rsidR="00375E8A" w:rsidRPr="00786438" w:rsidRDefault="00375E8A">
      <w:r w:rsidRPr="00786438">
        <w:t xml:space="preserve">For the purposes of the present document, the </w:t>
      </w:r>
      <w:r w:rsidR="00E74B4F" w:rsidRPr="00786438">
        <w:t xml:space="preserve">terms and </w:t>
      </w:r>
      <w:r w:rsidRPr="00786438">
        <w:t xml:space="preserve">definitions </w:t>
      </w:r>
      <w:r w:rsidR="00E74B4F" w:rsidRPr="00786438">
        <w:t xml:space="preserve">given </w:t>
      </w:r>
      <w:r w:rsidRPr="00786438">
        <w:t>in TR</w:t>
      </w:r>
      <w:r w:rsidR="00410D16">
        <w:t> </w:t>
      </w:r>
      <w:r w:rsidRPr="00786438">
        <w:t>21.905</w:t>
      </w:r>
      <w:r w:rsidR="00410D16">
        <w:t> </w:t>
      </w:r>
      <w:r w:rsidRPr="00786438">
        <w:t xml:space="preserve">[1] </w:t>
      </w:r>
      <w:r w:rsidR="00E74B4F" w:rsidRPr="00786438">
        <w:t xml:space="preserve">and the following </w:t>
      </w:r>
      <w:r w:rsidRPr="00786438">
        <w:t>apply</w:t>
      </w:r>
      <w:r w:rsidR="00E74B4F" w:rsidRPr="00786438">
        <w:t>:</w:t>
      </w:r>
    </w:p>
    <w:p w14:paraId="1E7F3337" w14:textId="77777777" w:rsidR="00556DD1" w:rsidRPr="00786438" w:rsidRDefault="00556DD1">
      <w:r w:rsidRPr="00786438">
        <w:rPr>
          <w:b/>
        </w:rPr>
        <w:t>Application content component</w:t>
      </w:r>
      <w:r w:rsidRPr="00786438">
        <w:t>: An individual content component of an MBMS User Service, such as a video or audio media stream, or a non-real-time file, delivered by an MBMS transport session, and is available to and can be used by the MBMS application.</w:t>
      </w:r>
    </w:p>
    <w:p w14:paraId="10DC83C6" w14:textId="77777777" w:rsidR="002F0C4A" w:rsidRPr="00786438" w:rsidRDefault="00482D4F">
      <w:r w:rsidRPr="00786438">
        <w:rPr>
          <w:b/>
        </w:rPr>
        <w:t>Application Service</w:t>
      </w:r>
      <w:r w:rsidRPr="00786438">
        <w:t>: An end-user service for which the entry point document is contained in the User Service Description and whereby all associated content components are delivered through one or more MBMS User Services via broadcast and/or unicast bearers</w:t>
      </w:r>
      <w:r w:rsidR="002F0C4A" w:rsidRPr="00786438">
        <w:t>.</w:t>
      </w:r>
    </w:p>
    <w:p w14:paraId="76B7FEA5" w14:textId="258AAB1C" w:rsidR="00375E8A" w:rsidRPr="00786438" w:rsidRDefault="00375E8A">
      <w:r w:rsidRPr="00786438">
        <w:rPr>
          <w:b/>
          <w:lang w:eastAsia="en-GB"/>
        </w:rPr>
        <w:t>Broadcast session:</w:t>
      </w:r>
      <w:r w:rsidRPr="00786438">
        <w:rPr>
          <w:lang w:eastAsia="en-GB"/>
        </w:rPr>
        <w:t xml:space="preserve"> </w:t>
      </w:r>
      <w:r w:rsidRPr="00786438">
        <w:t>See TS</w:t>
      </w:r>
      <w:r w:rsidR="00A063C1">
        <w:t> </w:t>
      </w:r>
      <w:r w:rsidRPr="00786438">
        <w:t>22.146</w:t>
      </w:r>
      <w:r w:rsidR="00A063C1">
        <w:t> </w:t>
      </w:r>
      <w:r w:rsidRPr="00786438">
        <w:t>[2].</w:t>
      </w:r>
    </w:p>
    <w:p w14:paraId="0BB0F73B" w14:textId="77777777" w:rsidR="00375E8A" w:rsidRPr="00786438" w:rsidRDefault="00375E8A">
      <w:r w:rsidRPr="00786438">
        <w:rPr>
          <w:b/>
          <w:bCs/>
        </w:rPr>
        <w:t xml:space="preserve">Forward Error Correction (FEC): </w:t>
      </w:r>
      <w:r w:rsidRPr="00786438">
        <w:t>in the context of MBMS, a FEC mechanism is used at the application layer to allow MBMS</w:t>
      </w:r>
      <w:r w:rsidR="008E6BFD" w:rsidRPr="00786438">
        <w:t xml:space="preserve"> receivers to recover lost SDUs</w:t>
      </w:r>
      <w:r w:rsidR="00016888" w:rsidRPr="00786438">
        <w:t>.</w:t>
      </w:r>
    </w:p>
    <w:p w14:paraId="1F094C81" w14:textId="53D326D0" w:rsidR="00375E8A" w:rsidRPr="00786438" w:rsidRDefault="00375E8A">
      <w:pPr>
        <w:rPr>
          <w:lang w:eastAsia="ja-JP"/>
        </w:rPr>
      </w:pPr>
      <w:r w:rsidRPr="00786438">
        <w:rPr>
          <w:b/>
          <w:bCs/>
          <w:lang w:eastAsia="ja-JP"/>
        </w:rPr>
        <w:lastRenderedPageBreak/>
        <w:t>FLUTE channel</w:t>
      </w:r>
      <w:r w:rsidRPr="00786438">
        <w:rPr>
          <w:b/>
          <w:lang w:eastAsia="ja-JP"/>
        </w:rPr>
        <w:t>:</w:t>
      </w:r>
      <w:r w:rsidRPr="00786438">
        <w:rPr>
          <w:lang w:eastAsia="ja-JP"/>
        </w:rPr>
        <w:t xml:space="preserve"> eq</w:t>
      </w:r>
      <w:r w:rsidR="008E6BFD" w:rsidRPr="00786438">
        <w:rPr>
          <w:lang w:eastAsia="ja-JP"/>
        </w:rPr>
        <w:t>uivalent to an ALC/LCT channel</w:t>
      </w:r>
      <w:r w:rsidR="00016888" w:rsidRPr="00786438">
        <w:rPr>
          <w:lang w:eastAsia="ja-JP"/>
        </w:rPr>
        <w:t>.</w:t>
      </w:r>
      <w:r w:rsidR="00410D16">
        <w:rPr>
          <w:lang w:eastAsia="ja-JP"/>
        </w:rPr>
        <w:t xml:space="preserve"> </w:t>
      </w:r>
      <w:r w:rsidRPr="00786438">
        <w:rPr>
          <w:lang w:eastAsia="ja-JP"/>
        </w:rPr>
        <w:t xml:space="preserve">An ALC/LCT channel is defined by the combination of a sender and an address associated with the channel by the sender </w:t>
      </w:r>
      <w:r w:rsidR="008E6BFD" w:rsidRPr="00786438">
        <w:rPr>
          <w:lang w:eastAsia="ja-JP"/>
        </w:rPr>
        <w:t xml:space="preserve">(RFC 3926 </w:t>
      </w:r>
      <w:r w:rsidRPr="00786438">
        <w:rPr>
          <w:lang w:eastAsia="ja-JP"/>
        </w:rPr>
        <w:t>[9]</w:t>
      </w:r>
      <w:r w:rsidR="008E6BFD" w:rsidRPr="00786438">
        <w:rPr>
          <w:lang w:eastAsia="ja-JP"/>
        </w:rPr>
        <w:t>).</w:t>
      </w:r>
    </w:p>
    <w:p w14:paraId="42C8C1F0" w14:textId="77777777" w:rsidR="0034062A" w:rsidRPr="00786438" w:rsidRDefault="0034062A">
      <w:r w:rsidRPr="00786438">
        <w:rPr>
          <w:b/>
          <w:lang w:eastAsia="en-GB"/>
        </w:rPr>
        <w:t>Frame-packed stereoscopic 3D video:</w:t>
      </w:r>
      <w:r w:rsidRPr="00786438">
        <w:rPr>
          <w:lang w:eastAsia="en-GB"/>
        </w:rPr>
        <w:t xml:space="preserve"> </w:t>
      </w:r>
      <w:r w:rsidRPr="00786438">
        <w:t>a video consisting of two views in which both views were packed into a single stream before compression.</w:t>
      </w:r>
    </w:p>
    <w:p w14:paraId="2AC4DC32" w14:textId="77777777" w:rsidR="00BE030B" w:rsidRPr="00786438" w:rsidRDefault="00BE030B">
      <w:pPr>
        <w:rPr>
          <w:lang w:eastAsia="en-GB"/>
        </w:rPr>
      </w:pPr>
      <w:r w:rsidRPr="00786438">
        <w:rPr>
          <w:b/>
        </w:rPr>
        <w:t>Hybrid DASH/HLS service</w:t>
      </w:r>
      <w:r w:rsidRPr="00786438">
        <w:rPr>
          <w:b/>
          <w:lang w:eastAsia="en-GB"/>
        </w:rPr>
        <w:t>:</w:t>
      </w:r>
      <w:r w:rsidRPr="00786438">
        <w:rPr>
          <w:lang w:eastAsia="en-GB"/>
        </w:rPr>
        <w:t xml:space="preserve"> a media streaming service which can be consumed both by DASH clients and HLS clients.</w:t>
      </w:r>
    </w:p>
    <w:p w14:paraId="5D4032FE" w14:textId="14385F5B" w:rsidR="00375E8A" w:rsidRPr="00786438" w:rsidRDefault="00375E8A">
      <w:pPr>
        <w:rPr>
          <w:lang w:eastAsia="en-GB"/>
        </w:rPr>
      </w:pPr>
      <w:r w:rsidRPr="00786438">
        <w:rPr>
          <w:b/>
          <w:lang w:eastAsia="en-GB"/>
        </w:rPr>
        <w:t>Multicast joining:</w:t>
      </w:r>
      <w:r w:rsidRPr="00786438">
        <w:rPr>
          <w:lang w:eastAsia="en-GB"/>
        </w:rPr>
        <w:t xml:space="preserve"> </w:t>
      </w:r>
      <w:r w:rsidRPr="00786438">
        <w:t>See TS</w:t>
      </w:r>
      <w:r w:rsidR="00A063C1">
        <w:t> </w:t>
      </w:r>
      <w:r w:rsidRPr="00786438">
        <w:t>22.146 [2].</w:t>
      </w:r>
    </w:p>
    <w:p w14:paraId="02F12965" w14:textId="3CB9847C" w:rsidR="00375E8A" w:rsidRPr="00786438" w:rsidRDefault="00375E8A">
      <w:pPr>
        <w:rPr>
          <w:lang w:eastAsia="en-GB"/>
        </w:rPr>
      </w:pPr>
      <w:r w:rsidRPr="00786438">
        <w:rPr>
          <w:b/>
          <w:lang w:eastAsia="en-GB"/>
        </w:rPr>
        <w:t>Multicast session:</w:t>
      </w:r>
      <w:r w:rsidRPr="00786438">
        <w:rPr>
          <w:lang w:eastAsia="en-GB"/>
        </w:rPr>
        <w:t xml:space="preserve"> </w:t>
      </w:r>
      <w:r w:rsidRPr="00786438">
        <w:t>See TS</w:t>
      </w:r>
      <w:r w:rsidR="00A063C1">
        <w:t> </w:t>
      </w:r>
      <w:r w:rsidRPr="00786438">
        <w:t>22.146 [2].</w:t>
      </w:r>
    </w:p>
    <w:p w14:paraId="78CDC97A" w14:textId="759ACDF5" w:rsidR="00375E8A" w:rsidRPr="00786438" w:rsidRDefault="00375E8A">
      <w:r w:rsidRPr="00786438">
        <w:rPr>
          <w:b/>
          <w:lang w:eastAsia="en-GB"/>
        </w:rPr>
        <w:t>Multimedia Broadcast/Multicast Service (MBMS):</w:t>
      </w:r>
      <w:r w:rsidRPr="00786438">
        <w:rPr>
          <w:lang w:eastAsia="en-GB"/>
        </w:rPr>
        <w:t xml:space="preserve"> </w:t>
      </w:r>
      <w:r w:rsidRPr="00786438">
        <w:t>See TS</w:t>
      </w:r>
      <w:r w:rsidR="00A063C1">
        <w:t> </w:t>
      </w:r>
      <w:r w:rsidRPr="00786438">
        <w:t>22.146</w:t>
      </w:r>
      <w:r w:rsidR="00A063C1">
        <w:t> </w:t>
      </w:r>
      <w:r w:rsidRPr="00786438">
        <w:t>[2].</w:t>
      </w:r>
    </w:p>
    <w:p w14:paraId="09B73999" w14:textId="77777777" w:rsidR="00556DD1" w:rsidRPr="00786438" w:rsidRDefault="00482D4F" w:rsidP="00556DD1">
      <w:pPr>
        <w:spacing w:after="120"/>
      </w:pPr>
      <w:r w:rsidRPr="00786438">
        <w:rPr>
          <w:b/>
          <w:bCs/>
        </w:rPr>
        <w:t xml:space="preserve">MBMS application: </w:t>
      </w:r>
      <w:r w:rsidRPr="00786438">
        <w:t xml:space="preserve">The </w:t>
      </w:r>
      <w:r w:rsidRPr="00786438">
        <w:rPr>
          <w:rStyle w:val="hvr"/>
        </w:rPr>
        <w:t>application</w:t>
      </w:r>
      <w:r w:rsidRPr="00786438">
        <w:t xml:space="preserve"> which resides in or interfaces with the UE, and which provides to the</w:t>
      </w:r>
      <w:r w:rsidRPr="00786438">
        <w:rPr>
          <w:rStyle w:val="hvr"/>
        </w:rPr>
        <w:t xml:space="preserve"> end-user an application service by using one or more application content components of one or more MBMS User Services</w:t>
      </w:r>
      <w:r w:rsidR="00556DD1" w:rsidRPr="00786438">
        <w:rPr>
          <w:rStyle w:val="hvr"/>
        </w:rPr>
        <w:t>.</w:t>
      </w:r>
    </w:p>
    <w:p w14:paraId="552958C1" w14:textId="4BA32F98" w:rsidR="00833D89" w:rsidRPr="00786438" w:rsidRDefault="00833D89">
      <w:pPr>
        <w:rPr>
          <w:bCs/>
        </w:rPr>
      </w:pPr>
      <w:r w:rsidRPr="00786438">
        <w:rPr>
          <w:b/>
          <w:bCs/>
        </w:rPr>
        <w:t xml:space="preserve">MBMS over a Single Frequency Network: </w:t>
      </w:r>
      <w:r w:rsidRPr="00786438">
        <w:rPr>
          <w:bCs/>
        </w:rPr>
        <w:t>See TS</w:t>
      </w:r>
      <w:r w:rsidR="00DF76D2">
        <w:rPr>
          <w:bCs/>
        </w:rPr>
        <w:t> </w:t>
      </w:r>
      <w:r w:rsidRPr="00786438">
        <w:rPr>
          <w:bCs/>
        </w:rPr>
        <w:t>25.346</w:t>
      </w:r>
      <w:r w:rsidR="00DF76D2">
        <w:rPr>
          <w:bCs/>
        </w:rPr>
        <w:t> </w:t>
      </w:r>
      <w:r w:rsidRPr="00786438">
        <w:rPr>
          <w:bCs/>
        </w:rPr>
        <w:t>[5]</w:t>
      </w:r>
      <w:r w:rsidR="00016888" w:rsidRPr="00786438">
        <w:rPr>
          <w:bCs/>
        </w:rPr>
        <w:t>.</w:t>
      </w:r>
    </w:p>
    <w:p w14:paraId="2E3ECA77" w14:textId="4E65B40F" w:rsidR="00556DD1" w:rsidRPr="00786438" w:rsidRDefault="005D270F" w:rsidP="00EB1BC9">
      <w:r w:rsidRPr="00786438">
        <w:rPr>
          <w:b/>
          <w:bCs/>
        </w:rPr>
        <w:t>MBMS User Service</w:t>
      </w:r>
      <w:r w:rsidRPr="00786438">
        <w:rPr>
          <w:b/>
        </w:rPr>
        <w:t>:</w:t>
      </w:r>
      <w:r w:rsidRPr="00786438">
        <w:t xml:space="preserve"> The transport-level service, comprising one or more application content components, delivered by the MBMS bearer service across one or more Broadcast and/or Multicast sessions, and/or delivered by the unicast bearer service. The application content components of the MBMS User Service, in part or in whole, are provided to the MBMS application</w:t>
      </w:r>
      <w:r w:rsidR="00556DD1" w:rsidRPr="00786438">
        <w:t>.</w:t>
      </w:r>
    </w:p>
    <w:p w14:paraId="39EA15B7" w14:textId="6F3277E4" w:rsidR="006C1357" w:rsidRPr="00786438" w:rsidRDefault="00DF76D2" w:rsidP="007B0698">
      <w:pPr>
        <w:pStyle w:val="NO"/>
      </w:pPr>
      <w:r>
        <w:t xml:space="preserve">NOTE: </w:t>
      </w:r>
      <w:r w:rsidR="006C1357" w:rsidRPr="00786438">
        <w:t>See TS</w:t>
      </w:r>
      <w:r>
        <w:t> </w:t>
      </w:r>
      <w:r w:rsidR="006C1357" w:rsidRPr="00786438">
        <w:t>22.246</w:t>
      </w:r>
      <w:r>
        <w:t> </w:t>
      </w:r>
      <w:r w:rsidR="006C1357" w:rsidRPr="00786438">
        <w:t>[3].</w:t>
      </w:r>
    </w:p>
    <w:p w14:paraId="644FE931" w14:textId="07A1DD67" w:rsidR="00375E8A" w:rsidRPr="00786438" w:rsidRDefault="00375E8A">
      <w:r w:rsidRPr="00786438">
        <w:rPr>
          <w:b/>
          <w:bCs/>
        </w:rPr>
        <w:t xml:space="preserve">MBMS </w:t>
      </w:r>
      <w:r w:rsidR="00DF76D2">
        <w:rPr>
          <w:b/>
          <w:bCs/>
        </w:rPr>
        <w:t>U</w:t>
      </w:r>
      <w:r w:rsidRPr="00786438">
        <w:rPr>
          <w:b/>
          <w:bCs/>
        </w:rPr>
        <w:t xml:space="preserve">ser </w:t>
      </w:r>
      <w:r w:rsidR="00DF76D2">
        <w:rPr>
          <w:b/>
          <w:bCs/>
        </w:rPr>
        <w:t>S</w:t>
      </w:r>
      <w:r w:rsidRPr="00786438">
        <w:rPr>
          <w:b/>
          <w:bCs/>
        </w:rPr>
        <w:t>ervice discovery/announcement</w:t>
      </w:r>
      <w:r w:rsidRPr="00786438">
        <w:rPr>
          <w:b/>
        </w:rPr>
        <w:t>:</w:t>
      </w:r>
      <w:r w:rsidRPr="00786438">
        <w:t xml:space="preserve"> </w:t>
      </w:r>
      <w:r w:rsidRPr="00786438">
        <w:rPr>
          <w:lang w:eastAsia="ja-JP"/>
        </w:rPr>
        <w:t xml:space="preserve">user service </w:t>
      </w:r>
      <w:r w:rsidRPr="00786438">
        <w:t>discovery</w:t>
      </w:r>
      <w:r w:rsidRPr="00786438">
        <w:rPr>
          <w:lang w:eastAsia="ja-JP"/>
        </w:rPr>
        <w:t xml:space="preserve"> refers to methods for the UE to obtain the list of available MBMS user services along with in</w:t>
      </w:r>
      <w:r w:rsidR="006C1357" w:rsidRPr="00786438">
        <w:rPr>
          <w:lang w:eastAsia="ja-JP"/>
        </w:rPr>
        <w:t>formation on the user service and t</w:t>
      </w:r>
      <w:r w:rsidRPr="00786438">
        <w:rPr>
          <w:lang w:eastAsia="ja-JP"/>
        </w:rPr>
        <w:t xml:space="preserve">he user service </w:t>
      </w:r>
      <w:r w:rsidRPr="00786438">
        <w:t xml:space="preserve">announcement </w:t>
      </w:r>
      <w:r w:rsidRPr="00786438">
        <w:rPr>
          <w:lang w:eastAsia="ja-JP"/>
        </w:rPr>
        <w:t xml:space="preserve">refers to methods for the MBMS service provider to make the list of available MBMS </w:t>
      </w:r>
      <w:r w:rsidR="00120449">
        <w:rPr>
          <w:lang w:eastAsia="ja-JP"/>
        </w:rPr>
        <w:t>U</w:t>
      </w:r>
      <w:r w:rsidRPr="00786438">
        <w:rPr>
          <w:lang w:eastAsia="ja-JP"/>
        </w:rPr>
        <w:t xml:space="preserve">ser </w:t>
      </w:r>
      <w:r w:rsidR="00120449">
        <w:rPr>
          <w:lang w:eastAsia="ja-JP"/>
        </w:rPr>
        <w:t>S</w:t>
      </w:r>
      <w:r w:rsidRPr="00786438">
        <w:rPr>
          <w:lang w:eastAsia="ja-JP"/>
        </w:rPr>
        <w:t>ervices along with information on the u</w:t>
      </w:r>
      <w:r w:rsidR="006C1357" w:rsidRPr="00786438">
        <w:rPr>
          <w:lang w:eastAsia="ja-JP"/>
        </w:rPr>
        <w:t>ser service available to the UE</w:t>
      </w:r>
      <w:r w:rsidR="00016888" w:rsidRPr="00786438">
        <w:rPr>
          <w:lang w:eastAsia="ja-JP"/>
        </w:rPr>
        <w:t>.</w:t>
      </w:r>
    </w:p>
    <w:p w14:paraId="68B1E33A" w14:textId="4F4514BE" w:rsidR="00375E8A" w:rsidRPr="00786438" w:rsidRDefault="00375E8A">
      <w:r w:rsidRPr="00786438">
        <w:rPr>
          <w:b/>
          <w:bCs/>
        </w:rPr>
        <w:t xml:space="preserve">MBMS </w:t>
      </w:r>
      <w:r w:rsidR="00DF76D2">
        <w:rPr>
          <w:b/>
          <w:bCs/>
        </w:rPr>
        <w:t>U</w:t>
      </w:r>
      <w:r w:rsidRPr="00786438">
        <w:rPr>
          <w:b/>
          <w:bCs/>
        </w:rPr>
        <w:t xml:space="preserve">ser </w:t>
      </w:r>
      <w:r w:rsidR="00DF76D2">
        <w:rPr>
          <w:b/>
          <w:bCs/>
        </w:rPr>
        <w:t>S</w:t>
      </w:r>
      <w:r w:rsidRPr="00786438">
        <w:rPr>
          <w:b/>
          <w:bCs/>
        </w:rPr>
        <w:t>ervice initiation</w:t>
      </w:r>
      <w:r w:rsidRPr="00786438">
        <w:rPr>
          <w:b/>
        </w:rPr>
        <w:t>:</w:t>
      </w:r>
      <w:r w:rsidRPr="00786438">
        <w:t xml:space="preserve"> </w:t>
      </w:r>
      <w:r w:rsidRPr="00786438">
        <w:rPr>
          <w:lang w:eastAsia="ja-JP"/>
        </w:rPr>
        <w:t>UE mechanisms to setup the recep</w:t>
      </w:r>
      <w:r w:rsidR="0034611E" w:rsidRPr="00786438">
        <w:rPr>
          <w:lang w:eastAsia="ja-JP"/>
        </w:rPr>
        <w:t xml:space="preserve">tion of MBMS </w:t>
      </w:r>
      <w:r w:rsidR="00120449">
        <w:rPr>
          <w:lang w:eastAsia="ja-JP"/>
        </w:rPr>
        <w:t>U</w:t>
      </w:r>
      <w:r w:rsidR="0034611E" w:rsidRPr="00786438">
        <w:rPr>
          <w:lang w:eastAsia="ja-JP"/>
        </w:rPr>
        <w:t xml:space="preserve">ser </w:t>
      </w:r>
      <w:r w:rsidR="00120449">
        <w:rPr>
          <w:lang w:eastAsia="ja-JP"/>
        </w:rPr>
        <w:t>S</w:t>
      </w:r>
      <w:r w:rsidR="0034611E" w:rsidRPr="00786438">
        <w:rPr>
          <w:lang w:eastAsia="ja-JP"/>
        </w:rPr>
        <w:t>ervice data</w:t>
      </w:r>
      <w:r w:rsidR="00120449">
        <w:rPr>
          <w:lang w:eastAsia="ja-JP"/>
        </w:rPr>
        <w:t xml:space="preserve">. </w:t>
      </w:r>
      <w:r w:rsidRPr="00786438">
        <w:rPr>
          <w:lang w:eastAsia="ja-JP"/>
        </w:rPr>
        <w:t>The initiation procedure takes place after the dis</w:t>
      </w:r>
      <w:r w:rsidR="000D4539" w:rsidRPr="00786438">
        <w:rPr>
          <w:lang w:eastAsia="ja-JP"/>
        </w:rPr>
        <w:t>covery of the MBMS user service</w:t>
      </w:r>
      <w:r w:rsidR="00016888" w:rsidRPr="00786438">
        <w:rPr>
          <w:lang w:eastAsia="ja-JP"/>
        </w:rPr>
        <w:t>.</w:t>
      </w:r>
    </w:p>
    <w:p w14:paraId="0B670D87" w14:textId="10056137" w:rsidR="00375E8A" w:rsidRPr="00786438" w:rsidRDefault="00375E8A">
      <w:r w:rsidRPr="00786438">
        <w:rPr>
          <w:b/>
          <w:bCs/>
        </w:rPr>
        <w:t>MBMS delivery method</w:t>
      </w:r>
      <w:r w:rsidRPr="00786438">
        <w:rPr>
          <w:b/>
        </w:rPr>
        <w:t>:</w:t>
      </w:r>
      <w:r w:rsidRPr="00786438">
        <w:t xml:space="preserve"> mechanism used by a MBMS </w:t>
      </w:r>
      <w:r w:rsidR="00120449">
        <w:t>U</w:t>
      </w:r>
      <w:r w:rsidR="0034611E" w:rsidRPr="00786438">
        <w:t xml:space="preserve">ser </w:t>
      </w:r>
      <w:r w:rsidR="00120449">
        <w:t>S</w:t>
      </w:r>
      <w:r w:rsidR="0034611E" w:rsidRPr="00786438">
        <w:t>ervice to deliver content</w:t>
      </w:r>
      <w:r w:rsidR="00016888" w:rsidRPr="00786438">
        <w:t>.</w:t>
      </w:r>
      <w:r w:rsidR="00120449">
        <w:t xml:space="preserve"> </w:t>
      </w:r>
      <w:r w:rsidRPr="00786438">
        <w:t>An MBMS delivery method uses MBMS bearers in delivering content and may make use of associated procedures.</w:t>
      </w:r>
    </w:p>
    <w:p w14:paraId="0B7EA546" w14:textId="77777777" w:rsidR="00375E8A" w:rsidRPr="00786438" w:rsidRDefault="00375E8A">
      <w:r w:rsidRPr="00786438">
        <w:rPr>
          <w:b/>
          <w:bCs/>
        </w:rPr>
        <w:t>MBMS download delivery method</w:t>
      </w:r>
      <w:r w:rsidRPr="00786438">
        <w:rPr>
          <w:b/>
        </w:rPr>
        <w:t>:</w:t>
      </w:r>
      <w:r w:rsidRPr="00786438">
        <w:t xml:space="preserve"> delivery of discrete objects (e.g. files) by m</w:t>
      </w:r>
      <w:r w:rsidR="0034611E" w:rsidRPr="00786438">
        <w:t>eans of a MBMS download session</w:t>
      </w:r>
      <w:r w:rsidR="00016888" w:rsidRPr="00786438">
        <w:t>.</w:t>
      </w:r>
    </w:p>
    <w:p w14:paraId="14972EDF" w14:textId="77777777" w:rsidR="00016888" w:rsidRPr="00786438" w:rsidRDefault="00016888">
      <w:r w:rsidRPr="00786438">
        <w:rPr>
          <w:b/>
        </w:rPr>
        <w:t>MBMS group communication delivery method:</w:t>
      </w:r>
      <w:r w:rsidRPr="00786438">
        <w:t xml:space="preserve"> delivery of group communication service data by means of the BM-SC ingesting UDP/IP packets from a group communications server and forwarding them over the MBMS path provided by the MBMS Bearer Service.</w:t>
      </w:r>
    </w:p>
    <w:p w14:paraId="06EDDC95" w14:textId="77777777" w:rsidR="00375E8A" w:rsidRPr="00786438" w:rsidRDefault="00375E8A">
      <w:r w:rsidRPr="00786438">
        <w:rPr>
          <w:b/>
          <w:bCs/>
        </w:rPr>
        <w:t>MBMS streaming delivery method</w:t>
      </w:r>
      <w:r w:rsidRPr="00786438">
        <w:rPr>
          <w:b/>
        </w:rPr>
        <w:t>:</w:t>
      </w:r>
      <w:r w:rsidRPr="00786438">
        <w:t xml:space="preserve"> delivery of continuous media (e.g. real-time video) by me</w:t>
      </w:r>
      <w:r w:rsidR="0034611E" w:rsidRPr="00786438">
        <w:t>ans of a MBMS streaming session</w:t>
      </w:r>
      <w:r w:rsidR="00016888" w:rsidRPr="00786438">
        <w:t>.</w:t>
      </w:r>
    </w:p>
    <w:p w14:paraId="6E34031D" w14:textId="0B372293" w:rsidR="00C941DB" w:rsidRPr="00786438" w:rsidRDefault="00C941DB">
      <w:r w:rsidRPr="00786438">
        <w:rPr>
          <w:b/>
        </w:rPr>
        <w:t xml:space="preserve">MBMS </w:t>
      </w:r>
      <w:r w:rsidR="006F6A92">
        <w:rPr>
          <w:b/>
        </w:rPr>
        <w:t>t</w:t>
      </w:r>
      <w:r w:rsidRPr="00786438">
        <w:rPr>
          <w:b/>
        </w:rPr>
        <w:t>ransparent delivery method</w:t>
      </w:r>
      <w:r w:rsidRPr="00786438">
        <w:t>: transparent delivery of application data by means of an MBMS Transparent session.</w:t>
      </w:r>
    </w:p>
    <w:p w14:paraId="5C685835" w14:textId="77777777" w:rsidR="00375E8A" w:rsidRPr="00786438" w:rsidRDefault="00375E8A">
      <w:pPr>
        <w:rPr>
          <w:lang w:eastAsia="ja-JP"/>
        </w:rPr>
      </w:pPr>
      <w:r w:rsidRPr="00786438">
        <w:rPr>
          <w:b/>
          <w:bCs/>
          <w:lang w:eastAsia="ja-JP"/>
        </w:rPr>
        <w:t>MBMS download session</w:t>
      </w:r>
      <w:r w:rsidRPr="00786438">
        <w:rPr>
          <w:b/>
          <w:lang w:eastAsia="ja-JP"/>
        </w:rPr>
        <w:t>:</w:t>
      </w:r>
      <w:r w:rsidRPr="00786438">
        <w:rPr>
          <w:lang w:eastAsia="ja-JP"/>
        </w:rPr>
        <w:t xml:space="preserve"> time, protocols and protocol state (i.e. parameters) which define sender and receiver configuration fo</w:t>
      </w:r>
      <w:r w:rsidR="0034611E" w:rsidRPr="00786438">
        <w:rPr>
          <w:lang w:eastAsia="ja-JP"/>
        </w:rPr>
        <w:t>r the download of content files</w:t>
      </w:r>
      <w:r w:rsidR="00016888" w:rsidRPr="00786438">
        <w:rPr>
          <w:lang w:eastAsia="ja-JP"/>
        </w:rPr>
        <w:t>.</w:t>
      </w:r>
    </w:p>
    <w:p w14:paraId="2A0CE004" w14:textId="77777777" w:rsidR="00375E8A" w:rsidRPr="00786438" w:rsidRDefault="00375E8A">
      <w:pPr>
        <w:rPr>
          <w:lang w:eastAsia="ja-JP"/>
        </w:rPr>
      </w:pPr>
      <w:r w:rsidRPr="00786438">
        <w:rPr>
          <w:b/>
          <w:bCs/>
          <w:lang w:eastAsia="ja-JP"/>
        </w:rPr>
        <w:t>MBMS streaming session</w:t>
      </w:r>
      <w:r w:rsidR="0034611E" w:rsidRPr="00786438">
        <w:rPr>
          <w:b/>
          <w:lang w:eastAsia="ja-JP"/>
        </w:rPr>
        <w:t>:</w:t>
      </w:r>
      <w:r w:rsidRPr="00786438">
        <w:rPr>
          <w:lang w:eastAsia="ja-JP"/>
        </w:rPr>
        <w:t xml:space="preserve"> time, protocols and protocol state (i.e. parameters) which define sender and receiver configurati</w:t>
      </w:r>
      <w:r w:rsidR="0034611E" w:rsidRPr="00786438">
        <w:rPr>
          <w:lang w:eastAsia="ja-JP"/>
        </w:rPr>
        <w:t>on for the streaming of content</w:t>
      </w:r>
      <w:r w:rsidR="00016888" w:rsidRPr="00786438">
        <w:rPr>
          <w:lang w:eastAsia="ja-JP"/>
        </w:rPr>
        <w:t>.</w:t>
      </w:r>
    </w:p>
    <w:p w14:paraId="4AFACF78" w14:textId="77777777" w:rsidR="00C941DB" w:rsidRPr="00786438" w:rsidRDefault="00C941DB">
      <w:pPr>
        <w:rPr>
          <w:lang w:eastAsia="ja-JP"/>
        </w:rPr>
      </w:pPr>
      <w:r w:rsidRPr="00786438">
        <w:rPr>
          <w:b/>
          <w:bCs/>
          <w:lang w:eastAsia="ja-JP"/>
        </w:rPr>
        <w:t>MBMS Transparent session</w:t>
      </w:r>
      <w:r w:rsidRPr="00786438">
        <w:rPr>
          <w:b/>
          <w:lang w:eastAsia="ja-JP"/>
        </w:rPr>
        <w:t>:</w:t>
      </w:r>
      <w:r w:rsidRPr="00786438">
        <w:rPr>
          <w:lang w:eastAsia="ja-JP"/>
        </w:rPr>
        <w:t xml:space="preserve"> time, area, protocols, and protocol state (i.e. parameters) which define sender and receiver configuration for the transparent delivery of application data flows.</w:t>
      </w:r>
    </w:p>
    <w:p w14:paraId="12F61C84" w14:textId="77777777" w:rsidR="009234C7" w:rsidRPr="00786438" w:rsidRDefault="009234C7">
      <w:pPr>
        <w:rPr>
          <w:lang w:eastAsia="ja-JP"/>
        </w:rPr>
      </w:pPr>
      <w:r w:rsidRPr="00786438">
        <w:rPr>
          <w:b/>
          <w:lang w:eastAsia="ja-JP"/>
        </w:rPr>
        <w:t>Partial-File-Accept Request:</w:t>
      </w:r>
      <w:r w:rsidRPr="00786438">
        <w:rPr>
          <w:lang w:eastAsia="ja-JP"/>
        </w:rPr>
        <w:t xml:space="preserve"> HTTP GET request that includes a partial-accept header in the HTTP request header</w:t>
      </w:r>
      <w:r w:rsidR="00016888" w:rsidRPr="00786438">
        <w:rPr>
          <w:lang w:eastAsia="ja-JP"/>
        </w:rPr>
        <w:t>.</w:t>
      </w:r>
    </w:p>
    <w:p w14:paraId="06B0B957" w14:textId="67CB99C1" w:rsidR="00DA7EE2" w:rsidRPr="00786438" w:rsidRDefault="00DA7EE2" w:rsidP="00DA7EE2">
      <w:pPr>
        <w:rPr>
          <w:lang w:eastAsia="ja-JP"/>
        </w:rPr>
      </w:pPr>
      <w:r w:rsidRPr="00786438">
        <w:rPr>
          <w:b/>
        </w:rPr>
        <w:t>Receive Only Mode</w:t>
      </w:r>
      <w:r w:rsidRPr="00786438">
        <w:rPr>
          <w:lang w:eastAsia="ja-JP"/>
        </w:rPr>
        <w:t>: See TS</w:t>
      </w:r>
      <w:r w:rsidR="00410D16">
        <w:rPr>
          <w:lang w:eastAsia="ja-JP"/>
        </w:rPr>
        <w:t> </w:t>
      </w:r>
      <w:r w:rsidRPr="00786438">
        <w:rPr>
          <w:lang w:eastAsia="ja-JP"/>
        </w:rPr>
        <w:t>23.246</w:t>
      </w:r>
      <w:r w:rsidR="00410D16">
        <w:rPr>
          <w:lang w:eastAsia="ja-JP"/>
        </w:rPr>
        <w:t> </w:t>
      </w:r>
      <w:r w:rsidRPr="00786438">
        <w:rPr>
          <w:lang w:eastAsia="ja-JP"/>
        </w:rPr>
        <w:t>[4].</w:t>
      </w:r>
    </w:p>
    <w:p w14:paraId="54DE5460" w14:textId="315A2505" w:rsidR="00410D16" w:rsidRPr="00786438" w:rsidRDefault="00410D16" w:rsidP="00410D16">
      <w:pPr>
        <w:rPr>
          <w:lang w:eastAsia="ja-JP"/>
        </w:rPr>
      </w:pPr>
      <w:r w:rsidRPr="00786438">
        <w:rPr>
          <w:b/>
          <w:lang w:eastAsia="ja-JP"/>
        </w:rPr>
        <w:t>Receive-Only</w:t>
      </w:r>
      <w:r>
        <w:rPr>
          <w:b/>
          <w:lang w:eastAsia="ja-JP"/>
        </w:rPr>
        <w:t xml:space="preserve"> </w:t>
      </w:r>
      <w:r w:rsidRPr="00786438">
        <w:rPr>
          <w:b/>
          <w:lang w:eastAsia="ja-JP"/>
        </w:rPr>
        <w:t xml:space="preserve">Mode (ROM) service: </w:t>
      </w:r>
      <w:r w:rsidRPr="00786438">
        <w:rPr>
          <w:lang w:eastAsia="ja-JP"/>
        </w:rPr>
        <w:t>A type of</w:t>
      </w:r>
      <w:r w:rsidRPr="00786438">
        <w:rPr>
          <w:b/>
          <w:lang w:eastAsia="ja-JP"/>
        </w:rPr>
        <w:t xml:space="preserve"> </w:t>
      </w:r>
      <w:r w:rsidRPr="00786438">
        <w:rPr>
          <w:lang w:eastAsia="ja-JP"/>
        </w:rPr>
        <w:t>e</w:t>
      </w:r>
      <w:r w:rsidRPr="00786438">
        <w:t xml:space="preserve">MBMS broadcast service receivable by a UE configured in Receive Only Mode. A </w:t>
      </w:r>
      <w:r w:rsidRPr="00786438">
        <w:rPr>
          <w:lang w:eastAsia="ja-JP"/>
        </w:rPr>
        <w:t>TMGI associated</w:t>
      </w:r>
      <w:r w:rsidRPr="00786438">
        <w:t xml:space="preserve"> with a ROM service shall contains a standardized [MCC+MNC] value</w:t>
      </w:r>
      <w:r w:rsidRPr="00786438">
        <w:rPr>
          <w:lang w:eastAsia="ja-JP"/>
        </w:rPr>
        <w:t xml:space="preserve">. See </w:t>
      </w:r>
      <w:r>
        <w:rPr>
          <w:lang w:eastAsia="ja-JP"/>
        </w:rPr>
        <w:t>a</w:t>
      </w:r>
      <w:r w:rsidRPr="00786438">
        <w:rPr>
          <w:lang w:eastAsia="ja-JP"/>
        </w:rPr>
        <w:t>nnex</w:t>
      </w:r>
      <w:r>
        <w:rPr>
          <w:lang w:eastAsia="ja-JP"/>
        </w:rPr>
        <w:t> </w:t>
      </w:r>
      <w:r w:rsidRPr="00786438">
        <w:rPr>
          <w:lang w:eastAsia="ja-JP"/>
        </w:rPr>
        <w:t>E of TS</w:t>
      </w:r>
      <w:r>
        <w:rPr>
          <w:lang w:eastAsia="ja-JP"/>
        </w:rPr>
        <w:t> </w:t>
      </w:r>
      <w:r w:rsidRPr="00786438">
        <w:rPr>
          <w:lang w:eastAsia="ja-JP"/>
        </w:rPr>
        <w:t>23.246</w:t>
      </w:r>
      <w:r>
        <w:rPr>
          <w:lang w:eastAsia="ja-JP"/>
        </w:rPr>
        <w:t> </w:t>
      </w:r>
      <w:r w:rsidRPr="00786438">
        <w:rPr>
          <w:lang w:eastAsia="ja-JP"/>
        </w:rPr>
        <w:t>[4] and TS</w:t>
      </w:r>
      <w:r>
        <w:rPr>
          <w:lang w:eastAsia="ja-JP"/>
        </w:rPr>
        <w:t> </w:t>
      </w:r>
      <w:r w:rsidRPr="00786438">
        <w:rPr>
          <w:lang w:eastAsia="ja-JP"/>
        </w:rPr>
        <w:t>24.116</w:t>
      </w:r>
      <w:r>
        <w:rPr>
          <w:lang w:eastAsia="ja-JP"/>
        </w:rPr>
        <w:t> </w:t>
      </w:r>
      <w:r w:rsidRPr="00786438">
        <w:rPr>
          <w:lang w:eastAsia="ja-JP"/>
        </w:rPr>
        <w:t>[131] for further details on Receive</w:t>
      </w:r>
      <w:r>
        <w:rPr>
          <w:lang w:eastAsia="ja-JP"/>
        </w:rPr>
        <w:t>-</w:t>
      </w:r>
      <w:r w:rsidRPr="00786438">
        <w:rPr>
          <w:lang w:eastAsia="ja-JP"/>
        </w:rPr>
        <w:t>Only Mode.</w:t>
      </w:r>
    </w:p>
    <w:p w14:paraId="06F3141D" w14:textId="77777777" w:rsidR="00EB1BC9" w:rsidRPr="00786438" w:rsidRDefault="00EB1BC9">
      <w:pPr>
        <w:rPr>
          <w:lang w:eastAsia="ja-JP"/>
        </w:rPr>
      </w:pPr>
      <w:r w:rsidRPr="00786438">
        <w:rPr>
          <w:b/>
          <w:bCs/>
          <w:lang w:eastAsia="ja-JP"/>
        </w:rPr>
        <w:lastRenderedPageBreak/>
        <w:t>RTP Session</w:t>
      </w:r>
      <w:r w:rsidRPr="00786438">
        <w:rPr>
          <w:lang w:eastAsia="ja-JP"/>
        </w:rPr>
        <w:t>: The RTP and RTCP traffic sent to a specific IP multicast address and port pair (one port each for RTP and RTCP) during the time period the session is specified to exist. An RTP session is used to transport a single media type (e.g. audio, video, or text). An RTP session may contain several different streams of RTP packets using different SSRCs.</w:t>
      </w:r>
    </w:p>
    <w:p w14:paraId="36575136" w14:textId="77777777" w:rsidR="0034062A" w:rsidRPr="00786438" w:rsidRDefault="0034062A">
      <w:pPr>
        <w:rPr>
          <w:lang w:eastAsia="ja-JP"/>
        </w:rPr>
      </w:pPr>
      <w:r w:rsidRPr="00786438">
        <w:rPr>
          <w:b/>
          <w:lang w:eastAsia="ja-JP"/>
        </w:rPr>
        <w:t>Stereoscopic 3D video</w:t>
      </w:r>
      <w:r w:rsidRPr="00786438">
        <w:rPr>
          <w:lang w:eastAsia="ja-JP"/>
        </w:rPr>
        <w:t>: a video bitstream consisting of two views.</w:t>
      </w:r>
    </w:p>
    <w:p w14:paraId="4ED352B1" w14:textId="77777777" w:rsidR="0055024F" w:rsidRPr="00786438" w:rsidRDefault="0055024F">
      <w:pPr>
        <w:rPr>
          <w:lang w:eastAsia="ja-JP"/>
        </w:rPr>
      </w:pPr>
      <w:r w:rsidRPr="00786438">
        <w:rPr>
          <w:b/>
          <w:bCs/>
          <w:lang w:eastAsia="ja-JP"/>
        </w:rPr>
        <w:t>Unicast Bearer Service</w:t>
      </w:r>
      <w:r w:rsidRPr="00786438">
        <w:rPr>
          <w:lang w:eastAsia="ja-JP"/>
        </w:rPr>
        <w:t xml:space="preserve">: Synonymously used as the term </w:t>
      </w:r>
      <w:r w:rsidR="007218C8" w:rsidRPr="00786438">
        <w:rPr>
          <w:lang w:eastAsia="ja-JP"/>
        </w:rPr>
        <w:t>"</w:t>
      </w:r>
      <w:r w:rsidRPr="00786438">
        <w:rPr>
          <w:lang w:eastAsia="ja-JP"/>
        </w:rPr>
        <w:t>UMTS Bearer Services with interactive and/or streaming traffic classes</w:t>
      </w:r>
      <w:r w:rsidR="007218C8" w:rsidRPr="00786438">
        <w:rPr>
          <w:lang w:eastAsia="ja-JP"/>
        </w:rPr>
        <w:t>"</w:t>
      </w:r>
      <w:r w:rsidRPr="00786438">
        <w:rPr>
          <w:lang w:eastAsia="ja-JP"/>
        </w:rPr>
        <w:t>.</w:t>
      </w:r>
    </w:p>
    <w:p w14:paraId="1C18347C" w14:textId="77777777" w:rsidR="00375E8A" w:rsidRPr="00786438" w:rsidRDefault="00375E8A" w:rsidP="006010E5">
      <w:pPr>
        <w:pStyle w:val="Heading2"/>
      </w:pPr>
      <w:bookmarkStart w:id="21" w:name="_Toc26286356"/>
      <w:bookmarkStart w:id="22" w:name="_Toc210636415"/>
      <w:r w:rsidRPr="00786438">
        <w:t>3.2</w:t>
      </w:r>
      <w:r w:rsidRPr="00786438">
        <w:tab/>
        <w:t>Abbreviations</w:t>
      </w:r>
      <w:bookmarkEnd w:id="21"/>
      <w:bookmarkEnd w:id="22"/>
    </w:p>
    <w:p w14:paraId="67A226E7" w14:textId="77777777" w:rsidR="00B409BF" w:rsidRPr="00786438" w:rsidRDefault="00B409BF" w:rsidP="00B409BF">
      <w:pPr>
        <w:keepNext/>
      </w:pPr>
      <w:r w:rsidRPr="00786438">
        <w:t>For the purposes of the present document, abbreviations given in 3GPP TR 21.905 [1] and the following apply:</w:t>
      </w:r>
    </w:p>
    <w:p w14:paraId="52BB4C0D" w14:textId="77777777" w:rsidR="008F29AF" w:rsidRPr="00786438" w:rsidRDefault="008F29AF">
      <w:pPr>
        <w:pStyle w:val="EW"/>
      </w:pPr>
      <w:r w:rsidRPr="00786438">
        <w:t>ADPD</w:t>
      </w:r>
      <w:r w:rsidRPr="00786438">
        <w:tab/>
        <w:t>Associated Delivery Procedure Description</w:t>
      </w:r>
    </w:p>
    <w:p w14:paraId="76616A48" w14:textId="77777777" w:rsidR="00C941DB" w:rsidRPr="00786438" w:rsidRDefault="00C941DB">
      <w:pPr>
        <w:pStyle w:val="EW"/>
      </w:pPr>
      <w:r w:rsidRPr="00786438">
        <w:t>ADU</w:t>
      </w:r>
      <w:r w:rsidRPr="00786438">
        <w:tab/>
        <w:t>Application Data Unit</w:t>
      </w:r>
    </w:p>
    <w:p w14:paraId="12374B03" w14:textId="77777777" w:rsidR="0034611E" w:rsidRPr="00786438" w:rsidRDefault="0034611E">
      <w:pPr>
        <w:pStyle w:val="EW"/>
      </w:pPr>
      <w:r w:rsidRPr="00786438">
        <w:t>ALC</w:t>
      </w:r>
      <w:r w:rsidRPr="00786438">
        <w:tab/>
        <w:t>Asynchronous Layered Coding</w:t>
      </w:r>
    </w:p>
    <w:p w14:paraId="6E45797E" w14:textId="77777777" w:rsidR="00CB0CA9" w:rsidRPr="00786438" w:rsidRDefault="00CB0CA9">
      <w:pPr>
        <w:pStyle w:val="EW"/>
      </w:pPr>
      <w:r w:rsidRPr="00786438">
        <w:t>API</w:t>
      </w:r>
      <w:r w:rsidRPr="00786438">
        <w:tab/>
        <w:t>Application Programming Interface</w:t>
      </w:r>
    </w:p>
    <w:p w14:paraId="7A52DAF2" w14:textId="77777777" w:rsidR="00A642B1" w:rsidRPr="00786438" w:rsidRDefault="00A642B1">
      <w:pPr>
        <w:pStyle w:val="EW"/>
      </w:pPr>
      <w:r w:rsidRPr="00786438">
        <w:t>AS</w:t>
      </w:r>
      <w:r w:rsidRPr="00786438">
        <w:tab/>
        <w:t>Application Server</w:t>
      </w:r>
    </w:p>
    <w:p w14:paraId="57A65FA3" w14:textId="77777777" w:rsidR="00BE030B" w:rsidRPr="00786438" w:rsidRDefault="00BE030B">
      <w:pPr>
        <w:pStyle w:val="EW"/>
      </w:pPr>
      <w:r w:rsidRPr="00786438">
        <w:t>ASD</w:t>
      </w:r>
      <w:r w:rsidRPr="00786438">
        <w:tab/>
        <w:t>Application Service Description</w:t>
      </w:r>
    </w:p>
    <w:p w14:paraId="24AFD572" w14:textId="77777777" w:rsidR="0034611E" w:rsidRPr="00786438" w:rsidRDefault="0034611E">
      <w:pPr>
        <w:pStyle w:val="EW"/>
      </w:pPr>
      <w:r w:rsidRPr="00786438">
        <w:t>AVC</w:t>
      </w:r>
      <w:r w:rsidRPr="00786438">
        <w:tab/>
        <w:t>Advanced Video Coding</w:t>
      </w:r>
    </w:p>
    <w:p w14:paraId="089C391B" w14:textId="77777777" w:rsidR="0034611E" w:rsidRPr="00786438" w:rsidRDefault="0034611E">
      <w:pPr>
        <w:pStyle w:val="EW"/>
        <w:rPr>
          <w:snapToGrid w:val="0"/>
          <w:lang w:eastAsia="en-GB"/>
        </w:rPr>
      </w:pPr>
      <w:r w:rsidRPr="00786438">
        <w:t>BM-SC</w:t>
      </w:r>
      <w:r w:rsidRPr="00786438">
        <w:tab/>
      </w:r>
      <w:r w:rsidRPr="00786438">
        <w:rPr>
          <w:snapToGrid w:val="0"/>
          <w:lang w:eastAsia="en-GB"/>
        </w:rPr>
        <w:t>Broadcast-Multicast - Service Centre</w:t>
      </w:r>
    </w:p>
    <w:p w14:paraId="6C47673F" w14:textId="77777777" w:rsidR="0034611E" w:rsidRPr="00786438" w:rsidRDefault="0034611E">
      <w:pPr>
        <w:pStyle w:val="EW"/>
        <w:rPr>
          <w:snapToGrid w:val="0"/>
          <w:lang w:eastAsia="en-GB"/>
        </w:rPr>
      </w:pPr>
      <w:r w:rsidRPr="00786438">
        <w:rPr>
          <w:snapToGrid w:val="0"/>
          <w:lang w:eastAsia="en-GB"/>
        </w:rPr>
        <w:t>CC</w:t>
      </w:r>
      <w:r w:rsidRPr="00786438">
        <w:rPr>
          <w:snapToGrid w:val="0"/>
          <w:lang w:eastAsia="en-GB"/>
        </w:rPr>
        <w:tab/>
        <w:t>Congestion Control</w:t>
      </w:r>
    </w:p>
    <w:p w14:paraId="0A50BCB3" w14:textId="77777777" w:rsidR="00104591" w:rsidRPr="00786438" w:rsidRDefault="00104591">
      <w:pPr>
        <w:pStyle w:val="EW"/>
        <w:rPr>
          <w:snapToGrid w:val="0"/>
          <w:lang w:eastAsia="en-GB"/>
        </w:rPr>
      </w:pPr>
      <w:r w:rsidRPr="00786438">
        <w:rPr>
          <w:snapToGrid w:val="0"/>
          <w:lang w:eastAsia="en-GB"/>
        </w:rPr>
        <w:t>CPB</w:t>
      </w:r>
      <w:r w:rsidRPr="00786438">
        <w:rPr>
          <w:snapToGrid w:val="0"/>
          <w:lang w:eastAsia="en-GB"/>
        </w:rPr>
        <w:tab/>
        <w:t>Coding Picture Buffer</w:t>
      </w:r>
    </w:p>
    <w:p w14:paraId="5663C637" w14:textId="77777777" w:rsidR="00371C13" w:rsidRPr="00786438" w:rsidRDefault="00371C13">
      <w:pPr>
        <w:pStyle w:val="EW"/>
        <w:rPr>
          <w:snapToGrid w:val="0"/>
          <w:lang w:eastAsia="en-GB"/>
        </w:rPr>
      </w:pPr>
      <w:r w:rsidRPr="00786438">
        <w:rPr>
          <w:snapToGrid w:val="0"/>
          <w:lang w:eastAsia="en-GB"/>
        </w:rPr>
        <w:t>CVS</w:t>
      </w:r>
      <w:r w:rsidRPr="00786438">
        <w:rPr>
          <w:snapToGrid w:val="0"/>
          <w:lang w:eastAsia="en-GB"/>
        </w:rPr>
        <w:tab/>
        <w:t>Coded Video Sequence</w:t>
      </w:r>
    </w:p>
    <w:p w14:paraId="4CB805BE" w14:textId="77777777" w:rsidR="00AC4C69" w:rsidRPr="00786438" w:rsidRDefault="00AC4C69">
      <w:pPr>
        <w:pStyle w:val="EW"/>
        <w:rPr>
          <w:snapToGrid w:val="0"/>
          <w:lang w:eastAsia="en-GB"/>
        </w:rPr>
      </w:pPr>
      <w:r w:rsidRPr="00786438">
        <w:rPr>
          <w:snapToGrid w:val="0"/>
          <w:lang w:eastAsia="en-GB"/>
        </w:rPr>
        <w:t>DASH</w:t>
      </w:r>
      <w:r w:rsidRPr="00786438">
        <w:rPr>
          <w:snapToGrid w:val="0"/>
          <w:lang w:eastAsia="en-GB"/>
        </w:rPr>
        <w:tab/>
        <w:t>Dynamic Adaptive Streaming over HTTP</w:t>
      </w:r>
    </w:p>
    <w:p w14:paraId="4AC13B17" w14:textId="77777777" w:rsidR="0034611E" w:rsidRPr="00786438" w:rsidRDefault="0034611E">
      <w:pPr>
        <w:pStyle w:val="EW"/>
      </w:pPr>
      <w:r w:rsidRPr="00786438">
        <w:t>ERT</w:t>
      </w:r>
      <w:r w:rsidRPr="00786438">
        <w:tab/>
        <w:t>Expected Residual Time</w:t>
      </w:r>
    </w:p>
    <w:p w14:paraId="7204BEDD" w14:textId="77777777" w:rsidR="0034611E" w:rsidRPr="00786438" w:rsidRDefault="0034611E">
      <w:pPr>
        <w:pStyle w:val="EW"/>
      </w:pPr>
      <w:r w:rsidRPr="00786438">
        <w:t>ESI</w:t>
      </w:r>
      <w:r w:rsidRPr="00786438">
        <w:tab/>
        <w:t>Encoding Symbol ID</w:t>
      </w:r>
    </w:p>
    <w:p w14:paraId="3B1B1880" w14:textId="77777777" w:rsidR="0034611E" w:rsidRPr="00786438" w:rsidRDefault="0034611E">
      <w:pPr>
        <w:pStyle w:val="EW"/>
      </w:pPr>
      <w:r w:rsidRPr="00786438">
        <w:t>FDT</w:t>
      </w:r>
      <w:r w:rsidRPr="00786438">
        <w:tab/>
        <w:t>File Delivery Table</w:t>
      </w:r>
    </w:p>
    <w:p w14:paraId="1987B5DA" w14:textId="77777777" w:rsidR="00712DD6" w:rsidRPr="00786438" w:rsidRDefault="0034611E" w:rsidP="00712DD6">
      <w:pPr>
        <w:pStyle w:val="EW"/>
      </w:pPr>
      <w:r w:rsidRPr="00786438">
        <w:t>FLUTE</w:t>
      </w:r>
      <w:r w:rsidRPr="00786438">
        <w:tab/>
        <w:t>File deLivery over Unidirectional Transport</w:t>
      </w:r>
    </w:p>
    <w:p w14:paraId="06582D63" w14:textId="77777777" w:rsidR="0034611E" w:rsidRPr="00786438" w:rsidRDefault="00712DD6" w:rsidP="00712DD6">
      <w:pPr>
        <w:pStyle w:val="EW"/>
      </w:pPr>
      <w:r w:rsidRPr="00786438">
        <w:t>FMT</w:t>
      </w:r>
      <w:r w:rsidRPr="00786438">
        <w:tab/>
        <w:t>Feedback Message Type</w:t>
      </w:r>
    </w:p>
    <w:p w14:paraId="7FD1E37C" w14:textId="77777777" w:rsidR="00A642B1" w:rsidRPr="00786438" w:rsidRDefault="00A642B1" w:rsidP="00A642B1">
      <w:pPr>
        <w:pStyle w:val="EW"/>
      </w:pPr>
      <w:r w:rsidRPr="00786438">
        <w:t>GCS</w:t>
      </w:r>
      <w:r w:rsidRPr="00786438">
        <w:tab/>
        <w:t>Group Communication Service</w:t>
      </w:r>
    </w:p>
    <w:p w14:paraId="321118EA" w14:textId="77777777" w:rsidR="00A642B1" w:rsidRPr="00786438" w:rsidRDefault="00A642B1" w:rsidP="00712DD6">
      <w:pPr>
        <w:pStyle w:val="EW"/>
      </w:pPr>
      <w:r w:rsidRPr="00786438">
        <w:t>GCSE</w:t>
      </w:r>
      <w:r w:rsidRPr="00786438">
        <w:tab/>
        <w:t>Group Communication Service Enabler</w:t>
      </w:r>
    </w:p>
    <w:p w14:paraId="54F58F11" w14:textId="77777777" w:rsidR="00AD3555" w:rsidRPr="00786438" w:rsidRDefault="00AD3555" w:rsidP="00712DD6">
      <w:pPr>
        <w:pStyle w:val="EW"/>
      </w:pPr>
      <w:r w:rsidRPr="00786438">
        <w:t>HDR</w:t>
      </w:r>
      <w:r w:rsidRPr="00786438">
        <w:tab/>
        <w:t>High Dynamic Range</w:t>
      </w:r>
    </w:p>
    <w:p w14:paraId="6B7E52A5" w14:textId="77777777" w:rsidR="00104591" w:rsidRPr="00786438" w:rsidRDefault="00104591">
      <w:pPr>
        <w:pStyle w:val="EW"/>
      </w:pPr>
      <w:r w:rsidRPr="00786438">
        <w:t>HDTV</w:t>
      </w:r>
      <w:r w:rsidRPr="00786438">
        <w:tab/>
        <w:t>High-DefinitionTeleVision</w:t>
      </w:r>
    </w:p>
    <w:p w14:paraId="68356B1E" w14:textId="77777777" w:rsidR="00371C13" w:rsidRPr="00786438" w:rsidRDefault="00371C13">
      <w:pPr>
        <w:pStyle w:val="EW"/>
      </w:pPr>
      <w:r w:rsidRPr="00786438">
        <w:t>HEVC</w:t>
      </w:r>
      <w:r w:rsidRPr="00786438">
        <w:tab/>
        <w:t>High Efficiency Video Coding</w:t>
      </w:r>
    </w:p>
    <w:p w14:paraId="645B3C62" w14:textId="77777777" w:rsidR="00BE030B" w:rsidRPr="00786438" w:rsidRDefault="00BE030B">
      <w:pPr>
        <w:pStyle w:val="EW"/>
      </w:pPr>
      <w:r w:rsidRPr="00786438">
        <w:t>HLS</w:t>
      </w:r>
      <w:r w:rsidRPr="00786438">
        <w:tab/>
        <w:t>HTTP Live Streaming</w:t>
      </w:r>
    </w:p>
    <w:p w14:paraId="1B285751" w14:textId="77777777" w:rsidR="00712DD6" w:rsidRPr="00786438" w:rsidRDefault="00712DD6" w:rsidP="00712DD6">
      <w:pPr>
        <w:pStyle w:val="EW"/>
      </w:pPr>
      <w:r w:rsidRPr="00786438">
        <w:t>IANA</w:t>
      </w:r>
      <w:r w:rsidRPr="00786438">
        <w:tab/>
        <w:t>Internet Assigned Numbers Authority</w:t>
      </w:r>
    </w:p>
    <w:p w14:paraId="75AA7E7D" w14:textId="77777777" w:rsidR="008337C7" w:rsidRPr="00786438" w:rsidRDefault="008337C7" w:rsidP="00712DD6">
      <w:pPr>
        <w:pStyle w:val="EW"/>
      </w:pPr>
      <w:r w:rsidRPr="00786438">
        <w:t>IDR</w:t>
      </w:r>
      <w:r w:rsidRPr="00786438">
        <w:tab/>
        <w:t>Instantaneous Decoding Refresh</w:t>
      </w:r>
    </w:p>
    <w:p w14:paraId="28C366DD" w14:textId="77777777" w:rsidR="00371C13" w:rsidRPr="00786438" w:rsidRDefault="00371C13" w:rsidP="00712DD6">
      <w:pPr>
        <w:pStyle w:val="EW"/>
      </w:pPr>
      <w:r w:rsidRPr="00786438">
        <w:t>IRAP</w:t>
      </w:r>
      <w:r w:rsidRPr="00786438">
        <w:tab/>
        <w:t>Intra Random Access Point</w:t>
      </w:r>
    </w:p>
    <w:p w14:paraId="6B4E0406" w14:textId="77777777" w:rsidR="008F29AF" w:rsidRPr="00786438" w:rsidRDefault="008F29AF" w:rsidP="00712DD6">
      <w:pPr>
        <w:pStyle w:val="EW"/>
      </w:pPr>
      <w:r w:rsidRPr="00786438">
        <w:t>ISD</w:t>
      </w:r>
      <w:r w:rsidRPr="00786438">
        <w:tab/>
        <w:t>Initialization Segment Description</w:t>
      </w:r>
    </w:p>
    <w:p w14:paraId="2AFD4EEB" w14:textId="77777777" w:rsidR="0034611E" w:rsidRPr="00786438" w:rsidRDefault="0034611E">
      <w:pPr>
        <w:pStyle w:val="EW"/>
      </w:pPr>
      <w:r w:rsidRPr="00786438">
        <w:t>LCT</w:t>
      </w:r>
      <w:r w:rsidRPr="00786438">
        <w:tab/>
        <w:t>Layered Coding Transport</w:t>
      </w:r>
    </w:p>
    <w:p w14:paraId="52C96736" w14:textId="77777777" w:rsidR="00DE6E07" w:rsidRPr="00786438" w:rsidRDefault="00DE6E07">
      <w:pPr>
        <w:pStyle w:val="EW"/>
      </w:pPr>
      <w:r w:rsidRPr="00786438">
        <w:t>LI</w:t>
      </w:r>
      <w:r w:rsidRPr="00786438">
        <w:tab/>
        <w:t>Leap Indicator</w:t>
      </w:r>
    </w:p>
    <w:p w14:paraId="1389544B" w14:textId="77777777" w:rsidR="009B1289" w:rsidRPr="00786438" w:rsidRDefault="009B1289">
      <w:pPr>
        <w:pStyle w:val="EW"/>
      </w:pPr>
      <w:r w:rsidRPr="00786438">
        <w:t>MBMS SAI</w:t>
      </w:r>
      <w:r w:rsidRPr="00786438">
        <w:tab/>
        <w:t>MBMS Service Area Identity</w:t>
      </w:r>
    </w:p>
    <w:p w14:paraId="16737446" w14:textId="77777777" w:rsidR="00A642B1" w:rsidRPr="00786438" w:rsidRDefault="00A642B1">
      <w:pPr>
        <w:pStyle w:val="EW"/>
      </w:pPr>
      <w:r w:rsidRPr="00786438">
        <w:t>MCPTT</w:t>
      </w:r>
      <w:r w:rsidRPr="00786438">
        <w:tab/>
        <w:t>Mission Critical Push to Talk</w:t>
      </w:r>
    </w:p>
    <w:p w14:paraId="66406FA7" w14:textId="77777777" w:rsidR="0034611E" w:rsidRPr="00786438" w:rsidRDefault="0034611E" w:rsidP="008603BC">
      <w:pPr>
        <w:pStyle w:val="EW"/>
      </w:pPr>
      <w:r w:rsidRPr="00786438">
        <w:t>MIME</w:t>
      </w:r>
      <w:r w:rsidRPr="00786438">
        <w:tab/>
        <w:t>Multipurpose Internet Mail Extensions</w:t>
      </w:r>
    </w:p>
    <w:p w14:paraId="51084BC8" w14:textId="77777777" w:rsidR="00712DD6" w:rsidRPr="00786438" w:rsidRDefault="00712DD6" w:rsidP="00712DD6">
      <w:pPr>
        <w:pStyle w:val="EW"/>
      </w:pPr>
      <w:r w:rsidRPr="00786438">
        <w:t>MMS</w:t>
      </w:r>
      <w:r w:rsidRPr="00786438">
        <w:tab/>
        <w:t>Multimedia Messaging Service</w:t>
      </w:r>
    </w:p>
    <w:p w14:paraId="465029FF" w14:textId="77777777" w:rsidR="001213A2" w:rsidRPr="00786438" w:rsidRDefault="001213A2" w:rsidP="00712DD6">
      <w:pPr>
        <w:pStyle w:val="EW"/>
      </w:pPr>
      <w:r w:rsidRPr="00786438">
        <w:t>MooD</w:t>
      </w:r>
      <w:r w:rsidRPr="00786438">
        <w:tab/>
        <w:t>MBMS operation on Demand</w:t>
      </w:r>
    </w:p>
    <w:p w14:paraId="0C67FC86" w14:textId="77777777" w:rsidR="00AC4C69" w:rsidRPr="00786438" w:rsidRDefault="00AC4C69" w:rsidP="00712DD6">
      <w:pPr>
        <w:pStyle w:val="EW"/>
      </w:pPr>
      <w:r w:rsidRPr="00786438">
        <w:t>MPD</w:t>
      </w:r>
      <w:r w:rsidRPr="00786438">
        <w:tab/>
        <w:t>Media Presentation Description</w:t>
      </w:r>
    </w:p>
    <w:p w14:paraId="0C4F4ED7" w14:textId="77777777" w:rsidR="0034611E" w:rsidRPr="00786438" w:rsidRDefault="0034611E">
      <w:pPr>
        <w:pStyle w:val="EW"/>
        <w:rPr>
          <w:iCs/>
          <w:szCs w:val="22"/>
        </w:rPr>
      </w:pPr>
      <w:r w:rsidRPr="00786438">
        <w:t>MSK</w:t>
      </w:r>
      <w:r w:rsidRPr="00786438">
        <w:tab/>
      </w:r>
      <w:r w:rsidRPr="00786438">
        <w:rPr>
          <w:iCs/>
          <w:szCs w:val="22"/>
        </w:rPr>
        <w:t>MBMS Service Key</w:t>
      </w:r>
    </w:p>
    <w:p w14:paraId="59903D62" w14:textId="77777777" w:rsidR="0034611E" w:rsidRPr="00786438" w:rsidRDefault="0034611E">
      <w:pPr>
        <w:pStyle w:val="EW"/>
        <w:rPr>
          <w:iCs/>
          <w:szCs w:val="22"/>
        </w:rPr>
      </w:pPr>
      <w:r w:rsidRPr="00786438">
        <w:rPr>
          <w:iCs/>
          <w:szCs w:val="22"/>
        </w:rPr>
        <w:t>MTK</w:t>
      </w:r>
      <w:r w:rsidRPr="00786438">
        <w:rPr>
          <w:iCs/>
          <w:szCs w:val="22"/>
        </w:rPr>
        <w:tab/>
        <w:t>MBMS Traffic Key</w:t>
      </w:r>
    </w:p>
    <w:p w14:paraId="0D8FCA0C" w14:textId="77777777" w:rsidR="0034611E" w:rsidRPr="00786438" w:rsidRDefault="0034611E">
      <w:pPr>
        <w:pStyle w:val="EW"/>
        <w:rPr>
          <w:iCs/>
          <w:szCs w:val="22"/>
        </w:rPr>
      </w:pPr>
      <w:r w:rsidRPr="00786438">
        <w:rPr>
          <w:iCs/>
          <w:szCs w:val="22"/>
        </w:rPr>
        <w:t>MUK</w:t>
      </w:r>
      <w:r w:rsidRPr="00786438">
        <w:rPr>
          <w:iCs/>
          <w:szCs w:val="22"/>
        </w:rPr>
        <w:tab/>
        <w:t>MBMS User Key</w:t>
      </w:r>
    </w:p>
    <w:p w14:paraId="6046E1FC" w14:textId="77777777" w:rsidR="008337C7" w:rsidRPr="00786438" w:rsidRDefault="008337C7">
      <w:pPr>
        <w:pStyle w:val="EW"/>
        <w:rPr>
          <w:snapToGrid w:val="0"/>
          <w:lang w:eastAsia="en-GB"/>
        </w:rPr>
      </w:pPr>
      <w:r w:rsidRPr="00786438">
        <w:rPr>
          <w:snapToGrid w:val="0"/>
          <w:lang w:eastAsia="en-GB"/>
        </w:rPr>
        <w:t>NAL</w:t>
      </w:r>
      <w:r w:rsidRPr="00786438">
        <w:rPr>
          <w:snapToGrid w:val="0"/>
          <w:lang w:eastAsia="en-GB"/>
        </w:rPr>
        <w:tab/>
        <w:t>Network Abstra</w:t>
      </w:r>
      <w:r w:rsidR="00A642B1" w:rsidRPr="00786438">
        <w:rPr>
          <w:snapToGrid w:val="0"/>
          <w:lang w:eastAsia="en-GB"/>
        </w:rPr>
        <w:t>c</w:t>
      </w:r>
      <w:r w:rsidRPr="00786438">
        <w:rPr>
          <w:snapToGrid w:val="0"/>
          <w:lang w:eastAsia="en-GB"/>
        </w:rPr>
        <w:t>tion Layer</w:t>
      </w:r>
    </w:p>
    <w:p w14:paraId="1A586028" w14:textId="77777777" w:rsidR="009A66DB" w:rsidRPr="00786438" w:rsidRDefault="009A66DB">
      <w:pPr>
        <w:pStyle w:val="EW"/>
        <w:rPr>
          <w:snapToGrid w:val="0"/>
          <w:lang w:eastAsia="en-GB"/>
        </w:rPr>
      </w:pPr>
      <w:r w:rsidRPr="00786438">
        <w:rPr>
          <w:snapToGrid w:val="0"/>
          <w:lang w:eastAsia="en-GB"/>
        </w:rPr>
        <w:t>NTP</w:t>
      </w:r>
      <w:r w:rsidRPr="00786438">
        <w:rPr>
          <w:snapToGrid w:val="0"/>
          <w:lang w:eastAsia="en-GB"/>
        </w:rPr>
        <w:tab/>
        <w:t>Network Time Protocol</w:t>
      </w:r>
    </w:p>
    <w:p w14:paraId="4B6DAFAE" w14:textId="77777777" w:rsidR="001213A2" w:rsidRPr="00786438" w:rsidRDefault="001213A2">
      <w:pPr>
        <w:pStyle w:val="EW"/>
      </w:pPr>
      <w:r w:rsidRPr="00786438">
        <w:t>OMNA</w:t>
      </w:r>
      <w:r w:rsidRPr="00786438">
        <w:tab/>
        <w:t>Open Mobile Naming Authority</w:t>
      </w:r>
    </w:p>
    <w:p w14:paraId="49F9752F" w14:textId="77777777" w:rsidR="00536A50" w:rsidRPr="00786438" w:rsidRDefault="00536A50">
      <w:pPr>
        <w:pStyle w:val="EW"/>
        <w:rPr>
          <w:snapToGrid w:val="0"/>
          <w:lang w:eastAsia="en-GB"/>
        </w:rPr>
      </w:pPr>
      <w:r w:rsidRPr="00786438">
        <w:rPr>
          <w:snapToGrid w:val="0"/>
          <w:lang w:eastAsia="en-GB"/>
        </w:rPr>
        <w:t>PAC</w:t>
      </w:r>
      <w:r w:rsidRPr="00786438">
        <w:rPr>
          <w:snapToGrid w:val="0"/>
          <w:lang w:eastAsia="en-GB"/>
        </w:rPr>
        <w:tab/>
        <w:t>Proxy Auto-Config</w:t>
      </w:r>
    </w:p>
    <w:p w14:paraId="02117727" w14:textId="77777777" w:rsidR="0034611E" w:rsidRPr="00786438" w:rsidRDefault="0034611E">
      <w:pPr>
        <w:pStyle w:val="EW"/>
      </w:pPr>
      <w:r w:rsidRPr="00786438">
        <w:t>PSS</w:t>
      </w:r>
      <w:r w:rsidRPr="00786438">
        <w:tab/>
        <w:t>Packet</w:t>
      </w:r>
      <w:r w:rsidR="00712DD6" w:rsidRPr="00786438">
        <w:t xml:space="preserve">-switched </w:t>
      </w:r>
      <w:r w:rsidRPr="00786438">
        <w:t>Streaming</w:t>
      </w:r>
      <w:r w:rsidR="00712DD6" w:rsidRPr="00786438">
        <w:t xml:space="preserve"> Service</w:t>
      </w:r>
    </w:p>
    <w:p w14:paraId="7314B5EF" w14:textId="77777777" w:rsidR="00A642B1" w:rsidRPr="00786438" w:rsidRDefault="00A642B1">
      <w:pPr>
        <w:pStyle w:val="EW"/>
      </w:pPr>
      <w:r w:rsidRPr="00786438">
        <w:t>PTT</w:t>
      </w:r>
      <w:r w:rsidRPr="00786438">
        <w:tab/>
        <w:t>Push To Talk</w:t>
      </w:r>
    </w:p>
    <w:p w14:paraId="7C947674" w14:textId="77777777" w:rsidR="00371C13" w:rsidRPr="00786438" w:rsidRDefault="00371C13">
      <w:pPr>
        <w:pStyle w:val="EW"/>
      </w:pPr>
      <w:r w:rsidRPr="00786438">
        <w:t>RASL</w:t>
      </w:r>
      <w:r w:rsidRPr="00786438">
        <w:tab/>
        <w:t>Random Access Skipped Leading picture</w:t>
      </w:r>
    </w:p>
    <w:p w14:paraId="66912ECF" w14:textId="77777777" w:rsidR="00DA7EE2" w:rsidRPr="00786438" w:rsidRDefault="00DA7EE2">
      <w:pPr>
        <w:pStyle w:val="EW"/>
      </w:pPr>
      <w:r w:rsidRPr="00786438">
        <w:t>ROM</w:t>
      </w:r>
      <w:r w:rsidRPr="00786438">
        <w:tab/>
        <w:t>Receive-Only-Mode</w:t>
      </w:r>
    </w:p>
    <w:p w14:paraId="6ABD9FFA" w14:textId="77777777" w:rsidR="008F29AF" w:rsidRPr="00786438" w:rsidRDefault="008F29AF" w:rsidP="008F29AF">
      <w:pPr>
        <w:pStyle w:val="EW"/>
      </w:pPr>
      <w:r w:rsidRPr="00786438">
        <w:t>SA File</w:t>
      </w:r>
      <w:r w:rsidRPr="00786438">
        <w:tab/>
        <w:t>Service Announcement File</w:t>
      </w:r>
    </w:p>
    <w:p w14:paraId="07AF1F6D" w14:textId="77777777" w:rsidR="008F29AF" w:rsidRPr="00786438" w:rsidRDefault="008F29AF">
      <w:pPr>
        <w:pStyle w:val="EW"/>
      </w:pPr>
      <w:r w:rsidRPr="00786438">
        <w:lastRenderedPageBreak/>
        <w:t>SACH</w:t>
      </w:r>
      <w:r w:rsidRPr="00786438">
        <w:tab/>
        <w:t>Service Announcement CHannel</w:t>
      </w:r>
    </w:p>
    <w:p w14:paraId="645557C3" w14:textId="77777777" w:rsidR="0034611E" w:rsidRPr="00786438" w:rsidRDefault="0034611E">
      <w:pPr>
        <w:pStyle w:val="EW"/>
      </w:pPr>
      <w:r w:rsidRPr="00786438">
        <w:t>SBN</w:t>
      </w:r>
      <w:r w:rsidRPr="00786438">
        <w:tab/>
        <w:t>Source Block Number</w:t>
      </w:r>
    </w:p>
    <w:p w14:paraId="3914B266" w14:textId="77777777" w:rsidR="0034611E" w:rsidRPr="00786438" w:rsidRDefault="0034611E">
      <w:pPr>
        <w:pStyle w:val="EW"/>
        <w:rPr>
          <w:snapToGrid w:val="0"/>
          <w:lang w:eastAsia="en-GB"/>
        </w:rPr>
      </w:pPr>
      <w:r w:rsidRPr="00786438">
        <w:rPr>
          <w:snapToGrid w:val="0"/>
          <w:lang w:eastAsia="en-GB"/>
        </w:rPr>
        <w:t>SCT</w:t>
      </w:r>
      <w:r w:rsidRPr="00786438">
        <w:rPr>
          <w:snapToGrid w:val="0"/>
          <w:lang w:eastAsia="en-GB"/>
        </w:rPr>
        <w:tab/>
        <w:t>Sender Current Time</w:t>
      </w:r>
    </w:p>
    <w:p w14:paraId="6A0CD5BC" w14:textId="77777777" w:rsidR="0034611E" w:rsidRPr="00786438" w:rsidRDefault="00712DD6" w:rsidP="00712DD6">
      <w:pPr>
        <w:pStyle w:val="EW"/>
      </w:pPr>
      <w:r w:rsidRPr="00786438">
        <w:t>SEI</w:t>
      </w:r>
      <w:r w:rsidRPr="00786438">
        <w:tab/>
        <w:t>Supplemental Enhancement Information</w:t>
      </w:r>
    </w:p>
    <w:p w14:paraId="09706F9B" w14:textId="77777777" w:rsidR="009A66DB" w:rsidRPr="00786438" w:rsidRDefault="009A66DB">
      <w:pPr>
        <w:pStyle w:val="EW"/>
        <w:rPr>
          <w:snapToGrid w:val="0"/>
          <w:lang w:eastAsia="en-GB"/>
        </w:rPr>
      </w:pPr>
      <w:r w:rsidRPr="00786438">
        <w:rPr>
          <w:snapToGrid w:val="0"/>
          <w:lang w:eastAsia="en-GB"/>
        </w:rPr>
        <w:t>SNTP</w:t>
      </w:r>
      <w:r w:rsidRPr="00786438">
        <w:rPr>
          <w:snapToGrid w:val="0"/>
          <w:lang w:eastAsia="en-GB"/>
        </w:rPr>
        <w:tab/>
        <w:t>Simple Network Time Protocol</w:t>
      </w:r>
    </w:p>
    <w:p w14:paraId="39764CC6" w14:textId="77777777" w:rsidR="0034611E" w:rsidRPr="00786438" w:rsidRDefault="0034611E">
      <w:pPr>
        <w:pStyle w:val="EW"/>
        <w:rPr>
          <w:snapToGrid w:val="0"/>
          <w:lang w:eastAsia="en-GB"/>
        </w:rPr>
      </w:pPr>
      <w:r w:rsidRPr="00786438">
        <w:rPr>
          <w:snapToGrid w:val="0"/>
          <w:lang w:eastAsia="en-GB"/>
        </w:rPr>
        <w:t>TMGI</w:t>
      </w:r>
      <w:r w:rsidRPr="00786438">
        <w:rPr>
          <w:snapToGrid w:val="0"/>
          <w:lang w:eastAsia="en-GB"/>
        </w:rPr>
        <w:tab/>
      </w:r>
      <w:r w:rsidRPr="00786438">
        <w:t>Temporary Mobile Group Identity</w:t>
      </w:r>
    </w:p>
    <w:p w14:paraId="0A6C1C01" w14:textId="77777777" w:rsidR="00DA7EE2" w:rsidRPr="00786438" w:rsidRDefault="00DA7EE2" w:rsidP="00DA7EE2">
      <w:pPr>
        <w:pStyle w:val="EW"/>
        <w:rPr>
          <w:snapToGrid w:val="0"/>
          <w:lang w:eastAsia="en-GB"/>
        </w:rPr>
      </w:pPr>
      <w:r w:rsidRPr="00786438">
        <w:rPr>
          <w:snapToGrid w:val="0"/>
          <w:lang w:eastAsia="en-GB"/>
        </w:rPr>
        <w:t>TOI</w:t>
      </w:r>
      <w:r w:rsidRPr="00786438">
        <w:rPr>
          <w:snapToGrid w:val="0"/>
          <w:lang w:eastAsia="en-GB"/>
        </w:rPr>
        <w:tab/>
        <w:t>Transport Object Identifier</w:t>
      </w:r>
    </w:p>
    <w:p w14:paraId="707AFE32" w14:textId="77777777" w:rsidR="00DA7EE2" w:rsidRPr="00786438" w:rsidRDefault="00DA7EE2" w:rsidP="00DA7EE2">
      <w:pPr>
        <w:pStyle w:val="EW"/>
        <w:rPr>
          <w:snapToGrid w:val="0"/>
          <w:lang w:eastAsia="en-GB"/>
        </w:rPr>
      </w:pPr>
      <w:r w:rsidRPr="00786438">
        <w:rPr>
          <w:snapToGrid w:val="0"/>
          <w:lang w:eastAsia="en-GB"/>
        </w:rPr>
        <w:t>TSI</w:t>
      </w:r>
      <w:r w:rsidRPr="00786438">
        <w:rPr>
          <w:snapToGrid w:val="0"/>
          <w:lang w:eastAsia="en-GB"/>
        </w:rPr>
        <w:tab/>
        <w:t>Transport Session Identifier</w:t>
      </w:r>
    </w:p>
    <w:p w14:paraId="3976A7F8" w14:textId="77777777" w:rsidR="00AD3555" w:rsidRPr="00786438" w:rsidRDefault="00AD3555" w:rsidP="00DA7EE2">
      <w:pPr>
        <w:pStyle w:val="EW"/>
        <w:rPr>
          <w:snapToGrid w:val="0"/>
          <w:lang w:eastAsia="en-GB"/>
        </w:rPr>
      </w:pPr>
      <w:r w:rsidRPr="00786438">
        <w:rPr>
          <w:snapToGrid w:val="0"/>
          <w:lang w:eastAsia="en-GB"/>
        </w:rPr>
        <w:t>UHD</w:t>
      </w:r>
      <w:r w:rsidRPr="00786438">
        <w:rPr>
          <w:snapToGrid w:val="0"/>
          <w:lang w:eastAsia="en-GB"/>
        </w:rPr>
        <w:tab/>
        <w:t>Ultra High Definition</w:t>
      </w:r>
    </w:p>
    <w:p w14:paraId="1816ACD6" w14:textId="77777777" w:rsidR="00CB0CA9" w:rsidRPr="00786438" w:rsidRDefault="00CB0CA9" w:rsidP="00DA7EE2">
      <w:pPr>
        <w:pStyle w:val="EW"/>
      </w:pPr>
      <w:r w:rsidRPr="00786438">
        <w:t>URL</w:t>
      </w:r>
      <w:r w:rsidRPr="00786438">
        <w:tab/>
        <w:t>Uniform Resource Locator</w:t>
      </w:r>
    </w:p>
    <w:p w14:paraId="38F15C1E" w14:textId="14F88D47" w:rsidR="001213A2" w:rsidRPr="00786438" w:rsidRDefault="001213A2">
      <w:pPr>
        <w:pStyle w:val="EW"/>
      </w:pPr>
      <w:r w:rsidRPr="00786438">
        <w:t>USBD</w:t>
      </w:r>
      <w:r w:rsidRPr="00786438">
        <w:tab/>
        <w:t>User Service Bundle Description</w:t>
      </w:r>
    </w:p>
    <w:p w14:paraId="1E67C497" w14:textId="77777777" w:rsidR="0034611E" w:rsidRPr="00786438" w:rsidRDefault="00712DD6" w:rsidP="00712DD6">
      <w:pPr>
        <w:pStyle w:val="EW"/>
      </w:pPr>
      <w:r w:rsidRPr="00786438">
        <w:t>USD</w:t>
      </w:r>
      <w:r w:rsidRPr="00786438">
        <w:tab/>
        <w:t>User Service Description</w:t>
      </w:r>
    </w:p>
    <w:p w14:paraId="0DED9898" w14:textId="77777777" w:rsidR="009A66DB" w:rsidRPr="00786438" w:rsidRDefault="009A66DB">
      <w:pPr>
        <w:pStyle w:val="EW"/>
        <w:rPr>
          <w:snapToGrid w:val="0"/>
          <w:lang w:eastAsia="en-GB"/>
        </w:rPr>
      </w:pPr>
      <w:r w:rsidRPr="00786438">
        <w:rPr>
          <w:snapToGrid w:val="0"/>
          <w:lang w:eastAsia="en-GB"/>
        </w:rPr>
        <w:t>UTC</w:t>
      </w:r>
      <w:r w:rsidRPr="00786438">
        <w:rPr>
          <w:snapToGrid w:val="0"/>
          <w:lang w:eastAsia="en-GB"/>
        </w:rPr>
        <w:tab/>
        <w:t>Universal Time Coordinated</w:t>
      </w:r>
    </w:p>
    <w:p w14:paraId="6F03BA7C" w14:textId="77777777" w:rsidR="00104591" w:rsidRPr="00786438" w:rsidRDefault="00104591">
      <w:pPr>
        <w:pStyle w:val="EW"/>
        <w:rPr>
          <w:snapToGrid w:val="0"/>
          <w:lang w:eastAsia="en-GB"/>
        </w:rPr>
      </w:pPr>
      <w:r w:rsidRPr="00786438">
        <w:rPr>
          <w:snapToGrid w:val="0"/>
          <w:lang w:eastAsia="en-GB"/>
        </w:rPr>
        <w:t>VCL</w:t>
      </w:r>
      <w:r w:rsidRPr="00786438">
        <w:rPr>
          <w:snapToGrid w:val="0"/>
          <w:lang w:eastAsia="en-GB"/>
        </w:rPr>
        <w:tab/>
        <w:t>Video Coding Layer</w:t>
      </w:r>
    </w:p>
    <w:p w14:paraId="7D161AE2" w14:textId="77777777" w:rsidR="00373C9B" w:rsidRPr="00786438" w:rsidRDefault="00373C9B">
      <w:pPr>
        <w:pStyle w:val="EW"/>
        <w:rPr>
          <w:snapToGrid w:val="0"/>
          <w:lang w:eastAsia="en-GB"/>
        </w:rPr>
      </w:pPr>
      <w:r w:rsidRPr="00786438">
        <w:rPr>
          <w:snapToGrid w:val="0"/>
          <w:lang w:eastAsia="en-GB"/>
        </w:rPr>
        <w:t>VR</w:t>
      </w:r>
      <w:r w:rsidRPr="00786438">
        <w:rPr>
          <w:snapToGrid w:val="0"/>
          <w:lang w:eastAsia="en-GB"/>
        </w:rPr>
        <w:tab/>
        <w:t>Virtual Reality</w:t>
      </w:r>
    </w:p>
    <w:p w14:paraId="54124969" w14:textId="77777777" w:rsidR="00375E8A" w:rsidRPr="00786438" w:rsidRDefault="00375E8A" w:rsidP="006010E5">
      <w:pPr>
        <w:pStyle w:val="Heading1"/>
        <w:rPr>
          <w:lang w:eastAsia="ja-JP"/>
        </w:rPr>
      </w:pPr>
      <w:bookmarkStart w:id="23" w:name="_Toc26286357"/>
      <w:bookmarkStart w:id="24" w:name="_Toc210636416"/>
      <w:r w:rsidRPr="00786438">
        <w:t>4</w:t>
      </w:r>
      <w:r w:rsidRPr="00786438">
        <w:tab/>
        <w:t xml:space="preserve">MBMS </w:t>
      </w:r>
      <w:r w:rsidR="00C74819" w:rsidRPr="00786438">
        <w:rPr>
          <w:lang w:eastAsia="ja-JP"/>
        </w:rPr>
        <w:t>system d</w:t>
      </w:r>
      <w:r w:rsidRPr="00786438">
        <w:rPr>
          <w:lang w:eastAsia="ja-JP"/>
        </w:rPr>
        <w:t>escription</w:t>
      </w:r>
      <w:bookmarkEnd w:id="23"/>
      <w:bookmarkEnd w:id="24"/>
    </w:p>
    <w:p w14:paraId="5C971DFB" w14:textId="77777777" w:rsidR="00375E8A" w:rsidRPr="00786438" w:rsidRDefault="00C74819" w:rsidP="006010E5">
      <w:pPr>
        <w:pStyle w:val="Heading2"/>
      </w:pPr>
      <w:bookmarkStart w:id="25" w:name="_Toc26286358"/>
      <w:bookmarkStart w:id="26" w:name="_Toc210636417"/>
      <w:r w:rsidRPr="00786438">
        <w:t>4.1</w:t>
      </w:r>
      <w:r w:rsidRPr="00786438">
        <w:tab/>
        <w:t>MBMS functional l</w:t>
      </w:r>
      <w:r w:rsidR="00375E8A" w:rsidRPr="00786438">
        <w:t>ayers</w:t>
      </w:r>
      <w:bookmarkEnd w:id="25"/>
      <w:bookmarkEnd w:id="26"/>
    </w:p>
    <w:p w14:paraId="2C66020C" w14:textId="6A4AF2AD" w:rsidR="00375E8A" w:rsidRPr="00786438" w:rsidRDefault="00FE03B6" w:rsidP="007B0698">
      <w:pPr>
        <w:keepNext/>
      </w:pPr>
      <w:r w:rsidRPr="00786438">
        <w:t>Three distinct functional layers are defined for the delivery of MBMS-based service. They are Bearers, Delivery method and User service</w:t>
      </w:r>
      <w:r w:rsidR="00375E8A" w:rsidRPr="00786438">
        <w:t>. Figure</w:t>
      </w:r>
      <w:r w:rsidR="00BE4E64" w:rsidRPr="00786438">
        <w:t> </w:t>
      </w:r>
      <w:r w:rsidR="00375E8A" w:rsidRPr="00786438">
        <w:t>1 depicts these layers with examples of bearer types, delivery methods and applications.</w:t>
      </w:r>
    </w:p>
    <w:p w14:paraId="6069545C" w14:textId="2A2B44C4" w:rsidR="00C941DB" w:rsidRPr="00786438" w:rsidRDefault="00994405" w:rsidP="00C941DB">
      <w:pPr>
        <w:pStyle w:val="TH"/>
      </w:pPr>
      <w:r w:rsidRPr="00786438">
        <w:rPr>
          <w:noProof/>
        </w:rPr>
        <w:drawing>
          <wp:inline distT="0" distB="0" distL="0" distR="0" wp14:anchorId="7E26DE1E" wp14:editId="5BFD9433">
            <wp:extent cx="6140450" cy="26168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40450" cy="2616835"/>
                    </a:xfrm>
                    <a:prstGeom prst="rect">
                      <a:avLst/>
                    </a:prstGeom>
                    <a:noFill/>
                    <a:ln>
                      <a:noFill/>
                    </a:ln>
                  </pic:spPr>
                </pic:pic>
              </a:graphicData>
            </a:graphic>
          </wp:inline>
        </w:drawing>
      </w:r>
    </w:p>
    <w:p w14:paraId="43D62AA2" w14:textId="22C9BDCC" w:rsidR="0034611E" w:rsidRPr="00786438" w:rsidRDefault="0034611E" w:rsidP="00924A82">
      <w:pPr>
        <w:pStyle w:val="NF"/>
      </w:pPr>
      <w:r w:rsidRPr="00786438">
        <w:rPr>
          <w:b/>
        </w:rPr>
        <w:t>Bearers:</w:t>
      </w:r>
      <w:r w:rsidRPr="00786438">
        <w:tab/>
        <w:t>Bearers provide the mechanism by which IP data is transported. MBMS bearers as defined in TS</w:t>
      </w:r>
      <w:r w:rsidR="00BE4E64" w:rsidRPr="00786438">
        <w:t> </w:t>
      </w:r>
      <w:r w:rsidRPr="00786438">
        <w:t>23.246</w:t>
      </w:r>
      <w:r w:rsidR="00BE4E64" w:rsidRPr="00786438">
        <w:t> </w:t>
      </w:r>
      <w:r w:rsidRPr="00786438">
        <w:t>[4] and TS</w:t>
      </w:r>
      <w:r w:rsidR="00BE4E64" w:rsidRPr="00786438">
        <w:t> </w:t>
      </w:r>
      <w:r w:rsidRPr="00786438">
        <w:t>22.146</w:t>
      </w:r>
      <w:r w:rsidR="00BE4E64" w:rsidRPr="00786438">
        <w:t> </w:t>
      </w:r>
      <w:r w:rsidRPr="00786438">
        <w:t>[3] are used to transport multicast and broadcast traffic in an efficient one-to-many manner and are the foundation of MBMS-based services. MBMS bearers may be used jointly with unicast PDP contexts in offering complete service capabilities.</w:t>
      </w:r>
    </w:p>
    <w:p w14:paraId="0A2E6132" w14:textId="77777777" w:rsidR="0034611E" w:rsidRPr="00786438" w:rsidRDefault="0034611E" w:rsidP="00924A82">
      <w:pPr>
        <w:pStyle w:val="NF"/>
      </w:pPr>
      <w:r w:rsidRPr="00786438">
        <w:rPr>
          <w:b/>
        </w:rPr>
        <w:t>Delivery Method:</w:t>
      </w:r>
      <w:r w:rsidRPr="00786438">
        <w:tab/>
        <w:t xml:space="preserve">When delivering MBMS content to a receiving application one or more delivery methods are used. The delivery layer provides functionality such as security and key distribution, reliability control by means of forward-error-correction techniques and associated delivery procedures such as file-repair, delivery verification. </w:t>
      </w:r>
      <w:r w:rsidR="00C941DB" w:rsidRPr="00786438">
        <w:t>Four</w:t>
      </w:r>
      <w:r w:rsidRPr="00786438">
        <w:t xml:space="preserve"> delivery methods are defined, namely download</w:t>
      </w:r>
      <w:r w:rsidR="0077740B" w:rsidRPr="00786438">
        <w:t>,</w:t>
      </w:r>
      <w:r w:rsidRPr="00786438">
        <w:t xml:space="preserve"> streaming</w:t>
      </w:r>
      <w:r w:rsidR="005C4FCF" w:rsidRPr="00786438">
        <w:t>,</w:t>
      </w:r>
      <w:r w:rsidR="0077740B" w:rsidRPr="00786438">
        <w:t xml:space="preserve"> </w:t>
      </w:r>
      <w:r w:rsidR="00C941DB" w:rsidRPr="00786438">
        <w:t xml:space="preserve">transparent, </w:t>
      </w:r>
      <w:r w:rsidR="0077740B" w:rsidRPr="00786438">
        <w:t xml:space="preserve">and </w:t>
      </w:r>
      <w:r w:rsidR="005C4FCF" w:rsidRPr="00786438">
        <w:t>group communication</w:t>
      </w:r>
      <w:r w:rsidRPr="00786438">
        <w:t xml:space="preserve">. Delivery methods may be added beyond </w:t>
      </w:r>
      <w:r w:rsidR="00712DD6" w:rsidRPr="00786438">
        <w:t xml:space="preserve">the current </w:t>
      </w:r>
      <w:r w:rsidRPr="00786438">
        <w:t>release. Delivery methods may use MBMS bearers and may make use of point-to-point bearers through a set of MBMS associated procedures.</w:t>
      </w:r>
    </w:p>
    <w:p w14:paraId="3053748F" w14:textId="77777777" w:rsidR="0034611E" w:rsidRPr="00786438" w:rsidRDefault="0034611E" w:rsidP="00924A82">
      <w:pPr>
        <w:pStyle w:val="NF"/>
      </w:pPr>
      <w:r w:rsidRPr="00786438">
        <w:rPr>
          <w:b/>
        </w:rPr>
        <w:t>User service:</w:t>
      </w:r>
      <w:r w:rsidRPr="00786438">
        <w:tab/>
        <w:t>The MBMS User service enables applications. Different application</w:t>
      </w:r>
      <w:r w:rsidR="00FE03B6" w:rsidRPr="00786438">
        <w:t>s</w:t>
      </w:r>
      <w:r w:rsidRPr="00786438">
        <w:t xml:space="preserve"> impose different requirements when delivering content to MBMS subscribers and may use different MBMS delivery methods. As an example a messaging application such as MMS would use the download delivery method while a streaming application such as PSS would use the streaming delivery method</w:t>
      </w:r>
      <w:r w:rsidR="005C4FCF" w:rsidRPr="00786438">
        <w:t>, and a group communications application such as MCPTT would use the group communication</w:t>
      </w:r>
      <w:r w:rsidR="005C4FCF" w:rsidRPr="00786438" w:rsidDel="00DD0310">
        <w:t xml:space="preserve"> </w:t>
      </w:r>
      <w:r w:rsidR="005C4FCF" w:rsidRPr="00786438">
        <w:t>delivery method</w:t>
      </w:r>
      <w:r w:rsidRPr="00786438">
        <w:t>.</w:t>
      </w:r>
    </w:p>
    <w:p w14:paraId="0CAB7109" w14:textId="77777777" w:rsidR="0034611E" w:rsidRPr="00786438" w:rsidRDefault="0034611E" w:rsidP="0034611E">
      <w:pPr>
        <w:pStyle w:val="NF"/>
      </w:pPr>
    </w:p>
    <w:p w14:paraId="281C2D01" w14:textId="77777777" w:rsidR="00375E8A" w:rsidRPr="00786438" w:rsidRDefault="00375E8A">
      <w:pPr>
        <w:pStyle w:val="TF"/>
      </w:pPr>
      <w:r w:rsidRPr="00786438">
        <w:t>Figure 1: Function</w:t>
      </w:r>
      <w:r w:rsidR="0034611E" w:rsidRPr="00786438">
        <w:t>al Layers for MBMS User Service</w:t>
      </w:r>
    </w:p>
    <w:p w14:paraId="5BF744D2" w14:textId="3082F8C7" w:rsidR="00375E8A" w:rsidRPr="00786438" w:rsidRDefault="00375E8A" w:rsidP="009A66DB">
      <w:pPr>
        <w:pStyle w:val="Heading2"/>
      </w:pPr>
      <w:bookmarkStart w:id="27" w:name="_Toc26286359"/>
      <w:bookmarkStart w:id="28" w:name="_Toc210636418"/>
      <w:r w:rsidRPr="00786438">
        <w:lastRenderedPageBreak/>
        <w:t>4.2</w:t>
      </w:r>
      <w:r w:rsidRPr="00786438">
        <w:tab/>
        <w:t xml:space="preserve">MBMS User Service </w:t>
      </w:r>
      <w:r w:rsidR="00BE4E64" w:rsidRPr="00786438">
        <w:t>e</w:t>
      </w:r>
      <w:r w:rsidRPr="00786438">
        <w:t>ntities</w:t>
      </w:r>
      <w:bookmarkEnd w:id="27"/>
      <w:bookmarkEnd w:id="28"/>
    </w:p>
    <w:p w14:paraId="381814BD" w14:textId="6F5B2366" w:rsidR="00375E8A" w:rsidRPr="00786438" w:rsidRDefault="00375E8A" w:rsidP="007B0698">
      <w:pPr>
        <w:keepNext/>
        <w:rPr>
          <w:lang w:eastAsia="en-GB"/>
        </w:rPr>
      </w:pPr>
      <w:r w:rsidRPr="00786438">
        <w:rPr>
          <w:lang w:eastAsia="en-GB"/>
        </w:rPr>
        <w:t>Figure</w:t>
      </w:r>
      <w:r w:rsidR="00BE4E64" w:rsidRPr="00786438">
        <w:rPr>
          <w:lang w:eastAsia="en-GB"/>
        </w:rPr>
        <w:t> </w:t>
      </w:r>
      <w:r w:rsidRPr="00786438">
        <w:rPr>
          <w:lang w:eastAsia="en-GB"/>
        </w:rPr>
        <w:t xml:space="preserve">2 shows the MBMS </w:t>
      </w:r>
      <w:r w:rsidR="00BE4E64" w:rsidRPr="00786438">
        <w:rPr>
          <w:lang w:eastAsia="en-GB"/>
        </w:rPr>
        <w:t>U</w:t>
      </w:r>
      <w:r w:rsidRPr="00786438">
        <w:rPr>
          <w:lang w:eastAsia="en-GB"/>
        </w:rPr>
        <w:t xml:space="preserve">ser </w:t>
      </w:r>
      <w:r w:rsidR="00BE4E64" w:rsidRPr="00786438">
        <w:rPr>
          <w:lang w:eastAsia="en-GB"/>
        </w:rPr>
        <w:t>S</w:t>
      </w:r>
      <w:r w:rsidRPr="00786438">
        <w:rPr>
          <w:lang w:eastAsia="en-GB"/>
        </w:rPr>
        <w:t>ervice entities and their inter-relations. Relation c</w:t>
      </w:r>
      <w:r w:rsidR="0034611E" w:rsidRPr="00786438">
        <w:rPr>
          <w:lang w:eastAsia="en-GB"/>
        </w:rPr>
        <w:t>ardinality is depicted as well.</w:t>
      </w:r>
    </w:p>
    <w:bookmarkStart w:id="29" w:name="_MON_1208089723"/>
    <w:bookmarkEnd w:id="29"/>
    <w:p w14:paraId="0EE07872" w14:textId="77777777" w:rsidR="0055024F" w:rsidRPr="00786438" w:rsidRDefault="0055024F" w:rsidP="0055024F">
      <w:pPr>
        <w:pStyle w:val="TH"/>
      </w:pPr>
      <w:r w:rsidRPr="00786438">
        <w:rPr>
          <w:lang w:eastAsia="en-GB"/>
        </w:rPr>
        <w:object w:dxaOrig="9195" w:dyaOrig="1095" w14:anchorId="342410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2.35pt;height:46.9pt" o:ole="">
            <v:imagedata r:id="rId22" o:title=""/>
          </v:shape>
          <o:OLEObject Type="Embed" ProgID="Word.Picture.8" ShapeID="_x0000_i1025" DrawAspect="Content" ObjectID="_1821249214" r:id="rId23"/>
        </w:object>
      </w:r>
    </w:p>
    <w:p w14:paraId="54796276" w14:textId="77777777" w:rsidR="00375E8A" w:rsidRPr="00786438" w:rsidRDefault="00375E8A">
      <w:pPr>
        <w:pStyle w:val="TF"/>
      </w:pPr>
      <w:r w:rsidRPr="00786438">
        <w:t>Figure 2: Entities and Relations</w:t>
      </w:r>
    </w:p>
    <w:p w14:paraId="4FC339C9" w14:textId="79AE9BCF" w:rsidR="00375E8A" w:rsidRPr="00786438" w:rsidRDefault="00375E8A">
      <w:pPr>
        <w:rPr>
          <w:lang w:eastAsia="en-GB"/>
        </w:rPr>
      </w:pPr>
      <w:r w:rsidRPr="00786438">
        <w:rPr>
          <w:lang w:eastAsia="en-GB"/>
        </w:rPr>
        <w:t xml:space="preserve">An MBMS </w:t>
      </w:r>
      <w:r w:rsidR="00BE4E64" w:rsidRPr="00786438">
        <w:rPr>
          <w:lang w:eastAsia="en-GB"/>
        </w:rPr>
        <w:t>U</w:t>
      </w:r>
      <w:r w:rsidRPr="00786438">
        <w:rPr>
          <w:lang w:eastAsia="en-GB"/>
        </w:rPr>
        <w:t xml:space="preserve">ser </w:t>
      </w:r>
      <w:r w:rsidR="00BE4E64" w:rsidRPr="00786438">
        <w:rPr>
          <w:lang w:eastAsia="en-GB"/>
        </w:rPr>
        <w:t>S</w:t>
      </w:r>
      <w:r w:rsidRPr="00786438">
        <w:rPr>
          <w:lang w:eastAsia="en-GB"/>
        </w:rPr>
        <w:t>ervice is an entity that is used in presenting a complete service offering to the end-user and allowing him to activate or deactivate the service. It is typically associated with short descriptive material presented to the end-user, which would potentially be used by the user to decide whether and when to activate the offered service.</w:t>
      </w:r>
    </w:p>
    <w:p w14:paraId="0F8CA399" w14:textId="77777777" w:rsidR="0055024F" w:rsidRPr="00786438" w:rsidRDefault="005C4FCF" w:rsidP="0055024F">
      <w:pPr>
        <w:rPr>
          <w:lang w:eastAsia="en-GB"/>
        </w:rPr>
      </w:pPr>
      <w:r w:rsidRPr="00786438">
        <w:rPr>
          <w:lang w:eastAsia="en-GB"/>
        </w:rPr>
        <w:t xml:space="preserve">A single service entity can contain multiple distinct multimedia objects, streams, or object flows, which may need to be provided over various MBMS download session, MBMS streaming session, </w:t>
      </w:r>
      <w:r w:rsidR="00C941DB" w:rsidRPr="00786438">
        <w:rPr>
          <w:lang w:eastAsia="en-GB"/>
        </w:rPr>
        <w:t xml:space="preserve">MBMS transparent session, </w:t>
      </w:r>
      <w:r w:rsidRPr="00786438">
        <w:rPr>
          <w:lang w:eastAsia="en-GB"/>
        </w:rPr>
        <w:t xml:space="preserve">or MBMS </w:t>
      </w:r>
      <w:r w:rsidRPr="00786438">
        <w:t>group communication</w:t>
      </w:r>
      <w:r w:rsidRPr="00786438" w:rsidDel="00DD0310">
        <w:rPr>
          <w:lang w:eastAsia="en-GB"/>
        </w:rPr>
        <w:t xml:space="preserve"> </w:t>
      </w:r>
      <w:r w:rsidRPr="00786438">
        <w:rPr>
          <w:lang w:eastAsia="en-GB"/>
        </w:rPr>
        <w:t xml:space="preserve">delivery method. A download session or a streaming session is associated with either a unicast bearer or one or more MBMS bearers and a set of delivery method parameters specifying how content is to be received on the mobile side. A delivery method for the carriage of a group communication service through the MBMS system is associated with one or more MBMS bearers. </w:t>
      </w:r>
      <w:r w:rsidR="00C941DB" w:rsidRPr="00786438">
        <w:rPr>
          <w:lang w:eastAsia="en-GB"/>
        </w:rPr>
        <w:t xml:space="preserve">A transparent session is associated with exactly one MBMS bearer. </w:t>
      </w:r>
      <w:r w:rsidRPr="00786438">
        <w:rPr>
          <w:lang w:eastAsia="en-GB"/>
        </w:rPr>
        <w:t>The MBMS User Service Session may be mapped either on MBMS Bearer Services or on unicast bearer services</w:t>
      </w:r>
      <w:r w:rsidR="0055024F" w:rsidRPr="00786438">
        <w:rPr>
          <w:lang w:eastAsia="en-GB"/>
        </w:rPr>
        <w:t>.</w:t>
      </w:r>
    </w:p>
    <w:p w14:paraId="216CD450" w14:textId="77777777" w:rsidR="00375E8A" w:rsidRPr="00786438" w:rsidRDefault="00375E8A">
      <w:pPr>
        <w:rPr>
          <w:lang w:eastAsia="en-GB"/>
        </w:rPr>
      </w:pPr>
      <w:r w:rsidRPr="00786438">
        <w:rPr>
          <w:lang w:eastAsia="en-GB"/>
        </w:rPr>
        <w:t>A set of one or more MBMS bearers can be used for delivering data as part of an MBMS download or streaming session. As an example, the audio and visual part</w:t>
      </w:r>
      <w:r w:rsidR="00712DD6" w:rsidRPr="00786438">
        <w:rPr>
          <w:lang w:eastAsia="en-GB"/>
        </w:rPr>
        <w:t>s</w:t>
      </w:r>
      <w:r w:rsidRPr="00786438">
        <w:rPr>
          <w:lang w:eastAsia="en-GB"/>
        </w:rPr>
        <w:t xml:space="preserve"> can be carried on separate MBMS bearers.</w:t>
      </w:r>
      <w:r w:rsidR="003E5C97" w:rsidRPr="00786438">
        <w:rPr>
          <w:lang w:eastAsia="en-GB"/>
        </w:rPr>
        <w:t xml:space="preserve"> However, it is recommended to transfer MBMS download and/or streaming sessions, which belong to the same MBMS user service on the same MBMS bearer service.</w:t>
      </w:r>
    </w:p>
    <w:p w14:paraId="6719CF96" w14:textId="12ED3165" w:rsidR="00375E8A" w:rsidRPr="00786438" w:rsidRDefault="00993956">
      <w:pPr>
        <w:rPr>
          <w:lang w:eastAsia="en-GB"/>
        </w:rPr>
      </w:pPr>
      <w:r w:rsidRPr="00786438">
        <w:rPr>
          <w:lang w:eastAsia="en-GB"/>
        </w:rPr>
        <w:t xml:space="preserve">An MBMS bearer </w:t>
      </w:r>
      <w:r w:rsidRPr="00786438">
        <w:rPr>
          <w:lang w:eastAsia="zh-CN"/>
        </w:rPr>
        <w:t xml:space="preserve">service </w:t>
      </w:r>
      <w:r w:rsidRPr="00786438">
        <w:rPr>
          <w:lang w:eastAsia="en-GB"/>
        </w:rPr>
        <w:t xml:space="preserve">(identified by </w:t>
      </w:r>
      <w:r w:rsidRPr="00786438">
        <w:rPr>
          <w:lang w:eastAsia="zh-CN"/>
        </w:rPr>
        <w:t>TMGI</w:t>
      </w:r>
      <w:r w:rsidRPr="00786438">
        <w:rPr>
          <w:lang w:eastAsia="en-GB"/>
        </w:rPr>
        <w:t>) m</w:t>
      </w:r>
      <w:r w:rsidRPr="00786438">
        <w:rPr>
          <w:lang w:eastAsia="zh-CN"/>
        </w:rPr>
        <w:t>ay</w:t>
      </w:r>
      <w:r w:rsidRPr="00786438">
        <w:rPr>
          <w:lang w:eastAsia="en-GB"/>
        </w:rPr>
        <w:t xml:space="preserve"> be used </w:t>
      </w:r>
      <w:r w:rsidRPr="00786438">
        <w:rPr>
          <w:lang w:eastAsia="zh-CN"/>
        </w:rPr>
        <w:t>to transport</w:t>
      </w:r>
      <w:r w:rsidRPr="00786438">
        <w:rPr>
          <w:lang w:eastAsia="en-GB"/>
        </w:rPr>
        <w:t xml:space="preserve"> data </w:t>
      </w:r>
      <w:r w:rsidRPr="00786438">
        <w:rPr>
          <w:lang w:eastAsia="zh-CN"/>
        </w:rPr>
        <w:t>for one or</w:t>
      </w:r>
      <w:r w:rsidRPr="00786438">
        <w:rPr>
          <w:lang w:eastAsia="en-GB"/>
        </w:rPr>
        <w:t xml:space="preserve"> more MBMS download, streaming, transparent, or GC session</w:t>
      </w:r>
      <w:r w:rsidRPr="00786438">
        <w:rPr>
          <w:lang w:eastAsia="zh-CN"/>
        </w:rPr>
        <w:t>s</w:t>
      </w:r>
      <w:r w:rsidRPr="00786438">
        <w:rPr>
          <w:lang w:eastAsia="en-GB"/>
        </w:rPr>
        <w:t xml:space="preserve"> (TS</w:t>
      </w:r>
      <w:r w:rsidR="00BE4E64" w:rsidRPr="00786438">
        <w:rPr>
          <w:lang w:eastAsia="en-GB"/>
        </w:rPr>
        <w:t> </w:t>
      </w:r>
      <w:r w:rsidRPr="00786438">
        <w:rPr>
          <w:lang w:eastAsia="en-GB"/>
        </w:rPr>
        <w:t>22.246</w:t>
      </w:r>
      <w:r w:rsidR="00BE4E64" w:rsidRPr="00786438">
        <w:rPr>
          <w:lang w:eastAsia="en-GB"/>
        </w:rPr>
        <w:t> </w:t>
      </w:r>
      <w:r w:rsidRPr="00786438">
        <w:rPr>
          <w:lang w:eastAsia="en-GB"/>
        </w:rPr>
        <w:t>[3], clause</w:t>
      </w:r>
      <w:r w:rsidR="00BE4E64" w:rsidRPr="00786438">
        <w:rPr>
          <w:lang w:eastAsia="en-GB"/>
        </w:rPr>
        <w:t> </w:t>
      </w:r>
      <w:r w:rsidRPr="00786438">
        <w:rPr>
          <w:lang w:eastAsia="en-GB"/>
        </w:rPr>
        <w:t>5)</w:t>
      </w:r>
      <w:r w:rsidR="0034611E" w:rsidRPr="00786438">
        <w:rPr>
          <w:lang w:eastAsia="en-GB"/>
        </w:rPr>
        <w:t>.</w:t>
      </w:r>
    </w:p>
    <w:p w14:paraId="643D951E" w14:textId="77777777" w:rsidR="00375E8A" w:rsidRPr="00786438" w:rsidRDefault="00C74819" w:rsidP="006010E5">
      <w:pPr>
        <w:pStyle w:val="Heading2"/>
        <w:rPr>
          <w:lang w:eastAsia="ja-JP"/>
        </w:rPr>
      </w:pPr>
      <w:bookmarkStart w:id="30" w:name="_Toc26286360"/>
      <w:bookmarkStart w:id="31" w:name="_Toc210636419"/>
      <w:r w:rsidRPr="00786438">
        <w:t>4.3</w:t>
      </w:r>
      <w:r w:rsidRPr="00786438">
        <w:tab/>
        <w:t>MBMS bearer s</w:t>
      </w:r>
      <w:r w:rsidR="00375E8A" w:rsidRPr="00786438">
        <w:t xml:space="preserve">ervice </w:t>
      </w:r>
      <w:r w:rsidRPr="00786438">
        <w:t>a</w:t>
      </w:r>
      <w:r w:rsidR="00375E8A" w:rsidRPr="00786438">
        <w:t>rchitecture</w:t>
      </w:r>
      <w:bookmarkEnd w:id="30"/>
      <w:bookmarkEnd w:id="31"/>
    </w:p>
    <w:p w14:paraId="298E81C2" w14:textId="71C250EB" w:rsidR="00375E8A" w:rsidRPr="00786438" w:rsidRDefault="00375E8A">
      <w:pPr>
        <w:rPr>
          <w:lang w:eastAsia="ja-JP"/>
        </w:rPr>
      </w:pPr>
      <w:r w:rsidRPr="00786438">
        <w:rPr>
          <w:lang w:eastAsia="ja-JP"/>
        </w:rPr>
        <w:t xml:space="preserve">The MBMS Bearer Service Architecture is defined in </w:t>
      </w:r>
      <w:r w:rsidRPr="00786438">
        <w:t>TS</w:t>
      </w:r>
      <w:r w:rsidR="00BE4E64" w:rsidRPr="00786438">
        <w:t> </w:t>
      </w:r>
      <w:r w:rsidRPr="00786438">
        <w:t>23.246</w:t>
      </w:r>
      <w:r w:rsidR="00BE4E64" w:rsidRPr="00786438">
        <w:t> </w:t>
      </w:r>
      <w:r w:rsidRPr="00786438">
        <w:rPr>
          <w:lang w:eastAsia="ja-JP"/>
        </w:rPr>
        <w:t xml:space="preserve">[4]. The MBMS User Service interfaces to the MBMS system via </w:t>
      </w:r>
      <w:r w:rsidR="00BE4E64" w:rsidRPr="00786438">
        <w:rPr>
          <w:lang w:eastAsia="ja-JP"/>
        </w:rPr>
        <w:t>three</w:t>
      </w:r>
      <w:r w:rsidRPr="00786438">
        <w:rPr>
          <w:lang w:eastAsia="ja-JP"/>
        </w:rPr>
        <w:t xml:space="preserve"> entities</w:t>
      </w:r>
      <w:r w:rsidR="00BE4E64" w:rsidRPr="00786438">
        <w:rPr>
          <w:lang w:eastAsia="ja-JP"/>
        </w:rPr>
        <w:t>:</w:t>
      </w:r>
    </w:p>
    <w:p w14:paraId="5B14AB7E" w14:textId="77777777" w:rsidR="00375E8A" w:rsidRPr="00786438" w:rsidRDefault="004A5C7F" w:rsidP="004A5C7F">
      <w:pPr>
        <w:pStyle w:val="B1"/>
        <w:rPr>
          <w:lang w:eastAsia="ja-JP"/>
        </w:rPr>
      </w:pPr>
      <w:r w:rsidRPr="00786438">
        <w:t>-</w:t>
      </w:r>
      <w:r w:rsidRPr="00786438">
        <w:tab/>
      </w:r>
      <w:r w:rsidR="0034611E" w:rsidRPr="00786438">
        <w:t>The BM-SC.</w:t>
      </w:r>
    </w:p>
    <w:p w14:paraId="4303ED92" w14:textId="77777777" w:rsidR="00375E8A" w:rsidRPr="00786438" w:rsidRDefault="004A5C7F" w:rsidP="004A5C7F">
      <w:pPr>
        <w:pStyle w:val="B1"/>
        <w:rPr>
          <w:lang w:eastAsia="ja-JP"/>
        </w:rPr>
      </w:pPr>
      <w:r w:rsidRPr="00786438">
        <w:t>-</w:t>
      </w:r>
      <w:r w:rsidRPr="00786438">
        <w:tab/>
      </w:r>
      <w:r w:rsidR="0034611E" w:rsidRPr="00786438">
        <w:t>The GGSN</w:t>
      </w:r>
      <w:r w:rsidR="004F04DE" w:rsidRPr="00786438">
        <w:t xml:space="preserve"> (for GPRS) or MBMS-GW (for EPS)</w:t>
      </w:r>
      <w:r w:rsidR="0034611E" w:rsidRPr="00786438">
        <w:t>.</w:t>
      </w:r>
    </w:p>
    <w:p w14:paraId="08BDC9FE" w14:textId="77777777" w:rsidR="00375E8A" w:rsidRPr="00786438" w:rsidRDefault="004A5C7F" w:rsidP="004A5C7F">
      <w:pPr>
        <w:pStyle w:val="B1"/>
        <w:rPr>
          <w:lang w:eastAsia="ja-JP"/>
        </w:rPr>
      </w:pPr>
      <w:r w:rsidRPr="00786438">
        <w:rPr>
          <w:lang w:eastAsia="ja-JP"/>
        </w:rPr>
        <w:t>-</w:t>
      </w:r>
      <w:r w:rsidRPr="00786438">
        <w:rPr>
          <w:lang w:eastAsia="ja-JP"/>
        </w:rPr>
        <w:tab/>
      </w:r>
      <w:r w:rsidR="00375E8A" w:rsidRPr="00786438">
        <w:rPr>
          <w:lang w:eastAsia="ja-JP"/>
        </w:rPr>
        <w:t>The UE.</w:t>
      </w:r>
    </w:p>
    <w:p w14:paraId="75DD6BF7" w14:textId="77777777" w:rsidR="005C4FCF" w:rsidRPr="00786438" w:rsidRDefault="005C4FCF" w:rsidP="00BE4E64">
      <w:pPr>
        <w:rPr>
          <w:lang w:eastAsia="ja-JP"/>
        </w:rPr>
      </w:pPr>
      <w:r w:rsidRPr="00786438">
        <w:rPr>
          <w:lang w:eastAsia="ja-JP"/>
        </w:rPr>
        <w:t xml:space="preserve">In addition, for MBMS delivery of GCS (such as MCPTT application services), the </w:t>
      </w:r>
      <w:r w:rsidRPr="00786438">
        <w:t>group communication</w:t>
      </w:r>
      <w:r w:rsidRPr="00786438" w:rsidDel="00DD0310">
        <w:rPr>
          <w:lang w:eastAsia="ja-JP"/>
        </w:rPr>
        <w:t xml:space="preserve"> </w:t>
      </w:r>
      <w:r w:rsidRPr="00786438">
        <w:rPr>
          <w:lang w:eastAsia="ja-JP"/>
        </w:rPr>
        <w:t xml:space="preserve">delivery method enables the MBMS Bearer Service to be accessed by the GCS Application Server (AS), via the </w:t>
      </w:r>
      <w:r w:rsidRPr="00786438">
        <w:t>MB2 interface between the AS and BM-SC, for carriage of application service data to the UE.</w:t>
      </w:r>
    </w:p>
    <w:p w14:paraId="4A83CC4E" w14:textId="77777777" w:rsidR="00375E8A" w:rsidRPr="00786438" w:rsidRDefault="00375E8A">
      <w:pPr>
        <w:rPr>
          <w:lang w:eastAsia="ja-JP"/>
        </w:rPr>
      </w:pPr>
      <w:r w:rsidRPr="00786438">
        <w:rPr>
          <w:lang w:eastAsia="ja-JP"/>
        </w:rPr>
        <w:t xml:space="preserve">The BM-SC </w:t>
      </w:r>
      <w:r w:rsidRPr="00786438">
        <w:t xml:space="preserve">provides functions for </w:t>
      </w:r>
      <w:r w:rsidRPr="00786438">
        <w:rPr>
          <w:rFonts w:eastAsia="Batang"/>
          <w:lang w:eastAsia="ko-KR"/>
        </w:rPr>
        <w:t xml:space="preserve">MBMS user </w:t>
      </w:r>
      <w:r w:rsidRPr="00786438">
        <w:t xml:space="preserve">service provisioning and delivery to the content provider. It can also </w:t>
      </w:r>
      <w:r w:rsidRPr="00786438">
        <w:rPr>
          <w:lang w:eastAsia="en-GB"/>
        </w:rPr>
        <w:t>serve as an entry point for</w:t>
      </w:r>
      <w:r w:rsidRPr="00786438">
        <w:rPr>
          <w:snapToGrid w:val="0"/>
          <w:lang w:eastAsia="en-GB"/>
        </w:rPr>
        <w:t xml:space="preserve"> IP MBMS data traffic from the MBMS User Service source.</w:t>
      </w:r>
    </w:p>
    <w:p w14:paraId="3D41A3A1" w14:textId="77777777" w:rsidR="00375E8A" w:rsidRPr="00786438" w:rsidRDefault="00375E8A">
      <w:pPr>
        <w:rPr>
          <w:snapToGrid w:val="0"/>
          <w:lang w:eastAsia="en-GB"/>
        </w:rPr>
      </w:pPr>
      <w:r w:rsidRPr="00786438">
        <w:rPr>
          <w:lang w:eastAsia="ja-JP"/>
        </w:rPr>
        <w:t xml:space="preserve">The GGSN </w:t>
      </w:r>
      <w:r w:rsidR="004F04DE" w:rsidRPr="00786438">
        <w:rPr>
          <w:lang w:eastAsia="ja-JP"/>
        </w:rPr>
        <w:t xml:space="preserve">(for GPRS) or MBMS-GW (for EPS) </w:t>
      </w:r>
      <w:r w:rsidRPr="00786438">
        <w:rPr>
          <w:lang w:eastAsia="en-GB"/>
        </w:rPr>
        <w:t>serves as an entry point for</w:t>
      </w:r>
      <w:r w:rsidRPr="00786438">
        <w:rPr>
          <w:snapToGrid w:val="0"/>
          <w:lang w:eastAsia="en-GB"/>
        </w:rPr>
        <w:t xml:space="preserve"> IP multicast traffic as MBMS data from the BM-SC.</w:t>
      </w:r>
    </w:p>
    <w:p w14:paraId="1A2F226B" w14:textId="1D479F47" w:rsidR="00375E8A" w:rsidRPr="00786438" w:rsidRDefault="00375E8A" w:rsidP="006010E5">
      <w:pPr>
        <w:pStyle w:val="Heading2"/>
      </w:pPr>
      <w:bookmarkStart w:id="32" w:name="_Toc26286361"/>
      <w:bookmarkStart w:id="33" w:name="_Toc210636420"/>
      <w:r w:rsidRPr="00786438">
        <w:lastRenderedPageBreak/>
        <w:t>4.4</w:t>
      </w:r>
      <w:r w:rsidRPr="00786438">
        <w:tab/>
        <w:t xml:space="preserve">Functional </w:t>
      </w:r>
      <w:r w:rsidR="00BE4E64" w:rsidRPr="00786438">
        <w:t>e</w:t>
      </w:r>
      <w:r w:rsidRPr="00786438">
        <w:t>ntities to support MBMS User Services</w:t>
      </w:r>
      <w:bookmarkEnd w:id="32"/>
      <w:bookmarkEnd w:id="33"/>
    </w:p>
    <w:p w14:paraId="1D482EED" w14:textId="554E2E88" w:rsidR="003E5C97" w:rsidRPr="00786438" w:rsidRDefault="003E5C97" w:rsidP="003E5C97">
      <w:pPr>
        <w:pStyle w:val="Heading3"/>
      </w:pPr>
      <w:bookmarkStart w:id="34" w:name="_Toc26286362"/>
      <w:bookmarkStart w:id="35" w:name="_Toc210636421"/>
      <w:r w:rsidRPr="00786438">
        <w:t>4.4.1</w:t>
      </w:r>
      <w:r w:rsidRPr="00786438">
        <w:tab/>
        <w:t xml:space="preserve">MBMS User Service </w:t>
      </w:r>
      <w:r w:rsidR="00BE4E64" w:rsidRPr="00786438">
        <w:t>a</w:t>
      </w:r>
      <w:r w:rsidRPr="00786438">
        <w:t>rchitecture</w:t>
      </w:r>
      <w:bookmarkEnd w:id="34"/>
      <w:bookmarkEnd w:id="35"/>
    </w:p>
    <w:p w14:paraId="753CFB95" w14:textId="76CEF5E0" w:rsidR="00375E8A" w:rsidRPr="00786438" w:rsidRDefault="00375E8A" w:rsidP="007B0698">
      <w:pPr>
        <w:keepNext/>
        <w:rPr>
          <w:szCs w:val="24"/>
        </w:rPr>
      </w:pPr>
      <w:r w:rsidRPr="00786438">
        <w:t>Figure</w:t>
      </w:r>
      <w:r w:rsidR="005C4FCF" w:rsidRPr="00786438">
        <w:t>s</w:t>
      </w:r>
      <w:r w:rsidRPr="00786438">
        <w:t xml:space="preserve"> 3</w:t>
      </w:r>
      <w:r w:rsidR="00F62C65" w:rsidRPr="00786438">
        <w:t>a</w:t>
      </w:r>
      <w:r w:rsidRPr="00786438">
        <w:t xml:space="preserve"> </w:t>
      </w:r>
      <w:r w:rsidR="005C4FCF" w:rsidRPr="00786438">
        <w:t xml:space="preserve">and 3b </w:t>
      </w:r>
      <w:r w:rsidRPr="00786438">
        <w:t xml:space="preserve">depict the MBMS network architecture showing MBMS related entities involved in providing MBMS </w:t>
      </w:r>
      <w:r w:rsidR="00BE4E64" w:rsidRPr="00786438">
        <w:t>U</w:t>
      </w:r>
      <w:r w:rsidRPr="00786438">
        <w:t xml:space="preserve">ser </w:t>
      </w:r>
      <w:r w:rsidR="00BE4E64" w:rsidRPr="00786438">
        <w:t>S</w:t>
      </w:r>
      <w:r w:rsidRPr="00786438">
        <w:t>ervices.</w:t>
      </w:r>
    </w:p>
    <w:p w14:paraId="3F8C79E4" w14:textId="43D1B569" w:rsidR="00375E8A" w:rsidRPr="00786438" w:rsidRDefault="00994405" w:rsidP="00375E8A">
      <w:pPr>
        <w:pStyle w:val="TH"/>
      </w:pPr>
      <w:r w:rsidRPr="00786438">
        <w:rPr>
          <w:noProof/>
        </w:rPr>
        <w:drawing>
          <wp:inline distT="0" distB="0" distL="0" distR="0" wp14:anchorId="6696CBE2" wp14:editId="3CD3B981">
            <wp:extent cx="4895850" cy="300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895850" cy="3003550"/>
                    </a:xfrm>
                    <a:prstGeom prst="rect">
                      <a:avLst/>
                    </a:prstGeom>
                    <a:noFill/>
                    <a:ln>
                      <a:noFill/>
                    </a:ln>
                  </pic:spPr>
                </pic:pic>
              </a:graphicData>
            </a:graphic>
          </wp:inline>
        </w:drawing>
      </w:r>
    </w:p>
    <w:p w14:paraId="0B2CF5ED" w14:textId="77777777" w:rsidR="00375E8A" w:rsidRPr="00786438" w:rsidRDefault="00375E8A">
      <w:pPr>
        <w:pStyle w:val="TF"/>
      </w:pPr>
      <w:r w:rsidRPr="00786438">
        <w:t>Figure 3</w:t>
      </w:r>
      <w:r w:rsidR="00F62C65" w:rsidRPr="00786438">
        <w:t>a</w:t>
      </w:r>
      <w:r w:rsidRPr="00786438">
        <w:t>: MBMS network architecture model</w:t>
      </w:r>
      <w:r w:rsidR="00C91247" w:rsidRPr="00786438">
        <w:t xml:space="preserve"> for GPRS</w:t>
      </w:r>
    </w:p>
    <w:p w14:paraId="56E32D42" w14:textId="77777777" w:rsidR="00C91247" w:rsidRPr="00786438" w:rsidRDefault="00C91247" w:rsidP="00C91247">
      <w:pPr>
        <w:pStyle w:val="FP"/>
      </w:pPr>
    </w:p>
    <w:p w14:paraId="644C249A" w14:textId="77777777" w:rsidR="00F62C65" w:rsidRPr="00786438" w:rsidRDefault="00F62C65" w:rsidP="00F62C65">
      <w:pPr>
        <w:pStyle w:val="TH"/>
      </w:pPr>
      <w:r w:rsidRPr="00786438">
        <w:object w:dxaOrig="11160" w:dyaOrig="4005" w14:anchorId="42189656">
          <v:shape id="_x0000_i1026" type="#_x0000_t75" style="width:405.8pt;height:149.45pt" o:ole="">
            <v:imagedata r:id="rId25" o:title=""/>
          </v:shape>
          <o:OLEObject Type="Embed" ProgID="Visio.Drawing.11" ShapeID="_x0000_i1026" DrawAspect="Content" ObjectID="_1821249215" r:id="rId26"/>
        </w:object>
      </w:r>
    </w:p>
    <w:p w14:paraId="582509CD" w14:textId="77777777" w:rsidR="00C91247" w:rsidRPr="00786438" w:rsidRDefault="00C91247" w:rsidP="00C91247">
      <w:pPr>
        <w:pStyle w:val="TF"/>
      </w:pPr>
      <w:r w:rsidRPr="00786438">
        <w:t>Figure 3b: MBMS network architecture model for EPS</w:t>
      </w:r>
    </w:p>
    <w:p w14:paraId="1FF5DFDB" w14:textId="77777777" w:rsidR="00375E8A" w:rsidRPr="00786438" w:rsidRDefault="00375E8A">
      <w:r w:rsidRPr="00786438">
        <w:t>MBMS User Service architecture is based on an MBMS receiver on the UE side and a BM-SC on the network side.</w:t>
      </w:r>
    </w:p>
    <w:p w14:paraId="36999AFE" w14:textId="29E312C7" w:rsidR="00375E8A" w:rsidRPr="00786438" w:rsidRDefault="00375E8A">
      <w:r w:rsidRPr="00786438">
        <w:t>The use of the Gmb</w:t>
      </w:r>
      <w:r w:rsidR="00C91247" w:rsidRPr="00786438">
        <w:t>/SGmb</w:t>
      </w:r>
      <w:r w:rsidRPr="00786438">
        <w:t xml:space="preserve"> and Gi</w:t>
      </w:r>
      <w:r w:rsidR="00C91247" w:rsidRPr="00786438">
        <w:t>/SGi-mb</w:t>
      </w:r>
      <w:r w:rsidRPr="00786438">
        <w:t xml:space="preserve"> interface in providing IP multicast traffic and managing MBMS bearer sessions is described in detail in TS</w:t>
      </w:r>
      <w:r w:rsidR="00BE4E64" w:rsidRPr="00786438">
        <w:t> </w:t>
      </w:r>
      <w:r w:rsidRPr="00786438">
        <w:t>23.246</w:t>
      </w:r>
      <w:r w:rsidR="00BE4E64" w:rsidRPr="00786438">
        <w:t> </w:t>
      </w:r>
      <w:r w:rsidRPr="00786438">
        <w:t>[4].</w:t>
      </w:r>
    </w:p>
    <w:p w14:paraId="3DDBD239" w14:textId="07541DA2" w:rsidR="00375E8A" w:rsidRPr="00786438" w:rsidRDefault="00375E8A">
      <w:r w:rsidRPr="00786438">
        <w:t>Details about the BM-SC functional entities are given in figure</w:t>
      </w:r>
      <w:r w:rsidR="00BE4E64" w:rsidRPr="00786438">
        <w:t> </w:t>
      </w:r>
      <w:r w:rsidRPr="00786438">
        <w:t>4.</w:t>
      </w:r>
    </w:p>
    <w:p w14:paraId="351CA747" w14:textId="41019250" w:rsidR="005C4FCF" w:rsidRPr="00786438" w:rsidRDefault="005C4FCF" w:rsidP="005C4FCF">
      <w:pPr>
        <w:spacing w:after="0"/>
      </w:pPr>
      <w:r w:rsidRPr="00786438">
        <w:t>Figure</w:t>
      </w:r>
      <w:r w:rsidR="00BE4E64" w:rsidRPr="00786438">
        <w:t> </w:t>
      </w:r>
      <w:r w:rsidRPr="00786438">
        <w:t>3c depicts the MBMS network architecture showing MBMS related entities involved in providing Group Communication Services (such as MCPTT application services) delivery to the UE.</w:t>
      </w:r>
    </w:p>
    <w:bookmarkStart w:id="36" w:name="_MON_1500870996"/>
    <w:bookmarkEnd w:id="36"/>
    <w:p w14:paraId="274A2F14" w14:textId="3D978FAC" w:rsidR="005C4FCF" w:rsidRPr="00786438" w:rsidRDefault="00BE4E64" w:rsidP="005C4FCF">
      <w:pPr>
        <w:pStyle w:val="TH"/>
      </w:pPr>
      <w:r w:rsidRPr="00786438">
        <w:object w:dxaOrig="2576" w:dyaOrig="1931" w14:anchorId="444C3709">
          <v:shape id="_x0000_i1027" type="#_x0000_t75" style="width:293.45pt;height:175.1pt;mso-position-horizontal:absolute" o:ole="">
            <v:imagedata r:id="rId27" o:title="" croptop="11160f" cropbottom="10968f" cropleft="6490f" cropright="4615f"/>
          </v:shape>
          <o:OLEObject Type="Embed" ProgID="PowerPoint.Slide.12" ShapeID="_x0000_i1027" DrawAspect="Content" ObjectID="_1821249216" r:id="rId28"/>
        </w:object>
      </w:r>
    </w:p>
    <w:p w14:paraId="63FCD566" w14:textId="77777777" w:rsidR="005C4FCF" w:rsidRPr="00786438" w:rsidRDefault="005C4FCF" w:rsidP="005C4FCF">
      <w:pPr>
        <w:pStyle w:val="TF"/>
      </w:pPr>
      <w:r w:rsidRPr="00786438">
        <w:t>Figure 3c: MBMS network architecture model for GCS delivery</w:t>
      </w:r>
    </w:p>
    <w:p w14:paraId="7593A0AA" w14:textId="77777777" w:rsidR="005C4FCF" w:rsidRPr="00786438" w:rsidRDefault="005C4FCF" w:rsidP="005C4FCF">
      <w:pPr>
        <w:pStyle w:val="FP"/>
      </w:pPr>
    </w:p>
    <w:bookmarkStart w:id="37" w:name="_MON_1500878243"/>
    <w:bookmarkEnd w:id="37"/>
    <w:p w14:paraId="3B878834" w14:textId="7868527F" w:rsidR="005C4FCF" w:rsidRPr="00786438" w:rsidRDefault="006F6A92" w:rsidP="005C4FCF">
      <w:pPr>
        <w:pStyle w:val="TH"/>
      </w:pPr>
      <w:r w:rsidRPr="00786438">
        <w:object w:dxaOrig="7164" w:dyaOrig="5372" w14:anchorId="3AE82D49">
          <v:shape id="_x0000_i1028" type="#_x0000_t75" style="width:463.65pt;height:370.35pt" o:ole="">
            <v:imagedata r:id="rId29" o:title="" croptop="2957f" cropbottom="2075f" cropleft="5030f" cropright="3734f"/>
          </v:shape>
          <o:OLEObject Type="Embed" ProgID="PowerPoint.Slide.12" ShapeID="_x0000_i1028" DrawAspect="Content" ObjectID="_1821249217" r:id="rId30"/>
        </w:object>
      </w:r>
    </w:p>
    <w:p w14:paraId="598102D6" w14:textId="77777777" w:rsidR="00A6592A" w:rsidRPr="00786438" w:rsidRDefault="00A6592A" w:rsidP="008768AE">
      <w:pPr>
        <w:pStyle w:val="TF"/>
      </w:pPr>
      <w:r w:rsidRPr="00786438">
        <w:t>Figure 4: BM-SC sub-functional structure</w:t>
      </w:r>
    </w:p>
    <w:p w14:paraId="4556C4AD" w14:textId="77777777" w:rsidR="00375E8A" w:rsidRPr="00786438" w:rsidRDefault="00375E8A">
      <w:r w:rsidRPr="00786438">
        <w:t>The Session and Transmission function is further subdivided into the MBMS Delivery functions and the Associated Delivery functions.</w:t>
      </w:r>
    </w:p>
    <w:p w14:paraId="2CC40122" w14:textId="77777777" w:rsidR="00375E8A" w:rsidRPr="00786438" w:rsidRDefault="00375E8A" w:rsidP="007B0698">
      <w:pPr>
        <w:keepNext/>
      </w:pPr>
      <w:r w:rsidRPr="00786438">
        <w:t>The BM-SC and UE may exchange service and content related information either over point-to-point bearers or MBMS bearers whichever is suitable. To that end the following MBMS procedures are provided:</w:t>
      </w:r>
    </w:p>
    <w:p w14:paraId="766C387C" w14:textId="44A867F6" w:rsidR="00375E8A" w:rsidRPr="00786438" w:rsidRDefault="004A5C7F" w:rsidP="004A5C7F">
      <w:pPr>
        <w:pStyle w:val="B1"/>
      </w:pPr>
      <w:r w:rsidRPr="00786438">
        <w:t>-</w:t>
      </w:r>
      <w:r w:rsidRPr="00786438">
        <w:tab/>
      </w:r>
      <w:r w:rsidR="00375E8A" w:rsidRPr="00786438">
        <w:t>User Service Discovery/Announcement providing service description material to be presented to the end-user as well as application parameters used in providing service content to the end-user</w:t>
      </w:r>
      <w:r w:rsidR="0034611E" w:rsidRPr="00786438">
        <w:t>.</w:t>
      </w:r>
    </w:p>
    <w:p w14:paraId="30BFE3A9" w14:textId="77777777" w:rsidR="00375E8A" w:rsidRPr="00786438" w:rsidRDefault="004A5C7F" w:rsidP="007B0698">
      <w:pPr>
        <w:pStyle w:val="B1"/>
        <w:keepNext/>
      </w:pPr>
      <w:r w:rsidRPr="00786438">
        <w:lastRenderedPageBreak/>
        <w:t>-</w:t>
      </w:r>
      <w:r w:rsidRPr="00786438">
        <w:tab/>
      </w:r>
      <w:r w:rsidR="00375E8A" w:rsidRPr="00786438">
        <w:t>MBMS-based delivery of data/content from the BM-SC to the UE over IP multicast</w:t>
      </w:r>
      <w:r w:rsidR="0055024F" w:rsidRPr="00786438">
        <w:t xml:space="preserve"> or over IP unicast</w:t>
      </w:r>
      <w:r w:rsidR="00375E8A" w:rsidRPr="00786438">
        <w:t>.</w:t>
      </w:r>
    </w:p>
    <w:p w14:paraId="4C8D928D" w14:textId="77777777" w:rsidR="00222407" w:rsidRPr="00786438" w:rsidRDefault="00647455" w:rsidP="00647455">
      <w:pPr>
        <w:pStyle w:val="B2"/>
      </w:pPr>
      <w:r w:rsidRPr="00786438">
        <w:t>-</w:t>
      </w:r>
      <w:r w:rsidRPr="00786438">
        <w:tab/>
      </w:r>
      <w:r w:rsidR="00222407" w:rsidRPr="00786438">
        <w:t>The data/content is optionally confidentiality and/or integrity protected</w:t>
      </w:r>
    </w:p>
    <w:p w14:paraId="6E3C01FD" w14:textId="77777777" w:rsidR="00222407" w:rsidRPr="00786438" w:rsidRDefault="00647455" w:rsidP="00647455">
      <w:pPr>
        <w:pStyle w:val="B2"/>
      </w:pPr>
      <w:r w:rsidRPr="00786438">
        <w:t>-</w:t>
      </w:r>
      <w:r w:rsidRPr="00786438">
        <w:tab/>
      </w:r>
      <w:r w:rsidR="00222407" w:rsidRPr="00786438">
        <w:t>The data/conte</w:t>
      </w:r>
      <w:r w:rsidR="005C4FCF" w:rsidRPr="00786438">
        <w:t>nt is optionally protected by a</w:t>
      </w:r>
      <w:r w:rsidR="00222407" w:rsidRPr="00786438">
        <w:t xml:space="preserve"> forward error correction code</w:t>
      </w:r>
    </w:p>
    <w:p w14:paraId="0F252DCA" w14:textId="77777777" w:rsidR="005C4FCF" w:rsidRPr="00786438" w:rsidRDefault="008B0B6C" w:rsidP="008B0B6C">
      <w:pPr>
        <w:pStyle w:val="B1"/>
      </w:pPr>
      <w:r w:rsidRPr="00786438">
        <w:t>-</w:t>
      </w:r>
      <w:r w:rsidRPr="00786438">
        <w:tab/>
      </w:r>
      <w:r w:rsidR="005C4FCF" w:rsidRPr="00786438">
        <w:t>IP multicast delivery of Group Communication application data (such as MCPTT), as an MBMS User Service which originates outside the BM-SC, over the MBMS Bearer Service.</w:t>
      </w:r>
    </w:p>
    <w:p w14:paraId="205A60FF" w14:textId="77777777" w:rsidR="00375E8A" w:rsidRPr="00786438" w:rsidRDefault="008B0B6C" w:rsidP="008B0B6C">
      <w:pPr>
        <w:pStyle w:val="B1"/>
      </w:pPr>
      <w:r w:rsidRPr="00786438">
        <w:t>-</w:t>
      </w:r>
      <w:r w:rsidRPr="00786438">
        <w:tab/>
      </w:r>
      <w:r w:rsidR="00375E8A" w:rsidRPr="00786438">
        <w:t>Key Request and Registration procedure for receiving keys and key updates.</w:t>
      </w:r>
    </w:p>
    <w:p w14:paraId="4647DC78" w14:textId="77777777" w:rsidR="00375E8A" w:rsidRPr="00786438" w:rsidRDefault="008B0B6C" w:rsidP="008B0B6C">
      <w:pPr>
        <w:pStyle w:val="B1"/>
      </w:pPr>
      <w:r w:rsidRPr="00786438">
        <w:t>-</w:t>
      </w:r>
      <w:r w:rsidRPr="00786438">
        <w:tab/>
      </w:r>
      <w:r w:rsidR="00375E8A" w:rsidRPr="00786438">
        <w:t>Key distribution procedures whereby the BM-SC distributes key material required to access serv</w:t>
      </w:r>
      <w:r w:rsidR="0034611E" w:rsidRPr="00786438">
        <w:t>ice data and delivered content.</w:t>
      </w:r>
    </w:p>
    <w:p w14:paraId="4DE1CC86" w14:textId="77777777" w:rsidR="00375E8A" w:rsidRPr="00786438" w:rsidRDefault="008B0B6C" w:rsidP="007B0698">
      <w:pPr>
        <w:pStyle w:val="B1"/>
        <w:keepNext/>
      </w:pPr>
      <w:r w:rsidRPr="00786438">
        <w:t>-</w:t>
      </w:r>
      <w:r w:rsidRPr="00786438">
        <w:tab/>
      </w:r>
      <w:r w:rsidR="00375E8A" w:rsidRPr="00786438">
        <w:t>Associated Delivery functions are invoked by the UE in relation to the MBMS data transmission. The following associated delivery functions are available:</w:t>
      </w:r>
    </w:p>
    <w:p w14:paraId="6A6FFDDB" w14:textId="77777777" w:rsidR="00375E8A" w:rsidRPr="00786438" w:rsidRDefault="0034611E" w:rsidP="0034611E">
      <w:pPr>
        <w:pStyle w:val="B2"/>
      </w:pPr>
      <w:r w:rsidRPr="00786438">
        <w:t>-</w:t>
      </w:r>
      <w:r w:rsidRPr="00786438">
        <w:tab/>
      </w:r>
      <w:r w:rsidR="00375E8A" w:rsidRPr="00786438">
        <w:t>File repair for download delivery method used to complement missing data.</w:t>
      </w:r>
    </w:p>
    <w:p w14:paraId="656A97D8" w14:textId="77777777" w:rsidR="00375E8A" w:rsidRPr="00786438" w:rsidRDefault="0034611E" w:rsidP="0034611E">
      <w:pPr>
        <w:pStyle w:val="B2"/>
      </w:pPr>
      <w:r w:rsidRPr="00786438">
        <w:t>-</w:t>
      </w:r>
      <w:r w:rsidRPr="00786438">
        <w:tab/>
      </w:r>
      <w:r w:rsidR="00375E8A" w:rsidRPr="00786438">
        <w:t>Delivery verification and reception statistics collection procedures</w:t>
      </w:r>
      <w:r w:rsidRPr="00786438">
        <w:t>.</w:t>
      </w:r>
    </w:p>
    <w:p w14:paraId="455018C7" w14:textId="77777777" w:rsidR="00375E8A" w:rsidRPr="00786438" w:rsidRDefault="00375E8A">
      <w:r w:rsidRPr="00786438">
        <w:t xml:space="preserve">The interfaces between internal BM-SC functions are outside the scope of </w:t>
      </w:r>
      <w:r w:rsidR="000D4539" w:rsidRPr="00786438">
        <w:t>the present document</w:t>
      </w:r>
      <w:r w:rsidRPr="00786438">
        <w:t>.</w:t>
      </w:r>
    </w:p>
    <w:p w14:paraId="2CD365EF" w14:textId="3D76E8F3" w:rsidR="00375E8A" w:rsidRPr="00786438" w:rsidRDefault="00375E8A">
      <w:r w:rsidRPr="00786438">
        <w:t xml:space="preserve">A </w:t>
      </w:r>
      <w:r w:rsidR="005C2369" w:rsidRPr="00786438">
        <w:t>"</w:t>
      </w:r>
      <w:r w:rsidRPr="00786438">
        <w:t>Proxy and Transport function</w:t>
      </w:r>
      <w:r w:rsidR="005C2369" w:rsidRPr="00786438">
        <w:t>"</w:t>
      </w:r>
      <w:r w:rsidRPr="00786438">
        <w:t xml:space="preserve"> may be located between the </w:t>
      </w:r>
      <w:r w:rsidR="005C2369" w:rsidRPr="00786438">
        <w:t>"</w:t>
      </w:r>
      <w:r w:rsidRPr="00786438">
        <w:t>Session and Transmission Function</w:t>
      </w:r>
      <w:r w:rsidR="005C2369" w:rsidRPr="00786438">
        <w:t>"</w:t>
      </w:r>
      <w:r w:rsidRPr="00786438">
        <w:t xml:space="preserve"> and the GGSN</w:t>
      </w:r>
      <w:r w:rsidR="004F04DE" w:rsidRPr="00786438">
        <w:t xml:space="preserve"> (for GPRS) or MBMS-GW (for EPS)</w:t>
      </w:r>
      <w:r w:rsidRPr="00786438">
        <w:t xml:space="preserve">. The </w:t>
      </w:r>
      <w:r w:rsidR="005C2369" w:rsidRPr="00786438">
        <w:t>"</w:t>
      </w:r>
      <w:r w:rsidRPr="00786438">
        <w:t>Proxy and Transport function</w:t>
      </w:r>
      <w:r w:rsidR="005C2369" w:rsidRPr="00786438">
        <w:t>"</w:t>
      </w:r>
      <w:r w:rsidRPr="00786438">
        <w:t xml:space="preserve"> is transparent to the </w:t>
      </w:r>
      <w:r w:rsidR="005C2369" w:rsidRPr="00786438">
        <w:t>"</w:t>
      </w:r>
      <w:r w:rsidRPr="00786438">
        <w:t>Session and Transmission function</w:t>
      </w:r>
      <w:r w:rsidR="005C2369" w:rsidRPr="00786438">
        <w:t>"</w:t>
      </w:r>
      <w:r w:rsidRPr="00786438">
        <w:t>.</w:t>
      </w:r>
      <w:r w:rsidR="003E5C97" w:rsidRPr="00786438">
        <w:t xml:space="preserve"> The </w:t>
      </w:r>
      <w:r w:rsidR="007218C8" w:rsidRPr="00786438">
        <w:t>"</w:t>
      </w:r>
      <w:r w:rsidR="003E5C97" w:rsidRPr="00786438">
        <w:t>Proxy and Transport</w:t>
      </w:r>
      <w:r w:rsidR="007218C8" w:rsidRPr="00786438">
        <w:t>"</w:t>
      </w:r>
      <w:r w:rsidR="003E5C97" w:rsidRPr="00786438">
        <w:t xml:space="preserve"> function is defined in clause</w:t>
      </w:r>
      <w:r w:rsidR="00BE4E64" w:rsidRPr="00786438">
        <w:t> </w:t>
      </w:r>
      <w:r w:rsidR="003E5C97" w:rsidRPr="00786438">
        <w:t>5.1.3 of</w:t>
      </w:r>
      <w:r w:rsidR="00BE4E64" w:rsidRPr="00786438">
        <w:t> </w:t>
      </w:r>
      <w:r w:rsidR="003E5C97" w:rsidRPr="00786438">
        <w:t>[4].</w:t>
      </w:r>
    </w:p>
    <w:p w14:paraId="44FA3AEB" w14:textId="2A41709E" w:rsidR="005C4FCF" w:rsidRPr="00786438" w:rsidRDefault="005C4FCF" w:rsidP="005C4FCF">
      <w:pPr>
        <w:spacing w:after="120"/>
      </w:pPr>
      <w:r w:rsidRPr="00786438">
        <w:t xml:space="preserve">For Group Communication Service, the announcement of the MBMS bearer is performed by the GCS AS, when necessary. To enable the reception of Group Communication Service (such as MCPTT application service) data from the </w:t>
      </w:r>
      <w:r w:rsidR="00BE4E64" w:rsidRPr="00786438">
        <w:t>GCS </w:t>
      </w:r>
      <w:r w:rsidRPr="00786438">
        <w:t>AS for delivery through the MBMS system, the BM-SC shall support the MB2 interface between the GCS Application Server (AS) and the BM-SC as specified in TS</w:t>
      </w:r>
      <w:r w:rsidR="00BE4E64" w:rsidRPr="00786438">
        <w:t> </w:t>
      </w:r>
      <w:r w:rsidRPr="00786438">
        <w:t>29.468</w:t>
      </w:r>
      <w:r w:rsidR="00BE4E64" w:rsidRPr="00786438">
        <w:t> </w:t>
      </w:r>
      <w:r w:rsidRPr="00786438">
        <w:t>[121]. As described in</w:t>
      </w:r>
      <w:r w:rsidR="00BE4E64" w:rsidRPr="00786438">
        <w:t> [121]</w:t>
      </w:r>
      <w:r w:rsidRPr="00786438">
        <w:t>, Diameter messages are exchanged over the MB2</w:t>
      </w:r>
      <w:r w:rsidRPr="00786438">
        <w:noBreakHyphen/>
        <w:t>C interface, pertaining to procedures for the allocation (deallocation) and activation (deactivation) of the MBMS Bearer Service in the MBMS system, with associated information (e.g. QoS, start time, Flow Id, service area, radio frequency, BM-SC IP address) for the delivery of application data from the AS. Over MB2-U, GCS user plane data, encapsulated in UDP and IP, are transparently transported between the GCS AS (such as an MCPTT server) and the application client at the UE. The BM-SC, using the group communication delivery method, forwards these protocol layers transparently to the MBMS-GW.</w:t>
      </w:r>
    </w:p>
    <w:p w14:paraId="4EB332F2" w14:textId="0DC7E48B" w:rsidR="00375E8A" w:rsidRPr="00786438" w:rsidRDefault="00375E8A" w:rsidP="006010E5">
      <w:pPr>
        <w:pStyle w:val="Heading3"/>
      </w:pPr>
      <w:bookmarkStart w:id="38" w:name="_Toc26286363"/>
      <w:bookmarkStart w:id="39" w:name="_Toc210636422"/>
      <w:r w:rsidRPr="00786438">
        <w:rPr>
          <w:snapToGrid w:val="0"/>
          <w:lang w:eastAsia="en-GB"/>
        </w:rPr>
        <w:t>4.4.1</w:t>
      </w:r>
      <w:r w:rsidR="003E5C97" w:rsidRPr="00786438">
        <w:rPr>
          <w:snapToGrid w:val="0"/>
          <w:lang w:eastAsia="en-GB"/>
        </w:rPr>
        <w:t>a</w:t>
      </w:r>
      <w:r w:rsidRPr="00786438">
        <w:rPr>
          <w:snapToGrid w:val="0"/>
          <w:lang w:eastAsia="en-GB"/>
        </w:rPr>
        <w:tab/>
        <w:t>Content Provider/Multicast</w:t>
      </w:r>
      <w:r w:rsidR="009440DB">
        <w:rPr>
          <w:snapToGrid w:val="0"/>
          <w:lang w:eastAsia="en-GB"/>
        </w:rPr>
        <w:t>–</w:t>
      </w:r>
      <w:r w:rsidRPr="00786438">
        <w:rPr>
          <w:snapToGrid w:val="0"/>
          <w:lang w:eastAsia="en-GB"/>
        </w:rPr>
        <w:t>Broadcast Source</w:t>
      </w:r>
      <w:bookmarkEnd w:id="38"/>
      <w:bookmarkEnd w:id="39"/>
    </w:p>
    <w:p w14:paraId="4BB64521" w14:textId="3EB90E97" w:rsidR="00375E8A" w:rsidRPr="00786438" w:rsidRDefault="00375E8A">
      <w:r w:rsidRPr="00786438">
        <w:t>The Content Provider/Multicast</w:t>
      </w:r>
      <w:r w:rsidR="009440DB" w:rsidRPr="009440DB">
        <w:t>–</w:t>
      </w:r>
      <w:r w:rsidRPr="00786438">
        <w:t xml:space="preserve">Broadcast Source may provide discrete and continuous media, as well as service descriptions and control data, to the BM-SC to offer services at a time. An MBMS User Service may use one or several MBMS delivery methods simultaneously. The Content Provider/Multicast Broadcast Source may also be a </w:t>
      </w:r>
      <w:r w:rsidR="00BE4E64" w:rsidRPr="00786438">
        <w:t>third</w:t>
      </w:r>
      <w:r w:rsidRPr="00786438">
        <w:t xml:space="preserve"> </w:t>
      </w:r>
      <w:r w:rsidR="00BE4E64" w:rsidRPr="00786438">
        <w:t>p</w:t>
      </w:r>
      <w:r w:rsidRPr="00786438">
        <w:t>arty Content Provi</w:t>
      </w:r>
      <w:r w:rsidR="0034611E" w:rsidRPr="00786438">
        <w:t>der/Multicast Broadcast Source.</w:t>
      </w:r>
    </w:p>
    <w:p w14:paraId="2A86ED50" w14:textId="09534AA9" w:rsidR="00375E8A" w:rsidRPr="00786438" w:rsidRDefault="00EF1AFA">
      <w:r w:rsidRPr="00786438">
        <w:t>The Content Provider/Multicast Broadcast Source function may reside within the operator's network or may be provided from outside the operator's network. The Content Provider/Multicast Broadcast Source can also configure the Session and Transmission functions (e.g. delivery or associated delivery). The interface between the Content Provider/Multicast Broadcast Source and the BM-SC is specified in TS</w:t>
      </w:r>
      <w:r w:rsidR="00BE4E64" w:rsidRPr="00786438">
        <w:t> </w:t>
      </w:r>
      <w:r w:rsidRPr="00786438">
        <w:t>26.348</w:t>
      </w:r>
      <w:r w:rsidR="00BE4E64" w:rsidRPr="00786438">
        <w:t> </w:t>
      </w:r>
      <w:r w:rsidRPr="00786438">
        <w:t>[143]</w:t>
      </w:r>
      <w:r w:rsidR="00375E8A" w:rsidRPr="00786438">
        <w:t>.</w:t>
      </w:r>
    </w:p>
    <w:p w14:paraId="154AE63D" w14:textId="77777777" w:rsidR="00555F7D" w:rsidRPr="00786438" w:rsidRDefault="00555F7D" w:rsidP="00555F7D">
      <w:pPr>
        <w:pStyle w:val="Heading3"/>
      </w:pPr>
      <w:bookmarkStart w:id="40" w:name="_Toc26286364"/>
      <w:bookmarkStart w:id="41" w:name="_Toc210636423"/>
      <w:r w:rsidRPr="00786438">
        <w:rPr>
          <w:snapToGrid w:val="0"/>
          <w:lang w:eastAsia="en-GB"/>
        </w:rPr>
        <w:t>4.4.1b</w:t>
      </w:r>
      <w:r w:rsidRPr="00786438">
        <w:rPr>
          <w:snapToGrid w:val="0"/>
          <w:lang w:eastAsia="en-GB"/>
        </w:rPr>
        <w:tab/>
        <w:t>Group Communication Service Application Server (GCS AS)</w:t>
      </w:r>
      <w:bookmarkEnd w:id="40"/>
      <w:bookmarkEnd w:id="41"/>
    </w:p>
    <w:p w14:paraId="756F7345" w14:textId="74426548" w:rsidR="00555F7D" w:rsidRPr="00786438" w:rsidRDefault="00555F7D" w:rsidP="00555F7D">
      <w:pPr>
        <w:spacing w:after="120"/>
      </w:pPr>
      <w:r w:rsidRPr="00786438">
        <w:t>The GCS</w:t>
      </w:r>
      <w:r w:rsidR="009440DB">
        <w:t> </w:t>
      </w:r>
      <w:r w:rsidRPr="00786438">
        <w:t>AS</w:t>
      </w:r>
      <w:r w:rsidR="00BE4E64" w:rsidRPr="00786438">
        <w:t>,</w:t>
      </w:r>
      <w:r w:rsidRPr="00786438">
        <w:t xml:space="preserve"> as defined by TS</w:t>
      </w:r>
      <w:r w:rsidR="00BE4E64" w:rsidRPr="00786438">
        <w:t> </w:t>
      </w:r>
      <w:r w:rsidRPr="00786438">
        <w:t>23.468</w:t>
      </w:r>
      <w:r w:rsidR="00BE4E64" w:rsidRPr="00786438">
        <w:t> </w:t>
      </w:r>
      <w:r w:rsidRPr="00786438">
        <w:t>[120]</w:t>
      </w:r>
      <w:r w:rsidR="00BE4E64" w:rsidRPr="00786438">
        <w:t>,</w:t>
      </w:r>
      <w:r w:rsidRPr="00786438">
        <w:t xml:space="preserve"> uses the MBMS Group Communication delivery method on top of the MBMS bearers for MBMS delivery.</w:t>
      </w:r>
    </w:p>
    <w:p w14:paraId="4FA61859" w14:textId="329E71BB" w:rsidR="005C4FCF" w:rsidRPr="00786438" w:rsidRDefault="00555F7D" w:rsidP="00555F7D">
      <w:pPr>
        <w:spacing w:after="120"/>
        <w:rPr>
          <w:rFonts w:eastAsia="Malgun Gothic"/>
        </w:rPr>
      </w:pPr>
      <w:r w:rsidRPr="00786438">
        <w:t>The GCS AS interfaces to the BM-SC using the MB2 interface. MB2 carries control plane signalling (via MB2-C) and user plane data (via MB2-U) between the GCS AS and BM-SC. T</w:t>
      </w:r>
      <w:r w:rsidRPr="00786438">
        <w:rPr>
          <w:rFonts w:eastAsia="Malgun Gothic"/>
        </w:rPr>
        <w:t>he data transferred via MBMS bearer(s) is delivered from the BM-SC using the Group Communication delivery method. A GCS</w:t>
      </w:r>
      <w:r w:rsidR="009440DB">
        <w:rPr>
          <w:rFonts w:eastAsia="Malgun Gothic"/>
        </w:rPr>
        <w:t> </w:t>
      </w:r>
      <w:r w:rsidRPr="00786438">
        <w:rPr>
          <w:rFonts w:eastAsia="Malgun Gothic"/>
        </w:rPr>
        <w:t>AS may transfer data from one or multiple GCS</w:t>
      </w:r>
      <w:r w:rsidR="009440DB">
        <w:rPr>
          <w:rFonts w:eastAsia="Malgun Gothic"/>
        </w:rPr>
        <w:t> </w:t>
      </w:r>
      <w:r w:rsidRPr="00786438">
        <w:rPr>
          <w:rFonts w:eastAsia="Malgun Gothic"/>
        </w:rPr>
        <w:t>AS sessions via a single MBMS bearer. Description of the stage 2 procedures on MB2 between the GCS</w:t>
      </w:r>
      <w:r w:rsidR="009440DB">
        <w:rPr>
          <w:rFonts w:eastAsia="Malgun Gothic"/>
        </w:rPr>
        <w:t> </w:t>
      </w:r>
      <w:r w:rsidRPr="00786438">
        <w:rPr>
          <w:rFonts w:eastAsia="Malgun Gothic"/>
        </w:rPr>
        <w:t xml:space="preserve">AS and the BM-SC is provided in </w:t>
      </w:r>
      <w:r w:rsidRPr="00786438">
        <w:t>TS</w:t>
      </w:r>
      <w:r w:rsidR="00BE4E64" w:rsidRPr="00786438">
        <w:t> </w:t>
      </w:r>
      <w:r w:rsidRPr="00786438">
        <w:t>23.468</w:t>
      </w:r>
      <w:r w:rsidR="00BE4E64" w:rsidRPr="00786438">
        <w:t> </w:t>
      </w:r>
      <w:r w:rsidRPr="00786438">
        <w:t>[120]. The stage 3 specification of the MB2 procedures and the protocol aspects of MB2-C and MB2-U are given in TS</w:t>
      </w:r>
      <w:r w:rsidR="00BE4E64" w:rsidRPr="00786438">
        <w:t> </w:t>
      </w:r>
      <w:r w:rsidRPr="00786438">
        <w:t>29.468</w:t>
      </w:r>
      <w:r w:rsidR="00BE4E64" w:rsidRPr="00786438">
        <w:t> </w:t>
      </w:r>
      <w:r w:rsidRPr="00786438">
        <w:t>[121]</w:t>
      </w:r>
      <w:r w:rsidR="005C4FCF" w:rsidRPr="00786438">
        <w:t>.</w:t>
      </w:r>
    </w:p>
    <w:p w14:paraId="3200F8F5" w14:textId="037DE356" w:rsidR="00375E8A" w:rsidRPr="00786438" w:rsidRDefault="0034611E" w:rsidP="006010E5">
      <w:pPr>
        <w:pStyle w:val="Heading3"/>
        <w:rPr>
          <w:snapToGrid w:val="0"/>
          <w:lang w:eastAsia="en-GB"/>
        </w:rPr>
      </w:pPr>
      <w:bookmarkStart w:id="42" w:name="_Toc26286365"/>
      <w:bookmarkStart w:id="43" w:name="_Toc210636424"/>
      <w:r w:rsidRPr="00786438">
        <w:rPr>
          <w:snapToGrid w:val="0"/>
          <w:lang w:eastAsia="en-GB"/>
        </w:rPr>
        <w:lastRenderedPageBreak/>
        <w:t>4.4.2</w:t>
      </w:r>
      <w:r w:rsidRPr="00786438">
        <w:rPr>
          <w:snapToGrid w:val="0"/>
          <w:lang w:eastAsia="en-GB"/>
        </w:rPr>
        <w:tab/>
      </w:r>
      <w:r w:rsidR="00375E8A" w:rsidRPr="00786438">
        <w:rPr>
          <w:snapToGrid w:val="0"/>
          <w:lang w:eastAsia="en-GB"/>
        </w:rPr>
        <w:t xml:space="preserve">MBMS Key Management </w:t>
      </w:r>
      <w:r w:rsidR="009440DB">
        <w:rPr>
          <w:snapToGrid w:val="0"/>
          <w:lang w:eastAsia="en-GB"/>
        </w:rPr>
        <w:t>f</w:t>
      </w:r>
      <w:r w:rsidR="00375E8A" w:rsidRPr="00786438">
        <w:rPr>
          <w:snapToGrid w:val="0"/>
          <w:lang w:eastAsia="en-GB"/>
        </w:rPr>
        <w:t>unction</w:t>
      </w:r>
      <w:bookmarkEnd w:id="42"/>
      <w:bookmarkEnd w:id="43"/>
    </w:p>
    <w:p w14:paraId="6A5B94AF" w14:textId="77777777" w:rsidR="00375E8A" w:rsidRPr="00786438" w:rsidRDefault="00375E8A">
      <w:r w:rsidRPr="00786438">
        <w:t xml:space="preserve">The MBMS Key Management function is used for distributing MBMS keys (Key Distribution subfunction) to authorized UEs. Before the UE can receive MBMS keys, the UE needs to register to the Key Request subfunction of the Key Management function by indicating the MBMS User Service Id. Once registered, the UE can request missing MBMS keys </w:t>
      </w:r>
      <w:r w:rsidR="003E5C97" w:rsidRPr="00786438">
        <w:t xml:space="preserve">from </w:t>
      </w:r>
      <w:r w:rsidRPr="00786438">
        <w:t xml:space="preserve">the BM-SC by indicating the specific MBMS key </w:t>
      </w:r>
      <w:r w:rsidR="005D3CF9" w:rsidRPr="00786438">
        <w:t>Id</w:t>
      </w:r>
      <w:r w:rsidRPr="00786438">
        <w:t>. In order for the UE to stop the BM-SC to send MBMS key updates a deregistration with the MBMS User Service Id is needed.</w:t>
      </w:r>
    </w:p>
    <w:p w14:paraId="5663FAEE" w14:textId="77777777" w:rsidR="00375E8A" w:rsidRPr="00786438" w:rsidRDefault="00375E8A">
      <w:r w:rsidRPr="00786438">
        <w:t>If the MBMS User Service does not require any MBMS data protection, then the UE shall not register for key management purposes.</w:t>
      </w:r>
    </w:p>
    <w:p w14:paraId="549E51E1" w14:textId="0A277420" w:rsidR="00375E8A" w:rsidRPr="00786438" w:rsidRDefault="00375E8A">
      <w:r w:rsidRPr="00786438">
        <w:t>A detailed description of all key management procedures is provided in TS 33.246</w:t>
      </w:r>
      <w:r w:rsidR="00BE4E64" w:rsidRPr="00786438">
        <w:t> </w:t>
      </w:r>
      <w:r w:rsidRPr="00786438">
        <w:t>[20].</w:t>
      </w:r>
    </w:p>
    <w:p w14:paraId="58B80146" w14:textId="269E9757" w:rsidR="00375E8A" w:rsidRPr="00786438" w:rsidRDefault="00375E8A" w:rsidP="006010E5">
      <w:pPr>
        <w:pStyle w:val="Heading3"/>
      </w:pPr>
      <w:bookmarkStart w:id="44" w:name="_Toc26286366"/>
      <w:bookmarkStart w:id="45" w:name="_Toc210636425"/>
      <w:r w:rsidRPr="00786438">
        <w:rPr>
          <w:snapToGrid w:val="0"/>
          <w:lang w:eastAsia="en-GB"/>
        </w:rPr>
        <w:t>4.4.3</w:t>
      </w:r>
      <w:r w:rsidRPr="00786438">
        <w:rPr>
          <w:snapToGrid w:val="0"/>
          <w:lang w:eastAsia="en-GB"/>
        </w:rPr>
        <w:tab/>
        <w:t xml:space="preserve">MBMS Session and Transmission </w:t>
      </w:r>
      <w:r w:rsidR="009440DB">
        <w:rPr>
          <w:snapToGrid w:val="0"/>
          <w:lang w:eastAsia="en-GB"/>
        </w:rPr>
        <w:t>f</w:t>
      </w:r>
      <w:r w:rsidRPr="00786438">
        <w:rPr>
          <w:snapToGrid w:val="0"/>
          <w:lang w:eastAsia="en-GB"/>
        </w:rPr>
        <w:t>unction</w:t>
      </w:r>
      <w:bookmarkEnd w:id="44"/>
      <w:bookmarkEnd w:id="45"/>
    </w:p>
    <w:p w14:paraId="2615C0C9" w14:textId="77777777" w:rsidR="00375E8A" w:rsidRPr="00786438" w:rsidRDefault="0055024F">
      <w:r w:rsidRPr="00786438">
        <w:t xml:space="preserve">The MBMS Session and Transmission function transfers the actual MBMS session data to the group of MBMS UEs using either MBMS Bearer Services or unicast bearer services. The MBMS Session and Transmission function interacts with the GGSN </w:t>
      </w:r>
      <w:r w:rsidR="00A6592A" w:rsidRPr="00786438">
        <w:t xml:space="preserve">(for GPRS) </w:t>
      </w:r>
      <w:r w:rsidRPr="00786438">
        <w:t>through the Gmb Proxy function to activate and release the MBMS transmission resources</w:t>
      </w:r>
      <w:r w:rsidR="0034611E" w:rsidRPr="00786438">
        <w:t>.</w:t>
      </w:r>
      <w:r w:rsidR="00A6592A" w:rsidRPr="00786438">
        <w:t xml:space="preserve"> The MBMS Session and Transmission function interacts with the MBMS-GW (for EPS) through the SGmb Proxy function to activate and release the MBMS transmission resources.</w:t>
      </w:r>
    </w:p>
    <w:p w14:paraId="2B919724" w14:textId="2B78489D" w:rsidR="00833D89" w:rsidRPr="00786438" w:rsidRDefault="00833D89">
      <w:r w:rsidRPr="00786438">
        <w:t>The session and transmission function may compress headers of MBMS data in some cases. Further, the session and transmission function may need to add synchronization information for the MBMS payload e.g. in case of MBSFN transmissions. For details on usage of synchronization and header compression see TS</w:t>
      </w:r>
      <w:r w:rsidR="00BE4E64" w:rsidRPr="00786438">
        <w:t> </w:t>
      </w:r>
      <w:r w:rsidRPr="00786438">
        <w:t>23.246</w:t>
      </w:r>
      <w:r w:rsidR="00BE4E64" w:rsidRPr="00786438">
        <w:t> </w:t>
      </w:r>
      <w:r w:rsidRPr="00786438">
        <w:t>[4] and TS</w:t>
      </w:r>
      <w:r w:rsidR="00BE4E64" w:rsidRPr="00786438">
        <w:t> </w:t>
      </w:r>
      <w:r w:rsidRPr="00786438">
        <w:t>25.346</w:t>
      </w:r>
      <w:r w:rsidR="00BE4E64" w:rsidRPr="00786438">
        <w:t> </w:t>
      </w:r>
      <w:r w:rsidRPr="00786438">
        <w:t>[5].</w:t>
      </w:r>
    </w:p>
    <w:p w14:paraId="0B601BCB" w14:textId="77777777" w:rsidR="00375E8A" w:rsidRPr="00786438" w:rsidRDefault="00375E8A">
      <w:r w:rsidRPr="00786438">
        <w:t>The function contains the MBMS delivery methods, which use the MBMS bearer service for distribution of content. Further this function contains a set of Associated-Delivery Functions, which may be invoked by the UE in relation to the MBMS data transmission (e.g. aft</w:t>
      </w:r>
      <w:r w:rsidR="0034611E" w:rsidRPr="00786438">
        <w:t>er the MBMS data transmission).</w:t>
      </w:r>
    </w:p>
    <w:p w14:paraId="0116FAD0" w14:textId="074C9B82" w:rsidR="00375E8A" w:rsidRPr="00786438" w:rsidRDefault="00375E8A">
      <w:r w:rsidRPr="00786438">
        <w:t xml:space="preserve">The BM-SC Session and Transmission function is further described in later clauses of </w:t>
      </w:r>
      <w:r w:rsidR="000D4539" w:rsidRPr="00786438">
        <w:t>the present document</w:t>
      </w:r>
      <w:r w:rsidRPr="00786438">
        <w:t xml:space="preserve"> as well as in TS</w:t>
      </w:r>
      <w:r w:rsidR="00BE4E64" w:rsidRPr="00786438">
        <w:t> </w:t>
      </w:r>
      <w:r w:rsidRPr="00786438">
        <w:t>23.246</w:t>
      </w:r>
      <w:r w:rsidR="00BE4E64" w:rsidRPr="00786438">
        <w:t> </w:t>
      </w:r>
      <w:r w:rsidRPr="00786438">
        <w:t>[4].</w:t>
      </w:r>
    </w:p>
    <w:p w14:paraId="69A0BCA6" w14:textId="6F57AC22" w:rsidR="00375E8A" w:rsidRPr="00786438" w:rsidRDefault="00375E8A">
      <w:r w:rsidRPr="00786438">
        <w:t xml:space="preserve">MBMS </w:t>
      </w:r>
      <w:r w:rsidR="00BE4E64" w:rsidRPr="00786438">
        <w:t>U</w:t>
      </w:r>
      <w:r w:rsidRPr="00786438">
        <w:t xml:space="preserve">ser </w:t>
      </w:r>
      <w:r w:rsidR="00BE4E64" w:rsidRPr="00786438">
        <w:t>S</w:t>
      </w:r>
      <w:r w:rsidRPr="00786438">
        <w:t>ervices data may be integrity and/or confidentiality protected as specified within TS 33.246 [20], and protection is applied between the BM-SC and the UE. This data protection is based on symmetric keys, which are shared between the BM-SC and the UEs accessing the service.</w:t>
      </w:r>
    </w:p>
    <w:p w14:paraId="56722A42" w14:textId="165DF82B" w:rsidR="00647455" w:rsidRPr="00786438" w:rsidRDefault="00647455">
      <w:r w:rsidRPr="00786438">
        <w:t xml:space="preserve">MBMS </w:t>
      </w:r>
      <w:r w:rsidR="00BE4E64" w:rsidRPr="00786438">
        <w:t>U</w:t>
      </w:r>
      <w:r w:rsidRPr="00786438">
        <w:t xml:space="preserve">ser </w:t>
      </w:r>
      <w:r w:rsidR="00BE4E64" w:rsidRPr="00786438">
        <w:t>S</w:t>
      </w:r>
      <w:r w:rsidRPr="00786438">
        <w:t>ervices may also be protected against packet loss between BM-SC and UE using a forward error correction code.</w:t>
      </w:r>
    </w:p>
    <w:p w14:paraId="74CC183D" w14:textId="44596C1A" w:rsidR="00375E8A" w:rsidRPr="00786438" w:rsidRDefault="00375E8A" w:rsidP="006010E5">
      <w:pPr>
        <w:pStyle w:val="Heading3"/>
        <w:rPr>
          <w:snapToGrid w:val="0"/>
          <w:lang w:eastAsia="en-GB"/>
        </w:rPr>
      </w:pPr>
      <w:bookmarkStart w:id="46" w:name="_Toc26286367"/>
      <w:bookmarkStart w:id="47" w:name="_Toc210636426"/>
      <w:r w:rsidRPr="00786438">
        <w:rPr>
          <w:snapToGrid w:val="0"/>
          <w:lang w:eastAsia="en-GB"/>
        </w:rPr>
        <w:t>4.4.4</w:t>
      </w:r>
      <w:r w:rsidRPr="00786438">
        <w:rPr>
          <w:snapToGrid w:val="0"/>
          <w:lang w:eastAsia="en-GB"/>
        </w:rPr>
        <w:tab/>
        <w:t>User Service Discovery/Announcement function</w:t>
      </w:r>
      <w:bookmarkEnd w:id="46"/>
      <w:bookmarkEnd w:id="47"/>
    </w:p>
    <w:p w14:paraId="54CADC70" w14:textId="38006259" w:rsidR="00375E8A" w:rsidRPr="00786438" w:rsidRDefault="00375E8A">
      <w:r w:rsidRPr="00786438">
        <w:t>The User Service Discovery/Announcement provides service description information, which may be delivered via the Session and Transmission function or via the Interactive Announcement function. This includes information, which is necessary to initiate an MBMS user service as described in clause</w:t>
      </w:r>
      <w:r w:rsidR="00BE4E64" w:rsidRPr="00786438">
        <w:t> </w:t>
      </w:r>
      <w:r w:rsidRPr="00786438">
        <w:t>5.3.1. Metadata for the service descriptions are described in clause</w:t>
      </w:r>
      <w:r w:rsidR="00C441A5">
        <w:t> </w:t>
      </w:r>
      <w:r w:rsidRPr="00786438">
        <w:t>5.2.</w:t>
      </w:r>
    </w:p>
    <w:p w14:paraId="05778D55" w14:textId="01C9B92B" w:rsidR="00375E8A" w:rsidRPr="00786438" w:rsidRDefault="0034611E" w:rsidP="006010E5">
      <w:pPr>
        <w:pStyle w:val="Heading3"/>
      </w:pPr>
      <w:bookmarkStart w:id="48" w:name="_Toc26286368"/>
      <w:bookmarkStart w:id="49" w:name="_Toc210636427"/>
      <w:r w:rsidRPr="00786438">
        <w:rPr>
          <w:snapToGrid w:val="0"/>
          <w:lang w:eastAsia="en-GB"/>
        </w:rPr>
        <w:t>4.4.5</w:t>
      </w:r>
      <w:r w:rsidR="00375E8A" w:rsidRPr="00786438">
        <w:rPr>
          <w:snapToGrid w:val="0"/>
          <w:lang w:eastAsia="en-GB"/>
        </w:rPr>
        <w:tab/>
        <w:t xml:space="preserve">Interactive Announcement </w:t>
      </w:r>
      <w:r w:rsidR="00BE4E64" w:rsidRPr="00786438">
        <w:rPr>
          <w:snapToGrid w:val="0"/>
          <w:lang w:eastAsia="en-GB"/>
        </w:rPr>
        <w:t>f</w:t>
      </w:r>
      <w:r w:rsidR="00375E8A" w:rsidRPr="00786438">
        <w:rPr>
          <w:snapToGrid w:val="0"/>
          <w:lang w:eastAsia="en-GB"/>
        </w:rPr>
        <w:t>unction</w:t>
      </w:r>
      <w:bookmarkEnd w:id="48"/>
      <w:bookmarkEnd w:id="49"/>
    </w:p>
    <w:p w14:paraId="5675A4C8" w14:textId="57501869" w:rsidR="00375E8A" w:rsidRPr="00786438" w:rsidRDefault="00375E8A">
      <w:r w:rsidRPr="00786438">
        <w:t xml:space="preserve">An Interactive Announcement </w:t>
      </w:r>
      <w:r w:rsidR="00BE4E64" w:rsidRPr="00786438">
        <w:t>f</w:t>
      </w:r>
      <w:r w:rsidRPr="00786438">
        <w:t>unction may offer alternative means to provide service descriptions to the UE using HTTP or be distributed through other interactive transport methods.</w:t>
      </w:r>
    </w:p>
    <w:p w14:paraId="7A3F819E" w14:textId="77777777" w:rsidR="00375E8A" w:rsidRPr="00786438" w:rsidRDefault="00375E8A" w:rsidP="0034611E">
      <w:pPr>
        <w:pStyle w:val="Heading3"/>
      </w:pPr>
      <w:bookmarkStart w:id="50" w:name="_Toc26286369"/>
      <w:bookmarkStart w:id="51" w:name="_Toc210636428"/>
      <w:r w:rsidRPr="00786438">
        <w:rPr>
          <w:snapToGrid w:val="0"/>
          <w:lang w:eastAsia="en-GB"/>
        </w:rPr>
        <w:lastRenderedPageBreak/>
        <w:t>4.4.6</w:t>
      </w:r>
      <w:r w:rsidRPr="00786438">
        <w:rPr>
          <w:snapToGrid w:val="0"/>
          <w:lang w:eastAsia="en-GB"/>
        </w:rPr>
        <w:tab/>
        <w:t>MBMS UE</w:t>
      </w:r>
      <w:bookmarkEnd w:id="50"/>
      <w:bookmarkEnd w:id="51"/>
    </w:p>
    <w:p w14:paraId="715C78FD" w14:textId="77777777" w:rsidR="001402FC" w:rsidRPr="00786438" w:rsidRDefault="001402FC" w:rsidP="001402FC">
      <w:pPr>
        <w:keepNext/>
        <w:keepLines/>
      </w:pPr>
      <w:r w:rsidRPr="00786438">
        <w:t>The MBMS UE hosts the MBMS User Services receiver function. The MBMS receiver function may receive data from MBMS bearer services or from unicast bearer services. The MBMS receiver function may receive data from several MBMS User Services simultaneously. According to the MBMS UE capabilities, some MBMS UEs may be able to receive data belonging to one MBMS User Service from several MBMS Bearer Services simultaneously. The MBMS receiver function uses interactive bearers for user service initiation / termination, user service discovery and associated delivery procedures.</w:t>
      </w:r>
    </w:p>
    <w:p w14:paraId="039A8603" w14:textId="4ADD47C1" w:rsidR="001402FC" w:rsidRPr="00786438" w:rsidRDefault="001402FC" w:rsidP="001402FC">
      <w:r w:rsidRPr="00786438">
        <w:t xml:space="preserve">In case the MBMS </w:t>
      </w:r>
      <w:r w:rsidR="00BE4E64" w:rsidRPr="00786438">
        <w:t>U</w:t>
      </w:r>
      <w:r w:rsidRPr="00786438">
        <w:t xml:space="preserve">ser </w:t>
      </w:r>
      <w:r w:rsidR="00BE4E64" w:rsidRPr="00786438">
        <w:t>S</w:t>
      </w:r>
      <w:r w:rsidRPr="00786438">
        <w:t xml:space="preserve">ervice is secured, the UE needs one or more cryptographic MBMS service keys, therefore the UE requests the relevant cryptographic MBMS service keys using the BM-SC Key Request function. The received keys (i.e. MSK) are then used for securing the MBMS session. The MBMS UE should support the </w:t>
      </w:r>
      <w:r w:rsidRPr="00786438">
        <w:rPr>
          <w:rFonts w:eastAsia="MS Mincho"/>
        </w:rPr>
        <w:t>Application Programming Interfaces (APIs) and URL</w:t>
      </w:r>
      <w:r w:rsidRPr="00786438">
        <w:t xml:space="preserve"> as specified in TS 26.347 [136].</w:t>
      </w:r>
    </w:p>
    <w:p w14:paraId="5A13DD8E" w14:textId="77777777" w:rsidR="00375E8A" w:rsidRPr="00786438" w:rsidRDefault="005C2369" w:rsidP="006010E5">
      <w:pPr>
        <w:pStyle w:val="Heading2"/>
      </w:pPr>
      <w:bookmarkStart w:id="52" w:name="_Toc26286370"/>
      <w:bookmarkStart w:id="53" w:name="_Toc210636429"/>
      <w:r w:rsidRPr="00786438">
        <w:t>4.5</w:t>
      </w:r>
      <w:r w:rsidRPr="00786438">
        <w:tab/>
      </w:r>
      <w:r w:rsidR="00375E8A" w:rsidRPr="00786438">
        <w:t>Usage of identity of MBMS session</w:t>
      </w:r>
      <w:bookmarkEnd w:id="52"/>
      <w:bookmarkEnd w:id="53"/>
    </w:p>
    <w:p w14:paraId="472780D4" w14:textId="26168245" w:rsidR="00F75A0E" w:rsidRPr="00786438" w:rsidRDefault="00F75A0E" w:rsidP="00F75A0E">
      <w:r w:rsidRPr="00786438">
        <w:t>The Session Identity of the MBMS session is provided with the MBMS session start procedure from the BM-SC to the GGSN</w:t>
      </w:r>
      <w:r w:rsidR="004F04DE" w:rsidRPr="00786438">
        <w:t xml:space="preserve"> (for GPRS) or MBMS-GW (for EPS) </w:t>
      </w:r>
      <w:r w:rsidRPr="00786438">
        <w:t xml:space="preserve">via the Gmb </w:t>
      </w:r>
      <w:r w:rsidR="004F04DE" w:rsidRPr="00786438">
        <w:t xml:space="preserve">(for GPRS) or SGmb (for EPS) </w:t>
      </w:r>
      <w:r w:rsidRPr="00786438">
        <w:t xml:space="preserve">protocol in the MBMS Session Identity information element. The </w:t>
      </w:r>
      <w:r w:rsidR="007218C8" w:rsidRPr="00786438">
        <w:t>"</w:t>
      </w:r>
      <w:r w:rsidRPr="00786438">
        <w:t>MBMS Session Identity</w:t>
      </w:r>
      <w:r w:rsidR="007218C8" w:rsidRPr="00786438">
        <w:t>"</w:t>
      </w:r>
      <w:r w:rsidRPr="00786438">
        <w:t xml:space="preserve"> information element is specified in [</w:t>
      </w:r>
      <w:r w:rsidR="004F04DE" w:rsidRPr="00786438">
        <w:t>99</w:t>
      </w:r>
      <w:r w:rsidRPr="00786438">
        <w:t>]. The size of the Session Identity field is 1 octet. The MBMS Session Identity is forwarded with the MBMS SESSION START REQUEST message through the system and received by the MBMS UE with the paging message.</w:t>
      </w:r>
    </w:p>
    <w:p w14:paraId="5186229A" w14:textId="62B36DE1" w:rsidR="00F75A0E" w:rsidRPr="00786438" w:rsidRDefault="00F75A0E" w:rsidP="00F75A0E">
      <w:r w:rsidRPr="00786438">
        <w:t>The usage of the MBMS Session Identity is optional. The MBMS Session Identity is only applicable to MBMS download sessions. The MBMS transmission resources are activated as described in clause</w:t>
      </w:r>
      <w:r w:rsidR="00BE4E64" w:rsidRPr="00786438">
        <w:t> </w:t>
      </w:r>
      <w:r w:rsidRPr="00786438">
        <w:t>5.4. Each MBMS session of the MBMS User Service may be ac</w:t>
      </w:r>
      <w:r w:rsidR="00E3628D" w:rsidRPr="00786438">
        <w:t>tivated using a different MBMS S</w:t>
      </w:r>
      <w:r w:rsidRPr="00786438">
        <w:t xml:space="preserve">ession </w:t>
      </w:r>
      <w:r w:rsidR="00E3628D" w:rsidRPr="00786438">
        <w:t>I</w:t>
      </w:r>
      <w:r w:rsidRPr="00786438">
        <w:t>denti</w:t>
      </w:r>
      <w:r w:rsidR="00E3628D" w:rsidRPr="00786438">
        <w:t>ty</w:t>
      </w:r>
      <w:r w:rsidRPr="00786438">
        <w:t>. The MBMS UE determines, based on the MBMS Session Identity value, whether the files of the upcoming MBMS download session were already received. If the files have already been completely received, the MBMS UE does not respond to the notification of the MBMS Session.</w:t>
      </w:r>
    </w:p>
    <w:p w14:paraId="21EA42C4" w14:textId="77777777" w:rsidR="00F75A0E" w:rsidRPr="00786438" w:rsidRDefault="00F75A0E" w:rsidP="00F75A0E">
      <w:r w:rsidRPr="00786438">
        <w:t>The association of MBMS Session Identities to files is determined by the BM-SC and communicated within the File Delivery Table. This association of a MBMS Session Identity to files is valid until a particular expiry time, also signalled within the File Delivery Table. If a UE has not received a File Delivery Table associating a given MBMS Session Identity to a specific file or set of files, or a previously received association has expired, then the UE shall assume that the MBMS Session Identity value is associated to new files which has not yet been received and shall respond as normal to MBMS notifications with that Session Identity value.</w:t>
      </w:r>
    </w:p>
    <w:p w14:paraId="3310245B" w14:textId="77777777" w:rsidR="00F75A0E" w:rsidRPr="00786438" w:rsidRDefault="00F75A0E" w:rsidP="00F75A0E">
      <w:r w:rsidRPr="00786438">
        <w:t>A single MBMS Session Identity value may be associated with a single file or with a set of files. Once a MBMS Session Identity value has been associated with a particular file or a set of files, this association shall not be changed before the expiry of the validity time for that MBMS Session Identity value. In particular, a File Delivery Table including some files that has previously been associated with a particular Session Identity value must include all files previously associated with that value, even if it is not intended to include all the files within the MBMS transmission session.</w:t>
      </w:r>
    </w:p>
    <w:p w14:paraId="0D4F9805" w14:textId="145E1770" w:rsidR="00F75A0E" w:rsidRPr="00786438" w:rsidRDefault="00F75A0E" w:rsidP="00F75A0E">
      <w:r w:rsidRPr="00786438">
        <w:t>An FDT instance includes the MBMS Session Identity expiry time and associates the MBMS Session Identity expiry times with particular MBMS Session Identity values.</w:t>
      </w:r>
    </w:p>
    <w:p w14:paraId="4187ACF1" w14:textId="77777777" w:rsidR="00F75A0E" w:rsidRPr="00786438" w:rsidRDefault="00F75A0E" w:rsidP="00F75A0E">
      <w:r w:rsidRPr="00786438">
        <w:t>If the MBMS Session Identity is used by the BM-SC, the BM-SC shall also provide the session repetition number of that MBMS transmission session on the Gmb</w:t>
      </w:r>
      <w:r w:rsidR="004F04DE" w:rsidRPr="00786438">
        <w:t xml:space="preserve"> (for GPRS) or SGmb (for EPS)</w:t>
      </w:r>
      <w:r w:rsidRPr="00786438">
        <w:t xml:space="preserve"> interface.</w:t>
      </w:r>
    </w:p>
    <w:p w14:paraId="0D026B14" w14:textId="77777777" w:rsidR="00F75A0E" w:rsidRPr="00786438" w:rsidRDefault="00F75A0E" w:rsidP="00F75A0E">
      <w:r w:rsidRPr="00786438">
        <w:t xml:space="preserve">If the BM-SC starts using the MBMS Session Identity for one MBMS Bearer Service, the BM-SC may still decide not to use the MBMS Session Identity for a later MBMS transmission on that MBMS bearer service (e.g. when an MBMS </w:t>
      </w:r>
      <w:r w:rsidR="00E61D30" w:rsidRPr="00786438">
        <w:t xml:space="preserve">download or streaming </w:t>
      </w:r>
      <w:r w:rsidRPr="00786438">
        <w:t>session is transmitted only once).</w:t>
      </w:r>
    </w:p>
    <w:p w14:paraId="30D2835B" w14:textId="77777777" w:rsidR="00F75A0E" w:rsidRPr="00786438" w:rsidRDefault="00F75A0E" w:rsidP="00F75A0E">
      <w:r w:rsidRPr="00786438">
        <w:t>After determining that all files for a MBMS Session Identity value has been received, the UE shall not respond to MBMS notifications for the MBMS Bearer Service with that MBMS Session Identity value until the MBMS Session Identity is expired.</w:t>
      </w:r>
      <w:r w:rsidR="005D3CF9" w:rsidRPr="00786438">
        <w:t xml:space="preserve"> Once the MBMS Session Id</w:t>
      </w:r>
      <w:r w:rsidR="00E3628D" w:rsidRPr="00786438">
        <w:t>entity</w:t>
      </w:r>
      <w:r w:rsidR="005D3CF9" w:rsidRPr="00786438">
        <w:t xml:space="preserve"> has expired, the content is no longer guaranteed to be repeated, and therefore the UE may begin to respond to MBMS notifications for the associated MBMS Bearer Service.</w:t>
      </w:r>
    </w:p>
    <w:p w14:paraId="17061087" w14:textId="5EEDBE7D" w:rsidR="00F75A0E" w:rsidRPr="00786438" w:rsidRDefault="00F75A0E" w:rsidP="00F75A0E">
      <w:r w:rsidRPr="00786438">
        <w:t>The BM-SC may send FDT instances on a separate transmission session or interleaved with other data packets of the same transmission session. An FDT instance may describe more files than the files to be transmitted over the same transmission session as that FDT instance.</w:t>
      </w:r>
    </w:p>
    <w:p w14:paraId="2219F63C" w14:textId="126F5F82" w:rsidR="00EF7EB7" w:rsidRDefault="00EF7EB7" w:rsidP="00EF7EB7">
      <w:pPr>
        <w:pStyle w:val="Heading2"/>
      </w:pPr>
      <w:bookmarkStart w:id="54" w:name="_Toc26286371"/>
      <w:bookmarkStart w:id="55" w:name="_Toc193815526"/>
      <w:bookmarkStart w:id="56" w:name="_Toc210636430"/>
      <w:r w:rsidRPr="00786438">
        <w:lastRenderedPageBreak/>
        <w:t>4.6</w:t>
      </w:r>
      <w:r w:rsidRPr="00786438">
        <w:tab/>
        <w:t>Time synchronization between the BM-SC and MBMS UEs</w:t>
      </w:r>
      <w:bookmarkEnd w:id="54"/>
      <w:bookmarkEnd w:id="55"/>
      <w:bookmarkEnd w:id="56"/>
    </w:p>
    <w:p w14:paraId="59081D48" w14:textId="77777777" w:rsidR="00EF7EB7" w:rsidRPr="007313DF" w:rsidRDefault="00EF7EB7" w:rsidP="00EF7EB7">
      <w:pPr>
        <w:pStyle w:val="Heading3"/>
      </w:pPr>
      <w:bookmarkStart w:id="57" w:name="_Toc193815527"/>
      <w:bookmarkStart w:id="58" w:name="_Toc210636431"/>
      <w:r>
        <w:t>4.6.1</w:t>
      </w:r>
      <w:r>
        <w:tab/>
        <w:t>General</w:t>
      </w:r>
      <w:bookmarkEnd w:id="57"/>
      <w:bookmarkEnd w:id="58"/>
    </w:p>
    <w:p w14:paraId="275849EB" w14:textId="26560241" w:rsidR="00EF7EB7" w:rsidRDefault="00EF7EB7" w:rsidP="00EF7EB7">
      <w:r w:rsidRPr="00786438">
        <w:t>A number of MBMS metadata fragments and File Delivery Table (FDT) contain NTP encoded time values. NTP uses UTC as reference time and is independent from time zones. In order to process the time information from the BM-SC correctly, the MBMS UEs shall be time synchronized with the BM-SC with a tolerance of ±1 second.</w:t>
      </w:r>
    </w:p>
    <w:p w14:paraId="01189265" w14:textId="77777777" w:rsidR="00EF7EB7" w:rsidRDefault="00EF7EB7" w:rsidP="00EF7EB7">
      <w:pPr>
        <w:keepNext/>
      </w:pPr>
      <w:r>
        <w:t>The requirements and recommendations in clause 4.6.2 apply:</w:t>
      </w:r>
    </w:p>
    <w:p w14:paraId="26B4CDE3" w14:textId="77777777" w:rsidR="00EF7EB7" w:rsidRDefault="00EF7EB7" w:rsidP="00EF7EB7">
      <w:pPr>
        <w:pStyle w:val="B1"/>
        <w:keepNext/>
      </w:pPr>
      <w:r>
        <w:t>-</w:t>
      </w:r>
      <w:r>
        <w:tab/>
        <w:t>In case the BM-SC offers any non-ROM service.</w:t>
      </w:r>
    </w:p>
    <w:p w14:paraId="014B42DB" w14:textId="77777777" w:rsidR="00EF7EB7" w:rsidRDefault="00EF7EB7" w:rsidP="00EF7EB7">
      <w:pPr>
        <w:pStyle w:val="B1"/>
      </w:pPr>
      <w:r>
        <w:t>-</w:t>
      </w:r>
      <w:r>
        <w:tab/>
        <w:t>To an MBMS UE receiving any non-ROM service.</w:t>
      </w:r>
    </w:p>
    <w:p w14:paraId="3F506BD1" w14:textId="77777777" w:rsidR="00EF7EB7" w:rsidRDefault="00EF7EB7" w:rsidP="00EF7EB7">
      <w:pPr>
        <w:keepNext/>
      </w:pPr>
      <w:r>
        <w:t>The requirements and recommendations in clause 4.6.3 apply:</w:t>
      </w:r>
    </w:p>
    <w:p w14:paraId="0B44FF1E" w14:textId="77777777" w:rsidR="00EF7EB7" w:rsidRDefault="00EF7EB7" w:rsidP="00EF7EB7">
      <w:pPr>
        <w:pStyle w:val="B1"/>
        <w:keepNext/>
      </w:pPr>
      <w:r>
        <w:t>-</w:t>
      </w:r>
      <w:r>
        <w:tab/>
        <w:t>In case the BM-SC offers any ROM service.</w:t>
      </w:r>
    </w:p>
    <w:p w14:paraId="70FBE27C" w14:textId="77777777" w:rsidR="00EF7EB7" w:rsidRDefault="00EF7EB7" w:rsidP="00EF7EB7">
      <w:pPr>
        <w:pStyle w:val="B1"/>
      </w:pPr>
      <w:r>
        <w:t>-</w:t>
      </w:r>
      <w:r>
        <w:tab/>
        <w:t>To an MBMS UE receiving any ROM service.</w:t>
      </w:r>
    </w:p>
    <w:p w14:paraId="0A2C9EEB" w14:textId="77777777" w:rsidR="00EF7EB7" w:rsidRDefault="00EF7EB7" w:rsidP="00EF7EB7">
      <w:pPr>
        <w:pStyle w:val="Heading3"/>
      </w:pPr>
      <w:bookmarkStart w:id="59" w:name="_Toc193815528"/>
      <w:bookmarkStart w:id="60" w:name="_Toc210636432"/>
      <w:r>
        <w:t>4.6.2</w:t>
      </w:r>
      <w:r>
        <w:tab/>
        <w:t>Time synchronization for non-ROM services</w:t>
      </w:r>
      <w:bookmarkEnd w:id="59"/>
      <w:bookmarkEnd w:id="60"/>
    </w:p>
    <w:p w14:paraId="6CD95830" w14:textId="77777777" w:rsidR="00EF7EB7" w:rsidRDefault="00EF7EB7" w:rsidP="00EF7EB7">
      <w:r>
        <w:t>This clause applies when the BM-SC offers non-ROM services, as well as for UEs receiving non-ROM services.</w:t>
      </w:r>
    </w:p>
    <w:p w14:paraId="691919D4" w14:textId="12997549" w:rsidR="00EF7EB7" w:rsidRDefault="00EF7EB7" w:rsidP="00EF7EB7">
      <w:r w:rsidRPr="00786438">
        <w:t>The BM-SC shall offer an SNTP [84] time server.</w:t>
      </w:r>
    </w:p>
    <w:p w14:paraId="0300C58B" w14:textId="4497F23A" w:rsidR="00EF7EB7" w:rsidRPr="00786438" w:rsidRDefault="00EF7EB7" w:rsidP="00EF7EB7">
      <w:r w:rsidRPr="00786438">
        <w:t>The MBMS UEs should use SNTP to synchronize the time with the BM-SC. It is expected that the MBMS UE periodically requests SNTP time synchronization in order to keep the ±1 second tolerance. However, the MBMS UE should use the SNTP time synchronization service only as necessary to keep ±1 second accuracy, and should at most use the SNTP time synchronization once every 24 hours to avoid scalability issues.</w:t>
      </w:r>
    </w:p>
    <w:p w14:paraId="4FA70BB5" w14:textId="77777777" w:rsidR="00EF7EB7" w:rsidRPr="00786438" w:rsidRDefault="00EF7EB7" w:rsidP="00EF7EB7">
      <w:r w:rsidRPr="00786438">
        <w:t>To further prevent scalability issues, the MBMS UE should randomize its periodic SNTP requests over 1 hour just preceding its determined SNTP request time.</w:t>
      </w:r>
    </w:p>
    <w:p w14:paraId="56791105" w14:textId="77777777" w:rsidR="00EF7EB7" w:rsidRPr="00786438" w:rsidRDefault="00EF7EB7" w:rsidP="00EF7EB7">
      <w:r w:rsidRPr="00786438">
        <w:t>SNTP time synchronization may be achieved either by using SNTP anycast [84], or SNTP unicast [84], depending on network support.</w:t>
      </w:r>
    </w:p>
    <w:p w14:paraId="7D8EDDBB" w14:textId="77777777" w:rsidR="00EF7EB7" w:rsidRPr="00786438" w:rsidRDefault="00EF7EB7" w:rsidP="00EF7EB7">
      <w:r w:rsidRPr="00786438">
        <w:t>For network deployment where intermediate router nodes between the UE and BM-SC have anycast enabled, the BM-SC shall support the SNTP anycast mode. The MBMS UE sends a request to a designated IPv4 or IPv6 local broadcast address or multicast group address. One or more SNTP anycast servers reply and include a timestamp with their current time and its precision. BM-SC SNTP servers shall only respond if they have a valid synchronization time and shall not leave the timestamp blank, such that the SNTP Leap Indicator (LI) field shall not use the value 3 (warning: unsynchronised). The MBMS UE does not need to keep server address state data and changes in the SNTP server addressing will not affect each subsequent synchronization operation.</w:t>
      </w:r>
    </w:p>
    <w:p w14:paraId="6CDD44DE" w14:textId="14346614" w:rsidR="00EF7EB7" w:rsidRPr="00786438" w:rsidRDefault="00EF7EB7" w:rsidP="00EF7EB7">
      <w:r w:rsidRPr="00786438">
        <w:t xml:space="preserve">For IPv4, the Internet Assigned Numbers Authority (IANA) has assigned the </w:t>
      </w:r>
      <w:r>
        <w:t>Any Source</w:t>
      </w:r>
      <w:r w:rsidRPr="00786438">
        <w:t xml:space="preserve"> </w:t>
      </w:r>
      <w:r>
        <w:t>M</w:t>
      </w:r>
      <w:r w:rsidRPr="00786438">
        <w:t>ulticast group address 224.0.1.1 for NTP, which is used by both multicast servers and anycast clients. For IPv6, the IANA has assigned the multicast group address FF0X:0:0:0:0:0:0:101. These NTP assignments apply to SNTP usage as well. The SNTP server will join these IP multicast groups.</w:t>
      </w:r>
    </w:p>
    <w:p w14:paraId="7FA7F540" w14:textId="69B57676" w:rsidR="00EF7EB7" w:rsidRPr="00786438" w:rsidRDefault="00EF7EB7" w:rsidP="00EF7EB7">
      <w:r w:rsidRPr="00786438">
        <w:t>For network deployment where intermediate router nodes between the UE and the SNTP servers do not have anycast enabled, the SNTP server(s) shall support unicast mode. The MBMS UE sends a request to the server using its pre-configured SNTP server address. The network may distribute the SNTP request traffic load to a pool of SNTP servers in the network, as long as the UE pre-configured SNTP server</w:t>
      </w:r>
      <w:r w:rsidRPr="00786438">
        <w:rPr>
          <w:i/>
        </w:rPr>
        <w:t xml:space="preserve"> </w:t>
      </w:r>
      <w:r w:rsidRPr="00786438">
        <w:t>address is unchanged. The way the network performs this load distribution is out of scope of this specification. SNTP servers shall only respond if they have a valid synchronization time and shall not leave the timestamp blank, such that the SNTP Leap Indicator (LI) field shall not use the value 3 (warning: unsynchronized).</w:t>
      </w:r>
    </w:p>
    <w:p w14:paraId="69789B26" w14:textId="77777777" w:rsidR="00EF7EB7" w:rsidRPr="00786438" w:rsidRDefault="00EF7EB7" w:rsidP="005808DF">
      <w:pPr>
        <w:keepNext/>
      </w:pPr>
      <w:r w:rsidRPr="00786438">
        <w:t>An MBMS UE shall select the SNTP mode to use as follows:</w:t>
      </w:r>
    </w:p>
    <w:p w14:paraId="52E4E73B" w14:textId="77777777" w:rsidR="00EF7EB7" w:rsidRPr="00786438" w:rsidRDefault="00EF7EB7" w:rsidP="005808DF">
      <w:pPr>
        <w:pStyle w:val="B1"/>
        <w:keepNext/>
      </w:pPr>
      <w:r w:rsidRPr="00786438">
        <w:t>1)</w:t>
      </w:r>
      <w:r w:rsidRPr="00786438">
        <w:tab/>
        <w:t>Attempt time synchronization using SNTP anycast;</w:t>
      </w:r>
    </w:p>
    <w:p w14:paraId="3287A7E3" w14:textId="77777777" w:rsidR="00EF7EB7" w:rsidRPr="00786438" w:rsidRDefault="00EF7EB7" w:rsidP="00EF7EB7">
      <w:pPr>
        <w:pStyle w:val="B1"/>
      </w:pPr>
      <w:r w:rsidRPr="00786438">
        <w:t>2)</w:t>
      </w:r>
      <w:r w:rsidRPr="00786438">
        <w:tab/>
        <w:t>If SNTP anycast procedure is successful then the UE should use SNTP anycast and continue using anycast for future periodic SNTP time synchronization over the same access network;</w:t>
      </w:r>
    </w:p>
    <w:p w14:paraId="1940870F" w14:textId="77777777" w:rsidR="00EF7EB7" w:rsidRPr="00786438" w:rsidRDefault="00EF7EB7" w:rsidP="00EF7EB7">
      <w:pPr>
        <w:pStyle w:val="B1"/>
      </w:pPr>
      <w:r w:rsidRPr="00786438">
        <w:lastRenderedPageBreak/>
        <w:t>3)</w:t>
      </w:r>
      <w:r w:rsidRPr="00786438">
        <w:tab/>
        <w:t>If the SNTP anycast procedure fails then it should use SNTP unicast and continue using unicast for future periodic SNTP time synchronization over the same access network.</w:t>
      </w:r>
    </w:p>
    <w:p w14:paraId="5B8A0AE3" w14:textId="77777777" w:rsidR="00EF7EB7" w:rsidRDefault="00EF7EB7" w:rsidP="005808DF">
      <w:pPr>
        <w:pStyle w:val="B1"/>
      </w:pPr>
      <w:r w:rsidRPr="00786438">
        <w:t>4)</w:t>
      </w:r>
      <w:r w:rsidRPr="00786438">
        <w:tab/>
        <w:t>In case of access network change detected by the UE, the UE should go to step 1 for its next periodic SNTP time synchronization.</w:t>
      </w:r>
    </w:p>
    <w:p w14:paraId="59D08865" w14:textId="77777777" w:rsidR="00EF7EB7" w:rsidRDefault="00EF7EB7" w:rsidP="00EF7EB7">
      <w:r>
        <w:t>E-UTRAN can d</w:t>
      </w:r>
      <w:r w:rsidRPr="004A65EF">
        <w:t xml:space="preserve">istribute </w:t>
      </w:r>
      <w:r w:rsidRPr="005C79E8">
        <w:rPr>
          <w:i/>
          <w:iCs/>
        </w:rPr>
        <w:t>System</w:t>
      </w:r>
      <w:r>
        <w:rPr>
          <w:i/>
          <w:iCs/>
        </w:rPr>
        <w:t>‌</w:t>
      </w:r>
      <w:r w:rsidRPr="005C79E8">
        <w:rPr>
          <w:i/>
          <w:iCs/>
        </w:rPr>
        <w:t>Information</w:t>
      </w:r>
      <w:r>
        <w:rPr>
          <w:i/>
          <w:iCs/>
        </w:rPr>
        <w:t>‌</w:t>
      </w:r>
      <w:r w:rsidRPr="005C79E8">
        <w:rPr>
          <w:i/>
          <w:iCs/>
        </w:rPr>
        <w:t>Block</w:t>
      </w:r>
      <w:r>
        <w:rPr>
          <w:i/>
          <w:iCs/>
        </w:rPr>
        <w:t>‌</w:t>
      </w:r>
      <w:r w:rsidRPr="005C79E8">
        <w:rPr>
          <w:i/>
          <w:iCs/>
        </w:rPr>
        <w:t>Type1</w:t>
      </w:r>
      <w:r w:rsidRPr="005C79E8">
        <w:rPr>
          <w:rFonts w:eastAsia="MS Mincho"/>
          <w:i/>
          <w:iCs/>
        </w:rPr>
        <w:t>6</w:t>
      </w:r>
      <w:r>
        <w:rPr>
          <w:rFonts w:eastAsia="MS Mincho"/>
          <w:i/>
          <w:iCs/>
        </w:rPr>
        <w:t xml:space="preserve"> </w:t>
      </w:r>
      <w:r w:rsidRPr="00C81E95">
        <w:rPr>
          <w:rFonts w:eastAsia="MS Mincho"/>
        </w:rPr>
        <w:t>(SIB16)</w:t>
      </w:r>
      <w:r>
        <w:rPr>
          <w:rFonts w:eastAsia="MS Mincho"/>
        </w:rPr>
        <w:t>,</w:t>
      </w:r>
      <w:r>
        <w:rPr>
          <w:rFonts w:eastAsia="MS Mincho"/>
          <w:i/>
          <w:iCs/>
        </w:rPr>
        <w:t xml:space="preserve"> </w:t>
      </w:r>
      <w:r>
        <w:t xml:space="preserve">providing information for time synchronization with a UTC wallclock time. In this case, the BM-SC shall be </w:t>
      </w:r>
      <w:r w:rsidRPr="004A65EF">
        <w:t>synchronize</w:t>
      </w:r>
      <w:r>
        <w:t xml:space="preserve">d to the same wallclock as E-UTRAN </w:t>
      </w:r>
      <w:r>
        <w:rPr>
          <w:rFonts w:eastAsia="MS Mincho"/>
        </w:rPr>
        <w:t>SIB16</w:t>
      </w:r>
      <w:r>
        <w:t>, such that timestamps</w:t>
      </w:r>
      <w:r w:rsidRPr="004A65EF">
        <w:t xml:space="preserve"> </w:t>
      </w:r>
      <w:r>
        <w:t xml:space="preserve">contained </w:t>
      </w:r>
      <w:r w:rsidRPr="004A65EF">
        <w:t xml:space="preserve">in MBMS metadata fragments and File Delivery Table (FDT) </w:t>
      </w:r>
      <w:r>
        <w:t xml:space="preserve">instances of any non-ROM service are related to the same wallclock time as used for </w:t>
      </w:r>
      <w:r>
        <w:rPr>
          <w:rFonts w:eastAsia="MS Mincho"/>
        </w:rPr>
        <w:t>E-UTRAN SIB16</w:t>
      </w:r>
      <w:r>
        <w:t>. The UE may use this information to stay synchronized with the BM-SC without using SNTP servers.</w:t>
      </w:r>
    </w:p>
    <w:p w14:paraId="300D740B" w14:textId="77777777" w:rsidR="00EF7EB7" w:rsidRDefault="00EF7EB7" w:rsidP="00EF7EB7">
      <w:pPr>
        <w:keepNext/>
      </w:pPr>
      <w:r>
        <w:t>If both options (i.e., SIB16 as well as SNTP source) are offered by the network:</w:t>
      </w:r>
    </w:p>
    <w:p w14:paraId="0F298C50" w14:textId="77777777" w:rsidR="00EF7EB7" w:rsidRDefault="00EF7EB7" w:rsidP="00EF7EB7">
      <w:pPr>
        <w:pStyle w:val="B1"/>
      </w:pPr>
      <w:r>
        <w:t>-</w:t>
      </w:r>
      <w:r>
        <w:tab/>
        <w:t>The timing source for the BM-SC shall be time-synchronized to the same wallclock time as used for E-UTRAN SIB16 information.</w:t>
      </w:r>
    </w:p>
    <w:p w14:paraId="47F88306" w14:textId="77777777" w:rsidR="00EF7EB7" w:rsidRDefault="00EF7EB7" w:rsidP="00EF7EB7">
      <w:pPr>
        <w:pStyle w:val="B1"/>
      </w:pPr>
      <w:r>
        <w:t>-</w:t>
      </w:r>
      <w:r>
        <w:tab/>
        <w:t>The MBS UE should preferably use the information in SIB16.</w:t>
      </w:r>
    </w:p>
    <w:p w14:paraId="23C74C3B" w14:textId="77777777" w:rsidR="00EF7EB7" w:rsidRDefault="00EF7EB7" w:rsidP="00EF7EB7">
      <w:pPr>
        <w:pStyle w:val="Heading3"/>
      </w:pPr>
      <w:bookmarkStart w:id="61" w:name="_Toc193815529"/>
      <w:bookmarkStart w:id="62" w:name="_Toc210636433"/>
      <w:r>
        <w:t>4.6.3</w:t>
      </w:r>
      <w:r>
        <w:tab/>
        <w:t>Time synchronization for ROM services</w:t>
      </w:r>
      <w:bookmarkEnd w:id="61"/>
      <w:bookmarkEnd w:id="62"/>
    </w:p>
    <w:p w14:paraId="2FC43F1D" w14:textId="77777777" w:rsidR="00EF7EB7" w:rsidRDefault="00EF7EB7" w:rsidP="00EF7EB7">
      <w:r>
        <w:t>This clause applies when the BM-SC offers ROM services, as well as for UEs receiving ROM services.</w:t>
      </w:r>
    </w:p>
    <w:p w14:paraId="16B6008C" w14:textId="77777777" w:rsidR="00EF7EB7" w:rsidRDefault="00EF7EB7" w:rsidP="00EF7EB7">
      <w:pPr>
        <w:keepNext/>
      </w:pPr>
      <w:r>
        <w:t>In this case:</w:t>
      </w:r>
    </w:p>
    <w:p w14:paraId="5F3FB97F" w14:textId="77777777" w:rsidR="00EF7EB7" w:rsidRPr="004A65EF" w:rsidRDefault="00EF7EB7" w:rsidP="00EF7EB7">
      <w:pPr>
        <w:pStyle w:val="B1"/>
      </w:pPr>
      <w:r w:rsidRPr="004A65EF">
        <w:t>1)</w:t>
      </w:r>
      <w:r w:rsidRPr="004A65EF">
        <w:tab/>
      </w:r>
      <w:r>
        <w:t>E-UTRAN d</w:t>
      </w:r>
      <w:r w:rsidRPr="004A65EF">
        <w:t>istribute</w:t>
      </w:r>
      <w:r>
        <w:t>s</w:t>
      </w:r>
      <w:r w:rsidRPr="004A65EF">
        <w:t xml:space="preserve"> </w:t>
      </w:r>
      <w:r w:rsidRPr="00B87D36">
        <w:rPr>
          <w:i/>
          <w:iCs/>
        </w:rPr>
        <w:t>System</w:t>
      </w:r>
      <w:r>
        <w:rPr>
          <w:i/>
          <w:iCs/>
        </w:rPr>
        <w:t>‌</w:t>
      </w:r>
      <w:r w:rsidRPr="00B87D36">
        <w:rPr>
          <w:i/>
          <w:iCs/>
        </w:rPr>
        <w:t>Information</w:t>
      </w:r>
      <w:r>
        <w:rPr>
          <w:i/>
          <w:iCs/>
        </w:rPr>
        <w:t>‌</w:t>
      </w:r>
      <w:r w:rsidRPr="00B87D36">
        <w:rPr>
          <w:i/>
          <w:iCs/>
        </w:rPr>
        <w:t>Block</w:t>
      </w:r>
      <w:r>
        <w:rPr>
          <w:i/>
          <w:iCs/>
        </w:rPr>
        <w:t>‌</w:t>
      </w:r>
      <w:r w:rsidRPr="00B87D36">
        <w:rPr>
          <w:i/>
          <w:iCs/>
        </w:rPr>
        <w:t>Type16</w:t>
      </w:r>
      <w:r>
        <w:t xml:space="preserve"> (SIB16),</w:t>
      </w:r>
      <w:r w:rsidRPr="004A65EF">
        <w:t xml:space="preserve"> </w:t>
      </w:r>
      <w:r>
        <w:t>providing time information to the UE</w:t>
      </w:r>
      <w:r w:rsidRPr="004A65EF">
        <w:t>, and</w:t>
      </w:r>
    </w:p>
    <w:p w14:paraId="2ABC37A5" w14:textId="77777777" w:rsidR="00EF7EB7" w:rsidRDefault="00EF7EB7" w:rsidP="00EF7EB7">
      <w:pPr>
        <w:pStyle w:val="B1"/>
      </w:pPr>
      <w:r w:rsidRPr="004A65EF">
        <w:t>2)</w:t>
      </w:r>
      <w:r w:rsidRPr="004A65EF">
        <w:tab/>
      </w:r>
      <w:r>
        <w:t>the BM-SC shall be synchronized to the same wallclock as E-UTRAN. T</w:t>
      </w:r>
      <w:r w:rsidRPr="004A65EF">
        <w:t>ime</w:t>
      </w:r>
      <w:r>
        <w:t xml:space="preserve">stamps </w:t>
      </w:r>
      <w:r w:rsidRPr="004A65EF">
        <w:t xml:space="preserve">in MBMS metadata fragments and File Delivery Table (FDT) </w:t>
      </w:r>
      <w:r>
        <w:t xml:space="preserve">instances of any ROM service are derived from the same wallclock as E-UTRAN </w:t>
      </w:r>
      <w:r w:rsidRPr="00F41AC7">
        <w:t>SIB16</w:t>
      </w:r>
      <w:r>
        <w:t xml:space="preserve"> information.</w:t>
      </w:r>
    </w:p>
    <w:p w14:paraId="11AF8E1C" w14:textId="77777777" w:rsidR="00EF7EB7" w:rsidRDefault="00EF7EB7" w:rsidP="00EF7EB7">
      <w:pPr>
        <w:rPr>
          <w:noProof/>
        </w:rPr>
      </w:pPr>
      <w:r>
        <w:rPr>
          <w:noProof/>
        </w:rPr>
        <w:t xml:space="preserve">A ROM-capable MBMS UE shall implement the feature of receiving E-UTRAN </w:t>
      </w:r>
      <w:r>
        <w:t>SIB16</w:t>
      </w:r>
      <w:r>
        <w:rPr>
          <w:noProof/>
        </w:rPr>
        <w:t xml:space="preserve"> as defined in clause 6.6.1 of TS 36.306 [158]. The MBMS UE shall use the information in </w:t>
      </w:r>
      <w:r>
        <w:t>E-UTRAN SIB16</w:t>
      </w:r>
      <w:r>
        <w:rPr>
          <w:noProof/>
        </w:rPr>
        <w:t xml:space="preserve"> to interpret </w:t>
      </w:r>
      <w:r w:rsidRPr="004A65EF">
        <w:t>time</w:t>
      </w:r>
      <w:r>
        <w:t>stamps</w:t>
      </w:r>
      <w:r w:rsidRPr="004A65EF">
        <w:t xml:space="preserve"> </w:t>
      </w:r>
      <w:r>
        <w:t xml:space="preserve">contained </w:t>
      </w:r>
      <w:r w:rsidRPr="004A65EF">
        <w:t>in MBMS metadata fragments and File Delivery Table</w:t>
      </w:r>
      <w:r>
        <w:t>s</w:t>
      </w:r>
      <w:r w:rsidRPr="004A65EF">
        <w:t xml:space="preserve"> (FDT</w:t>
      </w:r>
      <w:r>
        <w:t>s</w:t>
      </w:r>
      <w:r w:rsidRPr="004A65EF">
        <w:t>)</w:t>
      </w:r>
      <w:r>
        <w:t>.</w:t>
      </w:r>
    </w:p>
    <w:p w14:paraId="0C075C20" w14:textId="0F85FDA8" w:rsidR="00375E8A" w:rsidRPr="00786438" w:rsidRDefault="00BE4E64" w:rsidP="00BE4E64">
      <w:pPr>
        <w:pStyle w:val="Heading1"/>
      </w:pPr>
      <w:r w:rsidRPr="00786438">
        <w:br w:type="page"/>
      </w:r>
      <w:bookmarkStart w:id="63" w:name="_Toc26286372"/>
      <w:bookmarkStart w:id="64" w:name="_Toc210636434"/>
      <w:r w:rsidR="00375E8A" w:rsidRPr="00786438">
        <w:lastRenderedPageBreak/>
        <w:t>5</w:t>
      </w:r>
      <w:r w:rsidR="00375E8A" w:rsidRPr="00786438">
        <w:tab/>
        <w:t xml:space="preserve">Procedures and </w:t>
      </w:r>
      <w:r w:rsidR="0034611E" w:rsidRPr="00786438">
        <w:t>p</w:t>
      </w:r>
      <w:r w:rsidR="00375E8A" w:rsidRPr="00786438">
        <w:t>rotocol</w:t>
      </w:r>
      <w:r w:rsidR="005D3CF9" w:rsidRPr="00786438">
        <w:t>s</w:t>
      </w:r>
      <w:bookmarkEnd w:id="63"/>
      <w:bookmarkEnd w:id="64"/>
    </w:p>
    <w:p w14:paraId="1165E782" w14:textId="77777777" w:rsidR="00375E8A" w:rsidRPr="00786438" w:rsidRDefault="00375E8A" w:rsidP="006010E5">
      <w:pPr>
        <w:pStyle w:val="Heading2"/>
      </w:pPr>
      <w:bookmarkStart w:id="65" w:name="_Toc26286373"/>
      <w:bookmarkStart w:id="66" w:name="_Toc210636435"/>
      <w:r w:rsidRPr="00786438">
        <w:t>5.1</w:t>
      </w:r>
      <w:r w:rsidRPr="00786438">
        <w:tab/>
        <w:t>Introduction</w:t>
      </w:r>
      <w:bookmarkEnd w:id="65"/>
      <w:bookmarkEnd w:id="66"/>
    </w:p>
    <w:p w14:paraId="0D6F1C54" w14:textId="77777777" w:rsidR="00375E8A" w:rsidRPr="00786438" w:rsidRDefault="00375E8A">
      <w:r w:rsidRPr="00786438">
        <w:t>This clause specifies the MBMS User service procedures and protocols.</w:t>
      </w:r>
    </w:p>
    <w:p w14:paraId="7A9E7B88" w14:textId="77777777" w:rsidR="00375E8A" w:rsidRPr="00786438" w:rsidRDefault="00375E8A" w:rsidP="006010E5">
      <w:pPr>
        <w:pStyle w:val="Heading2"/>
        <w:rPr>
          <w:lang w:eastAsia="ja-JP"/>
        </w:rPr>
      </w:pPr>
      <w:bookmarkStart w:id="67" w:name="_Toc26286374"/>
      <w:bookmarkStart w:id="68" w:name="_Toc210636436"/>
      <w:r w:rsidRPr="00786438">
        <w:t>5.2</w:t>
      </w:r>
      <w:r w:rsidRPr="00786438">
        <w:tab/>
        <w:t>User Service Discovery/Announcement</w:t>
      </w:r>
      <w:bookmarkEnd w:id="67"/>
      <w:bookmarkEnd w:id="68"/>
    </w:p>
    <w:p w14:paraId="2CF61960" w14:textId="77777777" w:rsidR="00375E8A" w:rsidRPr="00786438" w:rsidRDefault="00375E8A" w:rsidP="006010E5">
      <w:pPr>
        <w:pStyle w:val="Heading3"/>
        <w:rPr>
          <w:lang w:eastAsia="ja-JP"/>
        </w:rPr>
      </w:pPr>
      <w:bookmarkStart w:id="69" w:name="_Toc26286375"/>
      <w:bookmarkStart w:id="70" w:name="_Toc210636437"/>
      <w:r w:rsidRPr="00786438">
        <w:rPr>
          <w:lang w:eastAsia="ja-JP"/>
        </w:rPr>
        <w:t>5.2.1</w:t>
      </w:r>
      <w:r w:rsidRPr="00786438">
        <w:rPr>
          <w:lang w:eastAsia="ja-JP"/>
        </w:rPr>
        <w:tab/>
        <w:t>Introduction</w:t>
      </w:r>
      <w:bookmarkEnd w:id="69"/>
      <w:bookmarkEnd w:id="70"/>
    </w:p>
    <w:p w14:paraId="78385336" w14:textId="77777777" w:rsidR="00375E8A" w:rsidRPr="00786438" w:rsidRDefault="00375E8A">
      <w:pPr>
        <w:rPr>
          <w:lang w:eastAsia="ja-JP"/>
        </w:rPr>
      </w:pPr>
      <w:r w:rsidRPr="00786438">
        <w:rPr>
          <w:lang w:eastAsia="ja-JP"/>
        </w:rPr>
        <w:t xml:space="preserve">User service </w:t>
      </w:r>
      <w:r w:rsidRPr="00786438">
        <w:t>discovery</w:t>
      </w:r>
      <w:r w:rsidRPr="00786438">
        <w:rPr>
          <w:lang w:eastAsia="ja-JP"/>
        </w:rPr>
        <w:t xml:space="preserve"> refers to methods for the UE to obtain a list of available MBMS user services </w:t>
      </w:r>
      <w:r w:rsidR="003C0752" w:rsidRPr="00786438">
        <w:rPr>
          <w:lang w:eastAsia="ja-JP"/>
        </w:rPr>
        <w:t xml:space="preserve">or user service bundles </w:t>
      </w:r>
      <w:r w:rsidRPr="00786438">
        <w:rPr>
          <w:lang w:eastAsia="ja-JP"/>
        </w:rPr>
        <w:t>along with information on the user services. Part of the information may be presented to the use</w:t>
      </w:r>
      <w:r w:rsidR="0034611E" w:rsidRPr="00786438">
        <w:rPr>
          <w:lang w:eastAsia="ja-JP"/>
        </w:rPr>
        <w:t>r to enable service selection.</w:t>
      </w:r>
    </w:p>
    <w:p w14:paraId="23DD2891" w14:textId="77777777" w:rsidR="00375E8A" w:rsidRPr="00786438" w:rsidRDefault="00375E8A">
      <w:pPr>
        <w:rPr>
          <w:lang w:eastAsia="ja-JP"/>
        </w:rPr>
      </w:pPr>
      <w:r w:rsidRPr="00786438">
        <w:rPr>
          <w:lang w:eastAsia="ja-JP"/>
        </w:rPr>
        <w:t xml:space="preserve">User service </w:t>
      </w:r>
      <w:r w:rsidRPr="00786438">
        <w:t xml:space="preserve">announcement </w:t>
      </w:r>
      <w:r w:rsidRPr="00786438">
        <w:rPr>
          <w:lang w:eastAsia="ja-JP"/>
        </w:rPr>
        <w:t>refers to methods for the MBMS service provider to announce the list of available MBMS user services</w:t>
      </w:r>
      <w:r w:rsidR="003C0752" w:rsidRPr="00786438">
        <w:rPr>
          <w:lang w:eastAsia="ja-JP"/>
        </w:rPr>
        <w:t xml:space="preserve"> and user service bundles</w:t>
      </w:r>
      <w:r w:rsidRPr="00786438">
        <w:rPr>
          <w:lang w:eastAsia="ja-JP"/>
        </w:rPr>
        <w:t>, along with information on the user service</w:t>
      </w:r>
      <w:r w:rsidR="003C0752" w:rsidRPr="00786438">
        <w:rPr>
          <w:lang w:eastAsia="ja-JP"/>
        </w:rPr>
        <w:t>s</w:t>
      </w:r>
      <w:r w:rsidRPr="00786438">
        <w:rPr>
          <w:lang w:eastAsia="ja-JP"/>
        </w:rPr>
        <w:t>, to the UE.</w:t>
      </w:r>
    </w:p>
    <w:p w14:paraId="766A1684" w14:textId="433E0899" w:rsidR="00375E8A" w:rsidRPr="00786438" w:rsidRDefault="00375E8A">
      <w:pPr>
        <w:rPr>
          <w:lang w:eastAsia="ja-JP"/>
        </w:rPr>
      </w:pPr>
      <w:r w:rsidRPr="00786438">
        <w:rPr>
          <w:lang w:eastAsia="ja-JP"/>
        </w:rPr>
        <w:t>In order for the user to be able to initiate a particular service, the UE needs certain metadata information. The required metadata information is described in clause</w:t>
      </w:r>
      <w:r w:rsidR="00C441A5">
        <w:rPr>
          <w:lang w:eastAsia="ja-JP"/>
        </w:rPr>
        <w:t> </w:t>
      </w:r>
      <w:r w:rsidR="0034611E" w:rsidRPr="00786438">
        <w:rPr>
          <w:lang w:eastAsia="ja-JP"/>
        </w:rPr>
        <w:t>5.2.2</w:t>
      </w:r>
      <w:r w:rsidRPr="00786438">
        <w:rPr>
          <w:lang w:eastAsia="ja-JP"/>
        </w:rPr>
        <w:t>.</w:t>
      </w:r>
    </w:p>
    <w:p w14:paraId="5EEECFF8" w14:textId="53A4998A" w:rsidR="00375E8A" w:rsidRPr="00786438" w:rsidRDefault="00375E8A">
      <w:pPr>
        <w:rPr>
          <w:lang w:eastAsia="ja-JP"/>
        </w:rPr>
      </w:pPr>
      <w:r w:rsidRPr="00786438">
        <w:rPr>
          <w:lang w:eastAsia="en-GB"/>
        </w:rPr>
        <w:t xml:space="preserve">According to </w:t>
      </w:r>
      <w:r w:rsidRPr="00786438">
        <w:t>TS</w:t>
      </w:r>
      <w:r w:rsidR="004C6ABE">
        <w:t> </w:t>
      </w:r>
      <w:r w:rsidRPr="00786438">
        <w:t>23.246</w:t>
      </w:r>
      <w:r w:rsidR="004C6ABE">
        <w:t> </w:t>
      </w:r>
      <w:r w:rsidRPr="00786438">
        <w:rPr>
          <w:lang w:eastAsia="en-GB"/>
        </w:rPr>
        <w:t>[4], in order for this information to be available to the UE operators/service providers may consider several service discovery mechanisms</w:t>
      </w:r>
      <w:r w:rsidRPr="00786438">
        <w:rPr>
          <w:lang w:eastAsia="ja-JP"/>
        </w:rPr>
        <w:t>. User service announcement may be performed over a MBMS bearer or via other means. The download delivery method is used for the user service announcement over a MBMS bearer. The user service announcement mechanism based on the download delivery method is described in clause</w:t>
      </w:r>
      <w:r w:rsidR="00C441A5">
        <w:rPr>
          <w:lang w:eastAsia="ja-JP"/>
        </w:rPr>
        <w:t> </w:t>
      </w:r>
      <w:r w:rsidRPr="00786438">
        <w:rPr>
          <w:lang w:eastAsia="ja-JP"/>
        </w:rPr>
        <w:t xml:space="preserve">5.2.3. </w:t>
      </w:r>
      <w:r w:rsidR="00ED797B" w:rsidRPr="00786438">
        <w:rPr>
          <w:lang w:eastAsia="ja-JP"/>
        </w:rPr>
        <w:t>The user service announcement using interactive announcement function is described in clause</w:t>
      </w:r>
      <w:r w:rsidR="00C441A5">
        <w:rPr>
          <w:lang w:eastAsia="ja-JP"/>
        </w:rPr>
        <w:t> </w:t>
      </w:r>
      <w:r w:rsidR="00ED797B" w:rsidRPr="00786438">
        <w:rPr>
          <w:lang w:eastAsia="ja-JP"/>
        </w:rPr>
        <w:t xml:space="preserve">5.2.4. </w:t>
      </w:r>
      <w:r w:rsidR="00AF0741" w:rsidRPr="00786438">
        <w:rPr>
          <w:lang w:eastAsia="ja-JP"/>
        </w:rPr>
        <w:t>The user service announcement over point-to-point push bearers is described in clause</w:t>
      </w:r>
      <w:r w:rsidR="00C441A5">
        <w:rPr>
          <w:lang w:eastAsia="ja-JP"/>
        </w:rPr>
        <w:t> </w:t>
      </w:r>
      <w:r w:rsidR="00AF0741" w:rsidRPr="00786438">
        <w:rPr>
          <w:lang w:eastAsia="ja-JP"/>
        </w:rPr>
        <w:t xml:space="preserve">5.2.5. </w:t>
      </w:r>
      <w:r w:rsidRPr="00786438">
        <w:rPr>
          <w:lang w:eastAsia="ja-JP"/>
        </w:rPr>
        <w:t xml:space="preserve">Other user service announcement and discovery mechanisms are out of scope of the present </w:t>
      </w:r>
      <w:r w:rsidR="0034611E" w:rsidRPr="00786438">
        <w:rPr>
          <w:lang w:eastAsia="ja-JP"/>
        </w:rPr>
        <w:t>document</w:t>
      </w:r>
      <w:r w:rsidRPr="00786438">
        <w:rPr>
          <w:lang w:eastAsia="ja-JP"/>
        </w:rPr>
        <w:t>.</w:t>
      </w:r>
    </w:p>
    <w:p w14:paraId="0AAD4D6A" w14:textId="4836B2A8" w:rsidR="00375E8A" w:rsidRPr="00786438" w:rsidRDefault="005C2369" w:rsidP="006010E5">
      <w:pPr>
        <w:pStyle w:val="Heading3"/>
        <w:rPr>
          <w:lang w:eastAsia="ja-JP"/>
        </w:rPr>
      </w:pPr>
      <w:bookmarkStart w:id="71" w:name="_Toc26286376"/>
      <w:bookmarkStart w:id="72" w:name="_Toc210636438"/>
      <w:r w:rsidRPr="00786438">
        <w:rPr>
          <w:lang w:eastAsia="ja-JP"/>
        </w:rPr>
        <w:t>5.2.2</w:t>
      </w:r>
      <w:r w:rsidRPr="00786438">
        <w:rPr>
          <w:lang w:eastAsia="ja-JP"/>
        </w:rPr>
        <w:tab/>
      </w:r>
      <w:r w:rsidR="00375E8A" w:rsidRPr="00786438">
        <w:rPr>
          <w:lang w:eastAsia="ja-JP"/>
        </w:rPr>
        <w:t xml:space="preserve">MBMS User Service Description </w:t>
      </w:r>
      <w:r w:rsidR="00BE4E64" w:rsidRPr="00786438">
        <w:rPr>
          <w:lang w:eastAsia="ja-JP"/>
        </w:rPr>
        <w:t>m</w:t>
      </w:r>
      <w:r w:rsidR="00A31A97" w:rsidRPr="00786438">
        <w:rPr>
          <w:lang w:eastAsia="ja-JP"/>
        </w:rPr>
        <w:t xml:space="preserve">etadata </w:t>
      </w:r>
      <w:r w:rsidR="00BE4E64" w:rsidRPr="00786438">
        <w:rPr>
          <w:lang w:eastAsia="ja-JP"/>
        </w:rPr>
        <w:t>f</w:t>
      </w:r>
      <w:r w:rsidR="00A31A97" w:rsidRPr="00786438">
        <w:rPr>
          <w:lang w:eastAsia="ja-JP"/>
        </w:rPr>
        <w:t>ragments</w:t>
      </w:r>
      <w:bookmarkEnd w:id="71"/>
      <w:bookmarkEnd w:id="72"/>
    </w:p>
    <w:p w14:paraId="357F99B3" w14:textId="77777777" w:rsidR="00A31A97" w:rsidRPr="00786438" w:rsidRDefault="00A31A97" w:rsidP="00A31A97">
      <w:pPr>
        <w:pStyle w:val="Heading4"/>
      </w:pPr>
      <w:bookmarkStart w:id="73" w:name="_Toc26286377"/>
      <w:bookmarkStart w:id="74" w:name="_Toc210636439"/>
      <w:r w:rsidRPr="00786438">
        <w:t>5.2.2.1</w:t>
      </w:r>
      <w:r w:rsidRPr="00786438">
        <w:tab/>
        <w:t>Introduction</w:t>
      </w:r>
      <w:bookmarkEnd w:id="73"/>
      <w:bookmarkEnd w:id="74"/>
    </w:p>
    <w:p w14:paraId="7B3838B9" w14:textId="70E5ED98" w:rsidR="00375E8A" w:rsidRPr="00786438" w:rsidRDefault="00993956">
      <w:pPr>
        <w:rPr>
          <w:lang w:eastAsia="ja-JP"/>
        </w:rPr>
      </w:pPr>
      <w:r w:rsidRPr="00786438">
        <w:t xml:space="preserve">MBMS User Service Discovery/Announcement is needed in order to advertise MBMS Streaming, MBMS Download User Services, MBMS Transparent User Services and User Service Bundles in advance of, and potentially during, the User Service sessions described. The User Services are described by metadata (objects/files) delivered using </w:t>
      </w:r>
      <w:r w:rsidRPr="00786438">
        <w:rPr>
          <w:lang w:eastAsia="ja-JP"/>
        </w:rPr>
        <w:t>the download delivery method as defined in clause</w:t>
      </w:r>
      <w:r w:rsidR="00BE4E64" w:rsidRPr="00786438">
        <w:rPr>
          <w:lang w:eastAsia="ja-JP"/>
        </w:rPr>
        <w:t> </w:t>
      </w:r>
      <w:r w:rsidRPr="00786438">
        <w:rPr>
          <w:lang w:eastAsia="ja-JP"/>
        </w:rPr>
        <w:t>7 or using interactive announcement functions</w:t>
      </w:r>
      <w:r w:rsidR="00375E8A" w:rsidRPr="00786438">
        <w:rPr>
          <w:lang w:eastAsia="ja-JP"/>
        </w:rPr>
        <w:t>.</w:t>
      </w:r>
    </w:p>
    <w:p w14:paraId="36E50319" w14:textId="746DBD00" w:rsidR="00375E8A" w:rsidRPr="00786438" w:rsidRDefault="00375E8A">
      <w:r w:rsidRPr="00786438">
        <w:t xml:space="preserve">MBMS User Service Discovery/Announcement involves the delivery of fragments of metadata to many receivers in a suitable manner. The metadata itself describes details of services. A </w:t>
      </w:r>
      <w:r w:rsidRPr="00786438">
        <w:rPr>
          <w:i/>
          <w:iCs/>
        </w:rPr>
        <w:t>metadata fragment</w:t>
      </w:r>
      <w:r w:rsidRPr="00786438">
        <w:t xml:space="preserve"> is a single uniquely identifiable block of metadata. An obvious example of a metadata fragment would be a single SDP file</w:t>
      </w:r>
      <w:r w:rsidR="00BE4E64" w:rsidRPr="00786438">
        <w:t> </w:t>
      </w:r>
      <w:r w:rsidRPr="00786438">
        <w:t>[14].</w:t>
      </w:r>
    </w:p>
    <w:p w14:paraId="0AB4B385" w14:textId="77777777" w:rsidR="00375E8A" w:rsidRPr="00786438" w:rsidRDefault="00375E8A" w:rsidP="0034611E">
      <w:pPr>
        <w:keepNext/>
        <w:keepLines/>
        <w:rPr>
          <w:lang w:eastAsia="ja-JP"/>
        </w:rPr>
      </w:pPr>
      <w:r w:rsidRPr="00786438">
        <w:rPr>
          <w:lang w:eastAsia="ja-JP"/>
        </w:rPr>
        <w:t>The metadata consists of:</w:t>
      </w:r>
    </w:p>
    <w:p w14:paraId="5157BC33" w14:textId="68B3C418" w:rsidR="00375E8A" w:rsidRPr="00786438" w:rsidRDefault="00F0172B" w:rsidP="00F0172B">
      <w:pPr>
        <w:pStyle w:val="B1"/>
        <w:rPr>
          <w:lang w:eastAsia="ja-JP"/>
        </w:rPr>
      </w:pPr>
      <w:r w:rsidRPr="00786438">
        <w:rPr>
          <w:lang w:eastAsia="ja-JP"/>
        </w:rPr>
        <w:t>-</w:t>
      </w:r>
      <w:r w:rsidRPr="00786438">
        <w:rPr>
          <w:lang w:eastAsia="ja-JP"/>
        </w:rPr>
        <w:tab/>
      </w:r>
      <w:r w:rsidR="00375E8A" w:rsidRPr="00786438">
        <w:rPr>
          <w:lang w:eastAsia="ja-JP"/>
        </w:rPr>
        <w:t>a metadata fragment describin</w:t>
      </w:r>
      <w:r w:rsidR="0034611E" w:rsidRPr="00786438">
        <w:rPr>
          <w:lang w:eastAsia="ja-JP"/>
        </w:rPr>
        <w:t xml:space="preserve">g details of </w:t>
      </w:r>
      <w:r w:rsidR="003C0752" w:rsidRPr="00786438">
        <w:rPr>
          <w:lang w:eastAsia="ja-JP"/>
        </w:rPr>
        <w:t xml:space="preserve">a single or a bundle of </w:t>
      </w:r>
      <w:r w:rsidR="0034611E" w:rsidRPr="00786438">
        <w:rPr>
          <w:lang w:eastAsia="ja-JP"/>
        </w:rPr>
        <w:t xml:space="preserve">MBMS </w:t>
      </w:r>
      <w:r w:rsidR="00BE4E64" w:rsidRPr="00786438">
        <w:rPr>
          <w:lang w:eastAsia="ja-JP"/>
        </w:rPr>
        <w:t>U</w:t>
      </w:r>
      <w:r w:rsidR="0034611E" w:rsidRPr="00786438">
        <w:rPr>
          <w:lang w:eastAsia="ja-JP"/>
        </w:rPr>
        <w:t xml:space="preserve">ser </w:t>
      </w:r>
      <w:r w:rsidR="00BE4E64" w:rsidRPr="00786438">
        <w:rPr>
          <w:lang w:eastAsia="ja-JP"/>
        </w:rPr>
        <w:t>S</w:t>
      </w:r>
      <w:r w:rsidR="0034611E" w:rsidRPr="00786438">
        <w:rPr>
          <w:lang w:eastAsia="ja-JP"/>
        </w:rPr>
        <w:t>ervices</w:t>
      </w:r>
      <w:r w:rsidR="00A31A97" w:rsidRPr="00786438">
        <w:rPr>
          <w:lang w:eastAsia="ja-JP"/>
        </w:rPr>
        <w:t xml:space="preserve"> (defined in clause</w:t>
      </w:r>
      <w:r w:rsidR="00BE4E64" w:rsidRPr="00786438">
        <w:rPr>
          <w:lang w:eastAsia="ja-JP"/>
        </w:rPr>
        <w:t> </w:t>
      </w:r>
      <w:r w:rsidR="00A31A97" w:rsidRPr="00786438">
        <w:rPr>
          <w:lang w:eastAsia="ja-JP"/>
        </w:rPr>
        <w:t>11.2)</w:t>
      </w:r>
      <w:r w:rsidR="0034611E" w:rsidRPr="00786438">
        <w:rPr>
          <w:lang w:eastAsia="ja-JP"/>
        </w:rPr>
        <w:t>;</w:t>
      </w:r>
    </w:p>
    <w:p w14:paraId="2DDBC3ED" w14:textId="3AFA84AC" w:rsidR="00375E8A" w:rsidRPr="00786438" w:rsidRDefault="00F0172B" w:rsidP="00F0172B">
      <w:pPr>
        <w:pStyle w:val="B1"/>
        <w:rPr>
          <w:lang w:eastAsia="ja-JP"/>
        </w:rPr>
      </w:pPr>
      <w:r w:rsidRPr="00786438">
        <w:rPr>
          <w:lang w:eastAsia="ja-JP"/>
        </w:rPr>
        <w:t>-</w:t>
      </w:r>
      <w:r w:rsidRPr="00786438">
        <w:rPr>
          <w:lang w:eastAsia="ja-JP"/>
        </w:rPr>
        <w:tab/>
      </w:r>
      <w:r w:rsidR="00375E8A" w:rsidRPr="00786438">
        <w:rPr>
          <w:lang w:eastAsia="ja-JP"/>
        </w:rPr>
        <w:t>a metadata fragment describing details of MBMS user service sessions</w:t>
      </w:r>
      <w:r w:rsidR="00A31A97" w:rsidRPr="00786438">
        <w:rPr>
          <w:lang w:eastAsia="ja-JP"/>
        </w:rPr>
        <w:t xml:space="preserve"> (defined in clause</w:t>
      </w:r>
      <w:r w:rsidR="00BE4E64" w:rsidRPr="00786438">
        <w:rPr>
          <w:lang w:eastAsia="ja-JP"/>
        </w:rPr>
        <w:t> </w:t>
      </w:r>
      <w:r w:rsidR="00A31A97" w:rsidRPr="00786438">
        <w:rPr>
          <w:lang w:eastAsia="ja-JP"/>
        </w:rPr>
        <w:t>7.3 and</w:t>
      </w:r>
      <w:r w:rsidR="00BE4E64" w:rsidRPr="00786438">
        <w:rPr>
          <w:lang w:eastAsia="ja-JP"/>
        </w:rPr>
        <w:t> </w:t>
      </w:r>
      <w:r w:rsidR="00A31A97" w:rsidRPr="00786438">
        <w:rPr>
          <w:lang w:eastAsia="ja-JP"/>
        </w:rPr>
        <w:t>8.3)</w:t>
      </w:r>
      <w:r w:rsidR="0034611E" w:rsidRPr="00786438">
        <w:rPr>
          <w:lang w:eastAsia="ja-JP"/>
        </w:rPr>
        <w:t>;</w:t>
      </w:r>
    </w:p>
    <w:p w14:paraId="62F814F1" w14:textId="1EBA6D2D" w:rsidR="0071791F" w:rsidRPr="00786438" w:rsidRDefault="00F0172B" w:rsidP="00F0172B">
      <w:pPr>
        <w:pStyle w:val="B1"/>
        <w:rPr>
          <w:lang w:eastAsia="ja-JP"/>
        </w:rPr>
      </w:pPr>
      <w:r w:rsidRPr="00786438">
        <w:rPr>
          <w:lang w:eastAsia="ja-JP"/>
        </w:rPr>
        <w:t>-</w:t>
      </w:r>
      <w:r w:rsidRPr="00786438">
        <w:rPr>
          <w:lang w:eastAsia="ja-JP"/>
        </w:rPr>
        <w:tab/>
      </w:r>
      <w:r w:rsidR="0071791F" w:rsidRPr="00786438">
        <w:rPr>
          <w:lang w:eastAsia="ja-JP"/>
        </w:rPr>
        <w:t>a metadata fragment describing details of Associated delivery methods for File Repair and Reception Reporting (defined in clauses</w:t>
      </w:r>
      <w:r w:rsidR="00C441A5">
        <w:rPr>
          <w:lang w:eastAsia="ja-JP"/>
        </w:rPr>
        <w:t> </w:t>
      </w:r>
      <w:r w:rsidR="0071791F" w:rsidRPr="00786438">
        <w:rPr>
          <w:lang w:eastAsia="ja-JP"/>
        </w:rPr>
        <w:t>9.3 and</w:t>
      </w:r>
      <w:r w:rsidR="00C441A5">
        <w:rPr>
          <w:lang w:eastAsia="ja-JP"/>
        </w:rPr>
        <w:t> </w:t>
      </w:r>
      <w:r w:rsidR="0071791F" w:rsidRPr="00786438">
        <w:rPr>
          <w:lang w:eastAsia="ja-JP"/>
        </w:rPr>
        <w:t>9.4, respectively);</w:t>
      </w:r>
    </w:p>
    <w:p w14:paraId="62484414" w14:textId="6BF77A02" w:rsidR="0071791F" w:rsidRPr="00786438" w:rsidRDefault="00F0172B" w:rsidP="00F0172B">
      <w:pPr>
        <w:pStyle w:val="B1"/>
        <w:rPr>
          <w:lang w:eastAsia="ja-JP"/>
        </w:rPr>
      </w:pPr>
      <w:r w:rsidRPr="00786438">
        <w:rPr>
          <w:lang w:eastAsia="ja-JP"/>
        </w:rPr>
        <w:t>-</w:t>
      </w:r>
      <w:r w:rsidRPr="00786438">
        <w:rPr>
          <w:lang w:eastAsia="ja-JP"/>
        </w:rPr>
        <w:tab/>
      </w:r>
      <w:r w:rsidR="0071791F" w:rsidRPr="00786438">
        <w:rPr>
          <w:lang w:eastAsia="ja-JP"/>
        </w:rPr>
        <w:t>a metadata fragment object(s) describing details of Associated delivery methods for Consumption Reporting (defined in clause</w:t>
      </w:r>
      <w:r w:rsidR="00C441A5">
        <w:rPr>
          <w:lang w:eastAsia="ja-JP"/>
        </w:rPr>
        <w:t> </w:t>
      </w:r>
      <w:r w:rsidR="0071791F" w:rsidRPr="00786438">
        <w:rPr>
          <w:lang w:eastAsia="ja-JP"/>
        </w:rPr>
        <w:t>9.4A);</w:t>
      </w:r>
    </w:p>
    <w:p w14:paraId="0968AE00" w14:textId="6782EFA8" w:rsidR="003C0752" w:rsidRPr="00786438" w:rsidRDefault="00F0172B" w:rsidP="00F0172B">
      <w:pPr>
        <w:pStyle w:val="B1"/>
        <w:rPr>
          <w:lang w:eastAsia="ja-JP"/>
        </w:rPr>
      </w:pPr>
      <w:r w:rsidRPr="00786438">
        <w:rPr>
          <w:lang w:eastAsia="ja-JP"/>
        </w:rPr>
        <w:t>-</w:t>
      </w:r>
      <w:r w:rsidRPr="00786438">
        <w:rPr>
          <w:lang w:eastAsia="ja-JP"/>
        </w:rPr>
        <w:tab/>
      </w:r>
      <w:r w:rsidR="00375E8A" w:rsidRPr="00786438">
        <w:rPr>
          <w:lang w:eastAsia="ja-JP"/>
        </w:rPr>
        <w:t>a metadata fragment describing details of service protection</w:t>
      </w:r>
      <w:r w:rsidR="00A31A97" w:rsidRPr="00786438">
        <w:rPr>
          <w:lang w:eastAsia="ja-JP"/>
        </w:rPr>
        <w:t xml:space="preserve"> (defined in clause</w:t>
      </w:r>
      <w:r w:rsidR="00BE4E64" w:rsidRPr="00786438">
        <w:rPr>
          <w:lang w:eastAsia="ja-JP"/>
        </w:rPr>
        <w:t> </w:t>
      </w:r>
      <w:r w:rsidR="00A31A97" w:rsidRPr="00786438">
        <w:rPr>
          <w:lang w:eastAsia="ja-JP"/>
        </w:rPr>
        <w:t>11.3)</w:t>
      </w:r>
      <w:r w:rsidR="003C0752" w:rsidRPr="00786438">
        <w:rPr>
          <w:lang w:eastAsia="ja-JP"/>
        </w:rPr>
        <w:t>;</w:t>
      </w:r>
    </w:p>
    <w:p w14:paraId="0FE7FDB6" w14:textId="77777777" w:rsidR="00A131CD" w:rsidRPr="00786438" w:rsidRDefault="00F0172B" w:rsidP="00F0172B">
      <w:pPr>
        <w:pStyle w:val="B1"/>
        <w:rPr>
          <w:lang w:eastAsia="ja-JP"/>
        </w:rPr>
      </w:pPr>
      <w:r w:rsidRPr="00786438">
        <w:rPr>
          <w:lang w:eastAsia="ja-JP"/>
        </w:rPr>
        <w:t>-</w:t>
      </w:r>
      <w:r w:rsidRPr="00786438">
        <w:rPr>
          <w:lang w:eastAsia="ja-JP"/>
        </w:rPr>
        <w:tab/>
      </w:r>
      <w:r w:rsidR="003C0752" w:rsidRPr="00786438">
        <w:rPr>
          <w:lang w:eastAsia="ja-JP"/>
        </w:rPr>
        <w:t>a metadata fragment describing details of the FEC repair data stream</w:t>
      </w:r>
      <w:r w:rsidR="00A131CD" w:rsidRPr="00786438">
        <w:rPr>
          <w:lang w:eastAsia="ja-JP"/>
        </w:rPr>
        <w:t>;</w:t>
      </w:r>
    </w:p>
    <w:p w14:paraId="51FCDC13" w14:textId="601A1B0D" w:rsidR="00496EC9" w:rsidRPr="00786438" w:rsidRDefault="00F0172B" w:rsidP="00F0172B">
      <w:pPr>
        <w:pStyle w:val="B1"/>
        <w:rPr>
          <w:lang w:eastAsia="ja-JP"/>
        </w:rPr>
      </w:pPr>
      <w:r w:rsidRPr="00786438">
        <w:rPr>
          <w:lang w:eastAsia="ja-JP"/>
        </w:rPr>
        <w:t>-</w:t>
      </w:r>
      <w:r w:rsidRPr="00786438">
        <w:rPr>
          <w:lang w:eastAsia="ja-JP"/>
        </w:rPr>
        <w:tab/>
      </w:r>
      <w:r w:rsidR="00496EC9" w:rsidRPr="00786438">
        <w:rPr>
          <w:lang w:eastAsia="ja-JP"/>
        </w:rPr>
        <w:t>a metadata fragment providing a Media Presentation Description (defined in clause</w:t>
      </w:r>
      <w:r w:rsidR="00BE4E64" w:rsidRPr="00786438">
        <w:rPr>
          <w:lang w:eastAsia="ja-JP"/>
        </w:rPr>
        <w:t> </w:t>
      </w:r>
      <w:r w:rsidR="00496EC9" w:rsidRPr="00786438">
        <w:rPr>
          <w:lang w:eastAsia="ja-JP"/>
        </w:rPr>
        <w:t>11.2.1.2);</w:t>
      </w:r>
    </w:p>
    <w:p w14:paraId="6C939E24" w14:textId="024F8872" w:rsidR="00496EC9" w:rsidRPr="00786438" w:rsidRDefault="00F0172B" w:rsidP="00F0172B">
      <w:pPr>
        <w:pStyle w:val="B1"/>
        <w:rPr>
          <w:lang w:eastAsia="ja-JP"/>
        </w:rPr>
      </w:pPr>
      <w:r w:rsidRPr="00786438">
        <w:rPr>
          <w:lang w:eastAsia="ja-JP"/>
        </w:rPr>
        <w:t>-</w:t>
      </w:r>
      <w:r w:rsidRPr="00786438">
        <w:rPr>
          <w:lang w:eastAsia="ja-JP"/>
        </w:rPr>
        <w:tab/>
      </w:r>
      <w:r w:rsidR="00496EC9" w:rsidRPr="00786438">
        <w:rPr>
          <w:lang w:eastAsia="ja-JP"/>
        </w:rPr>
        <w:t>a metadata fragment providing an Application Service Description (defined in clause</w:t>
      </w:r>
      <w:r w:rsidR="00BE4E64" w:rsidRPr="00786438">
        <w:rPr>
          <w:lang w:eastAsia="ja-JP"/>
        </w:rPr>
        <w:t> </w:t>
      </w:r>
      <w:r w:rsidR="00496EC9" w:rsidRPr="00786438">
        <w:rPr>
          <w:lang w:eastAsia="ja-JP"/>
        </w:rPr>
        <w:t>11.2.1.2);</w:t>
      </w:r>
    </w:p>
    <w:p w14:paraId="7626B1BA" w14:textId="5E0F2915" w:rsidR="001E248A" w:rsidRPr="00786438" w:rsidRDefault="00F0172B" w:rsidP="00F0172B">
      <w:pPr>
        <w:pStyle w:val="B1"/>
        <w:rPr>
          <w:lang w:eastAsia="ja-JP"/>
        </w:rPr>
      </w:pPr>
      <w:r w:rsidRPr="00786438">
        <w:rPr>
          <w:lang w:eastAsia="ja-JP"/>
        </w:rPr>
        <w:lastRenderedPageBreak/>
        <w:t>-</w:t>
      </w:r>
      <w:r w:rsidRPr="00786438">
        <w:rPr>
          <w:lang w:eastAsia="ja-JP"/>
        </w:rPr>
        <w:tab/>
      </w:r>
      <w:r w:rsidR="001E248A" w:rsidRPr="00786438">
        <w:rPr>
          <w:lang w:eastAsia="ja-JP"/>
        </w:rPr>
        <w:t>a metadata fragment providing Initiali</w:t>
      </w:r>
      <w:r w:rsidR="00AC0C8D" w:rsidRPr="00786438">
        <w:rPr>
          <w:lang w:eastAsia="ja-JP"/>
        </w:rPr>
        <w:t>z</w:t>
      </w:r>
      <w:r w:rsidR="001E248A" w:rsidRPr="00786438">
        <w:rPr>
          <w:lang w:eastAsia="ja-JP"/>
        </w:rPr>
        <w:t>ation Segments (defined in clause</w:t>
      </w:r>
      <w:r w:rsidR="00BE4E64" w:rsidRPr="00786438">
        <w:rPr>
          <w:lang w:eastAsia="ja-JP"/>
        </w:rPr>
        <w:t> </w:t>
      </w:r>
      <w:r w:rsidR="001E248A" w:rsidRPr="00786438">
        <w:rPr>
          <w:lang w:eastAsia="ja-JP"/>
        </w:rPr>
        <w:t>11.2.1.2);</w:t>
      </w:r>
    </w:p>
    <w:p w14:paraId="457D2714" w14:textId="73D78B89" w:rsidR="006F322E" w:rsidRPr="00786438" w:rsidRDefault="00F0172B" w:rsidP="00F0172B">
      <w:pPr>
        <w:pStyle w:val="B1"/>
        <w:rPr>
          <w:lang w:eastAsia="ja-JP"/>
        </w:rPr>
      </w:pPr>
      <w:r w:rsidRPr="00786438">
        <w:rPr>
          <w:lang w:eastAsia="ja-JP"/>
        </w:rPr>
        <w:t>-</w:t>
      </w:r>
      <w:r w:rsidRPr="00786438">
        <w:rPr>
          <w:lang w:eastAsia="ja-JP"/>
        </w:rPr>
        <w:tab/>
      </w:r>
      <w:r w:rsidR="006F322E" w:rsidRPr="00786438">
        <w:rPr>
          <w:lang w:eastAsia="ja-JP"/>
        </w:rPr>
        <w:t>a metadata fragment providing a Schedule information descriptio</w:t>
      </w:r>
      <w:r w:rsidR="001E248A" w:rsidRPr="00786438">
        <w:rPr>
          <w:lang w:eastAsia="ja-JP"/>
        </w:rPr>
        <w:t>n (defined in clause</w:t>
      </w:r>
      <w:r w:rsidR="00BE4E64" w:rsidRPr="00786438">
        <w:rPr>
          <w:lang w:eastAsia="ja-JP"/>
        </w:rPr>
        <w:t> </w:t>
      </w:r>
      <w:r w:rsidR="001E248A" w:rsidRPr="00786438">
        <w:rPr>
          <w:lang w:eastAsia="ja-JP"/>
        </w:rPr>
        <w:t>11.2A);</w:t>
      </w:r>
    </w:p>
    <w:p w14:paraId="6D510381" w14:textId="00E25288" w:rsidR="001E248A" w:rsidRPr="00786438" w:rsidRDefault="00F0172B" w:rsidP="00F0172B">
      <w:pPr>
        <w:pStyle w:val="B1"/>
        <w:rPr>
          <w:lang w:eastAsia="ja-JP"/>
        </w:rPr>
      </w:pPr>
      <w:r w:rsidRPr="00786438">
        <w:rPr>
          <w:lang w:eastAsia="ja-JP"/>
        </w:rPr>
        <w:t>-</w:t>
      </w:r>
      <w:r w:rsidRPr="00786438">
        <w:rPr>
          <w:lang w:eastAsia="ja-JP"/>
        </w:rPr>
        <w:tab/>
      </w:r>
      <w:r w:rsidR="001E248A" w:rsidRPr="00786438">
        <w:rPr>
          <w:lang w:eastAsia="ja-JP"/>
        </w:rPr>
        <w:t>a metadata fragment providing filtering data for an MBMS User Service within a service bundle at the level of individual sessions of a given user service, or individual file contents within a user service (defined in clause</w:t>
      </w:r>
      <w:r w:rsidR="00BE4E64" w:rsidRPr="00786438">
        <w:rPr>
          <w:lang w:eastAsia="ja-JP"/>
        </w:rPr>
        <w:t> </w:t>
      </w:r>
      <w:r w:rsidR="001E248A" w:rsidRPr="00786438">
        <w:rPr>
          <w:lang w:eastAsia="ja-JP"/>
        </w:rPr>
        <w:t>11.2B).</w:t>
      </w:r>
    </w:p>
    <w:p w14:paraId="58005284" w14:textId="77777777" w:rsidR="00375E8A" w:rsidRPr="00786438" w:rsidRDefault="00375E8A" w:rsidP="007B0698">
      <w:pPr>
        <w:keepNext/>
      </w:pPr>
      <w:r w:rsidRPr="00786438">
        <w:t>Metadata management information consists of:</w:t>
      </w:r>
    </w:p>
    <w:p w14:paraId="1F6A661A" w14:textId="571C421E" w:rsidR="00375E8A" w:rsidRPr="00786438" w:rsidRDefault="00F0172B" w:rsidP="00F0172B">
      <w:pPr>
        <w:pStyle w:val="B1"/>
      </w:pPr>
      <w:r w:rsidRPr="00786438">
        <w:rPr>
          <w:lang w:eastAsia="ja-JP"/>
        </w:rPr>
        <w:t>-</w:t>
      </w:r>
      <w:r w:rsidRPr="00786438">
        <w:rPr>
          <w:lang w:eastAsia="ja-JP"/>
        </w:rPr>
        <w:tab/>
      </w:r>
      <w:r w:rsidR="00375E8A" w:rsidRPr="00786438">
        <w:rPr>
          <w:lang w:eastAsia="ja-JP"/>
        </w:rPr>
        <w:t xml:space="preserve">a metadata envelope object(s) allowing the identification, versioning, update and temporal </w:t>
      </w:r>
      <w:r w:rsidR="0034611E" w:rsidRPr="00786438">
        <w:rPr>
          <w:lang w:eastAsia="ja-JP"/>
        </w:rPr>
        <w:t>validity of metadata fragment</w:t>
      </w:r>
      <w:r w:rsidR="0041104E" w:rsidRPr="00786438">
        <w:rPr>
          <w:lang w:eastAsia="ja-JP"/>
        </w:rPr>
        <w:t>s</w:t>
      </w:r>
      <w:r w:rsidR="00A31A97" w:rsidRPr="00786438">
        <w:rPr>
          <w:lang w:eastAsia="ja-JP"/>
        </w:rPr>
        <w:t xml:space="preserve"> (defined in clause</w:t>
      </w:r>
      <w:r w:rsidR="00BE4E64" w:rsidRPr="00786438">
        <w:rPr>
          <w:lang w:eastAsia="ja-JP"/>
        </w:rPr>
        <w:t> </w:t>
      </w:r>
      <w:r w:rsidR="00A31A97" w:rsidRPr="00786438">
        <w:rPr>
          <w:lang w:eastAsia="ja-JP"/>
        </w:rPr>
        <w:t>11.1)</w:t>
      </w:r>
      <w:r w:rsidR="0034611E" w:rsidRPr="00786438">
        <w:rPr>
          <w:lang w:eastAsia="ja-JP"/>
        </w:rPr>
        <w:t>.</w:t>
      </w:r>
    </w:p>
    <w:p w14:paraId="4FDBA63F" w14:textId="5DE910F5" w:rsidR="00375E8A" w:rsidRPr="00786438" w:rsidRDefault="0041104E">
      <w:pPr>
        <w:rPr>
          <w:lang w:eastAsia="ja-JP"/>
        </w:rPr>
      </w:pPr>
      <w:r w:rsidRPr="00786438">
        <w:rPr>
          <w:lang w:eastAsia="ja-JP"/>
        </w:rPr>
        <w:t>A metadata envelope may have multiple metadata envelope i</w:t>
      </w:r>
      <w:r w:rsidR="006556C4" w:rsidRPr="00786438">
        <w:rPr>
          <w:lang w:eastAsia="ja-JP"/>
        </w:rPr>
        <w:t>tem</w:t>
      </w:r>
      <w:r w:rsidRPr="00786438">
        <w:rPr>
          <w:lang w:eastAsia="ja-JP"/>
        </w:rPr>
        <w:t xml:space="preserve">s. </w:t>
      </w:r>
      <w:r w:rsidR="00375E8A" w:rsidRPr="00786438">
        <w:rPr>
          <w:lang w:eastAsia="ja-JP"/>
        </w:rPr>
        <w:t>The metadata envelope and metadata fragment</w:t>
      </w:r>
      <w:r w:rsidR="006B3011" w:rsidRPr="00786438">
        <w:rPr>
          <w:lang w:eastAsia="ja-JP"/>
        </w:rPr>
        <w:t>s</w:t>
      </w:r>
      <w:r w:rsidR="00375E8A" w:rsidRPr="00786438">
        <w:rPr>
          <w:lang w:eastAsia="ja-JP"/>
        </w:rPr>
        <w:t xml:space="preserve"> are transported as file objects in the same download session either as separate referencing files or as a single embedding file </w:t>
      </w:r>
      <w:r w:rsidR="008227F4" w:rsidRPr="00786438">
        <w:rPr>
          <w:lang w:eastAsia="ja-JP"/>
        </w:rPr>
        <w:t>–</w:t>
      </w:r>
      <w:r w:rsidR="00375E8A" w:rsidRPr="00786438">
        <w:rPr>
          <w:lang w:eastAsia="ja-JP"/>
        </w:rPr>
        <w:t xml:space="preserve"> see clause</w:t>
      </w:r>
      <w:r w:rsidR="008227F4" w:rsidRPr="00786438">
        <w:rPr>
          <w:lang w:eastAsia="ja-JP"/>
        </w:rPr>
        <w:t> </w:t>
      </w:r>
      <w:r w:rsidR="00375E8A" w:rsidRPr="00786438">
        <w:rPr>
          <w:lang w:eastAsia="ja-JP"/>
        </w:rPr>
        <w:t>5.2.3.</w:t>
      </w:r>
      <w:r w:rsidR="003260F8" w:rsidRPr="00786438">
        <w:rPr>
          <w:lang w:eastAsia="ja-JP"/>
        </w:rPr>
        <w:t>3</w:t>
      </w:r>
      <w:r w:rsidR="00375E8A" w:rsidRPr="00786438">
        <w:rPr>
          <w:lang w:eastAsia="ja-JP"/>
        </w:rPr>
        <w:t xml:space="preserve">. </w:t>
      </w:r>
      <w:r w:rsidR="00375E8A" w:rsidRPr="00786438">
        <w:t xml:space="preserve">A single metadata envelope </w:t>
      </w:r>
      <w:r w:rsidR="006556C4" w:rsidRPr="00786438">
        <w:t xml:space="preserve">item </w:t>
      </w:r>
      <w:r w:rsidR="00375E8A" w:rsidRPr="00786438">
        <w:t xml:space="preserve">shall describe a single metadata fragment, and thus instances of the two are paired. A service announcement sender shall make a metadata envelope </w:t>
      </w:r>
      <w:r w:rsidR="006556C4" w:rsidRPr="00786438">
        <w:t xml:space="preserve">item </w:t>
      </w:r>
      <w:r w:rsidR="00375E8A" w:rsidRPr="00786438">
        <w:t xml:space="preserve">available for each metadata fragment instance. The creation and use of both an embedded envelope </w:t>
      </w:r>
      <w:r w:rsidR="006556C4" w:rsidRPr="00786438">
        <w:t>item</w:t>
      </w:r>
      <w:r w:rsidR="00496EC9" w:rsidRPr="00786438">
        <w:t xml:space="preserve"> </w:t>
      </w:r>
      <w:r w:rsidR="00375E8A" w:rsidRPr="00786438">
        <w:t xml:space="preserve">and a referenced envelope </w:t>
      </w:r>
      <w:r w:rsidR="006556C4" w:rsidRPr="00786438">
        <w:t xml:space="preserve">item </w:t>
      </w:r>
      <w:r w:rsidR="00375E8A" w:rsidRPr="00786438">
        <w:t xml:space="preserve">for a </w:t>
      </w:r>
      <w:r w:rsidR="006556C4" w:rsidRPr="00786438">
        <w:t xml:space="preserve">single </w:t>
      </w:r>
      <w:r w:rsidR="00375E8A" w:rsidRPr="00786438">
        <w:t>fragment instance is not recommended.</w:t>
      </w:r>
    </w:p>
    <w:p w14:paraId="38859E92" w14:textId="6BF69D9B" w:rsidR="002A2A36" w:rsidRPr="00786438" w:rsidRDefault="00375E8A">
      <w:pPr>
        <w:rPr>
          <w:lang w:eastAsia="ja-JP"/>
        </w:rPr>
      </w:pPr>
      <w:r w:rsidRPr="00786438">
        <w:rPr>
          <w:lang w:eastAsia="ja-JP"/>
        </w:rPr>
        <w:t xml:space="preserve">The metadata envelope and metadata fragments may be compressed using the </w:t>
      </w:r>
      <w:r w:rsidR="007031A3" w:rsidRPr="00786438">
        <w:rPr>
          <w:lang w:eastAsia="ja-JP"/>
        </w:rPr>
        <w:t xml:space="preserve">generic GZip algorithm </w:t>
      </w:r>
      <w:r w:rsidR="005D3CF9" w:rsidRPr="00786438">
        <w:rPr>
          <w:lang w:eastAsia="ja-JP"/>
        </w:rPr>
        <w:t xml:space="preserve">specified in </w:t>
      </w:r>
      <w:r w:rsidR="007031A3" w:rsidRPr="00786438">
        <w:rPr>
          <w:lang w:eastAsia="ja-JP"/>
        </w:rPr>
        <w:t>RFC 1952 </w:t>
      </w:r>
      <w:r w:rsidRPr="00786438">
        <w:rPr>
          <w:lang w:eastAsia="ja-JP"/>
        </w:rPr>
        <w:t xml:space="preserve">[42] as content/transport encoding for transmission. Where used over an MBMS bearer, this shall be according to Download delivery content encoding using FLUTE </w:t>
      </w:r>
      <w:r w:rsidR="008227F4" w:rsidRPr="00786438">
        <w:rPr>
          <w:lang w:eastAsia="ja-JP"/>
        </w:rPr>
        <w:t>–</w:t>
      </w:r>
      <w:r w:rsidRPr="00786438">
        <w:rPr>
          <w:lang w:eastAsia="ja-JP"/>
        </w:rPr>
        <w:t xml:space="preserve"> see clause</w:t>
      </w:r>
      <w:r w:rsidR="008227F4" w:rsidRPr="00786438">
        <w:rPr>
          <w:lang w:eastAsia="ja-JP"/>
        </w:rPr>
        <w:t> </w:t>
      </w:r>
      <w:r w:rsidRPr="00786438">
        <w:rPr>
          <w:lang w:eastAsia="ja-JP"/>
        </w:rPr>
        <w:t>7.2.5.</w:t>
      </w:r>
    </w:p>
    <w:p w14:paraId="79211F27" w14:textId="313F0AED" w:rsidR="00C64587" w:rsidRPr="00786438" w:rsidRDefault="008227F4" w:rsidP="00C64587">
      <w:pPr>
        <w:pStyle w:val="TH"/>
        <w:rPr>
          <w:rFonts w:eastAsia="MS Mincho"/>
          <w:b w:val="0"/>
          <w:sz w:val="18"/>
        </w:rPr>
      </w:pPr>
      <w:r w:rsidRPr="00786438">
        <w:object w:dxaOrig="7198" w:dyaOrig="5388" w14:anchorId="781E1B43">
          <v:shape id="_x0000_i1029" type="#_x0000_t75" style="width:478.9pt;height:179.45pt" o:ole="">
            <v:imagedata r:id="rId31" o:title="" croptop="18891f" cropbottom="13659f"/>
          </v:shape>
          <o:OLEObject Type="Embed" ProgID="PowerPoint.Slide.12" ShapeID="_x0000_i1029" DrawAspect="Content" ObjectID="_1821249218" r:id="rId32"/>
        </w:object>
      </w:r>
    </w:p>
    <w:p w14:paraId="06B50C63" w14:textId="77777777" w:rsidR="00375E8A" w:rsidRPr="00786438" w:rsidRDefault="00375E8A" w:rsidP="00C64587">
      <w:pPr>
        <w:pStyle w:val="TF"/>
      </w:pPr>
      <w:r w:rsidRPr="00786438">
        <w:t>Figure 5: Simple Description Data Model</w:t>
      </w:r>
    </w:p>
    <w:p w14:paraId="6AA8F71F" w14:textId="77777777" w:rsidR="007031A3" w:rsidRPr="00786438" w:rsidRDefault="00375E8A">
      <w:r w:rsidRPr="00786438">
        <w:t xml:space="preserve">Figure 5 illustrates the simple data model relation between these description instances using UML [21] for a single User Service </w:t>
      </w:r>
      <w:r w:rsidR="003C0752" w:rsidRPr="00786438">
        <w:t xml:space="preserve">Bundle </w:t>
      </w:r>
      <w:r w:rsidRPr="00786438">
        <w:t>Description</w:t>
      </w:r>
      <w:r w:rsidR="007031A3" w:rsidRPr="00786438">
        <w:t>.</w:t>
      </w:r>
    </w:p>
    <w:p w14:paraId="6F1D5333" w14:textId="77777777" w:rsidR="007031A3" w:rsidRPr="00786438" w:rsidRDefault="007031A3" w:rsidP="007031A3">
      <w:pPr>
        <w:pStyle w:val="NO"/>
      </w:pPr>
      <w:r w:rsidRPr="00786438">
        <w:t>NOTE:</w:t>
      </w:r>
      <w:r w:rsidRPr="00786438">
        <w:tab/>
      </w:r>
      <w:r w:rsidR="005C2369" w:rsidRPr="00786438">
        <w:t>"</w:t>
      </w:r>
      <w:r w:rsidR="00375E8A" w:rsidRPr="00786438">
        <w:t>N</w:t>
      </w:r>
      <w:r w:rsidR="005C2369" w:rsidRPr="00786438">
        <w:t>"</w:t>
      </w:r>
      <w:r w:rsidR="00375E8A" w:rsidRPr="00786438">
        <w:t xml:space="preserve"> means any number in each instance.</w:t>
      </w:r>
    </w:p>
    <w:p w14:paraId="530DBDCB" w14:textId="77777777" w:rsidR="00C64587" w:rsidRPr="00786438" w:rsidRDefault="00C64587" w:rsidP="00C64587">
      <w:r w:rsidRPr="00786438">
        <w:t xml:space="preserve">One MBMS User Service Bundle Description shall contain one or more instances of the </w:t>
      </w:r>
      <w:r w:rsidRPr="00786438">
        <w:rPr>
          <w:i/>
        </w:rPr>
        <w:t>userServiceDescription</w:t>
      </w:r>
      <w:r w:rsidRPr="00786438">
        <w:t xml:space="preserve"> element, each of which in turn represents a single MBMS User Service within the service bundle. The </w:t>
      </w:r>
      <w:r w:rsidRPr="00786438">
        <w:rPr>
          <w:i/>
        </w:rPr>
        <w:t>bundleDescription</w:t>
      </w:r>
      <w:r w:rsidRPr="00786438">
        <w:t xml:space="preserve"> element may refer to a single instance of the FEC Repair Stream Description metadata fragment.</w:t>
      </w:r>
    </w:p>
    <w:p w14:paraId="5136EEBC" w14:textId="496CD451" w:rsidR="00C64587" w:rsidRPr="00786438" w:rsidRDefault="00C64587" w:rsidP="00C64587">
      <w:pPr>
        <w:rPr>
          <w:noProof/>
        </w:rPr>
      </w:pPr>
      <w:r w:rsidRPr="00786438">
        <w:t xml:space="preserve">In the event a MBMS User Service carries DASH-formatted contents, the </w:t>
      </w:r>
      <w:r w:rsidRPr="00786438">
        <w:rPr>
          <w:i/>
        </w:rPr>
        <w:t>userServiceDescription</w:t>
      </w:r>
      <w:r w:rsidRPr="00786438">
        <w:t xml:space="preserve"> element, representative of the User Service, shall contain a </w:t>
      </w:r>
      <w:r w:rsidRPr="00786438">
        <w:rPr>
          <w:i/>
          <w:noProof/>
        </w:rPr>
        <w:t>mediaPresentationDescription</w:t>
      </w:r>
      <w:r w:rsidRPr="00786438">
        <w:rPr>
          <w:noProof/>
        </w:rPr>
        <w:t xml:space="preserve"> element and/or a</w:t>
      </w:r>
      <w:r w:rsidRPr="00786438">
        <w:rPr>
          <w:i/>
          <w:noProof/>
        </w:rPr>
        <w:t xml:space="preserve"> r12:appService</w:t>
      </w:r>
      <w:r w:rsidRPr="00786438">
        <w:t xml:space="preserve"> element</w:t>
      </w:r>
      <w:r w:rsidRPr="00786438">
        <w:rPr>
          <w:noProof/>
        </w:rPr>
        <w:t xml:space="preserve">. The </w:t>
      </w:r>
      <w:r w:rsidRPr="00786438">
        <w:rPr>
          <w:i/>
          <w:noProof/>
        </w:rPr>
        <w:t>mediaPresentationDescription</w:t>
      </w:r>
      <w:r w:rsidRPr="00786438">
        <w:rPr>
          <w:noProof/>
        </w:rPr>
        <w:t xml:space="preserve"> element shall in turn contain a reference to the Media Presentation Description metadata fragment whose data structure is identical to the MPD (Media Presentation Description) as defined in </w:t>
      </w:r>
      <w:r w:rsidR="00787005">
        <w:rPr>
          <w:noProof/>
        </w:rPr>
        <w:t>TS 26.247 </w:t>
      </w:r>
      <w:r w:rsidRPr="00786438">
        <w:rPr>
          <w:noProof/>
        </w:rPr>
        <w:t>[98]. Furthermore, the Media Presentation Description fragment may refer to one or more Initialization Segment metadata fragments whose data structure is identical to the Initialization Segment as defined in</w:t>
      </w:r>
      <w:r w:rsidR="00787005">
        <w:rPr>
          <w:noProof/>
        </w:rPr>
        <w:t> </w:t>
      </w:r>
      <w:r w:rsidRPr="00786438">
        <w:rPr>
          <w:noProof/>
        </w:rPr>
        <w:t>[98].</w:t>
      </w:r>
    </w:p>
    <w:p w14:paraId="437181E8" w14:textId="77777777" w:rsidR="00C64587" w:rsidRPr="00786438" w:rsidRDefault="00C64587" w:rsidP="00C64587">
      <w:r w:rsidRPr="00786438">
        <w:t xml:space="preserve">With the introduction of the </w:t>
      </w:r>
      <w:r w:rsidRPr="00786438">
        <w:rPr>
          <w:i/>
        </w:rPr>
        <w:t>r12:appService</w:t>
      </w:r>
      <w:r w:rsidRPr="00786438">
        <w:t xml:space="preserve">, the type of the service is provided by the Internet media type of the service entry document by using the </w:t>
      </w:r>
      <w:r w:rsidRPr="00786438">
        <w:rPr>
          <w:i/>
        </w:rPr>
        <w:t>mimeType</w:t>
      </w:r>
      <w:r w:rsidRPr="00786438">
        <w:t xml:space="preserve"> attribute. The </w:t>
      </w:r>
      <w:r w:rsidRPr="00786438">
        <w:rPr>
          <w:i/>
          <w:noProof/>
        </w:rPr>
        <w:t xml:space="preserve">r12:appService </w:t>
      </w:r>
      <w:r w:rsidRPr="00786438">
        <w:t>element contains a reference to an Application Service Description metadata fragment.</w:t>
      </w:r>
    </w:p>
    <w:p w14:paraId="7491726D" w14:textId="5AB0E36A" w:rsidR="002F0C4A" w:rsidRPr="00786438" w:rsidRDefault="002F0C4A" w:rsidP="002F0C4A">
      <w:r w:rsidRPr="00786438">
        <w:lastRenderedPageBreak/>
        <w:t xml:space="preserve">If DASH is delivered through MBMS, the Application Service Description metadata fragment, shall be a Media Presentation Description fragment, similar to that referenced by the </w:t>
      </w:r>
      <w:r w:rsidRPr="00786438">
        <w:rPr>
          <w:i/>
          <w:noProof/>
        </w:rPr>
        <w:t>mediaPresentationDescription</w:t>
      </w:r>
      <w:r w:rsidRPr="00786438">
        <w:rPr>
          <w:noProof/>
        </w:rPr>
        <w:t xml:space="preserve"> element. In this case, however, this MPD </w:t>
      </w:r>
      <w:r w:rsidRPr="00786438">
        <w:t xml:space="preserve">describes files and segments (commonly referred to as resources in the following) delivered both over MBMS bearer(s) and unicast bearer(s), and is referred to in this specification as a "unified" MPD. Furthermore, such </w:t>
      </w:r>
      <w:r w:rsidRPr="00786438">
        <w:rPr>
          <w:i/>
          <w:noProof/>
        </w:rPr>
        <w:t>r12:appService</w:t>
      </w:r>
      <w:r w:rsidRPr="00786438">
        <w:rPr>
          <w:noProof/>
        </w:rPr>
        <w:t xml:space="preserve"> element </w:t>
      </w:r>
      <w:r w:rsidRPr="00786438">
        <w:t>identifies those broadcast and unicast resources conveyed by the unified MPD that are interchangeable for one another, and whether the interchangeable contents are identical, or represent alternative but replaceable versions. The details for DASH over MBMS are provided in clause</w:t>
      </w:r>
      <w:r w:rsidR="008227F4" w:rsidRPr="00786438">
        <w:t> </w:t>
      </w:r>
      <w:r w:rsidRPr="00786438">
        <w:t>5.6.</w:t>
      </w:r>
    </w:p>
    <w:p w14:paraId="0ADFB4F0" w14:textId="65E82117" w:rsidR="002F0C4A" w:rsidRPr="00786438" w:rsidRDefault="00C64587" w:rsidP="002F0C4A">
      <w:r w:rsidRPr="00786438">
        <w:t>Other services may be delivered through MBMS, in which case the Application Service Description corresponds to another type of application service entry document as long as it can be properly described by an Internet media type</w:t>
      </w:r>
      <w:r w:rsidRPr="00786438">
        <w:rPr>
          <w:noProof/>
        </w:rPr>
        <w:t xml:space="preserve">. Examples include dynamic web pages, other segment-based streaming applications or other object streams. In this case, the Application Service Description is expected to </w:t>
      </w:r>
      <w:r w:rsidRPr="00786438">
        <w:t xml:space="preserve">describe resources delivered both over MBMS bearer(s) and accessible through unicast bearer(s). Furthermore, such </w:t>
      </w:r>
      <w:r w:rsidRPr="00786438">
        <w:rPr>
          <w:i/>
          <w:noProof/>
        </w:rPr>
        <w:t>r12:appService</w:t>
      </w:r>
      <w:r w:rsidRPr="00786438">
        <w:rPr>
          <w:noProof/>
        </w:rPr>
        <w:t xml:space="preserve"> element </w:t>
      </w:r>
      <w:r w:rsidRPr="00786438">
        <w:t>identifies those broadcast and unicast resources, conveyed by the Application Service Description, that are interchangeable for one another, and whether the interchangeable contents are identical. The details for a generic application service are provided in clause</w:t>
      </w:r>
      <w:r w:rsidR="008227F4" w:rsidRPr="00786438">
        <w:t> </w:t>
      </w:r>
      <w:r w:rsidRPr="00786438">
        <w:t>5.7</w:t>
      </w:r>
      <w:r w:rsidR="002F0C4A" w:rsidRPr="00786438">
        <w:t>.</w:t>
      </w:r>
    </w:p>
    <w:p w14:paraId="432D200C" w14:textId="77777777" w:rsidR="001E248A" w:rsidRPr="00786438" w:rsidRDefault="001E248A" w:rsidP="001E248A">
      <w:r w:rsidRPr="00786438">
        <w:t>Also, when DASH-formatted contents are delivered by MBMS, at least one of the delivery methods shall be the download delivery method.</w:t>
      </w:r>
    </w:p>
    <w:p w14:paraId="3533436D" w14:textId="77777777" w:rsidR="002F0C4A" w:rsidRPr="00786438" w:rsidRDefault="002F0C4A" w:rsidP="001E248A">
      <w:r w:rsidRPr="00786438">
        <w:t>If a generic application service is delivered, at least one of the delivery methods shall be the download delivery method.</w:t>
      </w:r>
    </w:p>
    <w:p w14:paraId="0AAE88FD" w14:textId="77777777" w:rsidR="001E248A" w:rsidRPr="00786438" w:rsidRDefault="00AC0C8D" w:rsidP="001E248A">
      <w:r w:rsidRPr="00786438">
        <w:t xml:space="preserve">Each instance of the </w:t>
      </w:r>
      <w:r w:rsidRPr="00786438">
        <w:rPr>
          <w:i/>
        </w:rPr>
        <w:t>userServiceDescription</w:t>
      </w:r>
      <w:r w:rsidRPr="00786438">
        <w:t xml:space="preserve"> element representing an</w:t>
      </w:r>
      <w:r w:rsidR="001E248A" w:rsidRPr="00786438">
        <w:t xml:space="preserve"> MBMS User Service instance shall include at least one delivery</w:t>
      </w:r>
      <w:r w:rsidRPr="00786438">
        <w:rPr>
          <w:i/>
        </w:rPr>
        <w:t>Method</w:t>
      </w:r>
      <w:r w:rsidR="001E248A" w:rsidRPr="00786438">
        <w:t xml:space="preserve"> </w:t>
      </w:r>
      <w:r w:rsidRPr="00786438">
        <w:t>element</w:t>
      </w:r>
      <w:r w:rsidR="001E248A" w:rsidRPr="00786438">
        <w:t xml:space="preserve">. The delivery </w:t>
      </w:r>
      <w:r w:rsidRPr="00786438">
        <w:t xml:space="preserve">Method element </w:t>
      </w:r>
      <w:r w:rsidR="001E248A" w:rsidRPr="00786438">
        <w:t>shall refer to one Session Description fragment.</w:t>
      </w:r>
    </w:p>
    <w:p w14:paraId="64CA03F6" w14:textId="77777777" w:rsidR="001E248A" w:rsidRPr="00786438" w:rsidRDefault="00AC0C8D" w:rsidP="001E248A">
      <w:r w:rsidRPr="00786438">
        <w:t xml:space="preserve">Each </w:t>
      </w:r>
      <w:r w:rsidR="001E248A" w:rsidRPr="00786438">
        <w:t xml:space="preserve">delivery </w:t>
      </w:r>
      <w:r w:rsidRPr="00786438">
        <w:t xml:space="preserve">Method instance </w:t>
      </w:r>
      <w:r w:rsidR="001E248A" w:rsidRPr="00786438">
        <w:t xml:space="preserve">may contain a reference to a Security Description fragment and an Associated Delivery Procedure </w:t>
      </w:r>
      <w:r w:rsidR="0071791F" w:rsidRPr="00786438">
        <w:t xml:space="preserve">Description </w:t>
      </w:r>
      <w:r w:rsidR="001E248A" w:rsidRPr="00786438">
        <w:t>fragment</w:t>
      </w:r>
      <w:r w:rsidR="0071791F" w:rsidRPr="00786438">
        <w:t xml:space="preserve"> that only includes File Repair and/or Reception Reporting Descriptions</w:t>
      </w:r>
      <w:r w:rsidR="001E248A" w:rsidRPr="00786438">
        <w:t>. Several delivery methods may reference the same Security Description fragment.</w:t>
      </w:r>
      <w:r w:rsidR="00AC79D2" w:rsidRPr="00786438">
        <w:t xml:space="preserve"> A Session Description fragment may indicate at most one MBMS delivery session. An MBMS delivery session may carry one or more content components. The MBMS User Service instance may include multiple MBMS delivery sessions (i.e. multiple </w:t>
      </w:r>
      <w:r w:rsidR="00AC79D2" w:rsidRPr="00786438">
        <w:rPr>
          <w:i/>
        </w:rPr>
        <w:t>deliveryMethod</w:t>
      </w:r>
      <w:r w:rsidR="00AC79D2" w:rsidRPr="00786438">
        <w:t xml:space="preserve"> elements), each carrying one or more content components belonging to that service.</w:t>
      </w:r>
    </w:p>
    <w:p w14:paraId="3506DB18" w14:textId="77777777" w:rsidR="001E248A" w:rsidRPr="00786438" w:rsidRDefault="00AC0C8D" w:rsidP="001E248A">
      <w:r w:rsidRPr="00786438">
        <w:t>A given</w:t>
      </w:r>
      <w:r w:rsidR="001E248A" w:rsidRPr="00786438">
        <w:t xml:space="preserve"> Associated Delivery Procedure fragment </w:t>
      </w:r>
      <w:r w:rsidRPr="00786438">
        <w:t>referenced by</w:t>
      </w:r>
      <w:r w:rsidR="001E248A" w:rsidRPr="00786438">
        <w:t xml:space="preserve"> </w:t>
      </w:r>
      <w:r w:rsidRPr="00786438">
        <w:t xml:space="preserve">an instance of </w:t>
      </w:r>
      <w:r w:rsidRPr="00786438">
        <w:rPr>
          <w:i/>
        </w:rPr>
        <w:t>deliveryMethod</w:t>
      </w:r>
      <w:r w:rsidRPr="00786438">
        <w:t xml:space="preserve"> element under the </w:t>
      </w:r>
      <w:r w:rsidRPr="00786438">
        <w:rPr>
          <w:i/>
        </w:rPr>
        <w:t>userServiceDescription</w:t>
      </w:r>
      <w:r w:rsidRPr="00786438">
        <w:t xml:space="preserve"> element</w:t>
      </w:r>
      <w:r w:rsidR="001E248A" w:rsidRPr="00786438">
        <w:t xml:space="preserve"> may be referenced by </w:t>
      </w:r>
      <w:r w:rsidRPr="00786438">
        <w:t>other</w:t>
      </w:r>
      <w:r w:rsidR="001E248A" w:rsidRPr="00786438">
        <w:t xml:space="preserve"> delivery methods</w:t>
      </w:r>
      <w:r w:rsidRPr="00786438">
        <w:t xml:space="preserve"> of that service</w:t>
      </w:r>
      <w:r w:rsidR="001E248A" w:rsidRPr="00786438">
        <w:t>.</w:t>
      </w:r>
    </w:p>
    <w:p w14:paraId="631002AE" w14:textId="39B2B15A" w:rsidR="001E248A" w:rsidRPr="00786438" w:rsidRDefault="001E248A" w:rsidP="001E248A">
      <w:r w:rsidRPr="00786438">
        <w:t xml:space="preserve">An </w:t>
      </w:r>
      <w:r w:rsidR="00AC0C8D" w:rsidRPr="00786438">
        <w:t xml:space="preserve">instance of the </w:t>
      </w:r>
      <w:r w:rsidR="00AC0C8D" w:rsidRPr="00786438">
        <w:rPr>
          <w:i/>
        </w:rPr>
        <w:t>userServiceDescription</w:t>
      </w:r>
      <w:r w:rsidR="00AC0C8D" w:rsidRPr="00786438">
        <w:t xml:space="preserve"> element</w:t>
      </w:r>
      <w:r w:rsidRPr="00786438">
        <w:t xml:space="preserve"> allows the association of delivery methods to one or more access systems. The association is used to describe the use of separate access systems for the same MBMS User Service. One delivery method may be offered throughout one or more radio access systems. The use of separate MBMS bearer services for the same MBMS User Service is described in clause</w:t>
      </w:r>
      <w:r w:rsidR="008227F4" w:rsidRPr="00786438">
        <w:t> </w:t>
      </w:r>
      <w:r w:rsidRPr="00786438">
        <w:t>5.1.5.2 of</w:t>
      </w:r>
      <w:r w:rsidR="008227F4" w:rsidRPr="00786438">
        <w:t> </w:t>
      </w:r>
      <w:r w:rsidR="00252F24" w:rsidRPr="00786438">
        <w:t>TS 23.246 </w:t>
      </w:r>
      <w:r w:rsidRPr="00786438">
        <w:t>[4].</w:t>
      </w:r>
    </w:p>
    <w:p w14:paraId="7843BAAE" w14:textId="7BE83810" w:rsidR="0071791F" w:rsidRPr="00786438" w:rsidRDefault="0071791F" w:rsidP="001E248A">
      <w:r w:rsidRPr="00786438">
        <w:t xml:space="preserve">One instance of the </w:t>
      </w:r>
      <w:r w:rsidRPr="00786438">
        <w:rPr>
          <w:i/>
        </w:rPr>
        <w:t>userServiceDescription</w:t>
      </w:r>
      <w:r w:rsidRPr="00786438">
        <w:t xml:space="preserve"> element may include at most one a </w:t>
      </w:r>
      <w:r w:rsidRPr="00786438">
        <w:rPr>
          <w:i/>
        </w:rPr>
        <w:t>consumptionReporting</w:t>
      </w:r>
      <w:r w:rsidRPr="00786438">
        <w:t xml:space="preserve"> element instance, which references an Associated Delivery Procedure Description fragment containing only the Consumption Reporting Description.</w:t>
      </w:r>
    </w:p>
    <w:p w14:paraId="595D8D83" w14:textId="174AA230" w:rsidR="001E248A" w:rsidRPr="00786438" w:rsidRDefault="001E248A" w:rsidP="001E248A">
      <w:r w:rsidRPr="00786438">
        <w:t xml:space="preserve">One </w:t>
      </w:r>
      <w:r w:rsidR="00AC0C8D" w:rsidRPr="00786438">
        <w:t xml:space="preserve">instance of the </w:t>
      </w:r>
      <w:r w:rsidR="00AC0C8D" w:rsidRPr="00786438">
        <w:rPr>
          <w:i/>
        </w:rPr>
        <w:t>userServiceDescription</w:t>
      </w:r>
      <w:r w:rsidR="00AC0C8D" w:rsidRPr="00786438">
        <w:t xml:space="preserve"> element</w:t>
      </w:r>
      <w:r w:rsidRPr="00786438">
        <w:t xml:space="preserve"> may include at most one schedule</w:t>
      </w:r>
      <w:r w:rsidR="00AC0C8D" w:rsidRPr="00786438">
        <w:t xml:space="preserve"> element</w:t>
      </w:r>
      <w:r w:rsidRPr="00786438">
        <w:t xml:space="preserve"> instance. If included, the schedule instance shall refer to one Schedule Description fragment, and the UE can expect to receive MBMS User Service data during the time periods described in the Schedule Description fragment. In the case of a file download service, the Schedu</w:t>
      </w:r>
      <w:r w:rsidR="001E6FDD" w:rsidRPr="00786438">
        <w:t>l</w:t>
      </w:r>
      <w:r w:rsidRPr="00786438">
        <w:t>e Description fragment may include a file transmission schedule for file objects associated with the User Service. The UE may select which files to receive based on the file transmission schedule information in the Schedule Description fragment.</w:t>
      </w:r>
    </w:p>
    <w:p w14:paraId="750AAE6F" w14:textId="253CD2C5" w:rsidR="001E248A" w:rsidRPr="00786438" w:rsidRDefault="001E248A" w:rsidP="001E248A">
      <w:r w:rsidRPr="00786438">
        <w:t xml:space="preserve">It is also possible for multiple </w:t>
      </w:r>
      <w:r w:rsidR="00AC0C8D" w:rsidRPr="00786438">
        <w:rPr>
          <w:i/>
        </w:rPr>
        <w:t>userServiceDescription</w:t>
      </w:r>
      <w:r w:rsidRPr="00786438">
        <w:t xml:space="preserve"> instances to reference the same Schedule Description fragment. In this case, the associated delivery schedule information shall include the file transmission schedule for files belonging to each of these User Services.</w:t>
      </w:r>
    </w:p>
    <w:p w14:paraId="35D2BBFB" w14:textId="77777777" w:rsidR="001E248A" w:rsidRPr="00786438" w:rsidRDefault="001E248A" w:rsidP="001E248A">
      <w:r w:rsidRPr="00786438">
        <w:t>The Schedule Description may contain a reference to one Filter Description fragment, in which case the MBMS User Service is associated with filtering data which enables the UE to perform selective or targeted reception at either the session or the content file level of the User Service.</w:t>
      </w:r>
    </w:p>
    <w:p w14:paraId="70825623" w14:textId="707CFDC8" w:rsidR="001E248A" w:rsidRPr="00786438" w:rsidRDefault="001E248A" w:rsidP="001E248A">
      <w:r w:rsidRPr="00786438">
        <w:t xml:space="preserve">Multipart MIME </w:t>
      </w:r>
      <w:r w:rsidR="00787005">
        <w:t>as specified in RFC 2557 </w:t>
      </w:r>
      <w:r w:rsidRPr="00786438">
        <w:t>[37] may be used to concatenate the descriptions into one document for transport.</w:t>
      </w:r>
    </w:p>
    <w:p w14:paraId="532F6145" w14:textId="14F2D1A1" w:rsidR="00E063E5" w:rsidRPr="00786438" w:rsidRDefault="00E063E5" w:rsidP="00E063E5">
      <w:r w:rsidRPr="00786438">
        <w:t xml:space="preserve">Metadata fragments may be updated in-band with an MBMS User Service session while an MBMS User Service session is active. The MBMS </w:t>
      </w:r>
      <w:r w:rsidR="005C3ABB">
        <w:t>C</w:t>
      </w:r>
      <w:r w:rsidRPr="00786438">
        <w:t xml:space="preserve">lient shall receive and process all in-band metadata fragments. In-band metadata fragments are uniquely identified by its URL within the MBMS Download session as used during user service </w:t>
      </w:r>
      <w:r w:rsidRPr="00786438">
        <w:lastRenderedPageBreak/>
        <w:t xml:space="preserve">announcement. The MBMS </w:t>
      </w:r>
      <w:r w:rsidR="005C3ABB">
        <w:t>C</w:t>
      </w:r>
      <w:r w:rsidRPr="00786438">
        <w:t>lient associates the updated service announcement fragments through the URL with the MBMS User Service.</w:t>
      </w:r>
    </w:p>
    <w:p w14:paraId="5BB364EA" w14:textId="4260CBE7" w:rsidR="00E063E5" w:rsidRPr="00786438" w:rsidRDefault="00E063E5" w:rsidP="001E248A">
      <w:r w:rsidRPr="00786438">
        <w:t>In-Band fragments may be referenced by or embedded in metadata envelopes as defined in clause</w:t>
      </w:r>
      <w:r w:rsidR="00252F24" w:rsidRPr="00786438">
        <w:t> </w:t>
      </w:r>
      <w:r w:rsidRPr="00786438">
        <w:t xml:space="preserve">11.1.4. The same URL as used during user service announcement shall identify the metadata fragment in the metadata envelope. The metadata envelope file shall be identified by a unique file URL. When the metadata envelope for the updated metadata fragment uses the referenced method, the metadata fragment URL in the MBMS Download session (i.e. in the </w:t>
      </w:r>
      <w:r w:rsidRPr="00786438">
        <w:rPr>
          <w:i/>
        </w:rPr>
        <w:t>Content-Location</w:t>
      </w:r>
      <w:r w:rsidRPr="00786438">
        <w:t xml:space="preserve"> element of the FDT Instance) shall be the same URL, as used in user service announcement. When a metadata fragment update is embedded in a metadata envelope, the</w:t>
      </w:r>
      <w:r w:rsidR="00496EC9" w:rsidRPr="00786438">
        <w:t xml:space="preserve"> same URL as used in user servic</w:t>
      </w:r>
      <w:r w:rsidRPr="00786438">
        <w:t xml:space="preserve">e announcement shall be used in the </w:t>
      </w:r>
      <w:r w:rsidRPr="007B0698">
        <w:rPr>
          <w:i/>
        </w:rPr>
        <w:t>metadataURI</w:t>
      </w:r>
      <w:r w:rsidRPr="00786438">
        <w:t xml:space="preserve"> element of the envelope.</w:t>
      </w:r>
    </w:p>
    <w:p w14:paraId="0C333E7A" w14:textId="1FEDA903" w:rsidR="00375E8A" w:rsidRPr="00786438" w:rsidRDefault="00F32C86" w:rsidP="006010E5">
      <w:pPr>
        <w:pStyle w:val="Heading4"/>
      </w:pPr>
      <w:bookmarkStart w:id="75" w:name="_Toc26286378"/>
      <w:bookmarkStart w:id="76" w:name="_Toc210636440"/>
      <w:r w:rsidRPr="00786438">
        <w:t>5.2.2.</w:t>
      </w:r>
      <w:r w:rsidR="00BB1BD0" w:rsidRPr="00786438">
        <w:t>2</w:t>
      </w:r>
      <w:r w:rsidR="00375E8A" w:rsidRPr="00786438">
        <w:tab/>
        <w:t>Session Description</w:t>
      </w:r>
      <w:bookmarkEnd w:id="75"/>
      <w:bookmarkEnd w:id="76"/>
    </w:p>
    <w:p w14:paraId="24F07D27" w14:textId="0A3726EC" w:rsidR="00375E8A" w:rsidRPr="00786438" w:rsidRDefault="00993956">
      <w:r w:rsidRPr="00786438">
        <w:t xml:space="preserve">One or more session descriptions are contained in one session description object. The session description instance shall be formatted according to the Session Description Protocol (SDP) [14]. Each session description instance must describe either one Streaming session, one FLUTE Download session or one Transparent session. A session description for a Streaming session may include multiple media descriptions for RTP sessions. A session description of a transparent session may include one or multiple component sessions. The </w:t>
      </w:r>
      <w:r w:rsidRPr="00786438">
        <w:rPr>
          <w:i/>
          <w:iCs/>
        </w:rPr>
        <w:t xml:space="preserve">sessionDescriptionURI </w:t>
      </w:r>
      <w:r w:rsidRPr="00786438">
        <w:t>references the session description object. The session description is specified in clause</w:t>
      </w:r>
      <w:r w:rsidR="00E8000A">
        <w:t> </w:t>
      </w:r>
      <w:r w:rsidRPr="00786438">
        <w:t>7.3 for the MBMS download delivery method, in clause</w:t>
      </w:r>
      <w:r w:rsidR="00004681" w:rsidRPr="00786438">
        <w:t> </w:t>
      </w:r>
      <w:r w:rsidRPr="00786438">
        <w:t>8.3 for the MBMS streaming delivery method and in clause</w:t>
      </w:r>
      <w:r w:rsidR="00E8000A">
        <w:t> </w:t>
      </w:r>
      <w:r w:rsidRPr="00786438">
        <w:t>8B.3 for Transparent delivery method</w:t>
      </w:r>
      <w:r w:rsidR="00375E8A" w:rsidRPr="00786438">
        <w:t>.</w:t>
      </w:r>
    </w:p>
    <w:p w14:paraId="38FE08CD" w14:textId="77777777" w:rsidR="00375E8A" w:rsidRPr="00786438" w:rsidRDefault="00375E8A" w:rsidP="006010E5">
      <w:pPr>
        <w:pStyle w:val="Heading4"/>
      </w:pPr>
      <w:bookmarkStart w:id="77" w:name="_Toc26286379"/>
      <w:bookmarkStart w:id="78" w:name="_Toc210636441"/>
      <w:r w:rsidRPr="00786438">
        <w:t>5.2.2.</w:t>
      </w:r>
      <w:r w:rsidR="00BB1BD0" w:rsidRPr="00786438">
        <w:t>3</w:t>
      </w:r>
      <w:r w:rsidRPr="00786438">
        <w:tab/>
        <w:t>Associated Delivery Procedure Description</w:t>
      </w:r>
      <w:bookmarkEnd w:id="77"/>
      <w:bookmarkEnd w:id="78"/>
    </w:p>
    <w:p w14:paraId="04A46CD4" w14:textId="00DCD972" w:rsidR="00375E8A" w:rsidRPr="00786438" w:rsidRDefault="00375E8A">
      <w:r w:rsidRPr="00786438">
        <w:t>The description and configuration of associated delivery procedures is specified in clause</w:t>
      </w:r>
      <w:r w:rsidR="00004681" w:rsidRPr="00786438">
        <w:t> </w:t>
      </w:r>
      <w:r w:rsidRPr="00786438">
        <w:t xml:space="preserve">9. The </w:t>
      </w:r>
      <w:r w:rsidRPr="00786438">
        <w:rPr>
          <w:i/>
          <w:iCs/>
        </w:rPr>
        <w:t>associated</w:t>
      </w:r>
      <w:r w:rsidR="005847BF">
        <w:rPr>
          <w:i/>
          <w:iCs/>
        </w:rPr>
        <w:t>‌</w:t>
      </w:r>
      <w:r w:rsidRPr="00786438">
        <w:rPr>
          <w:i/>
          <w:iCs/>
        </w:rPr>
        <w:t>Procedure</w:t>
      </w:r>
      <w:r w:rsidR="005847BF">
        <w:rPr>
          <w:i/>
          <w:iCs/>
        </w:rPr>
        <w:t>‌</w:t>
      </w:r>
      <w:r w:rsidRPr="00786438">
        <w:rPr>
          <w:i/>
          <w:iCs/>
        </w:rPr>
        <w:t>DescriptionURI</w:t>
      </w:r>
      <w:r w:rsidRPr="00786438">
        <w:t xml:space="preserve"> references the associat</w:t>
      </w:r>
      <w:r w:rsidR="007031A3" w:rsidRPr="00786438">
        <w:t>ed delivery procedure instance.</w:t>
      </w:r>
    </w:p>
    <w:p w14:paraId="32EFB804" w14:textId="77777777" w:rsidR="00375E8A" w:rsidRPr="00786438" w:rsidRDefault="00375E8A">
      <w:r w:rsidRPr="00786438">
        <w:t>An associated delivery procedure description may be delivered on a dedicated announcement channel and updated on a dedicated announcement channel as well as in-band with an MBMS download session.</w:t>
      </w:r>
    </w:p>
    <w:p w14:paraId="3173315E" w14:textId="6C6DB38A" w:rsidR="00375E8A" w:rsidRPr="00786438" w:rsidRDefault="00375E8A">
      <w:r w:rsidRPr="00786438">
        <w:t>If an associated delivery procedure description for File</w:t>
      </w:r>
      <w:r w:rsidR="002F20D6">
        <w:t xml:space="preserve"> </w:t>
      </w:r>
      <w:r w:rsidRPr="00786438">
        <w:t>Repair operations is available, then the MBMS receiver may use the file repair service as specified in clause</w:t>
      </w:r>
      <w:r w:rsidR="00787005">
        <w:t> </w:t>
      </w:r>
      <w:r w:rsidRPr="00786438">
        <w:t>9.3.</w:t>
      </w:r>
    </w:p>
    <w:p w14:paraId="2B39BAAB" w14:textId="22ECAED8" w:rsidR="00375E8A" w:rsidRPr="00786438" w:rsidRDefault="00375E8A">
      <w:r w:rsidRPr="00786438">
        <w:t>If an associated delivery procedure description for reception reporting is available, then the MBMS receiver shall provide reception reports as specified in clause</w:t>
      </w:r>
      <w:r w:rsidR="00787005">
        <w:t> </w:t>
      </w:r>
      <w:r w:rsidRPr="00786438">
        <w:t>9.4.</w:t>
      </w:r>
    </w:p>
    <w:p w14:paraId="60BAEB97" w14:textId="77777777" w:rsidR="0071791F" w:rsidRPr="00786438" w:rsidRDefault="0071791F">
      <w:r w:rsidRPr="00786438">
        <w:t xml:space="preserve">The Associated Delivery Procedure Description instance referenced by the </w:t>
      </w:r>
      <w:r w:rsidRPr="00786438">
        <w:rPr>
          <w:i/>
          <w:iCs/>
        </w:rPr>
        <w:t>associatedProcedureDescriptionURI</w:t>
      </w:r>
      <w:r w:rsidRPr="00786438">
        <w:t xml:space="preserve"> shall not include descriptions for consumption reporting. Instead, consumption reporting shall be described by a separate Associated Delivery Procedure Description instance referenced by the </w:t>
      </w:r>
      <w:r w:rsidRPr="00786438">
        <w:rPr>
          <w:i/>
        </w:rPr>
        <w:t xml:space="preserve">consumptionReporting </w:t>
      </w:r>
      <w:r w:rsidRPr="00786438">
        <w:t>element. This instance is called Consumption Reporting Description.</w:t>
      </w:r>
    </w:p>
    <w:p w14:paraId="7DECE5E8" w14:textId="77777777" w:rsidR="0071791F" w:rsidRPr="00786438" w:rsidRDefault="0071791F" w:rsidP="0071791F">
      <w:pPr>
        <w:pStyle w:val="Heading4"/>
      </w:pPr>
      <w:bookmarkStart w:id="79" w:name="_Toc26286380"/>
      <w:bookmarkStart w:id="80" w:name="_Toc210636442"/>
      <w:r w:rsidRPr="00786438">
        <w:t>5.2.2.3A</w:t>
      </w:r>
      <w:r w:rsidRPr="00786438">
        <w:tab/>
        <w:t>Consumption Reporting Description</w:t>
      </w:r>
      <w:bookmarkEnd w:id="79"/>
      <w:bookmarkEnd w:id="80"/>
    </w:p>
    <w:p w14:paraId="043CDE43" w14:textId="77777777" w:rsidR="0071791F" w:rsidRPr="00786438" w:rsidRDefault="0071791F" w:rsidP="0071791F">
      <w:pPr>
        <w:pStyle w:val="CommentText"/>
      </w:pPr>
      <w:r w:rsidRPr="00786438">
        <w:t xml:space="preserve">The description and configuration of consumption reporting is specified in clause 9.4A. The </w:t>
      </w:r>
      <w:r w:rsidRPr="00786438">
        <w:rPr>
          <w:i/>
        </w:rPr>
        <w:t>consumptionReportingURI</w:t>
      </w:r>
      <w:r w:rsidRPr="00786438">
        <w:t xml:space="preserve"> references an Associated Delivery Procedure Description that only includes the Consumption Reporting Description. The Consumption Reporting Description shall be formatted according to the Associated Delivery Procedure Description</w:t>
      </w:r>
      <w:r w:rsidRPr="00786438" w:rsidDel="00E063DA">
        <w:t xml:space="preserve"> </w:t>
      </w:r>
      <w:r w:rsidRPr="00786438">
        <w:t xml:space="preserve">as defined in clause 9.5. Such Associated Delivery Procedure Description fragment shall only include the </w:t>
      </w:r>
      <w:r w:rsidRPr="00786438">
        <w:rPr>
          <w:i/>
        </w:rPr>
        <w:t>r12:consumptionReport</w:t>
      </w:r>
      <w:r w:rsidRPr="00786438">
        <w:t xml:space="preserve"> element.</w:t>
      </w:r>
    </w:p>
    <w:p w14:paraId="2E274FE3" w14:textId="77777777" w:rsidR="0071791F" w:rsidRPr="00786438" w:rsidRDefault="0071791F">
      <w:r w:rsidRPr="00786438">
        <w:t xml:space="preserve">The ADPD fragment including only the </w:t>
      </w:r>
      <w:r w:rsidRPr="00786438">
        <w:rPr>
          <w:i/>
        </w:rPr>
        <w:t>r12:consumptionReport</w:t>
      </w:r>
      <w:r w:rsidRPr="00786438">
        <w:t xml:space="preserve"> element may be delivered on a dedicated service announcement channel and updated on a dedicated announcement channel as well as in-band with an MBMS download session.</w:t>
      </w:r>
    </w:p>
    <w:p w14:paraId="35307D00" w14:textId="77777777" w:rsidR="00375E8A" w:rsidRPr="00786438" w:rsidRDefault="00F32C86" w:rsidP="006010E5">
      <w:pPr>
        <w:pStyle w:val="Heading4"/>
      </w:pPr>
      <w:bookmarkStart w:id="81" w:name="_Toc26286381"/>
      <w:bookmarkStart w:id="82" w:name="_Toc210636443"/>
      <w:r w:rsidRPr="00786438">
        <w:t>5.2.2.</w:t>
      </w:r>
      <w:r w:rsidR="00BB1BD0" w:rsidRPr="00786438">
        <w:t>4</w:t>
      </w:r>
      <w:r w:rsidRPr="00786438">
        <w:tab/>
      </w:r>
      <w:r w:rsidR="00AC0C8D" w:rsidRPr="00786438">
        <w:t>Security</w:t>
      </w:r>
      <w:r w:rsidR="00375E8A" w:rsidRPr="00786438">
        <w:t xml:space="preserve"> Description</w:t>
      </w:r>
      <w:bookmarkEnd w:id="81"/>
      <w:bookmarkEnd w:id="82"/>
    </w:p>
    <w:p w14:paraId="2038320F" w14:textId="77777777" w:rsidR="00375E8A" w:rsidRPr="00786438" w:rsidRDefault="00375E8A">
      <w:r w:rsidRPr="00786438">
        <w:t xml:space="preserve">The </w:t>
      </w:r>
      <w:r w:rsidR="00AC0C8D" w:rsidRPr="00786438">
        <w:t>Security Description</w:t>
      </w:r>
      <w:r w:rsidRPr="00786438">
        <w:t xml:space="preserve"> fragment contains the key identifiers and procedure descriptions for one delivery method. </w:t>
      </w:r>
      <w:r w:rsidR="00AC0C8D" w:rsidRPr="00786438">
        <w:t>Multiple</w:t>
      </w:r>
      <w:r w:rsidRPr="00786438">
        <w:t xml:space="preserve"> delivery methods</w:t>
      </w:r>
      <w:r w:rsidR="00AC0C8D" w:rsidRPr="00786438">
        <w:t xml:space="preserve">, each via an instance of the </w:t>
      </w:r>
      <w:r w:rsidR="00AC0C8D" w:rsidRPr="00786438">
        <w:rPr>
          <w:i/>
        </w:rPr>
        <w:t>deliveryMethod</w:t>
      </w:r>
      <w:r w:rsidR="00AC0C8D" w:rsidRPr="00786438">
        <w:t xml:space="preserve"> element, may</w:t>
      </w:r>
      <w:r w:rsidRPr="00786438">
        <w:t xml:space="preserve"> </w:t>
      </w:r>
      <w:r w:rsidR="00AC0C8D" w:rsidRPr="00786438">
        <w:t>reference</w:t>
      </w:r>
      <w:r w:rsidRPr="00786438">
        <w:t xml:space="preserve"> the same </w:t>
      </w:r>
      <w:r w:rsidR="00AC0C8D" w:rsidRPr="00786438">
        <w:t>Security Description fragment</w:t>
      </w:r>
      <w:r w:rsidR="007031A3" w:rsidRPr="00786438">
        <w:t>.</w:t>
      </w:r>
    </w:p>
    <w:p w14:paraId="26E520C0" w14:textId="441AEB8C" w:rsidR="00375E8A" w:rsidRPr="00786438" w:rsidRDefault="00375E8A">
      <w:r w:rsidRPr="00786438">
        <w:t xml:space="preserve">The </w:t>
      </w:r>
      <w:r w:rsidR="00AC0C8D" w:rsidRPr="00786438">
        <w:t>Security Description fragment</w:t>
      </w:r>
      <w:r w:rsidRPr="00786438">
        <w:t xml:space="preserve"> contains key identifiers and the server address to request the actual key material. </w:t>
      </w:r>
      <w:r w:rsidR="00EB1BC9" w:rsidRPr="00786438">
        <w:t>To avoid overload situations, the same load balancing principles as in the associated delivery procedures are used. The key management server shall be selected as defined in clause</w:t>
      </w:r>
      <w:r w:rsidR="00953E6D" w:rsidRPr="00786438">
        <w:t> </w:t>
      </w:r>
      <w:r w:rsidR="00EB1BC9" w:rsidRPr="00786438">
        <w:t>9.3.5. The back-off time shall be determined as defined in clause</w:t>
      </w:r>
      <w:r w:rsidR="00953E6D" w:rsidRPr="00786438">
        <w:t> </w:t>
      </w:r>
      <w:r w:rsidR="00EB1BC9" w:rsidRPr="00786438">
        <w:t>9.3.4</w:t>
      </w:r>
      <w:r w:rsidR="007031A3" w:rsidRPr="00786438">
        <w:t>.</w:t>
      </w:r>
    </w:p>
    <w:p w14:paraId="3F261B2D" w14:textId="3766E4FC" w:rsidR="00BB1BD0" w:rsidRPr="00786438" w:rsidRDefault="00BB1BD0">
      <w:r w:rsidRPr="00786438">
        <w:lastRenderedPageBreak/>
        <w:t xml:space="preserve">The XML schema for the </w:t>
      </w:r>
      <w:r w:rsidR="00AC0C8D" w:rsidRPr="00786438">
        <w:t>Security Description fragment</w:t>
      </w:r>
      <w:r w:rsidRPr="00786438">
        <w:t xml:space="preserve"> is defined in clause</w:t>
      </w:r>
      <w:r w:rsidR="00474F79" w:rsidRPr="00786438">
        <w:t> </w:t>
      </w:r>
      <w:r w:rsidRPr="00786438">
        <w:t>11.3.</w:t>
      </w:r>
    </w:p>
    <w:p w14:paraId="33ED5461" w14:textId="77777777" w:rsidR="00A213F7" w:rsidRPr="00786438" w:rsidRDefault="00A213F7" w:rsidP="00A213F7">
      <w:pPr>
        <w:pStyle w:val="Heading4"/>
      </w:pPr>
      <w:bookmarkStart w:id="83" w:name="_Toc26286382"/>
      <w:bookmarkStart w:id="84" w:name="_Toc210636444"/>
      <w:r w:rsidRPr="00786438">
        <w:t>5.2.2.</w:t>
      </w:r>
      <w:r w:rsidR="00BB1BD0" w:rsidRPr="00786438">
        <w:t>5</w:t>
      </w:r>
      <w:r w:rsidRPr="00786438">
        <w:tab/>
        <w:t>FEC Repair Stream Description</w:t>
      </w:r>
      <w:bookmarkEnd w:id="83"/>
      <w:bookmarkEnd w:id="84"/>
    </w:p>
    <w:p w14:paraId="32CAEE92" w14:textId="77777777" w:rsidR="00A213F7" w:rsidRPr="00786438" w:rsidRDefault="00C64587" w:rsidP="00A213F7">
      <w:r w:rsidRPr="00786438">
        <w:t xml:space="preserve">The streaming delivery method’s FEC employs separate stream for the transport of repair data, which is described by the FEC Repair Stream Description. The FEC Repair Stream Description shall correspond to an SDP [14] file. This SDP file is referenced by the </w:t>
      </w:r>
      <w:r w:rsidRPr="00786438">
        <w:rPr>
          <w:i/>
          <w:iCs/>
        </w:rPr>
        <w:t xml:space="preserve">bundleDescription </w:t>
      </w:r>
      <w:r w:rsidRPr="00786438">
        <w:t>element in the User Service Bundle Description metadata fragment. The FEC Repair Stream described is common for all FEC protected packet flows within the MBMS User Service Bundle Description instance</w:t>
      </w:r>
      <w:r w:rsidR="00A213F7" w:rsidRPr="00786438">
        <w:t>.</w:t>
      </w:r>
    </w:p>
    <w:p w14:paraId="2E2F2F02" w14:textId="77777777" w:rsidR="0073718E" w:rsidRPr="00786438" w:rsidRDefault="0073718E" w:rsidP="0073718E">
      <w:pPr>
        <w:pStyle w:val="Heading4"/>
      </w:pPr>
      <w:bookmarkStart w:id="85" w:name="_Toc26286383"/>
      <w:bookmarkStart w:id="86" w:name="_Toc210636445"/>
      <w:r w:rsidRPr="00786438">
        <w:t>5.2.2.6</w:t>
      </w:r>
      <w:r w:rsidRPr="00786438">
        <w:tab/>
        <w:t>Media Presentation Description</w:t>
      </w:r>
      <w:bookmarkEnd w:id="85"/>
      <w:bookmarkEnd w:id="86"/>
    </w:p>
    <w:p w14:paraId="632B1CA4" w14:textId="016B70DE" w:rsidR="0073718E" w:rsidRPr="00786438" w:rsidRDefault="0073718E" w:rsidP="0073718E">
      <w:r w:rsidRPr="00786438">
        <w:t>The Media Presentation Description fragment shall be a Media Presentation Description as specified in [98], containing descriptive information on the media presentation. This information will be used by the DASH client to construct the associated media presentation as a streaming service to the end user.</w:t>
      </w:r>
    </w:p>
    <w:p w14:paraId="07F6B345" w14:textId="49D6C55F" w:rsidR="0073718E" w:rsidRPr="00786438" w:rsidRDefault="0073718E" w:rsidP="00A213F7">
      <w:pPr>
        <w:rPr>
          <w:noProof/>
        </w:rPr>
      </w:pPr>
      <w:r w:rsidRPr="00786438">
        <w:t xml:space="preserve">Availability of this metadata fragment is indicated by the presence of the </w:t>
      </w:r>
      <w:r w:rsidRPr="00786438">
        <w:rPr>
          <w:i/>
          <w:iCs/>
          <w:noProof/>
        </w:rPr>
        <w:t>mediaPresentationDescription</w:t>
      </w:r>
      <w:r w:rsidRPr="00786438">
        <w:rPr>
          <w:noProof/>
        </w:rPr>
        <w:t xml:space="preserve"> element in the MBMS User Service Description fragment. In that case, at least one of the delivery methods shall be </w:t>
      </w:r>
      <w:r w:rsidRPr="00786438">
        <w:t xml:space="preserve">a download delivery method. </w:t>
      </w:r>
      <w:r w:rsidRPr="00786438">
        <w:rPr>
          <w:noProof/>
        </w:rPr>
        <w:t xml:space="preserve">The actual URI to the Media Presentation Description fragment is provided by the element </w:t>
      </w:r>
      <w:r w:rsidRPr="00786438">
        <w:rPr>
          <w:i/>
          <w:noProof/>
        </w:rPr>
        <w:t>mpdURI</w:t>
      </w:r>
      <w:r w:rsidRPr="00786438">
        <w:rPr>
          <w:noProof/>
        </w:rPr>
        <w:t xml:space="preserve"> in the </w:t>
      </w:r>
      <w:r w:rsidRPr="00786438">
        <w:rPr>
          <w:i/>
          <w:iCs/>
          <w:noProof/>
        </w:rPr>
        <w:t>mediaPresentationDescription</w:t>
      </w:r>
      <w:r w:rsidRPr="00786438">
        <w:rPr>
          <w:noProof/>
        </w:rPr>
        <w:t xml:space="preserve"> element.</w:t>
      </w:r>
    </w:p>
    <w:p w14:paraId="1E4822EE" w14:textId="77777777" w:rsidR="00FA705C" w:rsidRPr="00786438" w:rsidRDefault="00FA705C" w:rsidP="00FA705C">
      <w:pPr>
        <w:pStyle w:val="Heading4"/>
      </w:pPr>
      <w:bookmarkStart w:id="87" w:name="_Toc26286384"/>
      <w:bookmarkStart w:id="88" w:name="_Toc210636446"/>
      <w:r w:rsidRPr="00786438">
        <w:t>5.2.2.7</w:t>
      </w:r>
      <w:r w:rsidRPr="00786438">
        <w:tab/>
        <w:t>Schedule Description</w:t>
      </w:r>
      <w:bookmarkEnd w:id="87"/>
      <w:bookmarkEnd w:id="88"/>
    </w:p>
    <w:p w14:paraId="5070B52A" w14:textId="7CDE0E1F" w:rsidR="001E248A" w:rsidRPr="00786438" w:rsidRDefault="001E248A" w:rsidP="001E248A">
      <w:r w:rsidRPr="00786438">
        <w:t>The Schedule Description metadata fragment is specified in clause</w:t>
      </w:r>
      <w:r w:rsidR="00474F79" w:rsidRPr="00786438">
        <w:t> </w:t>
      </w:r>
      <w:r w:rsidRPr="00786438">
        <w:t>11.2A.</w:t>
      </w:r>
    </w:p>
    <w:p w14:paraId="0EE2E8A6" w14:textId="0023DC51" w:rsidR="00FA705C" w:rsidRPr="00786438" w:rsidRDefault="00CE518F" w:rsidP="007B0698">
      <w:pPr>
        <w:keepNext/>
      </w:pPr>
      <w:r w:rsidRPr="00786438">
        <w:t>The schedule description information describes the transmission schedule on the MBMS bearer and the availability of content via unicast delivery for an MBMS User Service in terms of</w:t>
      </w:r>
    </w:p>
    <w:p w14:paraId="3203DA5C" w14:textId="77777777" w:rsidR="00FA705C" w:rsidRPr="00786438" w:rsidRDefault="00F0172B" w:rsidP="00F0172B">
      <w:pPr>
        <w:pStyle w:val="B1"/>
      </w:pPr>
      <w:r w:rsidRPr="00786438">
        <w:t>-</w:t>
      </w:r>
      <w:r w:rsidRPr="00786438">
        <w:tab/>
      </w:r>
      <w:r w:rsidR="00FA705C" w:rsidRPr="00786438">
        <w:t>start/stop lists,</w:t>
      </w:r>
    </w:p>
    <w:p w14:paraId="58DCBBC9" w14:textId="0B25BF45" w:rsidR="00FA705C" w:rsidRPr="00786438" w:rsidRDefault="00F0172B" w:rsidP="00F0172B">
      <w:pPr>
        <w:pStyle w:val="B1"/>
      </w:pPr>
      <w:r w:rsidRPr="00786438">
        <w:t>-</w:t>
      </w:r>
      <w:r w:rsidRPr="00786438">
        <w:tab/>
      </w:r>
      <w:r w:rsidR="00E13EFB" w:rsidRPr="00786438">
        <w:t>recurrence information,</w:t>
      </w:r>
    </w:p>
    <w:p w14:paraId="271CE8FC" w14:textId="77777777" w:rsidR="00FA705C" w:rsidRPr="00786438" w:rsidRDefault="00F0172B" w:rsidP="00F0172B">
      <w:pPr>
        <w:pStyle w:val="B1"/>
      </w:pPr>
      <w:r w:rsidRPr="00786438">
        <w:t>-</w:t>
      </w:r>
      <w:r w:rsidRPr="00786438">
        <w:tab/>
      </w:r>
      <w:r w:rsidR="00FA705C" w:rsidRPr="00786438">
        <w:t>The service ID or service Class to which the schedule may apply,</w:t>
      </w:r>
    </w:p>
    <w:p w14:paraId="1B22D2A8" w14:textId="77777777" w:rsidR="00E13EFB" w:rsidRPr="00786438" w:rsidRDefault="00F0172B" w:rsidP="00F0172B">
      <w:pPr>
        <w:pStyle w:val="B1"/>
      </w:pPr>
      <w:r w:rsidRPr="00786438">
        <w:t>-</w:t>
      </w:r>
      <w:r w:rsidRPr="00786438">
        <w:tab/>
      </w:r>
      <w:r w:rsidR="00E13EFB" w:rsidRPr="00786438">
        <w:t>n</w:t>
      </w:r>
      <w:r w:rsidR="00E13EFB" w:rsidRPr="007B0698">
        <w:t>ominal</w:t>
      </w:r>
      <w:r w:rsidR="00E13EFB" w:rsidRPr="00786438">
        <w:rPr>
          <w:lang w:eastAsia="ja-JP"/>
        </w:rPr>
        <w:t xml:space="preserve"> monitoring interval and indication of delivery mode for a Datacasting service.</w:t>
      </w:r>
    </w:p>
    <w:p w14:paraId="21F838F8" w14:textId="6DD0BB76" w:rsidR="00FA705C" w:rsidRPr="00786438" w:rsidRDefault="00834B4A" w:rsidP="00FA705C">
      <w:r w:rsidRPr="00786438">
        <w:t>An MBMS User Service containing multiple content components may be carried on a single MBMS delivery session, or on multiple delivery sessions. The UE can expect to receive MBMS data during the described time period(s) when at least one of the sessions for the User Service is active</w:t>
      </w:r>
      <w:r w:rsidR="00FA705C" w:rsidRPr="00786438">
        <w:t>.</w:t>
      </w:r>
    </w:p>
    <w:p w14:paraId="4AAE55F0" w14:textId="7BB495F9" w:rsidR="000764E5" w:rsidRPr="00786438" w:rsidRDefault="000764E5" w:rsidP="007B0698">
      <w:pPr>
        <w:keepNext/>
      </w:pPr>
      <w:r w:rsidRPr="00786438">
        <w:t>The Schedule Description fragment may also include the schedule for when the files of a download delivery MBMS User Service are to be transmitted. The file schedule information is defined in terms of:</w:t>
      </w:r>
    </w:p>
    <w:p w14:paraId="1D23BBD8" w14:textId="77777777" w:rsidR="00FA705C" w:rsidRPr="00786438" w:rsidRDefault="00F0172B" w:rsidP="00F0172B">
      <w:pPr>
        <w:pStyle w:val="B1"/>
      </w:pPr>
      <w:r w:rsidRPr="00786438">
        <w:t>-</w:t>
      </w:r>
      <w:r w:rsidRPr="00786438">
        <w:tab/>
      </w:r>
      <w:r w:rsidR="00FA705C" w:rsidRPr="00786438">
        <w:t>The service ID or service Class to which the file schedule may apply,</w:t>
      </w:r>
    </w:p>
    <w:p w14:paraId="7EEA1745" w14:textId="77777777" w:rsidR="00FA705C" w:rsidRPr="00786438" w:rsidRDefault="00F0172B" w:rsidP="00F0172B">
      <w:pPr>
        <w:pStyle w:val="B1"/>
      </w:pPr>
      <w:r w:rsidRPr="00786438">
        <w:t>-</w:t>
      </w:r>
      <w:r w:rsidRPr="00786438">
        <w:tab/>
      </w:r>
      <w:r w:rsidR="00FA705C" w:rsidRPr="00786438">
        <w:t>The list of file delivery schedule information consisting of:</w:t>
      </w:r>
    </w:p>
    <w:p w14:paraId="758BAF0B" w14:textId="77777777" w:rsidR="00FA705C" w:rsidRPr="00786438" w:rsidRDefault="00F0172B" w:rsidP="00F0172B">
      <w:pPr>
        <w:pStyle w:val="B2"/>
      </w:pPr>
      <w:r w:rsidRPr="00786438">
        <w:t>-</w:t>
      </w:r>
      <w:r w:rsidRPr="00786438">
        <w:tab/>
      </w:r>
      <w:r w:rsidR="00FA705C" w:rsidRPr="00786438">
        <w:t>A file URI to identify a given file being transmitted,</w:t>
      </w:r>
    </w:p>
    <w:p w14:paraId="0AC7384E" w14:textId="77777777" w:rsidR="00FA705C" w:rsidRPr="00786438" w:rsidRDefault="00F0172B" w:rsidP="00F0172B">
      <w:pPr>
        <w:pStyle w:val="B2"/>
      </w:pPr>
      <w:r w:rsidRPr="00786438">
        <w:t>-</w:t>
      </w:r>
      <w:r w:rsidRPr="00786438">
        <w:tab/>
      </w:r>
      <w:r w:rsidR="00FA705C" w:rsidRPr="00786438">
        <w:t>A list of broadcast delivery start and end times,</w:t>
      </w:r>
    </w:p>
    <w:p w14:paraId="17C7ACD4" w14:textId="77777777" w:rsidR="00FA705C" w:rsidRPr="00786438" w:rsidRDefault="00FA705C" w:rsidP="00FA705C">
      <w:r w:rsidRPr="00786438">
        <w:t>Note that such file schedule information would not be useful for download delivery services transporting DASH segments.</w:t>
      </w:r>
    </w:p>
    <w:p w14:paraId="623E0619" w14:textId="77777777" w:rsidR="00FA705C" w:rsidRPr="00786438" w:rsidRDefault="00FA705C" w:rsidP="00FA705C">
      <w:r w:rsidRPr="00786438">
        <w:t>When including file delivery schedule, the schedule description fragment may capture the file transmission schedule for multiple User Services.</w:t>
      </w:r>
    </w:p>
    <w:p w14:paraId="007CD90F" w14:textId="77777777" w:rsidR="00FA705C" w:rsidRPr="00786438" w:rsidRDefault="00FA705C" w:rsidP="00FA705C">
      <w:pPr>
        <w:rPr>
          <w:noProof/>
        </w:rPr>
      </w:pPr>
      <w:r w:rsidRPr="00786438">
        <w:rPr>
          <w:noProof/>
        </w:rPr>
        <w:t>The schedule information contains a schedule update time, allowing the UE to know when to update its current schedule.</w:t>
      </w:r>
    </w:p>
    <w:p w14:paraId="509FBE1C" w14:textId="77777777" w:rsidR="00FA705C" w:rsidRPr="00786438" w:rsidRDefault="00FA705C" w:rsidP="00A213F7">
      <w:r w:rsidRPr="00786438">
        <w:t xml:space="preserve">A Schedule Description fragment may be delivered as a metadata fragment on the service announcement channel and may be updated in-band with an MBMS download session. When describing the file delivery schedule for multiple user services, the Schedule Description fragment may be carried on an MBMS download session dedicated to the transport </w:t>
      </w:r>
      <w:r w:rsidRPr="00786438">
        <w:lastRenderedPageBreak/>
        <w:t>of file schedule information. The mechanism UEs use to discover this file delivery schedule session is outside the scope of this specification.</w:t>
      </w:r>
    </w:p>
    <w:p w14:paraId="1B4D11B7" w14:textId="77777777" w:rsidR="000764E5" w:rsidRPr="00786438" w:rsidRDefault="000764E5" w:rsidP="007B0698">
      <w:pPr>
        <w:keepNext/>
        <w:spacing w:after="120"/>
        <w:rPr>
          <w:noProof/>
        </w:rPr>
      </w:pPr>
      <w:r w:rsidRPr="00786438">
        <w:rPr>
          <w:noProof/>
        </w:rPr>
        <w:t>The Schedule Description fragment may reference a Filter Description fragment, in which case the MBMS User Service is associated with filtering information which enables selective/targeted reception at one of the two mutually-exclusive levels:</w:t>
      </w:r>
    </w:p>
    <w:p w14:paraId="76AD5ABD" w14:textId="77777777" w:rsidR="000764E5" w:rsidRPr="00786438" w:rsidRDefault="00F0172B" w:rsidP="007B0698">
      <w:pPr>
        <w:pStyle w:val="B1"/>
        <w:keepNext/>
        <w:rPr>
          <w:noProof/>
        </w:rPr>
      </w:pPr>
      <w:r w:rsidRPr="00786438">
        <w:rPr>
          <w:noProof/>
        </w:rPr>
        <w:t>i)</w:t>
      </w:r>
      <w:r w:rsidRPr="00786438">
        <w:rPr>
          <w:noProof/>
        </w:rPr>
        <w:tab/>
      </w:r>
      <w:r w:rsidR="000764E5" w:rsidRPr="00786438">
        <w:rPr>
          <w:noProof/>
        </w:rPr>
        <w:t>by individual sessions of the User Service, and</w:t>
      </w:r>
    </w:p>
    <w:p w14:paraId="737F0CE1" w14:textId="77777777" w:rsidR="000764E5" w:rsidRPr="00786438" w:rsidRDefault="00F0172B" w:rsidP="00F0172B">
      <w:pPr>
        <w:pStyle w:val="B1"/>
        <w:rPr>
          <w:noProof/>
        </w:rPr>
      </w:pPr>
      <w:r w:rsidRPr="00786438">
        <w:rPr>
          <w:noProof/>
        </w:rPr>
        <w:t>ii)</w:t>
      </w:r>
      <w:r w:rsidRPr="00786438">
        <w:rPr>
          <w:noProof/>
        </w:rPr>
        <w:tab/>
      </w:r>
      <w:r w:rsidR="000764E5" w:rsidRPr="00786438">
        <w:rPr>
          <w:noProof/>
        </w:rPr>
        <w:t>by individual content files of the User Service.</w:t>
      </w:r>
    </w:p>
    <w:p w14:paraId="6C1DF644" w14:textId="071FD5D1" w:rsidR="000764E5" w:rsidRPr="00786438" w:rsidRDefault="000764E5" w:rsidP="000764E5">
      <w:pPr>
        <w:spacing w:before="120"/>
        <w:rPr>
          <w:noProof/>
        </w:rPr>
      </w:pPr>
      <w:r w:rsidRPr="00786438">
        <w:rPr>
          <w:noProof/>
        </w:rPr>
        <w:t>Detailed description of the alternative means to establish association between the Schedule Description and Filter Description fragments, and related filtering semantics, are provided in clauses</w:t>
      </w:r>
      <w:r w:rsidR="00474F79" w:rsidRPr="00786438">
        <w:rPr>
          <w:noProof/>
        </w:rPr>
        <w:t> </w:t>
      </w:r>
      <w:r w:rsidRPr="00786438">
        <w:rPr>
          <w:noProof/>
        </w:rPr>
        <w:t>11.2A and</w:t>
      </w:r>
      <w:r w:rsidR="00474F79" w:rsidRPr="00786438">
        <w:rPr>
          <w:noProof/>
        </w:rPr>
        <w:t> </w:t>
      </w:r>
      <w:r w:rsidRPr="00786438">
        <w:rPr>
          <w:noProof/>
        </w:rPr>
        <w:t>11.2B.</w:t>
      </w:r>
    </w:p>
    <w:p w14:paraId="547D8982" w14:textId="77777777" w:rsidR="00AF0926" w:rsidRPr="00786438" w:rsidRDefault="00AF0926" w:rsidP="00924A82">
      <w:pPr>
        <w:pStyle w:val="Heading4"/>
      </w:pPr>
      <w:bookmarkStart w:id="89" w:name="_Toc26286385"/>
      <w:bookmarkStart w:id="90" w:name="_Toc210636447"/>
      <w:r w:rsidRPr="00786438">
        <w:t>5.2.2.8</w:t>
      </w:r>
      <w:r w:rsidRPr="00786438">
        <w:tab/>
        <w:t>Filter Description</w:t>
      </w:r>
      <w:bookmarkEnd w:id="89"/>
      <w:bookmarkEnd w:id="90"/>
    </w:p>
    <w:p w14:paraId="6F113556" w14:textId="702282D7" w:rsidR="00AF0926" w:rsidRPr="00786438" w:rsidRDefault="00AF0926" w:rsidP="00AF0926">
      <w:pPr>
        <w:tabs>
          <w:tab w:val="left" w:pos="900"/>
        </w:tabs>
      </w:pPr>
      <w:r w:rsidRPr="00786438">
        <w:t>The Filter Description metadata fragment contains filter data to enable selective/targeted UE reception of MBMS User Services or contents. When present in the USD, as indicated by the reference from the Schedule Description, it supports mechanisms to filter services/contents for intended (</w:t>
      </w:r>
      <w:r w:rsidR="007218C8" w:rsidRPr="00786438">
        <w:t>"</w:t>
      </w:r>
      <w:r w:rsidRPr="00786438">
        <w:t>positive</w:t>
      </w:r>
      <w:r w:rsidR="007218C8" w:rsidRPr="00786438">
        <w:t>"</w:t>
      </w:r>
      <w:r w:rsidRPr="00786438">
        <w:t>) reception, as previously described in clause</w:t>
      </w:r>
      <w:r w:rsidR="00760369" w:rsidRPr="00786438">
        <w:t> </w:t>
      </w:r>
      <w:r w:rsidRPr="00786438">
        <w:t>5.2.2.7. The intended usage of the filter data is defined by the way in which the Filter Description is referenced by the Schedule Description. As an example, each session of a DASH-encoded streaming service sent via the MBMS download delivery method may be associated with a unique filtering criterion, to enable targeted reception by specific UEs of data carried in that session. As another example, one or more content file items belonging to a download delivery service may be affiliated with a specific filter data instance which defines the rules for intended download of those files.</w:t>
      </w:r>
    </w:p>
    <w:p w14:paraId="023820C7" w14:textId="77025BD4" w:rsidR="00AF0926" w:rsidRPr="00786438" w:rsidRDefault="00AF0926" w:rsidP="00AF0926">
      <w:r w:rsidRPr="00786438">
        <w:t xml:space="preserve">One or more </w:t>
      </w:r>
      <w:r w:rsidRPr="00786438">
        <w:rPr>
          <w:i/>
        </w:rPr>
        <w:t>filterData</w:t>
      </w:r>
      <w:r w:rsidRPr="00786438">
        <w:t xml:space="preserve"> elements may be present in the Filter Description and is uniquely identified by its </w:t>
      </w:r>
      <w:r w:rsidRPr="00786438">
        <w:rPr>
          <w:i/>
        </w:rPr>
        <w:t>id</w:t>
      </w:r>
      <w:r w:rsidRPr="00786438">
        <w:t xml:space="preserve"> attribute. A given instance of the filter data may be applicable to more than one MBMS User Service – for example, it may be intended for multiple User Services belonging to a User Service bundle to receive the same filtering treatment specified by that filter data instance.</w:t>
      </w:r>
    </w:p>
    <w:p w14:paraId="3E4E2193" w14:textId="77777777" w:rsidR="002F0C4A" w:rsidRPr="00786438" w:rsidRDefault="002F0C4A" w:rsidP="002F0C4A">
      <w:pPr>
        <w:pStyle w:val="Heading4"/>
      </w:pPr>
      <w:bookmarkStart w:id="91" w:name="_Toc26286386"/>
      <w:bookmarkStart w:id="92" w:name="_Toc210636448"/>
      <w:r w:rsidRPr="00786438">
        <w:t>5.2.2.9</w:t>
      </w:r>
      <w:r w:rsidRPr="00786438">
        <w:tab/>
        <w:t>Application Service Description</w:t>
      </w:r>
      <w:bookmarkEnd w:id="91"/>
      <w:bookmarkEnd w:id="92"/>
    </w:p>
    <w:p w14:paraId="566ACF7B" w14:textId="77777777" w:rsidR="00C64587" w:rsidRPr="00786438" w:rsidRDefault="00C64587" w:rsidP="00C64587">
      <w:r w:rsidRPr="00786438">
        <w:t>An MBMS User Service Description may contain one</w:t>
      </w:r>
      <w:r w:rsidR="00BE030B" w:rsidRPr="00786438">
        <w:t xml:space="preserve"> or more</w:t>
      </w:r>
      <w:r w:rsidRPr="00786438">
        <w:t xml:space="preserve"> Application Service Description fragment. If present, the Application Service Description fragment corresponds to an application service entry point document, e.g. an MPD to a DASH Media Presentation, an HTML page, or a manifest for some other type of streaming formatted content. The entry point document itself typically references additional objects through URIs.</w:t>
      </w:r>
    </w:p>
    <w:p w14:paraId="5AA692AD" w14:textId="7BD44E19" w:rsidR="00C64587" w:rsidRPr="00786438" w:rsidRDefault="00C64587" w:rsidP="00C64587">
      <w:r w:rsidRPr="00786438">
        <w:t>If the MBMS User Service Description contains an Application Service Description fragment, then it indicates that all resources that are directly or indirectly referenced in the application service entry point document are delivered through one of the following means:</w:t>
      </w:r>
    </w:p>
    <w:p w14:paraId="4355CD64" w14:textId="77777777" w:rsidR="00C64587" w:rsidRPr="00786438" w:rsidRDefault="00C64587" w:rsidP="00C64587">
      <w:pPr>
        <w:pStyle w:val="B1"/>
      </w:pPr>
      <w:r w:rsidRPr="00786438">
        <w:t>-</w:t>
      </w:r>
      <w:r w:rsidRPr="00786438">
        <w:tab/>
        <w:t xml:space="preserve">through at least one of the delivery methods defined under the </w:t>
      </w:r>
      <w:r w:rsidRPr="00786438">
        <w:rPr>
          <w:i/>
        </w:rPr>
        <w:t>userServiceDescription</w:t>
      </w:r>
      <w:r w:rsidRPr="00786438">
        <w:t xml:space="preserve"> element,</w:t>
      </w:r>
    </w:p>
    <w:p w14:paraId="4DB5474D" w14:textId="77777777" w:rsidR="00C64587" w:rsidRPr="00786438" w:rsidRDefault="00C64587" w:rsidP="00C64587">
      <w:pPr>
        <w:pStyle w:val="B1"/>
      </w:pPr>
      <w:r w:rsidRPr="00786438">
        <w:t>-</w:t>
      </w:r>
      <w:r w:rsidRPr="00786438">
        <w:tab/>
        <w:t>in the MBMS User Service Announcement as a metadata fragment,</w:t>
      </w:r>
    </w:p>
    <w:p w14:paraId="3E7D23DF" w14:textId="3089B93F" w:rsidR="00C64587" w:rsidRPr="00786438" w:rsidRDefault="00C64587" w:rsidP="00C64587">
      <w:pPr>
        <w:pStyle w:val="B1"/>
      </w:pPr>
      <w:r w:rsidRPr="00786438">
        <w:t>-</w:t>
      </w:r>
      <w:r w:rsidRPr="00786438">
        <w:tab/>
        <w:t>through unicast and accessible with HTTP protocol according to clause</w:t>
      </w:r>
      <w:r w:rsidR="00760369" w:rsidRPr="00786438">
        <w:t> </w:t>
      </w:r>
      <w:r w:rsidRPr="00786438">
        <w:t>7.6.</w:t>
      </w:r>
    </w:p>
    <w:p w14:paraId="61D6061D" w14:textId="4BC7C197" w:rsidR="00C64587" w:rsidRPr="00786438" w:rsidRDefault="00C64587" w:rsidP="00C64587">
      <w:r w:rsidRPr="00786438">
        <w:t xml:space="preserve">In </w:t>
      </w:r>
      <w:r w:rsidR="00760369" w:rsidRPr="00786438">
        <w:t>f</w:t>
      </w:r>
      <w:r w:rsidRPr="00786438">
        <w:t>igure</w:t>
      </w:r>
      <w:r w:rsidR="00760369" w:rsidRPr="00786438">
        <w:t> </w:t>
      </w:r>
      <w:r w:rsidRPr="00786438">
        <w:t xml:space="preserve">5, the MIME type of the Application Service Description metadata fragment enables the MBMS </w:t>
      </w:r>
      <w:r w:rsidR="005C3ABB">
        <w:t>C</w:t>
      </w:r>
      <w:r w:rsidRPr="00786438">
        <w:t>lient to determine, for example, whether the service content is formatted in DASH, or is an HTML5 presentation, and whether and how to process the associated Application Service Description document. In the case of a DASH-over-MBMS service with support for service continuity between broadcast and unicast, the Application Service Description is an MPD. The definition of any other application service and associated Application Service Description is outside the scope of this specification.</w:t>
      </w:r>
    </w:p>
    <w:p w14:paraId="6AB57A26" w14:textId="77777777" w:rsidR="002F0C4A" w:rsidRPr="00786438" w:rsidRDefault="00C64587" w:rsidP="00C64587">
      <w:r w:rsidRPr="00786438">
        <w:t>The definition of any application service which is not a DASH-over-MBMS service, any specialized handling for such application service delivery over MBMS, as well as the content format with the exception that it is an HTML5 document, and management and hosting of the associated Application Service Description are outside the scope of this specification</w:t>
      </w:r>
      <w:r w:rsidR="00496EC9" w:rsidRPr="00786438">
        <w:t>.</w:t>
      </w:r>
    </w:p>
    <w:p w14:paraId="4F1BE80F" w14:textId="53E1B6FF" w:rsidR="00375E8A" w:rsidRPr="00786438" w:rsidRDefault="005C2369" w:rsidP="006010E5">
      <w:pPr>
        <w:pStyle w:val="Heading3"/>
        <w:rPr>
          <w:lang w:eastAsia="ja-JP"/>
        </w:rPr>
      </w:pPr>
      <w:bookmarkStart w:id="93" w:name="_Toc26286387"/>
      <w:bookmarkStart w:id="94" w:name="_Toc210636449"/>
      <w:r w:rsidRPr="00786438">
        <w:rPr>
          <w:lang w:eastAsia="ja-JP"/>
        </w:rPr>
        <w:lastRenderedPageBreak/>
        <w:t>5.2.3</w:t>
      </w:r>
      <w:r w:rsidRPr="00786438">
        <w:rPr>
          <w:lang w:eastAsia="ja-JP"/>
        </w:rPr>
        <w:tab/>
      </w:r>
      <w:r w:rsidR="00375E8A" w:rsidRPr="00786438">
        <w:rPr>
          <w:lang w:eastAsia="ja-JP"/>
        </w:rPr>
        <w:t xml:space="preserve">User </w:t>
      </w:r>
      <w:r w:rsidR="00BB1BD0" w:rsidRPr="00786438">
        <w:rPr>
          <w:lang w:eastAsia="ja-JP"/>
        </w:rPr>
        <w:t xml:space="preserve">Service Announcement </w:t>
      </w:r>
      <w:r w:rsidR="00375E8A" w:rsidRPr="00786438">
        <w:rPr>
          <w:lang w:eastAsia="ja-JP"/>
        </w:rPr>
        <w:t>over a</w:t>
      </w:r>
      <w:r w:rsidR="00BA5097" w:rsidRPr="00786438">
        <w:rPr>
          <w:lang w:eastAsia="ja-JP"/>
        </w:rPr>
        <w:t>n</w:t>
      </w:r>
      <w:r w:rsidR="00375E8A" w:rsidRPr="00786438">
        <w:rPr>
          <w:lang w:eastAsia="ja-JP"/>
        </w:rPr>
        <w:t xml:space="preserve"> MBMS bearer</w:t>
      </w:r>
      <w:bookmarkEnd w:id="93"/>
      <w:bookmarkEnd w:id="94"/>
    </w:p>
    <w:p w14:paraId="7CA262A2" w14:textId="77777777" w:rsidR="00C76961" w:rsidRPr="00786438" w:rsidRDefault="00C76961" w:rsidP="00C76961">
      <w:pPr>
        <w:pStyle w:val="Heading4"/>
      </w:pPr>
      <w:bookmarkStart w:id="95" w:name="_Toc26286388"/>
      <w:bookmarkStart w:id="96" w:name="_Toc210636450"/>
      <w:r w:rsidRPr="00786438">
        <w:t>5.2.3.1</w:t>
      </w:r>
      <w:r w:rsidRPr="00786438">
        <w:tab/>
        <w:t>General</w:t>
      </w:r>
      <w:bookmarkEnd w:id="95"/>
      <w:bookmarkEnd w:id="96"/>
    </w:p>
    <w:p w14:paraId="7CAEE339" w14:textId="77777777" w:rsidR="00375E8A" w:rsidRPr="00786438" w:rsidRDefault="00375E8A">
      <w:pPr>
        <w:rPr>
          <w:lang w:eastAsia="ja-JP"/>
        </w:rPr>
      </w:pPr>
      <w:r w:rsidRPr="00786438">
        <w:rPr>
          <w:lang w:eastAsia="ja-JP"/>
        </w:rPr>
        <w:t>Both the metadata envelope and metadata fragments are transported as file objects in the same download session.</w:t>
      </w:r>
    </w:p>
    <w:p w14:paraId="137E58F7" w14:textId="4D988575" w:rsidR="00760369" w:rsidRPr="00786438" w:rsidRDefault="00D03791" w:rsidP="007B0698">
      <w:pPr>
        <w:keepNext/>
      </w:pPr>
      <w:r w:rsidRPr="00786438">
        <w:t>To receive a Service Announcement User Service the client shall obtain the session parameters for the related MBMS download session transport. This may be achieved by</w:t>
      </w:r>
      <w:r w:rsidR="00760369" w:rsidRPr="00786438">
        <w:t>:</w:t>
      </w:r>
    </w:p>
    <w:p w14:paraId="04B9F60A" w14:textId="231C6E8B" w:rsidR="00760369" w:rsidRPr="00786438" w:rsidRDefault="00D03791" w:rsidP="007B0698">
      <w:pPr>
        <w:pStyle w:val="B1"/>
      </w:pPr>
      <w:r w:rsidRPr="00786438">
        <w:t>a)</w:t>
      </w:r>
      <w:r w:rsidR="000A4D9D" w:rsidRPr="00786438">
        <w:tab/>
      </w:r>
      <w:r w:rsidRPr="00786438">
        <w:t>pre-storing the related session parameters in the MBMS UE,</w:t>
      </w:r>
    </w:p>
    <w:p w14:paraId="0316EA72" w14:textId="2FD278E3" w:rsidR="00760369" w:rsidRPr="00786438" w:rsidRDefault="00D03791" w:rsidP="007B0698">
      <w:pPr>
        <w:pStyle w:val="B1"/>
      </w:pPr>
      <w:r w:rsidRPr="00786438">
        <w:t>b)</w:t>
      </w:r>
      <w:r w:rsidR="000A4D9D" w:rsidRPr="00786438">
        <w:tab/>
      </w:r>
      <w:r w:rsidRPr="00786438">
        <w:t xml:space="preserve">pre-storing the session parameters in the MBMS application, to be provided to the MBMS </w:t>
      </w:r>
      <w:r w:rsidR="005C3ABB">
        <w:t>C</w:t>
      </w:r>
      <w:r w:rsidRPr="00786438">
        <w:t>lient,</w:t>
      </w:r>
    </w:p>
    <w:p w14:paraId="536738DB" w14:textId="62A9F105" w:rsidR="00760369" w:rsidRPr="00786438" w:rsidRDefault="00D03791" w:rsidP="007B0698">
      <w:pPr>
        <w:pStyle w:val="B1"/>
      </w:pPr>
      <w:r w:rsidRPr="00786438">
        <w:t>c)</w:t>
      </w:r>
      <w:r w:rsidR="000A4D9D" w:rsidRPr="00786438">
        <w:tab/>
      </w:r>
      <w:r w:rsidRPr="00786438">
        <w:t>acquisition via delivery over OMA PUSH [79], or</w:t>
      </w:r>
    </w:p>
    <w:p w14:paraId="17FDD26F" w14:textId="352FBE47" w:rsidR="00760369" w:rsidRPr="00786438" w:rsidRDefault="00D03791" w:rsidP="007B0698">
      <w:pPr>
        <w:pStyle w:val="B1"/>
      </w:pPr>
      <w:r w:rsidRPr="00786438">
        <w:rPr>
          <w:rFonts w:eastAsia="SimSun"/>
        </w:rPr>
        <w:t>d</w:t>
      </w:r>
      <w:r w:rsidRPr="00786438">
        <w:t>)</w:t>
      </w:r>
      <w:r w:rsidR="000A4D9D" w:rsidRPr="00786438">
        <w:tab/>
      </w:r>
      <w:r w:rsidRPr="00786438">
        <w:t>downloading the session parameters from an HTTP server resolved from the Service Announcement Fully Qualified Domain Name (FQDN).</w:t>
      </w:r>
    </w:p>
    <w:p w14:paraId="5C500402" w14:textId="361F7B53" w:rsidR="00D03791" w:rsidRPr="00786438" w:rsidRDefault="00D03791" w:rsidP="008603BC">
      <w:r w:rsidRPr="00786438">
        <w:t>The Service Announcement FQDN shall be "mbmsbs.mnc&lt;MNC&gt;.mcc&lt;MCC&gt;.pub.3gppnetwork.org" as specified in TS</w:t>
      </w:r>
      <w:r w:rsidR="00760369" w:rsidRPr="00786438">
        <w:t> </w:t>
      </w:r>
      <w:r w:rsidRPr="00786438">
        <w:t>23.003</w:t>
      </w:r>
      <w:r w:rsidR="00760369" w:rsidRPr="00786438">
        <w:t> </w:t>
      </w:r>
      <w:r w:rsidRPr="00786438">
        <w:t>[77]. The URL to obtain the session parameters shall be:</w:t>
      </w:r>
    </w:p>
    <w:p w14:paraId="04B695C6" w14:textId="77777777" w:rsidR="00D03791" w:rsidRPr="00786438" w:rsidRDefault="00D03791" w:rsidP="00924A82">
      <w:pPr>
        <w:pStyle w:val="B1"/>
      </w:pPr>
      <w:r w:rsidRPr="00786438">
        <w:t>http://mbmsbs.mnc&lt;MNC&gt;.mcc&lt;MCC&gt;.pub.3gppnetwork.org/bootstrap.multipart,</w:t>
      </w:r>
    </w:p>
    <w:p w14:paraId="6B9C869F" w14:textId="77777777" w:rsidR="00D03791" w:rsidRPr="00786438" w:rsidRDefault="00D03791" w:rsidP="00D03791">
      <w:r w:rsidRPr="00786438">
        <w:t>for which ‘bootstrap.multipart’ references a multipart MIME file comprising the necessary metadata fragments pertaining to the Service Announcement User Service (i.e. the User Service Bundle Description and the Session Description, and may include optional metadata fragments such as Schedule Description, Associated Delivery Procedure Description).</w:t>
      </w:r>
    </w:p>
    <w:p w14:paraId="6EE57CB7" w14:textId="34B0C61A" w:rsidR="00D03791" w:rsidRPr="00786438" w:rsidRDefault="00D03791" w:rsidP="00D03791">
      <w:pPr>
        <w:pStyle w:val="NO"/>
      </w:pPr>
      <w:r w:rsidRPr="00786438">
        <w:t>NOTE</w:t>
      </w:r>
      <w:r w:rsidR="00760369" w:rsidRPr="00786438">
        <w:t> </w:t>
      </w:r>
      <w:r w:rsidRPr="00786438">
        <w:t>1:</w:t>
      </w:r>
      <w:r w:rsidRPr="00786438">
        <w:tab/>
        <w:t>The user service announcements are not protected when sent over MBMS bearer. See TS 33.246 [20]</w:t>
      </w:r>
      <w:r w:rsidR="00760369" w:rsidRPr="00786438">
        <w:t>.</w:t>
      </w:r>
    </w:p>
    <w:p w14:paraId="74EE7B87" w14:textId="7CACB094" w:rsidR="00D03791" w:rsidRPr="00786438" w:rsidRDefault="00D03791" w:rsidP="00D03791">
      <w:pPr>
        <w:pStyle w:val="NO"/>
      </w:pPr>
      <w:r w:rsidRPr="00786438">
        <w:t>NOTE</w:t>
      </w:r>
      <w:r w:rsidR="00760369" w:rsidRPr="00786438">
        <w:t> </w:t>
      </w:r>
      <w:r w:rsidRPr="00786438">
        <w:t>2:</w:t>
      </w:r>
      <w:r w:rsidRPr="00786438">
        <w:tab/>
        <w:t>Instead of the format defined above, the Service Announcement FQDN may also be privately defined by the MBMS operator, in which case it would represent another form of pre-stored information in the UE.</w:t>
      </w:r>
    </w:p>
    <w:p w14:paraId="7C05DE67" w14:textId="5FE8B387" w:rsidR="00DA7EE2" w:rsidRPr="00786438" w:rsidRDefault="00DA7EE2" w:rsidP="00DA7EE2">
      <w:pPr>
        <w:pStyle w:val="Heading5"/>
      </w:pPr>
      <w:bookmarkStart w:id="97" w:name="_Toc26286389"/>
      <w:bookmarkStart w:id="98" w:name="_Toc210636451"/>
      <w:r w:rsidRPr="00786438">
        <w:t>5.2.3.1.1</w:t>
      </w:r>
      <w:r w:rsidRPr="00786438">
        <w:tab/>
        <w:t>Service Announcement for Receive-Only</w:t>
      </w:r>
      <w:r w:rsidR="009440DB">
        <w:t xml:space="preserve"> </w:t>
      </w:r>
      <w:r w:rsidRPr="00786438">
        <w:t xml:space="preserve">Mode </w:t>
      </w:r>
      <w:r w:rsidR="00BA5097" w:rsidRPr="00786438">
        <w:t>s</w:t>
      </w:r>
      <w:r w:rsidRPr="00786438">
        <w:t>ervices</w:t>
      </w:r>
      <w:bookmarkEnd w:id="97"/>
      <w:bookmarkEnd w:id="98"/>
    </w:p>
    <w:p w14:paraId="08321912" w14:textId="47A7A6F3" w:rsidR="00DA7EE2" w:rsidRPr="00786438" w:rsidRDefault="00DA7EE2" w:rsidP="00DA7EE2">
      <w:r w:rsidRPr="00786438">
        <w:t>Receive-Only-Mode (ROM) services may be described by Service Announcement User Services whose TMGIs correspond to a reserved range of values as defined in TS</w:t>
      </w:r>
      <w:r w:rsidR="00760369" w:rsidRPr="00786438">
        <w:t> </w:t>
      </w:r>
      <w:r w:rsidRPr="00786438">
        <w:t>24.116</w:t>
      </w:r>
      <w:r w:rsidR="00760369" w:rsidRPr="00786438">
        <w:t> </w:t>
      </w:r>
      <w:r w:rsidRPr="00786438">
        <w:t>[131], and broadcast to UEs according to a defined schedule. Such Service Announcement service is named the ROM SACH (Service Announcement CHannel). One of those reserved TMGI values, along with pre-defined multicast IP address, destination port number, and TSI value of the MBMS download session carrying the ROM SACH, represent the session parameters for an instance of the ROM SACH. Although delivery of the ROM SACH employs source-specific multicast (SSM) destination addressing, a UE configured in Receive Only Mode shall promiscuously acquire this service without filtering on the source IP address in the associated FLUTE packets. Therefore, source IP address need not be pre-stored in, or provisioned to, such UE.</w:t>
      </w:r>
    </w:p>
    <w:p w14:paraId="04F88090" w14:textId="03F4A12E" w:rsidR="00DA7EE2" w:rsidRPr="00786438" w:rsidRDefault="00DA7EE2" w:rsidP="00DA7EE2">
      <w:r w:rsidRPr="00786438">
        <w:t xml:space="preserve">The aforementioned session parameters may be either pre-stored in </w:t>
      </w:r>
      <w:r w:rsidR="00CE44CD">
        <w:t xml:space="preserve">– </w:t>
      </w:r>
      <w:r w:rsidRPr="00786438">
        <w:t xml:space="preserve">or provisioned to </w:t>
      </w:r>
      <w:r w:rsidR="00CE44CD">
        <w:t xml:space="preserve">– </w:t>
      </w:r>
      <w:r w:rsidRPr="00786438">
        <w:t>UEs configured in Receive</w:t>
      </w:r>
      <w:r w:rsidR="00CE44CD">
        <w:t>-</w:t>
      </w:r>
      <w:r w:rsidRPr="00786438">
        <w:t>Only Mode by the TV service configuration Management Object (MO) as defined in TS</w:t>
      </w:r>
      <w:r w:rsidR="00760369" w:rsidRPr="00786438">
        <w:t> </w:t>
      </w:r>
      <w:r w:rsidRPr="00786438">
        <w:t>24.117</w:t>
      </w:r>
      <w:r w:rsidR="00760369" w:rsidRPr="00786438">
        <w:t> </w:t>
      </w:r>
      <w:r w:rsidRPr="00786438">
        <w:t xml:space="preserve">[132]. In the case of pre-storage, all of the TMGI values in the reserved range for ROM SACHs shall be stored in the UE. The values of the multicast IP address, in IPv4 and IPv6 forms, are defined in </w:t>
      </w:r>
      <w:r w:rsidR="00760369" w:rsidRPr="00786438">
        <w:t>clauses </w:t>
      </w:r>
      <w:r w:rsidRPr="00786438">
        <w:t>C.</w:t>
      </w:r>
      <w:r w:rsidR="000F784E" w:rsidRPr="00786438">
        <w:t>17</w:t>
      </w:r>
      <w:r w:rsidRPr="00786438">
        <w:t xml:space="preserve"> and</w:t>
      </w:r>
      <w:r w:rsidR="00760369" w:rsidRPr="00786438">
        <w:t> </w:t>
      </w:r>
      <w:r w:rsidRPr="00786438">
        <w:t>C.</w:t>
      </w:r>
      <w:r w:rsidR="000F784E" w:rsidRPr="00786438">
        <w:t>18</w:t>
      </w:r>
      <w:r w:rsidRPr="00786438">
        <w:t>, respectively. The value of the UDP destination port number</w:t>
      </w:r>
      <w:r w:rsidR="006018EA" w:rsidRPr="00786438">
        <w:t xml:space="preserve"> shall be set to '55555', a 3GPP-designated value for the ROM SACH and chosen from the "Dynamic Ports" range defined in RFC</w:t>
      </w:r>
      <w:r w:rsidR="00760369" w:rsidRPr="00786438">
        <w:t> </w:t>
      </w:r>
      <w:r w:rsidR="006018EA" w:rsidRPr="00786438">
        <w:t>6335</w:t>
      </w:r>
      <w:r w:rsidR="00760369" w:rsidRPr="00786438">
        <w:t> </w:t>
      </w:r>
      <w:r w:rsidR="006018EA" w:rsidRPr="00786438">
        <w:t>[152] and which are not assigned by IANA.</w:t>
      </w:r>
      <w:r w:rsidRPr="00786438">
        <w:t xml:space="preserve"> The minimum set of Service Announcement information contained in the MO shall comprise:</w:t>
      </w:r>
    </w:p>
    <w:p w14:paraId="4C68D08E" w14:textId="77777777" w:rsidR="00DA7EE2" w:rsidRPr="00786438" w:rsidRDefault="00DA7EE2" w:rsidP="00DA7EE2">
      <w:pPr>
        <w:pStyle w:val="B1"/>
      </w:pPr>
      <w:r w:rsidRPr="00786438">
        <w:rPr>
          <w:lang w:eastAsia="en-GB"/>
        </w:rPr>
        <w:t>-</w:t>
      </w:r>
      <w:r w:rsidR="007218C8" w:rsidRPr="00786438">
        <w:rPr>
          <w:lang w:eastAsia="en-GB"/>
        </w:rPr>
        <w:tab/>
      </w:r>
      <w:r w:rsidRPr="00786438">
        <w:rPr>
          <w:lang w:eastAsia="en-GB"/>
        </w:rPr>
        <w:t xml:space="preserve">The USBD fragment containing exactly one instance of the </w:t>
      </w:r>
      <w:r w:rsidRPr="00786438">
        <w:rPr>
          <w:i/>
          <w:lang w:eastAsia="en-GB"/>
        </w:rPr>
        <w:t>userServiceDescription</w:t>
      </w:r>
      <w:r w:rsidRPr="00786438">
        <w:rPr>
          <w:lang w:eastAsia="en-GB"/>
        </w:rPr>
        <w:t xml:space="preserve"> element, which in turn contains exactly </w:t>
      </w:r>
      <w:r w:rsidRPr="00786438">
        <w:t xml:space="preserve">one instance of the </w:t>
      </w:r>
      <w:r w:rsidRPr="00786438">
        <w:rPr>
          <w:i/>
        </w:rPr>
        <w:t>deliveryMethod</w:t>
      </w:r>
      <w:r w:rsidRPr="00786438">
        <w:t xml:space="preserve"> element. The </w:t>
      </w:r>
      <w:r w:rsidRPr="00786438">
        <w:rPr>
          <w:i/>
        </w:rPr>
        <w:t>deliveryMethod</w:t>
      </w:r>
      <w:r w:rsidRPr="00786438">
        <w:t xml:space="preserve"> element shall contain a reference to a Session Description fragment which provides the download delivery session parameters for acquisition of the Service Announcement User Service;</w:t>
      </w:r>
    </w:p>
    <w:p w14:paraId="6C15B2EC" w14:textId="77777777" w:rsidR="00DA7EE2" w:rsidRPr="00786438" w:rsidRDefault="00DA7EE2" w:rsidP="00DA7EE2">
      <w:pPr>
        <w:pStyle w:val="B1"/>
        <w:rPr>
          <w:lang w:eastAsia="en-GB"/>
        </w:rPr>
      </w:pPr>
      <w:r w:rsidRPr="00786438">
        <w:rPr>
          <w:lang w:eastAsia="en-GB"/>
        </w:rPr>
        <w:t>-</w:t>
      </w:r>
      <w:r w:rsidR="007218C8" w:rsidRPr="00786438">
        <w:rPr>
          <w:lang w:eastAsia="en-GB"/>
        </w:rPr>
        <w:tab/>
      </w:r>
      <w:r w:rsidRPr="00786438">
        <w:rPr>
          <w:lang w:eastAsia="en-GB"/>
        </w:rPr>
        <w:t>The Session Description fragment containing at least the following parameters (whose values are indicated above) that describe the MBMS download session/FLUTE channel:</w:t>
      </w:r>
    </w:p>
    <w:p w14:paraId="177DF1B0" w14:textId="77777777" w:rsidR="00DA7EE2" w:rsidRPr="00786438" w:rsidRDefault="00DA7EE2" w:rsidP="00DA7EE2">
      <w:pPr>
        <w:pStyle w:val="B2"/>
      </w:pPr>
      <w:r w:rsidRPr="00786438">
        <w:t>-</w:t>
      </w:r>
      <w:r w:rsidRPr="00786438">
        <w:tab/>
        <w:t>IP Multicast address (IPv4 or IPv6);</w:t>
      </w:r>
    </w:p>
    <w:p w14:paraId="55AD9A6B" w14:textId="77777777" w:rsidR="00DA7EE2" w:rsidRPr="00786438" w:rsidRDefault="00DA7EE2" w:rsidP="00DA7EE2">
      <w:pPr>
        <w:pStyle w:val="B2"/>
      </w:pPr>
      <w:r w:rsidRPr="00786438">
        <w:t>-</w:t>
      </w:r>
      <w:r w:rsidRPr="00786438">
        <w:tab/>
        <w:t>Destination UDP port;</w:t>
      </w:r>
    </w:p>
    <w:p w14:paraId="0009DE88" w14:textId="77777777" w:rsidR="00DA7EE2" w:rsidRPr="00786438" w:rsidRDefault="00DA7EE2" w:rsidP="00DA7EE2">
      <w:pPr>
        <w:pStyle w:val="B2"/>
      </w:pPr>
      <w:r w:rsidRPr="00786438">
        <w:lastRenderedPageBreak/>
        <w:t>-</w:t>
      </w:r>
      <w:r w:rsidRPr="00786438">
        <w:tab/>
        <w:t>Transport Session Identifier (TSI);</w:t>
      </w:r>
    </w:p>
    <w:p w14:paraId="15AAAADA" w14:textId="77777777" w:rsidR="00DA7EE2" w:rsidRPr="00786438" w:rsidRDefault="00DA7EE2" w:rsidP="00924A82">
      <w:pPr>
        <w:pStyle w:val="B1"/>
        <w:rPr>
          <w:lang w:eastAsia="en-GB"/>
        </w:rPr>
      </w:pPr>
      <w:r w:rsidRPr="00786438">
        <w:t>-</w:t>
      </w:r>
      <w:r w:rsidR="007218C8" w:rsidRPr="00786438">
        <w:tab/>
      </w:r>
      <w:r w:rsidRPr="00786438">
        <w:t xml:space="preserve">The Schedule Description fragment (referenced by the </w:t>
      </w:r>
      <w:r w:rsidRPr="00786438">
        <w:rPr>
          <w:i/>
        </w:rPr>
        <w:t>userServiceDescription</w:t>
      </w:r>
      <w:r w:rsidRPr="00786438">
        <w:t xml:space="preserve"> element in the USBD fragment) that specifies the time periods during which the Service Announcement service will be broadcast, as given by the session schedule (via the </w:t>
      </w:r>
      <w:r w:rsidRPr="00786438">
        <w:rPr>
          <w:i/>
        </w:rPr>
        <w:t>sessionSchedule</w:t>
      </w:r>
      <w:r w:rsidRPr="00786438">
        <w:t xml:space="preserve"> element).</w:t>
      </w:r>
    </w:p>
    <w:p w14:paraId="4F691D73" w14:textId="682581E3" w:rsidR="00DA7EE2" w:rsidRPr="00786438" w:rsidRDefault="00DA7EE2" w:rsidP="004925D4">
      <w:pPr>
        <w:rPr>
          <w:lang w:eastAsia="en-GB"/>
        </w:rPr>
      </w:pPr>
      <w:r w:rsidRPr="00786438">
        <w:t>It should be noted that a UE configured in Receive Only Mode may be able to acquire ROM services from an MBMS network which does not provide the ROM SACH. The TV service configuration Management Object as defined in TS</w:t>
      </w:r>
      <w:r w:rsidR="00760369" w:rsidRPr="00786438">
        <w:t> </w:t>
      </w:r>
      <w:r w:rsidRPr="00786438">
        <w:t>24.117</w:t>
      </w:r>
      <w:r w:rsidR="00760369" w:rsidRPr="00786438">
        <w:t> </w:t>
      </w:r>
      <w:r w:rsidRPr="00786438">
        <w:t>[132] may include the session parameters for FLUTE sessions that carry ROM services. Therefore, it is not strictly necessary for the UE to acquire the ROM SACH in order to discover and acquire ROM services. A UE configured in Receive Only Mode cannot access a SACH whose TMGI is not in the reserved range as defined in TS</w:t>
      </w:r>
      <w:r w:rsidR="00760369" w:rsidRPr="00786438">
        <w:t> </w:t>
      </w:r>
      <w:r w:rsidRPr="00786438">
        <w:t>24.116</w:t>
      </w:r>
      <w:r w:rsidR="00760369" w:rsidRPr="00786438">
        <w:t> </w:t>
      </w:r>
      <w:r w:rsidRPr="00786438">
        <w:t>[131].</w:t>
      </w:r>
    </w:p>
    <w:p w14:paraId="0E9BAB60" w14:textId="369E9728" w:rsidR="00DA7EE2" w:rsidRPr="00786438" w:rsidRDefault="00DA7EE2" w:rsidP="00DA7EE2">
      <w:pPr>
        <w:pStyle w:val="Heading5"/>
      </w:pPr>
      <w:bookmarkStart w:id="99" w:name="_Toc26286390"/>
      <w:bookmarkStart w:id="100" w:name="_Toc210636452"/>
      <w:r w:rsidRPr="00786438">
        <w:t>5.2.3.1.2</w:t>
      </w:r>
      <w:r w:rsidRPr="00786438">
        <w:tab/>
        <w:t>Service Announcement for non</w:t>
      </w:r>
      <w:r w:rsidR="00CE44CD">
        <w:t>-</w:t>
      </w:r>
      <w:r w:rsidRPr="00786438">
        <w:t>Receive-Only</w:t>
      </w:r>
      <w:r w:rsidR="00BA5097" w:rsidRPr="00786438">
        <w:t xml:space="preserve"> </w:t>
      </w:r>
      <w:r w:rsidRPr="00786438">
        <w:t xml:space="preserve">Mode </w:t>
      </w:r>
      <w:r w:rsidR="00BA5097" w:rsidRPr="00786438">
        <w:t>s</w:t>
      </w:r>
      <w:r w:rsidRPr="00786438">
        <w:t>ervices</w:t>
      </w:r>
      <w:bookmarkEnd w:id="99"/>
      <w:bookmarkEnd w:id="100"/>
    </w:p>
    <w:p w14:paraId="65152A08" w14:textId="6EB9AB3D" w:rsidR="00760369" w:rsidRPr="00786438" w:rsidRDefault="00DA7EE2" w:rsidP="007B0698">
      <w:pPr>
        <w:keepNext/>
      </w:pPr>
      <w:r w:rsidRPr="00786438">
        <w:t xml:space="preserve">Non-ROM services, or </w:t>
      </w:r>
      <w:r w:rsidR="007218C8" w:rsidRPr="00786438">
        <w:t>"</w:t>
      </w:r>
      <w:r w:rsidRPr="00786438">
        <w:t>regular</w:t>
      </w:r>
      <w:r w:rsidR="007218C8" w:rsidRPr="00786438">
        <w:t>"</w:t>
      </w:r>
      <w:r w:rsidRPr="00786438">
        <w:t xml:space="preserve"> MBMS User Services shall be described by a Service Announcement User Service whose TMGI may be either associated with an operator-specific MCC+MNC value, or correspond to one of the reserved values as defined in TS</w:t>
      </w:r>
      <w:r w:rsidR="00760369" w:rsidRPr="00786438">
        <w:t> </w:t>
      </w:r>
      <w:r w:rsidRPr="00786438">
        <w:t>24.116</w:t>
      </w:r>
      <w:r w:rsidR="00760369" w:rsidRPr="00786438">
        <w:t> </w:t>
      </w:r>
      <w:r w:rsidRPr="00786438">
        <w:t>[131]. Acquisition of such Service Announcement service by MBMS UEs which are not configured in Receive Only Mode may be achieved by</w:t>
      </w:r>
      <w:r w:rsidR="00760369" w:rsidRPr="00786438">
        <w:t>:</w:t>
      </w:r>
    </w:p>
    <w:p w14:paraId="35461FAC" w14:textId="4F344A31" w:rsidR="00760369" w:rsidRPr="00786438" w:rsidRDefault="00DA7EE2" w:rsidP="007B0698">
      <w:pPr>
        <w:pStyle w:val="B1"/>
      </w:pPr>
      <w:r w:rsidRPr="00786438">
        <w:t>a)</w:t>
      </w:r>
      <w:r w:rsidR="000A4D9D" w:rsidRPr="00786438">
        <w:tab/>
      </w:r>
      <w:r w:rsidRPr="00786438">
        <w:t>pre-storing the related session parameters in the MBMS UE,</w:t>
      </w:r>
    </w:p>
    <w:p w14:paraId="70F89E6B" w14:textId="3FA9FB22" w:rsidR="00760369" w:rsidRPr="00786438" w:rsidRDefault="00DA7EE2" w:rsidP="007B0698">
      <w:pPr>
        <w:pStyle w:val="B1"/>
      </w:pPr>
      <w:r w:rsidRPr="00786438">
        <w:t>b)</w:t>
      </w:r>
      <w:r w:rsidR="000A4D9D" w:rsidRPr="00786438">
        <w:tab/>
      </w:r>
      <w:r w:rsidRPr="00786438">
        <w:t xml:space="preserve">pre-storing the session parameters in the MBMS application, to be provided to the MBMS </w:t>
      </w:r>
      <w:r w:rsidR="005C3ABB">
        <w:t>C</w:t>
      </w:r>
      <w:r w:rsidRPr="00786438">
        <w:t>lient,</w:t>
      </w:r>
    </w:p>
    <w:p w14:paraId="279045E0" w14:textId="591F33EC" w:rsidR="00760369" w:rsidRPr="00786438" w:rsidRDefault="00DA7EE2" w:rsidP="007B0698">
      <w:pPr>
        <w:pStyle w:val="B1"/>
      </w:pPr>
      <w:r w:rsidRPr="00786438">
        <w:t>c)</w:t>
      </w:r>
      <w:r w:rsidR="000A4D9D" w:rsidRPr="00786438">
        <w:tab/>
      </w:r>
      <w:r w:rsidRPr="00786438">
        <w:t>acquisition via delivery over OMA PUSH [79], or</w:t>
      </w:r>
    </w:p>
    <w:p w14:paraId="485ECAFD" w14:textId="33E85436" w:rsidR="00760369" w:rsidRPr="00786438" w:rsidRDefault="00DA7EE2" w:rsidP="007B0698">
      <w:pPr>
        <w:pStyle w:val="B1"/>
      </w:pPr>
      <w:r w:rsidRPr="00786438">
        <w:rPr>
          <w:rFonts w:eastAsia="SimSun"/>
        </w:rPr>
        <w:t>d</w:t>
      </w:r>
      <w:r w:rsidRPr="00786438">
        <w:t>)</w:t>
      </w:r>
      <w:r w:rsidR="000A4D9D" w:rsidRPr="00786438">
        <w:tab/>
      </w:r>
      <w:r w:rsidRPr="00786438">
        <w:t>downloading the session parameters from an HTTP server resolved from the Service Announcement Fully Qualified Domain Name (FQDN).</w:t>
      </w:r>
    </w:p>
    <w:p w14:paraId="050A470A" w14:textId="72F3741B" w:rsidR="00DA7EE2" w:rsidRPr="00786438" w:rsidRDefault="00DA7EE2" w:rsidP="008603BC">
      <w:pPr>
        <w:rPr>
          <w:strike/>
        </w:rPr>
      </w:pPr>
      <w:r w:rsidRPr="00786438">
        <w:t>The Service Announcement FQDN shall be "mbmsbs.mnc&lt;MNC&gt;.mcc&lt;MCC&gt;.pub.3gppnetwork.org" as specified in TS 23.003 [77]. The URL to obtain the session parameters shall be:</w:t>
      </w:r>
    </w:p>
    <w:p w14:paraId="7653F0D8" w14:textId="77777777" w:rsidR="00DA7EE2" w:rsidRPr="00786438" w:rsidRDefault="00DA7EE2" w:rsidP="00924A82">
      <w:pPr>
        <w:pStyle w:val="B1"/>
      </w:pPr>
      <w:r w:rsidRPr="00786438">
        <w:t>http://mbmsbs.mnc&lt;MNC&gt;.mcc&lt;MCC&gt;.pub.3gppnetwork.org/bootstrap.multipart,</w:t>
      </w:r>
    </w:p>
    <w:p w14:paraId="0D4B80BD" w14:textId="77777777" w:rsidR="00DA7EE2" w:rsidRPr="00786438" w:rsidRDefault="00DA7EE2" w:rsidP="00DA7EE2">
      <w:r w:rsidRPr="00786438">
        <w:t>for which ‘bootstrap.multipart’ references a multipart MIME file comprising the necessary metadata fragments pertaining to the Service Announcement User Service (i.e. the User Service Bundle Description and the Session Description, and may include optional metadata fragments such as Schedule Description, Associated Delivery Procedure Description).</w:t>
      </w:r>
    </w:p>
    <w:p w14:paraId="2496864A" w14:textId="00BA1D82" w:rsidR="00DA7EE2" w:rsidRPr="00786438" w:rsidRDefault="00DA7EE2" w:rsidP="00DA7EE2">
      <w:pPr>
        <w:pStyle w:val="NO"/>
      </w:pPr>
      <w:r w:rsidRPr="00786438">
        <w:t>NOTE</w:t>
      </w:r>
      <w:r w:rsidR="000F0F1F" w:rsidRPr="00786438">
        <w:t> </w:t>
      </w:r>
      <w:r w:rsidRPr="00786438">
        <w:t>1:</w:t>
      </w:r>
      <w:r w:rsidRPr="00786438">
        <w:tab/>
        <w:t>The user service announcements are not protected when sent over MBMS bearer. See 3GPP TS 33.246 [20]</w:t>
      </w:r>
    </w:p>
    <w:p w14:paraId="3DAA7E21" w14:textId="7F0AB4B4" w:rsidR="00DA7EE2" w:rsidRPr="00786438" w:rsidRDefault="00DA7EE2" w:rsidP="00DA7EE2">
      <w:pPr>
        <w:pStyle w:val="NO"/>
      </w:pPr>
      <w:r w:rsidRPr="00786438">
        <w:t>NOTE</w:t>
      </w:r>
      <w:r w:rsidR="000F0F1F" w:rsidRPr="00786438">
        <w:t> </w:t>
      </w:r>
      <w:r w:rsidRPr="00786438">
        <w:t>2:</w:t>
      </w:r>
      <w:r w:rsidRPr="00786438">
        <w:tab/>
        <w:t>Instead of the format defined above, the Service Announcement FQDN may also be privately defined by the MBMS operator, in which case it would represent another form of pre-stored information in the UE.</w:t>
      </w:r>
    </w:p>
    <w:p w14:paraId="5F5AD2B0" w14:textId="08119618" w:rsidR="00375E8A" w:rsidRPr="00786438" w:rsidRDefault="00375E8A" w:rsidP="006010E5">
      <w:pPr>
        <w:pStyle w:val="Heading4"/>
      </w:pPr>
      <w:bookmarkStart w:id="101" w:name="_Toc26286391"/>
      <w:bookmarkStart w:id="102" w:name="_Toc210636453"/>
      <w:r w:rsidRPr="00786438">
        <w:t>5.2.3.</w:t>
      </w:r>
      <w:r w:rsidR="00873918" w:rsidRPr="00786438">
        <w:t>2</w:t>
      </w:r>
      <w:r w:rsidRPr="00786438">
        <w:tab/>
        <w:t xml:space="preserve">Metadata Envelope </w:t>
      </w:r>
      <w:r w:rsidR="00BA5097" w:rsidRPr="00786438">
        <w:t>t</w:t>
      </w:r>
      <w:r w:rsidRPr="00786438">
        <w:t>ransport</w:t>
      </w:r>
      <w:bookmarkEnd w:id="101"/>
      <w:bookmarkEnd w:id="102"/>
    </w:p>
    <w:p w14:paraId="3A519503" w14:textId="77777777" w:rsidR="00375E8A" w:rsidRPr="00786438" w:rsidRDefault="00397177">
      <w:r w:rsidRPr="00786438">
        <w:t>The metadata envelope object is transported as an object in the same MBMS service announcement download session as its metadata fragment object</w:t>
      </w:r>
      <w:r w:rsidR="00375E8A" w:rsidRPr="00786438">
        <w:t>.</w:t>
      </w:r>
    </w:p>
    <w:p w14:paraId="66CE5D38" w14:textId="47B1A811" w:rsidR="00375E8A" w:rsidRPr="00786438" w:rsidRDefault="00375E8A" w:rsidP="006010E5">
      <w:pPr>
        <w:pStyle w:val="Heading4"/>
      </w:pPr>
      <w:bookmarkStart w:id="103" w:name="_Toc26286392"/>
      <w:bookmarkStart w:id="104" w:name="_Toc210636454"/>
      <w:r w:rsidRPr="00786438">
        <w:t>5.2.3.</w:t>
      </w:r>
      <w:r w:rsidR="00EF1641" w:rsidRPr="00786438">
        <w:t>3</w:t>
      </w:r>
      <w:r w:rsidRPr="00786438">
        <w:tab/>
        <w:t xml:space="preserve">Metadata Envelope and </w:t>
      </w:r>
      <w:r w:rsidR="00BA5097" w:rsidRPr="00786438">
        <w:t>m</w:t>
      </w:r>
      <w:r w:rsidRPr="00786438">
        <w:t xml:space="preserve">etadata </w:t>
      </w:r>
      <w:r w:rsidR="00BA5097" w:rsidRPr="00786438">
        <w:t>f</w:t>
      </w:r>
      <w:r w:rsidRPr="00786438">
        <w:t xml:space="preserve">ragment </w:t>
      </w:r>
      <w:r w:rsidR="00BA5097" w:rsidRPr="00786438">
        <w:t>a</w:t>
      </w:r>
      <w:r w:rsidRPr="00786438">
        <w:t>ssociation with FLUTE</w:t>
      </w:r>
      <w:bookmarkEnd w:id="103"/>
      <w:bookmarkEnd w:id="104"/>
    </w:p>
    <w:p w14:paraId="15DB11FA" w14:textId="77777777" w:rsidR="00375E8A" w:rsidRPr="00786438" w:rsidRDefault="00375E8A" w:rsidP="008603BC">
      <w:r w:rsidRPr="00786438">
        <w:t xml:space="preserve">The </w:t>
      </w:r>
      <w:r w:rsidR="0065352D" w:rsidRPr="00786438">
        <w:t>MBMS Download</w:t>
      </w:r>
      <w:r w:rsidRPr="00786438">
        <w:t xml:space="preserve"> service announcement session FDT Instances provide URIs for each transported object. The metadata envelope</w:t>
      </w:r>
      <w:r w:rsidR="00A81D64" w:rsidRPr="00786438">
        <w:t xml:space="preserve"> i</w:t>
      </w:r>
      <w:r w:rsidR="003E77D9" w:rsidRPr="00786438">
        <w:t>tem</w:t>
      </w:r>
      <w:r w:rsidRPr="00786438">
        <w:t xml:space="preserve"> </w:t>
      </w:r>
      <w:r w:rsidRPr="00786438">
        <w:rPr>
          <w:i/>
        </w:rPr>
        <w:t>metadataURI</w:t>
      </w:r>
      <w:r w:rsidRPr="00786438">
        <w:t xml:space="preserve"> field shall use the same URI for the metadata fragment as is used in the FDT Instances for that metadata fragment file. Thus, the fragment can be mapped to its associated envelope in-band of </w:t>
      </w:r>
      <w:r w:rsidR="00A10E67" w:rsidRPr="00786438">
        <w:t>a single MBMS download session.</w:t>
      </w:r>
    </w:p>
    <w:p w14:paraId="104D5520" w14:textId="6D9ABCFA" w:rsidR="00375E8A" w:rsidRPr="00786438" w:rsidRDefault="00375E8A">
      <w:pPr>
        <w:rPr>
          <w:lang w:eastAsia="ja-JP"/>
        </w:rPr>
      </w:pPr>
      <w:r w:rsidRPr="00786438">
        <w:t xml:space="preserve">In the referencing case, each metadata envelope and corresponding metadata fragment shall be grouped together by the FDT using the grouping mechanism described </w:t>
      </w:r>
      <w:r w:rsidR="005D3CF9" w:rsidRPr="00786438">
        <w:t xml:space="preserve">in </w:t>
      </w:r>
      <w:r w:rsidRPr="00786438">
        <w:t>clause</w:t>
      </w:r>
      <w:r w:rsidR="00284296" w:rsidRPr="00786438">
        <w:t> </w:t>
      </w:r>
      <w:r w:rsidRPr="00786438">
        <w:t>7.2.</w:t>
      </w:r>
      <w:r w:rsidR="00880F01" w:rsidRPr="00786438">
        <w:t>6</w:t>
      </w:r>
      <w:r w:rsidRPr="00786438">
        <w:t>. This reduces the complexity of requesting both fragment and envelope for each pair, thus it is recommended that only the metadata fragment (</w:t>
      </w:r>
      <w:r w:rsidRPr="007B0698">
        <w:rPr>
          <w:i/>
          <w:iCs/>
        </w:rPr>
        <w:t>fileURI</w:t>
      </w:r>
      <w:r w:rsidRPr="00786438">
        <w:t>) be requested from the download client (which will result in both fragment and envelope being received using the grouping mechanism).</w:t>
      </w:r>
    </w:p>
    <w:p w14:paraId="01C77409" w14:textId="77777777" w:rsidR="00375E8A" w:rsidRPr="00786438" w:rsidRDefault="00375E8A" w:rsidP="006010E5">
      <w:pPr>
        <w:pStyle w:val="Heading3"/>
        <w:rPr>
          <w:lang w:eastAsia="ja-JP"/>
        </w:rPr>
      </w:pPr>
      <w:bookmarkStart w:id="105" w:name="_Toc26286393"/>
      <w:bookmarkStart w:id="106" w:name="_Toc210636455"/>
      <w:r w:rsidRPr="00786438">
        <w:rPr>
          <w:iCs/>
          <w:lang w:eastAsia="ja-JP"/>
        </w:rPr>
        <w:lastRenderedPageBreak/>
        <w:t>5.2.4</w:t>
      </w:r>
      <w:r w:rsidRPr="00786438">
        <w:rPr>
          <w:iCs/>
          <w:lang w:eastAsia="ja-JP"/>
        </w:rPr>
        <w:tab/>
      </w:r>
      <w:r w:rsidRPr="00786438">
        <w:rPr>
          <w:lang w:eastAsia="ja-JP"/>
        </w:rPr>
        <w:t xml:space="preserve">User </w:t>
      </w:r>
      <w:r w:rsidR="00003C5D" w:rsidRPr="00786438">
        <w:rPr>
          <w:lang w:eastAsia="ja-JP"/>
        </w:rPr>
        <w:t xml:space="preserve">Service Announcement </w:t>
      </w:r>
      <w:r w:rsidRPr="00786438">
        <w:rPr>
          <w:lang w:eastAsia="ja-JP"/>
        </w:rPr>
        <w:t>using Interactive Announcement Function</w:t>
      </w:r>
      <w:bookmarkEnd w:id="105"/>
      <w:bookmarkEnd w:id="106"/>
    </w:p>
    <w:p w14:paraId="1787877D" w14:textId="6450C172" w:rsidR="00284296" w:rsidRPr="00786438" w:rsidRDefault="00D03791" w:rsidP="007B0698">
      <w:pPr>
        <w:keepNext/>
      </w:pPr>
      <w:r w:rsidRPr="00786438">
        <w:t>User Service descriptions may be transported to the UE using HTTP and other interactive transport methods. The HTTP URL used by UE to obtain USD information via unicast may be</w:t>
      </w:r>
      <w:r w:rsidR="00284296" w:rsidRPr="00786438">
        <w:t>:</w:t>
      </w:r>
    </w:p>
    <w:p w14:paraId="55B85137" w14:textId="4CF22A9F" w:rsidR="00284296" w:rsidRPr="00786438" w:rsidRDefault="00D03791" w:rsidP="007B0698">
      <w:pPr>
        <w:pStyle w:val="B1"/>
      </w:pPr>
      <w:r w:rsidRPr="00786438">
        <w:t>a)</w:t>
      </w:r>
      <w:r w:rsidR="000A4D9D" w:rsidRPr="00786438">
        <w:tab/>
      </w:r>
      <w:r w:rsidRPr="00786438">
        <w:t>pre-stored in the UE (for example as a BM-SC URL),</w:t>
      </w:r>
    </w:p>
    <w:p w14:paraId="7E8E5012" w14:textId="3C4B1B44" w:rsidR="00284296" w:rsidRPr="00786438" w:rsidRDefault="00D03791" w:rsidP="007B0698">
      <w:pPr>
        <w:pStyle w:val="B1"/>
      </w:pPr>
      <w:r w:rsidRPr="00786438">
        <w:t>b)</w:t>
      </w:r>
      <w:r w:rsidR="000A4D9D" w:rsidRPr="00786438">
        <w:tab/>
      </w:r>
      <w:r w:rsidRPr="00786438">
        <w:t xml:space="preserve">pre-stored in the MBMS application, to be provided to the MBMS </w:t>
      </w:r>
      <w:r w:rsidR="005C3ABB">
        <w:t>C</w:t>
      </w:r>
      <w:r w:rsidRPr="00786438">
        <w:t>lient,</w:t>
      </w:r>
    </w:p>
    <w:p w14:paraId="6A6FA271" w14:textId="495CE3C7" w:rsidR="00284296" w:rsidRPr="00786438" w:rsidRDefault="00D03791" w:rsidP="007B0698">
      <w:pPr>
        <w:pStyle w:val="B1"/>
      </w:pPr>
      <w:r w:rsidRPr="00786438">
        <w:t>c)</w:t>
      </w:r>
      <w:r w:rsidR="000A4D9D" w:rsidRPr="00786438">
        <w:tab/>
      </w:r>
      <w:r w:rsidRPr="00786438">
        <w:t>acquired via delivery over OMA PUSH [79], or</w:t>
      </w:r>
    </w:p>
    <w:p w14:paraId="5BBB34B7" w14:textId="75C05E10" w:rsidR="00D03791" w:rsidRPr="00786438" w:rsidRDefault="00D03791" w:rsidP="007B0698">
      <w:pPr>
        <w:pStyle w:val="B1"/>
      </w:pPr>
      <w:r w:rsidRPr="00786438">
        <w:rPr>
          <w:rFonts w:eastAsia="SimSun"/>
        </w:rPr>
        <w:t>d</w:t>
      </w:r>
      <w:r w:rsidRPr="00786438">
        <w:t>)</w:t>
      </w:r>
      <w:r w:rsidR="000A4D9D" w:rsidRPr="00786438">
        <w:tab/>
      </w:r>
      <w:r w:rsidRPr="00786438">
        <w:t>resolved from the Service Announcement FQDN. The Service Announcement FQDN shall be "mbmsbs.mnc&lt;MNC&gt;.mcc&lt;MCC&gt;.pub.3gppnetwork.org" as specified in TS</w:t>
      </w:r>
      <w:r w:rsidR="000A4D9D" w:rsidRPr="00786438">
        <w:t> </w:t>
      </w:r>
      <w:r w:rsidRPr="00786438">
        <w:t>23.003</w:t>
      </w:r>
      <w:r w:rsidR="000A4D9D" w:rsidRPr="00786438">
        <w:t> </w:t>
      </w:r>
      <w:r w:rsidRPr="00786438">
        <w:t>[77]. The URL to obtain the User Service descriptions for all MBMS User Services shall be:</w:t>
      </w:r>
    </w:p>
    <w:p w14:paraId="37E23A35" w14:textId="6FE58651" w:rsidR="00D03791" w:rsidRPr="00CE44CD" w:rsidRDefault="00CE44CD" w:rsidP="008603BC">
      <w:pPr>
        <w:pStyle w:val="B1"/>
      </w:pPr>
      <w:bookmarkStart w:id="107" w:name="_MCCTEMPBM_CRPT05070004___5"/>
      <w:r w:rsidRPr="007B0698">
        <w:t>http://mbmsbs.mnc&lt;MNC&gt;.mcc&lt;MCC&gt;.pub.3gppnetwork.org/unicastUSD</w:t>
      </w:r>
      <w:r w:rsidR="00D03791" w:rsidRPr="00CE44CD">
        <w:t>,</w:t>
      </w:r>
    </w:p>
    <w:bookmarkEnd w:id="107"/>
    <w:p w14:paraId="7CDFD90B" w14:textId="42008F22" w:rsidR="00D03791" w:rsidRPr="00786438" w:rsidRDefault="00D03791" w:rsidP="00D03791">
      <w:pPr>
        <w:rPr>
          <w:rFonts w:eastAsia="SimSun"/>
          <w:lang w:eastAsia="zh-CN"/>
        </w:rPr>
      </w:pPr>
      <w:r w:rsidRPr="00786438">
        <w:t>for which ‘unicastUSD’ references a file that contains USD information for all MBMS User Services offered by the MBMS operator. Actual USD contents returned from the above URL shall be deployment-specific.</w:t>
      </w:r>
    </w:p>
    <w:p w14:paraId="32967A60" w14:textId="567A7708" w:rsidR="005963ED" w:rsidRPr="00786438" w:rsidRDefault="005963ED" w:rsidP="005963ED">
      <w:r w:rsidRPr="00786438">
        <w:t>Aggregated MBMS service announcement documents as specified in clause</w:t>
      </w:r>
      <w:r w:rsidR="00BA5097" w:rsidRPr="00786438">
        <w:t> </w:t>
      </w:r>
      <w:r w:rsidRPr="00786438">
        <w:t>5.2.5 may be used with the interactive announcement functions. UEs shall support the disassembly of aggregated MBMS service announcement documents. UEs shall support Gzip decoding of MBMS service description objects for interactive transport (BM-SC use of Gzip is optional in accordance with clause</w:t>
      </w:r>
      <w:r w:rsidR="000A4D9D" w:rsidRPr="00786438">
        <w:t> </w:t>
      </w:r>
      <w:r w:rsidRPr="00786438">
        <w:t>5.2.2).</w:t>
      </w:r>
    </w:p>
    <w:p w14:paraId="51E1869F" w14:textId="33354A98" w:rsidR="0091241F" w:rsidRPr="00786438" w:rsidRDefault="005963ED" w:rsidP="00971416">
      <w:r w:rsidRPr="00786438">
        <w:t>The BM-SC may use Metadata Envelopes as described in clause</w:t>
      </w:r>
      <w:r w:rsidR="000A4D9D" w:rsidRPr="00786438">
        <w:t> </w:t>
      </w:r>
      <w:r w:rsidR="0091241F" w:rsidRPr="00786438">
        <w:t>11.1</w:t>
      </w:r>
      <w:r w:rsidRPr="00786438">
        <w:t>, and UEs shall support their use with the Interactive Announcement Function. Where metadata envelopes are not used, only the latest delivery of a metadata fragment shall be used by the UE, and the BM-SC shall ensure timely, consistent, size-limited and secure delivery of metadata by means outside the scope of this document.</w:t>
      </w:r>
    </w:p>
    <w:p w14:paraId="53F6621E" w14:textId="77777777" w:rsidR="00D03791" w:rsidRPr="00786438" w:rsidRDefault="00D03791" w:rsidP="00D03791">
      <w:pPr>
        <w:pStyle w:val="NO"/>
      </w:pPr>
      <w:r w:rsidRPr="00786438">
        <w:t>NOTE:</w:t>
      </w:r>
      <w:r w:rsidRPr="00786438">
        <w:tab/>
        <w:t>Instead of the format defined above, the Service Announcement FQDN may also be privately defined by the MBMS operator, in which case it would represent another form of pre-stored information in the UE.</w:t>
      </w:r>
    </w:p>
    <w:p w14:paraId="77B72746" w14:textId="0A05C20A" w:rsidR="00BF3364" w:rsidRPr="00786438" w:rsidRDefault="00BF3364" w:rsidP="00CC4645">
      <w:pPr>
        <w:pStyle w:val="Heading3"/>
      </w:pPr>
      <w:bookmarkStart w:id="108" w:name="_Toc26286394"/>
      <w:bookmarkStart w:id="109" w:name="_Toc210636456"/>
      <w:r w:rsidRPr="00786438">
        <w:t>5.2.</w:t>
      </w:r>
      <w:r w:rsidR="00CC4645" w:rsidRPr="00786438">
        <w:t>5</w:t>
      </w:r>
      <w:r w:rsidRPr="00786438">
        <w:tab/>
        <w:t xml:space="preserve">User </w:t>
      </w:r>
      <w:r w:rsidR="0091241F" w:rsidRPr="00786438">
        <w:t xml:space="preserve">Service Announcement </w:t>
      </w:r>
      <w:r w:rsidRPr="00786438">
        <w:t>over point-to-point push bearers</w:t>
      </w:r>
      <w:bookmarkEnd w:id="108"/>
      <w:bookmarkEnd w:id="109"/>
    </w:p>
    <w:p w14:paraId="486A9740" w14:textId="77777777" w:rsidR="00CC4645" w:rsidRPr="00786438" w:rsidRDefault="00CC4645" w:rsidP="00CC4645">
      <w:pPr>
        <w:pStyle w:val="Heading4"/>
      </w:pPr>
      <w:bookmarkStart w:id="110" w:name="_Toc26286395"/>
      <w:bookmarkStart w:id="111" w:name="_Toc210636457"/>
      <w:r w:rsidRPr="00786438">
        <w:t>5.2.5.1</w:t>
      </w:r>
      <w:r w:rsidRPr="00786438">
        <w:tab/>
        <w:t>General</w:t>
      </w:r>
      <w:bookmarkEnd w:id="110"/>
      <w:bookmarkEnd w:id="111"/>
    </w:p>
    <w:p w14:paraId="3C393E9A" w14:textId="0F9681A7" w:rsidR="00BF3364" w:rsidRPr="00786438" w:rsidRDefault="00BF3364" w:rsidP="00BF3364">
      <w:pPr>
        <w:rPr>
          <w:lang w:eastAsia="ja-JP"/>
        </w:rPr>
      </w:pPr>
      <w:r w:rsidRPr="00786438">
        <w:t>User service announcement over point-to-point push bearers ha</w:t>
      </w:r>
      <w:r w:rsidR="00EB46A2">
        <w:t>s</w:t>
      </w:r>
      <w:r w:rsidRPr="00786438">
        <w:t xml:space="preserve"> several characteristics that differ from u</w:t>
      </w:r>
      <w:r w:rsidRPr="00786438">
        <w:rPr>
          <w:lang w:eastAsia="ja-JP"/>
        </w:rPr>
        <w:t xml:space="preserve">ser service announcement over a MBMS bearer. It is not essential that the metadata envelope made available by </w:t>
      </w:r>
      <w:r w:rsidRPr="00786438">
        <w:t xml:space="preserve">the service announcement sender is transmitted to the MBMS terminal. In the case that </w:t>
      </w:r>
      <w:r w:rsidRPr="00786438">
        <w:rPr>
          <w:lang w:eastAsia="ja-JP"/>
        </w:rPr>
        <w:t xml:space="preserve">both the metadata envelope and metadata fragments are transported, it is a limitation of the solution that the metadata fragment must either be embedded within the metadata envelope, or that the metadata fragment must be referenced by the </w:t>
      </w:r>
      <w:r w:rsidR="00EB46A2">
        <w:rPr>
          <w:lang w:eastAsia="ja-JP"/>
        </w:rPr>
        <w:t>M</w:t>
      </w:r>
      <w:r w:rsidRPr="00786438">
        <w:rPr>
          <w:lang w:eastAsia="ja-JP"/>
        </w:rPr>
        <w:t xml:space="preserve">etadata </w:t>
      </w:r>
      <w:r w:rsidR="00EB46A2">
        <w:rPr>
          <w:lang w:eastAsia="ja-JP"/>
        </w:rPr>
        <w:t>E</w:t>
      </w:r>
      <w:r w:rsidRPr="00786438">
        <w:rPr>
          <w:lang w:eastAsia="ja-JP"/>
        </w:rPr>
        <w:t>nvelope and they are both contained within a multipart MIME container</w:t>
      </w:r>
      <w:r w:rsidR="005D3CF9" w:rsidRPr="00786438">
        <w:rPr>
          <w:lang w:eastAsia="ja-JP"/>
        </w:rPr>
        <w:t xml:space="preserve"> </w:t>
      </w:r>
      <w:bookmarkStart w:id="112" w:name="_Hlk193184608"/>
      <w:r w:rsidR="0023457A">
        <w:rPr>
          <w:lang w:eastAsia="ja-JP"/>
        </w:rPr>
        <w:t xml:space="preserve">per </w:t>
      </w:r>
      <w:r w:rsidR="0023457A" w:rsidRPr="0023457A">
        <w:rPr>
          <w:lang w:eastAsia="ja-JP"/>
        </w:rPr>
        <w:t>RFC</w:t>
      </w:r>
      <w:r w:rsidR="0023457A">
        <w:rPr>
          <w:lang w:eastAsia="ja-JP"/>
        </w:rPr>
        <w:t> </w:t>
      </w:r>
      <w:r w:rsidR="0023457A" w:rsidRPr="0023457A">
        <w:rPr>
          <w:lang w:eastAsia="ja-JP"/>
        </w:rPr>
        <w:t>2557</w:t>
      </w:r>
      <w:r w:rsidR="0023457A">
        <w:rPr>
          <w:lang w:eastAsia="ja-JP"/>
        </w:rPr>
        <w:t> </w:t>
      </w:r>
      <w:bookmarkEnd w:id="112"/>
      <w:r w:rsidR="005D3CF9" w:rsidRPr="00786438">
        <w:rPr>
          <w:lang w:eastAsia="ja-JP"/>
        </w:rPr>
        <w:t>[37]</w:t>
      </w:r>
      <w:r w:rsidRPr="00786438">
        <w:rPr>
          <w:lang w:eastAsia="ja-JP"/>
        </w:rPr>
        <w:t>. In either configuration, both the metadata envelope and</w:t>
      </w:r>
      <w:r w:rsidR="005D3CF9" w:rsidRPr="00786438">
        <w:rPr>
          <w:lang w:eastAsia="ja-JP"/>
        </w:rPr>
        <w:t xml:space="preserve"> the</w:t>
      </w:r>
      <w:r w:rsidRPr="00786438">
        <w:rPr>
          <w:lang w:eastAsia="ja-JP"/>
        </w:rPr>
        <w:t xml:space="preserve"> metadata fragments are transported as file objects in the same download session.</w:t>
      </w:r>
    </w:p>
    <w:p w14:paraId="7B23774D" w14:textId="758D36D2" w:rsidR="00BF3364" w:rsidRPr="00786438" w:rsidRDefault="00BF3364" w:rsidP="00BF3364">
      <w:r w:rsidRPr="00786438">
        <w:t>This clause covers both metadata transport and metadata fragmentation aspects of Service Announcement. Service Announcement over point-to-point push bearers is specified.</w:t>
      </w:r>
    </w:p>
    <w:p w14:paraId="1AA4D19E" w14:textId="457D0D20" w:rsidR="00BF3364" w:rsidRPr="00786438" w:rsidRDefault="00BF3364" w:rsidP="00BF3364">
      <w:pPr>
        <w:pStyle w:val="NO"/>
        <w:rPr>
          <w:lang w:eastAsia="ja-JP"/>
        </w:rPr>
      </w:pPr>
      <w:r w:rsidRPr="00786438">
        <w:t>NOTE:</w:t>
      </w:r>
      <w:r w:rsidRPr="00786438">
        <w:tab/>
        <w:t>The user service announcements are not protected when sent over point-to-point push bearers. See TS 33.246 [20]</w:t>
      </w:r>
      <w:r w:rsidR="005D3CF9" w:rsidRPr="00786438">
        <w:t>.</w:t>
      </w:r>
    </w:p>
    <w:p w14:paraId="400A4BA0" w14:textId="244C4737" w:rsidR="00BF3364" w:rsidRPr="00786438" w:rsidRDefault="00BF3364" w:rsidP="00CC4645">
      <w:pPr>
        <w:pStyle w:val="Heading4"/>
      </w:pPr>
      <w:bookmarkStart w:id="113" w:name="_Toc26286396"/>
      <w:bookmarkStart w:id="114" w:name="_Toc210636458"/>
      <w:r w:rsidRPr="00786438">
        <w:t>5.2.</w:t>
      </w:r>
      <w:r w:rsidR="00CC4645" w:rsidRPr="00786438">
        <w:t>5</w:t>
      </w:r>
      <w:r w:rsidRPr="00786438">
        <w:t>.</w:t>
      </w:r>
      <w:r w:rsidR="00CC4645" w:rsidRPr="00786438">
        <w:t>2</w:t>
      </w:r>
      <w:r w:rsidRPr="00786438">
        <w:tab/>
        <w:t xml:space="preserve">Supported </w:t>
      </w:r>
      <w:r w:rsidR="00BA5097" w:rsidRPr="00786438">
        <w:t>m</w:t>
      </w:r>
      <w:r w:rsidRPr="00786438">
        <w:t xml:space="preserve">etadata </w:t>
      </w:r>
      <w:r w:rsidR="00BA5097" w:rsidRPr="00786438">
        <w:t>s</w:t>
      </w:r>
      <w:r w:rsidRPr="00786438">
        <w:t>yntaxes</w:t>
      </w:r>
      <w:bookmarkEnd w:id="113"/>
      <w:bookmarkEnd w:id="114"/>
    </w:p>
    <w:p w14:paraId="66041FED" w14:textId="73DE145E" w:rsidR="00BF3364" w:rsidRPr="00786438" w:rsidRDefault="00BF3364" w:rsidP="00BF3364">
      <w:pPr>
        <w:pStyle w:val="ListBullet"/>
        <w:ind w:left="0" w:firstLine="0"/>
      </w:pPr>
      <w:r w:rsidRPr="00786438">
        <w:t xml:space="preserve">The supported metadata syntaxes are as defined in </w:t>
      </w:r>
      <w:r w:rsidR="003B7656" w:rsidRPr="00786438">
        <w:t>clause</w:t>
      </w:r>
      <w:r w:rsidR="000A4D9D" w:rsidRPr="00786438">
        <w:t> </w:t>
      </w:r>
      <w:r w:rsidR="003B7656" w:rsidRPr="00786438">
        <w:t>11.1</w:t>
      </w:r>
      <w:r w:rsidRPr="00786438">
        <w:t xml:space="preserve"> of th</w:t>
      </w:r>
      <w:r w:rsidR="009A74FC">
        <w:t>e</w:t>
      </w:r>
      <w:r w:rsidRPr="00786438">
        <w:t xml:space="preserve"> </w:t>
      </w:r>
      <w:r w:rsidR="009A74FC">
        <w:t xml:space="preserve">present </w:t>
      </w:r>
      <w:r w:rsidRPr="00786438">
        <w:t>document.</w:t>
      </w:r>
    </w:p>
    <w:p w14:paraId="4749A907" w14:textId="01812346" w:rsidR="00BF3364" w:rsidRPr="00786438" w:rsidRDefault="00BF3364" w:rsidP="00CC4645">
      <w:pPr>
        <w:pStyle w:val="Heading4"/>
      </w:pPr>
      <w:bookmarkStart w:id="115" w:name="_Toc26286397"/>
      <w:bookmarkStart w:id="116" w:name="_Toc210636459"/>
      <w:r w:rsidRPr="00786438">
        <w:t>5.2.</w:t>
      </w:r>
      <w:r w:rsidR="00CC4645" w:rsidRPr="00786438">
        <w:t>5</w:t>
      </w:r>
      <w:r w:rsidRPr="00786438">
        <w:t>.</w:t>
      </w:r>
      <w:r w:rsidR="00CC4645" w:rsidRPr="00786438">
        <w:t>3</w:t>
      </w:r>
      <w:r w:rsidRPr="00786438">
        <w:tab/>
        <w:t xml:space="preserve">Consistency </w:t>
      </w:r>
      <w:r w:rsidR="00BA5097" w:rsidRPr="00786438">
        <w:t>c</w:t>
      </w:r>
      <w:r w:rsidRPr="00786438">
        <w:t xml:space="preserve">ontrol and </w:t>
      </w:r>
      <w:r w:rsidR="00BA5097" w:rsidRPr="00786438">
        <w:t>s</w:t>
      </w:r>
      <w:r w:rsidRPr="00786438">
        <w:t xml:space="preserve">yntax </w:t>
      </w:r>
      <w:r w:rsidR="00BA5097" w:rsidRPr="00786438">
        <w:t>i</w:t>
      </w:r>
      <w:r w:rsidRPr="00786438">
        <w:t>ndependence</w:t>
      </w:r>
      <w:bookmarkEnd w:id="115"/>
      <w:bookmarkEnd w:id="116"/>
    </w:p>
    <w:p w14:paraId="6FE65AE4" w14:textId="12ED8405" w:rsidR="00BF3364" w:rsidRPr="00786438" w:rsidRDefault="00BF3364" w:rsidP="00BF3364">
      <w:r w:rsidRPr="00786438">
        <w:t xml:space="preserve">The consistency control and syntax independence is as defined in </w:t>
      </w:r>
      <w:r w:rsidR="00851E73" w:rsidRPr="00786438">
        <w:t>clause</w:t>
      </w:r>
      <w:r w:rsidR="000A4D9D" w:rsidRPr="00786438">
        <w:t> </w:t>
      </w:r>
      <w:r w:rsidR="00851E73" w:rsidRPr="00786438">
        <w:t>11.1</w:t>
      </w:r>
      <w:r w:rsidRPr="00786438">
        <w:t xml:space="preserve"> of th</w:t>
      </w:r>
      <w:r w:rsidR="000A3D3C">
        <w:t>e present</w:t>
      </w:r>
      <w:r w:rsidRPr="00786438">
        <w:t xml:space="preserve"> document.</w:t>
      </w:r>
    </w:p>
    <w:p w14:paraId="7339C580" w14:textId="3CEE66C5" w:rsidR="00BF3364" w:rsidRPr="00786438" w:rsidRDefault="00BF3364" w:rsidP="00CC4645">
      <w:pPr>
        <w:pStyle w:val="Heading4"/>
      </w:pPr>
      <w:bookmarkStart w:id="117" w:name="_Toc26286398"/>
      <w:bookmarkStart w:id="118" w:name="_Toc210636460"/>
      <w:r w:rsidRPr="00786438">
        <w:lastRenderedPageBreak/>
        <w:t>5.2.</w:t>
      </w:r>
      <w:r w:rsidR="00CC4645" w:rsidRPr="00786438">
        <w:t>5</w:t>
      </w:r>
      <w:r w:rsidRPr="00786438">
        <w:t>.</w:t>
      </w:r>
      <w:r w:rsidR="00CC4645" w:rsidRPr="00786438">
        <w:t>4</w:t>
      </w:r>
      <w:r w:rsidRPr="00786438">
        <w:tab/>
        <w:t xml:space="preserve">Metadata Envelope </w:t>
      </w:r>
      <w:r w:rsidR="00BA5097" w:rsidRPr="00786438">
        <w:t>d</w:t>
      </w:r>
      <w:r w:rsidRPr="00786438">
        <w:t>efinition</w:t>
      </w:r>
      <w:bookmarkEnd w:id="117"/>
      <w:bookmarkEnd w:id="118"/>
    </w:p>
    <w:p w14:paraId="0A5AB644" w14:textId="0671111A" w:rsidR="00BF3364" w:rsidRPr="00786438" w:rsidRDefault="00BF3364" w:rsidP="00BF3364">
      <w:r w:rsidRPr="00786438">
        <w:t xml:space="preserve">The metadata envelope definition is as defined in </w:t>
      </w:r>
      <w:r w:rsidR="00851E73" w:rsidRPr="00786438">
        <w:t>clause</w:t>
      </w:r>
      <w:r w:rsidR="00803503" w:rsidRPr="00786438">
        <w:t> </w:t>
      </w:r>
      <w:r w:rsidR="00851E73" w:rsidRPr="00786438">
        <w:t>11.1</w:t>
      </w:r>
      <w:r w:rsidRPr="00786438">
        <w:t xml:space="preserve"> of th</w:t>
      </w:r>
      <w:r w:rsidR="00403ABB">
        <w:t>e present</w:t>
      </w:r>
      <w:r w:rsidRPr="00786438">
        <w:t xml:space="preserve"> document.</w:t>
      </w:r>
    </w:p>
    <w:p w14:paraId="550EFE6E" w14:textId="77777777" w:rsidR="00BF3364" w:rsidRPr="00786438" w:rsidRDefault="00CC4645" w:rsidP="00CC4645">
      <w:pPr>
        <w:pStyle w:val="Heading4"/>
      </w:pPr>
      <w:bookmarkStart w:id="119" w:name="_Toc26286399"/>
      <w:bookmarkStart w:id="120" w:name="_Toc210636461"/>
      <w:r w:rsidRPr="00786438">
        <w:t>5.2.5</w:t>
      </w:r>
      <w:r w:rsidR="00BF3364" w:rsidRPr="00786438">
        <w:t>.</w:t>
      </w:r>
      <w:r w:rsidRPr="00786438">
        <w:t>5</w:t>
      </w:r>
      <w:r w:rsidR="00BF3364" w:rsidRPr="00786438">
        <w:tab/>
        <w:t>Delivery of the Metadata Envelope</w:t>
      </w:r>
      <w:bookmarkEnd w:id="119"/>
      <w:bookmarkEnd w:id="120"/>
    </w:p>
    <w:p w14:paraId="3B43B6DA" w14:textId="77777777" w:rsidR="00BF3364" w:rsidRPr="00786438" w:rsidRDefault="00BF3364" w:rsidP="00BF3364">
      <w:pPr>
        <w:pStyle w:val="ListBullet"/>
        <w:ind w:left="0" w:firstLine="0"/>
      </w:pPr>
      <w:r w:rsidRPr="00786438">
        <w:t xml:space="preserve">An instance of metadata fragment shall </w:t>
      </w:r>
      <w:r w:rsidR="00FE4C51" w:rsidRPr="00786438">
        <w:t xml:space="preserve">either </w:t>
      </w:r>
      <w:r w:rsidRPr="00786438">
        <w:t>be embedded within the metadata envelope</w:t>
      </w:r>
      <w:r w:rsidR="00FE4C51" w:rsidRPr="00786438">
        <w:t xml:space="preserve"> or be included in a multipart MIME container together with the envelope</w:t>
      </w:r>
      <w:r w:rsidRPr="00786438">
        <w:t>. The envelope and fragment are, by definition, transported together and in-band of the same transport session.</w:t>
      </w:r>
    </w:p>
    <w:p w14:paraId="2FCA8A76" w14:textId="77777777" w:rsidR="00BF3364" w:rsidRPr="00786438" w:rsidRDefault="00BF3364" w:rsidP="00BF3364">
      <w:r w:rsidRPr="00786438">
        <w:t>The Metadata Envelope includes a reference (</w:t>
      </w:r>
      <w:r w:rsidRPr="00786438">
        <w:rPr>
          <w:i/>
          <w:iCs/>
        </w:rPr>
        <w:t>metadataURI</w:t>
      </w:r>
      <w:r w:rsidRPr="00786438">
        <w:t>) to the associated metadata fragment using the same URI as the fragment file is identified by in the Service Announcement. Thus, Metadata Envelope can be mapped to its associated metadata fragment.</w:t>
      </w:r>
    </w:p>
    <w:p w14:paraId="082E8C5D" w14:textId="77777777" w:rsidR="00BF3364" w:rsidRPr="00786438" w:rsidRDefault="00BF3364" w:rsidP="00CC4645">
      <w:pPr>
        <w:pStyle w:val="Heading4"/>
      </w:pPr>
      <w:bookmarkStart w:id="121" w:name="_Toc26286400"/>
      <w:bookmarkStart w:id="122" w:name="_Toc210636462"/>
      <w:r w:rsidRPr="00786438">
        <w:t>5.2.</w:t>
      </w:r>
      <w:r w:rsidR="00CC4645" w:rsidRPr="00786438">
        <w:t>5</w:t>
      </w:r>
      <w:r w:rsidRPr="00786438">
        <w:t>.</w:t>
      </w:r>
      <w:r w:rsidR="00CC4645" w:rsidRPr="00786438">
        <w:t>6</w:t>
      </w:r>
      <w:r w:rsidRPr="00786438">
        <w:tab/>
      </w:r>
      <w:r w:rsidR="00397177" w:rsidRPr="00786438">
        <w:t>Void</w:t>
      </w:r>
      <w:bookmarkEnd w:id="121"/>
      <w:bookmarkEnd w:id="122"/>
    </w:p>
    <w:p w14:paraId="7CCB87CD" w14:textId="3AA9BA02" w:rsidR="00BF3364" w:rsidRPr="00786438" w:rsidRDefault="00BF3364" w:rsidP="00CC4645">
      <w:pPr>
        <w:pStyle w:val="Heading4"/>
        <w:rPr>
          <w:lang w:eastAsia="ja-JP"/>
        </w:rPr>
      </w:pPr>
      <w:bookmarkStart w:id="123" w:name="_Toc26286401"/>
      <w:bookmarkStart w:id="124" w:name="_Toc210636463"/>
      <w:r w:rsidRPr="00786438">
        <w:rPr>
          <w:lang w:eastAsia="ja-JP"/>
        </w:rPr>
        <w:t>5.2.</w:t>
      </w:r>
      <w:r w:rsidR="00CC4645" w:rsidRPr="00786438">
        <w:rPr>
          <w:lang w:eastAsia="ja-JP"/>
        </w:rPr>
        <w:t>5</w:t>
      </w:r>
      <w:r w:rsidRPr="00786438">
        <w:rPr>
          <w:lang w:eastAsia="ja-JP"/>
        </w:rPr>
        <w:t>.</w:t>
      </w:r>
      <w:r w:rsidR="00CC4645" w:rsidRPr="00786438">
        <w:rPr>
          <w:lang w:eastAsia="ja-JP"/>
        </w:rPr>
        <w:t>7</w:t>
      </w:r>
      <w:r w:rsidR="00376DA9" w:rsidRPr="00786438">
        <w:rPr>
          <w:lang w:eastAsia="ja-JP"/>
        </w:rPr>
        <w:tab/>
      </w:r>
      <w:r w:rsidRPr="00786438">
        <w:rPr>
          <w:lang w:eastAsia="ja-JP"/>
        </w:rPr>
        <w:t xml:space="preserve">User </w:t>
      </w:r>
      <w:r w:rsidR="00BA5097" w:rsidRPr="00786438">
        <w:rPr>
          <w:lang w:eastAsia="ja-JP"/>
        </w:rPr>
        <w:t>S</w:t>
      </w:r>
      <w:r w:rsidRPr="00786438">
        <w:rPr>
          <w:lang w:eastAsia="ja-JP"/>
        </w:rPr>
        <w:t>ervice announcement over SMS</w:t>
      </w:r>
      <w:r w:rsidRPr="00786438">
        <w:rPr>
          <w:bCs/>
        </w:rPr>
        <w:t xml:space="preserve"> </w:t>
      </w:r>
      <w:r w:rsidRPr="00786438">
        <w:rPr>
          <w:lang w:eastAsia="ja-JP"/>
        </w:rPr>
        <w:t>bearers</w:t>
      </w:r>
      <w:bookmarkEnd w:id="123"/>
      <w:bookmarkEnd w:id="124"/>
    </w:p>
    <w:p w14:paraId="2725B045" w14:textId="77777777" w:rsidR="00BF3364" w:rsidRPr="00786438" w:rsidRDefault="00BF3364" w:rsidP="00BF3364">
      <w:r w:rsidRPr="00786438">
        <w:t>User service announcements over SMS bearers are formatted according to the OMA Push OTA specification [79].</w:t>
      </w:r>
    </w:p>
    <w:p w14:paraId="6BE81703" w14:textId="77777777" w:rsidR="00BF3364" w:rsidRPr="00786438" w:rsidRDefault="00BF3364" w:rsidP="00BF3364">
      <w:r w:rsidRPr="00786438">
        <w:t xml:space="preserve">OTA-WSP shall be used over the SMS bearer. Application port addressing shall be used as specified in [79]. </w:t>
      </w:r>
      <w:r w:rsidR="002525DD" w:rsidRPr="00786438">
        <w:t>The application ID to be used is 0x9023 as allocated by OMNA [8</w:t>
      </w:r>
      <w:r w:rsidR="009A66DB" w:rsidRPr="00786438">
        <w:t>5</w:t>
      </w:r>
      <w:r w:rsidR="002525DD" w:rsidRPr="00786438">
        <w:t>]</w:t>
      </w:r>
      <w:r w:rsidRPr="00786438">
        <w:t>.</w:t>
      </w:r>
    </w:p>
    <w:p w14:paraId="41C7C706" w14:textId="757EF89A" w:rsidR="00BF3364" w:rsidRPr="00786438" w:rsidRDefault="00BF3364" w:rsidP="00BF3364">
      <w:pPr>
        <w:rPr>
          <w:sz w:val="24"/>
          <w:lang w:eastAsia="ja-JP"/>
        </w:rPr>
      </w:pPr>
      <w:r w:rsidRPr="00786438">
        <w:t xml:space="preserve">Either confirmed or unconfirmed push may be used. In either case, the primitive shall contain the Push Headers parameter. Within this parameter, the </w:t>
      </w:r>
      <w:r w:rsidRPr="007B0698">
        <w:rPr>
          <w:i/>
          <w:iCs/>
        </w:rPr>
        <w:t>Content-Type</w:t>
      </w:r>
      <w:r w:rsidRPr="00786438">
        <w:t xml:space="preserve"> header shall be included</w:t>
      </w:r>
      <w:r w:rsidR="0023457A">
        <w:t>,</w:t>
      </w:r>
      <w:r w:rsidRPr="00786438">
        <w:t xml:space="preserve"> and the </w:t>
      </w:r>
      <w:r w:rsidRPr="007B0698">
        <w:rPr>
          <w:i/>
          <w:iCs/>
        </w:rPr>
        <w:t>Content-Encoding</w:t>
      </w:r>
      <w:r w:rsidRPr="00786438">
        <w:t xml:space="preserve"> header shall be included if GZip is used.</w:t>
      </w:r>
    </w:p>
    <w:p w14:paraId="282B119D" w14:textId="77777777" w:rsidR="00BF3364" w:rsidRPr="00786438" w:rsidRDefault="00BF3364" w:rsidP="00CC4645">
      <w:pPr>
        <w:pStyle w:val="Heading4"/>
        <w:rPr>
          <w:lang w:eastAsia="ja-JP"/>
        </w:rPr>
      </w:pPr>
      <w:bookmarkStart w:id="125" w:name="_Toc26286402"/>
      <w:bookmarkStart w:id="126" w:name="_Toc210636464"/>
      <w:r w:rsidRPr="00786438">
        <w:rPr>
          <w:lang w:eastAsia="ja-JP"/>
        </w:rPr>
        <w:t>5.</w:t>
      </w:r>
      <w:r w:rsidR="00CA505C" w:rsidRPr="00786438">
        <w:rPr>
          <w:lang w:eastAsia="ja-JP"/>
        </w:rPr>
        <w:t>2</w:t>
      </w:r>
      <w:r w:rsidRPr="00786438">
        <w:rPr>
          <w:lang w:eastAsia="ja-JP"/>
        </w:rPr>
        <w:t>.</w:t>
      </w:r>
      <w:r w:rsidR="00CC4645" w:rsidRPr="00786438">
        <w:rPr>
          <w:lang w:eastAsia="ja-JP"/>
        </w:rPr>
        <w:t>5</w:t>
      </w:r>
      <w:r w:rsidRPr="00786438">
        <w:rPr>
          <w:lang w:eastAsia="ja-JP"/>
        </w:rPr>
        <w:t>.</w:t>
      </w:r>
      <w:r w:rsidR="00CC4645" w:rsidRPr="00786438">
        <w:rPr>
          <w:lang w:eastAsia="ja-JP"/>
        </w:rPr>
        <w:t>8</w:t>
      </w:r>
      <w:r w:rsidR="00376DA9" w:rsidRPr="00786438">
        <w:rPr>
          <w:lang w:eastAsia="ja-JP"/>
        </w:rPr>
        <w:tab/>
      </w:r>
      <w:r w:rsidRPr="00786438">
        <w:rPr>
          <w:lang w:eastAsia="ja-JP"/>
        </w:rPr>
        <w:t>User service announcement over HTTP push</w:t>
      </w:r>
      <w:r w:rsidRPr="00786438">
        <w:rPr>
          <w:bCs/>
        </w:rPr>
        <w:t xml:space="preserve"> </w:t>
      </w:r>
      <w:r w:rsidRPr="00786438">
        <w:rPr>
          <w:lang w:eastAsia="ja-JP"/>
        </w:rPr>
        <w:t>bearers</w:t>
      </w:r>
      <w:bookmarkEnd w:id="125"/>
      <w:bookmarkEnd w:id="126"/>
    </w:p>
    <w:p w14:paraId="174F851C" w14:textId="77777777" w:rsidR="00BF3364" w:rsidRPr="00786438" w:rsidRDefault="00BF3364" w:rsidP="00BF3364">
      <w:r w:rsidRPr="00786438">
        <w:t xml:space="preserve">User service announcements </w:t>
      </w:r>
      <w:r w:rsidRPr="00786438">
        <w:rPr>
          <w:lang w:eastAsia="ja-JP"/>
        </w:rPr>
        <w:t>over HTTP push</w:t>
      </w:r>
      <w:r w:rsidRPr="00786438">
        <w:rPr>
          <w:bCs/>
        </w:rPr>
        <w:t xml:space="preserve"> </w:t>
      </w:r>
      <w:r w:rsidRPr="00786438">
        <w:rPr>
          <w:lang w:eastAsia="ja-JP"/>
        </w:rPr>
        <w:t>bearers</w:t>
      </w:r>
      <w:r w:rsidRPr="00786438">
        <w:t xml:space="preserve"> are formatted according to the OMA Push OTA specification [79].</w:t>
      </w:r>
    </w:p>
    <w:p w14:paraId="60B24B2D" w14:textId="77777777" w:rsidR="00BF3364" w:rsidRPr="00786438" w:rsidRDefault="00BF3364" w:rsidP="00BF3364">
      <w:r w:rsidRPr="00786438">
        <w:t xml:space="preserve">OTA-HTTP shall be used over the HTTP push bearer. Application port addressing shall be used as specified in [79]. </w:t>
      </w:r>
      <w:r w:rsidR="002525DD" w:rsidRPr="00786438">
        <w:t>The application ID to be used is 0x9023 as allocated by OMNA [8</w:t>
      </w:r>
      <w:r w:rsidR="009A66DB" w:rsidRPr="00786438">
        <w:t>5</w:t>
      </w:r>
      <w:r w:rsidR="002525DD" w:rsidRPr="00786438">
        <w:t>]</w:t>
      </w:r>
      <w:r w:rsidRPr="00786438">
        <w:t>.</w:t>
      </w:r>
    </w:p>
    <w:p w14:paraId="32FAEC8B" w14:textId="77777777" w:rsidR="00DE57DF" w:rsidRPr="00786438" w:rsidRDefault="00BF3364" w:rsidP="005963ED">
      <w:r w:rsidRPr="00786438">
        <w:t>The Content-Encoding header shall be included if GZip is used.</w:t>
      </w:r>
    </w:p>
    <w:p w14:paraId="5F515940" w14:textId="3134D6FE" w:rsidR="00375E8A" w:rsidRPr="00786438" w:rsidRDefault="00375E8A" w:rsidP="006010E5">
      <w:pPr>
        <w:pStyle w:val="Heading3"/>
        <w:rPr>
          <w:lang w:eastAsia="ja-JP"/>
        </w:rPr>
      </w:pPr>
      <w:bookmarkStart w:id="127" w:name="_Toc26286403"/>
      <w:bookmarkStart w:id="128" w:name="_Toc210636465"/>
      <w:r w:rsidRPr="00786438">
        <w:rPr>
          <w:iCs/>
          <w:lang w:eastAsia="ja-JP"/>
        </w:rPr>
        <w:t>5.2.</w:t>
      </w:r>
      <w:r w:rsidR="00CC4645" w:rsidRPr="00786438">
        <w:rPr>
          <w:iCs/>
          <w:lang w:eastAsia="ja-JP"/>
        </w:rPr>
        <w:t>6</w:t>
      </w:r>
      <w:r w:rsidRPr="00786438">
        <w:rPr>
          <w:iCs/>
          <w:lang w:eastAsia="ja-JP"/>
        </w:rPr>
        <w:tab/>
        <w:t xml:space="preserve">Metadata </w:t>
      </w:r>
      <w:r w:rsidR="00BA5097" w:rsidRPr="00786438">
        <w:rPr>
          <w:iCs/>
          <w:lang w:eastAsia="ja-JP"/>
        </w:rPr>
        <w:t>f</w:t>
      </w:r>
      <w:r w:rsidR="00FD4539" w:rsidRPr="00786438">
        <w:rPr>
          <w:iCs/>
          <w:lang w:eastAsia="ja-JP"/>
        </w:rPr>
        <w:t xml:space="preserve">ragment </w:t>
      </w:r>
      <w:r w:rsidR="00BA5097" w:rsidRPr="00786438">
        <w:rPr>
          <w:iCs/>
          <w:lang w:eastAsia="ja-JP"/>
        </w:rPr>
        <w:t>e</w:t>
      </w:r>
      <w:r w:rsidR="00FD4539" w:rsidRPr="00786438">
        <w:rPr>
          <w:iCs/>
          <w:lang w:eastAsia="ja-JP"/>
        </w:rPr>
        <w:t xml:space="preserve">ncapsulation </w:t>
      </w:r>
      <w:r w:rsidRPr="00786438">
        <w:rPr>
          <w:iCs/>
          <w:lang w:eastAsia="ja-JP"/>
        </w:rPr>
        <w:t xml:space="preserve">to aggregate Service Announcement </w:t>
      </w:r>
      <w:r w:rsidR="00BA5097" w:rsidRPr="00786438">
        <w:rPr>
          <w:iCs/>
          <w:lang w:eastAsia="ja-JP"/>
        </w:rPr>
        <w:t>d</w:t>
      </w:r>
      <w:r w:rsidR="00FD4539" w:rsidRPr="00786438">
        <w:rPr>
          <w:iCs/>
          <w:lang w:eastAsia="ja-JP"/>
        </w:rPr>
        <w:t>ocuments</w:t>
      </w:r>
      <w:bookmarkEnd w:id="127"/>
      <w:bookmarkEnd w:id="128"/>
    </w:p>
    <w:p w14:paraId="4ED9D466" w14:textId="483563F2" w:rsidR="00375E8A" w:rsidRPr="00786438" w:rsidRDefault="000D4539">
      <w:r w:rsidRPr="00786438">
        <w:t>The present document</w:t>
      </w:r>
      <w:r w:rsidR="00375E8A" w:rsidRPr="00786438">
        <w:t xml:space="preserve"> defines a number of metadata fragments to describe MBMS </w:t>
      </w:r>
      <w:r w:rsidR="00BA5097" w:rsidRPr="00786438">
        <w:t>U</w:t>
      </w:r>
      <w:r w:rsidR="00375E8A" w:rsidRPr="00786438">
        <w:t xml:space="preserve">ser </w:t>
      </w:r>
      <w:r w:rsidR="00BA5097" w:rsidRPr="00786438">
        <w:t>S</w:t>
      </w:r>
      <w:r w:rsidR="00375E8A" w:rsidRPr="00786438">
        <w:t xml:space="preserve">ervices. A metadata fragment is a single uniquely identifiable block of metadata. Generally, more than one metadata fragment is necessary to provide all necessary parameters to initiate an MBMS User Service. Typically, metadata fragments are provided in separate documents. Each metadata fragment </w:t>
      </w:r>
      <w:r w:rsidR="00A10E67" w:rsidRPr="00786438">
        <w:t xml:space="preserve">is labelled with its MIME </w:t>
      </w:r>
      <w:r w:rsidR="00BA5097" w:rsidRPr="00786438">
        <w:t xml:space="preserve">media </w:t>
      </w:r>
      <w:r w:rsidR="00A10E67" w:rsidRPr="00786438">
        <w:t>type.</w:t>
      </w:r>
    </w:p>
    <w:p w14:paraId="15B63954" w14:textId="4B81BF5A" w:rsidR="00375E8A" w:rsidRPr="00786438" w:rsidRDefault="00375E8A">
      <w:r w:rsidRPr="00786438">
        <w:t xml:space="preserve">Multipart MIME may be used to encapsulate metadata fragments into an aggregate service announcement document. The aggregate document may contain metadata fragments of several MBMS </w:t>
      </w:r>
      <w:r w:rsidR="00BA5097" w:rsidRPr="00786438">
        <w:t>U</w:t>
      </w:r>
      <w:r w:rsidRPr="00786438">
        <w:t xml:space="preserve">ser </w:t>
      </w:r>
      <w:r w:rsidR="00BA5097" w:rsidRPr="00786438">
        <w:t>S</w:t>
      </w:r>
      <w:r w:rsidRPr="00786438">
        <w:t>ervices. It is recommended that any such aggregate service announcement document contains all the referenced metadata fragments of each MBMS user service description it contains (i.e. in the same multipart MIME structure).</w:t>
      </w:r>
    </w:p>
    <w:p w14:paraId="0AC2110D" w14:textId="2832B406" w:rsidR="00375E8A" w:rsidRPr="00786438" w:rsidRDefault="00375E8A">
      <w:r w:rsidRPr="00786438">
        <w:t xml:space="preserve">An aggregate service announcement document shall encapsulate metadata fragments according to </w:t>
      </w:r>
      <w:r w:rsidR="00A10E67" w:rsidRPr="00786438">
        <w:t>RFC</w:t>
      </w:r>
      <w:r w:rsidR="00803503" w:rsidRPr="00786438">
        <w:t> </w:t>
      </w:r>
      <w:r w:rsidR="00A10E67" w:rsidRPr="00786438">
        <w:t>2557</w:t>
      </w:r>
      <w:r w:rsidR="00803503" w:rsidRPr="00786438">
        <w:t> </w:t>
      </w:r>
      <w:r w:rsidRPr="00786438">
        <w:t xml:space="preserve">[37]. The first encapsulated file of an aggregate service announcement document is the root resource. The root resource shall be either an MBMS user service description or a metadata envelope (as a referencing index). </w:t>
      </w:r>
      <w:r w:rsidR="00880F01" w:rsidRPr="00786438">
        <w:t>The service description metadata is described in clause</w:t>
      </w:r>
      <w:r w:rsidR="00803503" w:rsidRPr="00786438">
        <w:t> </w:t>
      </w:r>
      <w:r w:rsidR="00880F01" w:rsidRPr="00786438">
        <w:t>5.2.2 and defined in clause</w:t>
      </w:r>
      <w:r w:rsidR="00803503" w:rsidRPr="00786438">
        <w:t> </w:t>
      </w:r>
      <w:r w:rsidR="00880F01" w:rsidRPr="00786438">
        <w:rPr>
          <w:lang w:eastAsia="zh-CN"/>
        </w:rPr>
        <w:t>11</w:t>
      </w:r>
      <w:r w:rsidR="00880F01" w:rsidRPr="00786438">
        <w:t>.2. The metadata envelope is defined in clause</w:t>
      </w:r>
      <w:r w:rsidR="00803503" w:rsidRPr="00786438">
        <w:t> </w:t>
      </w:r>
      <w:r w:rsidR="00880F01" w:rsidRPr="00786438">
        <w:rPr>
          <w:lang w:eastAsia="zh-CN"/>
        </w:rPr>
        <w:t>11</w:t>
      </w:r>
      <w:r w:rsidR="00880F01" w:rsidRPr="00786438">
        <w:t>.</w:t>
      </w:r>
      <w:r w:rsidR="00880F01" w:rsidRPr="00786438">
        <w:rPr>
          <w:lang w:eastAsia="zh-CN"/>
        </w:rPr>
        <w:t>1</w:t>
      </w:r>
      <w:r w:rsidRPr="00786438">
        <w:t>.</w:t>
      </w:r>
    </w:p>
    <w:p w14:paraId="5214E8C7" w14:textId="77777777" w:rsidR="00375E8A" w:rsidRPr="00786438" w:rsidRDefault="00375E8A">
      <w:r w:rsidRPr="00786438">
        <w:t>The type field of the multipart/related header shall be set to application/mbms-user-service-description-parameter in case the root resource is a user service description instance. The type field of the multipart/related header shall be set to application/mbms-envelope in case the root resource is a metadata envelope.</w:t>
      </w:r>
    </w:p>
    <w:p w14:paraId="0E2A5B5C" w14:textId="1E578BB6" w:rsidR="00FE0902" w:rsidRPr="00786438" w:rsidRDefault="00FE0902" w:rsidP="007B0698">
      <w:pPr>
        <w:pStyle w:val="Heading3"/>
        <w:rPr>
          <w:lang w:eastAsia="ja-JP"/>
        </w:rPr>
      </w:pPr>
      <w:bookmarkStart w:id="129" w:name="_Toc26286405"/>
      <w:bookmarkStart w:id="130" w:name="_Toc210636466"/>
      <w:r w:rsidRPr="00786438">
        <w:rPr>
          <w:lang w:eastAsia="ja-JP"/>
        </w:rPr>
        <w:lastRenderedPageBreak/>
        <w:t>5.2.7</w:t>
      </w:r>
      <w:r w:rsidRPr="00786438">
        <w:rPr>
          <w:lang w:eastAsia="ja-JP"/>
        </w:rPr>
        <w:tab/>
        <w:t xml:space="preserve">Registration and </w:t>
      </w:r>
      <w:r w:rsidR="00BA5097" w:rsidRPr="00786438">
        <w:rPr>
          <w:lang w:eastAsia="ja-JP"/>
        </w:rPr>
        <w:t>d</w:t>
      </w:r>
      <w:r w:rsidRPr="00786438">
        <w:rPr>
          <w:lang w:eastAsia="ja-JP"/>
        </w:rPr>
        <w:t>eregistration procedure for MBMS User Service consumption</w:t>
      </w:r>
      <w:bookmarkEnd w:id="130"/>
    </w:p>
    <w:p w14:paraId="09FF9485" w14:textId="6792E645" w:rsidR="00FE0902" w:rsidRPr="00786438" w:rsidRDefault="00FE0902" w:rsidP="00FE0902">
      <w:pPr>
        <w:rPr>
          <w:lang w:eastAsia="ja-JP"/>
        </w:rPr>
      </w:pPr>
      <w:r w:rsidRPr="00786438">
        <w:rPr>
          <w:lang w:eastAsia="ja-JP"/>
        </w:rPr>
        <w:t>The User Service Bundle Description fragment (see clause 11.2) may include a Registration Description. If the Registration Description is present in the User Service Bundle Description fragment, then the UE shall use the registration and deregistration procedures as defined in this clause.</w:t>
      </w:r>
    </w:p>
    <w:p w14:paraId="2CF1595B" w14:textId="74EC3166" w:rsidR="00FE0902" w:rsidRPr="00786438" w:rsidRDefault="00FE0902" w:rsidP="00FE0902">
      <w:pPr>
        <w:rPr>
          <w:lang w:eastAsia="ja-JP"/>
        </w:rPr>
      </w:pPr>
      <w:r w:rsidRPr="00786438">
        <w:rPr>
          <w:lang w:eastAsia="ja-JP"/>
        </w:rPr>
        <w:t>A registration request is initiated by the MBMS UE in order to receive the complete User Service Description. The registration procedure is performed using an HTTP/1.1 POST message per RFC</w:t>
      </w:r>
      <w:r w:rsidRPr="00786438">
        <w:t> 2616 </w:t>
      </w:r>
      <w:r w:rsidRPr="00786438">
        <w:rPr>
          <w:lang w:eastAsia="ja-JP"/>
        </w:rPr>
        <w:t>[18] towards the indicated Registration URL.</w:t>
      </w:r>
    </w:p>
    <w:p w14:paraId="41FDC3E3" w14:textId="77777777" w:rsidR="00FE0902" w:rsidRPr="00786438" w:rsidRDefault="00FE0902" w:rsidP="00FE0902">
      <w:pPr>
        <w:rPr>
          <w:lang w:eastAsia="ja-JP"/>
        </w:rPr>
      </w:pPr>
      <w:r w:rsidRPr="00786438">
        <w:rPr>
          <w:lang w:eastAsia="ja-JP"/>
        </w:rPr>
        <w:t>A successful registration response shall start with a 200 OK status line in the response header and shall contain in the body the metadata fragments that are referenced by the User Service Bundle Description fragment in a multipart MIME container.</w:t>
      </w:r>
    </w:p>
    <w:p w14:paraId="3F50AE69" w14:textId="24300BB2" w:rsidR="00FE0902" w:rsidRPr="00786438" w:rsidRDefault="00FE0902" w:rsidP="00FE0902">
      <w:pPr>
        <w:rPr>
          <w:lang w:eastAsia="ja-JP"/>
        </w:rPr>
      </w:pPr>
      <w:r w:rsidRPr="00786438">
        <w:rPr>
          <w:lang w:eastAsia="ja-JP"/>
        </w:rPr>
        <w:t>The registration request shall be formatted according to the XML schema specified in listing 5.2.7</w:t>
      </w:r>
      <w:r w:rsidRPr="00786438">
        <w:rPr>
          <w:lang w:eastAsia="ja-JP"/>
        </w:rPr>
        <w:noBreakHyphen/>
        <w:t xml:space="preserve">1 and using the </w:t>
      </w:r>
      <w:r w:rsidRPr="007B0698">
        <w:rPr>
          <w:i/>
          <w:iCs/>
          <w:lang w:eastAsia="ja-JP"/>
        </w:rPr>
        <w:t>RegistrationRequest</w:t>
      </w:r>
      <w:r w:rsidRPr="00786438">
        <w:rPr>
          <w:lang w:eastAsia="ja-JP"/>
        </w:rPr>
        <w:t xml:space="preserve"> element. The filename of the Registration schema is "TS26346_Registration.xsd".</w:t>
      </w:r>
    </w:p>
    <w:p w14:paraId="153FCEE9" w14:textId="77777777" w:rsidR="00FE0902" w:rsidRPr="00786438" w:rsidRDefault="00FE0902" w:rsidP="00FE0902">
      <w:pPr>
        <w:pStyle w:val="TH"/>
        <w:rPr>
          <w:lang w:eastAsia="ja-JP"/>
        </w:rPr>
      </w:pPr>
      <w:r w:rsidRPr="00786438">
        <w:rPr>
          <w:lang w:eastAsia="ja-JP"/>
        </w:rPr>
        <w:t>Listing 5.2.7</w:t>
      </w:r>
      <w:r w:rsidRPr="00786438">
        <w:rPr>
          <w:lang w:eastAsia="ja-JP"/>
        </w:rPr>
        <w:noBreakHyphen/>
        <w:t>1: Registration schema</w:t>
      </w:r>
    </w:p>
    <w:tbl>
      <w:tblPr>
        <w:tblStyle w:val="ETSItablestyle"/>
        <w:tblW w:w="5000" w:type="pct"/>
        <w:tblInd w:w="0" w:type="dxa"/>
        <w:tblLook w:val="04A0" w:firstRow="1" w:lastRow="0" w:firstColumn="1" w:lastColumn="0" w:noHBand="0" w:noVBand="1"/>
      </w:tblPr>
      <w:tblGrid>
        <w:gridCol w:w="9631"/>
      </w:tblGrid>
      <w:tr w:rsidR="00FE0902" w:rsidRPr="00786438" w14:paraId="061AF9C3"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4BF16F2D" w14:textId="77777777" w:rsidR="00FE0902" w:rsidRPr="00786438" w:rsidRDefault="00FE0902" w:rsidP="007B0698">
            <w:pPr>
              <w:pStyle w:val="PL"/>
            </w:pPr>
            <w:r w:rsidRPr="00786438">
              <w:t>&lt;?xml version="1.0" encoding="UTF-8"?&gt;</w:t>
            </w:r>
          </w:p>
          <w:p w14:paraId="0842E379" w14:textId="623D6608" w:rsidR="00FE0902" w:rsidRPr="00786438" w:rsidRDefault="00FE0902" w:rsidP="006C2B46">
            <w:pPr>
              <w:pStyle w:val="PL"/>
            </w:pPr>
            <w:r w:rsidRPr="00786438">
              <w:t>&lt;xs:schema targetNamespace="urn:3GPP:metadata:2008:MBMS:Registration"</w:t>
            </w:r>
          </w:p>
          <w:p w14:paraId="091D4F6F" w14:textId="77777777" w:rsidR="00FE0902" w:rsidRPr="00786438" w:rsidRDefault="00FE0902" w:rsidP="007B0698">
            <w:pPr>
              <w:pStyle w:val="PL"/>
            </w:pPr>
            <w:r w:rsidRPr="00786438">
              <w:tab/>
              <w:t>xmlns:xs="http://www.w3.org/2001/XMLSchema"</w:t>
            </w:r>
          </w:p>
          <w:p w14:paraId="447D0AD3" w14:textId="186BE215" w:rsidR="00FE0902" w:rsidRPr="00786438" w:rsidRDefault="00FE0902" w:rsidP="007B0698">
            <w:pPr>
              <w:pStyle w:val="PL"/>
            </w:pPr>
            <w:r w:rsidRPr="00786438">
              <w:tab/>
              <w:t>xmlns="urn:3GPP:metadata:2008:MBMS:Registration"</w:t>
            </w:r>
          </w:p>
          <w:p w14:paraId="1EDFF9E2" w14:textId="331CDFBE" w:rsidR="00FE0902" w:rsidRPr="00786438" w:rsidRDefault="00FE0902" w:rsidP="007B0698">
            <w:pPr>
              <w:pStyle w:val="PL"/>
            </w:pPr>
            <w:r w:rsidRPr="00786438">
              <w:tab/>
              <w:t>elementFormDefault="qualified"&gt;</w:t>
            </w:r>
          </w:p>
          <w:p w14:paraId="11820515" w14:textId="77777777" w:rsidR="00FE0902" w:rsidRPr="00786438" w:rsidRDefault="00FE0902" w:rsidP="007B0698">
            <w:pPr>
              <w:pStyle w:val="PL"/>
            </w:pPr>
            <w:r w:rsidRPr="00786438">
              <w:tab/>
              <w:t>&lt;xs:annotation&gt;</w:t>
            </w:r>
          </w:p>
          <w:p w14:paraId="4409B006" w14:textId="77777777" w:rsidR="00FE0902" w:rsidRPr="00786438" w:rsidRDefault="00FE0902" w:rsidP="007B0698">
            <w:pPr>
              <w:pStyle w:val="PL"/>
            </w:pPr>
            <w:r w:rsidRPr="00786438">
              <w:tab/>
            </w:r>
            <w:r w:rsidRPr="00786438">
              <w:tab/>
              <w:t>&lt;xs:documentation&gt;MBMS Registration schema&lt;/xs:documentation&gt;</w:t>
            </w:r>
          </w:p>
          <w:p w14:paraId="42B2B544" w14:textId="77777777" w:rsidR="00FE0902" w:rsidRPr="00786438" w:rsidRDefault="00FE0902" w:rsidP="007B0698">
            <w:pPr>
              <w:pStyle w:val="PL"/>
            </w:pPr>
            <w:r w:rsidRPr="00786438">
              <w:tab/>
            </w:r>
            <w:r w:rsidRPr="00786438">
              <w:tab/>
              <w:t>&lt;xs:documentation&gt;3GPP TS 26.346 clause 5.2.7&lt;/xs:documentation&gt;</w:t>
            </w:r>
          </w:p>
          <w:p w14:paraId="5CE0B86F" w14:textId="77777777" w:rsidR="00FE0902" w:rsidRPr="00786438" w:rsidRDefault="00FE0902" w:rsidP="007B0698">
            <w:pPr>
              <w:pStyle w:val="PL"/>
            </w:pPr>
            <w:r w:rsidRPr="00786438">
              <w:tab/>
            </w:r>
            <w:r w:rsidRPr="00786438">
              <w:tab/>
              <w:t>&lt;xs:documentation&gt;Copyright © 2008, 3GPP Organizational Partners (ARIB, ATIS, CCSA, ETSI, TSDSI, TTA, TTC). All rights reserved.&lt;/xs:documentation&gt;</w:t>
            </w:r>
          </w:p>
          <w:p w14:paraId="34106626" w14:textId="77777777" w:rsidR="00FE0902" w:rsidRPr="00786438" w:rsidRDefault="00FE0902" w:rsidP="007B0698">
            <w:pPr>
              <w:pStyle w:val="PL"/>
            </w:pPr>
            <w:r w:rsidRPr="00786438">
              <w:tab/>
              <w:t>&lt;/xs:annotation&gt;</w:t>
            </w:r>
          </w:p>
          <w:p w14:paraId="742B81E3" w14:textId="77777777" w:rsidR="00FE0902" w:rsidRPr="00786438" w:rsidRDefault="00FE0902" w:rsidP="007B0698">
            <w:pPr>
              <w:pStyle w:val="PL"/>
            </w:pPr>
          </w:p>
          <w:p w14:paraId="4422E99C" w14:textId="77777777" w:rsidR="00FE0902" w:rsidRPr="00786438" w:rsidRDefault="00FE0902" w:rsidP="007B0698">
            <w:pPr>
              <w:pStyle w:val="PL"/>
            </w:pPr>
            <w:r w:rsidRPr="00786438">
              <w:tab/>
              <w:t>&lt;xs:element name="RegistrationOperationRequest"&gt;</w:t>
            </w:r>
          </w:p>
          <w:p w14:paraId="0A68E12A" w14:textId="77777777" w:rsidR="00FE0902" w:rsidRPr="00786438" w:rsidRDefault="00FE0902" w:rsidP="007B0698">
            <w:pPr>
              <w:pStyle w:val="PL"/>
            </w:pPr>
            <w:r w:rsidRPr="00786438">
              <w:tab/>
            </w:r>
            <w:r w:rsidRPr="00786438">
              <w:tab/>
              <w:t>&lt;xs:complexType&gt;</w:t>
            </w:r>
          </w:p>
          <w:p w14:paraId="7492B36A" w14:textId="77777777" w:rsidR="00FE0902" w:rsidRPr="00786438" w:rsidRDefault="00FE0902" w:rsidP="007B0698">
            <w:pPr>
              <w:pStyle w:val="PL"/>
            </w:pPr>
            <w:r w:rsidRPr="00786438">
              <w:tab/>
            </w:r>
            <w:r w:rsidRPr="00786438">
              <w:tab/>
            </w:r>
            <w:r w:rsidRPr="00786438">
              <w:tab/>
              <w:t>&lt;xs:choice&gt;</w:t>
            </w:r>
          </w:p>
          <w:p w14:paraId="3AF9DB53" w14:textId="77777777" w:rsidR="00FE0902" w:rsidRPr="00786438" w:rsidRDefault="00FE0902" w:rsidP="007B0698">
            <w:pPr>
              <w:pStyle w:val="PL"/>
            </w:pPr>
            <w:r w:rsidRPr="00786438">
              <w:tab/>
            </w:r>
            <w:r w:rsidRPr="00786438">
              <w:tab/>
            </w:r>
            <w:r w:rsidRPr="00786438">
              <w:tab/>
            </w:r>
            <w:r w:rsidRPr="00786438">
              <w:tab/>
              <w:t>&lt;xs:element name="RegistrationRequest" type="RegistrationOperationRequestType"/&gt;</w:t>
            </w:r>
          </w:p>
          <w:p w14:paraId="1E5FD5B2" w14:textId="77777777" w:rsidR="00FE0902" w:rsidRPr="00786438" w:rsidRDefault="00FE0902" w:rsidP="007B0698">
            <w:pPr>
              <w:pStyle w:val="PL"/>
            </w:pPr>
            <w:r w:rsidRPr="00786438">
              <w:tab/>
            </w:r>
            <w:r w:rsidRPr="00786438">
              <w:tab/>
            </w:r>
            <w:r w:rsidRPr="00786438">
              <w:tab/>
            </w:r>
            <w:r w:rsidRPr="00786438">
              <w:tab/>
              <w:t>&lt;xs:element name="DeregistrationRequest" type="RegistrationOperationRequestType"/&gt;</w:t>
            </w:r>
          </w:p>
          <w:p w14:paraId="5D95DFA2" w14:textId="77777777" w:rsidR="00FE0902" w:rsidRPr="00786438" w:rsidRDefault="00FE0902" w:rsidP="007B0698">
            <w:pPr>
              <w:pStyle w:val="PL"/>
            </w:pPr>
            <w:r w:rsidRPr="00786438">
              <w:tab/>
            </w:r>
            <w:r w:rsidRPr="00786438">
              <w:tab/>
            </w:r>
            <w:r w:rsidRPr="00786438">
              <w:tab/>
              <w:t>&lt;/xs:choice&gt;</w:t>
            </w:r>
          </w:p>
          <w:p w14:paraId="59B13F1D" w14:textId="77777777" w:rsidR="00FE0902" w:rsidRPr="00786438" w:rsidRDefault="00FE0902" w:rsidP="007B0698">
            <w:pPr>
              <w:pStyle w:val="PL"/>
            </w:pPr>
            <w:r w:rsidRPr="00786438">
              <w:tab/>
            </w:r>
            <w:r w:rsidRPr="00786438">
              <w:tab/>
              <w:t>&lt;/xs:complexType&gt;</w:t>
            </w:r>
          </w:p>
          <w:p w14:paraId="7FCF1FA3" w14:textId="77777777" w:rsidR="00FE0902" w:rsidRPr="00786438" w:rsidRDefault="00FE0902" w:rsidP="007B0698">
            <w:pPr>
              <w:pStyle w:val="PL"/>
            </w:pPr>
            <w:r w:rsidRPr="00786438">
              <w:tab/>
              <w:t>&lt;/xs:element&gt;</w:t>
            </w:r>
          </w:p>
          <w:p w14:paraId="47FDA3D4" w14:textId="77777777" w:rsidR="00FE0902" w:rsidRPr="00786438" w:rsidRDefault="00FE0902" w:rsidP="007B0698">
            <w:pPr>
              <w:pStyle w:val="PL"/>
            </w:pPr>
          </w:p>
          <w:p w14:paraId="6882E058" w14:textId="77777777" w:rsidR="00FE0902" w:rsidRPr="00786438" w:rsidRDefault="00FE0902" w:rsidP="007B0698">
            <w:pPr>
              <w:pStyle w:val="PL"/>
            </w:pPr>
            <w:r w:rsidRPr="00786438">
              <w:tab/>
              <w:t>&lt;xs:complexType name="RegistrationOperationRequestType"&gt;</w:t>
            </w:r>
          </w:p>
          <w:p w14:paraId="7FE5721F" w14:textId="77777777" w:rsidR="00FE0902" w:rsidRPr="00786438" w:rsidRDefault="00FE0902" w:rsidP="007B0698">
            <w:pPr>
              <w:pStyle w:val="PL"/>
            </w:pPr>
            <w:r w:rsidRPr="00786438">
              <w:tab/>
            </w:r>
            <w:r w:rsidRPr="00786438">
              <w:tab/>
              <w:t>&lt;xs:attribute name="IMEI" type="xs:string" use="optional"/&gt;</w:t>
            </w:r>
          </w:p>
          <w:p w14:paraId="20580D85" w14:textId="77777777" w:rsidR="00FE0902" w:rsidRPr="00786438" w:rsidRDefault="00FE0902" w:rsidP="007B0698">
            <w:pPr>
              <w:pStyle w:val="PL"/>
            </w:pPr>
            <w:r w:rsidRPr="00786438">
              <w:tab/>
            </w:r>
            <w:r w:rsidRPr="00786438">
              <w:tab/>
              <w:t>&lt;xs:attribute name="MSISDN" type="xs:string" use="required"/&gt;</w:t>
            </w:r>
          </w:p>
          <w:p w14:paraId="6D0B5D56" w14:textId="77777777" w:rsidR="00FE0902" w:rsidRPr="00786438" w:rsidRDefault="00FE0902" w:rsidP="007B0698">
            <w:pPr>
              <w:pStyle w:val="PL"/>
            </w:pPr>
            <w:r w:rsidRPr="00786438">
              <w:tab/>
            </w:r>
            <w:r w:rsidRPr="00786438">
              <w:tab/>
              <w:t>&lt;xs:attribute name="ServiceID" type="xs:anyURI" use="required"/&gt;</w:t>
            </w:r>
          </w:p>
          <w:p w14:paraId="6808AB05" w14:textId="77777777" w:rsidR="00FE0902" w:rsidRPr="00786438" w:rsidRDefault="00FE0902" w:rsidP="007B0698">
            <w:pPr>
              <w:pStyle w:val="PL"/>
            </w:pPr>
            <w:r w:rsidRPr="00786438">
              <w:tab/>
            </w:r>
            <w:r w:rsidRPr="00786438">
              <w:tab/>
              <w:t>&lt;xs:anyAttribute namespace="##any" processContents="lax"/&gt;</w:t>
            </w:r>
          </w:p>
          <w:p w14:paraId="2F95C58B" w14:textId="77777777" w:rsidR="00FE0902" w:rsidRPr="00786438" w:rsidRDefault="00FE0902" w:rsidP="007B0698">
            <w:pPr>
              <w:pStyle w:val="PL"/>
            </w:pPr>
            <w:r w:rsidRPr="00786438">
              <w:tab/>
              <w:t>&lt;/xs:complexType&gt;</w:t>
            </w:r>
          </w:p>
          <w:p w14:paraId="605DB5F9" w14:textId="77777777" w:rsidR="00FE0902" w:rsidRPr="00786438" w:rsidRDefault="00FE0902" w:rsidP="007B0698">
            <w:pPr>
              <w:pStyle w:val="PL"/>
              <w:rPr>
                <w:rFonts w:eastAsia="MS Mincho"/>
                <w:color w:val="000000"/>
              </w:rPr>
            </w:pPr>
            <w:r w:rsidRPr="00786438">
              <w:t>&lt;/xs:schema&gt;</w:t>
            </w:r>
          </w:p>
        </w:tc>
      </w:tr>
    </w:tbl>
    <w:p w14:paraId="53EC5B52" w14:textId="77777777" w:rsidR="00FE0902" w:rsidRPr="00786438" w:rsidRDefault="00FE0902" w:rsidP="00FE0902">
      <w:pPr>
        <w:rPr>
          <w:lang w:eastAsia="ja-JP"/>
        </w:rPr>
      </w:pPr>
    </w:p>
    <w:p w14:paraId="2D783C72" w14:textId="4780492D" w:rsidR="00FE0902" w:rsidRPr="00786438" w:rsidRDefault="00FE0902" w:rsidP="00FE0902">
      <w:pPr>
        <w:rPr>
          <w:lang w:eastAsia="ja-JP"/>
        </w:rPr>
      </w:pPr>
      <w:r w:rsidRPr="00786438">
        <w:rPr>
          <w:lang w:eastAsia="ja-JP"/>
        </w:rPr>
        <w:t>A de-registration procedure is used by the UE to de-register at the end of the user service consumption, in case a registration procedure has been performed. The de-registration request shall be sent to a registration server (preferably the one with which the registration procedure has been performed). The de-registration procedure consists of sending an HTTP</w:t>
      </w:r>
      <w:r w:rsidR="00BF2F3C">
        <w:rPr>
          <w:lang w:eastAsia="ja-JP"/>
        </w:rPr>
        <w:t>/</w:t>
      </w:r>
      <w:r w:rsidRPr="00786438">
        <w:rPr>
          <w:lang w:eastAsia="ja-JP"/>
        </w:rPr>
        <w:t xml:space="preserve">1.1 POST request with an XML body formatted according to the XML schema above, using the </w:t>
      </w:r>
      <w:r w:rsidRPr="007B0698">
        <w:rPr>
          <w:i/>
          <w:iCs/>
          <w:lang w:eastAsia="ja-JP"/>
        </w:rPr>
        <w:t>DeregistrationRequest</w:t>
      </w:r>
      <w:r w:rsidRPr="00786438">
        <w:rPr>
          <w:lang w:eastAsia="ja-JP"/>
        </w:rPr>
        <w:t xml:space="preserve"> element.</w:t>
      </w:r>
    </w:p>
    <w:p w14:paraId="78B3AB37" w14:textId="77777777" w:rsidR="00FE0902" w:rsidRPr="00786438" w:rsidRDefault="00FE0902" w:rsidP="00FE0902">
      <w:pPr>
        <w:rPr>
          <w:lang w:eastAsia="ja-JP"/>
        </w:rPr>
      </w:pPr>
      <w:r w:rsidRPr="00786438">
        <w:rPr>
          <w:lang w:eastAsia="ja-JP"/>
        </w:rPr>
        <w:t>The MIME media type of the message body of the registration and deregistration request shall be set to "text/xml".</w:t>
      </w:r>
    </w:p>
    <w:p w14:paraId="1FBC59F7" w14:textId="0185C698" w:rsidR="00FE0902" w:rsidRPr="00786438" w:rsidRDefault="00FE0902" w:rsidP="00FE0902">
      <w:pPr>
        <w:rPr>
          <w:lang w:eastAsia="ja-JP"/>
        </w:rPr>
      </w:pPr>
      <w:r w:rsidRPr="00786438">
        <w:rPr>
          <w:lang w:eastAsia="ja-JP"/>
        </w:rPr>
        <w:t xml:space="preserve">The </w:t>
      </w:r>
      <w:r w:rsidRPr="00786438">
        <w:rPr>
          <w:i/>
          <w:lang w:eastAsia="ja-JP"/>
        </w:rPr>
        <w:t>IMEI</w:t>
      </w:r>
      <w:r w:rsidRPr="00786438">
        <w:rPr>
          <w:lang w:eastAsia="ja-JP"/>
        </w:rPr>
        <w:t xml:space="preserve"> attribute contains, if present, the International Mobile Equipment Identifier as defined in </w:t>
      </w:r>
      <w:r w:rsidR="00BF2F3C" w:rsidRPr="00786438">
        <w:t>TS</w:t>
      </w:r>
      <w:r w:rsidR="00BF2F3C">
        <w:t> </w:t>
      </w:r>
      <w:r w:rsidR="00BF2F3C" w:rsidRPr="00786438">
        <w:t>23.003</w:t>
      </w:r>
      <w:r w:rsidR="00BF2F3C">
        <w:rPr>
          <w:lang w:eastAsia="ja-JP"/>
        </w:rPr>
        <w:t> </w:t>
      </w:r>
      <w:r w:rsidRPr="00786438">
        <w:rPr>
          <w:lang w:eastAsia="ja-JP"/>
        </w:rPr>
        <w:t>[77].</w:t>
      </w:r>
    </w:p>
    <w:p w14:paraId="17D40B4F" w14:textId="48845BE2" w:rsidR="00FE0902" w:rsidRPr="00786438" w:rsidRDefault="00FE0902" w:rsidP="00FE0902">
      <w:pPr>
        <w:rPr>
          <w:lang w:eastAsia="ja-JP"/>
        </w:rPr>
      </w:pPr>
      <w:r w:rsidRPr="00786438">
        <w:rPr>
          <w:lang w:eastAsia="ja-JP"/>
        </w:rPr>
        <w:t xml:space="preserve">The </w:t>
      </w:r>
      <w:r w:rsidRPr="00786438">
        <w:rPr>
          <w:i/>
          <w:lang w:eastAsia="ja-JP"/>
        </w:rPr>
        <w:t>MSISDN</w:t>
      </w:r>
      <w:r w:rsidRPr="00786438">
        <w:rPr>
          <w:lang w:eastAsia="ja-JP"/>
        </w:rPr>
        <w:t xml:space="preserve"> attribute contains the Mobile Subscriber ISDN Number as defined in </w:t>
      </w:r>
      <w:r w:rsidR="00BF2F3C" w:rsidRPr="00786438">
        <w:t>TS</w:t>
      </w:r>
      <w:r w:rsidR="00BF2F3C">
        <w:t> </w:t>
      </w:r>
      <w:r w:rsidR="00BF2F3C" w:rsidRPr="00786438">
        <w:t>23.003</w:t>
      </w:r>
      <w:r w:rsidR="00BF2F3C">
        <w:t> </w:t>
      </w:r>
      <w:r w:rsidRPr="00786438">
        <w:rPr>
          <w:lang w:eastAsia="ja-JP"/>
        </w:rPr>
        <w:t>[77].</w:t>
      </w:r>
    </w:p>
    <w:p w14:paraId="3CC2A07A" w14:textId="1F841219" w:rsidR="00FE0902" w:rsidRPr="00786438" w:rsidRDefault="00FE0902" w:rsidP="00FE0902">
      <w:pPr>
        <w:rPr>
          <w:lang w:eastAsia="ja-JP"/>
        </w:rPr>
      </w:pPr>
      <w:r w:rsidRPr="00786438">
        <w:rPr>
          <w:lang w:eastAsia="ja-JP"/>
        </w:rPr>
        <w:t xml:space="preserve">The </w:t>
      </w:r>
      <w:r w:rsidRPr="00786438">
        <w:rPr>
          <w:i/>
          <w:lang w:eastAsia="ja-JP"/>
        </w:rPr>
        <w:t>ServiceID</w:t>
      </w:r>
      <w:r w:rsidRPr="00786438">
        <w:rPr>
          <w:lang w:eastAsia="ja-JP"/>
        </w:rPr>
        <w:t xml:space="preserve"> attribute contains the unique MBMS User Service Identifier as defined in clause</w:t>
      </w:r>
      <w:r w:rsidR="00BF2F3C">
        <w:rPr>
          <w:lang w:eastAsia="ja-JP"/>
        </w:rPr>
        <w:t> </w:t>
      </w:r>
      <w:r w:rsidRPr="00786438">
        <w:rPr>
          <w:lang w:eastAsia="ja-JP"/>
        </w:rPr>
        <w:t>11.2.1.1.</w:t>
      </w:r>
    </w:p>
    <w:p w14:paraId="6E7D47F7" w14:textId="1436AFBF" w:rsidR="00375E8A" w:rsidRPr="00786438" w:rsidRDefault="00375E8A" w:rsidP="006010E5">
      <w:pPr>
        <w:pStyle w:val="Heading2"/>
        <w:rPr>
          <w:lang w:eastAsia="ja-JP"/>
        </w:rPr>
      </w:pPr>
      <w:bookmarkStart w:id="131" w:name="_Toc210636467"/>
      <w:r w:rsidRPr="00786438">
        <w:lastRenderedPageBreak/>
        <w:t>5.3</w:t>
      </w:r>
      <w:r w:rsidRPr="00786438">
        <w:tab/>
        <w:t xml:space="preserve">User Service </w:t>
      </w:r>
      <w:r w:rsidR="00BA5097" w:rsidRPr="00786438">
        <w:t>i</w:t>
      </w:r>
      <w:r w:rsidRPr="00786438">
        <w:t>nitiation/</w:t>
      </w:r>
      <w:r w:rsidR="00BA5097" w:rsidRPr="00786438">
        <w:t>t</w:t>
      </w:r>
      <w:r w:rsidRPr="00786438">
        <w:t>ermination</w:t>
      </w:r>
      <w:bookmarkEnd w:id="129"/>
      <w:bookmarkEnd w:id="131"/>
    </w:p>
    <w:p w14:paraId="573EBCA6" w14:textId="033FC10F" w:rsidR="00375E8A" w:rsidRPr="00786438" w:rsidRDefault="00375E8A" w:rsidP="006010E5">
      <w:pPr>
        <w:pStyle w:val="Heading3"/>
        <w:rPr>
          <w:lang w:eastAsia="ja-JP"/>
        </w:rPr>
      </w:pPr>
      <w:bookmarkStart w:id="132" w:name="_Toc26286406"/>
      <w:bookmarkStart w:id="133" w:name="_Toc210636468"/>
      <w:r w:rsidRPr="00786438">
        <w:rPr>
          <w:lang w:eastAsia="ja-JP"/>
        </w:rPr>
        <w:t>5.3.1</w:t>
      </w:r>
      <w:r w:rsidRPr="00786438">
        <w:rPr>
          <w:lang w:eastAsia="ja-JP"/>
        </w:rPr>
        <w:tab/>
        <w:t>Initiation</w:t>
      </w:r>
      <w:r w:rsidR="005052CE" w:rsidRPr="00786438">
        <w:rPr>
          <w:lang w:eastAsia="ja-JP"/>
        </w:rPr>
        <w:t xml:space="preserve"> of MBMS Bearer Service based </w:t>
      </w:r>
      <w:r w:rsidR="00BA5097" w:rsidRPr="00786438">
        <w:rPr>
          <w:lang w:eastAsia="ja-JP"/>
        </w:rPr>
        <w:t xml:space="preserve">User </w:t>
      </w:r>
      <w:r w:rsidR="005052CE" w:rsidRPr="00786438">
        <w:rPr>
          <w:lang w:eastAsia="ja-JP"/>
        </w:rPr>
        <w:t>Services</w:t>
      </w:r>
      <w:bookmarkEnd w:id="132"/>
      <w:bookmarkEnd w:id="133"/>
    </w:p>
    <w:p w14:paraId="1CD81821" w14:textId="1EF42994" w:rsidR="00375E8A" w:rsidRPr="00786438" w:rsidRDefault="00375E8A">
      <w:r w:rsidRPr="00786438">
        <w:t xml:space="preserve">MBMS User Service initiation refers to UE mechanisms to set-up the reception of MBMS </w:t>
      </w:r>
      <w:r w:rsidR="00BA5097" w:rsidRPr="00786438">
        <w:t>U</w:t>
      </w:r>
      <w:r w:rsidRPr="00786438">
        <w:t xml:space="preserve">ser </w:t>
      </w:r>
      <w:r w:rsidR="00BA5097" w:rsidRPr="00786438">
        <w:t>S</w:t>
      </w:r>
      <w:r w:rsidRPr="00786438">
        <w:t xml:space="preserve">ervice data. During the User Service Initiation procedure, a set of MBMS Bearers may be activated. The User Service </w:t>
      </w:r>
      <w:r w:rsidR="00BA5097" w:rsidRPr="00786438">
        <w:t>i</w:t>
      </w:r>
      <w:r w:rsidRPr="00786438">
        <w:t xml:space="preserve">nitiation procedure takes place after the discovery of the MBMS </w:t>
      </w:r>
      <w:r w:rsidR="00E359B7">
        <w:t>U</w:t>
      </w:r>
      <w:r w:rsidRPr="00786438">
        <w:t xml:space="preserve">ser </w:t>
      </w:r>
      <w:r w:rsidR="00E359B7">
        <w:t>S</w:t>
      </w:r>
      <w:r w:rsidRPr="00786438">
        <w:t>ervice.</w:t>
      </w:r>
    </w:p>
    <w:bookmarkStart w:id="134" w:name="_MON_1210768519"/>
    <w:bookmarkEnd w:id="134"/>
    <w:p w14:paraId="29226C14" w14:textId="77777777" w:rsidR="00E4333D" w:rsidRPr="00786438" w:rsidRDefault="00676B51" w:rsidP="003E2375">
      <w:pPr>
        <w:pStyle w:val="TH"/>
      </w:pPr>
      <w:r w:rsidRPr="00786438">
        <w:object w:dxaOrig="9638" w:dyaOrig="4019" w14:anchorId="3608E010">
          <v:shape id="_x0000_i1030" type="#_x0000_t75" style="width:482.2pt;height:200.2pt" o:ole="">
            <v:imagedata r:id="rId33" o:title=""/>
          </v:shape>
          <o:OLEObject Type="Embed" ProgID="Word.Document.8" ShapeID="_x0000_i1030" DrawAspect="Content" ObjectID="_1821249219" r:id="rId34">
            <o:FieldCodes>\s</o:FieldCodes>
          </o:OLEObject>
        </w:object>
      </w:r>
    </w:p>
    <w:p w14:paraId="2898F6AF" w14:textId="77777777" w:rsidR="00375E8A" w:rsidRPr="00786438" w:rsidRDefault="00375E8A" w:rsidP="00E4333D">
      <w:pPr>
        <w:pStyle w:val="TF"/>
      </w:pPr>
      <w:r w:rsidRPr="00786438">
        <w:t>Figure 6: Initiation of an MBMS User Service</w:t>
      </w:r>
    </w:p>
    <w:p w14:paraId="0F3C72FD" w14:textId="4B9CA4A2" w:rsidR="00375E8A" w:rsidRPr="00786438" w:rsidRDefault="00A10E67" w:rsidP="00924A82">
      <w:pPr>
        <w:pStyle w:val="B1"/>
      </w:pPr>
      <w:r w:rsidRPr="00786438">
        <w:t>1.</w:t>
      </w:r>
      <w:r w:rsidRPr="00786438">
        <w:tab/>
      </w:r>
      <w:r w:rsidR="00375E8A" w:rsidRPr="00786438">
        <w:t xml:space="preserve">The User Service </w:t>
      </w:r>
      <w:r w:rsidR="00BA5097" w:rsidRPr="00786438">
        <w:t>i</w:t>
      </w:r>
      <w:r w:rsidR="00375E8A" w:rsidRPr="00786438">
        <w:t xml:space="preserve">nitiation </w:t>
      </w:r>
      <w:r w:rsidR="00BA5097" w:rsidRPr="00786438">
        <w:t>p</w:t>
      </w:r>
      <w:r w:rsidR="00375E8A" w:rsidRPr="00786438">
        <w:t>rocedure is triggered and takes a User Service Description as input that has been obtained e.g. by executing the MBMS User Service discovery and announcement functions.</w:t>
      </w:r>
    </w:p>
    <w:p w14:paraId="1D141E77" w14:textId="5858462E" w:rsidR="00375E8A" w:rsidRPr="00786438" w:rsidRDefault="00375E8A" w:rsidP="00924A82">
      <w:pPr>
        <w:pStyle w:val="B1"/>
      </w:pPr>
      <w:r w:rsidRPr="00786438">
        <w:t>2.</w:t>
      </w:r>
      <w:r w:rsidR="00A10E67" w:rsidRPr="00786438">
        <w:tab/>
      </w:r>
      <w:r w:rsidR="00833D89" w:rsidRPr="00786438">
        <w:t>The MBMS UE registers to the MBMS User Service, if registration is required for the MBMS User Service. If security functions are activated for the MBMS User Service, t</w:t>
      </w:r>
      <w:r w:rsidRPr="00786438">
        <w:t xml:space="preserve">he MBMS UE requests MBMS service keys. The keys are sent to the UE, after the user is authorized to receive the MBMS service. The request shall be authenticated. Details on the </w:t>
      </w:r>
      <w:r w:rsidR="00676B51" w:rsidRPr="00786438">
        <w:t>MBMS User Service Registration procedure</w:t>
      </w:r>
      <w:r w:rsidRPr="00786438">
        <w:t xml:space="preserve"> are described in </w:t>
      </w:r>
      <w:r w:rsidR="00A10E67" w:rsidRPr="00786438">
        <w:t>TS</w:t>
      </w:r>
      <w:r w:rsidR="0072641D" w:rsidRPr="00786438">
        <w:t> </w:t>
      </w:r>
      <w:r w:rsidR="00A10E67" w:rsidRPr="00786438">
        <w:t>33.246</w:t>
      </w:r>
      <w:r w:rsidR="0072641D" w:rsidRPr="00786438">
        <w:t> </w:t>
      </w:r>
      <w:r w:rsidRPr="00786438">
        <w:t>[20].</w:t>
      </w:r>
    </w:p>
    <w:p w14:paraId="27E18ACE" w14:textId="3B169E30" w:rsidR="00375E8A" w:rsidRPr="00786438" w:rsidRDefault="00A10E67" w:rsidP="00924A82">
      <w:pPr>
        <w:pStyle w:val="B1"/>
      </w:pPr>
      <w:r w:rsidRPr="00786438">
        <w:t>3.</w:t>
      </w:r>
      <w:r w:rsidRPr="00786438">
        <w:tab/>
      </w:r>
      <w:r w:rsidR="00375E8A" w:rsidRPr="00786438">
        <w:t>The MBMS UE uses the MBMS activation procedure to activate the MBMS Bearer Service. The MBMS activation procedure is the MBMS Multicast Service activation procedure</w:t>
      </w:r>
      <w:r w:rsidR="003A144C">
        <w:t>,</w:t>
      </w:r>
      <w:r w:rsidR="00375E8A" w:rsidRPr="00786438">
        <w:t xml:space="preserve"> and the MBMS Broadcast activation procedure as defined in </w:t>
      </w:r>
      <w:r w:rsidRPr="00786438">
        <w:t>TS</w:t>
      </w:r>
      <w:r w:rsidR="0072641D" w:rsidRPr="00786438">
        <w:t> </w:t>
      </w:r>
      <w:r w:rsidRPr="00786438">
        <w:t>23.246</w:t>
      </w:r>
      <w:r w:rsidR="0072641D" w:rsidRPr="00786438">
        <w:t> </w:t>
      </w:r>
      <w:r w:rsidR="00375E8A" w:rsidRPr="00786438">
        <w:t xml:space="preserve">[4]. In case the MBMS Broadcast Mode is activated, there is no activation message sent from the UE to the BM-SC. The activation is locally in the UE. Note that the MBMS Bearer Services may already </w:t>
      </w:r>
      <w:r w:rsidR="005D3CF9" w:rsidRPr="00786438">
        <w:t xml:space="preserve">be </w:t>
      </w:r>
      <w:r w:rsidR="00375E8A" w:rsidRPr="00786438">
        <w:t>active and in us</w:t>
      </w:r>
      <w:r w:rsidRPr="00786438">
        <w:t>e by another MBMS User Service.</w:t>
      </w:r>
    </w:p>
    <w:p w14:paraId="1296D6EF" w14:textId="77777777" w:rsidR="00375E8A" w:rsidRPr="00786438" w:rsidRDefault="00375E8A" w:rsidP="00924A82">
      <w:pPr>
        <w:pStyle w:val="B1"/>
      </w:pPr>
      <w:r w:rsidRPr="00786438">
        <w:t>3n.</w:t>
      </w:r>
      <w:r w:rsidR="00A10E67" w:rsidRPr="00786438">
        <w:tab/>
      </w:r>
      <w:r w:rsidRPr="00786438">
        <w:t>In case the MBMS User Service uses several MBMS Bearer Services, the User Service Description contains several description items. In that case, the MBMS receiver function repeats the activation procedure for each MBMS Be</w:t>
      </w:r>
      <w:r w:rsidR="00A10E67" w:rsidRPr="00786438">
        <w:t xml:space="preserve">arer Service as described in </w:t>
      </w:r>
      <w:r w:rsidR="004A1A20" w:rsidRPr="00786438">
        <w:t>3</w:t>
      </w:r>
      <w:r w:rsidR="00A10E67" w:rsidRPr="00786438">
        <w:t>.</w:t>
      </w:r>
    </w:p>
    <w:p w14:paraId="3FC036FC" w14:textId="0E259A12" w:rsidR="00375E8A" w:rsidRPr="00786438" w:rsidRDefault="00375E8A" w:rsidP="006010E5">
      <w:pPr>
        <w:pStyle w:val="Heading3"/>
        <w:rPr>
          <w:snapToGrid w:val="0"/>
          <w:lang w:eastAsia="en-GB"/>
        </w:rPr>
      </w:pPr>
      <w:bookmarkStart w:id="135" w:name="_Toc26286407"/>
      <w:bookmarkStart w:id="136" w:name="_Toc210636469"/>
      <w:r w:rsidRPr="00786438">
        <w:rPr>
          <w:snapToGrid w:val="0"/>
          <w:lang w:eastAsia="en-GB"/>
        </w:rPr>
        <w:t>5.3.2</w:t>
      </w:r>
      <w:r w:rsidRPr="00786438">
        <w:rPr>
          <w:snapToGrid w:val="0"/>
          <w:lang w:eastAsia="en-GB"/>
        </w:rPr>
        <w:tab/>
      </w:r>
      <w:r w:rsidR="005052CE" w:rsidRPr="00786438">
        <w:rPr>
          <w:snapToGrid w:val="0"/>
          <w:lang w:eastAsia="en-GB"/>
        </w:rPr>
        <w:t xml:space="preserve">Termination </w:t>
      </w:r>
      <w:r w:rsidR="005052CE" w:rsidRPr="00786438">
        <w:rPr>
          <w:lang w:eastAsia="ja-JP"/>
        </w:rPr>
        <w:t xml:space="preserve">of MBMS Bearer Service based </w:t>
      </w:r>
      <w:r w:rsidR="00BA5097" w:rsidRPr="00786438">
        <w:rPr>
          <w:lang w:eastAsia="ja-JP"/>
        </w:rPr>
        <w:t xml:space="preserve">User </w:t>
      </w:r>
      <w:r w:rsidR="005052CE" w:rsidRPr="00786438">
        <w:rPr>
          <w:lang w:eastAsia="ja-JP"/>
        </w:rPr>
        <w:t>Services</w:t>
      </w:r>
      <w:bookmarkEnd w:id="135"/>
      <w:bookmarkEnd w:id="136"/>
    </w:p>
    <w:p w14:paraId="4C0A492C" w14:textId="7811525B" w:rsidR="00375E8A" w:rsidRPr="00786438" w:rsidRDefault="00375E8A">
      <w:r w:rsidRPr="00786438">
        <w:t xml:space="preserve">MBMS </w:t>
      </w:r>
      <w:r w:rsidR="00BA5097" w:rsidRPr="00786438">
        <w:t>U</w:t>
      </w:r>
      <w:r w:rsidRPr="00786438">
        <w:t xml:space="preserve">ser </w:t>
      </w:r>
      <w:r w:rsidR="00BA5097" w:rsidRPr="00786438">
        <w:t>S</w:t>
      </w:r>
      <w:r w:rsidRPr="00786438">
        <w:t xml:space="preserve">ervice termination refers to the UE mechanisms to terminate the reception of MBMS </w:t>
      </w:r>
      <w:r w:rsidR="00BA5097" w:rsidRPr="00786438">
        <w:t>U</w:t>
      </w:r>
      <w:r w:rsidRPr="00786438">
        <w:t xml:space="preserve">ser </w:t>
      </w:r>
      <w:r w:rsidR="00BA5097" w:rsidRPr="00786438">
        <w:t>S</w:t>
      </w:r>
      <w:r w:rsidRPr="00786438">
        <w:t>ervices. A set of MBMS Bearers may be dea</w:t>
      </w:r>
      <w:r w:rsidR="00A10E67" w:rsidRPr="00786438">
        <w:t>ctivated during this procedure.</w:t>
      </w:r>
    </w:p>
    <w:bookmarkStart w:id="137" w:name="_MON_1305582175"/>
    <w:bookmarkEnd w:id="137"/>
    <w:bookmarkStart w:id="138" w:name="_MON_1210768520"/>
    <w:bookmarkEnd w:id="138"/>
    <w:p w14:paraId="41A5FED7" w14:textId="77777777" w:rsidR="00676B51" w:rsidRPr="00786438" w:rsidRDefault="00676B51" w:rsidP="003E2375">
      <w:pPr>
        <w:pStyle w:val="TH"/>
      </w:pPr>
      <w:r w:rsidRPr="00786438">
        <w:object w:dxaOrig="9638" w:dyaOrig="4198" w14:anchorId="0D889012">
          <v:shape id="_x0000_i1031" type="#_x0000_t75" style="width:482.2pt;height:210.55pt" o:ole="">
            <v:imagedata r:id="rId35" o:title=""/>
          </v:shape>
          <o:OLEObject Type="Embed" ProgID="Word.Document.8" ShapeID="_x0000_i1031" DrawAspect="Content" ObjectID="_1821249220" r:id="rId36">
            <o:FieldCodes>\s</o:FieldCodes>
          </o:OLEObject>
        </w:object>
      </w:r>
    </w:p>
    <w:p w14:paraId="182E607D" w14:textId="77777777" w:rsidR="00375E8A" w:rsidRPr="00786438" w:rsidRDefault="00375E8A">
      <w:pPr>
        <w:pStyle w:val="TF"/>
      </w:pPr>
      <w:r w:rsidRPr="00786438">
        <w:t>Figure 7: Termination of an MBMS user service</w:t>
      </w:r>
    </w:p>
    <w:p w14:paraId="463861D8" w14:textId="4B9158F4" w:rsidR="00375E8A" w:rsidRPr="00786438" w:rsidRDefault="00A10E67" w:rsidP="00924A82">
      <w:pPr>
        <w:pStyle w:val="B1"/>
      </w:pPr>
      <w:r w:rsidRPr="00786438">
        <w:t>1.</w:t>
      </w:r>
      <w:r w:rsidRPr="00786438">
        <w:tab/>
      </w:r>
      <w:r w:rsidR="00375E8A" w:rsidRPr="00786438">
        <w:t xml:space="preserve">The User Service termination </w:t>
      </w:r>
      <w:r w:rsidR="00BA5097" w:rsidRPr="00786438">
        <w:t>p</w:t>
      </w:r>
      <w:r w:rsidR="00375E8A" w:rsidRPr="00786438">
        <w:t>rocedure is triggered. A reference to the User Service to terminate is provided as parameter.</w:t>
      </w:r>
    </w:p>
    <w:p w14:paraId="7C0E6B6A" w14:textId="77777777" w:rsidR="00676B51" w:rsidRPr="00786438" w:rsidRDefault="00676B51" w:rsidP="00924A82">
      <w:pPr>
        <w:pStyle w:val="B1"/>
      </w:pPr>
      <w:r w:rsidRPr="00786438">
        <w:t>2.</w:t>
      </w:r>
      <w:r w:rsidRPr="00786438">
        <w:tab/>
      </w:r>
      <w:r w:rsidR="006A310A" w:rsidRPr="00786438">
        <w:t>The MBMS UE deregisters, when registration was required for the MBMS User Service. If security functions are activated for the MBMS User Service, t</w:t>
      </w:r>
      <w:r w:rsidRPr="00786438">
        <w:t xml:space="preserve">he MBMS UE </w:t>
      </w:r>
      <w:r w:rsidR="001E6FDD" w:rsidRPr="00786438">
        <w:t>deregisters</w:t>
      </w:r>
      <w:r w:rsidRPr="00786438">
        <w:t xml:space="preserve"> the security association for the MBMS User Services. Details on the MBMS User Service Deregistration procedure are described in 3GPP TS 33.246 [20].</w:t>
      </w:r>
    </w:p>
    <w:p w14:paraId="503BBA71" w14:textId="21D0CEF6" w:rsidR="00375E8A" w:rsidRPr="00786438" w:rsidRDefault="00676B51" w:rsidP="00924A82">
      <w:pPr>
        <w:pStyle w:val="B1"/>
      </w:pPr>
      <w:r w:rsidRPr="00786438">
        <w:t>3</w:t>
      </w:r>
      <w:r w:rsidR="00A10E67" w:rsidRPr="00786438">
        <w:t>.</w:t>
      </w:r>
      <w:r w:rsidR="00A10E67" w:rsidRPr="00786438">
        <w:tab/>
      </w:r>
      <w:r w:rsidR="00375E8A" w:rsidRPr="00786438">
        <w:t xml:space="preserve">If no other MBMS User Service uses the MBMS Bearer service, the MBMS UE uses the MBMS deactivation procedure to deactivate the MBMS Bearer Services. The MBMS deactivation procedure represents the MBMS Multicast service deactivation procedure and the MBMS Broadcast deactivation procedure as described in </w:t>
      </w:r>
      <w:r w:rsidR="00A10E67" w:rsidRPr="00786438">
        <w:t>TS</w:t>
      </w:r>
      <w:r w:rsidR="0072641D" w:rsidRPr="00786438">
        <w:t> </w:t>
      </w:r>
      <w:r w:rsidR="00A10E67" w:rsidRPr="00786438">
        <w:t>23.246</w:t>
      </w:r>
      <w:r w:rsidR="0072641D" w:rsidRPr="00786438">
        <w:t> </w:t>
      </w:r>
      <w:r w:rsidR="00375E8A" w:rsidRPr="00786438">
        <w:t>[4]. In case the MBMS Broadcast Mode is deactivated, there is no message sent to the BM</w:t>
      </w:r>
      <w:r w:rsidR="00A10E67" w:rsidRPr="00786438">
        <w:noBreakHyphen/>
      </w:r>
      <w:r w:rsidR="00375E8A" w:rsidRPr="00786438">
        <w:t>SC. The deactivation is only locally in the UE.</w:t>
      </w:r>
    </w:p>
    <w:p w14:paraId="1E6C617C" w14:textId="77777777" w:rsidR="00375E8A" w:rsidRPr="00786438" w:rsidRDefault="00676B51" w:rsidP="00924A82">
      <w:pPr>
        <w:pStyle w:val="B1"/>
      </w:pPr>
      <w:r w:rsidRPr="00786438">
        <w:t>3</w:t>
      </w:r>
      <w:r w:rsidR="00A10E67" w:rsidRPr="00786438">
        <w:t>n.</w:t>
      </w:r>
      <w:r w:rsidR="00A10E67" w:rsidRPr="00786438">
        <w:tab/>
      </w:r>
      <w:r w:rsidR="00375E8A" w:rsidRPr="00786438">
        <w:t xml:space="preserve">In case the MBMS User Service uses several Bearer Services, the UE repeats the deactivation procedure for each Bearer Service as described in </w:t>
      </w:r>
      <w:r w:rsidRPr="00786438">
        <w:t>3</w:t>
      </w:r>
      <w:r w:rsidR="00375E8A" w:rsidRPr="00786438">
        <w:t>.</w:t>
      </w:r>
    </w:p>
    <w:p w14:paraId="3EE4A31F" w14:textId="1F750A31" w:rsidR="005052CE" w:rsidRPr="00786438" w:rsidRDefault="005052CE" w:rsidP="005052CE">
      <w:pPr>
        <w:pStyle w:val="Heading3"/>
      </w:pPr>
      <w:bookmarkStart w:id="139" w:name="_Toc26286408"/>
      <w:bookmarkStart w:id="140" w:name="_Toc210636470"/>
      <w:r w:rsidRPr="00786438">
        <w:t>5.3.3</w:t>
      </w:r>
      <w:r w:rsidRPr="00786438">
        <w:tab/>
        <w:t xml:space="preserve">Initiation of Unicast Bearer Service based </w:t>
      </w:r>
      <w:r w:rsidR="00BA5097" w:rsidRPr="00786438">
        <w:t xml:space="preserve">User </w:t>
      </w:r>
      <w:r w:rsidRPr="00786438">
        <w:t>Services</w:t>
      </w:r>
      <w:bookmarkEnd w:id="139"/>
      <w:bookmarkEnd w:id="140"/>
    </w:p>
    <w:p w14:paraId="6452A444" w14:textId="0674018F" w:rsidR="005052CE" w:rsidRPr="00786438" w:rsidRDefault="005052CE" w:rsidP="005052CE">
      <w:r w:rsidRPr="00786438">
        <w:t xml:space="preserve">Unicast Bearer Service based MBMS User Service initiation refers to the mechanisms to set-up the reception of MBMS </w:t>
      </w:r>
      <w:r w:rsidR="00BA5097" w:rsidRPr="00786438">
        <w:t>U</w:t>
      </w:r>
      <w:r w:rsidRPr="00786438">
        <w:t xml:space="preserve">ser </w:t>
      </w:r>
      <w:r w:rsidR="00BA5097" w:rsidRPr="00786438">
        <w:t>S</w:t>
      </w:r>
      <w:r w:rsidRPr="00786438">
        <w:t>ervice data via a UMTS</w:t>
      </w:r>
      <w:r w:rsidR="000260FD" w:rsidRPr="00786438">
        <w:rPr>
          <w:lang w:eastAsia="zh-CN"/>
        </w:rPr>
        <w:t>/EPS</w:t>
      </w:r>
      <w:r w:rsidRPr="00786438">
        <w:t xml:space="preserve"> Bearer Service with interactive and/or streaming </w:t>
      </w:r>
      <w:r w:rsidR="001E6FDD" w:rsidRPr="00786438">
        <w:t>traffic</w:t>
      </w:r>
      <w:r w:rsidRPr="00786438">
        <w:t xml:space="preserve"> class.</w:t>
      </w:r>
    </w:p>
    <w:p w14:paraId="5174B3E5" w14:textId="3D6CA56C" w:rsidR="005052CE" w:rsidRPr="00786438" w:rsidRDefault="005052CE" w:rsidP="005052CE">
      <w:r w:rsidRPr="00786438">
        <w:t xml:space="preserve">In case of the initiation of a MBMS Streaming delivery method or a combined MBMS Streaming and MBMS Download delivery method, the Packet Switched Streaming Service (PSS) as defined in </w:t>
      </w:r>
      <w:r w:rsidR="007C709A" w:rsidRPr="00786438">
        <w:t>TS</w:t>
      </w:r>
      <w:r w:rsidR="0072641D" w:rsidRPr="00786438">
        <w:t> </w:t>
      </w:r>
      <w:r w:rsidRPr="00786438">
        <w:t>26.234</w:t>
      </w:r>
      <w:r w:rsidR="0072641D" w:rsidRPr="00786438">
        <w:t> </w:t>
      </w:r>
      <w:r w:rsidR="007C709A" w:rsidRPr="00786438">
        <w:t>[47</w:t>
      </w:r>
      <w:r w:rsidRPr="00786438">
        <w:t xml:space="preserve">] shall be used. The </w:t>
      </w:r>
      <w:r w:rsidR="001E6FDD" w:rsidRPr="00786438">
        <w:t>establishment</w:t>
      </w:r>
      <w:r w:rsidRPr="00786438">
        <w:t xml:space="preserve"> of a PSS session</w:t>
      </w:r>
      <w:r w:rsidR="007C709A" w:rsidRPr="00786438">
        <w:t xml:space="preserve"> is described in clause</w:t>
      </w:r>
      <w:r w:rsidR="0072641D" w:rsidRPr="00786438">
        <w:t> </w:t>
      </w:r>
      <w:r w:rsidR="007C709A" w:rsidRPr="00786438">
        <w:t>5.1 of TS</w:t>
      </w:r>
      <w:r w:rsidR="0072641D" w:rsidRPr="00786438">
        <w:t> </w:t>
      </w:r>
      <w:r w:rsidRPr="00786438">
        <w:t>26.234</w:t>
      </w:r>
      <w:r w:rsidR="0072641D" w:rsidRPr="00786438">
        <w:t> </w:t>
      </w:r>
      <w:r w:rsidR="007C709A" w:rsidRPr="00786438">
        <w:t>[47</w:t>
      </w:r>
      <w:r w:rsidRPr="00786438">
        <w:t>].</w:t>
      </w:r>
    </w:p>
    <w:p w14:paraId="05264750" w14:textId="77777777" w:rsidR="005052CE" w:rsidRPr="00786438" w:rsidRDefault="005052CE" w:rsidP="005052CE">
      <w:r w:rsidRPr="00786438">
        <w:t>In case of the initiation of a MBMS Download delivery method, the MBMS UE is registered in the BM-SC for OMA-PUSH based reception of the files with the BM-SC.</w:t>
      </w:r>
    </w:p>
    <w:p w14:paraId="288A89DA" w14:textId="604E6A14" w:rsidR="005052CE" w:rsidRPr="00786438" w:rsidRDefault="005052CE" w:rsidP="005052CE">
      <w:pPr>
        <w:pStyle w:val="Heading3"/>
      </w:pPr>
      <w:bookmarkStart w:id="141" w:name="_Toc26286409"/>
      <w:bookmarkStart w:id="142" w:name="_Toc210636471"/>
      <w:r w:rsidRPr="00786438">
        <w:t>5.3.4</w:t>
      </w:r>
      <w:r w:rsidRPr="00786438">
        <w:tab/>
        <w:t>Termination of Unicast Bearer Service based Services</w:t>
      </w:r>
      <w:bookmarkEnd w:id="141"/>
      <w:bookmarkEnd w:id="142"/>
    </w:p>
    <w:p w14:paraId="65D7361A" w14:textId="50CE0887" w:rsidR="005052CE" w:rsidRPr="00786438" w:rsidRDefault="005052CE" w:rsidP="005052CE">
      <w:r w:rsidRPr="00786438">
        <w:t xml:space="preserve">Unicast Bearer Service based MBMS </w:t>
      </w:r>
      <w:r w:rsidR="00BA5097" w:rsidRPr="00786438">
        <w:t>U</w:t>
      </w:r>
      <w:r w:rsidRPr="00786438">
        <w:t xml:space="preserve">ser </w:t>
      </w:r>
      <w:r w:rsidR="00BA5097" w:rsidRPr="00786438">
        <w:t>S</w:t>
      </w:r>
      <w:r w:rsidRPr="00786438">
        <w:t>ervice termination refers to the mechanisms to terminate the reception of MBMS user service data via a UMTS</w:t>
      </w:r>
      <w:r w:rsidR="000260FD" w:rsidRPr="00786438">
        <w:rPr>
          <w:lang w:eastAsia="zh-CN"/>
        </w:rPr>
        <w:t>/EPS</w:t>
      </w:r>
      <w:r w:rsidRPr="00786438">
        <w:t xml:space="preserve"> Bearer Service with interactive and/or streaming </w:t>
      </w:r>
      <w:r w:rsidR="001E6FDD" w:rsidRPr="00786438">
        <w:t>traffic</w:t>
      </w:r>
      <w:r w:rsidRPr="00786438">
        <w:t xml:space="preserve"> class.</w:t>
      </w:r>
    </w:p>
    <w:p w14:paraId="0C436F58" w14:textId="06D4350A" w:rsidR="005052CE" w:rsidRPr="00786438" w:rsidRDefault="005052CE" w:rsidP="005052CE">
      <w:r w:rsidRPr="00786438">
        <w:t xml:space="preserve">In case of the termination of a MBMS Streaming delivery method or a combined MBMS Streaming and MBMS Download delivery method, the Packet Switched Streaming Service (PSS) as defined in </w:t>
      </w:r>
      <w:r w:rsidR="007C709A" w:rsidRPr="00786438">
        <w:t>TS</w:t>
      </w:r>
      <w:r w:rsidR="0072641D" w:rsidRPr="00786438">
        <w:t> </w:t>
      </w:r>
      <w:r w:rsidR="007C709A" w:rsidRPr="00786438">
        <w:t>26.234</w:t>
      </w:r>
      <w:r w:rsidR="0072641D" w:rsidRPr="00786438">
        <w:t> </w:t>
      </w:r>
      <w:r w:rsidR="007C709A" w:rsidRPr="00786438">
        <w:t>[47]</w:t>
      </w:r>
      <w:r w:rsidRPr="00786438">
        <w:t xml:space="preserve"> shall be used. The </w:t>
      </w:r>
      <w:r w:rsidR="00172433" w:rsidRPr="00786438">
        <w:rPr>
          <w:lang w:eastAsia="zh-CN"/>
        </w:rPr>
        <w:t>termination</w:t>
      </w:r>
      <w:r w:rsidRPr="00786438">
        <w:t xml:space="preserve"> of a PSS session is described in clause</w:t>
      </w:r>
      <w:r w:rsidR="0072641D" w:rsidRPr="00786438">
        <w:t> </w:t>
      </w:r>
      <w:r w:rsidRPr="00786438">
        <w:t>5.</w:t>
      </w:r>
      <w:r w:rsidR="00172433" w:rsidRPr="00786438">
        <w:t>3</w:t>
      </w:r>
      <w:r w:rsidRPr="00786438">
        <w:t xml:space="preserve"> of </w:t>
      </w:r>
      <w:r w:rsidR="007C709A" w:rsidRPr="00786438">
        <w:t>TS</w:t>
      </w:r>
      <w:r w:rsidR="0072641D" w:rsidRPr="00786438">
        <w:t> </w:t>
      </w:r>
      <w:r w:rsidR="007C709A" w:rsidRPr="00786438">
        <w:t>26.234</w:t>
      </w:r>
      <w:r w:rsidR="0072641D" w:rsidRPr="00786438">
        <w:t> </w:t>
      </w:r>
      <w:r w:rsidR="007C709A" w:rsidRPr="00786438">
        <w:t>[47]</w:t>
      </w:r>
      <w:r w:rsidRPr="00786438">
        <w:t>.</w:t>
      </w:r>
    </w:p>
    <w:p w14:paraId="12134C07" w14:textId="77777777" w:rsidR="005052CE" w:rsidRPr="00786438" w:rsidRDefault="005052CE" w:rsidP="005052CE">
      <w:r w:rsidRPr="00786438">
        <w:t xml:space="preserve">In case of the </w:t>
      </w:r>
      <w:r w:rsidR="00172433" w:rsidRPr="00786438">
        <w:rPr>
          <w:lang w:eastAsia="zh-CN"/>
        </w:rPr>
        <w:t>termination</w:t>
      </w:r>
      <w:r w:rsidRPr="00786438">
        <w:t xml:space="preserve"> of a MBMS Download delivery method, the MBMS UE is </w:t>
      </w:r>
      <w:r w:rsidR="00172433" w:rsidRPr="00786438">
        <w:t>de</w:t>
      </w:r>
      <w:r w:rsidRPr="00786438">
        <w:t xml:space="preserve">registered in the BM-SC </w:t>
      </w:r>
      <w:r w:rsidR="00172433" w:rsidRPr="00786438">
        <w:rPr>
          <w:lang w:eastAsia="zh-CN"/>
        </w:rPr>
        <w:t>so that the</w:t>
      </w:r>
      <w:r w:rsidRPr="00786438">
        <w:t xml:space="preserve"> OMA-PUSH based reception of the files with the BM-SC</w:t>
      </w:r>
      <w:r w:rsidR="00172433" w:rsidRPr="00786438">
        <w:rPr>
          <w:lang w:eastAsia="zh-CN"/>
        </w:rPr>
        <w:t xml:space="preserve"> will be terminated</w:t>
      </w:r>
      <w:r w:rsidRPr="00786438">
        <w:t>.</w:t>
      </w:r>
    </w:p>
    <w:p w14:paraId="09585FD8" w14:textId="24842D46" w:rsidR="005851B3" w:rsidRPr="00786438" w:rsidRDefault="005851B3" w:rsidP="005851B3">
      <w:pPr>
        <w:pStyle w:val="Heading3"/>
        <w:rPr>
          <w:snapToGrid w:val="0"/>
          <w:lang w:eastAsia="en-GB"/>
        </w:rPr>
      </w:pPr>
      <w:bookmarkStart w:id="143" w:name="_Toc26286410"/>
      <w:bookmarkStart w:id="144" w:name="_Toc210636472"/>
      <w:r w:rsidRPr="00786438">
        <w:rPr>
          <w:snapToGrid w:val="0"/>
          <w:lang w:eastAsia="en-GB"/>
        </w:rPr>
        <w:lastRenderedPageBreak/>
        <w:t>5.3.</w:t>
      </w:r>
      <w:r w:rsidR="005052CE" w:rsidRPr="00786438">
        <w:rPr>
          <w:snapToGrid w:val="0"/>
          <w:lang w:eastAsia="en-GB"/>
        </w:rPr>
        <w:t>5</w:t>
      </w:r>
      <w:r w:rsidRPr="00786438">
        <w:rPr>
          <w:snapToGrid w:val="0"/>
          <w:lang w:eastAsia="en-GB"/>
        </w:rPr>
        <w:tab/>
      </w:r>
      <w:r w:rsidRPr="00786438">
        <w:t xml:space="preserve">Scalable </w:t>
      </w:r>
      <w:r w:rsidR="00BA5097" w:rsidRPr="00786438">
        <w:t>s</w:t>
      </w:r>
      <w:r w:rsidRPr="00786438">
        <w:t xml:space="preserve">ervice </w:t>
      </w:r>
      <w:r w:rsidR="00BA5097" w:rsidRPr="00786438">
        <w:t>i</w:t>
      </w:r>
      <w:r w:rsidRPr="00786438">
        <w:t xml:space="preserve">nitiation and </w:t>
      </w:r>
      <w:r w:rsidR="00BA5097" w:rsidRPr="00786438">
        <w:t>t</w:t>
      </w:r>
      <w:r w:rsidRPr="00786438">
        <w:t>ermination for MBMS Services</w:t>
      </w:r>
      <w:bookmarkEnd w:id="143"/>
      <w:bookmarkEnd w:id="144"/>
    </w:p>
    <w:p w14:paraId="1E6196E5" w14:textId="77777777" w:rsidR="005851B3" w:rsidRPr="00786438" w:rsidRDefault="005851B3" w:rsidP="005851B3">
      <w:pPr>
        <w:pStyle w:val="Heading4"/>
      </w:pPr>
      <w:bookmarkStart w:id="145" w:name="_Toc26286411"/>
      <w:bookmarkStart w:id="146" w:name="_Toc210636473"/>
      <w:r w:rsidRPr="00786438">
        <w:t>5.3.</w:t>
      </w:r>
      <w:r w:rsidR="005052CE" w:rsidRPr="00786438">
        <w:t>5</w:t>
      </w:r>
      <w:r w:rsidRPr="00786438">
        <w:t>.1</w:t>
      </w:r>
      <w:r w:rsidRPr="00786438">
        <w:tab/>
        <w:t>General</w:t>
      </w:r>
      <w:bookmarkEnd w:id="145"/>
      <w:bookmarkEnd w:id="146"/>
    </w:p>
    <w:p w14:paraId="20E6963A" w14:textId="78C38CAE" w:rsidR="005851B3" w:rsidRPr="00786438" w:rsidRDefault="005851B3" w:rsidP="005851B3">
      <w:r w:rsidRPr="00786438">
        <w:t>MBMS service initiation and termination as defined in clause</w:t>
      </w:r>
      <w:r w:rsidR="005D3CF9" w:rsidRPr="00786438">
        <w:t>s</w:t>
      </w:r>
      <w:r w:rsidR="0072641D" w:rsidRPr="00786438">
        <w:t> </w:t>
      </w:r>
      <w:r w:rsidRPr="00786438">
        <w:t>5.3</w:t>
      </w:r>
      <w:r w:rsidR="005D3CF9" w:rsidRPr="00786438">
        <w:t>.1 to</w:t>
      </w:r>
      <w:r w:rsidR="0072641D" w:rsidRPr="00786438">
        <w:t> </w:t>
      </w:r>
      <w:r w:rsidR="005D3CF9" w:rsidRPr="00786438">
        <w:t xml:space="preserve">5.3.4 </w:t>
      </w:r>
      <w:r w:rsidRPr="00786438">
        <w:t xml:space="preserve">may consist of network interactions such as sending an IGMP Join or Leave message to the network as described in </w:t>
      </w:r>
      <w:r w:rsidR="0072641D" w:rsidRPr="00786438">
        <w:t>clau</w:t>
      </w:r>
      <w:r w:rsidR="00737205">
        <w:t>s</w:t>
      </w:r>
      <w:r w:rsidR="0072641D" w:rsidRPr="00786438">
        <w:t>es </w:t>
      </w:r>
      <w:r w:rsidRPr="00786438">
        <w:t>8.2 and</w:t>
      </w:r>
      <w:r w:rsidR="0072641D" w:rsidRPr="00786438">
        <w:t> </w:t>
      </w:r>
      <w:r w:rsidRPr="00786438">
        <w:t>8.7 of TS</w:t>
      </w:r>
      <w:r w:rsidR="0072641D" w:rsidRPr="00786438">
        <w:t> </w:t>
      </w:r>
      <w:r w:rsidRPr="00786438">
        <w:t>23.246</w:t>
      </w:r>
      <w:r w:rsidR="0072641D" w:rsidRPr="00786438">
        <w:t> </w:t>
      </w:r>
      <w:r w:rsidRPr="00786438">
        <w:t xml:space="preserve">[4]. Initiation and termination procedures may be triggered at the MBMS UE by the user or be scheduled to happen automatically. Upon (or after) receiving a user service announcement, the MBMS UE may render the information about the advertised services to the user to assist him in the service selection. The user may decide to receive a given service and hence trigger the service initiation procedure. Alternatively, the user may declare his interest in a specific service </w:t>
      </w:r>
      <w:r w:rsidRPr="007B0698">
        <w:rPr>
          <w:i/>
          <w:iCs/>
        </w:rPr>
        <w:t>a</w:t>
      </w:r>
      <w:r w:rsidR="0072641D" w:rsidRPr="007B0698">
        <w:rPr>
          <w:i/>
          <w:iCs/>
        </w:rPr>
        <w:t xml:space="preserve"> </w:t>
      </w:r>
      <w:r w:rsidRPr="007B0698">
        <w:rPr>
          <w:i/>
          <w:iCs/>
        </w:rPr>
        <w:t>priori</w:t>
      </w:r>
      <w:r w:rsidRPr="00786438">
        <w:t xml:space="preserve"> and upon receiving the service announcement for that specific service</w:t>
      </w:r>
      <w:r w:rsidR="005D3CF9" w:rsidRPr="00786438">
        <w:t>,</w:t>
      </w:r>
      <w:r w:rsidRPr="00786438">
        <w:t xml:space="preserve"> the MBMS UE may schedule the initiation procedure at or around the start time of the session. Similarly, the MBMS UE may schedule the termination procedure at or around the session end time.</w:t>
      </w:r>
    </w:p>
    <w:p w14:paraId="491DEA0A" w14:textId="77777777" w:rsidR="005851B3" w:rsidRPr="00786438" w:rsidRDefault="005851B3" w:rsidP="005851B3">
      <w:r w:rsidRPr="00786438">
        <w:t>As a consequence, MBMS UEs may be oriented to start their service initiation and termination procedures at the same time or during a relatively short period. This may cause network congestion, especially during the multicast of a popular service, as all MBMS UE</w:t>
      </w:r>
      <w:r w:rsidR="005D3CF9" w:rsidRPr="00786438">
        <w:t>s</w:t>
      </w:r>
      <w:r w:rsidRPr="00786438">
        <w:t xml:space="preserve"> may be time synchronized.</w:t>
      </w:r>
    </w:p>
    <w:p w14:paraId="1BA8599A" w14:textId="3F316572" w:rsidR="005851B3" w:rsidRPr="00786438" w:rsidRDefault="005851B3" w:rsidP="005851B3">
      <w:pPr>
        <w:pStyle w:val="Heading4"/>
      </w:pPr>
      <w:bookmarkStart w:id="147" w:name="_Toc26286412"/>
      <w:bookmarkStart w:id="148" w:name="_Toc210636474"/>
      <w:r w:rsidRPr="00786438">
        <w:t>5.3.</w:t>
      </w:r>
      <w:r w:rsidR="005052CE" w:rsidRPr="00786438">
        <w:t>5</w:t>
      </w:r>
      <w:r w:rsidRPr="00786438">
        <w:t>.2</w:t>
      </w:r>
      <w:r w:rsidRPr="00786438">
        <w:tab/>
        <w:t xml:space="preserve">Randomization of </w:t>
      </w:r>
      <w:r w:rsidR="00F15D4C">
        <w:t>s</w:t>
      </w:r>
      <w:r w:rsidRPr="00786438">
        <w:t xml:space="preserve">ervice </w:t>
      </w:r>
      <w:r w:rsidR="00F15D4C">
        <w:t>i</w:t>
      </w:r>
      <w:r w:rsidRPr="00786438">
        <w:t xml:space="preserve">nitiation over </w:t>
      </w:r>
      <w:r w:rsidR="00F15D4C">
        <w:t>t</w:t>
      </w:r>
      <w:r w:rsidRPr="00786438">
        <w:t>ime</w:t>
      </w:r>
      <w:bookmarkEnd w:id="147"/>
      <w:bookmarkEnd w:id="148"/>
    </w:p>
    <w:p w14:paraId="248225DD" w14:textId="39A4B6E6" w:rsidR="005851B3" w:rsidRPr="00786438" w:rsidRDefault="005851B3" w:rsidP="005851B3">
      <w:r w:rsidRPr="00786438">
        <w:t>The MBMS User Service description may contain parameters to uniformly randomize the User Service Initiation procedures of the MBMS UEs. Security functions may be part of the User Service Initiation procedure as defined in clause</w:t>
      </w:r>
      <w:r w:rsidR="0072641D" w:rsidRPr="00786438">
        <w:t> </w:t>
      </w:r>
      <w:r w:rsidRPr="00786438">
        <w:t xml:space="preserve">5.3.1. If a user service initiation randomization is defined for a user service, then the overload prevention definition in the </w:t>
      </w:r>
      <w:r w:rsidR="00945095" w:rsidRPr="00786438">
        <w:t>Security Description</w:t>
      </w:r>
      <w:r w:rsidRPr="00786438">
        <w:t xml:space="preserve"> shall be ignored for the service initiation. For randomizing the time of the initiation procedure</w:t>
      </w:r>
      <w:r w:rsidR="005D3CF9" w:rsidRPr="00786438">
        <w:t>,</w:t>
      </w:r>
      <w:r w:rsidRPr="00786438">
        <w:t xml:space="preserve"> the MBMS UE shall understand the following parameters, which may be signalled by the BM-SC in the MBMS </w:t>
      </w:r>
      <w:r w:rsidR="0072641D" w:rsidRPr="00786438">
        <w:t>U</w:t>
      </w:r>
      <w:r w:rsidRPr="00786438">
        <w:t xml:space="preserve">ser </w:t>
      </w:r>
      <w:r w:rsidR="0072641D" w:rsidRPr="00786438">
        <w:t>S</w:t>
      </w:r>
      <w:r w:rsidRPr="00786438">
        <w:t xml:space="preserve">ervice description as described in </w:t>
      </w:r>
      <w:r w:rsidR="0072641D" w:rsidRPr="00786438">
        <w:t>clause </w:t>
      </w:r>
      <w:r w:rsidRPr="00786438">
        <w:t>11.2.1:</w:t>
      </w:r>
    </w:p>
    <w:p w14:paraId="2FF35C9D" w14:textId="77777777" w:rsidR="005851B3" w:rsidRPr="00786438" w:rsidRDefault="004925D4" w:rsidP="004925D4">
      <w:pPr>
        <w:pStyle w:val="B1"/>
      </w:pPr>
      <w:r w:rsidRPr="00786438">
        <w:rPr>
          <w:i/>
        </w:rPr>
        <w:t>1)</w:t>
      </w:r>
      <w:r w:rsidRPr="00786438">
        <w:rPr>
          <w:i/>
        </w:rPr>
        <w:tab/>
      </w:r>
      <w:r w:rsidR="005851B3" w:rsidRPr="00786438">
        <w:rPr>
          <w:i/>
        </w:rPr>
        <w:t xml:space="preserve">initiationStartTime </w:t>
      </w:r>
      <w:r w:rsidR="005851B3" w:rsidRPr="00786438">
        <w:t xml:space="preserve">parameter is used by the BM-SC to signal to the MBMS UE the start time for </w:t>
      </w:r>
      <w:r w:rsidR="005D3CF9" w:rsidRPr="00786438">
        <w:t xml:space="preserve">the </w:t>
      </w:r>
      <w:r w:rsidR="005851B3" w:rsidRPr="00786438">
        <w:t xml:space="preserve">User Service Initiation procedure randomization period. If the </w:t>
      </w:r>
      <w:r w:rsidR="005851B3" w:rsidRPr="00786438">
        <w:rPr>
          <w:i/>
        </w:rPr>
        <w:t xml:space="preserve">initiationStartTime </w:t>
      </w:r>
      <w:r w:rsidR="005851B3" w:rsidRPr="00786438">
        <w:t xml:space="preserve">parameter is not present, the MBMS UE uses the time of the Service </w:t>
      </w:r>
      <w:r w:rsidR="001E6FDD" w:rsidRPr="00786438">
        <w:t>Announcement</w:t>
      </w:r>
      <w:r w:rsidR="005851B3" w:rsidRPr="00786438">
        <w:t xml:space="preserve"> reception as </w:t>
      </w:r>
      <w:r w:rsidR="005D3CF9" w:rsidRPr="00786438">
        <w:t xml:space="preserve">the </w:t>
      </w:r>
      <w:r w:rsidR="005851B3" w:rsidRPr="00786438">
        <w:t>start time.</w:t>
      </w:r>
    </w:p>
    <w:p w14:paraId="2634B7E5" w14:textId="78767753" w:rsidR="005851B3" w:rsidRPr="00786438" w:rsidRDefault="004925D4" w:rsidP="004925D4">
      <w:pPr>
        <w:pStyle w:val="B1"/>
      </w:pPr>
      <w:r w:rsidRPr="00786438">
        <w:rPr>
          <w:i/>
        </w:rPr>
        <w:t>2)</w:t>
      </w:r>
      <w:r w:rsidRPr="00786438">
        <w:rPr>
          <w:i/>
        </w:rPr>
        <w:tab/>
      </w:r>
      <w:r w:rsidR="005851B3" w:rsidRPr="00786438">
        <w:rPr>
          <w:i/>
        </w:rPr>
        <w:t>protectionPeriod</w:t>
      </w:r>
      <w:r w:rsidR="005851B3" w:rsidRPr="00786438">
        <w:t xml:space="preserve"> parameter is</w:t>
      </w:r>
      <w:r w:rsidR="005851B3" w:rsidRPr="00786438" w:rsidDel="007F4E74">
        <w:t xml:space="preserve"> </w:t>
      </w:r>
      <w:r w:rsidR="005851B3" w:rsidRPr="00786438">
        <w:t xml:space="preserve">used by the BM-SC to signal to the MBMS UE the duration of the critical time periods, during which congestion shall be avoided. The MBMS UEs shall randomly spread the initiation procedure using the </w:t>
      </w:r>
      <w:r w:rsidR="005851B3" w:rsidRPr="00786438">
        <w:rPr>
          <w:i/>
          <w:iCs/>
        </w:rPr>
        <w:t>randomTimePeriod</w:t>
      </w:r>
      <w:r w:rsidR="005851B3" w:rsidRPr="00786438">
        <w:t xml:space="preserve"> during </w:t>
      </w:r>
      <w:r w:rsidR="005851B3" w:rsidRPr="00786438" w:rsidDel="008B6BF6">
        <w:t xml:space="preserve">this </w:t>
      </w:r>
      <w:r w:rsidR="005851B3" w:rsidRPr="00786438">
        <w:t>protection period.</w:t>
      </w:r>
    </w:p>
    <w:p w14:paraId="4F7FA342" w14:textId="7F096F17" w:rsidR="005851B3" w:rsidRPr="00786438" w:rsidRDefault="004925D4" w:rsidP="004925D4">
      <w:pPr>
        <w:pStyle w:val="B1"/>
      </w:pPr>
      <w:r w:rsidRPr="00786438">
        <w:rPr>
          <w:i/>
        </w:rPr>
        <w:t>3)</w:t>
      </w:r>
      <w:r w:rsidRPr="00786438">
        <w:rPr>
          <w:i/>
        </w:rPr>
        <w:tab/>
      </w:r>
      <w:r w:rsidR="005851B3" w:rsidRPr="00786438">
        <w:rPr>
          <w:i/>
        </w:rPr>
        <w:t xml:space="preserve">randomTimePeriod </w:t>
      </w:r>
      <w:r w:rsidR="005851B3" w:rsidRPr="00786438">
        <w:t xml:space="preserve">parameter is used by the BM-SC to signal to the MBMS UE the </w:t>
      </w:r>
      <w:r w:rsidR="005851B3" w:rsidRPr="00786438" w:rsidDel="008B6BF6">
        <w:t xml:space="preserve">duration of an </w:t>
      </w:r>
      <w:r w:rsidR="005851B3" w:rsidRPr="00786438">
        <w:t>interval over which initiation procedures shall be randomly deferred. The MBMS UE calculate</w:t>
      </w:r>
      <w:r w:rsidR="005D3CF9" w:rsidRPr="00786438">
        <w:t>s</w:t>
      </w:r>
      <w:r w:rsidR="005851B3" w:rsidRPr="00786438">
        <w:t xml:space="preserve"> a random time out of the </w:t>
      </w:r>
      <w:r w:rsidR="005851B3" w:rsidRPr="00786438">
        <w:rPr>
          <w:i/>
        </w:rPr>
        <w:t xml:space="preserve">randomTimePeriod </w:t>
      </w:r>
      <w:r w:rsidR="005851B3" w:rsidRPr="00786438">
        <w:rPr>
          <w:iCs/>
        </w:rPr>
        <w:t>interval</w:t>
      </w:r>
      <w:r w:rsidR="005851B3" w:rsidRPr="00786438">
        <w:rPr>
          <w:i/>
        </w:rPr>
        <w:t xml:space="preserve"> </w:t>
      </w:r>
      <w:r w:rsidR="005851B3" w:rsidRPr="00786438">
        <w:rPr>
          <w:iCs/>
        </w:rPr>
        <w:t>to defer</w:t>
      </w:r>
      <w:r w:rsidR="005851B3" w:rsidRPr="00786438">
        <w:rPr>
          <w:i/>
        </w:rPr>
        <w:t xml:space="preserve"> </w:t>
      </w:r>
      <w:r w:rsidR="005851B3" w:rsidRPr="00786438">
        <w:t>the execution of the initiation procedure.</w:t>
      </w:r>
    </w:p>
    <w:p w14:paraId="6EA6F75C" w14:textId="77777777" w:rsidR="005851B3" w:rsidRPr="00786438" w:rsidRDefault="005851B3" w:rsidP="005851B3">
      <w:r w:rsidRPr="00786438">
        <w:t xml:space="preserve">The MBMS UE </w:t>
      </w:r>
      <w:r w:rsidRPr="00786438" w:rsidDel="00345E71">
        <w:t xml:space="preserve">shall </w:t>
      </w:r>
      <w:r w:rsidRPr="00786438">
        <w:t>start its initiation procedure immediately if the procedure is triggered outside of protection periods.</w:t>
      </w:r>
    </w:p>
    <w:p w14:paraId="166C8334" w14:textId="2F76CF81" w:rsidR="005851B3" w:rsidRPr="00786438" w:rsidRDefault="005851B3" w:rsidP="005851B3">
      <w:pPr>
        <w:pStyle w:val="Heading4"/>
      </w:pPr>
      <w:bookmarkStart w:id="149" w:name="_Toc26286413"/>
      <w:bookmarkStart w:id="150" w:name="_Toc210636475"/>
      <w:r w:rsidRPr="00786438">
        <w:t>5.3.</w:t>
      </w:r>
      <w:r w:rsidR="005052CE" w:rsidRPr="00786438">
        <w:t>5</w:t>
      </w:r>
      <w:r w:rsidRPr="00786438">
        <w:t>.3</w:t>
      </w:r>
      <w:r w:rsidRPr="00786438">
        <w:tab/>
        <w:t xml:space="preserve">Randomization of </w:t>
      </w:r>
      <w:r w:rsidR="00F15D4C">
        <w:t>s</w:t>
      </w:r>
      <w:r w:rsidRPr="00786438">
        <w:t xml:space="preserve">ervice </w:t>
      </w:r>
      <w:r w:rsidR="00F15D4C">
        <w:t>t</w:t>
      </w:r>
      <w:r w:rsidRPr="00786438">
        <w:t xml:space="preserve">ermination over </w:t>
      </w:r>
      <w:r w:rsidR="00F15D4C">
        <w:t>t</w:t>
      </w:r>
      <w:r w:rsidRPr="00786438">
        <w:t>ime</w:t>
      </w:r>
      <w:bookmarkEnd w:id="149"/>
      <w:bookmarkEnd w:id="150"/>
    </w:p>
    <w:p w14:paraId="5BF22241" w14:textId="52C9F410" w:rsidR="005851B3" w:rsidRPr="00786438" w:rsidRDefault="005851B3" w:rsidP="005851B3">
      <w:pPr>
        <w:rPr>
          <w:noProof/>
        </w:rPr>
      </w:pPr>
      <w:r w:rsidRPr="00786438">
        <w:t>The MBMS User Service description may contain parameters to uniformly randomize the User Service Termination procedures of the MBMS UEs. F</w:t>
      </w:r>
      <w:r w:rsidRPr="00786438">
        <w:rPr>
          <w:noProof/>
        </w:rPr>
        <w:t xml:space="preserve">or randomizing the time of the termination procedure, the MBMS UE shall understand the following parameters, which may be signalled by the BM-SC in the MBMS </w:t>
      </w:r>
      <w:r w:rsidRPr="00786438" w:rsidDel="00063956">
        <w:rPr>
          <w:noProof/>
        </w:rPr>
        <w:t>U</w:t>
      </w:r>
      <w:r w:rsidR="0072641D" w:rsidRPr="00786438">
        <w:rPr>
          <w:noProof/>
        </w:rPr>
        <w:t xml:space="preserve">ser </w:t>
      </w:r>
      <w:r w:rsidRPr="00786438" w:rsidDel="00063956">
        <w:rPr>
          <w:noProof/>
        </w:rPr>
        <w:t>S</w:t>
      </w:r>
      <w:r w:rsidR="0072641D" w:rsidRPr="00786438">
        <w:rPr>
          <w:noProof/>
        </w:rPr>
        <w:t xml:space="preserve">ervice </w:t>
      </w:r>
      <w:r w:rsidRPr="00786438" w:rsidDel="00063956">
        <w:rPr>
          <w:noProof/>
        </w:rPr>
        <w:t>D</w:t>
      </w:r>
      <w:r w:rsidR="0072641D" w:rsidRPr="00786438">
        <w:rPr>
          <w:noProof/>
        </w:rPr>
        <w:t>escription</w:t>
      </w:r>
      <w:r w:rsidRPr="00786438">
        <w:rPr>
          <w:noProof/>
        </w:rPr>
        <w:t xml:space="preserve"> as described in </w:t>
      </w:r>
      <w:r w:rsidR="0072641D" w:rsidRPr="00786438">
        <w:rPr>
          <w:noProof/>
        </w:rPr>
        <w:t>clause </w:t>
      </w:r>
      <w:r w:rsidRPr="00786438">
        <w:rPr>
          <w:noProof/>
        </w:rPr>
        <w:t>11.2.1:</w:t>
      </w:r>
    </w:p>
    <w:p w14:paraId="7318F293" w14:textId="64892336" w:rsidR="005851B3" w:rsidRPr="00786438" w:rsidRDefault="004925D4" w:rsidP="004925D4">
      <w:pPr>
        <w:pStyle w:val="B1"/>
      </w:pPr>
      <w:r w:rsidRPr="00786438">
        <w:rPr>
          <w:i/>
        </w:rPr>
        <w:t>1)</w:t>
      </w:r>
      <w:r w:rsidRPr="00786438">
        <w:rPr>
          <w:i/>
        </w:rPr>
        <w:tab/>
      </w:r>
      <w:r w:rsidR="005851B3" w:rsidRPr="00786438">
        <w:rPr>
          <w:i/>
        </w:rPr>
        <w:t>protectionPeriod</w:t>
      </w:r>
      <w:r w:rsidR="005851B3" w:rsidRPr="00786438">
        <w:t xml:space="preserve"> parameter is used by the BM-SC to signal to the MBMS UE the duration of the critical time period, during which congestion needs to be avoided. The MBMS UEs shall randomly spread the </w:t>
      </w:r>
      <w:r w:rsidR="00B1262C" w:rsidRPr="00786438">
        <w:rPr>
          <w:lang w:eastAsia="zh-CN"/>
        </w:rPr>
        <w:t>termination</w:t>
      </w:r>
      <w:r w:rsidR="005851B3" w:rsidRPr="00786438">
        <w:t xml:space="preserve"> procedure </w:t>
      </w:r>
      <w:r w:rsidR="00B1262C" w:rsidRPr="00786438">
        <w:rPr>
          <w:lang w:eastAsia="zh-CN"/>
        </w:rPr>
        <w:t xml:space="preserve">using the </w:t>
      </w:r>
      <w:r w:rsidR="00B1262C" w:rsidRPr="00786438">
        <w:rPr>
          <w:i/>
        </w:rPr>
        <w:t>randomTimePeriod</w:t>
      </w:r>
      <w:r w:rsidR="00B1262C" w:rsidRPr="00786438">
        <w:t xml:space="preserve"> </w:t>
      </w:r>
      <w:r w:rsidR="005851B3" w:rsidRPr="00786438">
        <w:t>during this period and starting from the session end time.</w:t>
      </w:r>
    </w:p>
    <w:p w14:paraId="1F1EDEE0" w14:textId="77777777" w:rsidR="005851B3" w:rsidRPr="00786438" w:rsidRDefault="004925D4" w:rsidP="004925D4">
      <w:pPr>
        <w:pStyle w:val="B1"/>
      </w:pPr>
      <w:r w:rsidRPr="00786438">
        <w:rPr>
          <w:i/>
        </w:rPr>
        <w:t>2)</w:t>
      </w:r>
      <w:r w:rsidRPr="00786438">
        <w:rPr>
          <w:i/>
        </w:rPr>
        <w:tab/>
      </w:r>
      <w:r w:rsidR="005851B3" w:rsidRPr="00786438">
        <w:rPr>
          <w:i/>
        </w:rPr>
        <w:t xml:space="preserve">randomTimePeriod </w:t>
      </w:r>
      <w:r w:rsidR="005851B3" w:rsidRPr="00786438">
        <w:t xml:space="preserve">parameter is used by the BM-SC to signal to the MBMS UE the duration of an interval over which termination procedures shall be randomly deferred. The termination procedure is only randomized during the </w:t>
      </w:r>
      <w:r w:rsidR="005851B3" w:rsidRPr="00786438">
        <w:rPr>
          <w:i/>
        </w:rPr>
        <w:t>protectionPeriod.</w:t>
      </w:r>
    </w:p>
    <w:p w14:paraId="7E58F962" w14:textId="77777777" w:rsidR="005851B3" w:rsidRPr="00786438" w:rsidRDefault="005851B3" w:rsidP="005851B3">
      <w:r w:rsidRPr="00786438">
        <w:t xml:space="preserve">If the termination procedure is triggered before the session end time or after the protection period end time, the MBMS UE shall start its termination procedure immediately. If it is in a protection period, the MBMS UE shall defer its termination procedure to a random time spread over an interval of duration </w:t>
      </w:r>
      <w:r w:rsidRPr="00786438">
        <w:rPr>
          <w:i/>
        </w:rPr>
        <w:t>randomTimePeriod</w:t>
      </w:r>
      <w:r w:rsidRPr="00786438">
        <w:t>.</w:t>
      </w:r>
    </w:p>
    <w:p w14:paraId="366425C7" w14:textId="6CE7D985" w:rsidR="00375E8A" w:rsidRPr="00786438" w:rsidRDefault="00375E8A" w:rsidP="006010E5">
      <w:pPr>
        <w:pStyle w:val="Heading2"/>
        <w:rPr>
          <w:snapToGrid w:val="0"/>
          <w:lang w:eastAsia="en-GB"/>
        </w:rPr>
      </w:pPr>
      <w:bookmarkStart w:id="151" w:name="_Toc26286414"/>
      <w:bookmarkStart w:id="152" w:name="_Toc210636476"/>
      <w:r w:rsidRPr="00786438">
        <w:rPr>
          <w:snapToGrid w:val="0"/>
          <w:lang w:eastAsia="en-GB"/>
        </w:rPr>
        <w:t>5.4</w:t>
      </w:r>
      <w:r w:rsidRPr="00786438">
        <w:rPr>
          <w:snapToGrid w:val="0"/>
          <w:lang w:eastAsia="en-GB"/>
        </w:rPr>
        <w:tab/>
        <w:t xml:space="preserve">MBMS </w:t>
      </w:r>
      <w:r w:rsidR="00BA5097" w:rsidRPr="00786438">
        <w:rPr>
          <w:snapToGrid w:val="0"/>
          <w:lang w:eastAsia="en-GB"/>
        </w:rPr>
        <w:t>d</w:t>
      </w:r>
      <w:r w:rsidRPr="00786438">
        <w:rPr>
          <w:snapToGrid w:val="0"/>
          <w:lang w:eastAsia="en-GB"/>
        </w:rPr>
        <w:t xml:space="preserve">ata </w:t>
      </w:r>
      <w:r w:rsidR="00BA5097" w:rsidRPr="00786438">
        <w:rPr>
          <w:snapToGrid w:val="0"/>
          <w:lang w:eastAsia="en-GB"/>
        </w:rPr>
        <w:t>t</w:t>
      </w:r>
      <w:r w:rsidRPr="00786438">
        <w:rPr>
          <w:snapToGrid w:val="0"/>
          <w:lang w:eastAsia="en-GB"/>
        </w:rPr>
        <w:t xml:space="preserve">ransfer </w:t>
      </w:r>
      <w:r w:rsidR="00BA5097" w:rsidRPr="00786438">
        <w:rPr>
          <w:snapToGrid w:val="0"/>
          <w:lang w:eastAsia="en-GB"/>
        </w:rPr>
        <w:t>p</w:t>
      </w:r>
      <w:r w:rsidRPr="00786438">
        <w:rPr>
          <w:snapToGrid w:val="0"/>
          <w:lang w:eastAsia="en-GB"/>
        </w:rPr>
        <w:t>rocedure</w:t>
      </w:r>
      <w:bookmarkEnd w:id="151"/>
      <w:bookmarkEnd w:id="152"/>
    </w:p>
    <w:p w14:paraId="3B0A22D4" w14:textId="4F1ABF86" w:rsidR="005052CE" w:rsidRPr="00786438" w:rsidRDefault="005052CE" w:rsidP="005052CE">
      <w:pPr>
        <w:pStyle w:val="Heading3"/>
        <w:rPr>
          <w:lang w:eastAsia="en-GB"/>
        </w:rPr>
      </w:pPr>
      <w:bookmarkStart w:id="153" w:name="_Toc26286415"/>
      <w:bookmarkStart w:id="154" w:name="_Toc210636477"/>
      <w:r w:rsidRPr="00786438">
        <w:rPr>
          <w:lang w:eastAsia="en-GB"/>
        </w:rPr>
        <w:t>5.4.1</w:t>
      </w:r>
      <w:r w:rsidRPr="00786438">
        <w:rPr>
          <w:lang w:eastAsia="en-GB"/>
        </w:rPr>
        <w:tab/>
        <w:t xml:space="preserve">MBMS </w:t>
      </w:r>
      <w:r w:rsidR="00BA5097" w:rsidRPr="00786438">
        <w:rPr>
          <w:lang w:eastAsia="en-GB"/>
        </w:rPr>
        <w:t>d</w:t>
      </w:r>
      <w:r w:rsidRPr="00786438">
        <w:rPr>
          <w:lang w:eastAsia="en-GB"/>
        </w:rPr>
        <w:t xml:space="preserve">ata </w:t>
      </w:r>
      <w:r w:rsidR="00BA5097" w:rsidRPr="00786438">
        <w:rPr>
          <w:lang w:eastAsia="en-GB"/>
        </w:rPr>
        <w:t>t</w:t>
      </w:r>
      <w:r w:rsidRPr="00786438">
        <w:rPr>
          <w:lang w:eastAsia="en-GB"/>
        </w:rPr>
        <w:t xml:space="preserve">ransfer </w:t>
      </w:r>
      <w:r w:rsidR="00BA5097" w:rsidRPr="00786438">
        <w:rPr>
          <w:lang w:eastAsia="en-GB"/>
        </w:rPr>
        <w:t>p</w:t>
      </w:r>
      <w:r w:rsidRPr="00786438">
        <w:rPr>
          <w:lang w:eastAsia="en-GB"/>
        </w:rPr>
        <w:t>rocedure using MBMS Bearer Services</w:t>
      </w:r>
      <w:bookmarkEnd w:id="153"/>
      <w:bookmarkEnd w:id="154"/>
    </w:p>
    <w:p w14:paraId="0EE6E933" w14:textId="69367C12" w:rsidR="00375E8A" w:rsidRPr="00786438" w:rsidRDefault="00375E8A" w:rsidP="00A10E67">
      <w:r w:rsidRPr="00786438">
        <w:t xml:space="preserve">MBMS </w:t>
      </w:r>
      <w:r w:rsidR="00BA5097" w:rsidRPr="00786438">
        <w:t>d</w:t>
      </w:r>
      <w:r w:rsidRPr="00786438">
        <w:t>ata T</w:t>
      </w:r>
      <w:r w:rsidR="00BA5097" w:rsidRPr="00786438">
        <w:t>t</w:t>
      </w:r>
      <w:r w:rsidRPr="00786438">
        <w:t xml:space="preserve">ansfer procedure </w:t>
      </w:r>
      <w:r w:rsidR="005052CE" w:rsidRPr="00786438">
        <w:t xml:space="preserve">using MBMS Bearer Services </w:t>
      </w:r>
      <w:r w:rsidRPr="00786438">
        <w:t>refers to the network (and UE) mechanism to transfer (and receive) data for one MBMS User Service on one o</w:t>
      </w:r>
      <w:r w:rsidR="00A10E67" w:rsidRPr="00786438">
        <w:t>r several MBMS Bearer Services.</w:t>
      </w:r>
    </w:p>
    <w:p w14:paraId="4B8CF642" w14:textId="3DB3FD6A" w:rsidR="00375E8A" w:rsidRPr="00786438" w:rsidRDefault="00994405" w:rsidP="00A10E67">
      <w:pPr>
        <w:pStyle w:val="TH"/>
      </w:pPr>
      <w:r w:rsidRPr="00786438">
        <w:rPr>
          <w:noProof/>
        </w:rPr>
        <w:drawing>
          <wp:inline distT="0" distB="0" distL="0" distR="0" wp14:anchorId="4B0BB63D" wp14:editId="36A6F28E">
            <wp:extent cx="5486400" cy="3136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486400" cy="3136900"/>
                    </a:xfrm>
                    <a:prstGeom prst="rect">
                      <a:avLst/>
                    </a:prstGeom>
                    <a:noFill/>
                    <a:ln>
                      <a:noFill/>
                    </a:ln>
                  </pic:spPr>
                </pic:pic>
              </a:graphicData>
            </a:graphic>
          </wp:inline>
        </w:drawing>
      </w:r>
    </w:p>
    <w:p w14:paraId="79D02CAC" w14:textId="77777777" w:rsidR="00A10E67" w:rsidRPr="00786438" w:rsidRDefault="00A10E67" w:rsidP="00A10E67">
      <w:pPr>
        <w:pStyle w:val="NF"/>
      </w:pPr>
      <w:r w:rsidRPr="00786438">
        <w:t>NOTE:</w:t>
      </w:r>
      <w:r w:rsidRPr="00786438">
        <w:tab/>
        <w:t>Security related interactions are not depicted in the sequence.</w:t>
      </w:r>
    </w:p>
    <w:p w14:paraId="424EB580" w14:textId="77777777" w:rsidR="00A10E67" w:rsidRPr="00786438" w:rsidRDefault="00A10E67" w:rsidP="00A10E67">
      <w:pPr>
        <w:pStyle w:val="NF"/>
      </w:pPr>
    </w:p>
    <w:p w14:paraId="6095C272" w14:textId="198E65EA" w:rsidR="00375E8A" w:rsidRPr="00786438" w:rsidRDefault="00375E8A">
      <w:pPr>
        <w:pStyle w:val="TF"/>
      </w:pPr>
      <w:r w:rsidRPr="00786438">
        <w:t xml:space="preserve">Figure 8: Procedure of MBMS </w:t>
      </w:r>
      <w:r w:rsidR="00BA5097" w:rsidRPr="00786438">
        <w:t>d</w:t>
      </w:r>
      <w:r w:rsidRPr="00786438">
        <w:t xml:space="preserve">ata </w:t>
      </w:r>
      <w:r w:rsidR="00BA5097" w:rsidRPr="00786438">
        <w:t>t</w:t>
      </w:r>
      <w:r w:rsidRPr="00786438">
        <w:t>ransfer</w:t>
      </w:r>
    </w:p>
    <w:p w14:paraId="6C516C2C" w14:textId="77777777" w:rsidR="00375E8A" w:rsidRPr="00786438" w:rsidRDefault="00A10E67" w:rsidP="00924A82">
      <w:pPr>
        <w:pStyle w:val="B1"/>
      </w:pPr>
      <w:r w:rsidRPr="00786438">
        <w:t>1.</w:t>
      </w:r>
      <w:r w:rsidRPr="00786438">
        <w:tab/>
      </w:r>
      <w:r w:rsidR="00375E8A" w:rsidRPr="00786438">
        <w:t xml:space="preserve">The MBMS Delivery Method for the MBMS User Service is triggered by the MBMS User Service Provider. Note, details of the trigger are beyond of </w:t>
      </w:r>
      <w:r w:rsidR="000D4539" w:rsidRPr="00786438">
        <w:t>the present document</w:t>
      </w:r>
      <w:r w:rsidR="00375E8A" w:rsidRPr="00786438">
        <w:t>.</w:t>
      </w:r>
    </w:p>
    <w:p w14:paraId="0AAFCF3F" w14:textId="77777777" w:rsidR="00375E8A" w:rsidRPr="00786438" w:rsidRDefault="00A10E67" w:rsidP="00924A82">
      <w:pPr>
        <w:pStyle w:val="B1"/>
      </w:pPr>
      <w:r w:rsidRPr="00786438">
        <w:t xml:space="preserve">2. - </w:t>
      </w:r>
      <w:r w:rsidR="00375E8A" w:rsidRPr="00786438">
        <w:t>2n.</w:t>
      </w:r>
      <w:r w:rsidRPr="00786438">
        <w:tab/>
      </w:r>
      <w:r w:rsidR="00375E8A" w:rsidRPr="00786438">
        <w:t>The MBMS Delivery function uses the MBMS Session Start Procedure to the GGSN</w:t>
      </w:r>
      <w:r w:rsidR="00A6592A" w:rsidRPr="00786438">
        <w:t xml:space="preserve"> and/or MBMS-GW</w:t>
      </w:r>
      <w:r w:rsidR="00375E8A" w:rsidRPr="00786438">
        <w:t xml:space="preserve">, possibly through the Gmb Proxy </w:t>
      </w:r>
      <w:r w:rsidR="00A6592A" w:rsidRPr="00786438">
        <w:t xml:space="preserve">and/or the SGmb Proxy </w:t>
      </w:r>
      <w:r w:rsidR="00375E8A" w:rsidRPr="00786438">
        <w:t>function to activate all MBMS Bearer Services, which belong to the MBMS User Service. The MBMS Bearer service to be activated is uniquely identified by the TMGI.</w:t>
      </w:r>
    </w:p>
    <w:p w14:paraId="15AE4FB9" w14:textId="4D629BCD" w:rsidR="00E65531" w:rsidRPr="00786438" w:rsidRDefault="00E65531" w:rsidP="00E65531">
      <w:pPr>
        <w:pStyle w:val="NO"/>
      </w:pPr>
      <w:r w:rsidRPr="00786438">
        <w:t>Note</w:t>
      </w:r>
      <w:r w:rsidR="00743772" w:rsidRPr="00786438">
        <w:t xml:space="preserve">. </w:t>
      </w:r>
      <w:r w:rsidRPr="00786438">
        <w:t xml:space="preserve">MBMS Bearer services might be activated only to a subset </w:t>
      </w:r>
      <w:r w:rsidR="00743772" w:rsidRPr="00786438">
        <w:t xml:space="preserve">of </w:t>
      </w:r>
      <w:r w:rsidRPr="00786438">
        <w:t>the available access systems (see TS</w:t>
      </w:r>
      <w:r w:rsidR="0072641D" w:rsidRPr="00786438">
        <w:t> </w:t>
      </w:r>
      <w:r w:rsidRPr="00786438">
        <w:t>23.246</w:t>
      </w:r>
      <w:r w:rsidR="0072641D" w:rsidRPr="00786438">
        <w:t> </w:t>
      </w:r>
      <w:r w:rsidRPr="00786438">
        <w:t>[4]). In case MBMS User Services or delivery methods are not available throughout all access systems, the BM-SC describes this transmission strategy in the MBMS User Service Description (see clause</w:t>
      </w:r>
      <w:r w:rsidR="0072641D" w:rsidRPr="00786438">
        <w:t> </w:t>
      </w:r>
      <w:r w:rsidRPr="00786438">
        <w:t>5.2.2).</w:t>
      </w:r>
    </w:p>
    <w:p w14:paraId="5B3529A6" w14:textId="4E5501B7" w:rsidR="00375E8A" w:rsidRPr="00786438" w:rsidRDefault="00375E8A" w:rsidP="00924A82">
      <w:pPr>
        <w:pStyle w:val="B1"/>
      </w:pPr>
      <w:r w:rsidRPr="00786438">
        <w:t xml:space="preserve">3. </w:t>
      </w:r>
      <w:r w:rsidR="00BB5676" w:rsidRPr="00786438">
        <w:t>-</w:t>
      </w:r>
      <w:r w:rsidRPr="00786438">
        <w:t xml:space="preserve"> 3n.</w:t>
      </w:r>
      <w:r w:rsidR="00A10E67" w:rsidRPr="00786438">
        <w:tab/>
      </w:r>
      <w:r w:rsidRPr="00786438">
        <w:t xml:space="preserve">The data of the MBMS </w:t>
      </w:r>
      <w:r w:rsidR="006632FA" w:rsidRPr="00786438">
        <w:t>U</w:t>
      </w:r>
      <w:r w:rsidRPr="00786438">
        <w:t xml:space="preserve">ser </w:t>
      </w:r>
      <w:r w:rsidR="006632FA" w:rsidRPr="00786438">
        <w:t>S</w:t>
      </w:r>
      <w:r w:rsidRPr="00786438">
        <w:t xml:space="preserve">ervice are transmitted to all listening MBMS UEs. Several MBMS Bearer services may be used to transmit the MBMS </w:t>
      </w:r>
      <w:r w:rsidR="006632FA" w:rsidRPr="00786438">
        <w:t>U</w:t>
      </w:r>
      <w:r w:rsidRPr="00786438">
        <w:t xml:space="preserve">ser </w:t>
      </w:r>
      <w:r w:rsidR="006632FA" w:rsidRPr="00786438">
        <w:t>S</w:t>
      </w:r>
      <w:r w:rsidRPr="00786438">
        <w:t xml:space="preserve">ervice data. MBMS </w:t>
      </w:r>
      <w:r w:rsidR="006632FA" w:rsidRPr="00786438">
        <w:t>U</w:t>
      </w:r>
      <w:r w:rsidRPr="00786438">
        <w:t xml:space="preserve">ser </w:t>
      </w:r>
      <w:r w:rsidR="006632FA" w:rsidRPr="00786438">
        <w:t>S</w:t>
      </w:r>
      <w:r w:rsidRPr="00786438">
        <w:t>ervice data may be integrity</w:t>
      </w:r>
      <w:r w:rsidR="006632FA" w:rsidRPr="00786438">
        <w:t>-</w:t>
      </w:r>
      <w:r w:rsidRPr="00786438">
        <w:t xml:space="preserve"> and/or confidentiality</w:t>
      </w:r>
      <w:r w:rsidR="006632FA" w:rsidRPr="00786438">
        <w:t>-</w:t>
      </w:r>
      <w:r w:rsidRPr="00786438">
        <w:t xml:space="preserve">protected. In case MBMS </w:t>
      </w:r>
      <w:r w:rsidR="006632FA" w:rsidRPr="00786438">
        <w:t>U</w:t>
      </w:r>
      <w:r w:rsidRPr="00786438">
        <w:t xml:space="preserve">ser </w:t>
      </w:r>
      <w:r w:rsidR="006632FA" w:rsidRPr="00786438">
        <w:t>S</w:t>
      </w:r>
      <w:r w:rsidRPr="00786438">
        <w:t>ervice data are integrity and/or confidentiality protected, MBMS traffic keys are delivered simultaneously on the same or a different MBMS bearer.</w:t>
      </w:r>
      <w:r w:rsidR="00833D89" w:rsidRPr="00786438">
        <w:t xml:space="preserve"> Optionally, </w:t>
      </w:r>
      <w:r w:rsidR="001E6FDD" w:rsidRPr="00786438">
        <w:t>synchronization</w:t>
      </w:r>
      <w:r w:rsidR="00833D89" w:rsidRPr="00786438">
        <w:t xml:space="preserve"> information for MBSFN may be added to the MBMS User Data. The headers of MBMS User </w:t>
      </w:r>
      <w:r w:rsidR="006632FA" w:rsidRPr="00786438">
        <w:t>D</w:t>
      </w:r>
      <w:r w:rsidR="00833D89" w:rsidRPr="00786438">
        <w:t>ata may optionally be compressed (see 3GPP TS 23.246 [4] and TS 25.346 [5])</w:t>
      </w:r>
    </w:p>
    <w:p w14:paraId="218B9D0C" w14:textId="77777777" w:rsidR="00375E8A" w:rsidRPr="00786438" w:rsidRDefault="00375E8A" w:rsidP="00924A82">
      <w:pPr>
        <w:pStyle w:val="B1"/>
      </w:pPr>
      <w:r w:rsidRPr="00786438">
        <w:t xml:space="preserve">4. </w:t>
      </w:r>
      <w:r w:rsidR="00BB5676" w:rsidRPr="00786438">
        <w:t>-</w:t>
      </w:r>
      <w:r w:rsidRPr="00786438">
        <w:t xml:space="preserve"> 4n.</w:t>
      </w:r>
      <w:r w:rsidR="00A10E67" w:rsidRPr="00786438">
        <w:tab/>
      </w:r>
      <w:r w:rsidRPr="00786438">
        <w:t>The MBMS Delivery function uses the MBMS Session Stop procedure to trigger the GGSN</w:t>
      </w:r>
      <w:r w:rsidR="004F04DE" w:rsidRPr="00786438">
        <w:t xml:space="preserve"> and/or MBMS-GW</w:t>
      </w:r>
      <w:r w:rsidRPr="00786438">
        <w:t xml:space="preserve">, possibly through the Gmb </w:t>
      </w:r>
      <w:r w:rsidR="004F04DE" w:rsidRPr="00786438">
        <w:t xml:space="preserve">and/or SGmb </w:t>
      </w:r>
      <w:r w:rsidRPr="00786438">
        <w:t>Proxy function to release all MBMS Bearer Service for this User Service. A unique identifier for the MBMS Bearer service to be deactivated (i.e. the TMGI) is passed on as a parameter.</w:t>
      </w:r>
    </w:p>
    <w:p w14:paraId="0414A3BD" w14:textId="4E467648" w:rsidR="00375E8A" w:rsidRPr="00786438" w:rsidRDefault="00375E8A" w:rsidP="00924A82">
      <w:pPr>
        <w:pStyle w:val="B1"/>
      </w:pPr>
      <w:r w:rsidRPr="00786438">
        <w:t>5.</w:t>
      </w:r>
      <w:r w:rsidR="00A10E67" w:rsidRPr="00786438">
        <w:tab/>
      </w:r>
      <w:r w:rsidRPr="00786438">
        <w:t xml:space="preserve">In case associated delivery procedures are allowed or requested for an MBMS User Service, the MBMS UE sends an associated-delivery procedure request to the associated -delivery function. The BM-SC may authenticate the user. See </w:t>
      </w:r>
      <w:r w:rsidR="00A10E67" w:rsidRPr="00786438">
        <w:t>TS</w:t>
      </w:r>
      <w:r w:rsidR="006632FA" w:rsidRPr="00786438">
        <w:t> </w:t>
      </w:r>
      <w:r w:rsidR="00A10E67" w:rsidRPr="00786438">
        <w:t>33.246</w:t>
      </w:r>
      <w:r w:rsidR="006632FA" w:rsidRPr="00786438">
        <w:t> </w:t>
      </w:r>
      <w:r w:rsidRPr="00786438">
        <w:t>[20]. The MBMS UE may need to wait a random time before it starts the associated delivery p</w:t>
      </w:r>
      <w:r w:rsidR="00A10E67" w:rsidRPr="00786438">
        <w:t>rocedure according to clause 9.</w:t>
      </w:r>
    </w:p>
    <w:p w14:paraId="26DA3CFD" w14:textId="23F9BBE6" w:rsidR="005052CE" w:rsidRPr="00786438" w:rsidRDefault="005052CE" w:rsidP="005052CE">
      <w:pPr>
        <w:pStyle w:val="Heading3"/>
        <w:rPr>
          <w:lang w:eastAsia="en-GB"/>
        </w:rPr>
      </w:pPr>
      <w:bookmarkStart w:id="155" w:name="_Toc26286416"/>
      <w:bookmarkStart w:id="156" w:name="_Toc210636478"/>
      <w:r w:rsidRPr="00786438">
        <w:t>5.4.2</w:t>
      </w:r>
      <w:r w:rsidRPr="00786438">
        <w:tab/>
      </w:r>
      <w:r w:rsidRPr="00786438">
        <w:rPr>
          <w:lang w:eastAsia="en-GB"/>
        </w:rPr>
        <w:t xml:space="preserve">MBMS </w:t>
      </w:r>
      <w:r w:rsidR="00BA5097" w:rsidRPr="00786438">
        <w:rPr>
          <w:lang w:eastAsia="en-GB"/>
        </w:rPr>
        <w:t>d</w:t>
      </w:r>
      <w:r w:rsidRPr="00786438">
        <w:rPr>
          <w:lang w:eastAsia="en-GB"/>
        </w:rPr>
        <w:t xml:space="preserve">ata </w:t>
      </w:r>
      <w:r w:rsidR="00BA5097" w:rsidRPr="00786438">
        <w:rPr>
          <w:lang w:eastAsia="en-GB"/>
        </w:rPr>
        <w:t>t</w:t>
      </w:r>
      <w:r w:rsidRPr="00786438">
        <w:rPr>
          <w:lang w:eastAsia="en-GB"/>
        </w:rPr>
        <w:t xml:space="preserve">ransfer </w:t>
      </w:r>
      <w:r w:rsidR="00BA5097" w:rsidRPr="00786438">
        <w:rPr>
          <w:lang w:eastAsia="en-GB"/>
        </w:rPr>
        <w:t>p</w:t>
      </w:r>
      <w:r w:rsidRPr="00786438">
        <w:rPr>
          <w:lang w:eastAsia="en-GB"/>
        </w:rPr>
        <w:t>rocedure using other UMTS Bearer Services</w:t>
      </w:r>
      <w:bookmarkEnd w:id="155"/>
      <w:bookmarkEnd w:id="156"/>
    </w:p>
    <w:p w14:paraId="1D6279A6" w14:textId="2614B984" w:rsidR="005052CE" w:rsidRPr="00786438" w:rsidRDefault="005052CE" w:rsidP="005052CE">
      <w:r w:rsidRPr="00786438">
        <w:t xml:space="preserve">MBMS </w:t>
      </w:r>
      <w:r w:rsidR="00BA5097" w:rsidRPr="00786438">
        <w:t>d</w:t>
      </w:r>
      <w:r w:rsidRPr="00786438">
        <w:t xml:space="preserve">ata </w:t>
      </w:r>
      <w:r w:rsidR="00BA5097" w:rsidRPr="00786438">
        <w:t>t</w:t>
      </w:r>
      <w:r w:rsidRPr="00786438">
        <w:t>ransfer procedure using other UMTS Bearer Services refers to the network (and UE) mechanism to transfer (and receive) data for one MBMS User Service on one or more Unicast Bearer Services.</w:t>
      </w:r>
    </w:p>
    <w:p w14:paraId="65E19092" w14:textId="1B11369F" w:rsidR="005052CE" w:rsidRPr="00786438" w:rsidRDefault="005052CE" w:rsidP="005052CE">
      <w:r w:rsidRPr="00786438">
        <w:t xml:space="preserve">In case the MBMS Data belong to a MBMS </w:t>
      </w:r>
      <w:r w:rsidR="00E61D30" w:rsidRPr="00786438">
        <w:t xml:space="preserve">streaming </w:t>
      </w:r>
      <w:r w:rsidRPr="00786438">
        <w:t xml:space="preserve">session or a combined MBMS </w:t>
      </w:r>
      <w:r w:rsidR="00E61D30" w:rsidRPr="00786438">
        <w:t xml:space="preserve">streaming </w:t>
      </w:r>
      <w:r w:rsidRPr="00786438">
        <w:t xml:space="preserve">and MBMS </w:t>
      </w:r>
      <w:r w:rsidR="00E61D30" w:rsidRPr="00786438">
        <w:t xml:space="preserve">download </w:t>
      </w:r>
      <w:r w:rsidRPr="00786438">
        <w:t xml:space="preserve">session, the Packet Switched Streaming Service (PSS) as defined in </w:t>
      </w:r>
      <w:r w:rsidR="007C709A" w:rsidRPr="00786438">
        <w:t>TS</w:t>
      </w:r>
      <w:r w:rsidR="006632FA" w:rsidRPr="00786438">
        <w:t> </w:t>
      </w:r>
      <w:r w:rsidR="007C709A" w:rsidRPr="00786438">
        <w:t>26.234</w:t>
      </w:r>
      <w:r w:rsidR="006632FA" w:rsidRPr="00786438">
        <w:t> </w:t>
      </w:r>
      <w:r w:rsidR="007C709A" w:rsidRPr="00786438">
        <w:t>[47]</w:t>
      </w:r>
      <w:r w:rsidRPr="00786438">
        <w:t xml:space="preserve"> shall be used.</w:t>
      </w:r>
    </w:p>
    <w:p w14:paraId="197424E2" w14:textId="77777777" w:rsidR="005052CE" w:rsidRPr="00786438" w:rsidRDefault="005052CE" w:rsidP="005052CE">
      <w:r w:rsidRPr="00786438">
        <w:t xml:space="preserve">In case the MBMS Data belong to a MBMS </w:t>
      </w:r>
      <w:r w:rsidR="00E61D30" w:rsidRPr="00786438">
        <w:t xml:space="preserve">download </w:t>
      </w:r>
      <w:r w:rsidRPr="00786438">
        <w:t>session, the MBMS data</w:t>
      </w:r>
      <w:r w:rsidR="00CD3433" w:rsidRPr="00786438">
        <w:t xml:space="preserve"> is transferred using OMA-PUSH.</w:t>
      </w:r>
    </w:p>
    <w:p w14:paraId="17B79E89" w14:textId="77777777" w:rsidR="00CD3433" w:rsidRPr="00786438" w:rsidRDefault="00CD3433" w:rsidP="00CD3433">
      <w:pPr>
        <w:pStyle w:val="Heading2"/>
        <w:rPr>
          <w:snapToGrid w:val="0"/>
          <w:lang w:eastAsia="en-GB"/>
        </w:rPr>
      </w:pPr>
      <w:bookmarkStart w:id="157" w:name="_Toc26286417"/>
      <w:bookmarkStart w:id="158" w:name="_Toc210636479"/>
      <w:r w:rsidRPr="00786438">
        <w:rPr>
          <w:snapToGrid w:val="0"/>
          <w:lang w:eastAsia="en-GB"/>
        </w:rPr>
        <w:t>5.4A</w:t>
      </w:r>
      <w:r w:rsidRPr="00786438">
        <w:rPr>
          <w:snapToGrid w:val="0"/>
          <w:lang w:eastAsia="en-GB"/>
        </w:rPr>
        <w:tab/>
        <w:t>Procedures between Content Provider and BM-SC</w:t>
      </w:r>
      <w:bookmarkEnd w:id="157"/>
      <w:bookmarkEnd w:id="158"/>
    </w:p>
    <w:p w14:paraId="7A49BC97" w14:textId="2035D10B" w:rsidR="00EF1AFA" w:rsidRPr="00786438" w:rsidRDefault="00EF1AFA" w:rsidP="00EF1AFA">
      <w:r w:rsidRPr="00786438">
        <w:t>The reference point between Content Provider and BM-SC is named xMB. This reference point is specified in TS</w:t>
      </w:r>
      <w:r w:rsidR="006632FA" w:rsidRPr="00786438">
        <w:t> </w:t>
      </w:r>
      <w:r w:rsidRPr="00786438">
        <w:t>26.348</w:t>
      </w:r>
      <w:r w:rsidR="006632FA" w:rsidRPr="00786438">
        <w:t> </w:t>
      </w:r>
      <w:r w:rsidRPr="00786438">
        <w:t>[143].</w:t>
      </w:r>
    </w:p>
    <w:p w14:paraId="79D4F05A" w14:textId="4BA162DF" w:rsidR="00375E8A" w:rsidRPr="00786438" w:rsidRDefault="00375E8A" w:rsidP="006010E5">
      <w:pPr>
        <w:pStyle w:val="Heading2"/>
      </w:pPr>
      <w:bookmarkStart w:id="159" w:name="_Toc26286418"/>
      <w:bookmarkStart w:id="160" w:name="_Toc210636480"/>
      <w:r w:rsidRPr="00786438">
        <w:rPr>
          <w:snapToGrid w:val="0"/>
          <w:lang w:eastAsia="en-GB"/>
        </w:rPr>
        <w:t>5.5</w:t>
      </w:r>
      <w:r w:rsidRPr="00786438">
        <w:rPr>
          <w:snapToGrid w:val="0"/>
          <w:lang w:eastAsia="en-GB"/>
        </w:rPr>
        <w:tab/>
        <w:t xml:space="preserve">MBMS </w:t>
      </w:r>
      <w:r w:rsidR="00BA5097" w:rsidRPr="00786438">
        <w:rPr>
          <w:snapToGrid w:val="0"/>
          <w:lang w:eastAsia="en-GB"/>
        </w:rPr>
        <w:t>p</w:t>
      </w:r>
      <w:r w:rsidRPr="00786438">
        <w:rPr>
          <w:snapToGrid w:val="0"/>
          <w:lang w:eastAsia="en-GB"/>
        </w:rPr>
        <w:t>rotocols</w:t>
      </w:r>
      <w:bookmarkEnd w:id="159"/>
      <w:bookmarkEnd w:id="160"/>
    </w:p>
    <w:p w14:paraId="7915A481" w14:textId="21A6C43A" w:rsidR="00AB0BC9" w:rsidRPr="00786438" w:rsidRDefault="00993956" w:rsidP="00AB0BC9">
      <w:r w:rsidRPr="00786438">
        <w:t>Figure</w:t>
      </w:r>
      <w:r w:rsidR="00B00AA1" w:rsidRPr="00786438">
        <w:t> </w:t>
      </w:r>
      <w:r w:rsidRPr="00786438">
        <w:t>9 illustrates the protocol stack used by MBMS User services for Streaming and Download delivery</w:t>
      </w:r>
      <w:r w:rsidR="00AB0BC9" w:rsidRPr="00786438">
        <w:t>. The grey-shaded protocols and functions are outside of the scope of the present document. MBMS security functions and the usage of HTTP-digest and SRTP are defined in TS</w:t>
      </w:r>
      <w:r w:rsidR="00B00AA1" w:rsidRPr="00786438">
        <w:t> </w:t>
      </w:r>
      <w:r w:rsidR="00AB0BC9" w:rsidRPr="00786438">
        <w:t>33.246</w:t>
      </w:r>
      <w:r w:rsidR="00B00AA1" w:rsidRPr="00786438">
        <w:t> </w:t>
      </w:r>
      <w:r w:rsidR="00AB0BC9" w:rsidRPr="00786438">
        <w:t>[20], and 3GP-DASH is defined in TS</w:t>
      </w:r>
      <w:r w:rsidR="00B00AA1" w:rsidRPr="00786438">
        <w:t> </w:t>
      </w:r>
      <w:r w:rsidR="00AB0BC9" w:rsidRPr="00786438">
        <w:t>26.247</w:t>
      </w:r>
      <w:r w:rsidR="00B00AA1" w:rsidRPr="00786438">
        <w:t> </w:t>
      </w:r>
      <w:r w:rsidR="00AB0BC9" w:rsidRPr="00786438">
        <w:t>[98].</w:t>
      </w:r>
    </w:p>
    <w:p w14:paraId="4E54D3C9" w14:textId="16B8B6AC" w:rsidR="00AB0BC9" w:rsidRPr="00786438" w:rsidRDefault="00AB0BC9" w:rsidP="00AB0BC9">
      <w:pPr>
        <w:pStyle w:val="NO"/>
      </w:pPr>
      <w:r w:rsidRPr="00786438">
        <w:t>NOTE:</w:t>
      </w:r>
      <w:r w:rsidRPr="00786438">
        <w:tab/>
        <w:t>The asterisk</w:t>
      </w:r>
      <w:r w:rsidR="00B00AA1" w:rsidRPr="00786438">
        <w:t xml:space="preserve"> </w:t>
      </w:r>
      <w:r w:rsidRPr="00786438">
        <w:t xml:space="preserve">(*) mark after the box </w:t>
      </w:r>
      <w:r w:rsidR="001E6FDD" w:rsidRPr="00786438">
        <w:t>labelled</w:t>
      </w:r>
      <w:r w:rsidRPr="00786438">
        <w:t xml:space="preserve"> "HTTP(S)" in the left side of Figure 9 means that although the box is unshaded, the use of HTTP(S) for unicast delivery of Service Announcement &amp; Metadata is outside the scope of this document, and is defined by the OMA Push OTA specification [79].</w:t>
      </w:r>
    </w:p>
    <w:p w14:paraId="274DA7A7" w14:textId="77777777" w:rsidR="00FC35EB" w:rsidRPr="00786438" w:rsidRDefault="00AB0BC9" w:rsidP="00B51E3C">
      <w:pPr>
        <w:pStyle w:val="TH"/>
        <w:rPr>
          <w:rFonts w:ascii="Times New Roman" w:hAnsi="Times New Roman"/>
          <w:b w:val="0"/>
        </w:rPr>
      </w:pPr>
      <w:r w:rsidRPr="00786438">
        <w:object w:dxaOrig="13730" w:dyaOrig="4465" w14:anchorId="1B5B28BD">
          <v:shape id="_x0000_i1032" type="#_x0000_t75" style="width:499.1pt;height:163.65pt" o:ole="">
            <v:imagedata r:id="rId38" o:title=""/>
          </v:shape>
          <o:OLEObject Type="Embed" ProgID="Visio.Drawing.11" ShapeID="_x0000_i1032" DrawAspect="Content" ObjectID="_1821249221" r:id="rId39"/>
        </w:object>
      </w:r>
    </w:p>
    <w:p w14:paraId="69257F24" w14:textId="77777777" w:rsidR="00375E8A" w:rsidRPr="00786438" w:rsidRDefault="00375E8A" w:rsidP="00C102F1">
      <w:pPr>
        <w:pStyle w:val="TF"/>
      </w:pPr>
      <w:r w:rsidRPr="00786438">
        <w:t>Figure 9: Protocol stack view of the MBMS User Services</w:t>
      </w:r>
      <w:r w:rsidR="00993956" w:rsidRPr="00786438">
        <w:t xml:space="preserve"> for Streaming and Download Delivery</w:t>
      </w:r>
    </w:p>
    <w:p w14:paraId="28E9CFFD" w14:textId="77777777" w:rsidR="0040448F" w:rsidRPr="00786438" w:rsidRDefault="0040448F" w:rsidP="0040448F">
      <w:pPr>
        <w:pStyle w:val="Heading2"/>
        <w:rPr>
          <w:snapToGrid w:val="0"/>
          <w:lang w:eastAsia="en-GB"/>
        </w:rPr>
      </w:pPr>
      <w:bookmarkStart w:id="161" w:name="_Toc26286419"/>
      <w:bookmarkStart w:id="162" w:name="_Toc210636481"/>
      <w:r w:rsidRPr="00786438">
        <w:rPr>
          <w:snapToGrid w:val="0"/>
          <w:lang w:eastAsia="en-GB"/>
        </w:rPr>
        <w:t>5.6</w:t>
      </w:r>
      <w:r w:rsidRPr="00786438">
        <w:rPr>
          <w:snapToGrid w:val="0"/>
          <w:lang w:eastAsia="en-GB"/>
        </w:rPr>
        <w:tab/>
      </w:r>
      <w:r w:rsidR="0073718E" w:rsidRPr="00786438">
        <w:rPr>
          <w:snapToGrid w:val="0"/>
          <w:lang w:eastAsia="en-GB"/>
        </w:rPr>
        <w:t>DASH and MBMS</w:t>
      </w:r>
      <w:bookmarkEnd w:id="161"/>
      <w:bookmarkEnd w:id="162"/>
    </w:p>
    <w:p w14:paraId="2CDCD3AF" w14:textId="393B08F3" w:rsidR="00066788" w:rsidRPr="00786438" w:rsidRDefault="0073718E" w:rsidP="008603BC">
      <w:r w:rsidRPr="00786438">
        <w:t>The 3GPP Dynamic Adaptive Streaming over HTTP (3GP-DASH) as defined in</w:t>
      </w:r>
      <w:r w:rsidR="00BA5AAB" w:rsidRPr="00786438">
        <w:t xml:space="preserve"> TS 26.247</w:t>
      </w:r>
      <w:r w:rsidR="00B00AA1" w:rsidRPr="00786438">
        <w:t> </w:t>
      </w:r>
      <w:r w:rsidRPr="00786438">
        <w:t xml:space="preserve">[98] specifies formats and methods that enable the delivery of streaming service(s) from standard HTTP servers to </w:t>
      </w:r>
      <w:r w:rsidR="00BA5AAB" w:rsidRPr="00786438">
        <w:t>3GP-</w:t>
      </w:r>
      <w:r w:rsidRPr="00786438">
        <w:t xml:space="preserve">DASH client(s). It </w:t>
      </w:r>
      <w:r w:rsidR="00066788" w:rsidRPr="00786438">
        <w:t>specifi</w:t>
      </w:r>
      <w:r w:rsidRPr="00786438">
        <w:t xml:space="preserve">es the description of a collection of </w:t>
      </w:r>
      <w:r w:rsidR="00156845" w:rsidRPr="00786438">
        <w:t>Media S</w:t>
      </w:r>
      <w:r w:rsidRPr="00786438">
        <w:t>egments and auxiliary metadata (all referenced by HTTP-URLs) through a Media Presentation Description (MPD).</w:t>
      </w:r>
      <w:r w:rsidR="00BE030B" w:rsidRPr="00786438">
        <w:t xml:space="preserve"> In addition, ISO/IEC</w:t>
      </w:r>
      <w:r w:rsidR="00B00AA1" w:rsidRPr="00786438">
        <w:t> </w:t>
      </w:r>
      <w:r w:rsidR="00BE030B" w:rsidRPr="00786438">
        <w:t>23009-1</w:t>
      </w:r>
      <w:r w:rsidR="00B00AA1" w:rsidRPr="00786438">
        <w:t> </w:t>
      </w:r>
      <w:r w:rsidR="00BE030B" w:rsidRPr="00786438">
        <w:t>[116] defines DASH services.</w:t>
      </w:r>
    </w:p>
    <w:p w14:paraId="2EB1B1F3" w14:textId="77777777" w:rsidR="00066788" w:rsidRPr="00786438" w:rsidRDefault="00066788" w:rsidP="008603BC">
      <w:r w:rsidRPr="00786438">
        <w:t xml:space="preserve">MBMS is designed to serve large receive groups with same content. The MBMS Download Delivery Method is designed to deliver an arbitrary number of objects via MBMS to a large receiver population. MBMS </w:t>
      </w:r>
      <w:r w:rsidR="00156845" w:rsidRPr="00786438">
        <w:t>download delivery</w:t>
      </w:r>
      <w:r w:rsidRPr="00786438">
        <w:t xml:space="preserve"> defines several methods to increase reliability such as FEC and file repair. The download delivery method allow</w:t>
      </w:r>
      <w:r w:rsidR="00156845" w:rsidRPr="00786438">
        <w:t xml:space="preserve">s the delivery of </w:t>
      </w:r>
      <w:r w:rsidR="001836EE" w:rsidRPr="00786438">
        <w:t>3GP-</w:t>
      </w:r>
      <w:r w:rsidR="00156845" w:rsidRPr="00786438">
        <w:t>DASH S</w:t>
      </w:r>
      <w:r w:rsidRPr="00786438">
        <w:t>egments, Media Presentation Descriptions</w:t>
      </w:r>
      <w:r w:rsidR="00156845" w:rsidRPr="00786438">
        <w:t>,</w:t>
      </w:r>
      <w:r w:rsidRPr="00786438">
        <w:t xml:space="preserve"> as well as other objects referenced in the MPD as defined in [98].</w:t>
      </w:r>
    </w:p>
    <w:p w14:paraId="720474CA" w14:textId="77777777" w:rsidR="001836EE" w:rsidRPr="00786438" w:rsidRDefault="001836EE" w:rsidP="008603BC">
      <w:r w:rsidRPr="00786438">
        <w:t>In order to support DASH Streaming in MBMS, the US</w:t>
      </w:r>
      <w:r w:rsidR="00E063E5" w:rsidRPr="00786438">
        <w:t>B</w:t>
      </w:r>
      <w:r w:rsidRPr="00786438">
        <w:t xml:space="preserve">D metadata fragment for a service shall contain either or both a </w:t>
      </w:r>
      <w:r w:rsidRPr="00786438">
        <w:rPr>
          <w:i/>
        </w:rPr>
        <w:t>r9:mediaPresentationDescription</w:t>
      </w:r>
      <w:r w:rsidRPr="00786438">
        <w:t xml:space="preserve"> element referencing an MPD, and a </w:t>
      </w:r>
      <w:r w:rsidRPr="00786438">
        <w:rPr>
          <w:i/>
        </w:rPr>
        <w:t>r12:appService</w:t>
      </w:r>
      <w:r w:rsidRPr="00786438">
        <w:t xml:space="preserve"> referencing an MPD, which is also a metadata fragment describing the service. The referenced MPD corresponds to a metadata fragment as defined in [98]. If the US</w:t>
      </w:r>
      <w:r w:rsidR="00E063E5" w:rsidRPr="00786438">
        <w:t>B</w:t>
      </w:r>
      <w:r w:rsidRPr="00786438">
        <w:t>D contains a reference to an MPD containing broadcast Representation(s), then</w:t>
      </w:r>
    </w:p>
    <w:p w14:paraId="30016E75" w14:textId="472DF9A2" w:rsidR="00066788" w:rsidRPr="00786438" w:rsidRDefault="00E16412" w:rsidP="00E16412">
      <w:pPr>
        <w:pStyle w:val="B1"/>
      </w:pPr>
      <w:r w:rsidRPr="00786438">
        <w:t>1)</w:t>
      </w:r>
      <w:r w:rsidRPr="00786438">
        <w:tab/>
      </w:r>
      <w:r w:rsidR="001836EE" w:rsidRPr="00786438">
        <w:t xml:space="preserve">The </w:t>
      </w:r>
      <w:r w:rsidR="00BA5097" w:rsidRPr="00786438">
        <w:t>U</w:t>
      </w:r>
      <w:r w:rsidR="001836EE" w:rsidRPr="00786438">
        <w:t xml:space="preserve">ser </w:t>
      </w:r>
      <w:r w:rsidR="00BA5097" w:rsidRPr="00786438">
        <w:t>S</w:t>
      </w:r>
      <w:r w:rsidR="001836EE" w:rsidRPr="00786438">
        <w:t xml:space="preserve">ervice shall be a download delivery service, i.e. shall include at least one </w:t>
      </w:r>
      <w:r w:rsidR="001836EE" w:rsidRPr="00786438">
        <w:rPr>
          <w:i/>
        </w:rPr>
        <w:t>deliveryMethod</w:t>
      </w:r>
      <w:r w:rsidR="001836EE" w:rsidRPr="00786438">
        <w:t xml:space="preserve"> element referencing an SDP that describes FLUTE transport</w:t>
      </w:r>
      <w:r w:rsidR="00066788" w:rsidRPr="00786438">
        <w:t>.</w:t>
      </w:r>
    </w:p>
    <w:p w14:paraId="41F748C2" w14:textId="34A457B2" w:rsidR="00066788" w:rsidRPr="00786438" w:rsidRDefault="00E16412" w:rsidP="00E16412">
      <w:pPr>
        <w:pStyle w:val="B1"/>
      </w:pPr>
      <w:r w:rsidRPr="00786438">
        <w:t>2)</w:t>
      </w:r>
      <w:r w:rsidRPr="00786438">
        <w:tab/>
      </w:r>
      <w:r w:rsidR="00E063E5" w:rsidRPr="00786438">
        <w:t>If objects are not already provided during MBMS User Service Announcement, t</w:t>
      </w:r>
      <w:r w:rsidR="00066788" w:rsidRPr="00786438">
        <w:t xml:space="preserve">he </w:t>
      </w:r>
      <w:r w:rsidR="00E239F6" w:rsidRPr="00786438">
        <w:t xml:space="preserve">MBMS </w:t>
      </w:r>
      <w:r w:rsidR="00066788" w:rsidRPr="00786438">
        <w:t>download session shall deliver objects that are referenced by the MPD, all updates of the MPD and objects that are referenced by any update of the MPD</w:t>
      </w:r>
      <w:r w:rsidR="00E063E5" w:rsidRPr="00786438">
        <w:t>, which are not already provided during MBMS User Service Announcement</w:t>
      </w:r>
      <w:r w:rsidR="00066788" w:rsidRPr="00786438">
        <w:t>.</w:t>
      </w:r>
    </w:p>
    <w:p w14:paraId="46AF148A" w14:textId="77777777" w:rsidR="00066788" w:rsidRPr="00786438" w:rsidRDefault="00E16412" w:rsidP="00E16412">
      <w:pPr>
        <w:pStyle w:val="B1"/>
      </w:pPr>
      <w:r w:rsidRPr="00786438">
        <w:t>3)</w:t>
      </w:r>
      <w:r w:rsidRPr="00786438">
        <w:tab/>
      </w:r>
      <w:r w:rsidR="00066788" w:rsidRPr="00786438">
        <w:t>If a Segment is delivered as a FLUTE object then all of the following shall hold:</w:t>
      </w:r>
    </w:p>
    <w:p w14:paraId="45B3D8B6" w14:textId="77777777" w:rsidR="00066788" w:rsidRPr="00786438" w:rsidRDefault="0048645C" w:rsidP="0048645C">
      <w:pPr>
        <w:pStyle w:val="B2"/>
      </w:pPr>
      <w:r w:rsidRPr="00786438">
        <w:t>a)</w:t>
      </w:r>
      <w:r w:rsidRPr="00786438">
        <w:tab/>
      </w:r>
      <w:r w:rsidR="00066788" w:rsidRPr="00786438">
        <w:t xml:space="preserve">The </w:t>
      </w:r>
      <w:r w:rsidR="00E239F6" w:rsidRPr="00786438">
        <w:t xml:space="preserve">MBMS </w:t>
      </w:r>
      <w:r w:rsidR="00066788" w:rsidRPr="00786438">
        <w:t>download session shall deliver segments such that the last packet of the delivered object is available at the UE latest at its segment availability start time as announced in the MPD</w:t>
      </w:r>
      <w:r w:rsidR="00BC745D" w:rsidRPr="00786438">
        <w:t>.</w:t>
      </w:r>
    </w:p>
    <w:p w14:paraId="1F8D8B25" w14:textId="77777777" w:rsidR="00066788" w:rsidRPr="00786438" w:rsidRDefault="0048645C" w:rsidP="0048645C">
      <w:pPr>
        <w:pStyle w:val="B2"/>
      </w:pPr>
      <w:r w:rsidRPr="00786438">
        <w:t>b)</w:t>
      </w:r>
      <w:r w:rsidRPr="00786438">
        <w:tab/>
      </w:r>
      <w:r w:rsidR="00066788" w:rsidRPr="00786438">
        <w:t>The Content-Location element in the FDT for the delivered object shall match the Segment URL in the MPD.</w:t>
      </w:r>
    </w:p>
    <w:p w14:paraId="141FD9CB" w14:textId="2F287FD1" w:rsidR="00BC745D" w:rsidRPr="00786438" w:rsidRDefault="0048645C" w:rsidP="0048645C">
      <w:pPr>
        <w:pStyle w:val="B1"/>
      </w:pPr>
      <w:r w:rsidRPr="00786438">
        <w:t>4)</w:t>
      </w:r>
      <w:r w:rsidRPr="00786438">
        <w:tab/>
      </w:r>
      <w:r w:rsidR="001836EE" w:rsidRPr="00786438">
        <w:t>If an MPD update</w:t>
      </w:r>
      <w:r w:rsidR="00E063E5" w:rsidRPr="00786438">
        <w:t xml:space="preserve"> (with or without a metadata envelope)</w:t>
      </w:r>
      <w:r w:rsidR="001836EE" w:rsidRPr="00786438">
        <w:t xml:space="preserve"> is delivered as a FLUTE object then all of the following shall hold:</w:t>
      </w:r>
    </w:p>
    <w:p w14:paraId="24F301F0" w14:textId="77777777" w:rsidR="00BC745D" w:rsidRPr="00786438" w:rsidRDefault="0048645C" w:rsidP="0048645C">
      <w:pPr>
        <w:pStyle w:val="B2"/>
      </w:pPr>
      <w:r w:rsidRPr="00786438">
        <w:t>c)</w:t>
      </w:r>
      <w:r w:rsidRPr="00786438">
        <w:tab/>
      </w:r>
      <w:r w:rsidR="00BC745D" w:rsidRPr="00786438">
        <w:t>The URL of the delivered object shall match the URI of the appropriate referenced MPD.</w:t>
      </w:r>
    </w:p>
    <w:p w14:paraId="199E08B7" w14:textId="071DBF87" w:rsidR="00BC745D" w:rsidRPr="00786438" w:rsidRDefault="0048645C" w:rsidP="0048645C">
      <w:pPr>
        <w:pStyle w:val="B2"/>
      </w:pPr>
      <w:r w:rsidRPr="00786438">
        <w:t>d)</w:t>
      </w:r>
      <w:r w:rsidRPr="00786438">
        <w:tab/>
      </w:r>
      <w:r w:rsidR="00BC745D" w:rsidRPr="00786438">
        <w:t>The MPD update shall be a valid update to a previously delivered MPD or an MPD delivered during MBMS User Service Announcement.</w:t>
      </w:r>
    </w:p>
    <w:p w14:paraId="5EC1149E" w14:textId="77777777" w:rsidR="00BC745D" w:rsidRPr="00786438" w:rsidRDefault="0048645C" w:rsidP="0048645C">
      <w:pPr>
        <w:pStyle w:val="B1"/>
      </w:pPr>
      <w:r w:rsidRPr="00786438">
        <w:t>5)</w:t>
      </w:r>
      <w:r w:rsidRPr="00786438">
        <w:tab/>
      </w:r>
      <w:r w:rsidR="00BC745D" w:rsidRPr="00786438">
        <w:t>If an Initialization Segment (with or without a metadata envelope) is delivered as a FLUTE object then the URI of the delivered object shall match the appropriate reference in the MPD.</w:t>
      </w:r>
    </w:p>
    <w:p w14:paraId="3040DDD2" w14:textId="77777777" w:rsidR="00BC745D" w:rsidRPr="00786438" w:rsidRDefault="0048645C" w:rsidP="0048645C">
      <w:pPr>
        <w:pStyle w:val="B1"/>
      </w:pPr>
      <w:r w:rsidRPr="00786438">
        <w:t>6)</w:t>
      </w:r>
      <w:r w:rsidRPr="00786438">
        <w:tab/>
      </w:r>
      <w:r w:rsidR="00BC745D" w:rsidRPr="00786438">
        <w:t>If any other resource in the MPD is delivered (e.g. xlinked resource, metrics, etc.) then</w:t>
      </w:r>
    </w:p>
    <w:p w14:paraId="438A94C2" w14:textId="77777777" w:rsidR="00066788" w:rsidRPr="00786438" w:rsidRDefault="0048645C" w:rsidP="0048645C">
      <w:pPr>
        <w:pStyle w:val="B2"/>
      </w:pPr>
      <w:r w:rsidRPr="00786438">
        <w:t>e)</w:t>
      </w:r>
      <w:r w:rsidRPr="00786438">
        <w:tab/>
      </w:r>
      <w:r w:rsidR="00066788" w:rsidRPr="00786438">
        <w:t xml:space="preserve">The Content-Location element in the FDT </w:t>
      </w:r>
      <w:r w:rsidR="00BC745D" w:rsidRPr="00786438">
        <w:t xml:space="preserve">Instance </w:t>
      </w:r>
      <w:r w:rsidR="00066788" w:rsidRPr="00786438">
        <w:t>for the delivered object shall match the URL of the object in the MPD.</w:t>
      </w:r>
    </w:p>
    <w:p w14:paraId="3679BDA7" w14:textId="619E761F" w:rsidR="00066788" w:rsidRPr="00786438" w:rsidRDefault="0048645C" w:rsidP="0048645C">
      <w:pPr>
        <w:pStyle w:val="B2"/>
      </w:pPr>
      <w:r w:rsidRPr="00786438">
        <w:t>f)</w:t>
      </w:r>
      <w:r w:rsidRPr="00786438">
        <w:tab/>
      </w:r>
      <w:r w:rsidR="00066788" w:rsidRPr="00786438">
        <w:t xml:space="preserve">The </w:t>
      </w:r>
      <w:r w:rsidR="00E239F6" w:rsidRPr="00786438">
        <w:t xml:space="preserve">MBMS </w:t>
      </w:r>
      <w:r w:rsidR="00066788" w:rsidRPr="00786438">
        <w:t>download session shall deliver objects such that the last packet of the delivered object is available at the UE latest at the earliest time a DASH client operating on the delivered MPD sequence may ask for the resource.</w:t>
      </w:r>
    </w:p>
    <w:p w14:paraId="40F06A03" w14:textId="30C66CEC" w:rsidR="0073718E" w:rsidRPr="00786438" w:rsidRDefault="005E06D1" w:rsidP="003E4241">
      <w:r w:rsidRPr="00786438">
        <w:t xml:space="preserve">In the case a real-time streaming service is provided as DASH streaming over MBMS, then the </w:t>
      </w:r>
      <w:r w:rsidRPr="00786438">
        <w:rPr>
          <w:b/>
        </w:rPr>
        <w:t>MPD</w:t>
      </w:r>
      <w:r w:rsidRPr="00786438">
        <w:t xml:space="preserve">@type (attribute ‘type’ of the MPD) shall be set to </w:t>
      </w:r>
      <w:r w:rsidR="007218C8" w:rsidRPr="00786438">
        <w:t>"</w:t>
      </w:r>
      <w:r w:rsidRPr="00786438">
        <w:t>dynamic</w:t>
      </w:r>
      <w:r w:rsidR="007218C8" w:rsidRPr="00786438">
        <w:t>"</w:t>
      </w:r>
      <w:r w:rsidRPr="00786438">
        <w:t>, i.e. this indicates that the segments get available over time, latest at its announced segment availability start time</w:t>
      </w:r>
      <w:r w:rsidR="0073718E" w:rsidRPr="00786438">
        <w:t xml:space="preserve">. </w:t>
      </w:r>
      <w:r w:rsidRPr="00786438">
        <w:t xml:space="preserve">When </w:t>
      </w:r>
      <w:r w:rsidRPr="00786438">
        <w:rPr>
          <w:b/>
        </w:rPr>
        <w:t>MPD</w:t>
      </w:r>
      <w:r w:rsidRPr="00786438">
        <w:t>@minimumUpdatePeriod (attribute ‘minimumUpdatePeriod’ of the MPD) is present, then the UE should expect MPD updates to be sent in the FLUTE session with the media segments and treat these updates as defined in step 4 above</w:t>
      </w:r>
      <w:r w:rsidR="0073718E" w:rsidRPr="00786438">
        <w:t>.</w:t>
      </w:r>
    </w:p>
    <w:p w14:paraId="621FB959" w14:textId="474D6F3A" w:rsidR="005E06D1" w:rsidRPr="00786438" w:rsidRDefault="005E06D1" w:rsidP="008603BC">
      <w:pPr>
        <w:rPr>
          <w:lang w:eastAsia="en-GB"/>
        </w:rPr>
      </w:pPr>
      <w:r w:rsidRPr="00786438">
        <w:t>The objects delivered with the MBMS download delivery method shall be formatted according to the announcement in the MPD. The MPD and the described Media Presentation should conform to a profile specified in</w:t>
      </w:r>
      <w:r w:rsidR="004A49DF" w:rsidRPr="00786438">
        <w:t> </w:t>
      </w:r>
      <w:r w:rsidRPr="00786438">
        <w:t>[</w:t>
      </w:r>
      <w:r w:rsidR="001836EE" w:rsidRPr="00786438">
        <w:t>98</w:t>
      </w:r>
      <w:r w:rsidRPr="00786438">
        <w:t>].</w:t>
      </w:r>
    </w:p>
    <w:p w14:paraId="76167760" w14:textId="00B0E794" w:rsidR="005E06D1" w:rsidRPr="00786438" w:rsidRDefault="005E06D1" w:rsidP="008603BC">
      <w:pPr>
        <w:rPr>
          <w:noProof/>
        </w:rPr>
      </w:pPr>
      <w:r w:rsidRPr="00786438">
        <w:t>Furthermore, the Media Presentation Description fragment may contain reference(s) to Initiali</w:t>
      </w:r>
      <w:r w:rsidR="00156845" w:rsidRPr="00786438">
        <w:t>z</w:t>
      </w:r>
      <w:r w:rsidRPr="00786438">
        <w:t xml:space="preserve">ation Segment Description fragment(s) </w:t>
      </w:r>
      <w:r w:rsidR="00156845" w:rsidRPr="00786438">
        <w:t xml:space="preserve">whose content is an Initialization Segment </w:t>
      </w:r>
      <w:r w:rsidRPr="00786438">
        <w:t>as defined in</w:t>
      </w:r>
      <w:r w:rsidR="004A49DF" w:rsidRPr="00786438">
        <w:t> </w:t>
      </w:r>
      <w:r w:rsidRPr="00786438">
        <w:t>[98].</w:t>
      </w:r>
    </w:p>
    <w:p w14:paraId="56EE9B3B" w14:textId="2729EF17" w:rsidR="00BE030B" w:rsidRPr="00786438" w:rsidRDefault="00BE030B" w:rsidP="008603BC">
      <w:pPr>
        <w:rPr>
          <w:noProof/>
        </w:rPr>
      </w:pPr>
      <w:r w:rsidRPr="00786438">
        <w:t>If the DASH Media Presentation conforms to the DASH Profile for CMAF content as defined in ISO/IEC</w:t>
      </w:r>
      <w:r w:rsidR="00B00AA1" w:rsidRPr="00786438">
        <w:t> </w:t>
      </w:r>
      <w:r w:rsidRPr="00786438">
        <w:t>23009-1</w:t>
      </w:r>
      <w:r w:rsidR="00B00AA1" w:rsidRPr="00786438">
        <w:t> </w:t>
      </w:r>
      <w:r w:rsidRPr="00786438">
        <w:t xml:space="preserve">[116], then the DASH Media Presentation follows the constraints for the CMAF Segment formats and additional CMAF constraints. In this case, the userServiceDescription element should contain an </w:t>
      </w:r>
      <w:r w:rsidRPr="00786438">
        <w:rPr>
          <w:i/>
        </w:rPr>
        <w:t>r12:appService</w:t>
      </w:r>
      <w:r w:rsidRPr="00786438">
        <w:t xml:space="preserve"> element with a MIME type containing "application/dash+xml profiles=' urn:mpeg:dash:profile:cmaf:2019'" indicating that the DASH Media Presentation conforms to DASH Profile for CMAF content as defined in</w:t>
      </w:r>
      <w:r w:rsidR="00B00AA1" w:rsidRPr="00786438">
        <w:t> [116]</w:t>
      </w:r>
      <w:r w:rsidRPr="00786438">
        <w:t>. The MBMS distributed CMAF content may be consumed by streaming clients that support playback of CMAF content. The announcement of CMAF content to such a CMAF capable streaming client is implementation-specific.</w:t>
      </w:r>
    </w:p>
    <w:p w14:paraId="1AC5FBEE" w14:textId="5CCDCAB4" w:rsidR="00BE030B" w:rsidRPr="00786438" w:rsidRDefault="00BE030B" w:rsidP="008603BC">
      <w:pPr>
        <w:rPr>
          <w:noProof/>
        </w:rPr>
      </w:pPr>
      <w:r w:rsidRPr="00786438">
        <w:t>If a Hybrid DASH/HLS service is provided as DASH over MBMS, then the content should conform to DASH Profile for CMAF content as defined in ISO/IEC</w:t>
      </w:r>
      <w:r w:rsidR="00B00AA1" w:rsidRPr="00786438">
        <w:t> </w:t>
      </w:r>
      <w:r w:rsidRPr="00786438">
        <w:t>23009-1</w:t>
      </w:r>
      <w:r w:rsidR="00B00AA1" w:rsidRPr="00786438">
        <w:t> </w:t>
      </w:r>
      <w:r w:rsidRPr="00786438">
        <w:t xml:space="preserve">[116] and the announcement in the </w:t>
      </w:r>
      <w:r w:rsidRPr="007B0698">
        <w:rPr>
          <w:i/>
          <w:iCs/>
        </w:rPr>
        <w:t>userServiceDescription</w:t>
      </w:r>
      <w:r w:rsidRPr="00786438">
        <w:t xml:space="preserve"> element should be provided as documented above.</w:t>
      </w:r>
    </w:p>
    <w:p w14:paraId="385E969A" w14:textId="77777777" w:rsidR="003B3C94" w:rsidRPr="00786438" w:rsidRDefault="001D51E5" w:rsidP="008603BC">
      <w:pPr>
        <w:rPr>
          <w:noProof/>
        </w:rPr>
      </w:pPr>
      <w:r w:rsidRPr="00786438">
        <w:t>The r9:</w:t>
      </w:r>
      <w:r w:rsidRPr="00786438">
        <w:rPr>
          <w:i/>
        </w:rPr>
        <w:t>mediaPresentationDescription</w:t>
      </w:r>
      <w:r w:rsidRPr="00786438">
        <w:t xml:space="preserve"> element refers to an MPD which describes only the Representation(s) available over the MBMS bearer(s), and shall be used by UEs complying to previous v</w:t>
      </w:r>
      <w:r w:rsidR="003B3C94" w:rsidRPr="00786438">
        <w:t>ersions of this specification.</w:t>
      </w:r>
    </w:p>
    <w:p w14:paraId="1FC4742E" w14:textId="39737B72" w:rsidR="00B13F1B" w:rsidRPr="00786438" w:rsidRDefault="00B13F1B" w:rsidP="008603BC">
      <w:pPr>
        <w:rPr>
          <w:noProof/>
        </w:rPr>
      </w:pPr>
      <w:r w:rsidRPr="00786438">
        <w:t xml:space="preserve">The </w:t>
      </w:r>
      <w:r w:rsidRPr="00786438">
        <w:rPr>
          <w:i/>
        </w:rPr>
        <w:t>r12:appService</w:t>
      </w:r>
      <w:r w:rsidRPr="00786438">
        <w:t xml:space="preserve"> element may refer to a unified MPD which describes Representations available for both broadcast and unicast reception, and shall be used by UEs compliant to this specification. If </w:t>
      </w:r>
      <w:r w:rsidRPr="00786438">
        <w:rPr>
          <w:i/>
        </w:rPr>
        <w:t xml:space="preserve">r12:appService </w:t>
      </w:r>
      <w:r w:rsidRPr="00786438">
        <w:t xml:space="preserve">element is absent, and </w:t>
      </w:r>
      <w:r w:rsidRPr="00786438">
        <w:rPr>
          <w:i/>
        </w:rPr>
        <w:t>r9:mediaPresentationDescription</w:t>
      </w:r>
      <w:r w:rsidRPr="00786438">
        <w:t xml:space="preserve"> element is present, then a UE complying with this release of the specification shall use the </w:t>
      </w:r>
      <w:r w:rsidRPr="00786438">
        <w:rPr>
          <w:i/>
        </w:rPr>
        <w:t>r9:mediaPresentationDescription</w:t>
      </w:r>
      <w:r w:rsidRPr="00786438">
        <w:t xml:space="preserve">. This case also applies to UE compliant to the current release of this specification, deployed in networks of a previous releases not having </w:t>
      </w:r>
      <w:r w:rsidRPr="00786438">
        <w:rPr>
          <w:i/>
        </w:rPr>
        <w:t>r12:appService</w:t>
      </w:r>
      <w:r w:rsidRPr="00786438">
        <w:t xml:space="preserve"> element defined. In practical deployments, different subsets of the Representations described by the unified MPD and referenced by such </w:t>
      </w:r>
      <w:r w:rsidRPr="00786438">
        <w:rPr>
          <w:i/>
        </w:rPr>
        <w:t>r12:appService</w:t>
      </w:r>
      <w:r w:rsidRPr="00786438">
        <w:t xml:space="preserve"> may be specified for</w:t>
      </w:r>
    </w:p>
    <w:p w14:paraId="4EA9C135" w14:textId="6CDA5FE4" w:rsidR="00B13F1B" w:rsidRPr="00786438" w:rsidRDefault="00B13F1B" w:rsidP="00B13F1B">
      <w:pPr>
        <w:pStyle w:val="B1"/>
        <w:rPr>
          <w:noProof/>
        </w:rPr>
      </w:pPr>
      <w:r w:rsidRPr="00786438">
        <w:rPr>
          <w:noProof/>
        </w:rPr>
        <w:t>-</w:t>
      </w:r>
      <w:r w:rsidRPr="00786438">
        <w:rPr>
          <w:noProof/>
        </w:rPr>
        <w:tab/>
        <w:t>broadcast only availability</w:t>
      </w:r>
    </w:p>
    <w:p w14:paraId="6165E671" w14:textId="77777777" w:rsidR="00B13F1B" w:rsidRPr="00786438" w:rsidRDefault="00B13F1B" w:rsidP="00B13F1B">
      <w:pPr>
        <w:pStyle w:val="B1"/>
        <w:rPr>
          <w:noProof/>
        </w:rPr>
      </w:pPr>
      <w:r w:rsidRPr="00786438">
        <w:rPr>
          <w:noProof/>
        </w:rPr>
        <w:t>-</w:t>
      </w:r>
      <w:r w:rsidRPr="00786438">
        <w:rPr>
          <w:noProof/>
        </w:rPr>
        <w:tab/>
        <w:t>both unicast and broadcast availability,</w:t>
      </w:r>
    </w:p>
    <w:p w14:paraId="1D46753D" w14:textId="77777777" w:rsidR="00B13F1B" w:rsidRPr="00786438" w:rsidRDefault="00B13F1B" w:rsidP="00B13F1B">
      <w:pPr>
        <w:pStyle w:val="B1"/>
        <w:rPr>
          <w:noProof/>
        </w:rPr>
      </w:pPr>
      <w:r w:rsidRPr="00786438">
        <w:rPr>
          <w:noProof/>
        </w:rPr>
        <w:t>-</w:t>
      </w:r>
      <w:r w:rsidRPr="00786438">
        <w:rPr>
          <w:noProof/>
        </w:rPr>
        <w:tab/>
        <w:t>unicast only availability and the Representation is redundant in broadcast coverage, i.e. the usage of these resources does not provide an improved user experience. As an example, this may be a lower bitrate Representation of a media component for which a higher bitrate is available over broadcast, and</w:t>
      </w:r>
    </w:p>
    <w:p w14:paraId="330C6620" w14:textId="77777777" w:rsidR="00B13F1B" w:rsidRPr="00786438" w:rsidRDefault="00B13F1B" w:rsidP="00B13F1B">
      <w:pPr>
        <w:pStyle w:val="B1"/>
        <w:rPr>
          <w:noProof/>
        </w:rPr>
      </w:pPr>
      <w:r w:rsidRPr="00786438">
        <w:rPr>
          <w:noProof/>
        </w:rPr>
        <w:t>-</w:t>
      </w:r>
      <w:r w:rsidR="007218C8" w:rsidRPr="00786438">
        <w:rPr>
          <w:noProof/>
        </w:rPr>
        <w:tab/>
      </w:r>
      <w:r w:rsidRPr="00786438">
        <w:rPr>
          <w:noProof/>
        </w:rPr>
        <w:t>unicast always availability and the Representation is supplementary in broadcast coverage, i.e. even in broadcast coverage these resources provide an improved user experience. As an example, this may be a secondary language that is only accessible over unicast.</w:t>
      </w:r>
    </w:p>
    <w:p w14:paraId="7DB69F9B" w14:textId="5DE6445D" w:rsidR="00B13F1B" w:rsidRPr="00786438" w:rsidRDefault="00B13F1B" w:rsidP="00B13F1B">
      <w:r w:rsidRPr="00786438">
        <w:t>For more details on consistent signalling for resources in hybrid service offerings, refer to clause</w:t>
      </w:r>
      <w:r w:rsidR="00B00AA1" w:rsidRPr="00786438">
        <w:t> </w:t>
      </w:r>
      <w:r w:rsidRPr="00786438">
        <w:t>7.6.</w:t>
      </w:r>
    </w:p>
    <w:p w14:paraId="6215F02C" w14:textId="245D5BBB" w:rsidR="001850BE" w:rsidRPr="00786438" w:rsidRDefault="001850BE" w:rsidP="00B13F1B">
      <w:r w:rsidRPr="00786438">
        <w:t>Clause</w:t>
      </w:r>
      <w:r w:rsidR="00B00AA1" w:rsidRPr="00786438">
        <w:t> </w:t>
      </w:r>
      <w:r w:rsidRPr="00786438">
        <w:t>4.4.3 of this specification enables integrity and/or confidentiality protection of MBMS user services data according to TS</w:t>
      </w:r>
      <w:r w:rsidR="00B00AA1" w:rsidRPr="00786438">
        <w:t> </w:t>
      </w:r>
      <w:r w:rsidRPr="00786438">
        <w:t>33.246</w:t>
      </w:r>
      <w:r w:rsidR="00B00AA1" w:rsidRPr="00786438">
        <w:t> </w:t>
      </w:r>
      <w:r w:rsidRPr="00786438">
        <w:t>[20]. In this case each DASH formatted file is protected using the Protection of Download Data as described in</w:t>
      </w:r>
      <w:r w:rsidR="00B00AA1" w:rsidRPr="00786438">
        <w:t> </w:t>
      </w:r>
      <w:r w:rsidRPr="00786438">
        <w:t>[20].</w:t>
      </w:r>
    </w:p>
    <w:p w14:paraId="7EABB35A" w14:textId="77777777" w:rsidR="001850BE" w:rsidRPr="00786438" w:rsidRDefault="001850BE" w:rsidP="0073718E">
      <w:pPr>
        <w:rPr>
          <w:noProof/>
          <w:color w:val="000000"/>
        </w:rPr>
      </w:pPr>
      <w:r w:rsidRPr="00786438">
        <w:t xml:space="preserve">As this protection mechanism is performed in the underlying layer of the DASH client it is transparent to </w:t>
      </w:r>
      <w:r w:rsidR="001D51E5" w:rsidRPr="00786438">
        <w:t>3GP-</w:t>
      </w:r>
      <w:r w:rsidRPr="00786438">
        <w:t>DASH client and not reflected in the MPD associated to the DASH representation.</w:t>
      </w:r>
    </w:p>
    <w:p w14:paraId="1C0C8F10" w14:textId="188C59B2" w:rsidR="006806A4" w:rsidRPr="00786438" w:rsidRDefault="006806A4" w:rsidP="006806A4">
      <w:pPr>
        <w:rPr>
          <w:lang w:eastAsia="en-GB"/>
        </w:rPr>
      </w:pPr>
      <w:r w:rsidRPr="00786438">
        <w:rPr>
          <w:lang w:eastAsia="en-GB"/>
        </w:rPr>
        <w:t xml:space="preserve">For HTTP streaming, QoE reporting on MBMS level can be activated as described in </w:t>
      </w:r>
      <w:r w:rsidR="00B00AA1" w:rsidRPr="00786438">
        <w:rPr>
          <w:lang w:eastAsia="en-GB"/>
        </w:rPr>
        <w:t>clause </w:t>
      </w:r>
      <w:r w:rsidRPr="00786438">
        <w:rPr>
          <w:lang w:eastAsia="en-GB"/>
        </w:rPr>
        <w:t>8.3.2.1 or</w:t>
      </w:r>
      <w:r w:rsidR="00B00AA1" w:rsidRPr="00786438">
        <w:rPr>
          <w:lang w:eastAsia="en-GB"/>
        </w:rPr>
        <w:t> </w:t>
      </w:r>
      <w:r w:rsidRPr="00786438">
        <w:rPr>
          <w:lang w:eastAsia="en-GB"/>
        </w:rPr>
        <w:t xml:space="preserve">8.3.2.2, and QoE reporting shall in such case be done as specified in </w:t>
      </w:r>
      <w:r w:rsidR="00B00AA1" w:rsidRPr="00786438">
        <w:rPr>
          <w:lang w:eastAsia="en-GB"/>
        </w:rPr>
        <w:t>clause </w:t>
      </w:r>
      <w:r w:rsidRPr="00786438">
        <w:rPr>
          <w:lang w:eastAsia="en-GB"/>
        </w:rPr>
        <w:t xml:space="preserve">8.4. The </w:t>
      </w:r>
      <w:r w:rsidRPr="00786438">
        <w:t>Network Resource</w:t>
      </w:r>
      <w:r w:rsidR="00553A79" w:rsidRPr="00786438">
        <w:t>,</w:t>
      </w:r>
      <w:r w:rsidRPr="00786438">
        <w:t xml:space="preserve"> Loss of Objects</w:t>
      </w:r>
      <w:r w:rsidR="00553A79" w:rsidRPr="00786438">
        <w:t>, and Distribution of Symbol Count Underrun for Failed Blocks</w:t>
      </w:r>
      <w:r w:rsidRPr="00786438">
        <w:t xml:space="preserve"> </w:t>
      </w:r>
      <w:r w:rsidRPr="00786438">
        <w:rPr>
          <w:lang w:eastAsia="en-GB"/>
        </w:rPr>
        <w:t>QoE metrics are relevant to DASH over MBMS.</w:t>
      </w:r>
    </w:p>
    <w:p w14:paraId="28D92CF5" w14:textId="3DAEEE35" w:rsidR="006806A4" w:rsidRPr="00786438" w:rsidRDefault="001D51E5" w:rsidP="0073718E">
      <w:pPr>
        <w:rPr>
          <w:lang w:eastAsia="en-GB"/>
        </w:rPr>
      </w:pPr>
      <w:r w:rsidRPr="00786438">
        <w:rPr>
          <w:lang w:eastAsia="en-GB"/>
        </w:rPr>
        <w:t>QoE reporting can also be activated on DASH level as specified in clause</w:t>
      </w:r>
      <w:r w:rsidR="004A49DF" w:rsidRPr="00786438">
        <w:rPr>
          <w:lang w:eastAsia="en-GB"/>
        </w:rPr>
        <w:t> </w:t>
      </w:r>
      <w:r w:rsidRPr="00786438">
        <w:rPr>
          <w:lang w:eastAsia="en-GB"/>
        </w:rPr>
        <w:t xml:space="preserve">10 or </w:t>
      </w:r>
      <w:r w:rsidR="00B00AA1" w:rsidRPr="00786438">
        <w:rPr>
          <w:lang w:eastAsia="en-GB"/>
        </w:rPr>
        <w:t>a</w:t>
      </w:r>
      <w:r w:rsidRPr="00786438">
        <w:rPr>
          <w:lang w:eastAsia="en-GB"/>
        </w:rPr>
        <w:t>nnex</w:t>
      </w:r>
      <w:r w:rsidR="00B00AA1" w:rsidRPr="00786438">
        <w:rPr>
          <w:lang w:eastAsia="en-GB"/>
        </w:rPr>
        <w:t> </w:t>
      </w:r>
      <w:r w:rsidRPr="00786438">
        <w:rPr>
          <w:lang w:eastAsia="en-GB"/>
        </w:rPr>
        <w:t xml:space="preserve">F of </w:t>
      </w:r>
      <w:r w:rsidR="004A49DF" w:rsidRPr="00786438">
        <w:t>TS 26.247 </w:t>
      </w:r>
      <w:r w:rsidRPr="00786438">
        <w:rPr>
          <w:lang w:eastAsia="en-GB"/>
        </w:rPr>
        <w:t>[98], and reporting shall in such case be done according to</w:t>
      </w:r>
      <w:r w:rsidR="004A49DF" w:rsidRPr="00786438">
        <w:rPr>
          <w:lang w:eastAsia="en-GB"/>
        </w:rPr>
        <w:t> </w:t>
      </w:r>
      <w:r w:rsidRPr="00786438">
        <w:rPr>
          <w:lang w:eastAsia="en-GB"/>
        </w:rPr>
        <w:t>[98]</w:t>
      </w:r>
      <w:r w:rsidR="006806A4" w:rsidRPr="00786438">
        <w:rPr>
          <w:lang w:eastAsia="en-GB"/>
        </w:rPr>
        <w:t>.</w:t>
      </w:r>
    </w:p>
    <w:p w14:paraId="2E9E8C2C" w14:textId="72A0B36D" w:rsidR="003D4A7A" w:rsidRPr="00786438" w:rsidRDefault="003D4A7A" w:rsidP="003D4A7A">
      <w:pPr>
        <w:pStyle w:val="NO"/>
        <w:rPr>
          <w:lang w:eastAsia="en-GB"/>
        </w:rPr>
      </w:pPr>
      <w:r w:rsidRPr="00786438">
        <w:rPr>
          <w:lang w:eastAsia="en-GB"/>
        </w:rPr>
        <w:t>NOTE:</w:t>
      </w:r>
      <w:r w:rsidR="007218C8" w:rsidRPr="00786438">
        <w:rPr>
          <w:lang w:eastAsia="en-GB"/>
        </w:rPr>
        <w:tab/>
      </w:r>
      <w:r w:rsidRPr="00786438">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w:t>
      </w:r>
      <w:r w:rsidR="004A49DF" w:rsidRPr="00786438">
        <w:rPr>
          <w:lang w:eastAsia="en-GB"/>
        </w:rPr>
        <w:t> </w:t>
      </w:r>
      <w:r w:rsidRPr="00786438">
        <w:rPr>
          <w:lang w:eastAsia="en-GB"/>
        </w:rPr>
        <w:t>7.2.</w:t>
      </w:r>
      <w:r w:rsidR="00E24FD2" w:rsidRPr="00786438">
        <w:rPr>
          <w:lang w:eastAsia="en-GB"/>
        </w:rPr>
        <w:t xml:space="preserve">3 </w:t>
      </w:r>
      <w:r w:rsidR="001D51E5" w:rsidRPr="00786438">
        <w:rPr>
          <w:lang w:eastAsia="en-GB"/>
        </w:rPr>
        <w:t xml:space="preserve">of </w:t>
      </w:r>
      <w:r w:rsidRPr="00786438">
        <w:rPr>
          <w:lang w:eastAsia="en-GB"/>
        </w:rPr>
        <w:t>TR</w:t>
      </w:r>
      <w:r w:rsidR="004A49DF" w:rsidRPr="00786438">
        <w:rPr>
          <w:lang w:eastAsia="en-GB"/>
        </w:rPr>
        <w:t> </w:t>
      </w:r>
      <w:r w:rsidRPr="00786438">
        <w:rPr>
          <w:lang w:eastAsia="en-GB"/>
        </w:rPr>
        <w:t>26.946</w:t>
      </w:r>
      <w:r w:rsidR="004A49DF" w:rsidRPr="00786438">
        <w:rPr>
          <w:lang w:eastAsia="en-GB"/>
        </w:rPr>
        <w:t> </w:t>
      </w:r>
      <w:r w:rsidRPr="00786438">
        <w:rPr>
          <w:lang w:eastAsia="en-GB"/>
        </w:rPr>
        <w:t>[110].</w:t>
      </w:r>
    </w:p>
    <w:p w14:paraId="13742D4F" w14:textId="12CFC486" w:rsidR="00171020" w:rsidRPr="00786438" w:rsidRDefault="00171020" w:rsidP="00171020">
      <w:pPr>
        <w:rPr>
          <w:lang w:eastAsia="en-GB"/>
        </w:rPr>
      </w:pPr>
      <w:r w:rsidRPr="00786438">
        <w:rPr>
          <w:lang w:eastAsia="en-GB"/>
        </w:rPr>
        <w:t>Media decoders for DASH streaming as defined in this clause delivered over MBMS are specified in clause 10 of this specification.</w:t>
      </w:r>
    </w:p>
    <w:p w14:paraId="6AFAE173" w14:textId="01630F30" w:rsidR="00171020" w:rsidRPr="00786438" w:rsidRDefault="00171020" w:rsidP="00171020">
      <w:pPr>
        <w:rPr>
          <w:lang w:eastAsia="en-GB"/>
        </w:rPr>
      </w:pPr>
      <w:r w:rsidRPr="00786438">
        <w:rPr>
          <w:lang w:eastAsia="en-GB"/>
        </w:rPr>
        <w:t>DASH streaming may also be switched from MBMS to unicast. In the case of PSS-based delivery, the media decoders for DASH are specified in clause</w:t>
      </w:r>
      <w:r w:rsidR="004A49DF" w:rsidRPr="00786438">
        <w:rPr>
          <w:lang w:eastAsia="en-GB"/>
        </w:rPr>
        <w:t> </w:t>
      </w:r>
      <w:r w:rsidRPr="00786438">
        <w:rPr>
          <w:lang w:eastAsia="en-GB"/>
        </w:rPr>
        <w:t>7.3.6 of</w:t>
      </w:r>
      <w:r w:rsidR="004A49DF" w:rsidRPr="00786438">
        <w:rPr>
          <w:lang w:eastAsia="en-GB"/>
        </w:rPr>
        <w:t> </w:t>
      </w:r>
      <w:r w:rsidRPr="00786438">
        <w:rPr>
          <w:lang w:eastAsia="en-GB"/>
        </w:rPr>
        <w:t>[98].</w:t>
      </w:r>
    </w:p>
    <w:p w14:paraId="35A7E9FF" w14:textId="284D7E3A" w:rsidR="00143CE5" w:rsidRPr="00786438" w:rsidRDefault="00143CE5" w:rsidP="00143CE5">
      <w:pPr>
        <w:rPr>
          <w:lang w:eastAsia="en-GB"/>
        </w:rPr>
      </w:pPr>
      <w:r w:rsidRPr="00786438">
        <w:rPr>
          <w:lang w:eastAsia="en-GB"/>
        </w:rPr>
        <w:t xml:space="preserve">Service interactivity functionality may be supported in a DASH-over-MBMS service. If supported, such functionality shall be implemented in accordance </w:t>
      </w:r>
      <w:r w:rsidR="004A49DF" w:rsidRPr="00786438">
        <w:rPr>
          <w:lang w:eastAsia="en-GB"/>
        </w:rPr>
        <w:t>with</w:t>
      </w:r>
      <w:r w:rsidRPr="00786438">
        <w:rPr>
          <w:lang w:eastAsia="en-GB"/>
        </w:rPr>
        <w:t xml:space="preserve"> TS</w:t>
      </w:r>
      <w:r w:rsidR="004A49DF" w:rsidRPr="00786438">
        <w:rPr>
          <w:lang w:eastAsia="en-GB"/>
        </w:rPr>
        <w:t> </w:t>
      </w:r>
      <w:r w:rsidRPr="00786438">
        <w:rPr>
          <w:lang w:eastAsia="en-GB"/>
        </w:rPr>
        <w:t>26.247</w:t>
      </w:r>
      <w:r w:rsidR="004A49DF" w:rsidRPr="00786438">
        <w:rPr>
          <w:lang w:eastAsia="en-GB"/>
        </w:rPr>
        <w:t> </w:t>
      </w:r>
      <w:r w:rsidRPr="00786438">
        <w:rPr>
          <w:lang w:eastAsia="en-GB"/>
        </w:rPr>
        <w:t>[98] as follows:</w:t>
      </w:r>
    </w:p>
    <w:p w14:paraId="05C8A0CD" w14:textId="7FAABFD7" w:rsidR="00143CE5" w:rsidRPr="00786438" w:rsidRDefault="00143CE5" w:rsidP="00143CE5">
      <w:pPr>
        <w:pStyle w:val="B1"/>
        <w:rPr>
          <w:noProof/>
        </w:rPr>
      </w:pPr>
      <w:r w:rsidRPr="00786438">
        <w:rPr>
          <w:noProof/>
        </w:rPr>
        <w:t>-</w:t>
      </w:r>
      <w:r w:rsidRPr="00786438">
        <w:rPr>
          <w:noProof/>
        </w:rPr>
        <w:tab/>
        <w:t>by the BM-SC: delivery of interactivity event signaling as described in</w:t>
      </w:r>
      <w:r w:rsidR="004A49DF" w:rsidRPr="00786438">
        <w:rPr>
          <w:noProof/>
        </w:rPr>
        <w:t> </w:t>
      </w:r>
      <w:r w:rsidRPr="00786438">
        <w:rPr>
          <w:noProof/>
        </w:rPr>
        <w:t>[98], clause</w:t>
      </w:r>
      <w:r w:rsidR="004A49DF" w:rsidRPr="00786438">
        <w:rPr>
          <w:noProof/>
        </w:rPr>
        <w:t> </w:t>
      </w:r>
      <w:r w:rsidRPr="00786438">
        <w:rPr>
          <w:noProof/>
        </w:rPr>
        <w:t>15, and</w:t>
      </w:r>
    </w:p>
    <w:p w14:paraId="7CCD7EAF" w14:textId="7F1C89AE" w:rsidR="00143CE5" w:rsidRPr="00786438" w:rsidRDefault="00143CE5" w:rsidP="00143CE5">
      <w:pPr>
        <w:pStyle w:val="B1"/>
        <w:rPr>
          <w:noProof/>
        </w:rPr>
      </w:pPr>
      <w:r w:rsidRPr="00786438">
        <w:rPr>
          <w:noProof/>
        </w:rPr>
        <w:t>-</w:t>
      </w:r>
      <w:r w:rsidRPr="00786438">
        <w:rPr>
          <w:noProof/>
        </w:rPr>
        <w:tab/>
        <w:t>by the DASH client: processing of interactivity event signaling, and forwarding of event metadata to the subscribing service interactivity application, as described in</w:t>
      </w:r>
      <w:r w:rsidR="004A49DF" w:rsidRPr="00786438">
        <w:rPr>
          <w:noProof/>
        </w:rPr>
        <w:t> </w:t>
      </w:r>
      <w:r w:rsidRPr="00786438">
        <w:rPr>
          <w:noProof/>
        </w:rPr>
        <w:t>[98], clause</w:t>
      </w:r>
      <w:r w:rsidR="004A49DF" w:rsidRPr="00786438">
        <w:rPr>
          <w:noProof/>
        </w:rPr>
        <w:t> </w:t>
      </w:r>
      <w:r w:rsidRPr="00786438">
        <w:rPr>
          <w:noProof/>
        </w:rPr>
        <w:t>15.</w:t>
      </w:r>
    </w:p>
    <w:p w14:paraId="7E279F17" w14:textId="77777777" w:rsidR="00B25F02" w:rsidRPr="00786438" w:rsidRDefault="00B25F02" w:rsidP="00B25F02">
      <w:pPr>
        <w:pStyle w:val="Heading2"/>
        <w:rPr>
          <w:snapToGrid w:val="0"/>
          <w:lang w:eastAsia="en-GB"/>
        </w:rPr>
      </w:pPr>
      <w:bookmarkStart w:id="163" w:name="_Toc26286420"/>
      <w:bookmarkStart w:id="164" w:name="_Toc210636482"/>
      <w:r w:rsidRPr="00786438">
        <w:rPr>
          <w:snapToGrid w:val="0"/>
          <w:lang w:eastAsia="en-GB"/>
        </w:rPr>
        <w:t>5.7</w:t>
      </w:r>
      <w:r w:rsidRPr="00786438">
        <w:rPr>
          <w:snapToGrid w:val="0"/>
          <w:lang w:eastAsia="en-GB"/>
        </w:rPr>
        <w:tab/>
        <w:t>Generic Application Service</w:t>
      </w:r>
      <w:bookmarkEnd w:id="163"/>
      <w:bookmarkEnd w:id="164"/>
    </w:p>
    <w:p w14:paraId="510F3B67" w14:textId="53FC0535" w:rsidR="00C64587" w:rsidRPr="00786438" w:rsidRDefault="00C64587" w:rsidP="00C64587">
      <w:r w:rsidRPr="00786438">
        <w:t xml:space="preserve">If the USD contains an Application Service Description fragment, then all resources that are directly or indirectly referenced in the application service entry point document instance of this metadata fragment, and are expected to be retrieved by HTTP GET, shall be delivered by at least one of the delivery methods associated with the </w:t>
      </w:r>
      <w:r w:rsidRPr="00786438">
        <w:rPr>
          <w:i/>
        </w:rPr>
        <w:t>r12:appService</w:t>
      </w:r>
      <w:r w:rsidRPr="00786438">
        <w:t xml:space="preserve"> element. For more details on consistent signalling for resources in potentially hybrid service offerings, refer to clause</w:t>
      </w:r>
      <w:r w:rsidR="004A49DF" w:rsidRPr="00786438">
        <w:t> </w:t>
      </w:r>
      <w:r w:rsidRPr="00786438">
        <w:t>7.6.</w:t>
      </w:r>
    </w:p>
    <w:p w14:paraId="5066B69C" w14:textId="77777777" w:rsidR="00B25F02" w:rsidRPr="00786438" w:rsidRDefault="00C64587" w:rsidP="008603BC">
      <w:r w:rsidRPr="00786438">
        <w:t xml:space="preserve">In order to support generic application services in MBMS, the User Service Bundle Description metadata fragment shall contain an </w:t>
      </w:r>
      <w:r w:rsidRPr="00786438">
        <w:rPr>
          <w:i/>
        </w:rPr>
        <w:t>r12:appService</w:t>
      </w:r>
      <w:r w:rsidRPr="00786438">
        <w:t xml:space="preserve"> element referencing an Application Service Description metadata fragment which describes the service. That application service entry document shall be formatted according to the value of the </w:t>
      </w:r>
      <w:r w:rsidRPr="00786438">
        <w:rPr>
          <w:i/>
        </w:rPr>
        <w:t>mimeType</w:t>
      </w:r>
      <w:r w:rsidRPr="00786438">
        <w:t xml:space="preserve"> attribute</w:t>
      </w:r>
      <w:r w:rsidR="00E92313" w:rsidRPr="00786438">
        <w:t>. If the USD contains a reference to an application service entry document containing broadcast-delivered objects, then</w:t>
      </w:r>
    </w:p>
    <w:p w14:paraId="0F78507F" w14:textId="77777777" w:rsidR="00B25F02" w:rsidRPr="00786438" w:rsidRDefault="00A01A78" w:rsidP="00A01A78">
      <w:pPr>
        <w:pStyle w:val="B1"/>
      </w:pPr>
      <w:r w:rsidRPr="00786438">
        <w:t>1)</w:t>
      </w:r>
      <w:r w:rsidRPr="00786438">
        <w:tab/>
      </w:r>
      <w:r w:rsidR="00B25F02" w:rsidRPr="00786438">
        <w:t xml:space="preserve">The user service shall be a download delivery service, i.e. shall include at least one </w:t>
      </w:r>
      <w:r w:rsidR="00B25F02" w:rsidRPr="00786438">
        <w:rPr>
          <w:i/>
        </w:rPr>
        <w:t>deliveryMethod</w:t>
      </w:r>
      <w:r w:rsidR="00B25F02" w:rsidRPr="00786438">
        <w:t xml:space="preserve"> element referencing an SDP that describes FLUTE transport.</w:t>
      </w:r>
    </w:p>
    <w:p w14:paraId="15B4D91A" w14:textId="58AC5E07" w:rsidR="00B25F02" w:rsidRPr="00786438" w:rsidRDefault="00A01A78" w:rsidP="00A01A78">
      <w:pPr>
        <w:pStyle w:val="B1"/>
      </w:pPr>
      <w:r w:rsidRPr="00786438">
        <w:t>2)</w:t>
      </w:r>
      <w:r w:rsidRPr="00786438">
        <w:tab/>
      </w:r>
      <w:r w:rsidR="00B25F02" w:rsidRPr="00786438">
        <w:t>The MBMS download session shall deliver objects that are directly or indirectly referenced by the service entry document.</w:t>
      </w:r>
    </w:p>
    <w:p w14:paraId="55F9806D" w14:textId="77777777" w:rsidR="00B25F02" w:rsidRPr="00786438" w:rsidRDefault="00A01A78" w:rsidP="00A01A78">
      <w:pPr>
        <w:pStyle w:val="B1"/>
      </w:pPr>
      <w:r w:rsidRPr="00786438">
        <w:t>3)</w:t>
      </w:r>
      <w:r w:rsidRPr="00786438">
        <w:tab/>
      </w:r>
      <w:r w:rsidR="00B25F02" w:rsidRPr="00786438">
        <w:t>If an object is delivered as a FLUTE object with an availability time defined by service is delivered then all of the following shall hold:</w:t>
      </w:r>
    </w:p>
    <w:p w14:paraId="5FC0C876" w14:textId="77777777" w:rsidR="00B25F02" w:rsidRPr="00786438" w:rsidRDefault="00A01A78" w:rsidP="00A01A78">
      <w:pPr>
        <w:pStyle w:val="B2"/>
      </w:pPr>
      <w:r w:rsidRPr="00786438">
        <w:t>a)</w:t>
      </w:r>
      <w:r w:rsidRPr="00786438">
        <w:tab/>
      </w:r>
      <w:r w:rsidR="00B25F02" w:rsidRPr="00786438">
        <w:t>The MBMS download session shall deliver the objects such that the last packet of the delivered object is available at the UE latest at its availability time as announced in the application service document</w:t>
      </w:r>
    </w:p>
    <w:p w14:paraId="01D7422B" w14:textId="77777777" w:rsidR="00B25F02" w:rsidRPr="00786438" w:rsidRDefault="00A01A78" w:rsidP="00A01A78">
      <w:pPr>
        <w:pStyle w:val="B2"/>
      </w:pPr>
      <w:r w:rsidRPr="00786438">
        <w:t>b)</w:t>
      </w:r>
      <w:r w:rsidRPr="00786438">
        <w:tab/>
      </w:r>
      <w:r w:rsidR="00B25F02" w:rsidRPr="00786438">
        <w:t>The Content-Location element in the FDT for the delivered object shall match the URL in the application service document.</w:t>
      </w:r>
    </w:p>
    <w:p w14:paraId="3A12234B" w14:textId="3CEA0154" w:rsidR="00B25F02" w:rsidRPr="00786438" w:rsidRDefault="00A01A78" w:rsidP="00A01A78">
      <w:pPr>
        <w:pStyle w:val="B1"/>
      </w:pPr>
      <w:r w:rsidRPr="00786438">
        <w:t>4)</w:t>
      </w:r>
      <w:r w:rsidRPr="00786438">
        <w:tab/>
      </w:r>
      <w:r w:rsidR="00B25F02" w:rsidRPr="00786438">
        <w:t xml:space="preserve">If an update to the application service document is delivered as a FLUTE object then the Content-Location element in the FDT for the delivered object shall match the URI of the appropriate referenced application service document by using the </w:t>
      </w:r>
      <w:r w:rsidR="00B25F02" w:rsidRPr="00786438">
        <w:rPr>
          <w:i/>
        </w:rPr>
        <w:t>r12:appService</w:t>
      </w:r>
      <w:r w:rsidR="00B25F02" w:rsidRPr="00786438">
        <w:t xml:space="preserve"> element and the document referenced by this element</w:t>
      </w:r>
    </w:p>
    <w:p w14:paraId="64E0CC83" w14:textId="1B98B4CD" w:rsidR="00B25F02" w:rsidRPr="00786438" w:rsidRDefault="00B25F02" w:rsidP="00B25F02">
      <w:r w:rsidRPr="00786438">
        <w:t xml:space="preserve">Clause 4.4.3 of </w:t>
      </w:r>
      <w:r w:rsidR="0016165C">
        <w:t>the present document</w:t>
      </w:r>
      <w:r w:rsidRPr="00786438">
        <w:t xml:space="preserve"> enables integrity and/or confidentiality protection of MBMS user services data according to TS</w:t>
      </w:r>
      <w:r w:rsidR="00E91929">
        <w:t> </w:t>
      </w:r>
      <w:r w:rsidRPr="00786438">
        <w:t>33.246</w:t>
      </w:r>
      <w:r w:rsidR="00E91929">
        <w:t> </w:t>
      </w:r>
      <w:r w:rsidRPr="00786438">
        <w:t>[20]. In this case each object is protected using the Protection of Download Data as described in</w:t>
      </w:r>
      <w:r w:rsidR="00E91929">
        <w:t> </w:t>
      </w:r>
      <w:r w:rsidRPr="00786438">
        <w:t>[20].</w:t>
      </w:r>
    </w:p>
    <w:p w14:paraId="1F12AD63" w14:textId="5AA30FBC" w:rsidR="003D4A7A" w:rsidRPr="00786438" w:rsidRDefault="00B25F02" w:rsidP="00B25F02">
      <w:pPr>
        <w:rPr>
          <w:lang w:eastAsia="en-GB"/>
        </w:rPr>
      </w:pPr>
      <w:r w:rsidRPr="00786438">
        <w:rPr>
          <w:lang w:eastAsia="en-GB"/>
        </w:rPr>
        <w:t>QoE reporting on MBMS level can be activated as described in clauses</w:t>
      </w:r>
      <w:r w:rsidR="004A49DF" w:rsidRPr="00786438">
        <w:rPr>
          <w:lang w:eastAsia="en-GB"/>
        </w:rPr>
        <w:t> </w:t>
      </w:r>
      <w:r w:rsidRPr="00786438">
        <w:rPr>
          <w:lang w:eastAsia="en-GB"/>
        </w:rPr>
        <w:t>8.3.2.1 or</w:t>
      </w:r>
      <w:r w:rsidR="004A49DF" w:rsidRPr="00786438">
        <w:rPr>
          <w:lang w:eastAsia="en-GB"/>
        </w:rPr>
        <w:t> </w:t>
      </w:r>
      <w:r w:rsidRPr="00786438">
        <w:rPr>
          <w:lang w:eastAsia="en-GB"/>
        </w:rPr>
        <w:t>8.3.2.2, and QoE reporting shall in such case be done as specified in clause</w:t>
      </w:r>
      <w:r w:rsidR="004A49DF" w:rsidRPr="00786438">
        <w:rPr>
          <w:lang w:eastAsia="en-GB"/>
        </w:rPr>
        <w:t> </w:t>
      </w:r>
      <w:r w:rsidRPr="00786438">
        <w:rPr>
          <w:lang w:eastAsia="en-GB"/>
        </w:rPr>
        <w:t xml:space="preserve">8.4. The </w:t>
      </w:r>
      <w:r w:rsidRPr="00786438">
        <w:t xml:space="preserve">Network Resource, Loss of Objects, and Distribution of Symbol Count Underrun for Failed Blocks </w:t>
      </w:r>
      <w:r w:rsidRPr="00786438">
        <w:rPr>
          <w:lang w:eastAsia="en-GB"/>
        </w:rPr>
        <w:t>QoE metrics may be used to generic application services.</w:t>
      </w:r>
    </w:p>
    <w:p w14:paraId="2A9262BE" w14:textId="77777777" w:rsidR="00E92313" w:rsidRPr="00786438" w:rsidRDefault="00E92313" w:rsidP="00E92313">
      <w:pPr>
        <w:spacing w:after="120"/>
        <w:rPr>
          <w:lang w:eastAsia="en-GB"/>
        </w:rPr>
      </w:pPr>
      <w:r w:rsidRPr="00786438">
        <w:t>For any application service which is not a DASH-over-MBMS service, a) its service definition and any specialized handling for service delivery over MBMS, and b) the content format with the exception that it is an HTML5 document, management and hosting of the associated Application Service Description are outside the scope of this specification.</w:t>
      </w:r>
    </w:p>
    <w:p w14:paraId="4CE2DA34" w14:textId="4EAED199" w:rsidR="00375E8A" w:rsidRPr="00786438" w:rsidRDefault="00375E8A" w:rsidP="006010E5">
      <w:pPr>
        <w:pStyle w:val="Heading1"/>
      </w:pPr>
      <w:bookmarkStart w:id="165" w:name="_Toc26286421"/>
      <w:bookmarkStart w:id="166" w:name="_Toc210636483"/>
      <w:r w:rsidRPr="00786438">
        <w:rPr>
          <w:lang w:eastAsia="ja-JP"/>
        </w:rPr>
        <w:t>6</w:t>
      </w:r>
      <w:r w:rsidRPr="00786438">
        <w:tab/>
        <w:t xml:space="preserve">Introduction on </w:t>
      </w:r>
      <w:r w:rsidR="007740C1" w:rsidRPr="00786438">
        <w:t>d</w:t>
      </w:r>
      <w:r w:rsidRPr="00786438">
        <w:t xml:space="preserve">elivery </w:t>
      </w:r>
      <w:r w:rsidR="007740C1" w:rsidRPr="00786438">
        <w:t>m</w:t>
      </w:r>
      <w:r w:rsidRPr="00786438">
        <w:t>ethods</w:t>
      </w:r>
      <w:bookmarkEnd w:id="165"/>
      <w:bookmarkEnd w:id="166"/>
    </w:p>
    <w:p w14:paraId="35D9EC29" w14:textId="0C68244D" w:rsidR="00744C30" w:rsidRPr="00786438" w:rsidRDefault="00993956" w:rsidP="00744C30">
      <w:r w:rsidRPr="00786438">
        <w:t xml:space="preserve">Four delivery methods are defined in the present document - the download delivery method, the streaming delivery method, the transparent delivery method and the </w:t>
      </w:r>
      <w:r w:rsidRPr="00786438">
        <w:rPr>
          <w:rFonts w:eastAsia="Malgun Gothic"/>
        </w:rPr>
        <w:t xml:space="preserve">group communication </w:t>
      </w:r>
      <w:r w:rsidRPr="00786438">
        <w:t>delivery method. MBMS delivery methods make use of MBMS bearers for content delivery but may also use the associated procedures defined in clause</w:t>
      </w:r>
      <w:r w:rsidR="00BA5097" w:rsidRPr="00786438">
        <w:t> </w:t>
      </w:r>
      <w:r w:rsidRPr="00786438">
        <w:t>9</w:t>
      </w:r>
      <w:r w:rsidR="00744C30" w:rsidRPr="00786438">
        <w:t>.</w:t>
      </w:r>
    </w:p>
    <w:p w14:paraId="0445B09F" w14:textId="12454384" w:rsidR="00744C30" w:rsidRPr="00786438" w:rsidRDefault="00744C30" w:rsidP="00744C30">
      <w:r w:rsidRPr="00786438">
        <w:t>Use of MBMS bearers by the download delivery method is described in clause</w:t>
      </w:r>
      <w:r w:rsidR="00BA5097" w:rsidRPr="00786438">
        <w:t> </w:t>
      </w:r>
      <w:r w:rsidRPr="00786438">
        <w:t>7. The File Repair Procedure and the Reception Reporting Procedure (described in clause 9) may be used by the download delivery method.</w:t>
      </w:r>
    </w:p>
    <w:p w14:paraId="0095816F" w14:textId="063BD282" w:rsidR="00744C30" w:rsidRPr="00786438" w:rsidRDefault="00744C30" w:rsidP="00744C30">
      <w:r w:rsidRPr="00786438">
        <w:t>Use of MBMS bearers by the streaming delivery method is described in clause</w:t>
      </w:r>
      <w:r w:rsidR="00BA5097" w:rsidRPr="00786438">
        <w:t> </w:t>
      </w:r>
      <w:r w:rsidRPr="00786438">
        <w:t>8.</w:t>
      </w:r>
    </w:p>
    <w:p w14:paraId="02931F3F" w14:textId="40077781" w:rsidR="00744C30" w:rsidRPr="00786438" w:rsidRDefault="00744C30" w:rsidP="00744C30">
      <w:pPr>
        <w:rPr>
          <w:noProof/>
        </w:rPr>
      </w:pPr>
      <w:r w:rsidRPr="00786438">
        <w:rPr>
          <w:noProof/>
        </w:rPr>
        <w:t>Use of MBMS bearers by the group communication delivery method is described in clause</w:t>
      </w:r>
      <w:r w:rsidR="00BA5097" w:rsidRPr="00786438">
        <w:rPr>
          <w:noProof/>
        </w:rPr>
        <w:t> </w:t>
      </w:r>
      <w:r w:rsidRPr="00786438">
        <w:rPr>
          <w:noProof/>
        </w:rPr>
        <w:t>8A.</w:t>
      </w:r>
    </w:p>
    <w:p w14:paraId="612275E6" w14:textId="79806521" w:rsidR="00993956" w:rsidRPr="00786438" w:rsidRDefault="00993956" w:rsidP="00744C30">
      <w:pPr>
        <w:rPr>
          <w:noProof/>
        </w:rPr>
      </w:pPr>
      <w:r w:rsidRPr="00786438">
        <w:rPr>
          <w:noProof/>
        </w:rPr>
        <w:t>Use of MBMS bearers by the transparent delivery method is described in clause</w:t>
      </w:r>
      <w:r w:rsidR="00BA5097" w:rsidRPr="00786438">
        <w:rPr>
          <w:noProof/>
        </w:rPr>
        <w:t> </w:t>
      </w:r>
      <w:r w:rsidRPr="00786438">
        <w:rPr>
          <w:noProof/>
        </w:rPr>
        <w:t>8B.</w:t>
      </w:r>
    </w:p>
    <w:p w14:paraId="0211DEDF" w14:textId="70FF5A89" w:rsidR="00375E8A" w:rsidRPr="00786438" w:rsidRDefault="00EF48A4" w:rsidP="00EF48A4">
      <w:pPr>
        <w:pStyle w:val="Heading1"/>
        <w:rPr>
          <w:lang w:eastAsia="ja-JP"/>
        </w:rPr>
      </w:pPr>
      <w:bookmarkStart w:id="167" w:name="_Toc26286422"/>
      <w:r>
        <w:rPr>
          <w:lang w:eastAsia="ja-JP"/>
        </w:rPr>
        <w:br w:type="page"/>
      </w:r>
      <w:bookmarkStart w:id="168" w:name="_Toc210636484"/>
      <w:r w:rsidR="00375E8A" w:rsidRPr="00786438">
        <w:rPr>
          <w:lang w:eastAsia="ja-JP"/>
        </w:rPr>
        <w:t>7</w:t>
      </w:r>
      <w:r w:rsidR="00375E8A" w:rsidRPr="00786438">
        <w:tab/>
        <w:t>Download Delivery Method</w:t>
      </w:r>
      <w:bookmarkEnd w:id="167"/>
      <w:bookmarkEnd w:id="168"/>
    </w:p>
    <w:p w14:paraId="029FC1DE" w14:textId="77777777" w:rsidR="00375E8A" w:rsidRPr="00786438" w:rsidRDefault="00375E8A" w:rsidP="006010E5">
      <w:pPr>
        <w:pStyle w:val="Heading2"/>
        <w:rPr>
          <w:lang w:eastAsia="ja-JP"/>
        </w:rPr>
      </w:pPr>
      <w:bookmarkStart w:id="169" w:name="_Toc26286423"/>
      <w:bookmarkStart w:id="170" w:name="_Toc210636485"/>
      <w:r w:rsidRPr="00786438">
        <w:rPr>
          <w:lang w:eastAsia="ja-JP"/>
        </w:rPr>
        <w:t>7.1</w:t>
      </w:r>
      <w:r w:rsidRPr="00786438">
        <w:rPr>
          <w:lang w:eastAsia="ja-JP"/>
        </w:rPr>
        <w:tab/>
        <w:t>Introduction</w:t>
      </w:r>
      <w:bookmarkEnd w:id="169"/>
      <w:bookmarkEnd w:id="170"/>
    </w:p>
    <w:p w14:paraId="45DD259C" w14:textId="3837EC2F" w:rsidR="00375E8A" w:rsidRPr="00786438" w:rsidRDefault="00375E8A">
      <w:pPr>
        <w:rPr>
          <w:lang w:eastAsia="ja-JP"/>
        </w:rPr>
      </w:pPr>
      <w:r w:rsidRPr="00786438">
        <w:rPr>
          <w:lang w:eastAsia="ja-JP"/>
        </w:rPr>
        <w:t xml:space="preserve">MBMS download delivery method uses the FLUTE protocol </w:t>
      </w:r>
      <w:r w:rsidR="00C102F1" w:rsidRPr="00786438">
        <w:rPr>
          <w:lang w:eastAsia="ja-JP"/>
        </w:rPr>
        <w:t>(RFC</w:t>
      </w:r>
      <w:r w:rsidR="00BA5097" w:rsidRPr="00786438">
        <w:rPr>
          <w:lang w:eastAsia="ja-JP"/>
        </w:rPr>
        <w:t> </w:t>
      </w:r>
      <w:r w:rsidR="00C102F1" w:rsidRPr="00786438">
        <w:rPr>
          <w:lang w:eastAsia="ja-JP"/>
        </w:rPr>
        <w:t>3926</w:t>
      </w:r>
      <w:r w:rsidR="00BA5097" w:rsidRPr="00786438">
        <w:rPr>
          <w:lang w:eastAsia="ja-JP"/>
        </w:rPr>
        <w:t> </w:t>
      </w:r>
      <w:r w:rsidRPr="00786438">
        <w:rPr>
          <w:lang w:eastAsia="ja-JP"/>
        </w:rPr>
        <w:t>[9]</w:t>
      </w:r>
      <w:r w:rsidR="00C102F1" w:rsidRPr="00786438">
        <w:rPr>
          <w:lang w:eastAsia="ja-JP"/>
        </w:rPr>
        <w:t>)</w:t>
      </w:r>
      <w:r w:rsidRPr="00786438">
        <w:rPr>
          <w:lang w:eastAsia="ja-JP"/>
        </w:rPr>
        <w:t xml:space="preserve"> when delivering content over MBMS bearers. </w:t>
      </w:r>
      <w:r w:rsidR="009135C2" w:rsidRPr="00786438">
        <w:rPr>
          <w:lang w:eastAsia="ja-JP"/>
        </w:rPr>
        <w:t>MBMS download delivery method may use OMA PUSH [79] when delivering content over other UMTS</w:t>
      </w:r>
      <w:r w:rsidR="000260FD" w:rsidRPr="00786438">
        <w:rPr>
          <w:lang w:eastAsia="ja-JP"/>
        </w:rPr>
        <w:t>/EPS</w:t>
      </w:r>
      <w:r w:rsidR="009135C2" w:rsidRPr="00786438">
        <w:rPr>
          <w:lang w:eastAsia="ja-JP"/>
        </w:rPr>
        <w:t xml:space="preserve"> bearers. </w:t>
      </w:r>
      <w:r w:rsidRPr="00786438">
        <w:rPr>
          <w:lang w:eastAsia="ja-JP"/>
        </w:rPr>
        <w:t xml:space="preserve">Usage of </w:t>
      </w:r>
      <w:r w:rsidR="009135C2" w:rsidRPr="00786438">
        <w:rPr>
          <w:lang w:eastAsia="ja-JP"/>
        </w:rPr>
        <w:t>FLUTE protocol is described in</w:t>
      </w:r>
      <w:r w:rsidRPr="00786438">
        <w:rPr>
          <w:lang w:eastAsia="ja-JP"/>
        </w:rPr>
        <w:t xml:space="preserve"> clause</w:t>
      </w:r>
      <w:r w:rsidR="00BA5097" w:rsidRPr="00786438">
        <w:rPr>
          <w:lang w:eastAsia="ja-JP"/>
        </w:rPr>
        <w:t> </w:t>
      </w:r>
      <w:r w:rsidR="009135C2" w:rsidRPr="00786438">
        <w:rPr>
          <w:lang w:eastAsia="ja-JP"/>
        </w:rPr>
        <w:t>7.2</w:t>
      </w:r>
      <w:r w:rsidRPr="00786438">
        <w:rPr>
          <w:lang w:eastAsia="ja-JP"/>
        </w:rPr>
        <w:t>.</w:t>
      </w:r>
      <w:r w:rsidR="009135C2" w:rsidRPr="00786438">
        <w:rPr>
          <w:lang w:eastAsia="ja-JP"/>
        </w:rPr>
        <w:t xml:space="preserve"> The </w:t>
      </w:r>
      <w:r w:rsidR="00BA5097" w:rsidRPr="00786438">
        <w:rPr>
          <w:lang w:eastAsia="ja-JP"/>
        </w:rPr>
        <w:t>u</w:t>
      </w:r>
      <w:r w:rsidR="009135C2" w:rsidRPr="00786438">
        <w:rPr>
          <w:lang w:eastAsia="ja-JP"/>
        </w:rPr>
        <w:t xml:space="preserve">sage of OMA Push is described in </w:t>
      </w:r>
      <w:r w:rsidR="001E6FDD" w:rsidRPr="00786438">
        <w:rPr>
          <w:lang w:eastAsia="ja-JP"/>
        </w:rPr>
        <w:t>clause</w:t>
      </w:r>
      <w:r w:rsidR="00BA5097" w:rsidRPr="00786438">
        <w:rPr>
          <w:lang w:eastAsia="ja-JP"/>
        </w:rPr>
        <w:t> </w:t>
      </w:r>
      <w:r w:rsidR="009135C2" w:rsidRPr="00786438">
        <w:rPr>
          <w:lang w:eastAsia="ja-JP"/>
        </w:rPr>
        <w:t>7.4.</w:t>
      </w:r>
      <w:r w:rsidR="00A57158" w:rsidRPr="00786438">
        <w:rPr>
          <w:lang w:eastAsia="ja-JP"/>
        </w:rPr>
        <w:t xml:space="preserve"> The FLUTE session set-up with RTSP is defined in clause</w:t>
      </w:r>
      <w:r w:rsidR="00BA5097" w:rsidRPr="00786438">
        <w:rPr>
          <w:lang w:eastAsia="ja-JP"/>
        </w:rPr>
        <w:t> </w:t>
      </w:r>
      <w:r w:rsidR="00A57158" w:rsidRPr="00786438">
        <w:rPr>
          <w:lang w:eastAsia="ja-JP"/>
        </w:rPr>
        <w:t>7.5.</w:t>
      </w:r>
    </w:p>
    <w:p w14:paraId="4FF8B8D8" w14:textId="109D7DF4" w:rsidR="00375E8A" w:rsidRPr="00786438" w:rsidRDefault="00375E8A">
      <w:pPr>
        <w:rPr>
          <w:lang w:eastAsia="ja-JP"/>
        </w:rPr>
      </w:pPr>
      <w:r w:rsidRPr="00786438">
        <w:rPr>
          <w:lang w:eastAsia="ja-JP"/>
        </w:rPr>
        <w:t xml:space="preserve">FLUTE is built on top of the Asynchronous Layered Coding (ALC) protocol instantiation </w:t>
      </w:r>
      <w:r w:rsidR="00C102F1" w:rsidRPr="00786438">
        <w:rPr>
          <w:lang w:eastAsia="ja-JP"/>
        </w:rPr>
        <w:t>(RFC</w:t>
      </w:r>
      <w:r w:rsidR="00BA5097" w:rsidRPr="00786438">
        <w:rPr>
          <w:lang w:eastAsia="ja-JP"/>
        </w:rPr>
        <w:t> </w:t>
      </w:r>
      <w:r w:rsidR="00C102F1" w:rsidRPr="00786438">
        <w:rPr>
          <w:lang w:eastAsia="ja-JP"/>
        </w:rPr>
        <w:t>3450</w:t>
      </w:r>
      <w:r w:rsidR="00BA5097" w:rsidRPr="00786438">
        <w:rPr>
          <w:lang w:eastAsia="ja-JP"/>
        </w:rPr>
        <w:t> </w:t>
      </w:r>
      <w:r w:rsidRPr="00786438">
        <w:rPr>
          <w:lang w:eastAsia="ja-JP"/>
        </w:rPr>
        <w:t>[10]</w:t>
      </w:r>
      <w:r w:rsidR="00C102F1" w:rsidRPr="00786438">
        <w:rPr>
          <w:lang w:eastAsia="ja-JP"/>
        </w:rPr>
        <w:t xml:space="preserve">). </w:t>
      </w:r>
      <w:r w:rsidRPr="00786438">
        <w:rPr>
          <w:lang w:eastAsia="ja-JP"/>
        </w:rPr>
        <w:t xml:space="preserve">ALC combines the Layered Coding Transport (LCT) building block [11], a congestion control building block and the Forward Error Correction (FEC) building block </w:t>
      </w:r>
      <w:r w:rsidR="00C102F1" w:rsidRPr="00786438">
        <w:rPr>
          <w:lang w:eastAsia="ja-JP"/>
        </w:rPr>
        <w:t>(</w:t>
      </w:r>
      <w:r w:rsidRPr="00786438">
        <w:rPr>
          <w:lang w:eastAsia="ja-JP"/>
        </w:rPr>
        <w:t>[12]</w:t>
      </w:r>
      <w:r w:rsidR="00C102F1" w:rsidRPr="00786438">
        <w:rPr>
          <w:lang w:eastAsia="ja-JP"/>
        </w:rPr>
        <w:t>)</w:t>
      </w:r>
      <w:r w:rsidRPr="00786438">
        <w:rPr>
          <w:lang w:eastAsia="ja-JP"/>
        </w:rPr>
        <w:t xml:space="preserve"> to provide congestion controlled reliable asynchronous delivery of content to an unlimited number of concurrent r</w:t>
      </w:r>
      <w:r w:rsidR="00C102F1" w:rsidRPr="00786438">
        <w:rPr>
          <w:lang w:eastAsia="ja-JP"/>
        </w:rPr>
        <w:t xml:space="preserve">eceivers from a single sender. </w:t>
      </w:r>
      <w:r w:rsidRPr="00786438">
        <w:rPr>
          <w:lang w:eastAsia="ja-JP"/>
        </w:rPr>
        <w:t xml:space="preserve">As mentioned in </w:t>
      </w:r>
      <w:r w:rsidR="00C102F1" w:rsidRPr="00786438">
        <w:rPr>
          <w:lang w:eastAsia="ja-JP"/>
        </w:rPr>
        <w:t>(RFC 3450 </w:t>
      </w:r>
      <w:r w:rsidRPr="00786438">
        <w:rPr>
          <w:lang w:eastAsia="ja-JP"/>
        </w:rPr>
        <w:t>[10]</w:t>
      </w:r>
      <w:r w:rsidR="00C102F1" w:rsidRPr="00786438">
        <w:rPr>
          <w:lang w:eastAsia="ja-JP"/>
        </w:rPr>
        <w:t>)</w:t>
      </w:r>
      <w:r w:rsidRPr="00786438">
        <w:rPr>
          <w:lang w:eastAsia="ja-JP"/>
        </w:rPr>
        <w:t xml:space="preserve">, congestion control is not appropriate in the type of environment that MBMS download delivery is provided, and thus congestion control is not used for MBMS download delivery. See </w:t>
      </w:r>
      <w:r w:rsidR="00C102F1" w:rsidRPr="00786438">
        <w:rPr>
          <w:lang w:eastAsia="ja-JP"/>
        </w:rPr>
        <w:t>f</w:t>
      </w:r>
      <w:r w:rsidRPr="00786438">
        <w:rPr>
          <w:lang w:eastAsia="ja-JP"/>
        </w:rPr>
        <w:t>igure</w:t>
      </w:r>
      <w:r w:rsidR="00BA5097" w:rsidRPr="00786438">
        <w:rPr>
          <w:lang w:eastAsia="ja-JP"/>
        </w:rPr>
        <w:t> </w:t>
      </w:r>
      <w:r w:rsidRPr="00786438">
        <w:rPr>
          <w:lang w:eastAsia="ja-JP"/>
        </w:rPr>
        <w:t>10 for an illustration of FLUTE building block structure. FLUTE is carried over UDP/IP, and is independent of the IP version and the underlying link layers used.</w:t>
      </w:r>
    </w:p>
    <w:p w14:paraId="13D80D3D" w14:textId="7E41D0D5" w:rsidR="00375E8A" w:rsidRPr="00786438" w:rsidRDefault="0075178B" w:rsidP="00AC45D0">
      <w:pPr>
        <w:pStyle w:val="TH"/>
      </w:pPr>
      <w:r w:rsidRPr="00786438">
        <w:object w:dxaOrig="2234" w:dyaOrig="1514" w14:anchorId="1336A7B1">
          <v:shape id="_x0000_i1033" type="#_x0000_t75" style="width:112.9pt;height:77.45pt" o:ole="">
            <v:imagedata r:id="rId40" o:title=""/>
          </v:shape>
          <o:OLEObject Type="Embed" ProgID="Visio.Drawing.11" ShapeID="_x0000_i1033" DrawAspect="Content" ObjectID="_1821249222" r:id="rId41"/>
        </w:object>
      </w:r>
    </w:p>
    <w:p w14:paraId="62809DAC" w14:textId="77777777" w:rsidR="00375E8A" w:rsidRPr="00786438" w:rsidRDefault="00375E8A">
      <w:pPr>
        <w:pStyle w:val="TF"/>
      </w:pPr>
      <w:r w:rsidRPr="00786438">
        <w:t>Figure 10: Building block structure of FLUTE</w:t>
      </w:r>
    </w:p>
    <w:p w14:paraId="7B2DB861" w14:textId="77777777" w:rsidR="00375E8A" w:rsidRPr="00786438" w:rsidRDefault="00375E8A">
      <w:pPr>
        <w:rPr>
          <w:lang w:eastAsia="ja-JP"/>
        </w:rPr>
      </w:pPr>
      <w:r w:rsidRPr="00786438">
        <w:rPr>
          <w:lang w:eastAsia="ja-JP"/>
        </w:rPr>
        <w:t>ALC uses the LCT building block to provide in-band session management functionality. The LCT building block has several specified and under-specified fields that are inherited and further specified by ALC. ALC uses the FEC building</w:t>
      </w:r>
      <w:r w:rsidR="00C102F1" w:rsidRPr="00786438">
        <w:rPr>
          <w:lang w:eastAsia="ja-JP"/>
        </w:rPr>
        <w:t xml:space="preserve"> block to provide reliability. </w:t>
      </w:r>
      <w:r w:rsidRPr="00786438">
        <w:rPr>
          <w:lang w:eastAsia="ja-JP"/>
        </w:rPr>
        <w:t xml:space="preserve">The FEC building block allows the choice of an appropriate FEC code to be used within ALC, including using the no-code FEC code that simply sends the original data using no FEC coding. ALC is under-specified and generally transports binary objects of finite or indeterminate length. FLUTE is a fully-specified protocol to transport files (any kind of discrete binary object), and uses special purpose objects </w:t>
      </w:r>
      <w:r w:rsidR="00BB5676" w:rsidRPr="00786438">
        <w:rPr>
          <w:lang w:eastAsia="ja-JP"/>
        </w:rPr>
        <w:t>-</w:t>
      </w:r>
      <w:r w:rsidRPr="00786438">
        <w:rPr>
          <w:lang w:eastAsia="ja-JP"/>
        </w:rPr>
        <w:t xml:space="preserve"> the File Description Table (FDT) Instances </w:t>
      </w:r>
      <w:r w:rsidR="00BB5676" w:rsidRPr="00786438">
        <w:rPr>
          <w:lang w:eastAsia="ja-JP"/>
        </w:rPr>
        <w:t>-</w:t>
      </w:r>
      <w:r w:rsidRPr="00786438">
        <w:rPr>
          <w:lang w:eastAsia="ja-JP"/>
        </w:rPr>
        <w:t xml:space="preserve"> to provide a running index of files and their essential reception paramet</w:t>
      </w:r>
      <w:r w:rsidR="00AC45D0" w:rsidRPr="00786438">
        <w:rPr>
          <w:lang w:eastAsia="ja-JP"/>
        </w:rPr>
        <w:t>ers in-band of a FLUTE session.</w:t>
      </w:r>
    </w:p>
    <w:p w14:paraId="24076CD5" w14:textId="534F0F2C" w:rsidR="003D4A7A" w:rsidRPr="00786438" w:rsidRDefault="003D4A7A" w:rsidP="003D4A7A">
      <w:pPr>
        <w:pStyle w:val="NO"/>
        <w:rPr>
          <w:lang w:eastAsia="en-GB"/>
        </w:rPr>
      </w:pPr>
      <w:r w:rsidRPr="00786438">
        <w:rPr>
          <w:lang w:eastAsia="en-GB"/>
        </w:rPr>
        <w:t>NOTE:</w:t>
      </w:r>
      <w:r w:rsidR="007218C8" w:rsidRPr="00786438">
        <w:rPr>
          <w:lang w:eastAsia="en-GB"/>
        </w:rPr>
        <w:tab/>
      </w:r>
      <w:r w:rsidRPr="00786438">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w:t>
      </w:r>
      <w:r w:rsidR="003920A7" w:rsidRPr="00786438">
        <w:rPr>
          <w:lang w:eastAsia="en-GB"/>
        </w:rPr>
        <w:t> </w:t>
      </w:r>
      <w:r w:rsidRPr="00786438">
        <w:rPr>
          <w:lang w:eastAsia="en-GB"/>
        </w:rPr>
        <w:t>7.2.</w:t>
      </w:r>
      <w:r w:rsidR="00E24FD2" w:rsidRPr="00786438">
        <w:rPr>
          <w:lang w:eastAsia="en-GB"/>
        </w:rPr>
        <w:t xml:space="preserve">3 </w:t>
      </w:r>
      <w:r w:rsidRPr="00786438">
        <w:rPr>
          <w:lang w:eastAsia="en-GB"/>
        </w:rPr>
        <w:t>in TR</w:t>
      </w:r>
      <w:r w:rsidR="003920A7" w:rsidRPr="00786438">
        <w:rPr>
          <w:lang w:eastAsia="en-GB"/>
        </w:rPr>
        <w:t> </w:t>
      </w:r>
      <w:r w:rsidRPr="00786438">
        <w:rPr>
          <w:lang w:eastAsia="en-GB"/>
        </w:rPr>
        <w:t>26.946</w:t>
      </w:r>
      <w:r w:rsidR="003920A7" w:rsidRPr="00786438">
        <w:rPr>
          <w:lang w:eastAsia="en-GB"/>
        </w:rPr>
        <w:t> </w:t>
      </w:r>
      <w:r w:rsidRPr="00786438">
        <w:rPr>
          <w:lang w:eastAsia="en-GB"/>
        </w:rPr>
        <w:t>[110].</w:t>
      </w:r>
    </w:p>
    <w:p w14:paraId="74B13AD8" w14:textId="77777777" w:rsidR="00375E8A" w:rsidRPr="00786438" w:rsidRDefault="001733C3" w:rsidP="006010E5">
      <w:pPr>
        <w:pStyle w:val="Heading2"/>
        <w:rPr>
          <w:lang w:eastAsia="ja-JP"/>
        </w:rPr>
      </w:pPr>
      <w:bookmarkStart w:id="171" w:name="_Toc26286424"/>
      <w:bookmarkStart w:id="172" w:name="_Toc210636486"/>
      <w:r w:rsidRPr="00786438">
        <w:rPr>
          <w:lang w:eastAsia="ja-JP"/>
        </w:rPr>
        <w:t>7.2</w:t>
      </w:r>
      <w:r w:rsidR="00375E8A" w:rsidRPr="00786438">
        <w:rPr>
          <w:lang w:eastAsia="ja-JP"/>
        </w:rPr>
        <w:tab/>
        <w:t>FLUTE usage for MBMS download</w:t>
      </w:r>
      <w:bookmarkEnd w:id="171"/>
      <w:bookmarkEnd w:id="172"/>
    </w:p>
    <w:p w14:paraId="4E2B7385" w14:textId="77777777" w:rsidR="00DC53B4" w:rsidRPr="00786438" w:rsidRDefault="00DC53B4" w:rsidP="00924A82">
      <w:pPr>
        <w:pStyle w:val="Heading3"/>
        <w:rPr>
          <w:lang w:eastAsia="ja-JP"/>
        </w:rPr>
      </w:pPr>
      <w:bookmarkStart w:id="173" w:name="_Toc26286425"/>
      <w:bookmarkStart w:id="174" w:name="_Toc210636487"/>
      <w:r w:rsidRPr="00786438">
        <w:t>7.2.0</w:t>
      </w:r>
      <w:r w:rsidRPr="00786438">
        <w:tab/>
        <w:t>General</w:t>
      </w:r>
      <w:bookmarkEnd w:id="173"/>
      <w:bookmarkEnd w:id="174"/>
    </w:p>
    <w:p w14:paraId="73FB8350" w14:textId="34E22C3E" w:rsidR="00375E8A" w:rsidRPr="00786438" w:rsidRDefault="00375E8A">
      <w:pPr>
        <w:rPr>
          <w:lang w:eastAsia="ja-JP"/>
        </w:rPr>
      </w:pPr>
      <w:r w:rsidRPr="00786438">
        <w:rPr>
          <w:lang w:eastAsia="ja-JP"/>
        </w:rPr>
        <w:t xml:space="preserve">The purpose of download is to deliver content in files. In the context of MBMS download, a file contains any type of MBMS data (e.g. 3GPP file (Audio/Video), </w:t>
      </w:r>
      <w:r w:rsidR="00BA5097" w:rsidRPr="00786438">
        <w:rPr>
          <w:lang w:eastAsia="ja-JP"/>
        </w:rPr>
        <w:t>b</w:t>
      </w:r>
      <w:r w:rsidRPr="00786438">
        <w:rPr>
          <w:lang w:eastAsia="ja-JP"/>
        </w:rPr>
        <w:t xml:space="preserve">inary data, </w:t>
      </w:r>
      <w:r w:rsidR="00BA5097" w:rsidRPr="00786438">
        <w:rPr>
          <w:lang w:eastAsia="ja-JP"/>
        </w:rPr>
        <w:t>s</w:t>
      </w:r>
      <w:r w:rsidRPr="00786438">
        <w:rPr>
          <w:lang w:eastAsia="ja-JP"/>
        </w:rPr>
        <w:t xml:space="preserve">till images, </w:t>
      </w:r>
      <w:r w:rsidR="00BA5097" w:rsidRPr="00786438">
        <w:rPr>
          <w:lang w:eastAsia="ja-JP"/>
        </w:rPr>
        <w:t>t</w:t>
      </w:r>
      <w:r w:rsidRPr="00786438">
        <w:rPr>
          <w:lang w:eastAsia="ja-JP"/>
        </w:rPr>
        <w:t>ext, Service Announcement metadata).</w:t>
      </w:r>
    </w:p>
    <w:p w14:paraId="12E997A4" w14:textId="77777777" w:rsidR="00375E8A" w:rsidRPr="00786438" w:rsidRDefault="00375E8A">
      <w:pPr>
        <w:rPr>
          <w:lang w:eastAsia="ja-JP"/>
        </w:rPr>
      </w:pPr>
      <w:r w:rsidRPr="00786438">
        <w:rPr>
          <w:lang w:eastAsia="ja-JP"/>
        </w:rPr>
        <w:t xml:space="preserve">In </w:t>
      </w:r>
      <w:r w:rsidR="000D4539" w:rsidRPr="00786438">
        <w:rPr>
          <w:lang w:eastAsia="ja-JP"/>
        </w:rPr>
        <w:t>the present document</w:t>
      </w:r>
      <w:r w:rsidRPr="00786438">
        <w:rPr>
          <w:lang w:eastAsia="ja-JP"/>
        </w:rPr>
        <w:t xml:space="preserve"> the term "file" is used for all objects carried by FLUTE (with the exception </w:t>
      </w:r>
      <w:r w:rsidR="001733C3" w:rsidRPr="00786438">
        <w:rPr>
          <w:lang w:eastAsia="ja-JP"/>
        </w:rPr>
        <w:t>of the FDT Instances).</w:t>
      </w:r>
    </w:p>
    <w:p w14:paraId="266B208F" w14:textId="77777777" w:rsidR="00375E8A" w:rsidRPr="00786438" w:rsidRDefault="00375E8A">
      <w:pPr>
        <w:rPr>
          <w:lang w:eastAsia="ja-JP"/>
        </w:rPr>
      </w:pPr>
      <w:r w:rsidRPr="00786438">
        <w:rPr>
          <w:lang w:eastAsia="ja-JP"/>
        </w:rPr>
        <w:t>UE applications for MBMS user services built upon the download delivery method have three general approaches to getting files from the FLUTE receiver for a joined session:</w:t>
      </w:r>
    </w:p>
    <w:p w14:paraId="76CCC757" w14:textId="77777777" w:rsidR="00375E8A" w:rsidRPr="00786438" w:rsidRDefault="00BD3970" w:rsidP="00BD3970">
      <w:pPr>
        <w:pStyle w:val="B1"/>
        <w:rPr>
          <w:lang w:eastAsia="ja-JP"/>
        </w:rPr>
      </w:pPr>
      <w:r w:rsidRPr="00786438">
        <w:rPr>
          <w:b/>
          <w:lang w:eastAsia="ja-JP"/>
        </w:rPr>
        <w:t>-</w:t>
      </w:r>
      <w:r w:rsidRPr="00786438">
        <w:rPr>
          <w:b/>
          <w:lang w:eastAsia="ja-JP"/>
        </w:rPr>
        <w:tab/>
      </w:r>
      <w:r w:rsidR="00375E8A" w:rsidRPr="00786438">
        <w:rPr>
          <w:b/>
          <w:lang w:eastAsia="ja-JP"/>
        </w:rPr>
        <w:t>Promiscuous:</w:t>
      </w:r>
      <w:r w:rsidR="00375E8A" w:rsidRPr="00786438">
        <w:rPr>
          <w:lang w:eastAsia="ja-JP"/>
        </w:rPr>
        <w:t xml:space="preserve"> Instruct FLUTE to promiscuously receive all files available. Promiscuous reception can be suitable for single purpose sessions (generally with limited number and/or size of files) although uncertainty over the quality and content of files makes this approach generally undesirable.</w:t>
      </w:r>
    </w:p>
    <w:p w14:paraId="29085A0E" w14:textId="77777777" w:rsidR="00375E8A" w:rsidRPr="00786438" w:rsidRDefault="00BD3970" w:rsidP="00BD3970">
      <w:pPr>
        <w:pStyle w:val="B1"/>
        <w:rPr>
          <w:lang w:eastAsia="ja-JP"/>
        </w:rPr>
      </w:pPr>
      <w:r w:rsidRPr="00786438">
        <w:rPr>
          <w:b/>
          <w:lang w:eastAsia="ja-JP"/>
        </w:rPr>
        <w:t>-</w:t>
      </w:r>
      <w:r w:rsidRPr="00786438">
        <w:rPr>
          <w:b/>
          <w:lang w:eastAsia="ja-JP"/>
        </w:rPr>
        <w:tab/>
      </w:r>
      <w:r w:rsidR="00375E8A" w:rsidRPr="00786438">
        <w:rPr>
          <w:b/>
          <w:lang w:eastAsia="ja-JP"/>
        </w:rPr>
        <w:t>One-copy:</w:t>
      </w:r>
      <w:r w:rsidR="00375E8A" w:rsidRPr="00786438">
        <w:rPr>
          <w:lang w:eastAsia="ja-JP"/>
        </w:rPr>
        <w:t xml:space="preserve"> Instruct FLUTE to receive a copy of one or more specific files (identified by the fileURI) </w:t>
      </w:r>
      <w:r w:rsidR="00BB5676" w:rsidRPr="00786438">
        <w:rPr>
          <w:lang w:eastAsia="ja-JP"/>
        </w:rPr>
        <w:t>-</w:t>
      </w:r>
      <w:r w:rsidR="00375E8A" w:rsidRPr="00786438">
        <w:rPr>
          <w:lang w:eastAsia="ja-JP"/>
        </w:rPr>
        <w:t xml:space="preserve"> and potentially leaving the session following reception of one copy of all the specified files. Specifying the download file ensures that the UE has an upper bound to the quantity of files downloaded. One-copy reception requires prior knowledge of the file identifiers (fileURIs).</w:t>
      </w:r>
    </w:p>
    <w:p w14:paraId="407391E5" w14:textId="0BCE4CA8" w:rsidR="00363DC0" w:rsidRPr="00786438" w:rsidRDefault="00BD3970" w:rsidP="00BD3970">
      <w:pPr>
        <w:pStyle w:val="B1"/>
        <w:rPr>
          <w:lang w:eastAsia="ja-JP"/>
        </w:rPr>
      </w:pPr>
      <w:r w:rsidRPr="00786438">
        <w:rPr>
          <w:b/>
          <w:lang w:eastAsia="ja-JP"/>
        </w:rPr>
        <w:t>-</w:t>
      </w:r>
      <w:r w:rsidRPr="00786438">
        <w:rPr>
          <w:b/>
          <w:lang w:eastAsia="ja-JP"/>
        </w:rPr>
        <w:tab/>
      </w:r>
      <w:r w:rsidR="00363DC0" w:rsidRPr="00786438">
        <w:rPr>
          <w:b/>
          <w:lang w:eastAsia="ja-JP"/>
        </w:rPr>
        <w:t>Keep-updated:</w:t>
      </w:r>
      <w:r w:rsidR="00363DC0" w:rsidRPr="00786438">
        <w:rPr>
          <w:lang w:eastAsia="ja-JP"/>
        </w:rPr>
        <w:t xml:space="preserve"> Instruct FLUTE to receive one or more specific files and continue to receive any updates to those files. As with one-copy, the keep-updated approach bounds the quantity of files downloaded and requires prior knowledge of the file identifiers. In order to realise an efficient keep-updated service, where file updates are unpredictable and maybe far apart in time, a registration and notification service is defined in </w:t>
      </w:r>
      <w:r w:rsidR="00EA69E6" w:rsidRPr="00786438">
        <w:rPr>
          <w:lang w:eastAsia="ja-JP"/>
        </w:rPr>
        <w:t>clause</w:t>
      </w:r>
      <w:r w:rsidR="003920A7" w:rsidRPr="00786438">
        <w:rPr>
          <w:lang w:eastAsia="ja-JP"/>
        </w:rPr>
        <w:t> </w:t>
      </w:r>
      <w:r w:rsidR="00363DC0" w:rsidRPr="00786438">
        <w:rPr>
          <w:lang w:eastAsia="ja-JP"/>
        </w:rPr>
        <w:t>7.</w:t>
      </w:r>
      <w:r w:rsidR="00D23CD1" w:rsidRPr="00786438">
        <w:rPr>
          <w:lang w:eastAsia="ja-JP"/>
        </w:rPr>
        <w:t>7</w:t>
      </w:r>
      <w:r w:rsidR="00363DC0" w:rsidRPr="00786438">
        <w:rPr>
          <w:lang w:eastAsia="ja-JP"/>
        </w:rPr>
        <w:t>.</w:t>
      </w:r>
    </w:p>
    <w:p w14:paraId="2CB0CA9F" w14:textId="2401A0C4" w:rsidR="00363DC0" w:rsidRPr="00786438" w:rsidRDefault="00363DC0" w:rsidP="00924A82">
      <w:pPr>
        <w:pStyle w:val="NO"/>
        <w:rPr>
          <w:lang w:eastAsia="ja-JP"/>
        </w:rPr>
      </w:pPr>
      <w:r w:rsidRPr="00786438">
        <w:t>NOTE</w:t>
      </w:r>
      <w:r w:rsidR="00E00A46" w:rsidRPr="00786438">
        <w:t> 1</w:t>
      </w:r>
      <w:r w:rsidRPr="00786438">
        <w:rPr>
          <w:b/>
        </w:rPr>
        <w:t>:</w:t>
      </w:r>
      <w:r w:rsidRPr="00786438">
        <w:t xml:space="preserve"> The keep updated service is optional for the UE. In the absence of content filtering tools, the service is typically offered to a restricted set of applications.</w:t>
      </w:r>
    </w:p>
    <w:p w14:paraId="1559F3BB" w14:textId="0C107BB0" w:rsidR="00375E8A" w:rsidRPr="00786438" w:rsidRDefault="001733C3">
      <w:pPr>
        <w:pStyle w:val="NO"/>
        <w:rPr>
          <w:lang w:eastAsia="ja-JP"/>
        </w:rPr>
      </w:pPr>
      <w:r w:rsidRPr="00786438">
        <w:rPr>
          <w:lang w:eastAsia="ja-JP"/>
        </w:rPr>
        <w:t>NOTE</w:t>
      </w:r>
      <w:r w:rsidR="00E00A46" w:rsidRPr="00786438">
        <w:rPr>
          <w:lang w:eastAsia="ja-JP"/>
        </w:rPr>
        <w:t> 2</w:t>
      </w:r>
      <w:r w:rsidRPr="00786438">
        <w:rPr>
          <w:lang w:eastAsia="ja-JP"/>
        </w:rPr>
        <w:t>:</w:t>
      </w:r>
      <w:r w:rsidRPr="00786438">
        <w:rPr>
          <w:lang w:eastAsia="ja-JP"/>
        </w:rPr>
        <w:tab/>
      </w:r>
      <w:r w:rsidR="00375E8A" w:rsidRPr="00786438">
        <w:rPr>
          <w:lang w:eastAsia="ja-JP"/>
        </w:rPr>
        <w:t>Th</w:t>
      </w:r>
      <w:r w:rsidRPr="00786438">
        <w:rPr>
          <w:lang w:eastAsia="ja-JP"/>
        </w:rPr>
        <w:t>e present document</w:t>
      </w:r>
      <w:r w:rsidR="00375E8A" w:rsidRPr="00786438">
        <w:rPr>
          <w:lang w:eastAsia="ja-JP"/>
        </w:rPr>
        <w:t xml:space="preserve"> does not prevent or endorse changing download reception approach, and any related file list, during the life of the download session. Discovery of session content lists (including file lists) out-of-band of the delivery method sessions is beyond the scope of th</w:t>
      </w:r>
      <w:r w:rsidRPr="00786438">
        <w:rPr>
          <w:lang w:eastAsia="ja-JP"/>
        </w:rPr>
        <w:t>e present document</w:t>
      </w:r>
      <w:r w:rsidR="00375E8A" w:rsidRPr="00786438">
        <w:rPr>
          <w:lang w:eastAsia="ja-JP"/>
        </w:rPr>
        <w:t>.</w:t>
      </w:r>
    </w:p>
    <w:p w14:paraId="36E808BA" w14:textId="5D74E1B1" w:rsidR="002E232B" w:rsidRPr="00786438" w:rsidRDefault="002E232B">
      <w:pPr>
        <w:rPr>
          <w:lang w:eastAsia="ja-JP"/>
        </w:rPr>
      </w:pPr>
      <w:r w:rsidRPr="00786438">
        <w:rPr>
          <w:lang w:eastAsia="ja-JP"/>
        </w:rPr>
        <w:t xml:space="preserve">The interaction of these file download modes and the caching directives is defined in </w:t>
      </w:r>
      <w:r w:rsidR="00EA69E6" w:rsidRPr="00786438">
        <w:rPr>
          <w:lang w:eastAsia="ja-JP"/>
        </w:rPr>
        <w:t>clause</w:t>
      </w:r>
      <w:r w:rsidR="003920A7" w:rsidRPr="00786438">
        <w:rPr>
          <w:lang w:eastAsia="ja-JP"/>
        </w:rPr>
        <w:t> </w:t>
      </w:r>
      <w:r w:rsidRPr="00786438">
        <w:rPr>
          <w:lang w:eastAsia="ja-JP"/>
        </w:rPr>
        <w:t>7.2.13.</w:t>
      </w:r>
    </w:p>
    <w:p w14:paraId="7EA39F75" w14:textId="4DAD97CD" w:rsidR="00375E8A" w:rsidRPr="00786438" w:rsidRDefault="00375E8A">
      <w:pPr>
        <w:rPr>
          <w:lang w:eastAsia="ja-JP"/>
        </w:rPr>
      </w:pPr>
      <w:r w:rsidRPr="00786438">
        <w:rPr>
          <w:lang w:eastAsia="ja-JP"/>
        </w:rPr>
        <w:t xml:space="preserve">MBMS </w:t>
      </w:r>
      <w:r w:rsidR="005C3ABB">
        <w:rPr>
          <w:lang w:eastAsia="ja-JP"/>
        </w:rPr>
        <w:t>C</w:t>
      </w:r>
      <w:r w:rsidRPr="00786438">
        <w:rPr>
          <w:lang w:eastAsia="ja-JP"/>
        </w:rPr>
        <w:t xml:space="preserve">lients and servers supporting MBMS download shall implement the FLUTE specification </w:t>
      </w:r>
      <w:r w:rsidR="001733C3" w:rsidRPr="00786438">
        <w:rPr>
          <w:lang w:eastAsia="ja-JP"/>
        </w:rPr>
        <w:t>(RFC</w:t>
      </w:r>
      <w:r w:rsidR="003920A7" w:rsidRPr="00786438">
        <w:rPr>
          <w:lang w:eastAsia="ja-JP"/>
        </w:rPr>
        <w:t> </w:t>
      </w:r>
      <w:r w:rsidR="001733C3" w:rsidRPr="00786438">
        <w:rPr>
          <w:lang w:eastAsia="ja-JP"/>
        </w:rPr>
        <w:t>3926</w:t>
      </w:r>
      <w:r w:rsidR="003920A7" w:rsidRPr="00786438">
        <w:rPr>
          <w:lang w:eastAsia="ja-JP"/>
        </w:rPr>
        <w:t> </w:t>
      </w:r>
      <w:r w:rsidRPr="00786438">
        <w:rPr>
          <w:lang w:eastAsia="ja-JP"/>
        </w:rPr>
        <w:t>[9]</w:t>
      </w:r>
      <w:r w:rsidR="001733C3" w:rsidRPr="00786438">
        <w:rPr>
          <w:lang w:eastAsia="ja-JP"/>
        </w:rPr>
        <w:t>)</w:t>
      </w:r>
      <w:r w:rsidRPr="00786438">
        <w:rPr>
          <w:lang w:eastAsia="ja-JP"/>
        </w:rPr>
        <w:t xml:space="preserve">, as well as ALC </w:t>
      </w:r>
      <w:r w:rsidR="001733C3" w:rsidRPr="00786438">
        <w:rPr>
          <w:lang w:eastAsia="ja-JP"/>
        </w:rPr>
        <w:t>(RFC</w:t>
      </w:r>
      <w:r w:rsidR="003920A7" w:rsidRPr="00786438">
        <w:rPr>
          <w:lang w:eastAsia="ja-JP"/>
        </w:rPr>
        <w:t> </w:t>
      </w:r>
      <w:r w:rsidR="001733C3" w:rsidRPr="00786438">
        <w:rPr>
          <w:lang w:eastAsia="ja-JP"/>
        </w:rPr>
        <w:t>3450</w:t>
      </w:r>
      <w:r w:rsidR="003920A7" w:rsidRPr="00786438">
        <w:rPr>
          <w:lang w:eastAsia="ja-JP"/>
        </w:rPr>
        <w:t> </w:t>
      </w:r>
      <w:r w:rsidRPr="00786438">
        <w:rPr>
          <w:lang w:eastAsia="ja-JP"/>
        </w:rPr>
        <w:t>[10]</w:t>
      </w:r>
      <w:r w:rsidR="001733C3" w:rsidRPr="00786438">
        <w:rPr>
          <w:lang w:eastAsia="ja-JP"/>
        </w:rPr>
        <w:t>)</w:t>
      </w:r>
      <w:r w:rsidRPr="00786438">
        <w:rPr>
          <w:lang w:eastAsia="ja-JP"/>
        </w:rPr>
        <w:t xml:space="preserve"> and LCT </w:t>
      </w:r>
      <w:r w:rsidR="001733C3" w:rsidRPr="00786438">
        <w:rPr>
          <w:lang w:eastAsia="ja-JP"/>
        </w:rPr>
        <w:t>(RFC</w:t>
      </w:r>
      <w:r w:rsidR="003920A7" w:rsidRPr="00786438">
        <w:rPr>
          <w:lang w:eastAsia="ja-JP"/>
        </w:rPr>
        <w:t> </w:t>
      </w:r>
      <w:r w:rsidR="001733C3" w:rsidRPr="00786438">
        <w:rPr>
          <w:lang w:eastAsia="ja-JP"/>
        </w:rPr>
        <w:t>3451</w:t>
      </w:r>
      <w:r w:rsidR="003920A7" w:rsidRPr="00786438">
        <w:rPr>
          <w:lang w:eastAsia="ja-JP"/>
        </w:rPr>
        <w:t> </w:t>
      </w:r>
      <w:r w:rsidRPr="00786438">
        <w:rPr>
          <w:lang w:eastAsia="ja-JP"/>
        </w:rPr>
        <w:t>[11]</w:t>
      </w:r>
      <w:r w:rsidR="001733C3" w:rsidRPr="00786438">
        <w:rPr>
          <w:lang w:eastAsia="ja-JP"/>
        </w:rPr>
        <w:t>)</w:t>
      </w:r>
      <w:r w:rsidRPr="00786438">
        <w:rPr>
          <w:lang w:eastAsia="ja-JP"/>
        </w:rPr>
        <w:t xml:space="preserve"> features that FLUTE inherits. In addition, several optional and extended aspects of FLUTE ,as described in the followi</w:t>
      </w:r>
      <w:r w:rsidR="001733C3" w:rsidRPr="00786438">
        <w:rPr>
          <w:lang w:eastAsia="ja-JP"/>
        </w:rPr>
        <w:t>ng clauses, shall be supported.</w:t>
      </w:r>
    </w:p>
    <w:p w14:paraId="66294E2D" w14:textId="77777777" w:rsidR="001E7F35" w:rsidRPr="00786438" w:rsidRDefault="001E7F35">
      <w:r w:rsidRPr="00786438">
        <w:rPr>
          <w:lang w:eastAsia="ja-JP"/>
        </w:rPr>
        <w:t>One FDT instance is typically bound to one MBMS transmission session. It is therefore recommended, that each MBMS transmission session should contain one or more repetitions of the same FDT instance.</w:t>
      </w:r>
    </w:p>
    <w:p w14:paraId="59A90C28" w14:textId="17A569B8" w:rsidR="00375E8A" w:rsidRPr="00786438" w:rsidRDefault="00375E8A" w:rsidP="006010E5">
      <w:pPr>
        <w:pStyle w:val="Heading3"/>
        <w:rPr>
          <w:lang w:eastAsia="ja-JP"/>
        </w:rPr>
      </w:pPr>
      <w:bookmarkStart w:id="175" w:name="_Toc26286426"/>
      <w:bookmarkStart w:id="176" w:name="_Toc210636488"/>
      <w:r w:rsidRPr="00786438">
        <w:rPr>
          <w:lang w:eastAsia="ja-JP"/>
        </w:rPr>
        <w:t>7.2.1</w:t>
      </w:r>
      <w:r w:rsidRPr="00786438">
        <w:rPr>
          <w:lang w:eastAsia="ja-JP"/>
        </w:rPr>
        <w:tab/>
        <w:t xml:space="preserve">Fragmentation of </w:t>
      </w:r>
      <w:r w:rsidR="00BA5097" w:rsidRPr="00786438">
        <w:rPr>
          <w:lang w:eastAsia="ja-JP"/>
        </w:rPr>
        <w:t>f</w:t>
      </w:r>
      <w:r w:rsidRPr="00786438">
        <w:rPr>
          <w:lang w:eastAsia="ja-JP"/>
        </w:rPr>
        <w:t>iles</w:t>
      </w:r>
      <w:bookmarkEnd w:id="175"/>
      <w:bookmarkEnd w:id="176"/>
    </w:p>
    <w:p w14:paraId="45444561" w14:textId="77777777" w:rsidR="00375E8A" w:rsidRPr="00786438" w:rsidRDefault="00375E8A">
      <w:pPr>
        <w:rPr>
          <w:lang w:eastAsia="ja-JP"/>
        </w:rPr>
      </w:pPr>
      <w:r w:rsidRPr="00786438">
        <w:rPr>
          <w:lang w:eastAsia="ja-JP"/>
        </w:rPr>
        <w:t>Fragmentation of files shall be provided by a blocking algorithm (which calculates source blocks from source files) and a symbol encoding algorithm (which calculates encoding symbols from source blocks).</w:t>
      </w:r>
    </w:p>
    <w:p w14:paraId="672674D3" w14:textId="5A77ADA5" w:rsidR="00375E8A" w:rsidRPr="00786438" w:rsidRDefault="00375E8A" w:rsidP="006010E5">
      <w:pPr>
        <w:pStyle w:val="Heading3"/>
        <w:rPr>
          <w:lang w:eastAsia="ja-JP"/>
        </w:rPr>
      </w:pPr>
      <w:bookmarkStart w:id="177" w:name="_Toc26286427"/>
      <w:bookmarkStart w:id="178" w:name="_Toc210636489"/>
      <w:r w:rsidRPr="00786438">
        <w:rPr>
          <w:lang w:eastAsia="ja-JP"/>
        </w:rPr>
        <w:t>7.2.2</w:t>
      </w:r>
      <w:r w:rsidRPr="00786438">
        <w:rPr>
          <w:lang w:eastAsia="ja-JP"/>
        </w:rPr>
        <w:tab/>
        <w:t xml:space="preserve">Symbol </w:t>
      </w:r>
      <w:r w:rsidR="00BA5097" w:rsidRPr="00786438">
        <w:rPr>
          <w:lang w:eastAsia="ja-JP"/>
        </w:rPr>
        <w:t>e</w:t>
      </w:r>
      <w:r w:rsidRPr="00786438">
        <w:rPr>
          <w:lang w:eastAsia="ja-JP"/>
        </w:rPr>
        <w:t xml:space="preserve">ncoding </w:t>
      </w:r>
      <w:r w:rsidR="00BA5097" w:rsidRPr="00786438">
        <w:rPr>
          <w:lang w:eastAsia="ja-JP"/>
        </w:rPr>
        <w:t>a</w:t>
      </w:r>
      <w:r w:rsidRPr="00786438">
        <w:rPr>
          <w:lang w:eastAsia="ja-JP"/>
        </w:rPr>
        <w:t>lgorithm</w:t>
      </w:r>
      <w:bookmarkEnd w:id="177"/>
      <w:bookmarkEnd w:id="178"/>
    </w:p>
    <w:p w14:paraId="495CB3A5" w14:textId="64872AFE" w:rsidR="00375E8A" w:rsidRPr="00786438" w:rsidRDefault="00375E8A">
      <w:pPr>
        <w:rPr>
          <w:lang w:eastAsia="ja-JP"/>
        </w:rPr>
      </w:pPr>
      <w:r w:rsidRPr="00786438">
        <w:rPr>
          <w:lang w:eastAsia="ja-JP"/>
        </w:rPr>
        <w:t xml:space="preserve">The "Compact No-Code FEC scheme" </w:t>
      </w:r>
      <w:r w:rsidR="00C30191">
        <w:rPr>
          <w:lang w:eastAsia="ja-JP"/>
        </w:rPr>
        <w:t>per</w:t>
      </w:r>
      <w:r w:rsidR="001733C3" w:rsidRPr="00786438">
        <w:rPr>
          <w:lang w:eastAsia="ja-JP"/>
        </w:rPr>
        <w:t xml:space="preserve"> </w:t>
      </w:r>
      <w:r w:rsidR="00C30191">
        <w:rPr>
          <w:lang w:eastAsia="ja-JP"/>
        </w:rPr>
        <w:t>RFC 3695 </w:t>
      </w:r>
      <w:r w:rsidRPr="00786438">
        <w:rPr>
          <w:lang w:eastAsia="ja-JP"/>
        </w:rPr>
        <w:t>[</w:t>
      </w:r>
      <w:r w:rsidR="00D03B2F" w:rsidRPr="00786438">
        <w:rPr>
          <w:lang w:eastAsia="ja-JP"/>
        </w:rPr>
        <w:t>13</w:t>
      </w:r>
      <w:r w:rsidRPr="00786438">
        <w:rPr>
          <w:lang w:eastAsia="ja-JP"/>
        </w:rPr>
        <w:t xml:space="preserve">] (FEC Encoding ID 0, also known as </w:t>
      </w:r>
      <w:r w:rsidR="001733C3" w:rsidRPr="00786438">
        <w:rPr>
          <w:lang w:eastAsia="ja-JP"/>
        </w:rPr>
        <w:t>"Null-FEC") shall be supported.</w:t>
      </w:r>
    </w:p>
    <w:p w14:paraId="0464977D" w14:textId="389BF685" w:rsidR="005442AF" w:rsidRPr="00786438" w:rsidRDefault="005442AF" w:rsidP="005442AF">
      <w:pPr>
        <w:rPr>
          <w:lang w:eastAsia="ja-JP"/>
        </w:rPr>
      </w:pPr>
      <w:r w:rsidRPr="00786438">
        <w:rPr>
          <w:lang w:eastAsia="ja-JP"/>
        </w:rPr>
        <w:t xml:space="preserve">The </w:t>
      </w:r>
      <w:r w:rsidR="00134FB8" w:rsidRPr="00786438">
        <w:rPr>
          <w:lang w:eastAsia="ja-JP"/>
        </w:rPr>
        <w:t>Raptor</w:t>
      </w:r>
      <w:r w:rsidRPr="00786438">
        <w:rPr>
          <w:lang w:eastAsia="ja-JP"/>
        </w:rPr>
        <w:t xml:space="preserve"> FEC scheme is described in </w:t>
      </w:r>
      <w:r w:rsidR="008B2D26" w:rsidRPr="00786438">
        <w:rPr>
          <w:lang w:eastAsia="ja-JP"/>
        </w:rPr>
        <w:t>clause</w:t>
      </w:r>
      <w:r w:rsidR="003920A7" w:rsidRPr="00786438">
        <w:rPr>
          <w:lang w:eastAsia="ja-JP"/>
        </w:rPr>
        <w:t> </w:t>
      </w:r>
      <w:r w:rsidR="008B2D26" w:rsidRPr="00786438">
        <w:rPr>
          <w:lang w:eastAsia="ja-JP"/>
        </w:rPr>
        <w:t>7.2.12</w:t>
      </w:r>
      <w:r w:rsidRPr="00786438">
        <w:rPr>
          <w:lang w:eastAsia="ja-JP"/>
        </w:rPr>
        <w:t>.</w:t>
      </w:r>
    </w:p>
    <w:p w14:paraId="22144205" w14:textId="77777777" w:rsidR="005442AF" w:rsidRPr="00786438" w:rsidRDefault="00C831B0" w:rsidP="005442AF">
      <w:pPr>
        <w:rPr>
          <w:lang w:eastAsia="ja-JP"/>
        </w:rPr>
      </w:pPr>
      <w:r w:rsidRPr="00786438">
        <w:rPr>
          <w:lang w:eastAsia="ja-JP"/>
        </w:rPr>
        <w:t>A UE that supports MBMS User Services</w:t>
      </w:r>
      <w:r w:rsidR="00300212" w:rsidRPr="00786438">
        <w:rPr>
          <w:lang w:eastAsia="ja-JP"/>
        </w:rPr>
        <w:t xml:space="preserve"> </w:t>
      </w:r>
      <w:r w:rsidR="005442AF" w:rsidRPr="00786438">
        <w:rPr>
          <w:lang w:eastAsia="ja-JP"/>
        </w:rPr>
        <w:t>shall support a dec</w:t>
      </w:r>
      <w:r w:rsidR="00300212" w:rsidRPr="00786438">
        <w:rPr>
          <w:lang w:eastAsia="ja-JP"/>
        </w:rPr>
        <w:t xml:space="preserve">oder for the </w:t>
      </w:r>
      <w:r w:rsidR="00134FB8" w:rsidRPr="00786438">
        <w:rPr>
          <w:lang w:eastAsia="ja-JP"/>
        </w:rPr>
        <w:t>Raptor</w:t>
      </w:r>
      <w:r w:rsidR="00300212" w:rsidRPr="00786438">
        <w:rPr>
          <w:lang w:eastAsia="ja-JP"/>
        </w:rPr>
        <w:t xml:space="preserve"> FEC scheme.</w:t>
      </w:r>
    </w:p>
    <w:p w14:paraId="7E3588B6" w14:textId="524D288D" w:rsidR="005442AF" w:rsidRPr="00786438" w:rsidRDefault="00C831B0">
      <w:pPr>
        <w:rPr>
          <w:lang w:eastAsia="ja-JP"/>
        </w:rPr>
      </w:pPr>
      <w:r w:rsidRPr="00786438">
        <w:rPr>
          <w:lang w:eastAsia="ja-JP"/>
        </w:rPr>
        <w:t xml:space="preserve">If a UE that supports MBMS User Services receives a mathematically sufficient set of encoding symbols generated according to the encoder specification in </w:t>
      </w:r>
      <w:bookmarkStart w:id="179" w:name="_Hlk193189508"/>
      <w:r w:rsidR="00506FE7" w:rsidRPr="00786438">
        <w:t>RFC</w:t>
      </w:r>
      <w:r w:rsidR="00506FE7">
        <w:t> </w:t>
      </w:r>
      <w:r w:rsidR="00506FE7" w:rsidRPr="00786438">
        <w:t>5053</w:t>
      </w:r>
      <w:r w:rsidR="00506FE7">
        <w:rPr>
          <w:lang w:eastAsia="ja-JP"/>
        </w:rPr>
        <w:t> </w:t>
      </w:r>
      <w:bookmarkEnd w:id="179"/>
      <w:r w:rsidR="00134FB8" w:rsidRPr="00786438">
        <w:rPr>
          <w:lang w:eastAsia="ja-JP"/>
        </w:rPr>
        <w:t>[91]</w:t>
      </w:r>
      <w:r w:rsidRPr="00786438">
        <w:rPr>
          <w:lang w:eastAsia="ja-JP"/>
        </w:rPr>
        <w:t xml:space="preserve"> for reconstruction of a source block then the decoder shall recover the entire source block. Note that the example decoder described in </w:t>
      </w:r>
      <w:r w:rsidR="00134FB8" w:rsidRPr="00786438">
        <w:rPr>
          <w:lang w:eastAsia="ja-JP"/>
        </w:rPr>
        <w:t>[91] clause</w:t>
      </w:r>
      <w:r w:rsidR="003920A7" w:rsidRPr="00786438">
        <w:rPr>
          <w:lang w:eastAsia="ja-JP"/>
        </w:rPr>
        <w:t> </w:t>
      </w:r>
      <w:r w:rsidR="00134FB8" w:rsidRPr="00786438">
        <w:rPr>
          <w:lang w:eastAsia="ja-JP"/>
        </w:rPr>
        <w:t>5.5</w:t>
      </w:r>
      <w:r w:rsidR="00743772" w:rsidRPr="00786438">
        <w:rPr>
          <w:lang w:eastAsia="ja-JP"/>
        </w:rPr>
        <w:t xml:space="preserve"> </w:t>
      </w:r>
      <w:r w:rsidRPr="00786438">
        <w:rPr>
          <w:lang w:eastAsia="ja-JP"/>
        </w:rPr>
        <w:t>fulfils this requirement</w:t>
      </w:r>
      <w:r w:rsidR="005442AF" w:rsidRPr="00786438">
        <w:rPr>
          <w:lang w:eastAsia="ja-JP"/>
        </w:rPr>
        <w:t>.</w:t>
      </w:r>
    </w:p>
    <w:p w14:paraId="66CAB895" w14:textId="75199A10" w:rsidR="00375E8A" w:rsidRPr="00786438" w:rsidRDefault="00375E8A" w:rsidP="006010E5">
      <w:pPr>
        <w:pStyle w:val="Heading3"/>
        <w:rPr>
          <w:lang w:eastAsia="ja-JP"/>
        </w:rPr>
      </w:pPr>
      <w:bookmarkStart w:id="180" w:name="_Toc26286428"/>
      <w:bookmarkStart w:id="181" w:name="_Toc210636490"/>
      <w:r w:rsidRPr="00786438">
        <w:rPr>
          <w:lang w:eastAsia="ja-JP"/>
        </w:rPr>
        <w:t>7.2.3</w:t>
      </w:r>
      <w:r w:rsidRPr="00786438">
        <w:rPr>
          <w:lang w:eastAsia="ja-JP"/>
        </w:rPr>
        <w:tab/>
        <w:t xml:space="preserve">Blocking </w:t>
      </w:r>
      <w:r w:rsidR="00BA5097" w:rsidRPr="00786438">
        <w:rPr>
          <w:lang w:eastAsia="ja-JP"/>
        </w:rPr>
        <w:t>a</w:t>
      </w:r>
      <w:r w:rsidRPr="00786438">
        <w:rPr>
          <w:lang w:eastAsia="ja-JP"/>
        </w:rPr>
        <w:t>lgorithm</w:t>
      </w:r>
      <w:bookmarkEnd w:id="180"/>
      <w:bookmarkEnd w:id="181"/>
    </w:p>
    <w:p w14:paraId="0A181FBF" w14:textId="3F33D5B0" w:rsidR="00375E8A" w:rsidRPr="00786438" w:rsidRDefault="005442AF">
      <w:pPr>
        <w:rPr>
          <w:lang w:eastAsia="ja-JP"/>
        </w:rPr>
      </w:pPr>
      <w:r w:rsidRPr="00786438">
        <w:rPr>
          <w:lang w:eastAsia="ja-JP"/>
        </w:rPr>
        <w:t xml:space="preserve">In the case of the Compact No-Code FEC scheme </w:t>
      </w:r>
      <w:r w:rsidR="009275AC">
        <w:rPr>
          <w:lang w:eastAsia="ja-JP"/>
        </w:rPr>
        <w:t>per RFC 3695 </w:t>
      </w:r>
      <w:r w:rsidRPr="00786438">
        <w:rPr>
          <w:lang w:eastAsia="ja-JP"/>
        </w:rPr>
        <w:t>[</w:t>
      </w:r>
      <w:r w:rsidR="00D03B2F" w:rsidRPr="00786438">
        <w:rPr>
          <w:lang w:eastAsia="ja-JP"/>
        </w:rPr>
        <w:t>13</w:t>
      </w:r>
      <w:r w:rsidRPr="00786438">
        <w:rPr>
          <w:lang w:eastAsia="ja-JP"/>
        </w:rPr>
        <w:t>] (FEC Encoding ID 0), then the</w:t>
      </w:r>
      <w:r w:rsidR="00375E8A" w:rsidRPr="00786438">
        <w:rPr>
          <w:lang w:eastAsia="ja-JP"/>
        </w:rPr>
        <w:t xml:space="preserve"> "Algorithm for Computing Source Block Structure" described within the FLUTE specification </w:t>
      </w:r>
      <w:r w:rsidR="001733C3" w:rsidRPr="00786438">
        <w:rPr>
          <w:lang w:eastAsia="ja-JP"/>
        </w:rPr>
        <w:t>(RFC</w:t>
      </w:r>
      <w:r w:rsidR="003920A7" w:rsidRPr="00786438">
        <w:rPr>
          <w:lang w:eastAsia="ja-JP"/>
        </w:rPr>
        <w:t> </w:t>
      </w:r>
      <w:r w:rsidR="001733C3" w:rsidRPr="00786438">
        <w:rPr>
          <w:lang w:eastAsia="ja-JP"/>
        </w:rPr>
        <w:t>3926</w:t>
      </w:r>
      <w:r w:rsidR="003920A7" w:rsidRPr="00786438">
        <w:rPr>
          <w:lang w:eastAsia="ja-JP"/>
        </w:rPr>
        <w:t> </w:t>
      </w:r>
      <w:r w:rsidR="00375E8A" w:rsidRPr="00786438">
        <w:rPr>
          <w:lang w:eastAsia="ja-JP"/>
        </w:rPr>
        <w:t>[9]</w:t>
      </w:r>
      <w:r w:rsidR="001733C3" w:rsidRPr="00786438">
        <w:rPr>
          <w:lang w:eastAsia="ja-JP"/>
        </w:rPr>
        <w:t>)</w:t>
      </w:r>
      <w:r w:rsidR="00375E8A" w:rsidRPr="00786438">
        <w:rPr>
          <w:lang w:eastAsia="ja-JP"/>
        </w:rPr>
        <w:t xml:space="preserve"> shall be used.</w:t>
      </w:r>
    </w:p>
    <w:p w14:paraId="5A86A047" w14:textId="66A36966" w:rsidR="005442AF" w:rsidRPr="00786438" w:rsidRDefault="005442AF" w:rsidP="005442AF">
      <w:pPr>
        <w:rPr>
          <w:lang w:eastAsia="ja-JP"/>
        </w:rPr>
      </w:pPr>
      <w:r w:rsidRPr="00786438">
        <w:rPr>
          <w:lang w:eastAsia="ja-JP"/>
        </w:rPr>
        <w:t xml:space="preserve">In the case of </w:t>
      </w:r>
      <w:r w:rsidR="00134FB8" w:rsidRPr="00786438">
        <w:rPr>
          <w:lang w:eastAsia="ja-JP"/>
        </w:rPr>
        <w:t xml:space="preserve">Raptor </w:t>
      </w:r>
      <w:r w:rsidRPr="00786438">
        <w:rPr>
          <w:lang w:eastAsia="ja-JP"/>
        </w:rPr>
        <w:t xml:space="preserve">forward error correction, then the algorithm defined in </w:t>
      </w:r>
      <w:r w:rsidR="00506FE7" w:rsidRPr="00786438">
        <w:t>RFC</w:t>
      </w:r>
      <w:r w:rsidR="00506FE7">
        <w:t> </w:t>
      </w:r>
      <w:r w:rsidR="00506FE7" w:rsidRPr="00786438">
        <w:t>5053</w:t>
      </w:r>
      <w:r w:rsidR="00506FE7">
        <w:rPr>
          <w:lang w:eastAsia="ja-JP"/>
        </w:rPr>
        <w:t> </w:t>
      </w:r>
      <w:r w:rsidR="00134FB8" w:rsidRPr="00786438">
        <w:rPr>
          <w:lang w:eastAsia="ja-JP"/>
        </w:rPr>
        <w:t>[91]</w:t>
      </w:r>
      <w:r w:rsidRPr="00786438">
        <w:rPr>
          <w:lang w:eastAsia="ja-JP"/>
        </w:rPr>
        <w:t xml:space="preserve"> shall be used.</w:t>
      </w:r>
    </w:p>
    <w:p w14:paraId="79BF9EFA" w14:textId="032AEACE" w:rsidR="005442AF" w:rsidRPr="00786438" w:rsidRDefault="005442AF">
      <w:pPr>
        <w:rPr>
          <w:lang w:eastAsia="ja-JP"/>
        </w:rPr>
      </w:pPr>
      <w:r w:rsidRPr="00786438">
        <w:rPr>
          <w:lang w:eastAsia="ja-JP"/>
        </w:rPr>
        <w:t xml:space="preserve">The values of </w:t>
      </w:r>
      <w:r w:rsidRPr="00786438">
        <w:rPr>
          <w:i/>
          <w:lang w:eastAsia="ja-JP"/>
        </w:rPr>
        <w:t>N</w:t>
      </w:r>
      <w:r w:rsidRPr="00786438">
        <w:rPr>
          <w:lang w:eastAsia="ja-JP"/>
        </w:rPr>
        <w:t xml:space="preserve">, </w:t>
      </w:r>
      <w:r w:rsidRPr="00786438">
        <w:rPr>
          <w:i/>
          <w:lang w:eastAsia="ja-JP"/>
        </w:rPr>
        <w:t>Z</w:t>
      </w:r>
      <w:r w:rsidRPr="00786438">
        <w:rPr>
          <w:lang w:eastAsia="ja-JP"/>
        </w:rPr>
        <w:t xml:space="preserve">, </w:t>
      </w:r>
      <w:r w:rsidRPr="00786438">
        <w:rPr>
          <w:i/>
          <w:lang w:eastAsia="ja-JP"/>
        </w:rPr>
        <w:t>T</w:t>
      </w:r>
      <w:r w:rsidRPr="00786438">
        <w:rPr>
          <w:lang w:eastAsia="ja-JP"/>
        </w:rPr>
        <w:t xml:space="preserve"> and </w:t>
      </w:r>
      <w:r w:rsidRPr="00786438">
        <w:rPr>
          <w:i/>
          <w:lang w:eastAsia="ja-JP"/>
        </w:rPr>
        <w:t>A</w:t>
      </w:r>
      <w:r w:rsidRPr="00786438">
        <w:rPr>
          <w:lang w:eastAsia="ja-JP"/>
        </w:rPr>
        <w:t xml:space="preserve"> shall be set such that the sub-block size is less than 256</w:t>
      </w:r>
      <w:r w:rsidR="003920A7" w:rsidRPr="00786438">
        <w:rPr>
          <w:lang w:eastAsia="ja-JP"/>
        </w:rPr>
        <w:t> </w:t>
      </w:r>
      <w:r w:rsidRPr="00786438">
        <w:rPr>
          <w:lang w:eastAsia="ja-JP"/>
        </w:rPr>
        <w:t>KB.</w:t>
      </w:r>
    </w:p>
    <w:p w14:paraId="4742DF32" w14:textId="4299A7AA" w:rsidR="00375E8A" w:rsidRPr="00786438" w:rsidRDefault="00375E8A" w:rsidP="006010E5">
      <w:pPr>
        <w:pStyle w:val="Heading3"/>
        <w:rPr>
          <w:lang w:eastAsia="ja-JP"/>
        </w:rPr>
      </w:pPr>
      <w:bookmarkStart w:id="182" w:name="_Toc26286429"/>
      <w:bookmarkStart w:id="183" w:name="_Toc210636491"/>
      <w:r w:rsidRPr="00786438">
        <w:rPr>
          <w:lang w:eastAsia="ja-JP"/>
        </w:rPr>
        <w:t>7.2.4</w:t>
      </w:r>
      <w:r w:rsidRPr="00786438">
        <w:rPr>
          <w:lang w:eastAsia="ja-JP"/>
        </w:rPr>
        <w:tab/>
        <w:t xml:space="preserve">Congestion </w:t>
      </w:r>
      <w:r w:rsidR="00BA5097" w:rsidRPr="00786438">
        <w:rPr>
          <w:lang w:eastAsia="ja-JP"/>
        </w:rPr>
        <w:t>c</w:t>
      </w:r>
      <w:r w:rsidRPr="00786438">
        <w:rPr>
          <w:lang w:eastAsia="ja-JP"/>
        </w:rPr>
        <w:t>ontrol</w:t>
      </w:r>
      <w:bookmarkEnd w:id="182"/>
      <w:bookmarkEnd w:id="183"/>
    </w:p>
    <w:p w14:paraId="6B795D19" w14:textId="77777777" w:rsidR="00375E8A" w:rsidRPr="00786438" w:rsidRDefault="00375E8A">
      <w:pPr>
        <w:rPr>
          <w:lang w:eastAsia="ja-JP"/>
        </w:rPr>
      </w:pPr>
      <w:r w:rsidRPr="00786438">
        <w:rPr>
          <w:lang w:eastAsia="ja-JP"/>
        </w:rPr>
        <w:t>For simplicity of congestion control, FLUTE channel</w:t>
      </w:r>
      <w:r w:rsidR="000D4539" w:rsidRPr="00786438">
        <w:rPr>
          <w:lang w:eastAsia="ja-JP"/>
        </w:rPr>
        <w:t>iza</w:t>
      </w:r>
      <w:r w:rsidRPr="00786438">
        <w:rPr>
          <w:lang w:eastAsia="ja-JP"/>
        </w:rPr>
        <w:t>tion shall be provided by a single FLUTE channel with single rate transport.</w:t>
      </w:r>
    </w:p>
    <w:p w14:paraId="29F5836A" w14:textId="68557780" w:rsidR="00375E8A" w:rsidRPr="00786438" w:rsidRDefault="00375E8A" w:rsidP="006010E5">
      <w:pPr>
        <w:pStyle w:val="Heading3"/>
        <w:rPr>
          <w:lang w:eastAsia="ja-JP"/>
        </w:rPr>
      </w:pPr>
      <w:bookmarkStart w:id="184" w:name="_Toc26286430"/>
      <w:bookmarkStart w:id="185" w:name="_Toc210636492"/>
      <w:r w:rsidRPr="00786438">
        <w:rPr>
          <w:lang w:eastAsia="ja-JP"/>
        </w:rPr>
        <w:t>7.2.5</w:t>
      </w:r>
      <w:r w:rsidRPr="00786438">
        <w:rPr>
          <w:lang w:eastAsia="ja-JP"/>
        </w:rPr>
        <w:tab/>
        <w:t xml:space="preserve">Content </w:t>
      </w:r>
      <w:r w:rsidR="00BA5097" w:rsidRPr="00786438">
        <w:rPr>
          <w:lang w:eastAsia="ja-JP"/>
        </w:rPr>
        <w:t>e</w:t>
      </w:r>
      <w:r w:rsidRPr="00786438">
        <w:rPr>
          <w:lang w:eastAsia="ja-JP"/>
        </w:rPr>
        <w:t xml:space="preserve">ncoding of </w:t>
      </w:r>
      <w:r w:rsidR="00BA5097" w:rsidRPr="00786438">
        <w:rPr>
          <w:lang w:eastAsia="ja-JP"/>
        </w:rPr>
        <w:t>f</w:t>
      </w:r>
      <w:r w:rsidRPr="00786438">
        <w:rPr>
          <w:lang w:eastAsia="ja-JP"/>
        </w:rPr>
        <w:t xml:space="preserve">iles for </w:t>
      </w:r>
      <w:r w:rsidR="00BA5097" w:rsidRPr="00786438">
        <w:rPr>
          <w:lang w:eastAsia="ja-JP"/>
        </w:rPr>
        <w:t>t</w:t>
      </w:r>
      <w:r w:rsidRPr="00786438">
        <w:rPr>
          <w:lang w:eastAsia="ja-JP"/>
        </w:rPr>
        <w:t>ransport</w:t>
      </w:r>
      <w:bookmarkEnd w:id="184"/>
      <w:bookmarkEnd w:id="185"/>
    </w:p>
    <w:p w14:paraId="4ABF52BF" w14:textId="44694A18" w:rsidR="00375E8A" w:rsidRPr="00786438" w:rsidRDefault="00375E8A">
      <w:pPr>
        <w:rPr>
          <w:lang w:eastAsia="ja-JP"/>
        </w:rPr>
      </w:pPr>
      <w:r w:rsidRPr="00786438">
        <w:rPr>
          <w:lang w:eastAsia="ja-JP"/>
        </w:rPr>
        <w:t xml:space="preserve">Files may be content encoded for transport, as described in [9], in the Download delivery method using the generic GZip algorithm </w:t>
      </w:r>
      <w:r w:rsidR="005D3CF9" w:rsidRPr="00786438">
        <w:rPr>
          <w:lang w:eastAsia="ja-JP"/>
        </w:rPr>
        <w:t xml:space="preserve">as specified in </w:t>
      </w:r>
      <w:r w:rsidRPr="00786438">
        <w:rPr>
          <w:lang w:eastAsia="ja-JP"/>
        </w:rPr>
        <w:t>RFC</w:t>
      </w:r>
      <w:r w:rsidR="003920A7" w:rsidRPr="00786438">
        <w:rPr>
          <w:lang w:eastAsia="ja-JP"/>
        </w:rPr>
        <w:t> </w:t>
      </w:r>
      <w:r w:rsidRPr="00786438">
        <w:rPr>
          <w:lang w:eastAsia="ja-JP"/>
        </w:rPr>
        <w:t>1952</w:t>
      </w:r>
      <w:r w:rsidR="003920A7" w:rsidRPr="00786438">
        <w:rPr>
          <w:lang w:eastAsia="ja-JP"/>
        </w:rPr>
        <w:t> </w:t>
      </w:r>
      <w:r w:rsidRPr="00786438">
        <w:rPr>
          <w:lang w:eastAsia="ja-JP"/>
        </w:rPr>
        <w:t xml:space="preserve">[42]. UEs shall support GZip content decoding of FLUTE files </w:t>
      </w:r>
      <w:r w:rsidR="001733C3" w:rsidRPr="00786438">
        <w:rPr>
          <w:lang w:eastAsia="ja-JP"/>
        </w:rPr>
        <w:t>(</w:t>
      </w:r>
      <w:r w:rsidRPr="00786438">
        <w:rPr>
          <w:lang w:eastAsia="ja-JP"/>
        </w:rPr>
        <w:t>GZIP RFC</w:t>
      </w:r>
      <w:r w:rsidR="003920A7" w:rsidRPr="00786438">
        <w:rPr>
          <w:lang w:eastAsia="ja-JP"/>
        </w:rPr>
        <w:t> </w:t>
      </w:r>
      <w:r w:rsidRPr="00786438">
        <w:rPr>
          <w:lang w:eastAsia="ja-JP"/>
        </w:rPr>
        <w:t>1952</w:t>
      </w:r>
      <w:r w:rsidR="003920A7" w:rsidRPr="00786438">
        <w:rPr>
          <w:lang w:eastAsia="ja-JP"/>
        </w:rPr>
        <w:t> </w:t>
      </w:r>
      <w:r w:rsidR="001733C3" w:rsidRPr="00786438">
        <w:rPr>
          <w:lang w:eastAsia="ja-JP"/>
        </w:rPr>
        <w:t>[42]</w:t>
      </w:r>
      <w:r w:rsidRPr="00786438">
        <w:rPr>
          <w:lang w:eastAsia="ja-JP"/>
        </w:rPr>
        <w:t>,</w:t>
      </w:r>
      <w:r w:rsidR="001733C3" w:rsidRPr="00786438">
        <w:rPr>
          <w:lang w:eastAsia="ja-JP"/>
        </w:rPr>
        <w:t xml:space="preserve"> </w:t>
      </w:r>
      <w:r w:rsidR="000D4539" w:rsidRPr="00786438">
        <w:rPr>
          <w:lang w:eastAsia="ja-JP"/>
        </w:rPr>
        <w:t>clause</w:t>
      </w:r>
      <w:r w:rsidR="001733C3" w:rsidRPr="00786438">
        <w:t> </w:t>
      </w:r>
      <w:r w:rsidRPr="00786438">
        <w:rPr>
          <w:lang w:eastAsia="ja-JP"/>
        </w:rPr>
        <w:t>9</w:t>
      </w:r>
      <w:r w:rsidR="001733C3" w:rsidRPr="00786438">
        <w:rPr>
          <w:lang w:eastAsia="ja-JP"/>
        </w:rPr>
        <w:t>)</w:t>
      </w:r>
      <w:r w:rsidRPr="00786438">
        <w:rPr>
          <w:lang w:eastAsia="ja-JP"/>
        </w:rPr>
        <w:t>.</w:t>
      </w:r>
    </w:p>
    <w:p w14:paraId="28D6500A" w14:textId="0A013BDD" w:rsidR="00375E8A" w:rsidRPr="00786438" w:rsidRDefault="00375E8A" w:rsidP="006010E5">
      <w:pPr>
        <w:pStyle w:val="Heading3"/>
        <w:rPr>
          <w:lang w:eastAsia="ja-JP"/>
        </w:rPr>
      </w:pPr>
      <w:bookmarkStart w:id="186" w:name="_Toc26286431"/>
      <w:bookmarkStart w:id="187" w:name="_Toc210636493"/>
      <w:r w:rsidRPr="00786438">
        <w:rPr>
          <w:lang w:eastAsia="ja-JP"/>
        </w:rPr>
        <w:t>7.2.6</w:t>
      </w:r>
      <w:r w:rsidRPr="00786438">
        <w:rPr>
          <w:lang w:eastAsia="ja-JP"/>
        </w:rPr>
        <w:tab/>
        <w:t xml:space="preserve">Transport </w:t>
      </w:r>
      <w:r w:rsidR="00E00A46" w:rsidRPr="00786438">
        <w:rPr>
          <w:lang w:eastAsia="ja-JP"/>
        </w:rPr>
        <w:t>f</w:t>
      </w:r>
      <w:r w:rsidRPr="00786438">
        <w:rPr>
          <w:lang w:eastAsia="ja-JP"/>
        </w:rPr>
        <w:t xml:space="preserve">ile </w:t>
      </w:r>
      <w:r w:rsidR="00E00A46" w:rsidRPr="00786438">
        <w:rPr>
          <w:lang w:eastAsia="ja-JP"/>
        </w:rPr>
        <w:t>g</w:t>
      </w:r>
      <w:r w:rsidRPr="00786438">
        <w:rPr>
          <w:lang w:eastAsia="ja-JP"/>
        </w:rPr>
        <w:t>rouping</w:t>
      </w:r>
      <w:bookmarkEnd w:id="186"/>
      <w:bookmarkEnd w:id="187"/>
    </w:p>
    <w:p w14:paraId="40C963A1" w14:textId="77777777" w:rsidR="00375E8A" w:rsidRPr="00786438" w:rsidRDefault="00375E8A">
      <w:pPr>
        <w:rPr>
          <w:lang w:eastAsia="ja-JP"/>
        </w:rPr>
      </w:pPr>
      <w:r w:rsidRPr="00786438">
        <w:rPr>
          <w:lang w:eastAsia="ja-JP"/>
        </w:rPr>
        <w:t>Files downloaded as part of a multiple-file delivery are generally related t</w:t>
      </w:r>
      <w:r w:rsidR="004A1A20" w:rsidRPr="00786438">
        <w:rPr>
          <w:lang w:eastAsia="ja-JP"/>
        </w:rPr>
        <w:t>o one another. Examples include</w:t>
      </w:r>
      <w:r w:rsidRPr="00786438">
        <w:rPr>
          <w:lang w:eastAsia="ja-JP"/>
        </w:rPr>
        <w:t xml:space="preserve"> web pages, software packages, and the referencing metadata envelopes and their metadata fragments. FLUTE clients analyse the XML-encoded FDT </w:t>
      </w:r>
      <w:r w:rsidR="001733C3" w:rsidRPr="00786438">
        <w:rPr>
          <w:lang w:eastAsia="ja-JP"/>
        </w:rPr>
        <w:t>Instances as they are received,</w:t>
      </w:r>
      <w:r w:rsidRPr="00786438">
        <w:rPr>
          <w:lang w:eastAsia="ja-JP"/>
        </w:rPr>
        <w:t xml:space="preserve"> identify each requested file, associate it with FLUTE packets (using the TOI) and discover the relevant in-band download configuration parameters of each file.</w:t>
      </w:r>
    </w:p>
    <w:p w14:paraId="08FFE2B8" w14:textId="77777777" w:rsidR="00375E8A" w:rsidRPr="00786438" w:rsidRDefault="00375E8A">
      <w:pPr>
        <w:rPr>
          <w:lang w:eastAsia="ja-JP"/>
        </w:rPr>
      </w:pPr>
      <w:r w:rsidRPr="00786438">
        <w:rPr>
          <w:lang w:eastAsia="ja-JP"/>
        </w:rPr>
        <w:t xml:space="preserve">An additional </w:t>
      </w:r>
      <w:r w:rsidR="005C2369" w:rsidRPr="00786438">
        <w:rPr>
          <w:lang w:eastAsia="ja-JP"/>
        </w:rPr>
        <w:t>"</w:t>
      </w:r>
      <w:r w:rsidRPr="00786438">
        <w:rPr>
          <w:lang w:eastAsia="ja-JP"/>
        </w:rPr>
        <w:t>group</w:t>
      </w:r>
      <w:r w:rsidR="005C2369" w:rsidRPr="00786438">
        <w:rPr>
          <w:lang w:eastAsia="ja-JP"/>
        </w:rPr>
        <w:t>"</w:t>
      </w:r>
      <w:r w:rsidRPr="00786438">
        <w:rPr>
          <w:lang w:eastAsia="ja-JP"/>
        </w:rPr>
        <w:t xml:space="preserve"> field in the FLUTE FDT instance and file elements enables logical grouping of related files. A FLUTE receiver should download all the files belonging to all groups where one or more of the files of those groups have been requested. However, a UE may instruct its FLUTE receiver to ignore grouping to deal with special circumstances, such as low storage availability.</w:t>
      </w:r>
    </w:p>
    <w:p w14:paraId="5BA96E68" w14:textId="1EC45512" w:rsidR="00375E8A" w:rsidRPr="00786438" w:rsidRDefault="00375E8A">
      <w:pPr>
        <w:rPr>
          <w:lang w:eastAsia="ja-JP"/>
        </w:rPr>
      </w:pPr>
      <w:r w:rsidRPr="00786438">
        <w:rPr>
          <w:lang w:eastAsia="ja-JP"/>
        </w:rPr>
        <w:t>The group names are allocated by the FLUTE sender</w:t>
      </w:r>
      <w:r w:rsidR="003920A7" w:rsidRPr="00786438">
        <w:rPr>
          <w:lang w:eastAsia="ja-JP"/>
        </w:rPr>
        <w:t>,</w:t>
      </w:r>
      <w:r w:rsidRPr="00786438">
        <w:rPr>
          <w:lang w:eastAsia="ja-JP"/>
        </w:rPr>
        <w:t xml:space="preserve"> and each specific group name shall group the corresponding files together as one group, including files describes in the same and other FDT Instances, for a session.</w:t>
      </w:r>
    </w:p>
    <w:p w14:paraId="0DFD6327" w14:textId="1923837B" w:rsidR="00375E8A" w:rsidRPr="00786438" w:rsidRDefault="00375E8A">
      <w:pPr>
        <w:rPr>
          <w:lang w:eastAsia="ja-JP"/>
        </w:rPr>
      </w:pPr>
      <w:r w:rsidRPr="00786438">
        <w:rPr>
          <w:lang w:eastAsia="ja-JP"/>
        </w:rPr>
        <w:t>Group field usage in FDT Instances is shown in the FDT XML schema (clause</w:t>
      </w:r>
      <w:r w:rsidR="003920A7" w:rsidRPr="00786438">
        <w:rPr>
          <w:lang w:eastAsia="ja-JP"/>
        </w:rPr>
        <w:t> </w:t>
      </w:r>
      <w:r w:rsidRPr="00786438">
        <w:rPr>
          <w:lang w:eastAsia="ja-JP"/>
        </w:rPr>
        <w:t>7.2.</w:t>
      </w:r>
      <w:r w:rsidR="004A1A20" w:rsidRPr="00786438">
        <w:rPr>
          <w:lang w:eastAsia="ja-JP"/>
        </w:rPr>
        <w:t>10</w:t>
      </w:r>
      <w:r w:rsidRPr="00786438">
        <w:rPr>
          <w:lang w:eastAsia="ja-JP"/>
        </w:rPr>
        <w:t>). Each file element of an FDT Instance may be labelled with zero, one or more group names. Each FDT Instance element may be labelled with zero, one or more group names which are inherited by all files described in that FDT Instance.</w:t>
      </w:r>
    </w:p>
    <w:p w14:paraId="4CD17AB3" w14:textId="47E1763A" w:rsidR="00375E8A" w:rsidRPr="00786438" w:rsidRDefault="00375E8A" w:rsidP="006010E5">
      <w:pPr>
        <w:pStyle w:val="Heading3"/>
        <w:rPr>
          <w:lang w:eastAsia="ja-JP"/>
        </w:rPr>
      </w:pPr>
      <w:bookmarkStart w:id="188" w:name="_Toc26286432"/>
      <w:bookmarkStart w:id="189" w:name="_Toc210636494"/>
      <w:r w:rsidRPr="00786438">
        <w:rPr>
          <w:lang w:eastAsia="ja-JP"/>
        </w:rPr>
        <w:t>7.2.7</w:t>
      </w:r>
      <w:r w:rsidRPr="00786438">
        <w:rPr>
          <w:lang w:eastAsia="ja-JP"/>
        </w:rPr>
        <w:tab/>
        <w:t xml:space="preserve">Signalling of </w:t>
      </w:r>
      <w:r w:rsidR="00E00A46" w:rsidRPr="00786438">
        <w:rPr>
          <w:lang w:eastAsia="ja-JP"/>
        </w:rPr>
        <w:t>p</w:t>
      </w:r>
      <w:r w:rsidRPr="00786438">
        <w:rPr>
          <w:lang w:eastAsia="ja-JP"/>
        </w:rPr>
        <w:t xml:space="preserve">arameters with Basic ALC/FLUTE </w:t>
      </w:r>
      <w:r w:rsidR="00E00A46" w:rsidRPr="00786438">
        <w:rPr>
          <w:lang w:eastAsia="ja-JP"/>
        </w:rPr>
        <w:t>h</w:t>
      </w:r>
      <w:r w:rsidRPr="00786438">
        <w:rPr>
          <w:lang w:eastAsia="ja-JP"/>
        </w:rPr>
        <w:t>eaders</w:t>
      </w:r>
      <w:bookmarkEnd w:id="188"/>
      <w:bookmarkEnd w:id="189"/>
    </w:p>
    <w:p w14:paraId="1B5D1353" w14:textId="77777777" w:rsidR="00375E8A" w:rsidRPr="00786438" w:rsidRDefault="00375E8A">
      <w:pPr>
        <w:rPr>
          <w:lang w:eastAsia="ja-JP"/>
        </w:rPr>
      </w:pPr>
      <w:r w:rsidRPr="00786438">
        <w:rPr>
          <w:lang w:eastAsia="ja-JP"/>
        </w:rPr>
        <w:t>FLUTE and ALC mandatory header fields shall be as specified in [9, 10] with the following additional specializations:</w:t>
      </w:r>
    </w:p>
    <w:p w14:paraId="5CBB1903"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The length of the CCI (Congestion Control Identifier) field shall be 32 bits and it is assigned a value of zero (C=0).</w:t>
      </w:r>
    </w:p>
    <w:p w14:paraId="10BB7B55"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The Transmission Session Identifier (TSI) field shall be of length 16 bits (S=0, H=1, 16 bits).</w:t>
      </w:r>
    </w:p>
    <w:p w14:paraId="03772D4C"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The Transport Object Identifier (TOI) field should be</w:t>
      </w:r>
      <w:r w:rsidR="001733C3" w:rsidRPr="00786438">
        <w:rPr>
          <w:lang w:eastAsia="ja-JP"/>
        </w:rPr>
        <w:t xml:space="preserve"> of length 16 bits (O=0, H=1).</w:t>
      </w:r>
    </w:p>
    <w:p w14:paraId="0E115FAE"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Only Transport Object Identifier (TOI) 0 (zero) shall be used for FDT Instances.</w:t>
      </w:r>
    </w:p>
    <w:p w14:paraId="4B9049FC"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The following features may be used for signalling the end of session and end of object transmission to the receiv</w:t>
      </w:r>
      <w:r w:rsidR="001733C3" w:rsidRPr="00786438">
        <w:rPr>
          <w:lang w:eastAsia="ja-JP"/>
        </w:rPr>
        <w:t>er:</w:t>
      </w:r>
    </w:p>
    <w:p w14:paraId="79733617" w14:textId="77777777" w:rsidR="00375E8A" w:rsidRPr="00786438" w:rsidRDefault="00375E8A" w:rsidP="00924A82">
      <w:pPr>
        <w:pStyle w:val="B2"/>
      </w:pPr>
      <w:r w:rsidRPr="00786438">
        <w:t>-</w:t>
      </w:r>
      <w:r w:rsidRPr="00786438">
        <w:tab/>
        <w:t>The Close Session flag (A) for i</w:t>
      </w:r>
      <w:r w:rsidR="001733C3" w:rsidRPr="00786438">
        <w:t>ndicating the end of a session.</w:t>
      </w:r>
    </w:p>
    <w:p w14:paraId="53EEFFA0" w14:textId="77777777" w:rsidR="00375E8A" w:rsidRPr="00786438" w:rsidRDefault="00375E8A" w:rsidP="00924A82">
      <w:pPr>
        <w:pStyle w:val="B2"/>
      </w:pPr>
      <w:r w:rsidRPr="00786438">
        <w:t>-</w:t>
      </w:r>
      <w:r w:rsidRPr="00786438">
        <w:tab/>
        <w:t>The Close Object flag (B) for indicating the end of an object.</w:t>
      </w:r>
    </w:p>
    <w:p w14:paraId="12D16CED" w14:textId="77777777" w:rsidR="00375E8A" w:rsidRPr="00786438" w:rsidRDefault="00375E8A">
      <w:pPr>
        <w:rPr>
          <w:lang w:eastAsia="ja-JP"/>
        </w:rPr>
      </w:pPr>
      <w:r w:rsidRPr="00786438">
        <w:rPr>
          <w:lang w:eastAsia="ja-JP"/>
        </w:rPr>
        <w:t>In FLUTE the following applies:</w:t>
      </w:r>
    </w:p>
    <w:p w14:paraId="074C84BC" w14:textId="77777777" w:rsidR="00375E8A" w:rsidRPr="00786438" w:rsidRDefault="002F0E44" w:rsidP="002F0E44">
      <w:pPr>
        <w:pStyle w:val="B1"/>
        <w:rPr>
          <w:lang w:eastAsia="ja-JP"/>
        </w:rPr>
      </w:pPr>
      <w:r w:rsidRPr="00786438">
        <w:rPr>
          <w:lang w:eastAsia="ja-JP"/>
        </w:rPr>
        <w:t>-</w:t>
      </w:r>
      <w:r w:rsidRPr="00786438">
        <w:rPr>
          <w:lang w:eastAsia="ja-JP"/>
        </w:rPr>
        <w:tab/>
      </w:r>
      <w:r w:rsidR="008D06D4" w:rsidRPr="00786438">
        <w:rPr>
          <w:lang w:eastAsia="ja-JP"/>
        </w:rPr>
        <w:t>The Sender Current Time present flag (T) shall be set to zero</w:t>
      </w:r>
      <w:r w:rsidR="001733C3" w:rsidRPr="00786438">
        <w:rPr>
          <w:lang w:eastAsia="ja-JP"/>
        </w:rPr>
        <w:t>.</w:t>
      </w:r>
    </w:p>
    <w:p w14:paraId="1D8CE276" w14:textId="77777777" w:rsidR="00375E8A" w:rsidRPr="00786438" w:rsidRDefault="002F0E44" w:rsidP="002F0E44">
      <w:pPr>
        <w:pStyle w:val="B1"/>
        <w:rPr>
          <w:lang w:eastAsia="ja-JP"/>
        </w:rPr>
      </w:pPr>
      <w:r w:rsidRPr="00786438">
        <w:rPr>
          <w:lang w:eastAsia="ja-JP"/>
        </w:rPr>
        <w:t>-</w:t>
      </w:r>
      <w:r w:rsidRPr="00786438">
        <w:rPr>
          <w:lang w:eastAsia="ja-JP"/>
        </w:rPr>
        <w:tab/>
      </w:r>
      <w:r w:rsidR="008D06D4" w:rsidRPr="00786438">
        <w:rPr>
          <w:lang w:eastAsia="ja-JP"/>
        </w:rPr>
        <w:t>The Expected Residual Time present flag (R) shall be set to zero</w:t>
      </w:r>
      <w:r w:rsidR="001733C3" w:rsidRPr="00786438">
        <w:rPr>
          <w:lang w:eastAsia="ja-JP"/>
        </w:rPr>
        <w:t>.</w:t>
      </w:r>
    </w:p>
    <w:p w14:paraId="40D88B41"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The LCT header length (HDR_LEN) shall be set to the total length of the LCT header in units of 32-bit words.</w:t>
      </w:r>
    </w:p>
    <w:p w14:paraId="4E6313E7" w14:textId="7962BF5C"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 xml:space="preserve">For "Compact No-Code FEC scheme", the </w:t>
      </w:r>
      <w:r w:rsidR="0005507E" w:rsidRPr="00786438">
        <w:rPr>
          <w:lang w:eastAsia="ja-JP"/>
        </w:rPr>
        <w:t>FEC P</w:t>
      </w:r>
      <w:r w:rsidR="00375E8A" w:rsidRPr="00786438">
        <w:rPr>
          <w:lang w:eastAsia="ja-JP"/>
        </w:rPr>
        <w:t xml:space="preserve">ayload ID shall be set according to </w:t>
      </w:r>
      <w:r w:rsidR="001733C3" w:rsidRPr="00786438">
        <w:rPr>
          <w:lang w:eastAsia="ja-JP"/>
        </w:rPr>
        <w:t>RFC</w:t>
      </w:r>
      <w:r w:rsidR="00E00A46" w:rsidRPr="00786438">
        <w:rPr>
          <w:lang w:eastAsia="ja-JP"/>
        </w:rPr>
        <w:t> </w:t>
      </w:r>
      <w:r w:rsidR="001733C3" w:rsidRPr="00786438">
        <w:rPr>
          <w:lang w:eastAsia="ja-JP"/>
        </w:rPr>
        <w:t>3695</w:t>
      </w:r>
      <w:r w:rsidR="00E00A46" w:rsidRPr="00786438">
        <w:rPr>
          <w:lang w:eastAsia="ja-JP"/>
        </w:rPr>
        <w:t> </w:t>
      </w:r>
      <w:r w:rsidR="00375E8A" w:rsidRPr="00786438">
        <w:rPr>
          <w:lang w:eastAsia="ja-JP"/>
        </w:rPr>
        <w:t>[13] such that a 16 bit SBN (Source Block Number) and then the 16 bit ESI (Encoding Symbol ID) are giv</w:t>
      </w:r>
      <w:r w:rsidR="001733C3" w:rsidRPr="00786438">
        <w:rPr>
          <w:lang w:eastAsia="ja-JP"/>
        </w:rPr>
        <w:t>en.</w:t>
      </w:r>
    </w:p>
    <w:p w14:paraId="49FF7636" w14:textId="23944FA2" w:rsidR="0005507E" w:rsidRPr="00786438" w:rsidRDefault="002F0E44" w:rsidP="002F0E44">
      <w:pPr>
        <w:pStyle w:val="B1"/>
        <w:rPr>
          <w:lang w:eastAsia="ja-JP"/>
        </w:rPr>
      </w:pPr>
      <w:r w:rsidRPr="00786438">
        <w:rPr>
          <w:lang w:eastAsia="ja-JP"/>
        </w:rPr>
        <w:t>-</w:t>
      </w:r>
      <w:r w:rsidRPr="00786438">
        <w:rPr>
          <w:lang w:eastAsia="ja-JP"/>
        </w:rPr>
        <w:tab/>
      </w:r>
      <w:r w:rsidR="0005507E" w:rsidRPr="00786438">
        <w:rPr>
          <w:lang w:eastAsia="ja-JP"/>
        </w:rPr>
        <w:t xml:space="preserve">For </w:t>
      </w:r>
      <w:r w:rsidR="007218C8" w:rsidRPr="00786438">
        <w:rPr>
          <w:lang w:eastAsia="ja-JP"/>
        </w:rPr>
        <w:t>"</w:t>
      </w:r>
      <w:r w:rsidR="0005507E" w:rsidRPr="00786438">
        <w:rPr>
          <w:lang w:eastAsia="ja-JP"/>
        </w:rPr>
        <w:t>MBMS FEC scheme</w:t>
      </w:r>
      <w:r w:rsidR="007218C8" w:rsidRPr="00786438">
        <w:rPr>
          <w:lang w:eastAsia="ja-JP"/>
        </w:rPr>
        <w:t>"</w:t>
      </w:r>
      <w:r w:rsidR="0005507E" w:rsidRPr="00786438">
        <w:rPr>
          <w:lang w:eastAsia="ja-JP"/>
        </w:rPr>
        <w:t xml:space="preserve">, the FEC Payload ID shall be set according to </w:t>
      </w:r>
      <w:r w:rsidR="00E00A46" w:rsidRPr="00786438">
        <w:rPr>
          <w:lang w:eastAsia="ja-JP"/>
        </w:rPr>
        <w:t>c</w:t>
      </w:r>
      <w:r w:rsidR="00A332E7" w:rsidRPr="00786438">
        <w:rPr>
          <w:lang w:eastAsia="ja-JP"/>
        </w:rPr>
        <w:t>lause</w:t>
      </w:r>
      <w:r w:rsidR="00E00A46" w:rsidRPr="00786438">
        <w:rPr>
          <w:lang w:eastAsia="ja-JP"/>
        </w:rPr>
        <w:t> </w:t>
      </w:r>
      <w:r w:rsidR="0005507E" w:rsidRPr="00786438">
        <w:rPr>
          <w:lang w:eastAsia="ja-JP"/>
        </w:rPr>
        <w:t>7.2.</w:t>
      </w:r>
      <w:r w:rsidR="00A332E7" w:rsidRPr="00786438">
        <w:rPr>
          <w:lang w:eastAsia="ja-JP"/>
        </w:rPr>
        <w:t>12.1</w:t>
      </w:r>
      <w:r w:rsidR="0005507E" w:rsidRPr="00786438">
        <w:rPr>
          <w:lang w:eastAsia="ja-JP"/>
        </w:rPr>
        <w:t>.</w:t>
      </w:r>
    </w:p>
    <w:p w14:paraId="6866C1AB" w14:textId="77777777" w:rsidR="00DC53B4" w:rsidRPr="00786438" w:rsidRDefault="002F0E44" w:rsidP="002F0E44">
      <w:pPr>
        <w:pStyle w:val="B1"/>
        <w:rPr>
          <w:lang w:eastAsia="ja-JP"/>
        </w:rPr>
      </w:pPr>
      <w:r w:rsidRPr="00786438">
        <w:rPr>
          <w:lang w:eastAsia="ja-JP"/>
        </w:rPr>
        <w:t>-</w:t>
      </w:r>
      <w:r w:rsidRPr="00786438">
        <w:rPr>
          <w:lang w:eastAsia="ja-JP"/>
        </w:rPr>
        <w:tab/>
      </w:r>
      <w:r w:rsidR="00DC53B4" w:rsidRPr="00786438">
        <w:rPr>
          <w:lang w:eastAsia="ja-JP"/>
        </w:rPr>
        <w:t xml:space="preserve">For </w:t>
      </w:r>
      <w:r w:rsidR="007218C8" w:rsidRPr="00786438">
        <w:rPr>
          <w:lang w:eastAsia="ja-JP"/>
        </w:rPr>
        <w:t>"</w:t>
      </w:r>
      <w:r w:rsidR="00DC53B4" w:rsidRPr="00786438">
        <w:rPr>
          <w:lang w:eastAsia="ja-JP"/>
        </w:rPr>
        <w:t>EXT_TIME</w:t>
      </w:r>
      <w:r w:rsidR="007218C8" w:rsidRPr="00786438">
        <w:rPr>
          <w:lang w:eastAsia="ja-JP"/>
        </w:rPr>
        <w:t>"</w:t>
      </w:r>
      <w:r w:rsidR="00DC53B4" w:rsidRPr="00786438">
        <w:rPr>
          <w:lang w:eastAsia="ja-JP"/>
        </w:rPr>
        <w:t xml:space="preserve"> LCT Header [119], the sender may include it in all or some of the LCT packets for a file transmission. If EXT_TIME is included, it shall contain the ERT time value set according to [119].</w:t>
      </w:r>
    </w:p>
    <w:p w14:paraId="0465B4DC" w14:textId="32F69D83" w:rsidR="00375E8A" w:rsidRPr="00786438" w:rsidRDefault="00375E8A" w:rsidP="006010E5">
      <w:pPr>
        <w:pStyle w:val="Heading3"/>
        <w:rPr>
          <w:lang w:eastAsia="ja-JP"/>
        </w:rPr>
      </w:pPr>
      <w:bookmarkStart w:id="190" w:name="_Toc26286433"/>
      <w:bookmarkStart w:id="191" w:name="_Toc210636495"/>
      <w:r w:rsidRPr="00786438">
        <w:rPr>
          <w:lang w:eastAsia="ja-JP"/>
        </w:rPr>
        <w:t>7.2.8</w:t>
      </w:r>
      <w:r w:rsidRPr="00786438">
        <w:rPr>
          <w:lang w:eastAsia="ja-JP"/>
        </w:rPr>
        <w:tab/>
        <w:t xml:space="preserve">Signalling of </w:t>
      </w:r>
      <w:r w:rsidR="00E00A46" w:rsidRPr="00786438">
        <w:rPr>
          <w:lang w:eastAsia="ja-JP"/>
        </w:rPr>
        <w:t>p</w:t>
      </w:r>
      <w:r w:rsidRPr="00786438">
        <w:rPr>
          <w:lang w:eastAsia="ja-JP"/>
        </w:rPr>
        <w:t xml:space="preserve">arameters with FLUTE </w:t>
      </w:r>
      <w:r w:rsidR="00E00A46" w:rsidRPr="00786438">
        <w:rPr>
          <w:lang w:eastAsia="ja-JP"/>
        </w:rPr>
        <w:t>e</w:t>
      </w:r>
      <w:r w:rsidRPr="00786438">
        <w:rPr>
          <w:lang w:eastAsia="ja-JP"/>
        </w:rPr>
        <w:t xml:space="preserve">xtension </w:t>
      </w:r>
      <w:r w:rsidR="00E00A46" w:rsidRPr="00786438">
        <w:rPr>
          <w:lang w:eastAsia="ja-JP"/>
        </w:rPr>
        <w:t>h</w:t>
      </w:r>
      <w:r w:rsidRPr="00786438">
        <w:rPr>
          <w:lang w:eastAsia="ja-JP"/>
        </w:rPr>
        <w:t>eaders</w:t>
      </w:r>
      <w:bookmarkEnd w:id="190"/>
      <w:bookmarkEnd w:id="191"/>
    </w:p>
    <w:p w14:paraId="4CD80B93" w14:textId="77777777" w:rsidR="00375E8A" w:rsidRPr="00786438" w:rsidRDefault="00B268E0">
      <w:pPr>
        <w:rPr>
          <w:lang w:eastAsia="ja-JP"/>
        </w:rPr>
      </w:pPr>
      <w:r w:rsidRPr="00786438">
        <w:rPr>
          <w:lang w:eastAsia="ja-JP"/>
        </w:rPr>
        <w:t>The FLUTE sender shall use FLUTE extension header fields EXT_FDT, EXT_FTI , EXT_CENC [9] as follows</w:t>
      </w:r>
      <w:r w:rsidR="00375E8A" w:rsidRPr="00786438">
        <w:rPr>
          <w:lang w:eastAsia="ja-JP"/>
        </w:rPr>
        <w:t>:</w:t>
      </w:r>
    </w:p>
    <w:p w14:paraId="1740F453" w14:textId="77777777" w:rsidR="00375E8A" w:rsidRPr="00786438" w:rsidRDefault="00B0691B" w:rsidP="00B0691B">
      <w:pPr>
        <w:pStyle w:val="B1"/>
        <w:rPr>
          <w:lang w:eastAsia="ja-JP"/>
        </w:rPr>
      </w:pPr>
      <w:r w:rsidRPr="00786438">
        <w:rPr>
          <w:lang w:eastAsia="ja-JP"/>
        </w:rPr>
        <w:t>-</w:t>
      </w:r>
      <w:r w:rsidRPr="00786438">
        <w:rPr>
          <w:lang w:eastAsia="ja-JP"/>
        </w:rPr>
        <w:tab/>
      </w:r>
      <w:r w:rsidR="00375E8A" w:rsidRPr="00786438">
        <w:rPr>
          <w:lang w:eastAsia="ja-JP"/>
        </w:rPr>
        <w:t>EXT_FTI shall be included in every FLUTE packet carrying symbols</w:t>
      </w:r>
      <w:r w:rsidR="001733C3" w:rsidRPr="00786438">
        <w:rPr>
          <w:lang w:eastAsia="ja-JP"/>
        </w:rPr>
        <w:t xml:space="preserve"> belonging to any FDT Instance.</w:t>
      </w:r>
    </w:p>
    <w:p w14:paraId="31E9D98A" w14:textId="77777777" w:rsidR="00375E8A" w:rsidRPr="00786438" w:rsidRDefault="00B0691B" w:rsidP="00B0691B">
      <w:pPr>
        <w:pStyle w:val="B1"/>
        <w:rPr>
          <w:lang w:eastAsia="ja-JP"/>
        </w:rPr>
      </w:pPr>
      <w:r w:rsidRPr="00786438">
        <w:rPr>
          <w:lang w:eastAsia="ja-JP"/>
        </w:rPr>
        <w:t>-</w:t>
      </w:r>
      <w:r w:rsidRPr="00786438">
        <w:rPr>
          <w:lang w:eastAsia="ja-JP"/>
        </w:rPr>
        <w:tab/>
      </w:r>
      <w:r w:rsidR="00375E8A" w:rsidRPr="00786438">
        <w:rPr>
          <w:lang w:eastAsia="ja-JP"/>
        </w:rPr>
        <w:t>FLUTE packets carrying symbols of files (not FDT Instances) shall not include an EXT_FTI.</w:t>
      </w:r>
    </w:p>
    <w:p w14:paraId="734B3E40" w14:textId="77777777" w:rsidR="00375E8A" w:rsidRPr="00786438" w:rsidRDefault="00B0691B" w:rsidP="00B0691B">
      <w:pPr>
        <w:pStyle w:val="B1"/>
        <w:rPr>
          <w:lang w:eastAsia="ja-JP"/>
        </w:rPr>
      </w:pPr>
      <w:r w:rsidRPr="00786438">
        <w:rPr>
          <w:lang w:eastAsia="ja-JP"/>
        </w:rPr>
        <w:t>-</w:t>
      </w:r>
      <w:r w:rsidRPr="00786438">
        <w:rPr>
          <w:lang w:eastAsia="ja-JP"/>
        </w:rPr>
        <w:tab/>
      </w:r>
      <w:r w:rsidR="00375E8A" w:rsidRPr="00786438">
        <w:rPr>
          <w:lang w:eastAsia="ja-JP"/>
        </w:rPr>
        <w:t>FDT Instances shall not be content encoded and therefore EXT_CENC shall not be used.</w:t>
      </w:r>
    </w:p>
    <w:p w14:paraId="28A00327" w14:textId="77777777" w:rsidR="00375E8A" w:rsidRPr="00786438" w:rsidRDefault="00B268E0">
      <w:pPr>
        <w:rPr>
          <w:lang w:eastAsia="ja-JP"/>
        </w:rPr>
      </w:pPr>
      <w:r w:rsidRPr="00786438">
        <w:rPr>
          <w:lang w:eastAsia="ja-JP"/>
        </w:rPr>
        <w:t>According to FLUTE [9] the following rules apply for a FLUTE sender</w:t>
      </w:r>
      <w:r w:rsidR="00375E8A" w:rsidRPr="00786438">
        <w:rPr>
          <w:lang w:eastAsia="ja-JP"/>
        </w:rPr>
        <w:t>:</w:t>
      </w:r>
    </w:p>
    <w:p w14:paraId="1DA5CA35" w14:textId="77777777" w:rsidR="00375E8A" w:rsidRPr="00786438" w:rsidRDefault="00B0691B" w:rsidP="00B0691B">
      <w:pPr>
        <w:pStyle w:val="B1"/>
        <w:rPr>
          <w:lang w:eastAsia="ja-JP"/>
        </w:rPr>
      </w:pPr>
      <w:r w:rsidRPr="00786438">
        <w:rPr>
          <w:lang w:eastAsia="ja-JP"/>
        </w:rPr>
        <w:t>-</w:t>
      </w:r>
      <w:r w:rsidRPr="00786438">
        <w:rPr>
          <w:lang w:eastAsia="ja-JP"/>
        </w:rPr>
        <w:tab/>
      </w:r>
      <w:r w:rsidR="00375E8A" w:rsidRPr="00786438">
        <w:rPr>
          <w:lang w:eastAsia="ja-JP"/>
        </w:rPr>
        <w:t>EXT_FDT is in every FLUTE packet carrying symbols belonging to any FDT Instance.</w:t>
      </w:r>
    </w:p>
    <w:p w14:paraId="7C4B2153" w14:textId="77777777" w:rsidR="00B268E0" w:rsidRPr="00786438" w:rsidRDefault="00B0691B" w:rsidP="00B0691B">
      <w:pPr>
        <w:pStyle w:val="B1"/>
        <w:rPr>
          <w:lang w:eastAsia="ja-JP"/>
        </w:rPr>
      </w:pPr>
      <w:r w:rsidRPr="00786438">
        <w:rPr>
          <w:lang w:eastAsia="ja-JP"/>
        </w:rPr>
        <w:t>-</w:t>
      </w:r>
      <w:r w:rsidRPr="00786438">
        <w:rPr>
          <w:lang w:eastAsia="ja-JP"/>
        </w:rPr>
        <w:tab/>
      </w:r>
      <w:r w:rsidR="00375E8A" w:rsidRPr="00786438">
        <w:rPr>
          <w:lang w:eastAsia="ja-JP"/>
        </w:rPr>
        <w:t>FLUTE packets carrying symbols of files (not FDT instances) do not include the EXT_FDT.</w:t>
      </w:r>
    </w:p>
    <w:p w14:paraId="68DEBBF5" w14:textId="59C28EFC" w:rsidR="00B268E0" w:rsidRPr="00786438" w:rsidRDefault="00B268E0" w:rsidP="003920A7">
      <w:pPr>
        <w:pStyle w:val="NO"/>
        <w:rPr>
          <w:lang w:eastAsia="ja-JP"/>
        </w:rPr>
      </w:pPr>
      <w:r w:rsidRPr="007B0698">
        <w:t>N</w:t>
      </w:r>
      <w:r w:rsidR="003920A7" w:rsidRPr="00786438">
        <w:t>OTE</w:t>
      </w:r>
      <w:r w:rsidRPr="00786438">
        <w:rPr>
          <w:lang w:eastAsia="ja-JP"/>
        </w:rPr>
        <w:t>:</w:t>
      </w:r>
      <w:r w:rsidR="003920A7" w:rsidRPr="00786438">
        <w:rPr>
          <w:lang w:eastAsia="ja-JP"/>
        </w:rPr>
        <w:tab/>
      </w:r>
      <w:r w:rsidRPr="00786438">
        <w:rPr>
          <w:lang w:eastAsia="ja-JP"/>
        </w:rPr>
        <w:t xml:space="preserve">As an MBMS </w:t>
      </w:r>
      <w:r w:rsidR="005C3ABB">
        <w:rPr>
          <w:lang w:eastAsia="ja-JP"/>
        </w:rPr>
        <w:t>C</w:t>
      </w:r>
      <w:r w:rsidRPr="00786438">
        <w:rPr>
          <w:lang w:eastAsia="ja-JP"/>
        </w:rPr>
        <w:t>lient conforms to a FLUTE receiver the receiver side treatment of LCT extension headers is covered by RFC</w:t>
      </w:r>
      <w:r w:rsidR="005C3ABB">
        <w:rPr>
          <w:lang w:eastAsia="ja-JP"/>
        </w:rPr>
        <w:t> </w:t>
      </w:r>
      <w:r w:rsidRPr="00786438">
        <w:rPr>
          <w:lang w:eastAsia="ja-JP"/>
        </w:rPr>
        <w:t>3451</w:t>
      </w:r>
      <w:r w:rsidR="005C3ABB">
        <w:rPr>
          <w:lang w:eastAsia="ja-JP"/>
        </w:rPr>
        <w:t> [</w:t>
      </w:r>
      <w:r w:rsidR="005C3ABB">
        <w:rPr>
          <w:sz w:val="18"/>
          <w:szCs w:val="18"/>
          <w:lang w:eastAsia="ja-JP"/>
        </w:rPr>
        <w:t>11]</w:t>
      </w:r>
      <w:r w:rsidRPr="00786438">
        <w:rPr>
          <w:lang w:eastAsia="ja-JP"/>
        </w:rPr>
        <w:t xml:space="preserve"> and RFC</w:t>
      </w:r>
      <w:r w:rsidR="005C3ABB">
        <w:rPr>
          <w:lang w:eastAsia="ja-JP"/>
        </w:rPr>
        <w:t> </w:t>
      </w:r>
      <w:r w:rsidRPr="00786438">
        <w:rPr>
          <w:lang w:eastAsia="ja-JP"/>
        </w:rPr>
        <w:t>3926</w:t>
      </w:r>
      <w:r w:rsidR="005C3ABB">
        <w:rPr>
          <w:lang w:eastAsia="ja-JP"/>
        </w:rPr>
        <w:t> [9]</w:t>
      </w:r>
      <w:r w:rsidRPr="00786438">
        <w:rPr>
          <w:lang w:eastAsia="ja-JP"/>
        </w:rPr>
        <w:t xml:space="preserve">. The actions when receiving </w:t>
      </w:r>
      <w:r w:rsidRPr="007B0698">
        <w:rPr>
          <w:i/>
          <w:iCs/>
          <w:lang w:eastAsia="ja-JP"/>
        </w:rPr>
        <w:t>EXT_FDT</w:t>
      </w:r>
      <w:r w:rsidRPr="00786438">
        <w:rPr>
          <w:lang w:eastAsia="ja-JP"/>
        </w:rPr>
        <w:t xml:space="preserve"> and </w:t>
      </w:r>
      <w:r w:rsidRPr="007B0698">
        <w:rPr>
          <w:i/>
          <w:iCs/>
          <w:lang w:eastAsia="ja-JP"/>
        </w:rPr>
        <w:t>EXT_FTI</w:t>
      </w:r>
      <w:r w:rsidRPr="00786438">
        <w:rPr>
          <w:lang w:eastAsia="ja-JP"/>
        </w:rPr>
        <w:t xml:space="preserve"> are defined in RFC</w:t>
      </w:r>
      <w:r w:rsidR="005C3ABB">
        <w:rPr>
          <w:lang w:eastAsia="ja-JP"/>
        </w:rPr>
        <w:t> </w:t>
      </w:r>
      <w:r w:rsidRPr="00786438">
        <w:rPr>
          <w:lang w:eastAsia="ja-JP"/>
        </w:rPr>
        <w:t>3926</w:t>
      </w:r>
      <w:r w:rsidR="005C3ABB">
        <w:rPr>
          <w:lang w:eastAsia="ja-JP"/>
        </w:rPr>
        <w:t> [9]</w:t>
      </w:r>
      <w:r w:rsidRPr="00786438">
        <w:rPr>
          <w:lang w:eastAsia="ja-JP"/>
        </w:rPr>
        <w:t>. The default action for unrecognized header extensions is to ignore them.</w:t>
      </w:r>
    </w:p>
    <w:p w14:paraId="57701917" w14:textId="2192D7B0" w:rsidR="0011158C" w:rsidRPr="00786438" w:rsidRDefault="0011158C" w:rsidP="007B0698">
      <w:pPr>
        <w:pStyle w:val="Heading3"/>
        <w:rPr>
          <w:lang w:eastAsia="ja-JP"/>
        </w:rPr>
      </w:pPr>
      <w:bookmarkStart w:id="192" w:name="_Toc210636496"/>
      <w:r w:rsidRPr="00786438">
        <w:rPr>
          <w:lang w:eastAsia="ja-JP"/>
        </w:rPr>
        <w:t>7.2.9</w:t>
      </w:r>
      <w:r w:rsidRPr="00786438">
        <w:rPr>
          <w:lang w:eastAsia="ja-JP"/>
        </w:rPr>
        <w:tab/>
        <w:t xml:space="preserve">Signalling of </w:t>
      </w:r>
      <w:r w:rsidR="00E00A46" w:rsidRPr="00786438">
        <w:rPr>
          <w:lang w:eastAsia="ja-JP"/>
        </w:rPr>
        <w:t>p</w:t>
      </w:r>
      <w:r w:rsidRPr="00786438">
        <w:rPr>
          <w:lang w:eastAsia="ja-JP"/>
        </w:rPr>
        <w:t xml:space="preserve">arameters with FDT </w:t>
      </w:r>
      <w:r w:rsidR="00E00A46" w:rsidRPr="00786438">
        <w:rPr>
          <w:lang w:eastAsia="ja-JP"/>
        </w:rPr>
        <w:t>i</w:t>
      </w:r>
      <w:r w:rsidRPr="00786438">
        <w:rPr>
          <w:lang w:eastAsia="ja-JP"/>
        </w:rPr>
        <w:t>nstances</w:t>
      </w:r>
      <w:bookmarkEnd w:id="192"/>
    </w:p>
    <w:p w14:paraId="027F5EF3" w14:textId="62D0CE11" w:rsidR="0011158C" w:rsidRPr="00786438" w:rsidRDefault="0011158C" w:rsidP="0011158C">
      <w:pPr>
        <w:rPr>
          <w:lang w:eastAsia="ja-JP"/>
        </w:rPr>
      </w:pPr>
      <w:r w:rsidRPr="00786438">
        <w:rPr>
          <w:lang w:eastAsia="ja-JP"/>
        </w:rPr>
        <w:t>The extended FLUTE FDT instance schema defined in clause 7.2.10.1 (based on the one in RFC 3926 [9]) shall be used. In addition, the following applies to both the session level information and all files of a FLUTE session.</w:t>
      </w:r>
    </w:p>
    <w:p w14:paraId="6B6A50B7" w14:textId="77777777" w:rsidR="0011158C" w:rsidRPr="00786438" w:rsidRDefault="0011158C" w:rsidP="007B0698">
      <w:pPr>
        <w:keepNext/>
        <w:rPr>
          <w:lang w:eastAsia="ja-JP"/>
        </w:rPr>
      </w:pPr>
      <w:r w:rsidRPr="00786438">
        <w:rPr>
          <w:lang w:eastAsia="ja-JP"/>
        </w:rPr>
        <w:t>The inclusion of these FDT Instance data elements is mandatory according to the FLUTE specification:</w:t>
      </w:r>
    </w:p>
    <w:p w14:paraId="68A75E69"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Content-Location</w:t>
      </w:r>
      <w:r w:rsidRPr="00786438">
        <w:rPr>
          <w:lang w:eastAsia="ja-JP"/>
        </w:rPr>
        <w:t xml:space="preserve"> (URI of a file).</w:t>
      </w:r>
    </w:p>
    <w:p w14:paraId="77DDE27E"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TOI</w:t>
      </w:r>
      <w:r w:rsidRPr="00786438">
        <w:rPr>
          <w:lang w:eastAsia="ja-JP"/>
        </w:rPr>
        <w:t xml:space="preserve"> (Transport Object Identifier of a file instance).</w:t>
      </w:r>
    </w:p>
    <w:p w14:paraId="164701C0"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Expires</w:t>
      </w:r>
      <w:r w:rsidRPr="00786438">
        <w:rPr>
          <w:lang w:eastAsia="ja-JP"/>
        </w:rPr>
        <w:t xml:space="preserve"> (expiry data for the FDT Instance).</w:t>
      </w:r>
    </w:p>
    <w:p w14:paraId="3D1ACD89" w14:textId="77777777" w:rsidR="0011158C" w:rsidRPr="00786438" w:rsidRDefault="0011158C" w:rsidP="0011158C">
      <w:pPr>
        <w:rPr>
          <w:lang w:eastAsia="ja-JP"/>
        </w:rPr>
      </w:pPr>
      <w:r w:rsidRPr="00786438">
        <w:rPr>
          <w:lang w:eastAsia="ja-JP"/>
        </w:rPr>
        <w:t>For MBMS operation, the UE shall not use a received FDT Instance to interpret packets received beyond the expiration time of the FDT Instance.</w:t>
      </w:r>
    </w:p>
    <w:p w14:paraId="484BCFBE" w14:textId="6EF37ADC" w:rsidR="0011158C" w:rsidRPr="00786438" w:rsidRDefault="0011158C" w:rsidP="007B0698">
      <w:pPr>
        <w:pStyle w:val="NO"/>
        <w:rPr>
          <w:lang w:eastAsia="ja-JP"/>
        </w:rPr>
      </w:pPr>
      <w:r w:rsidRPr="00786438">
        <w:rPr>
          <w:lang w:eastAsia="ja-JP"/>
        </w:rPr>
        <w:t>NOTE</w:t>
      </w:r>
      <w:r w:rsidR="003920A7" w:rsidRPr="00786438">
        <w:rPr>
          <w:lang w:eastAsia="ja-JP"/>
        </w:rPr>
        <w:t> </w:t>
      </w:r>
      <w:r w:rsidRPr="00786438">
        <w:rPr>
          <w:lang w:eastAsia="ja-JP"/>
        </w:rPr>
        <w:t>1: This requirement is strengthened for MBMS compared to RFC</w:t>
      </w:r>
      <w:r w:rsidR="003920A7" w:rsidRPr="00786438">
        <w:rPr>
          <w:lang w:eastAsia="ja-JP"/>
        </w:rPr>
        <w:t> </w:t>
      </w:r>
      <w:r w:rsidRPr="00786438">
        <w:rPr>
          <w:lang w:eastAsia="ja-JP"/>
        </w:rPr>
        <w:t>3926</w:t>
      </w:r>
      <w:r w:rsidR="003920A7" w:rsidRPr="00786438">
        <w:rPr>
          <w:lang w:eastAsia="ja-JP"/>
        </w:rPr>
        <w:t> </w:t>
      </w:r>
      <w:r w:rsidRPr="00786438">
        <w:rPr>
          <w:lang w:eastAsia="ja-JP"/>
        </w:rPr>
        <w:t>[9], where it is mentioned that "the receiver SHOULD NOT use a received FDT Instance to interpret packets received beyond the expiration time of the FDT Instance."</w:t>
      </w:r>
    </w:p>
    <w:p w14:paraId="1F6D9719" w14:textId="0DBD3DC4" w:rsidR="0011158C" w:rsidRPr="00786438" w:rsidRDefault="0011158C" w:rsidP="007B0698">
      <w:pPr>
        <w:pStyle w:val="NO"/>
        <w:rPr>
          <w:lang w:eastAsia="ja-JP"/>
        </w:rPr>
      </w:pPr>
      <w:r w:rsidRPr="00786438">
        <w:rPr>
          <w:lang w:eastAsia="ja-JP"/>
        </w:rPr>
        <w:t>NOTE</w:t>
      </w:r>
      <w:r w:rsidR="003920A7" w:rsidRPr="00786438">
        <w:rPr>
          <w:lang w:eastAsia="ja-JP"/>
        </w:rPr>
        <w:t> </w:t>
      </w:r>
      <w:r w:rsidRPr="00786438">
        <w:rPr>
          <w:lang w:eastAsia="ja-JP"/>
        </w:rPr>
        <w:t>2: It is expected that a TOI value may be reused after the highest expiry time of the FDT instances containing that TOI value.</w:t>
      </w:r>
    </w:p>
    <w:p w14:paraId="4A4A6336" w14:textId="159E8359" w:rsidR="0011158C" w:rsidRPr="00786438" w:rsidRDefault="0011158C" w:rsidP="007B0698">
      <w:pPr>
        <w:pStyle w:val="NO"/>
        <w:rPr>
          <w:lang w:eastAsia="ja-JP"/>
        </w:rPr>
      </w:pPr>
      <w:r w:rsidRPr="00786438">
        <w:rPr>
          <w:lang w:eastAsia="ja-JP"/>
        </w:rPr>
        <w:t>NOTE</w:t>
      </w:r>
      <w:r w:rsidR="003920A7" w:rsidRPr="00786438">
        <w:rPr>
          <w:lang w:eastAsia="ja-JP"/>
        </w:rPr>
        <w:t> </w:t>
      </w:r>
      <w:r w:rsidRPr="00786438">
        <w:rPr>
          <w:lang w:eastAsia="ja-JP"/>
        </w:rPr>
        <w:t>3: Since the expiry time corresponds to the end of transmission, A UE can either clean up its memory in case not sufficient symbols are received, or perform file repair if enabled in the system, or make partial file delivery available to the application (e.g. see clause 7.2.3 in TR 26.946 [110]).</w:t>
      </w:r>
    </w:p>
    <w:p w14:paraId="22CCF33F" w14:textId="77777777" w:rsidR="0011158C" w:rsidRPr="00786438" w:rsidRDefault="0011158C" w:rsidP="007B0698">
      <w:pPr>
        <w:keepNext/>
        <w:rPr>
          <w:lang w:eastAsia="ja-JP"/>
        </w:rPr>
      </w:pPr>
      <w:r w:rsidRPr="00786438">
        <w:rPr>
          <w:lang w:eastAsia="ja-JP"/>
        </w:rPr>
        <w:t xml:space="preserve">Additionally, the </w:t>
      </w:r>
      <w:r w:rsidRPr="007B0698">
        <w:rPr>
          <w:smallCaps/>
          <w:lang w:eastAsia="ja-JP"/>
        </w:rPr>
        <w:t>inclusion</w:t>
      </w:r>
      <w:r w:rsidRPr="00786438">
        <w:rPr>
          <w:lang w:eastAsia="ja-JP"/>
        </w:rPr>
        <w:t xml:space="preserve"> of these FDT Instance data elements is mandatory.</w:t>
      </w:r>
      <w:r w:rsidRPr="00786438">
        <w:rPr>
          <w:lang w:eastAsia="zh-CN"/>
        </w:rPr>
        <w:t xml:space="preserve"> Note the following elements are optional in the FDT schema to stay aligned with the IETF RFC defined schema</w:t>
      </w:r>
      <w:r w:rsidRPr="00786438">
        <w:rPr>
          <w:lang w:eastAsia="ja-JP"/>
        </w:rPr>
        <w:t>:</w:t>
      </w:r>
    </w:p>
    <w:p w14:paraId="2B9C8F8E"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Content-Length</w:t>
      </w:r>
      <w:r w:rsidRPr="00786438">
        <w:rPr>
          <w:lang w:eastAsia="ja-JP"/>
        </w:rPr>
        <w:t xml:space="preserve"> (source file length in bytes).</w:t>
      </w:r>
    </w:p>
    <w:p w14:paraId="303C01FE"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Content-Type</w:t>
      </w:r>
      <w:r w:rsidRPr="00786438">
        <w:rPr>
          <w:lang w:eastAsia="ja-JP"/>
        </w:rPr>
        <w:t xml:space="preserve"> (content MIME type).</w:t>
      </w:r>
    </w:p>
    <w:p w14:paraId="09254B16"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FEC Encoding ID</w:t>
      </w:r>
      <w:r w:rsidRPr="00786438">
        <w:rPr>
          <w:lang w:eastAsia="ja-JP"/>
        </w:rPr>
        <w:t>.</w:t>
      </w:r>
    </w:p>
    <w:p w14:paraId="76BE4E5A" w14:textId="77777777" w:rsidR="0011158C" w:rsidRPr="00786438" w:rsidRDefault="0011158C" w:rsidP="007B0698">
      <w:pPr>
        <w:keepNext/>
        <w:rPr>
          <w:lang w:eastAsia="ja-JP"/>
        </w:rPr>
      </w:pPr>
      <w:r w:rsidRPr="00786438">
        <w:rPr>
          <w:lang w:eastAsia="ja-JP"/>
        </w:rPr>
        <w:t>Other FEC Object Transmission Information specified by the FEC scheme in use:</w:t>
      </w:r>
    </w:p>
    <w:p w14:paraId="7DD0B7D8" w14:textId="7D21A3CD" w:rsidR="0011158C" w:rsidRPr="00786438" w:rsidRDefault="0011158C" w:rsidP="007B0698">
      <w:pPr>
        <w:pStyle w:val="NO"/>
        <w:rPr>
          <w:lang w:eastAsia="ja-JP"/>
        </w:rPr>
      </w:pPr>
      <w:r w:rsidRPr="00786438">
        <w:rPr>
          <w:lang w:eastAsia="ja-JP"/>
        </w:rPr>
        <w:t>NOTE</w:t>
      </w:r>
      <w:r w:rsidR="003920A7" w:rsidRPr="00786438">
        <w:rPr>
          <w:lang w:eastAsia="ja-JP"/>
        </w:rPr>
        <w:t> </w:t>
      </w:r>
      <w:r w:rsidRPr="00786438">
        <w:rPr>
          <w:lang w:eastAsia="ja-JP"/>
        </w:rPr>
        <w:t>4: The FEC Object Transmission Information elements used are dependent on the FEC scheme, as indicated by the FEC Encoding ID.</w:t>
      </w:r>
    </w:p>
    <w:p w14:paraId="4B29E210" w14:textId="7ECEA160"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FEC-OTI-Maximum-Source-Block-Length</w:t>
      </w:r>
      <w:r w:rsidRPr="00786438">
        <w:rPr>
          <w:lang w:eastAsia="ja-JP"/>
        </w:rPr>
        <w:t>. When the FEC Encoding ID indicates the "Compact No-Code FEC scheme", the value of this data element shall not exceed 65535, consistent with the 16-bit constraint on the Encoding Symbol ID specified in section 3 of RFC 3695 [13] and in section 3.3 of RFC 3926 [9].</w:t>
      </w:r>
    </w:p>
    <w:p w14:paraId="20D25EC0"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FEC-OTI-Encoding-Symbol-Length</w:t>
      </w:r>
      <w:r w:rsidRPr="00786438">
        <w:rPr>
          <w:lang w:eastAsia="ja-JP"/>
        </w:rPr>
        <w:t>.</w:t>
      </w:r>
    </w:p>
    <w:p w14:paraId="4189A48C"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FEC-OTI-Max-Number-of-Encoding-Symbols</w:t>
      </w:r>
      <w:r w:rsidRPr="00786438">
        <w:rPr>
          <w:lang w:eastAsia="ja-JP"/>
        </w:rPr>
        <w:t>.</w:t>
      </w:r>
    </w:p>
    <w:p w14:paraId="587A5C8F"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FEC-OTI-Scheme-Specific-Info</w:t>
      </w:r>
      <w:r w:rsidRPr="00786438">
        <w:rPr>
          <w:lang w:eastAsia="ja-JP"/>
        </w:rPr>
        <w:t>.</w:t>
      </w:r>
    </w:p>
    <w:p w14:paraId="693DC1A6" w14:textId="0AA6CE5C" w:rsidR="0011158C" w:rsidRPr="00786438" w:rsidRDefault="0011158C" w:rsidP="007B0698">
      <w:pPr>
        <w:pStyle w:val="NO"/>
        <w:rPr>
          <w:lang w:eastAsia="ja-JP"/>
        </w:rPr>
      </w:pPr>
      <w:r w:rsidRPr="00786438">
        <w:rPr>
          <w:lang w:eastAsia="ja-JP"/>
        </w:rPr>
        <w:t>NOTE</w:t>
      </w:r>
      <w:r w:rsidR="00AE0488" w:rsidRPr="00786438">
        <w:rPr>
          <w:lang w:eastAsia="ja-JP"/>
        </w:rPr>
        <w:t> </w:t>
      </w:r>
      <w:r w:rsidRPr="00786438">
        <w:rPr>
          <w:lang w:eastAsia="ja-JP"/>
        </w:rPr>
        <w:t>5:</w:t>
      </w:r>
      <w:r w:rsidRPr="00786438">
        <w:rPr>
          <w:lang w:eastAsia="ja-JP"/>
        </w:rPr>
        <w:tab/>
        <w:t>RFC 3926 [9] describes which part or parts of an FDT Instance may be used to provide these data elements.</w:t>
      </w:r>
    </w:p>
    <w:p w14:paraId="013AE622" w14:textId="77777777" w:rsidR="0011158C" w:rsidRPr="00786438" w:rsidRDefault="0011158C" w:rsidP="007B0698">
      <w:pPr>
        <w:keepNext/>
        <w:rPr>
          <w:lang w:eastAsia="ja-JP"/>
        </w:rPr>
      </w:pPr>
      <w:r w:rsidRPr="00786438">
        <w:rPr>
          <w:lang w:eastAsia="ja-JP"/>
        </w:rPr>
        <w:t>These optional FDT Instance data elements may or may not be included for FLUTE in MBMS:</w:t>
      </w:r>
    </w:p>
    <w:p w14:paraId="4B9B5E3F"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Complete</w:t>
      </w:r>
      <w:r w:rsidRPr="00786438">
        <w:rPr>
          <w:lang w:eastAsia="ja-JP"/>
        </w:rPr>
        <w:t xml:space="preserve"> (the signalling that an FDT Instance provides a complete, and subsequently unmodifiable, set of file parameters for a FLUTE session may or may not be performed according to this method).</w:t>
      </w:r>
    </w:p>
    <w:p w14:paraId="227B840F"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Content-Encoding</w:t>
      </w:r>
      <w:r w:rsidRPr="00786438">
        <w:rPr>
          <w:lang w:eastAsia="ja-JP"/>
        </w:rPr>
        <w:t>.</w:t>
      </w:r>
    </w:p>
    <w:p w14:paraId="77860B56" w14:textId="77777777"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Content-MD5</w:t>
      </w:r>
      <w:r w:rsidRPr="00786438">
        <w:rPr>
          <w:lang w:eastAsia="ja-JP"/>
        </w:rPr>
        <w:t>: represents a digest of the transport object. The file server should indicate the MD5 hash value whenever multiple versions of the file are anticipated for the download session.</w:t>
      </w:r>
    </w:p>
    <w:p w14:paraId="6C6DE4EA" w14:textId="77777777" w:rsidR="0011158C" w:rsidRPr="00786438" w:rsidRDefault="0011158C" w:rsidP="007B0698">
      <w:pPr>
        <w:pStyle w:val="B1"/>
        <w:rPr>
          <w:lang w:eastAsia="ja-JP"/>
        </w:rPr>
      </w:pPr>
      <w:r w:rsidRPr="00786438">
        <w:t>-</w:t>
      </w:r>
      <w:r w:rsidRPr="00786438">
        <w:tab/>
      </w:r>
      <w:r w:rsidRPr="007B0698">
        <w:rPr>
          <w:i/>
          <w:iCs/>
        </w:rPr>
        <w:t>IndependentUnitPositions</w:t>
      </w:r>
      <w:r w:rsidRPr="00786438">
        <w:t>: represents a list of byte position in the file, at which the handler assigned to the Content-Type for the file may access the file.</w:t>
      </w:r>
    </w:p>
    <w:p w14:paraId="4EF3DCD1" w14:textId="6D19E815" w:rsidR="0011158C" w:rsidRPr="00786438" w:rsidRDefault="0011158C" w:rsidP="007B0698">
      <w:pPr>
        <w:pStyle w:val="B1"/>
        <w:rPr>
          <w:lang w:eastAsia="ja-JP"/>
        </w:rPr>
      </w:pPr>
      <w:r w:rsidRPr="00786438">
        <w:rPr>
          <w:lang w:eastAsia="ja-JP"/>
        </w:rPr>
        <w:t>-</w:t>
      </w:r>
      <w:r w:rsidRPr="00786438">
        <w:rPr>
          <w:lang w:eastAsia="ja-JP"/>
        </w:rPr>
        <w:tab/>
      </w:r>
      <w:r w:rsidRPr="007B0698">
        <w:rPr>
          <w:i/>
          <w:iCs/>
          <w:lang w:eastAsia="ja-JP"/>
        </w:rPr>
        <w:t>File-ETag</w:t>
      </w:r>
      <w:r w:rsidRPr="00786438">
        <w:rPr>
          <w:lang w:eastAsia="ja-JP"/>
        </w:rPr>
        <w:t>: represents the value of the entity tag as defined in RFC 9110 [155] which may also serve as the version identifier of the file object described by the FDT Instance.</w:t>
      </w:r>
    </w:p>
    <w:p w14:paraId="34120928" w14:textId="77777777" w:rsidR="00D03C8A" w:rsidRPr="00912208" w:rsidRDefault="00D03C8A" w:rsidP="00D03C8A">
      <w:pPr>
        <w:pStyle w:val="B1"/>
        <w:rPr>
          <w:lang w:eastAsia="ja-JP"/>
        </w:rPr>
      </w:pPr>
      <w:r w:rsidRPr="00912208">
        <w:rPr>
          <w:lang w:eastAsia="ja-JP"/>
        </w:rPr>
        <w:t>-</w:t>
      </w:r>
      <w:r w:rsidRPr="00912208">
        <w:rPr>
          <w:lang w:eastAsia="ja-JP"/>
        </w:rPr>
        <w:tab/>
      </w:r>
      <w:r w:rsidRPr="00912208">
        <w:rPr>
          <w:i/>
          <w:iCs/>
          <w:lang w:eastAsia="ja-JP"/>
        </w:rPr>
        <w:t>Repair</w:t>
      </w:r>
      <w:r>
        <w:rPr>
          <w:i/>
          <w:iCs/>
          <w:lang w:eastAsia="ja-JP"/>
        </w:rPr>
        <w:t>-</w:t>
      </w:r>
      <w:r w:rsidRPr="00912208">
        <w:rPr>
          <w:i/>
          <w:iCs/>
          <w:lang w:eastAsia="ja-JP"/>
        </w:rPr>
        <w:t>Start</w:t>
      </w:r>
      <w:r w:rsidRPr="00912208">
        <w:rPr>
          <w:lang w:eastAsia="ja-JP"/>
        </w:rPr>
        <w:t>: the earliest date–time at which unicast repair may be started for the file object described by the FDT Instance.</w:t>
      </w:r>
    </w:p>
    <w:p w14:paraId="32F60505" w14:textId="77777777" w:rsidR="00D03C8A" w:rsidRPr="00912208" w:rsidRDefault="00D03C8A" w:rsidP="00D03C8A">
      <w:pPr>
        <w:pStyle w:val="B1"/>
        <w:rPr>
          <w:lang w:eastAsia="ja-JP"/>
        </w:rPr>
      </w:pPr>
      <w:r w:rsidRPr="00912208">
        <w:rPr>
          <w:lang w:eastAsia="ja-JP"/>
        </w:rPr>
        <w:t>-</w:t>
      </w:r>
      <w:r w:rsidRPr="00912208">
        <w:rPr>
          <w:lang w:eastAsia="ja-JP"/>
        </w:rPr>
        <w:tab/>
      </w:r>
      <w:r w:rsidRPr="00912208">
        <w:rPr>
          <w:i/>
          <w:iCs/>
          <w:lang w:eastAsia="ja-JP"/>
        </w:rPr>
        <w:t>Repair</w:t>
      </w:r>
      <w:r>
        <w:rPr>
          <w:i/>
          <w:iCs/>
          <w:lang w:eastAsia="ja-JP"/>
        </w:rPr>
        <w:t>-</w:t>
      </w:r>
      <w:r w:rsidRPr="00912208">
        <w:rPr>
          <w:i/>
          <w:iCs/>
          <w:lang w:eastAsia="ja-JP"/>
        </w:rPr>
        <w:t>Limit</w:t>
      </w:r>
      <w:r>
        <w:rPr>
          <w:i/>
          <w:iCs/>
          <w:lang w:eastAsia="ja-JP"/>
        </w:rPr>
        <w:t>-</w:t>
      </w:r>
      <w:r w:rsidRPr="00912208">
        <w:rPr>
          <w:i/>
          <w:iCs/>
          <w:lang w:eastAsia="ja-JP"/>
        </w:rPr>
        <w:t>Percentage</w:t>
      </w:r>
      <w:r w:rsidRPr="00912208">
        <w:rPr>
          <w:lang w:eastAsia="ja-JP"/>
        </w:rPr>
        <w:t>: the maximum number of unicast repairs that the MBMS Client may attempt over the last 100 objects received on this session. This allows, for example, the service provider to configure a limit on the number of requests from clients outside coverage.</w:t>
      </w:r>
    </w:p>
    <w:p w14:paraId="7C6B28D8" w14:textId="15E962BF" w:rsidR="0011158C" w:rsidRPr="00786438" w:rsidRDefault="0011158C" w:rsidP="007B0698">
      <w:pPr>
        <w:pStyle w:val="NO"/>
        <w:rPr>
          <w:lang w:eastAsia="ja-JP"/>
        </w:rPr>
      </w:pPr>
      <w:r w:rsidRPr="00786438">
        <w:rPr>
          <w:lang w:eastAsia="ja-JP"/>
        </w:rPr>
        <w:t>NOTE</w:t>
      </w:r>
      <w:r w:rsidR="00AE0488" w:rsidRPr="00786438">
        <w:rPr>
          <w:lang w:eastAsia="ja-JP"/>
        </w:rPr>
        <w:t> </w:t>
      </w:r>
      <w:r w:rsidRPr="00786438">
        <w:rPr>
          <w:lang w:eastAsia="ja-JP"/>
        </w:rPr>
        <w:t>6:</w:t>
      </w:r>
      <w:r w:rsidRPr="00786438">
        <w:rPr>
          <w:lang w:eastAsia="ja-JP"/>
        </w:rPr>
        <w:tab/>
        <w:t>The values for each of the above data elements are calculated or discovered by the FLUTE sender.</w:t>
      </w:r>
    </w:p>
    <w:p w14:paraId="2B0BD177" w14:textId="357DE944" w:rsidR="008D73FE" w:rsidRPr="00786438" w:rsidRDefault="0011158C" w:rsidP="0011158C">
      <w:pPr>
        <w:rPr>
          <w:lang w:eastAsia="ja-JP"/>
        </w:rPr>
      </w:pPr>
      <w:r w:rsidRPr="00786438">
        <w:rPr>
          <w:lang w:eastAsia="ja-JP"/>
        </w:rPr>
        <w:t>The FEC-OTI-Scheme-Specific-Info FDT Instance data element contains information specific to the FEC scheme indicated by the FEC Encoding ID encoded using Base 64.</w:t>
      </w:r>
    </w:p>
    <w:p w14:paraId="7F6F927A" w14:textId="3A6AB22A" w:rsidR="00375E8A" w:rsidRPr="00786438" w:rsidRDefault="00375E8A" w:rsidP="00F32C86">
      <w:pPr>
        <w:pStyle w:val="Heading3"/>
        <w:rPr>
          <w:lang w:eastAsia="ja-JP"/>
        </w:rPr>
      </w:pPr>
      <w:bookmarkStart w:id="193" w:name="_Toc26286435"/>
      <w:bookmarkStart w:id="194" w:name="_Toc210636497"/>
      <w:r w:rsidRPr="00786438">
        <w:rPr>
          <w:lang w:eastAsia="ja-JP"/>
        </w:rPr>
        <w:t>7.2.10</w:t>
      </w:r>
      <w:r w:rsidRPr="00786438">
        <w:rPr>
          <w:lang w:eastAsia="ja-JP"/>
        </w:rPr>
        <w:tab/>
        <w:t xml:space="preserve">FDT </w:t>
      </w:r>
      <w:r w:rsidR="00444939" w:rsidRPr="00786438">
        <w:rPr>
          <w:lang w:eastAsia="ja-JP"/>
        </w:rPr>
        <w:t>s</w:t>
      </w:r>
      <w:r w:rsidRPr="00786438">
        <w:rPr>
          <w:lang w:eastAsia="ja-JP"/>
        </w:rPr>
        <w:t>chema</w:t>
      </w:r>
      <w:bookmarkEnd w:id="193"/>
      <w:bookmarkEnd w:id="194"/>
    </w:p>
    <w:p w14:paraId="48A841B7" w14:textId="4C7FB290" w:rsidR="00444939" w:rsidRPr="00786438" w:rsidRDefault="00444939" w:rsidP="00444939">
      <w:pPr>
        <w:pStyle w:val="Heading4"/>
        <w:rPr>
          <w:lang w:eastAsia="ja-JP"/>
        </w:rPr>
      </w:pPr>
      <w:bookmarkStart w:id="195" w:name="_Toc26286442"/>
      <w:bookmarkStart w:id="196" w:name="_Toc210636498"/>
      <w:r w:rsidRPr="00786438">
        <w:rPr>
          <w:lang w:eastAsia="ja-JP"/>
        </w:rPr>
        <w:t>7.2.10.1</w:t>
      </w:r>
      <w:r w:rsidRPr="00786438">
        <w:rPr>
          <w:lang w:eastAsia="ja-JP"/>
        </w:rPr>
        <w:tab/>
        <w:t>Extended FLUTE FDT syntax</w:t>
      </w:r>
      <w:bookmarkEnd w:id="196"/>
    </w:p>
    <w:p w14:paraId="38B345DA" w14:textId="3040228D" w:rsidR="00444939" w:rsidRPr="00786438" w:rsidRDefault="00444939" w:rsidP="00444939">
      <w:pPr>
        <w:keepNext/>
        <w:keepLines/>
      </w:pPr>
      <w:r w:rsidRPr="00786438">
        <w:rPr>
          <w:lang w:eastAsia="ja-JP"/>
        </w:rPr>
        <w:t>The XML schema specified in listing 7.2.10</w:t>
      </w:r>
      <w:r w:rsidRPr="00786438">
        <w:rPr>
          <w:lang w:eastAsia="ja-JP"/>
        </w:rPr>
        <w:noBreakHyphen/>
        <w:t>1 below shall be use for the FDT Instance. The filename of this schema is "TS26346_FLUTE-FDT.xsd".</w:t>
      </w:r>
      <w:r w:rsidRPr="00786438">
        <w:t xml:space="preserve"> This schema extends the baseline IETF schema reproduced in clause 7.2.10.3 by importing the 3GPP extensions specified in clauses 7.2.10.2 and J.2.</w:t>
      </w:r>
    </w:p>
    <w:p w14:paraId="23D44C42" w14:textId="0E2787E2" w:rsidR="00444939" w:rsidRPr="00786438" w:rsidRDefault="00444939" w:rsidP="00444939">
      <w:r w:rsidRPr="00786438">
        <w:t xml:space="preserve">In this version of the present document the network shall set the content of the </w:t>
      </w:r>
      <w:r w:rsidRPr="00786438">
        <w:rPr>
          <w:i/>
        </w:rPr>
        <w:t>schemaVersion</w:t>
      </w:r>
      <w:r w:rsidRPr="00786438">
        <w:t xml:space="preserve"> element, defined as a child of the </w:t>
      </w:r>
      <w:r w:rsidRPr="00786438">
        <w:rPr>
          <w:i/>
        </w:rPr>
        <w:t>FDT-Instance</w:t>
      </w:r>
      <w:r w:rsidRPr="00786438">
        <w:t xml:space="preserve"> element, to the value </w:t>
      </w:r>
      <w:r w:rsidR="00D03C8A">
        <w:t>5</w:t>
      </w:r>
      <w:r w:rsidRPr="00786438">
        <w:t>.</w:t>
      </w:r>
    </w:p>
    <w:p w14:paraId="227E4D01" w14:textId="77777777" w:rsidR="00444939" w:rsidRPr="00786438" w:rsidRDefault="00444939" w:rsidP="00444939">
      <w:r w:rsidRPr="00786438">
        <w:t xml:space="preserve">The schema </w:t>
      </w:r>
      <w:r w:rsidRPr="00786438">
        <w:rPr>
          <w:i/>
        </w:rPr>
        <w:t>version</w:t>
      </w:r>
      <w:r w:rsidRPr="00786438">
        <w:t xml:space="preserve"> attribute (part of the schema instruction) shall be included in the UE schema and the network schema.</w:t>
      </w:r>
    </w:p>
    <w:p w14:paraId="625CEEB6" w14:textId="36666C4A" w:rsidR="00444939" w:rsidRPr="00786438" w:rsidRDefault="00444939" w:rsidP="007B0698">
      <w:pPr>
        <w:pStyle w:val="NO"/>
      </w:pPr>
      <w:r w:rsidRPr="00786438">
        <w:t>NOTE:</w:t>
      </w:r>
      <w:r w:rsidRPr="00786438">
        <w:tab/>
        <w:t xml:space="preserve">The value of the </w:t>
      </w:r>
      <w:r w:rsidRPr="00786438">
        <w:rPr>
          <w:i/>
        </w:rPr>
        <w:t>schemaVersion</w:t>
      </w:r>
      <w:r w:rsidRPr="00786438">
        <w:t xml:space="preserve"> element and </w:t>
      </w:r>
      <w:r w:rsidRPr="00786438">
        <w:rPr>
          <w:i/>
        </w:rPr>
        <w:t>version</w:t>
      </w:r>
      <w:r w:rsidRPr="00786438">
        <w:t xml:space="preserve"> attribute is intended to be increased by 1 in every future release where new element(s) or attribute(s) are added.</w:t>
      </w:r>
    </w:p>
    <w:p w14:paraId="223EA3AC" w14:textId="77777777" w:rsidR="00444939" w:rsidRPr="00786438" w:rsidRDefault="00444939" w:rsidP="00444939">
      <w:r w:rsidRPr="00786438">
        <w:t>When a UE receives an instantiation of an FDT compliant to this schema, it shall determine the schema version required to parse the instantiation as follows:</w:t>
      </w:r>
    </w:p>
    <w:p w14:paraId="5819B202" w14:textId="77777777" w:rsidR="00444939" w:rsidRPr="00786438" w:rsidRDefault="00444939" w:rsidP="00E00A46">
      <w:pPr>
        <w:pStyle w:val="B1"/>
      </w:pPr>
      <w:r w:rsidRPr="00786438">
        <w:t>-</w:t>
      </w:r>
      <w:r w:rsidRPr="00786438">
        <w:tab/>
        <w:t>If the UE supports one or more versions of the FDT schema with the schema</w:t>
      </w:r>
      <w:r w:rsidRPr="00786438">
        <w:rPr>
          <w:i/>
        </w:rPr>
        <w:t xml:space="preserve"> version</w:t>
      </w:r>
      <w:r w:rsidRPr="00786438">
        <w:t xml:space="preserve"> attribute, then the UE shall use the schema that has the highest schema </w:t>
      </w:r>
      <w:r w:rsidRPr="00786438">
        <w:rPr>
          <w:i/>
        </w:rPr>
        <w:t>version</w:t>
      </w:r>
      <w:r w:rsidRPr="00786438">
        <w:t xml:space="preserve"> attribute value that is equal to or less than the value in the received </w:t>
      </w:r>
      <w:r w:rsidRPr="00786438">
        <w:rPr>
          <w:i/>
        </w:rPr>
        <w:t>schemaVersion</w:t>
      </w:r>
      <w:r w:rsidRPr="00786438">
        <w:t xml:space="preserve"> element;</w:t>
      </w:r>
    </w:p>
    <w:p w14:paraId="5709E67E" w14:textId="77777777" w:rsidR="00444939" w:rsidRDefault="00444939" w:rsidP="00444939">
      <w:pPr>
        <w:pStyle w:val="TH"/>
        <w:rPr>
          <w:lang w:eastAsia="ja-JP"/>
        </w:rPr>
      </w:pPr>
      <w:r w:rsidRPr="00786438">
        <w:rPr>
          <w:lang w:eastAsia="ja-JP"/>
        </w:rPr>
        <w:t>Listing 7.2.10</w:t>
      </w:r>
      <w:r w:rsidRPr="00786438">
        <w:rPr>
          <w:lang w:eastAsia="ja-JP"/>
        </w:rPr>
        <w:noBreakHyphen/>
        <w:t>1: Extended FLUTE FDT schema</w:t>
      </w:r>
    </w:p>
    <w:tbl>
      <w:tblPr>
        <w:tblStyle w:val="ETSItablestyle"/>
        <w:tblW w:w="5000" w:type="pct"/>
        <w:tblInd w:w="0" w:type="dxa"/>
        <w:tblLook w:val="04A0" w:firstRow="1" w:lastRow="0" w:firstColumn="1" w:lastColumn="0" w:noHBand="0" w:noVBand="1"/>
      </w:tblPr>
      <w:tblGrid>
        <w:gridCol w:w="9631"/>
      </w:tblGrid>
      <w:tr w:rsidR="00D03C8A" w:rsidRPr="00912208" w14:paraId="7D7BE2E0" w14:textId="77777777" w:rsidTr="00D03C8A">
        <w:trPr>
          <w:cnfStyle w:val="100000000000" w:firstRow="1" w:lastRow="0" w:firstColumn="0" w:lastColumn="0" w:oddVBand="0" w:evenVBand="0" w:oddHBand="0" w:evenHBand="0" w:firstRowFirstColumn="0" w:firstRowLastColumn="0" w:lastRowFirstColumn="0" w:lastRowLastColumn="0"/>
        </w:trPr>
        <w:tc>
          <w:tcPr>
            <w:tcW w:w="5000" w:type="pct"/>
          </w:tcPr>
          <w:p w14:paraId="2A89955F" w14:textId="77777777" w:rsidR="00D03C8A" w:rsidRPr="00912208" w:rsidRDefault="00D03C8A" w:rsidP="00216540">
            <w:pPr>
              <w:pStyle w:val="PL"/>
            </w:pPr>
            <w:r w:rsidRPr="00912208">
              <w:t>&lt;?xml version="1.0" encoding="UTF-8"?&gt;</w:t>
            </w:r>
          </w:p>
          <w:p w14:paraId="7B342883" w14:textId="1D94A5AF" w:rsidR="00D03C8A" w:rsidRPr="00912208" w:rsidRDefault="00D03C8A" w:rsidP="00216540">
            <w:pPr>
              <w:pStyle w:val="PL"/>
            </w:pPr>
            <w:r w:rsidRPr="00912208">
              <w:t xml:space="preserve">&lt;xs:schema targetNamespace="urn:IETF:metadata:2005:FLUTE:FDT" </w:t>
            </w:r>
            <w:r w:rsidRPr="00912208">
              <w:rPr>
                <w:highlight w:val="darkGray"/>
              </w:rPr>
              <w:t>version="5"</w:t>
            </w:r>
          </w:p>
          <w:p w14:paraId="1B0322FA" w14:textId="77777777" w:rsidR="00D03C8A" w:rsidRPr="00912208" w:rsidRDefault="00D03C8A" w:rsidP="00216540">
            <w:pPr>
              <w:pStyle w:val="PL"/>
            </w:pPr>
            <w:r w:rsidRPr="00912208">
              <w:tab/>
              <w:t xml:space="preserve">xmlns="urn:IETF:metadata:2005:FLUTE:FDT" </w:t>
            </w:r>
          </w:p>
          <w:p w14:paraId="62618E2F" w14:textId="77777777" w:rsidR="00D03C8A" w:rsidRPr="00912208" w:rsidRDefault="00D03C8A" w:rsidP="00216540">
            <w:pPr>
              <w:pStyle w:val="PL"/>
            </w:pPr>
            <w:r w:rsidRPr="00912208">
              <w:tab/>
              <w:t>xmlns:xs="http://www.w3.org/2001/XMLSchema"</w:t>
            </w:r>
          </w:p>
          <w:p w14:paraId="53989836" w14:textId="77777777" w:rsidR="00D03C8A" w:rsidRPr="00912208" w:rsidRDefault="00D03C8A" w:rsidP="00216540">
            <w:pPr>
              <w:pStyle w:val="PL"/>
            </w:pPr>
            <w:r w:rsidRPr="00912208">
              <w:tab/>
              <w:t>xmlns:mbms2005="urn:3GPP:metadata:2005:MBMS:FLUTE:FDT"</w:t>
            </w:r>
          </w:p>
          <w:p w14:paraId="2014221E" w14:textId="77777777" w:rsidR="00D03C8A" w:rsidRPr="00912208" w:rsidRDefault="00D03C8A" w:rsidP="00216540">
            <w:pPr>
              <w:pStyle w:val="PL"/>
            </w:pPr>
            <w:r w:rsidRPr="00912208">
              <w:tab/>
              <w:t>xmlns:mbms2007="urn:3GPP:metadata:2007:MBMS:FLUTE:FDT"</w:t>
            </w:r>
          </w:p>
          <w:p w14:paraId="3F6D8BDA" w14:textId="77777777" w:rsidR="00D03C8A" w:rsidRPr="00912208" w:rsidRDefault="00D03C8A" w:rsidP="00216540">
            <w:pPr>
              <w:pStyle w:val="PL"/>
            </w:pPr>
            <w:r w:rsidRPr="00912208">
              <w:tab/>
              <w:t>xmlns:mbms2008="urn:3GPP:metadata:2008:MBMS:FLUTE:FDT_ext"</w:t>
            </w:r>
          </w:p>
          <w:p w14:paraId="689AF173" w14:textId="77777777" w:rsidR="00D03C8A" w:rsidRPr="00912208" w:rsidRDefault="00D03C8A" w:rsidP="00216540">
            <w:pPr>
              <w:pStyle w:val="PL"/>
            </w:pPr>
            <w:r w:rsidRPr="00912208">
              <w:tab/>
              <w:t>xmlns:mbms2009="urn:3GPP:metadata:2009:MBMS:FLUTE:FDT_ext"</w:t>
            </w:r>
          </w:p>
          <w:p w14:paraId="1B2DBF04" w14:textId="77777777" w:rsidR="00D03C8A" w:rsidRPr="00912208" w:rsidRDefault="00D03C8A" w:rsidP="00216540">
            <w:pPr>
              <w:pStyle w:val="PL"/>
            </w:pPr>
            <w:r w:rsidRPr="00912208">
              <w:tab/>
              <w:t>xmlns:mbms2012="urn:3GPP:metadata:2012:MBMS:FLUTE:FDT"</w:t>
            </w:r>
          </w:p>
          <w:p w14:paraId="4505C80E" w14:textId="77777777" w:rsidR="00D03C8A" w:rsidRPr="00912208" w:rsidRDefault="00D03C8A" w:rsidP="00216540">
            <w:pPr>
              <w:pStyle w:val="PL"/>
            </w:pPr>
            <w:r w:rsidRPr="00912208">
              <w:tab/>
              <w:t>xmlns:mbms2015="urn:3GPP:metadata:2015:MBMS:FLUTE:FDT"</w:t>
            </w:r>
          </w:p>
          <w:p w14:paraId="09D8A57E" w14:textId="77777777" w:rsidR="00D03C8A" w:rsidRPr="00912208" w:rsidRDefault="00D03C8A" w:rsidP="00216540">
            <w:pPr>
              <w:pStyle w:val="PL"/>
            </w:pPr>
            <w:r w:rsidRPr="00912208">
              <w:tab/>
              <w:t>xmlns:sv="urn:3gpp:metadata:2009:MBMS:schemaVersion"</w:t>
            </w:r>
          </w:p>
          <w:p w14:paraId="57519589" w14:textId="77777777" w:rsidR="00D03C8A" w:rsidRPr="00912208" w:rsidRDefault="00D03C8A" w:rsidP="00216540">
            <w:pPr>
              <w:pStyle w:val="PL"/>
            </w:pPr>
            <w:r w:rsidRPr="00912208">
              <w:tab/>
              <w:t>elementFormDefault="qualified"&gt;</w:t>
            </w:r>
          </w:p>
          <w:p w14:paraId="6FE27C89" w14:textId="77777777" w:rsidR="00D03C8A" w:rsidRPr="00912208" w:rsidRDefault="00D03C8A" w:rsidP="00216540">
            <w:pPr>
              <w:pStyle w:val="PL"/>
            </w:pPr>
            <w:r w:rsidRPr="00912208">
              <w:tab/>
              <w:t>&lt;xs:annotation&gt;</w:t>
            </w:r>
          </w:p>
          <w:p w14:paraId="5ED096D1" w14:textId="77777777" w:rsidR="00D03C8A" w:rsidRPr="00912208" w:rsidRDefault="00D03C8A" w:rsidP="00216540">
            <w:pPr>
              <w:pStyle w:val="PL"/>
            </w:pPr>
            <w:r w:rsidRPr="00912208">
              <w:tab/>
            </w:r>
            <w:r w:rsidRPr="00912208">
              <w:tab/>
              <w:t>&lt;xs:documentation&gt;Extended MBMS FLUTE File Delivery Table schema&lt;/xs:documentation&gt;</w:t>
            </w:r>
          </w:p>
          <w:p w14:paraId="0336C44B" w14:textId="77777777" w:rsidR="00D03C8A" w:rsidRPr="00912208" w:rsidRDefault="00D03C8A" w:rsidP="00216540">
            <w:pPr>
              <w:pStyle w:val="PL"/>
            </w:pPr>
            <w:r w:rsidRPr="00912208">
              <w:tab/>
            </w:r>
            <w:r w:rsidRPr="00912208">
              <w:tab/>
              <w:t>&lt;xs:documentation&gt;3GPP TS 26.346 clause 7.2.10.1&lt;/xs:documentation&gt;</w:t>
            </w:r>
          </w:p>
          <w:p w14:paraId="67152817" w14:textId="1C6C6CDC" w:rsidR="00D03C8A" w:rsidRPr="00912208" w:rsidRDefault="00D03C8A" w:rsidP="00216540">
            <w:pPr>
              <w:pStyle w:val="PL"/>
            </w:pPr>
            <w:r w:rsidRPr="00912208">
              <w:tab/>
            </w:r>
            <w:r w:rsidRPr="00912208">
              <w:tab/>
              <w:t>&lt;xs:documentation&gt;Copyright © 2005</w:t>
            </w:r>
            <w:r w:rsidR="00736091">
              <w:t>-2025</w:t>
            </w:r>
            <w:r w:rsidRPr="00912208">
              <w:t>, 3GPP Organizational Partners (ARIB, ATIS, CCSA, ETSI, TSDSI, TTA, TTC). All rights reserved.&lt;/xs:documentation&gt;</w:t>
            </w:r>
          </w:p>
          <w:p w14:paraId="31AFF910" w14:textId="77777777" w:rsidR="00D03C8A" w:rsidRPr="00912208" w:rsidRDefault="00D03C8A" w:rsidP="00216540">
            <w:pPr>
              <w:pStyle w:val="PL"/>
            </w:pPr>
            <w:r w:rsidRPr="00912208">
              <w:tab/>
              <w:t>&lt;/xs:annotation&gt;</w:t>
            </w:r>
          </w:p>
          <w:p w14:paraId="46F2AB36" w14:textId="77777777" w:rsidR="00D03C8A" w:rsidRPr="00912208" w:rsidRDefault="00D03C8A" w:rsidP="00216540">
            <w:pPr>
              <w:pStyle w:val="PL"/>
            </w:pPr>
          </w:p>
          <w:p w14:paraId="669F0CA2" w14:textId="77777777" w:rsidR="00D03C8A" w:rsidRPr="00912208" w:rsidRDefault="00D03C8A" w:rsidP="00216540">
            <w:pPr>
              <w:pStyle w:val="PL"/>
            </w:pPr>
            <w:r w:rsidRPr="00912208">
              <w:tab/>
              <w:t>&lt;xs:import namespace="urn:3GPP:metadata:2005:MBMS:FLUTE:FDT"</w:t>
            </w:r>
          </w:p>
          <w:p w14:paraId="7EB490C5" w14:textId="77777777" w:rsidR="00D03C8A" w:rsidRPr="00912208" w:rsidRDefault="00D03C8A" w:rsidP="00216540">
            <w:pPr>
              <w:pStyle w:val="PL"/>
            </w:pPr>
            <w:r w:rsidRPr="00912208">
              <w:tab/>
            </w:r>
            <w:r w:rsidRPr="00912208">
              <w:tab/>
              <w:t>schemaLocation="TS26346_FLUTE-FDT_Extensions_Rel-6.xsd"/&gt;</w:t>
            </w:r>
          </w:p>
          <w:p w14:paraId="7022C150" w14:textId="77777777" w:rsidR="00D03C8A" w:rsidRPr="00912208" w:rsidRDefault="00D03C8A" w:rsidP="00216540">
            <w:pPr>
              <w:pStyle w:val="PL"/>
            </w:pPr>
            <w:r w:rsidRPr="00912208">
              <w:tab/>
              <w:t>&lt;xs:import namespace="urn:3GPP:metadata:2007:MBMS:FLUTE:FDT"</w:t>
            </w:r>
          </w:p>
          <w:p w14:paraId="005EFBB3" w14:textId="77777777" w:rsidR="00D03C8A" w:rsidRPr="00912208" w:rsidRDefault="00D03C8A" w:rsidP="00216540">
            <w:pPr>
              <w:pStyle w:val="PL"/>
            </w:pPr>
            <w:r w:rsidRPr="00912208">
              <w:tab/>
            </w:r>
            <w:r w:rsidRPr="00912208">
              <w:tab/>
              <w:t>schemaLocation="TS26346_FLUTE-FDT_Extensions_Rel-7.xsd"/&gt;</w:t>
            </w:r>
          </w:p>
          <w:p w14:paraId="56EAA937" w14:textId="77777777" w:rsidR="00D03C8A" w:rsidRPr="00912208" w:rsidRDefault="00D03C8A" w:rsidP="00216540">
            <w:pPr>
              <w:pStyle w:val="PL"/>
            </w:pPr>
            <w:r w:rsidRPr="00912208">
              <w:tab/>
              <w:t>&lt;xs:import namespace="urn:3GPP:metadata:2008:MBMS:FLUTE:FDT_ext"</w:t>
            </w:r>
          </w:p>
          <w:p w14:paraId="036A7CC0" w14:textId="77777777" w:rsidR="00D03C8A" w:rsidRPr="00912208" w:rsidRDefault="00D03C8A" w:rsidP="00216540">
            <w:pPr>
              <w:pStyle w:val="PL"/>
            </w:pPr>
            <w:r w:rsidRPr="00912208">
              <w:tab/>
            </w:r>
            <w:r w:rsidRPr="00912208">
              <w:tab/>
              <w:t>schemaLocation="TS26346_FLUTE-FDT_Extensions_Rel-8.xsd"/&gt;</w:t>
            </w:r>
          </w:p>
          <w:p w14:paraId="2740847A" w14:textId="77777777" w:rsidR="00D03C8A" w:rsidRPr="00912208" w:rsidRDefault="00D03C8A" w:rsidP="00216540">
            <w:pPr>
              <w:pStyle w:val="PL"/>
            </w:pPr>
            <w:r w:rsidRPr="00912208">
              <w:tab/>
              <w:t>&lt;xs:import namespace="urn:3GPP:metadata:2009:MBMS:FLUTE:FDT_ext"</w:t>
            </w:r>
          </w:p>
          <w:p w14:paraId="71271508" w14:textId="77777777" w:rsidR="00D03C8A" w:rsidRPr="00912208" w:rsidRDefault="00D03C8A" w:rsidP="00216540">
            <w:pPr>
              <w:pStyle w:val="PL"/>
            </w:pPr>
            <w:r w:rsidRPr="00912208">
              <w:tab/>
            </w:r>
            <w:r w:rsidRPr="00912208">
              <w:tab/>
              <w:t>schemaLocation="TS26346_FLUTE-FDT_Extensions_Rel-9.xsd"/&gt;</w:t>
            </w:r>
          </w:p>
          <w:p w14:paraId="035ED683" w14:textId="77777777" w:rsidR="00D03C8A" w:rsidRPr="00912208" w:rsidRDefault="00D03C8A" w:rsidP="00216540">
            <w:pPr>
              <w:pStyle w:val="PL"/>
            </w:pPr>
            <w:r w:rsidRPr="00912208">
              <w:tab/>
              <w:t>&lt;xs:import namespace="urn:3GPP:metadata:2012:MBMS:FLUTE:FDT"</w:t>
            </w:r>
          </w:p>
          <w:p w14:paraId="685803C7" w14:textId="77777777" w:rsidR="00D03C8A" w:rsidRPr="00912208" w:rsidRDefault="00D03C8A" w:rsidP="00216540">
            <w:pPr>
              <w:pStyle w:val="PL"/>
            </w:pPr>
            <w:r w:rsidRPr="00912208">
              <w:tab/>
            </w:r>
            <w:r w:rsidRPr="00912208">
              <w:tab/>
              <w:t>schemaLocation="TS26346_FLUTE-FDT_Extensions_Rel-11.xsd"/&gt;</w:t>
            </w:r>
          </w:p>
          <w:p w14:paraId="1395DF3C" w14:textId="77777777" w:rsidR="00D03C8A" w:rsidRPr="00912208" w:rsidRDefault="00D03C8A" w:rsidP="00216540">
            <w:pPr>
              <w:pStyle w:val="PL"/>
            </w:pPr>
            <w:r w:rsidRPr="00912208">
              <w:tab/>
              <w:t>&lt;xs:import namespace="urn:3GPP:metadata:2015:MBMS:FLUTE:FDT"</w:t>
            </w:r>
          </w:p>
          <w:p w14:paraId="77A1B086" w14:textId="77777777" w:rsidR="00D03C8A" w:rsidRPr="00912208" w:rsidRDefault="00D03C8A" w:rsidP="00216540">
            <w:pPr>
              <w:pStyle w:val="PL"/>
            </w:pPr>
            <w:r w:rsidRPr="00912208">
              <w:tab/>
            </w:r>
            <w:r w:rsidRPr="00912208">
              <w:tab/>
              <w:t>schemaLocation="TS26346_FLUTE-FDT_Extensions_Rel-13.xsd"/&gt;</w:t>
            </w:r>
          </w:p>
          <w:p w14:paraId="056F2079" w14:textId="77777777" w:rsidR="00736091" w:rsidRDefault="00736091" w:rsidP="00736091">
            <w:pPr>
              <w:pStyle w:val="PL"/>
            </w:pPr>
            <w:r>
              <w:tab/>
              <w:t>&lt;xs:import namespace="urn:3GPP:metadata:2025:MBMS:FLUTE:FDT"</w:t>
            </w:r>
          </w:p>
          <w:p w14:paraId="62990352" w14:textId="77777777" w:rsidR="00736091" w:rsidRDefault="00736091" w:rsidP="00736091">
            <w:pPr>
              <w:pStyle w:val="PL"/>
            </w:pPr>
            <w:r>
              <w:tab/>
            </w:r>
            <w:r>
              <w:tab/>
              <w:t>schemaLocation="TS26346_FLUTE-FDT_Extensions_Rel-19.xsd"/&gt;</w:t>
            </w:r>
          </w:p>
          <w:p w14:paraId="10FDF992" w14:textId="6AFC0D59" w:rsidR="00D03C8A" w:rsidRPr="00912208" w:rsidRDefault="00D03C8A" w:rsidP="00736091">
            <w:pPr>
              <w:pStyle w:val="PL"/>
            </w:pPr>
            <w:r w:rsidRPr="00912208">
              <w:tab/>
              <w:t>&lt;xs:import namespace="urn:3gpp:metadata:2009:MBMS:schemaVersion"</w:t>
            </w:r>
          </w:p>
          <w:p w14:paraId="7A5C174C" w14:textId="77777777" w:rsidR="00D03C8A" w:rsidRPr="00912208" w:rsidRDefault="00D03C8A" w:rsidP="00216540">
            <w:pPr>
              <w:pStyle w:val="PL"/>
            </w:pPr>
            <w:r w:rsidRPr="00912208">
              <w:tab/>
            </w:r>
            <w:r w:rsidRPr="00912208">
              <w:tab/>
              <w:t>schemaLocation="TS26346_SchemaVersion.xsd"/&gt;</w:t>
            </w:r>
          </w:p>
          <w:p w14:paraId="39F6C6D4" w14:textId="77777777" w:rsidR="00D03C8A" w:rsidRPr="00912208" w:rsidRDefault="00D03C8A" w:rsidP="00216540">
            <w:pPr>
              <w:pStyle w:val="PL"/>
            </w:pPr>
          </w:p>
          <w:p w14:paraId="4B36958C" w14:textId="77777777" w:rsidR="00D03C8A" w:rsidRPr="00912208" w:rsidRDefault="00D03C8A" w:rsidP="00216540">
            <w:pPr>
              <w:pStyle w:val="PL"/>
            </w:pPr>
            <w:r w:rsidRPr="00912208">
              <w:tab/>
              <w:t>&lt;xs:element name="FDT-Instance" type="FDT-InstanceType"/&gt;</w:t>
            </w:r>
          </w:p>
          <w:p w14:paraId="0813F03B" w14:textId="77777777" w:rsidR="00D03C8A" w:rsidRPr="00912208" w:rsidRDefault="00D03C8A" w:rsidP="00216540">
            <w:pPr>
              <w:pStyle w:val="PL"/>
            </w:pPr>
            <w:r w:rsidRPr="00912208">
              <w:tab/>
              <w:t>&lt;xs:complexType name="FDT-InstanceType"&gt;</w:t>
            </w:r>
          </w:p>
          <w:p w14:paraId="7FF3CF23" w14:textId="77777777" w:rsidR="00D03C8A" w:rsidRPr="00912208" w:rsidRDefault="00D03C8A" w:rsidP="00216540">
            <w:pPr>
              <w:pStyle w:val="PL"/>
            </w:pPr>
            <w:r w:rsidRPr="00912208">
              <w:tab/>
            </w:r>
            <w:r w:rsidRPr="00912208">
              <w:tab/>
              <w:t>&lt;xs:sequence&gt;</w:t>
            </w:r>
          </w:p>
          <w:p w14:paraId="475E6B66" w14:textId="77777777" w:rsidR="00D03C8A" w:rsidRPr="00912208" w:rsidRDefault="00D03C8A" w:rsidP="00216540">
            <w:pPr>
              <w:pStyle w:val="PL"/>
            </w:pPr>
            <w:r w:rsidRPr="00912208">
              <w:tab/>
            </w:r>
            <w:r w:rsidRPr="00912208">
              <w:tab/>
            </w:r>
            <w:r w:rsidRPr="00912208">
              <w:tab/>
              <w:t>&lt;xs:element name="File" type="FileType" maxOccurs="unbounded"/&gt;</w:t>
            </w:r>
          </w:p>
          <w:p w14:paraId="0C4B014C" w14:textId="77777777" w:rsidR="00D03C8A" w:rsidRPr="00912208" w:rsidRDefault="00D03C8A" w:rsidP="00216540">
            <w:pPr>
              <w:pStyle w:val="PL"/>
            </w:pPr>
            <w:r w:rsidRPr="00912208">
              <w:tab/>
            </w:r>
            <w:r w:rsidRPr="00912208">
              <w:tab/>
            </w:r>
            <w:r w:rsidRPr="00912208">
              <w:tab/>
            </w:r>
            <w:r w:rsidRPr="00912208">
              <w:rPr>
                <w:highlight w:val="darkGray"/>
              </w:rPr>
              <w:t>&lt;xs:element ref="sv:schemaVersion"/&gt;</w:t>
            </w:r>
          </w:p>
          <w:p w14:paraId="347D80E6" w14:textId="77777777" w:rsidR="00D03C8A" w:rsidRPr="00912208" w:rsidRDefault="00D03C8A" w:rsidP="00216540">
            <w:pPr>
              <w:pStyle w:val="PL"/>
            </w:pPr>
            <w:r w:rsidRPr="00912208">
              <w:tab/>
            </w:r>
            <w:r w:rsidRPr="00912208">
              <w:tab/>
            </w:r>
            <w:r w:rsidRPr="00912208">
              <w:tab/>
              <w:t>&lt;xs:element ref="mbms2012:Base-URL-1" minOccurs="0" maxOccurs="unbounded"/&gt;</w:t>
            </w:r>
          </w:p>
          <w:p w14:paraId="4DC6CB8C" w14:textId="77777777" w:rsidR="00D03C8A" w:rsidRPr="00912208" w:rsidRDefault="00D03C8A" w:rsidP="00216540">
            <w:pPr>
              <w:pStyle w:val="PL"/>
            </w:pPr>
            <w:r w:rsidRPr="00912208">
              <w:tab/>
            </w:r>
            <w:r w:rsidRPr="00912208">
              <w:tab/>
            </w:r>
            <w:r w:rsidRPr="00912208">
              <w:tab/>
              <w:t>&lt;xs:element ref="mbms2012:Base-URL-2" minOccurs="0" maxOccurs="unbounded"/&gt;</w:t>
            </w:r>
          </w:p>
          <w:p w14:paraId="5E7BAB73" w14:textId="77777777" w:rsidR="00D03C8A" w:rsidRPr="00912208" w:rsidRDefault="00D03C8A" w:rsidP="00216540">
            <w:pPr>
              <w:pStyle w:val="PL"/>
            </w:pPr>
            <w:r w:rsidRPr="00912208">
              <w:tab/>
            </w:r>
            <w:r w:rsidRPr="00912208">
              <w:tab/>
            </w:r>
            <w:r w:rsidRPr="00912208">
              <w:tab/>
            </w:r>
            <w:r w:rsidRPr="00912208">
              <w:rPr>
                <w:highlight w:val="darkGray"/>
              </w:rPr>
              <w:t>&lt;xs:element ref="sv:delimiter"/&gt;</w:t>
            </w:r>
          </w:p>
          <w:p w14:paraId="496D42B4" w14:textId="77777777" w:rsidR="00D03C8A" w:rsidRPr="00912208" w:rsidRDefault="00D03C8A" w:rsidP="00216540">
            <w:pPr>
              <w:pStyle w:val="PL"/>
            </w:pPr>
            <w:r w:rsidRPr="00912208">
              <w:tab/>
            </w:r>
            <w:r w:rsidRPr="00912208">
              <w:tab/>
            </w:r>
            <w:r w:rsidRPr="00912208">
              <w:tab/>
              <w:t>&lt;xs:element name="Group" type="mbms2005:groupIdType" minOccurs="0" maxOccurs="unbounded"/&gt;</w:t>
            </w:r>
          </w:p>
          <w:p w14:paraId="7FA4CAC1" w14:textId="77777777" w:rsidR="00D03C8A" w:rsidRPr="00912208" w:rsidRDefault="00D03C8A" w:rsidP="00216540">
            <w:pPr>
              <w:pStyle w:val="PL"/>
            </w:pPr>
            <w:r w:rsidRPr="00912208">
              <w:tab/>
            </w:r>
            <w:r w:rsidRPr="00912208">
              <w:tab/>
            </w:r>
            <w:r w:rsidRPr="00912208">
              <w:tab/>
              <w:t>&lt;xs:element name="MBMS-Session-Identity-Expiry" type="mbms2005:MBMS-Session-Identity-Expiry-Type" minOccurs="0" maxOccurs="unbounded"/&gt;</w:t>
            </w:r>
          </w:p>
          <w:p w14:paraId="7003465F" w14:textId="77777777" w:rsidR="00D03C8A" w:rsidRPr="00912208" w:rsidRDefault="00D03C8A" w:rsidP="00216540">
            <w:pPr>
              <w:pStyle w:val="PL"/>
            </w:pPr>
            <w:r w:rsidRPr="00912208">
              <w:tab/>
            </w:r>
            <w:r w:rsidRPr="00912208">
              <w:tab/>
            </w:r>
            <w:r w:rsidRPr="00912208">
              <w:tab/>
              <w:t>&lt;xs:any namespace="##other" processContents="skip" minOccurs="0" maxOccurs="unbounded"/&gt;</w:t>
            </w:r>
          </w:p>
          <w:p w14:paraId="48AF98E2" w14:textId="77777777" w:rsidR="00D03C8A" w:rsidRPr="00912208" w:rsidRDefault="00D03C8A" w:rsidP="00216540">
            <w:pPr>
              <w:pStyle w:val="PL"/>
            </w:pPr>
            <w:r w:rsidRPr="00912208">
              <w:tab/>
            </w:r>
            <w:r w:rsidRPr="00912208">
              <w:tab/>
              <w:t>&lt;/xs:sequence&gt;</w:t>
            </w:r>
          </w:p>
          <w:p w14:paraId="1388DF03" w14:textId="77777777" w:rsidR="00D03C8A" w:rsidRPr="00912208" w:rsidRDefault="00D03C8A" w:rsidP="00216540">
            <w:pPr>
              <w:pStyle w:val="PL"/>
            </w:pPr>
            <w:r w:rsidRPr="00912208">
              <w:tab/>
            </w:r>
            <w:r w:rsidRPr="00912208">
              <w:tab/>
              <w:t>&lt;xs:attribute name="Expires" type="xs:string" use="required"/&gt;</w:t>
            </w:r>
          </w:p>
          <w:p w14:paraId="04E01F74" w14:textId="77777777" w:rsidR="00D03C8A" w:rsidRPr="00912208" w:rsidRDefault="00D03C8A" w:rsidP="00216540">
            <w:pPr>
              <w:pStyle w:val="PL"/>
            </w:pPr>
            <w:r w:rsidRPr="00912208">
              <w:tab/>
            </w:r>
            <w:r w:rsidRPr="00912208">
              <w:tab/>
              <w:t>&lt;xs:attribute name="Complete" type="xs:boolean" use="optional"/&gt;</w:t>
            </w:r>
          </w:p>
          <w:p w14:paraId="252362CF" w14:textId="77777777" w:rsidR="00D03C8A" w:rsidRPr="00912208" w:rsidRDefault="00D03C8A" w:rsidP="00216540">
            <w:pPr>
              <w:pStyle w:val="PL"/>
            </w:pPr>
            <w:r w:rsidRPr="00912208">
              <w:tab/>
            </w:r>
            <w:r w:rsidRPr="00912208">
              <w:tab/>
              <w:t>&lt;xs:attribute name="Content-Type" type="xs:string" use="optional"/&gt;</w:t>
            </w:r>
          </w:p>
          <w:p w14:paraId="5992657B" w14:textId="77777777" w:rsidR="00D03C8A" w:rsidRPr="00912208" w:rsidRDefault="00D03C8A" w:rsidP="00216540">
            <w:pPr>
              <w:pStyle w:val="PL"/>
            </w:pPr>
            <w:r w:rsidRPr="00912208">
              <w:tab/>
            </w:r>
            <w:r w:rsidRPr="00912208">
              <w:tab/>
              <w:t>&lt;xs:attribute name="Content-Encoding" type="xs:string" use="optional"/&gt;</w:t>
            </w:r>
          </w:p>
          <w:p w14:paraId="604C080F" w14:textId="77777777" w:rsidR="00D03C8A" w:rsidRPr="00912208" w:rsidRDefault="00D03C8A" w:rsidP="00216540">
            <w:pPr>
              <w:pStyle w:val="PL"/>
            </w:pPr>
            <w:r w:rsidRPr="00912208">
              <w:tab/>
            </w:r>
            <w:r w:rsidRPr="00912208">
              <w:tab/>
              <w:t>&lt;xs:attribute name="FEC-OTI-FEC-Encoding-ID" type="xs:unsignedLong" use="optional"/&gt;</w:t>
            </w:r>
          </w:p>
          <w:p w14:paraId="5FDE0243" w14:textId="77777777" w:rsidR="00D03C8A" w:rsidRPr="00912208" w:rsidRDefault="00D03C8A" w:rsidP="00216540">
            <w:pPr>
              <w:pStyle w:val="PL"/>
            </w:pPr>
            <w:r w:rsidRPr="00912208">
              <w:tab/>
            </w:r>
            <w:r w:rsidRPr="00912208">
              <w:tab/>
              <w:t>&lt;xs:attribute name="FEC-OTI-FEC-Instance-ID" type="xs:unsignedLong" use="optional"/&gt;</w:t>
            </w:r>
          </w:p>
          <w:p w14:paraId="6309A3DF" w14:textId="77777777" w:rsidR="00D03C8A" w:rsidRPr="00912208" w:rsidRDefault="00D03C8A" w:rsidP="00216540">
            <w:pPr>
              <w:pStyle w:val="PL"/>
            </w:pPr>
            <w:r w:rsidRPr="00912208">
              <w:tab/>
            </w:r>
            <w:r w:rsidRPr="00912208">
              <w:tab/>
              <w:t>&lt;xs:attribute name="FEC-OTI-Maximum-Source-Block-Length" type="xs:unsignedLong" use="optional"/&gt;</w:t>
            </w:r>
          </w:p>
          <w:p w14:paraId="03E0928F" w14:textId="77777777" w:rsidR="00D03C8A" w:rsidRPr="00912208" w:rsidRDefault="00D03C8A" w:rsidP="00216540">
            <w:pPr>
              <w:pStyle w:val="PL"/>
            </w:pPr>
            <w:r w:rsidRPr="00912208">
              <w:tab/>
            </w:r>
            <w:r w:rsidRPr="00912208">
              <w:tab/>
              <w:t>&lt;xs:attribute name="FEC-OTI-Encoding-Symbol-Length" type="xs:unsignedLong" use="optional"/&gt;</w:t>
            </w:r>
          </w:p>
          <w:p w14:paraId="596324AE" w14:textId="77777777" w:rsidR="00D03C8A" w:rsidRPr="00912208" w:rsidRDefault="00D03C8A" w:rsidP="00216540">
            <w:pPr>
              <w:pStyle w:val="PL"/>
            </w:pPr>
            <w:r w:rsidRPr="00912208">
              <w:tab/>
            </w:r>
            <w:r w:rsidRPr="00912208">
              <w:tab/>
              <w:t>&lt;xs:attribute name="FEC-OTI-Max-Number-of-Encoding-Symbols" type="xs:unsignedLong" use="optional"/&gt;</w:t>
            </w:r>
          </w:p>
          <w:p w14:paraId="4B8311E9" w14:textId="77777777" w:rsidR="00D03C8A" w:rsidRPr="00912208" w:rsidRDefault="00D03C8A" w:rsidP="00216540">
            <w:pPr>
              <w:pStyle w:val="PL"/>
            </w:pPr>
            <w:r w:rsidRPr="00912208">
              <w:tab/>
            </w:r>
            <w:r w:rsidRPr="00912208">
              <w:tab/>
              <w:t>&lt;xs:attribute name="FEC-OTI-Scheme-Specific-Info" type="xs:base64Binary" use="optional"/&gt;</w:t>
            </w:r>
          </w:p>
          <w:p w14:paraId="7E52E44B" w14:textId="77777777" w:rsidR="00D03C8A" w:rsidRPr="00912208" w:rsidRDefault="00D03C8A" w:rsidP="00216540">
            <w:pPr>
              <w:pStyle w:val="PL"/>
            </w:pPr>
            <w:r w:rsidRPr="00912208">
              <w:tab/>
            </w:r>
            <w:r w:rsidRPr="00912208">
              <w:tab/>
              <w:t>&lt;xs:attribute ref="mbms2008:FullFDT" use="optional" default="false"/&gt;</w:t>
            </w:r>
          </w:p>
          <w:p w14:paraId="4D0D0A7B" w14:textId="77777777" w:rsidR="00D03C8A" w:rsidRPr="00C2277E" w:rsidRDefault="00D03C8A" w:rsidP="00216540">
            <w:pPr>
              <w:pStyle w:val="PL"/>
              <w:rPr>
                <w:lang w:val="fr-FR"/>
              </w:rPr>
            </w:pPr>
            <w:r w:rsidRPr="00912208">
              <w:tab/>
            </w:r>
            <w:r w:rsidRPr="00912208">
              <w:tab/>
            </w:r>
            <w:r w:rsidRPr="00C2277E">
              <w:rPr>
                <w:lang w:val="fr-FR"/>
              </w:rPr>
              <w:t>&lt;xs:anyAttribute processContents="skip"/&gt;</w:t>
            </w:r>
          </w:p>
          <w:p w14:paraId="0857E6A1" w14:textId="77777777" w:rsidR="00D03C8A" w:rsidRPr="00C2277E" w:rsidRDefault="00D03C8A" w:rsidP="00216540">
            <w:pPr>
              <w:pStyle w:val="PL"/>
              <w:rPr>
                <w:lang w:val="fr-FR"/>
              </w:rPr>
            </w:pPr>
            <w:r w:rsidRPr="00C2277E">
              <w:rPr>
                <w:lang w:val="fr-FR"/>
              </w:rPr>
              <w:tab/>
              <w:t>&lt;/xs:complexType&gt;</w:t>
            </w:r>
          </w:p>
          <w:p w14:paraId="2F376F14" w14:textId="77777777" w:rsidR="00D03C8A" w:rsidRPr="00C2277E" w:rsidRDefault="00D03C8A" w:rsidP="00216540">
            <w:pPr>
              <w:pStyle w:val="PL"/>
              <w:rPr>
                <w:lang w:val="fr-FR"/>
              </w:rPr>
            </w:pPr>
          </w:p>
          <w:p w14:paraId="7CAD1BC4" w14:textId="77777777" w:rsidR="00D03C8A" w:rsidRPr="00C2277E" w:rsidRDefault="00D03C8A" w:rsidP="00216540">
            <w:pPr>
              <w:pStyle w:val="PL"/>
              <w:rPr>
                <w:lang w:val="fr-FR"/>
              </w:rPr>
            </w:pPr>
            <w:r w:rsidRPr="00C2277E">
              <w:rPr>
                <w:lang w:val="fr-FR"/>
              </w:rPr>
              <w:tab/>
              <w:t>&lt;xs:complexType name="FileType"&gt;</w:t>
            </w:r>
          </w:p>
          <w:p w14:paraId="180F35AD" w14:textId="77777777" w:rsidR="00D03C8A" w:rsidRPr="00C2277E" w:rsidRDefault="00D03C8A" w:rsidP="00216540">
            <w:pPr>
              <w:pStyle w:val="PL"/>
              <w:rPr>
                <w:lang w:val="fr-FR"/>
              </w:rPr>
            </w:pPr>
            <w:r w:rsidRPr="00C2277E">
              <w:rPr>
                <w:lang w:val="fr-FR"/>
              </w:rPr>
              <w:tab/>
            </w:r>
            <w:r w:rsidRPr="00C2277E">
              <w:rPr>
                <w:lang w:val="fr-FR"/>
              </w:rPr>
              <w:tab/>
              <w:t>&lt;xs:sequence&gt;</w:t>
            </w:r>
          </w:p>
          <w:p w14:paraId="1A8AF0E9" w14:textId="77777777" w:rsidR="00D03C8A" w:rsidRPr="00C2277E" w:rsidRDefault="00D03C8A" w:rsidP="00216540">
            <w:pPr>
              <w:pStyle w:val="PL"/>
              <w:rPr>
                <w:lang w:val="fr-FR"/>
              </w:rPr>
            </w:pPr>
            <w:r w:rsidRPr="00C2277E">
              <w:rPr>
                <w:lang w:val="fr-FR"/>
              </w:rPr>
              <w:tab/>
            </w:r>
            <w:r w:rsidRPr="00C2277E">
              <w:rPr>
                <w:lang w:val="fr-FR"/>
              </w:rPr>
              <w:tab/>
            </w:r>
            <w:r w:rsidRPr="00C2277E">
              <w:rPr>
                <w:lang w:val="fr-FR"/>
              </w:rPr>
              <w:tab/>
              <w:t>&lt;xs:element ref="mbms2007:Cache-Control" minOccurs="0"/&gt;</w:t>
            </w:r>
          </w:p>
          <w:p w14:paraId="5F48E3EC" w14:textId="77777777" w:rsidR="00D03C8A" w:rsidRPr="00C2277E" w:rsidRDefault="00D03C8A" w:rsidP="00216540">
            <w:pPr>
              <w:pStyle w:val="PL"/>
              <w:rPr>
                <w:lang w:val="fr-FR"/>
              </w:rPr>
            </w:pPr>
            <w:r w:rsidRPr="00C2277E">
              <w:rPr>
                <w:lang w:val="fr-FR"/>
              </w:rPr>
              <w:tab/>
            </w:r>
            <w:r w:rsidRPr="00C2277E">
              <w:rPr>
                <w:lang w:val="fr-FR"/>
              </w:rPr>
              <w:tab/>
            </w:r>
            <w:r w:rsidRPr="00C2277E">
              <w:rPr>
                <w:lang w:val="fr-FR"/>
              </w:rPr>
              <w:tab/>
            </w:r>
            <w:r w:rsidRPr="00C2277E">
              <w:rPr>
                <w:highlight w:val="darkGray"/>
                <w:lang w:val="fr-FR"/>
              </w:rPr>
              <w:t>&lt;xs:element ref="sv:delimiter"/&gt;</w:t>
            </w:r>
          </w:p>
          <w:p w14:paraId="0A5CC74E" w14:textId="77777777" w:rsidR="00D03C8A" w:rsidRPr="00C2277E" w:rsidRDefault="00D03C8A" w:rsidP="00216540">
            <w:pPr>
              <w:pStyle w:val="PL"/>
              <w:rPr>
                <w:lang w:val="fr-FR"/>
              </w:rPr>
            </w:pPr>
            <w:r w:rsidRPr="00C2277E">
              <w:rPr>
                <w:lang w:val="fr-FR"/>
              </w:rPr>
              <w:tab/>
            </w:r>
            <w:r w:rsidRPr="00C2277E">
              <w:rPr>
                <w:lang w:val="fr-FR"/>
              </w:rPr>
              <w:tab/>
            </w:r>
            <w:r w:rsidRPr="00C2277E">
              <w:rPr>
                <w:lang w:val="fr-FR"/>
              </w:rPr>
              <w:tab/>
              <w:t>&lt;xs:element ref="mbms2012:Alternate-Content-Location-1" minOccurs="0" maxOccurs="unbounded"/&gt;</w:t>
            </w:r>
          </w:p>
          <w:p w14:paraId="2456A466" w14:textId="77777777" w:rsidR="00D03C8A" w:rsidRPr="00C2277E" w:rsidRDefault="00D03C8A" w:rsidP="00216540">
            <w:pPr>
              <w:pStyle w:val="PL"/>
              <w:rPr>
                <w:lang w:val="fr-FR"/>
              </w:rPr>
            </w:pPr>
            <w:r w:rsidRPr="00C2277E">
              <w:rPr>
                <w:lang w:val="fr-FR"/>
              </w:rPr>
              <w:tab/>
            </w:r>
            <w:r w:rsidRPr="00C2277E">
              <w:rPr>
                <w:lang w:val="fr-FR"/>
              </w:rPr>
              <w:tab/>
            </w:r>
            <w:r w:rsidRPr="00C2277E">
              <w:rPr>
                <w:lang w:val="fr-FR"/>
              </w:rPr>
              <w:tab/>
              <w:t>&lt;xs:element ref="mbms2012:Alternate-Content-Location-2" minOccurs="0" maxOccurs="unbounded"/&gt;</w:t>
            </w:r>
          </w:p>
          <w:p w14:paraId="2AEDA536" w14:textId="77777777" w:rsidR="00D03C8A" w:rsidRPr="00C2277E" w:rsidRDefault="00D03C8A" w:rsidP="00216540">
            <w:pPr>
              <w:pStyle w:val="PL"/>
              <w:rPr>
                <w:lang w:val="fr-FR"/>
              </w:rPr>
            </w:pPr>
            <w:r w:rsidRPr="00C2277E">
              <w:rPr>
                <w:lang w:val="fr-FR"/>
              </w:rPr>
              <w:tab/>
            </w:r>
            <w:r w:rsidRPr="00C2277E">
              <w:rPr>
                <w:lang w:val="fr-FR"/>
              </w:rPr>
              <w:tab/>
            </w:r>
            <w:r w:rsidRPr="00C2277E">
              <w:rPr>
                <w:lang w:val="fr-FR"/>
              </w:rPr>
              <w:tab/>
            </w:r>
            <w:r w:rsidRPr="00C2277E">
              <w:rPr>
                <w:highlight w:val="darkGray"/>
                <w:lang w:val="fr-FR"/>
              </w:rPr>
              <w:t>&lt;xs:element ref="sv:delimiter"/&gt;</w:t>
            </w:r>
          </w:p>
          <w:p w14:paraId="79E7DF62" w14:textId="77777777" w:rsidR="00D03C8A" w:rsidRPr="00C2277E" w:rsidRDefault="00D03C8A" w:rsidP="00216540">
            <w:pPr>
              <w:pStyle w:val="PL"/>
              <w:rPr>
                <w:lang w:val="fr-FR"/>
              </w:rPr>
            </w:pPr>
            <w:r w:rsidRPr="00C2277E">
              <w:rPr>
                <w:lang w:val="fr-FR"/>
              </w:rPr>
              <w:tab/>
            </w:r>
            <w:r w:rsidRPr="00C2277E">
              <w:rPr>
                <w:lang w:val="fr-FR"/>
              </w:rPr>
              <w:tab/>
            </w:r>
            <w:r w:rsidRPr="00C2277E">
              <w:rPr>
                <w:lang w:val="fr-FR"/>
              </w:rPr>
              <w:tab/>
              <w:t>&lt;xs:element name="Group" type="mbms2005:groupIdType" minOccurs="0" maxOccurs="unbounded"/&gt;</w:t>
            </w:r>
          </w:p>
          <w:p w14:paraId="4F71997A" w14:textId="77777777" w:rsidR="00D03C8A" w:rsidRPr="00912208" w:rsidRDefault="00D03C8A" w:rsidP="00216540">
            <w:pPr>
              <w:pStyle w:val="PL"/>
            </w:pPr>
            <w:r w:rsidRPr="00C2277E">
              <w:rPr>
                <w:lang w:val="fr-FR"/>
              </w:rPr>
              <w:tab/>
            </w:r>
            <w:r w:rsidRPr="00C2277E">
              <w:rPr>
                <w:lang w:val="fr-FR"/>
              </w:rPr>
              <w:tab/>
            </w:r>
            <w:r w:rsidRPr="00C2277E">
              <w:rPr>
                <w:lang w:val="fr-FR"/>
              </w:rPr>
              <w:tab/>
            </w:r>
            <w:r w:rsidRPr="00912208">
              <w:t>&lt;xs:element name="MBMS-Session-Identity" type="mbms2005:MBMS-Session-Identity-Type" minOccurs="0" maxOccurs="unbounded"/&gt;</w:t>
            </w:r>
          </w:p>
          <w:p w14:paraId="5419C64B" w14:textId="77777777" w:rsidR="00D03C8A" w:rsidRPr="00912208" w:rsidRDefault="00D03C8A" w:rsidP="00216540">
            <w:pPr>
              <w:pStyle w:val="PL"/>
            </w:pPr>
            <w:r w:rsidRPr="00912208">
              <w:tab/>
            </w:r>
            <w:r w:rsidRPr="00912208">
              <w:tab/>
            </w:r>
            <w:r w:rsidRPr="00912208">
              <w:tab/>
              <w:t>&lt;xs:any namespace="##other" processContents="skip" minOccurs="0" maxOccurs="unbounded"/&gt;</w:t>
            </w:r>
          </w:p>
          <w:p w14:paraId="7BD91770" w14:textId="77777777" w:rsidR="00D03C8A" w:rsidRPr="00912208" w:rsidRDefault="00D03C8A" w:rsidP="00216540">
            <w:pPr>
              <w:pStyle w:val="PL"/>
            </w:pPr>
            <w:r w:rsidRPr="00912208">
              <w:tab/>
            </w:r>
            <w:r w:rsidRPr="00912208">
              <w:tab/>
              <w:t>&lt;/xs:sequence&gt;</w:t>
            </w:r>
          </w:p>
          <w:p w14:paraId="52652EFA" w14:textId="77777777" w:rsidR="00D03C8A" w:rsidRPr="00912208" w:rsidRDefault="00D03C8A" w:rsidP="00216540">
            <w:pPr>
              <w:pStyle w:val="PL"/>
            </w:pPr>
            <w:r w:rsidRPr="00912208">
              <w:tab/>
            </w:r>
            <w:r w:rsidRPr="00912208">
              <w:tab/>
              <w:t>&lt;xs:attribute name="Content-Location" type="xs:anyURI" use="required"/&gt;</w:t>
            </w:r>
          </w:p>
          <w:p w14:paraId="0EC82070" w14:textId="77777777" w:rsidR="00D03C8A" w:rsidRPr="00912208" w:rsidRDefault="00D03C8A" w:rsidP="00216540">
            <w:pPr>
              <w:pStyle w:val="PL"/>
            </w:pPr>
            <w:r w:rsidRPr="00912208">
              <w:tab/>
            </w:r>
            <w:r w:rsidRPr="00912208">
              <w:tab/>
              <w:t>&lt;xs:attribute name="TOI" type="xs:positiveInteger" use="required"/&gt;</w:t>
            </w:r>
          </w:p>
          <w:p w14:paraId="2E912694" w14:textId="77777777" w:rsidR="00D03C8A" w:rsidRPr="00912208" w:rsidRDefault="00D03C8A" w:rsidP="00216540">
            <w:pPr>
              <w:pStyle w:val="PL"/>
            </w:pPr>
            <w:r w:rsidRPr="00912208">
              <w:tab/>
            </w:r>
            <w:r w:rsidRPr="00912208">
              <w:tab/>
              <w:t>&lt;xs:attribute name="Content-Length" type="xs:unsignedLong" use="optional"/&gt;</w:t>
            </w:r>
          </w:p>
          <w:p w14:paraId="1181D6F5" w14:textId="77777777" w:rsidR="00D03C8A" w:rsidRPr="00912208" w:rsidRDefault="00D03C8A" w:rsidP="00216540">
            <w:pPr>
              <w:pStyle w:val="PL"/>
            </w:pPr>
            <w:r w:rsidRPr="00912208">
              <w:tab/>
            </w:r>
            <w:r w:rsidRPr="00912208">
              <w:tab/>
              <w:t>&lt;xs:attribute name="Transfer-Length" type="xs:unsignedLong" use="optional"/&gt;</w:t>
            </w:r>
          </w:p>
          <w:p w14:paraId="3D202AA7" w14:textId="77777777" w:rsidR="00D03C8A" w:rsidRPr="00912208" w:rsidRDefault="00D03C8A" w:rsidP="00216540">
            <w:pPr>
              <w:pStyle w:val="PL"/>
            </w:pPr>
            <w:r w:rsidRPr="00912208">
              <w:tab/>
            </w:r>
            <w:r w:rsidRPr="00912208">
              <w:tab/>
              <w:t>&lt;xs:attribute name="Content-Type" type="xs:string" use="optional"/&gt;</w:t>
            </w:r>
          </w:p>
          <w:p w14:paraId="1611249C" w14:textId="77777777" w:rsidR="00D03C8A" w:rsidRPr="00912208" w:rsidRDefault="00D03C8A" w:rsidP="00216540">
            <w:pPr>
              <w:pStyle w:val="PL"/>
            </w:pPr>
            <w:r w:rsidRPr="00912208">
              <w:tab/>
            </w:r>
            <w:r w:rsidRPr="00912208">
              <w:tab/>
              <w:t>&lt;xs:attribute name="Content-Encoding" type="xs:string" use="optional"/&gt;</w:t>
            </w:r>
          </w:p>
          <w:p w14:paraId="2AB62347" w14:textId="77777777" w:rsidR="00D03C8A" w:rsidRPr="00912208" w:rsidRDefault="00D03C8A" w:rsidP="00216540">
            <w:pPr>
              <w:pStyle w:val="PL"/>
            </w:pPr>
            <w:r w:rsidRPr="00912208">
              <w:tab/>
            </w:r>
            <w:r w:rsidRPr="00912208">
              <w:tab/>
              <w:t>&lt;xs:attribute name="Content-MD5" type="xs:base64Binary" use="optional"/&gt;</w:t>
            </w:r>
          </w:p>
          <w:p w14:paraId="287433E2" w14:textId="77777777" w:rsidR="00D03C8A" w:rsidRPr="00912208" w:rsidRDefault="00D03C8A" w:rsidP="00216540">
            <w:pPr>
              <w:pStyle w:val="PL"/>
            </w:pPr>
            <w:r w:rsidRPr="00912208">
              <w:tab/>
            </w:r>
            <w:r w:rsidRPr="00912208">
              <w:tab/>
              <w:t>&lt;xs:attribute name="FEC-OTI-FEC-Encoding-ID" type="xs:unsignedLong" use="optional"/&gt;</w:t>
            </w:r>
          </w:p>
          <w:p w14:paraId="0CF73DD2" w14:textId="77777777" w:rsidR="00D03C8A" w:rsidRPr="00912208" w:rsidRDefault="00D03C8A" w:rsidP="00216540">
            <w:pPr>
              <w:pStyle w:val="PL"/>
            </w:pPr>
            <w:r w:rsidRPr="00912208">
              <w:tab/>
            </w:r>
            <w:r w:rsidRPr="00912208">
              <w:tab/>
              <w:t>&lt;xs:attribute name="FEC-OTI-FEC-Instance-ID" type="xs:unsignedLong" use="optional"/&gt;</w:t>
            </w:r>
          </w:p>
          <w:p w14:paraId="040B572B" w14:textId="77777777" w:rsidR="00D03C8A" w:rsidRPr="00912208" w:rsidRDefault="00D03C8A" w:rsidP="00216540">
            <w:pPr>
              <w:pStyle w:val="PL"/>
            </w:pPr>
            <w:r w:rsidRPr="00912208">
              <w:tab/>
            </w:r>
            <w:r w:rsidRPr="00912208">
              <w:tab/>
              <w:t>&lt;xs:attribute name="FEC-OTI-Maximum-Source-Block-Length" type="xs:unsignedLong" use="optional"/&gt;</w:t>
            </w:r>
          </w:p>
          <w:p w14:paraId="421BB0BD" w14:textId="77777777" w:rsidR="00D03C8A" w:rsidRPr="00912208" w:rsidRDefault="00D03C8A" w:rsidP="00216540">
            <w:pPr>
              <w:pStyle w:val="PL"/>
            </w:pPr>
            <w:r w:rsidRPr="00912208">
              <w:tab/>
            </w:r>
            <w:r w:rsidRPr="00912208">
              <w:tab/>
              <w:t>&lt;xs:attribute name="FEC-OTI-Encoding-Symbol-Length" type="xs:unsignedLong" use="optional"/&gt;</w:t>
            </w:r>
          </w:p>
          <w:p w14:paraId="3B580B44" w14:textId="77777777" w:rsidR="00D03C8A" w:rsidRPr="00912208" w:rsidRDefault="00D03C8A" w:rsidP="00216540">
            <w:pPr>
              <w:pStyle w:val="PL"/>
            </w:pPr>
            <w:r w:rsidRPr="00912208">
              <w:tab/>
            </w:r>
            <w:r w:rsidRPr="00912208">
              <w:tab/>
              <w:t>&lt;xs:attribute name="FEC-OTI-Max-Number-of-Encoding-Symbols" type="xs:unsignedLong" use="optional"/&gt;</w:t>
            </w:r>
          </w:p>
          <w:p w14:paraId="3BB509EB" w14:textId="77777777" w:rsidR="00D03C8A" w:rsidRPr="00912208" w:rsidRDefault="00D03C8A" w:rsidP="00216540">
            <w:pPr>
              <w:pStyle w:val="PL"/>
            </w:pPr>
            <w:r w:rsidRPr="00912208">
              <w:tab/>
            </w:r>
            <w:r w:rsidRPr="00912208">
              <w:tab/>
              <w:t>&lt;xs:attribute name="FEC-OTI-Scheme-Specific-Info" type="xs:base64Binary" use="optional"/&gt;</w:t>
            </w:r>
          </w:p>
          <w:p w14:paraId="2B4A4A86" w14:textId="77777777" w:rsidR="00D03C8A" w:rsidRPr="00912208" w:rsidRDefault="00D03C8A" w:rsidP="00216540">
            <w:pPr>
              <w:pStyle w:val="PL"/>
            </w:pPr>
            <w:r w:rsidRPr="00912208">
              <w:tab/>
            </w:r>
            <w:r w:rsidRPr="00912208">
              <w:tab/>
              <w:t>&lt;xs:attribute ref="mbms2009:Decryption-KEY-URI" use="optional"/&gt;</w:t>
            </w:r>
          </w:p>
          <w:p w14:paraId="5C19BB76" w14:textId="77777777" w:rsidR="00D03C8A" w:rsidRPr="00912208" w:rsidRDefault="00D03C8A" w:rsidP="00216540">
            <w:pPr>
              <w:pStyle w:val="PL"/>
              <w:rPr>
                <w:lang w:eastAsia="zh-CN"/>
              </w:rPr>
            </w:pPr>
            <w:r w:rsidRPr="00912208">
              <w:tab/>
            </w:r>
            <w:r w:rsidRPr="00912208">
              <w:tab/>
            </w:r>
            <w:r w:rsidRPr="00912208">
              <w:rPr>
                <w:lang w:eastAsia="zh-CN"/>
              </w:rPr>
              <w:t>&lt;</w:t>
            </w:r>
            <w:r w:rsidRPr="00912208">
              <w:t>xs:</w:t>
            </w:r>
            <w:r w:rsidRPr="00912208">
              <w:rPr>
                <w:lang w:eastAsia="zh-CN"/>
              </w:rPr>
              <w:t>attribute ref="mbms2012:FEC-Redundancy-Level" use="optional"/&gt;</w:t>
            </w:r>
          </w:p>
          <w:p w14:paraId="62399454" w14:textId="77777777" w:rsidR="00D03C8A" w:rsidRPr="00912208" w:rsidRDefault="00D03C8A" w:rsidP="00216540">
            <w:pPr>
              <w:pStyle w:val="PL"/>
              <w:rPr>
                <w:lang w:eastAsia="zh-CN"/>
              </w:rPr>
            </w:pPr>
            <w:r w:rsidRPr="00912208">
              <w:rPr>
                <w:lang w:eastAsia="zh-CN"/>
              </w:rPr>
              <w:tab/>
            </w:r>
            <w:r w:rsidRPr="00912208">
              <w:rPr>
                <w:lang w:eastAsia="zh-CN"/>
              </w:rPr>
              <w:tab/>
              <w:t xml:space="preserve">&lt;xs:attribute ref="mbms2012:File-ETag" </w:t>
            </w:r>
            <w:r w:rsidRPr="00912208">
              <w:t>use="optional"</w:t>
            </w:r>
            <w:r w:rsidRPr="00912208">
              <w:rPr>
                <w:lang w:eastAsia="zh-CN"/>
              </w:rPr>
              <w:t>/&gt;</w:t>
            </w:r>
          </w:p>
          <w:p w14:paraId="55FC3B06" w14:textId="77777777" w:rsidR="00D03C8A" w:rsidRPr="00912208" w:rsidRDefault="00D03C8A" w:rsidP="00216540">
            <w:pPr>
              <w:pStyle w:val="PL"/>
            </w:pPr>
            <w:r w:rsidRPr="00912208">
              <w:rPr>
                <w:lang w:eastAsia="zh-CN"/>
              </w:rPr>
              <w:tab/>
            </w:r>
            <w:r w:rsidRPr="00912208">
              <w:rPr>
                <w:lang w:eastAsia="zh-CN"/>
              </w:rPr>
              <w:tab/>
              <w:t>&lt;</w:t>
            </w:r>
            <w:r w:rsidRPr="00912208">
              <w:t>xs:</w:t>
            </w:r>
            <w:r w:rsidRPr="00912208">
              <w:rPr>
                <w:lang w:eastAsia="zh-CN"/>
              </w:rPr>
              <w:t>attribute ref="mbms2015:</w:t>
            </w:r>
            <w:r w:rsidRPr="00912208">
              <w:t>IndependentUnitPositions</w:t>
            </w:r>
            <w:r w:rsidRPr="00912208">
              <w:rPr>
                <w:lang w:eastAsia="zh-CN"/>
              </w:rPr>
              <w:t>" use="optional"/&gt;</w:t>
            </w:r>
          </w:p>
          <w:p w14:paraId="48712D38" w14:textId="77777777" w:rsidR="00D03C8A" w:rsidRPr="00912208" w:rsidRDefault="00D03C8A" w:rsidP="00216540">
            <w:pPr>
              <w:pStyle w:val="PL"/>
              <w:rPr>
                <w:lang w:eastAsia="zh-CN"/>
              </w:rPr>
            </w:pPr>
            <w:r w:rsidRPr="00912208">
              <w:rPr>
                <w:lang w:eastAsia="zh-CN"/>
              </w:rPr>
              <w:tab/>
            </w:r>
            <w:r w:rsidRPr="00912208">
              <w:rPr>
                <w:lang w:eastAsia="zh-CN"/>
              </w:rPr>
              <w:tab/>
              <w:t>&lt;</w:t>
            </w:r>
            <w:r w:rsidRPr="00912208">
              <w:t>xs:</w:t>
            </w:r>
            <w:r w:rsidRPr="00912208">
              <w:rPr>
                <w:lang w:eastAsia="zh-CN"/>
              </w:rPr>
              <w:t>attribute ref="mbms2025:</w:t>
            </w:r>
            <w:r w:rsidRPr="00912208">
              <w:t>Repair</w:t>
            </w:r>
            <w:r>
              <w:t>-</w:t>
            </w:r>
            <w:r w:rsidRPr="00912208">
              <w:t>Start</w:t>
            </w:r>
            <w:r w:rsidRPr="00912208">
              <w:rPr>
                <w:lang w:eastAsia="zh-CN"/>
              </w:rPr>
              <w:t>" use="optional"/&gt;</w:t>
            </w:r>
          </w:p>
          <w:p w14:paraId="38E0A798" w14:textId="77777777" w:rsidR="00D03C8A" w:rsidRPr="00912208" w:rsidRDefault="00D03C8A" w:rsidP="00216540">
            <w:pPr>
              <w:pStyle w:val="PL"/>
            </w:pPr>
            <w:r w:rsidRPr="00912208">
              <w:rPr>
                <w:lang w:eastAsia="zh-CN"/>
              </w:rPr>
              <w:tab/>
            </w:r>
            <w:r w:rsidRPr="00912208">
              <w:rPr>
                <w:lang w:eastAsia="zh-CN"/>
              </w:rPr>
              <w:tab/>
              <w:t>&lt;</w:t>
            </w:r>
            <w:r w:rsidRPr="00912208">
              <w:t>xs:</w:t>
            </w:r>
            <w:r w:rsidRPr="00912208">
              <w:rPr>
                <w:lang w:eastAsia="zh-CN"/>
              </w:rPr>
              <w:t>attribute ref="mbms2025:</w:t>
            </w:r>
            <w:r w:rsidRPr="00912208">
              <w:t>Repair</w:t>
            </w:r>
            <w:r>
              <w:t>-</w:t>
            </w:r>
            <w:r w:rsidRPr="00912208">
              <w:t>Limit</w:t>
            </w:r>
            <w:r>
              <w:t>-</w:t>
            </w:r>
            <w:r w:rsidRPr="00912208">
              <w:t>Percentage</w:t>
            </w:r>
            <w:r w:rsidRPr="00912208">
              <w:rPr>
                <w:lang w:eastAsia="zh-CN"/>
              </w:rPr>
              <w:t>" use="optional"/&gt;</w:t>
            </w:r>
          </w:p>
          <w:p w14:paraId="1D8A3B6D" w14:textId="77777777" w:rsidR="00D03C8A" w:rsidRPr="00912208" w:rsidRDefault="00D03C8A" w:rsidP="00216540">
            <w:pPr>
              <w:pStyle w:val="PL"/>
            </w:pPr>
            <w:r w:rsidRPr="00912208">
              <w:tab/>
            </w:r>
            <w:r w:rsidRPr="00912208">
              <w:tab/>
              <w:t>&lt;xs:anyAttribute processContents="skip"/&gt;</w:t>
            </w:r>
          </w:p>
          <w:p w14:paraId="5B1689D4" w14:textId="77777777" w:rsidR="00D03C8A" w:rsidRPr="00912208" w:rsidRDefault="00D03C8A" w:rsidP="00216540">
            <w:pPr>
              <w:pStyle w:val="PL"/>
            </w:pPr>
            <w:r w:rsidRPr="00912208">
              <w:tab/>
              <w:t>&lt;/xs:complexType&gt;</w:t>
            </w:r>
          </w:p>
          <w:p w14:paraId="0AB283ED" w14:textId="77777777" w:rsidR="00D03C8A" w:rsidRPr="00912208" w:rsidRDefault="00D03C8A" w:rsidP="00216540">
            <w:pPr>
              <w:pStyle w:val="PL"/>
              <w:rPr>
                <w:rFonts w:eastAsia="MS Mincho"/>
                <w:color w:val="000000"/>
              </w:rPr>
            </w:pPr>
            <w:r w:rsidRPr="00912208">
              <w:rPr>
                <w:lang w:eastAsia="zh-CN"/>
              </w:rPr>
              <w:t>&lt;/xs:schema&gt;</w:t>
            </w:r>
          </w:p>
        </w:tc>
      </w:tr>
    </w:tbl>
    <w:p w14:paraId="178FB0DB" w14:textId="77777777" w:rsidR="00444939" w:rsidRPr="00786438" w:rsidRDefault="00444939" w:rsidP="007B0698">
      <w:pPr>
        <w:overflowPunct/>
        <w:autoSpaceDE/>
        <w:autoSpaceDN/>
        <w:adjustRightInd/>
        <w:textAlignment w:val="auto"/>
      </w:pPr>
    </w:p>
    <w:p w14:paraId="7E808118" w14:textId="5353AEEF" w:rsidR="00444939" w:rsidRPr="00786438" w:rsidRDefault="00444939" w:rsidP="007B0698">
      <w:pPr>
        <w:pStyle w:val="Heading4"/>
      </w:pPr>
      <w:bookmarkStart w:id="197" w:name="_Toc26286437"/>
      <w:bookmarkStart w:id="198" w:name="_Toc187435937"/>
      <w:bookmarkStart w:id="199" w:name="_Toc210636499"/>
      <w:r w:rsidRPr="00786438">
        <w:t>7.2.10.2</w:t>
      </w:r>
      <w:r w:rsidRPr="00786438">
        <w:tab/>
        <w:t>3GPP FLUTE FDT schema extensions</w:t>
      </w:r>
      <w:bookmarkEnd w:id="197"/>
      <w:bookmarkEnd w:id="198"/>
      <w:bookmarkEnd w:id="199"/>
    </w:p>
    <w:p w14:paraId="5817AE69" w14:textId="55858116" w:rsidR="00444939" w:rsidRPr="00786438" w:rsidRDefault="00444939" w:rsidP="007B0698">
      <w:pPr>
        <w:keepNext/>
      </w:pPr>
      <w:r w:rsidRPr="00786438">
        <w:t>The Release 6 extensions to the 3GPP FLUTE FDT schema are specified in listing 7.2.10.2</w:t>
      </w:r>
      <w:r w:rsidRPr="00786438">
        <w:noBreakHyphen/>
        <w:t>1 below. The filename of this schema is "TS26346_FLUTE-FDT_Extensions_Rel-6.xsd".</w:t>
      </w:r>
    </w:p>
    <w:p w14:paraId="1F8ADD4B"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1: 3GPP FLUTE FDT schema extensions (Release 6)</w:t>
      </w:r>
    </w:p>
    <w:tbl>
      <w:tblPr>
        <w:tblStyle w:val="ETSItablestyle"/>
        <w:tblW w:w="5000" w:type="pct"/>
        <w:tblInd w:w="0" w:type="dxa"/>
        <w:tblLook w:val="04A0" w:firstRow="1" w:lastRow="0" w:firstColumn="1" w:lastColumn="0" w:noHBand="0" w:noVBand="1"/>
      </w:tblPr>
      <w:tblGrid>
        <w:gridCol w:w="9631"/>
      </w:tblGrid>
      <w:tr w:rsidR="00444939" w:rsidRPr="00786438" w14:paraId="3ED4A758"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2D585659" w14:textId="77777777" w:rsidR="00444939" w:rsidRPr="00786438" w:rsidRDefault="00444939" w:rsidP="007B0698">
            <w:pPr>
              <w:pStyle w:val="PL"/>
              <w:keepNext/>
            </w:pPr>
            <w:r w:rsidRPr="00786438">
              <w:t>&lt;?xml version="1.0" encoding="UTF-8"?&gt;</w:t>
            </w:r>
          </w:p>
          <w:p w14:paraId="4DD0765C" w14:textId="5D235ACA" w:rsidR="00444939" w:rsidRPr="00786438" w:rsidRDefault="00444939" w:rsidP="007B0698">
            <w:pPr>
              <w:pStyle w:val="PL"/>
              <w:keepNext/>
            </w:pPr>
            <w:r w:rsidRPr="00786438">
              <w:t xml:space="preserve">&lt;xs:schema targetNamespace="urn:3GPP:metadata:2005:MBMS:FLUTE:FDT"xmlns="urn:3GPP:metadata:2005:MBMS:FLUTE:FDT" </w:t>
            </w:r>
          </w:p>
          <w:p w14:paraId="515991AB" w14:textId="77777777" w:rsidR="00444939" w:rsidRPr="00786438" w:rsidRDefault="00444939" w:rsidP="007B0698">
            <w:pPr>
              <w:pStyle w:val="PL"/>
              <w:keepNext/>
            </w:pPr>
            <w:r w:rsidRPr="00786438">
              <w:tab/>
              <w:t xml:space="preserve">xmlns:xs="http://www.w3.org/2001/XMLSchema" </w:t>
            </w:r>
          </w:p>
          <w:p w14:paraId="5FC31788" w14:textId="77777777" w:rsidR="00444939" w:rsidRPr="00786438" w:rsidRDefault="00444939" w:rsidP="007B0698">
            <w:pPr>
              <w:pStyle w:val="PL"/>
              <w:keepNext/>
            </w:pPr>
            <w:r w:rsidRPr="00786438">
              <w:tab/>
              <w:t>elementFormDefault="qualified"&gt;</w:t>
            </w:r>
          </w:p>
          <w:p w14:paraId="5A6AB650" w14:textId="77777777" w:rsidR="00444939" w:rsidRPr="00786438" w:rsidRDefault="00444939" w:rsidP="007B0698">
            <w:pPr>
              <w:pStyle w:val="PL"/>
              <w:keepNext/>
            </w:pPr>
            <w:r w:rsidRPr="00786438">
              <w:tab/>
              <w:t>&lt;xs:annotation&gt;</w:t>
            </w:r>
          </w:p>
          <w:p w14:paraId="4AE10935" w14:textId="77777777" w:rsidR="00444939" w:rsidRPr="00786438" w:rsidRDefault="00444939" w:rsidP="007B0698">
            <w:pPr>
              <w:pStyle w:val="PL"/>
              <w:keepNext/>
            </w:pPr>
            <w:r w:rsidRPr="00786438">
              <w:tab/>
            </w:r>
            <w:r w:rsidRPr="00786438">
              <w:tab/>
              <w:t>&lt;xs:documentation&gt;MBMS FLUTE FDT schema extensions (Release 6)&lt;/xs:documentation&gt;</w:t>
            </w:r>
          </w:p>
          <w:p w14:paraId="362B108B" w14:textId="77777777" w:rsidR="00444939" w:rsidRPr="00786438" w:rsidRDefault="00444939" w:rsidP="007B0698">
            <w:pPr>
              <w:pStyle w:val="PL"/>
              <w:keepNext/>
            </w:pPr>
            <w:r w:rsidRPr="00786438">
              <w:tab/>
            </w:r>
            <w:r w:rsidRPr="00786438">
              <w:tab/>
              <w:t>&lt;xs:documentation&gt;3GPP TS 26.346 clause 7.2.10.2&lt;/xs:documentation&gt;</w:t>
            </w:r>
          </w:p>
          <w:p w14:paraId="2D26799E" w14:textId="77777777" w:rsidR="00444939" w:rsidRPr="00786438" w:rsidRDefault="00444939" w:rsidP="007B0698">
            <w:pPr>
              <w:pStyle w:val="PL"/>
              <w:keepNext/>
            </w:pPr>
            <w:r w:rsidRPr="00786438">
              <w:tab/>
            </w:r>
            <w:r w:rsidRPr="00786438">
              <w:tab/>
              <w:t>&lt;xs:documentation&gt;Copyright © 2005, 3GPP Organizational Partners (ARIB, ATIS, CCSA, ETSI, TSDSI, TTA, TTC). All rights reserved.&lt;/xs:documentation&gt;</w:t>
            </w:r>
          </w:p>
          <w:p w14:paraId="38146310" w14:textId="77777777" w:rsidR="00444939" w:rsidRPr="00786438" w:rsidRDefault="00444939" w:rsidP="007B0698">
            <w:pPr>
              <w:pStyle w:val="PL"/>
              <w:keepNext/>
            </w:pPr>
            <w:r w:rsidRPr="00786438">
              <w:tab/>
              <w:t>&lt;/xs:annotation&gt;</w:t>
            </w:r>
          </w:p>
          <w:p w14:paraId="01292D4A" w14:textId="77777777" w:rsidR="00444939" w:rsidRPr="00786438" w:rsidRDefault="00444939" w:rsidP="006C2B46">
            <w:pPr>
              <w:pStyle w:val="PL"/>
            </w:pPr>
          </w:p>
          <w:p w14:paraId="23BB2682" w14:textId="77777777" w:rsidR="00444939" w:rsidRPr="00786438" w:rsidRDefault="00444939" w:rsidP="007B0698">
            <w:pPr>
              <w:pStyle w:val="PL"/>
            </w:pPr>
            <w:r w:rsidRPr="00786438">
              <w:tab/>
              <w:t>&lt;xs:complexType name="MBMS-Session-Identity-Expiry-Type"&gt;</w:t>
            </w:r>
          </w:p>
          <w:p w14:paraId="5DC10CA9" w14:textId="77777777" w:rsidR="00444939" w:rsidRPr="00786438" w:rsidRDefault="00444939" w:rsidP="007B0698">
            <w:pPr>
              <w:pStyle w:val="PL"/>
            </w:pPr>
            <w:r w:rsidRPr="00786438">
              <w:tab/>
            </w:r>
            <w:r w:rsidRPr="00786438">
              <w:tab/>
              <w:t>&lt;xs:simpleContent&gt;</w:t>
            </w:r>
          </w:p>
          <w:p w14:paraId="520FA704" w14:textId="77777777" w:rsidR="00444939" w:rsidRPr="00786438" w:rsidRDefault="00444939" w:rsidP="007B0698">
            <w:pPr>
              <w:pStyle w:val="PL"/>
            </w:pPr>
            <w:r w:rsidRPr="00786438">
              <w:tab/>
            </w:r>
            <w:r w:rsidRPr="00786438">
              <w:tab/>
            </w:r>
            <w:r w:rsidRPr="00786438">
              <w:tab/>
              <w:t>&lt;xs:extension base="MBMS-Session-Identity-Type"&gt;</w:t>
            </w:r>
          </w:p>
          <w:p w14:paraId="3D87311A" w14:textId="77777777" w:rsidR="00444939" w:rsidRPr="00786438" w:rsidRDefault="00444939" w:rsidP="007B0698">
            <w:pPr>
              <w:pStyle w:val="PL"/>
            </w:pPr>
            <w:r w:rsidRPr="00786438">
              <w:tab/>
            </w:r>
            <w:r w:rsidRPr="00786438">
              <w:tab/>
            </w:r>
            <w:r w:rsidRPr="00786438">
              <w:tab/>
            </w:r>
            <w:r w:rsidRPr="00786438">
              <w:tab/>
              <w:t>&lt;xs:attribute name="value" type="xs:unsignedInt" use="required"/&gt;</w:t>
            </w:r>
          </w:p>
          <w:p w14:paraId="06737476" w14:textId="77777777" w:rsidR="00444939" w:rsidRPr="00786438" w:rsidRDefault="00444939" w:rsidP="007B0698">
            <w:pPr>
              <w:pStyle w:val="PL"/>
            </w:pPr>
            <w:r w:rsidRPr="00786438">
              <w:tab/>
            </w:r>
            <w:r w:rsidRPr="00786438">
              <w:tab/>
            </w:r>
            <w:r w:rsidRPr="00786438">
              <w:tab/>
              <w:t>&lt;/xs:extension&gt;</w:t>
            </w:r>
          </w:p>
          <w:p w14:paraId="16478752" w14:textId="77777777" w:rsidR="00444939" w:rsidRPr="00786438" w:rsidRDefault="00444939" w:rsidP="007B0698">
            <w:pPr>
              <w:pStyle w:val="PL"/>
            </w:pPr>
            <w:r w:rsidRPr="00786438">
              <w:tab/>
            </w:r>
            <w:r w:rsidRPr="00786438">
              <w:tab/>
              <w:t>&lt;/xs:simpleContent&gt;</w:t>
            </w:r>
          </w:p>
          <w:p w14:paraId="511F0DF5" w14:textId="77777777" w:rsidR="00444939" w:rsidRPr="00786438" w:rsidRDefault="00444939" w:rsidP="007B0698">
            <w:pPr>
              <w:pStyle w:val="PL"/>
            </w:pPr>
            <w:r w:rsidRPr="00786438">
              <w:tab/>
              <w:t>&lt;/xs:complexType&gt;</w:t>
            </w:r>
          </w:p>
          <w:p w14:paraId="2F67608C" w14:textId="77777777" w:rsidR="00444939" w:rsidRPr="00786438" w:rsidRDefault="00444939" w:rsidP="006C2B46">
            <w:pPr>
              <w:pStyle w:val="PL"/>
            </w:pPr>
          </w:p>
          <w:p w14:paraId="2BEFADF5" w14:textId="77777777" w:rsidR="00444939" w:rsidRPr="00786438" w:rsidRDefault="00444939" w:rsidP="007B0698">
            <w:pPr>
              <w:pStyle w:val="PL"/>
            </w:pPr>
            <w:r w:rsidRPr="00786438">
              <w:tab/>
              <w:t>&lt;xs:simpleType name="MBMS-Session-Identity-Type"&gt;</w:t>
            </w:r>
          </w:p>
          <w:p w14:paraId="24F15457" w14:textId="77777777" w:rsidR="00444939" w:rsidRPr="00786438" w:rsidRDefault="00444939" w:rsidP="007B0698">
            <w:pPr>
              <w:pStyle w:val="PL"/>
            </w:pPr>
            <w:r w:rsidRPr="00786438">
              <w:tab/>
            </w:r>
            <w:r w:rsidRPr="00786438">
              <w:tab/>
              <w:t>&lt;xs:restriction base="xs:unsignedByte"/&gt;</w:t>
            </w:r>
          </w:p>
          <w:p w14:paraId="593D5A42" w14:textId="77777777" w:rsidR="00444939" w:rsidRPr="00786438" w:rsidRDefault="00444939" w:rsidP="007B0698">
            <w:pPr>
              <w:pStyle w:val="PL"/>
            </w:pPr>
            <w:r w:rsidRPr="00786438">
              <w:tab/>
              <w:t>&lt;/xs:simpleType&gt;</w:t>
            </w:r>
          </w:p>
          <w:p w14:paraId="21BC68D9" w14:textId="77777777" w:rsidR="00444939" w:rsidRPr="00786438" w:rsidRDefault="00444939" w:rsidP="006C2B46">
            <w:pPr>
              <w:pStyle w:val="PL"/>
            </w:pPr>
          </w:p>
          <w:p w14:paraId="540F22A0" w14:textId="77777777" w:rsidR="00444939" w:rsidRPr="00786438" w:rsidRDefault="00444939" w:rsidP="007B0698">
            <w:pPr>
              <w:pStyle w:val="PL"/>
            </w:pPr>
            <w:r w:rsidRPr="00786438">
              <w:tab/>
              <w:t>&lt;xs:simpleType name="groupIdType"&gt;</w:t>
            </w:r>
          </w:p>
          <w:p w14:paraId="63B02D23" w14:textId="31B9EA13" w:rsidR="00444939" w:rsidRPr="00786438" w:rsidRDefault="00444939" w:rsidP="007B0698">
            <w:pPr>
              <w:pStyle w:val="PL"/>
            </w:pPr>
            <w:r w:rsidRPr="00786438">
              <w:tab/>
            </w:r>
            <w:r w:rsidRPr="00786438">
              <w:tab/>
              <w:t>&lt;xs:restriction base="xs:string"/&gt;</w:t>
            </w:r>
          </w:p>
          <w:p w14:paraId="78C08FD2" w14:textId="77777777" w:rsidR="00444939" w:rsidRPr="00786438" w:rsidRDefault="00444939" w:rsidP="007B0698">
            <w:pPr>
              <w:pStyle w:val="PL"/>
            </w:pPr>
            <w:r w:rsidRPr="00786438">
              <w:tab/>
              <w:t>&lt;/xs:simpleType&gt;</w:t>
            </w:r>
          </w:p>
          <w:p w14:paraId="0E5A7203" w14:textId="77777777" w:rsidR="00444939" w:rsidRPr="00786438" w:rsidRDefault="00444939" w:rsidP="007B0698">
            <w:pPr>
              <w:pStyle w:val="PL"/>
              <w:rPr>
                <w:color w:val="000000"/>
              </w:rPr>
            </w:pPr>
            <w:r w:rsidRPr="00786438">
              <w:t>&lt;/xs:schema&gt;</w:t>
            </w:r>
          </w:p>
        </w:tc>
      </w:tr>
    </w:tbl>
    <w:p w14:paraId="7F24B507" w14:textId="77777777" w:rsidR="00444939" w:rsidRPr="00786438" w:rsidRDefault="00444939" w:rsidP="007B0698">
      <w:pPr>
        <w:overflowPunct/>
        <w:autoSpaceDE/>
        <w:autoSpaceDN/>
        <w:adjustRightInd/>
        <w:textAlignment w:val="auto"/>
      </w:pPr>
    </w:p>
    <w:p w14:paraId="3E41DA7C" w14:textId="77777777" w:rsidR="00444939" w:rsidRPr="00786438" w:rsidRDefault="00444939" w:rsidP="00444939">
      <w:pPr>
        <w:keepNext/>
      </w:pPr>
      <w:r w:rsidRPr="00786438">
        <w:t>The Release 7 extensions to the 3GPP FLUTE FDT schema are specified in listing 7.2.10.2</w:t>
      </w:r>
      <w:r w:rsidRPr="00786438">
        <w:noBreakHyphen/>
        <w:t>2 below. The filename of this schema is "TS26346_FLUTE-FDT_Extensions_Rel-7.xsd".</w:t>
      </w:r>
    </w:p>
    <w:p w14:paraId="7F679425"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2: 3GPP FLUTE FDT schema extensions (Release 7)</w:t>
      </w:r>
    </w:p>
    <w:tbl>
      <w:tblPr>
        <w:tblStyle w:val="ETSItablestyle"/>
        <w:tblW w:w="5000" w:type="pct"/>
        <w:tblInd w:w="0" w:type="dxa"/>
        <w:tblLook w:val="04A0" w:firstRow="1" w:lastRow="0" w:firstColumn="1" w:lastColumn="0" w:noHBand="0" w:noVBand="1"/>
      </w:tblPr>
      <w:tblGrid>
        <w:gridCol w:w="9631"/>
      </w:tblGrid>
      <w:tr w:rsidR="00444939" w:rsidRPr="00786438" w14:paraId="342BB7E8"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43AB4C1F" w14:textId="77777777" w:rsidR="00444939" w:rsidRPr="00786438" w:rsidRDefault="00444939" w:rsidP="00A861AF">
            <w:pPr>
              <w:pStyle w:val="PL"/>
              <w:keepNext/>
            </w:pPr>
            <w:r w:rsidRPr="00786438">
              <w:t>&lt;?xml version="1.0" encoding="UTF-8"?&gt;</w:t>
            </w:r>
          </w:p>
          <w:p w14:paraId="1D9424B2" w14:textId="77777777" w:rsidR="00444939" w:rsidRPr="00786438" w:rsidRDefault="00444939" w:rsidP="00A861AF">
            <w:pPr>
              <w:pStyle w:val="PL"/>
              <w:keepNext/>
            </w:pPr>
            <w:r w:rsidRPr="00786438">
              <w:t>&lt;xs:schema targetNamespace="urn:3GPP:metadata:2007:MBMS:FLUTE:FDT"</w:t>
            </w:r>
          </w:p>
          <w:p w14:paraId="57507590" w14:textId="77777777" w:rsidR="00444939" w:rsidRPr="00786438" w:rsidRDefault="00444939" w:rsidP="00A861AF">
            <w:pPr>
              <w:pStyle w:val="PL"/>
              <w:keepNext/>
            </w:pPr>
            <w:r w:rsidRPr="00786438">
              <w:tab/>
              <w:t>xmlns="urn:3GPP:metadata:2007:MBMS:FLUTE:FDT"</w:t>
            </w:r>
          </w:p>
          <w:p w14:paraId="44BAF84B" w14:textId="77777777" w:rsidR="00444939" w:rsidRPr="00786438" w:rsidRDefault="00444939" w:rsidP="00A861AF">
            <w:pPr>
              <w:pStyle w:val="PL"/>
              <w:keepNext/>
            </w:pPr>
            <w:r w:rsidRPr="00786438">
              <w:tab/>
              <w:t>xmlns:xs="http://www.w3.org/2001/XMLSchema"</w:t>
            </w:r>
          </w:p>
          <w:p w14:paraId="53D42D10" w14:textId="77777777" w:rsidR="00444939" w:rsidRPr="00786438" w:rsidRDefault="00444939" w:rsidP="00A861AF">
            <w:pPr>
              <w:pStyle w:val="PL"/>
              <w:keepNext/>
            </w:pPr>
            <w:r w:rsidRPr="00786438">
              <w:tab/>
              <w:t>elementFormDefault="qualified"&gt;</w:t>
            </w:r>
          </w:p>
          <w:p w14:paraId="0DD19429" w14:textId="77777777" w:rsidR="00444939" w:rsidRPr="00786438" w:rsidRDefault="00444939" w:rsidP="00A861AF">
            <w:pPr>
              <w:pStyle w:val="PL"/>
              <w:keepNext/>
            </w:pPr>
            <w:r w:rsidRPr="00786438">
              <w:tab/>
              <w:t>&lt;xs:annotation&gt;</w:t>
            </w:r>
          </w:p>
          <w:p w14:paraId="3C2D981A" w14:textId="77777777" w:rsidR="00444939" w:rsidRPr="00786438" w:rsidRDefault="00444939" w:rsidP="00A861AF">
            <w:pPr>
              <w:pStyle w:val="PL"/>
              <w:keepNext/>
            </w:pPr>
            <w:r w:rsidRPr="00786438">
              <w:tab/>
            </w:r>
            <w:r w:rsidRPr="00786438">
              <w:tab/>
              <w:t>&lt;xs:documentation&gt;MBMS FLUTE FDT schema extensions (Release 7)&lt;/xs:documentation&gt;</w:t>
            </w:r>
          </w:p>
          <w:p w14:paraId="3C30E18E" w14:textId="77777777" w:rsidR="00444939" w:rsidRPr="00786438" w:rsidRDefault="00444939" w:rsidP="00A861AF">
            <w:pPr>
              <w:pStyle w:val="PL"/>
              <w:keepNext/>
            </w:pPr>
            <w:r w:rsidRPr="00786438">
              <w:tab/>
            </w:r>
            <w:r w:rsidRPr="00786438">
              <w:tab/>
              <w:t>&lt;xs:documentation&gt;3GPP TS 26.346 clause 7.2.10.2&lt;/xs:documentation&gt;</w:t>
            </w:r>
          </w:p>
          <w:p w14:paraId="3A49E2B2" w14:textId="77777777" w:rsidR="00444939" w:rsidRPr="00786438" w:rsidRDefault="00444939" w:rsidP="00A861AF">
            <w:pPr>
              <w:pStyle w:val="PL"/>
              <w:keepNext/>
            </w:pPr>
            <w:r w:rsidRPr="00786438">
              <w:tab/>
            </w:r>
            <w:r w:rsidRPr="00786438">
              <w:tab/>
              <w:t>&lt;xs:documentation&gt;Copyright © 2007, 3GPP Organizational Partners (ARIB, ATIS, CCSA, ETSI, TSDSI, TTA, TTC). All rights reserved.&lt;/xs:documentation&gt;</w:t>
            </w:r>
          </w:p>
          <w:p w14:paraId="3F8AA5E6" w14:textId="77777777" w:rsidR="00444939" w:rsidRPr="00786438" w:rsidRDefault="00444939" w:rsidP="00A861AF">
            <w:pPr>
              <w:pStyle w:val="PL"/>
              <w:keepNext/>
            </w:pPr>
            <w:r w:rsidRPr="00786438">
              <w:tab/>
              <w:t>&lt;/xs:annotation&gt;</w:t>
            </w:r>
          </w:p>
          <w:p w14:paraId="450B3D39" w14:textId="77777777" w:rsidR="00444939" w:rsidRPr="00786438" w:rsidRDefault="00444939" w:rsidP="00A861AF">
            <w:pPr>
              <w:pStyle w:val="PL"/>
              <w:keepNext/>
            </w:pPr>
            <w:r w:rsidRPr="00786438">
              <w:tab/>
            </w:r>
          </w:p>
          <w:p w14:paraId="5B389749" w14:textId="77777777" w:rsidR="00444939" w:rsidRPr="00786438" w:rsidRDefault="00444939" w:rsidP="00A861AF">
            <w:pPr>
              <w:pStyle w:val="PL"/>
              <w:keepNext/>
            </w:pPr>
            <w:r w:rsidRPr="00786438">
              <w:tab/>
              <w:t>&lt;xs:element name="Cache-Control"&gt;</w:t>
            </w:r>
          </w:p>
          <w:p w14:paraId="2510B4B9" w14:textId="77777777" w:rsidR="00444939" w:rsidRPr="00786438" w:rsidRDefault="00444939" w:rsidP="00A861AF">
            <w:pPr>
              <w:pStyle w:val="PL"/>
              <w:keepNext/>
            </w:pPr>
            <w:r w:rsidRPr="00786438">
              <w:tab/>
            </w:r>
            <w:r w:rsidRPr="00786438">
              <w:tab/>
              <w:t>&lt;xs:complexType&gt;</w:t>
            </w:r>
          </w:p>
          <w:p w14:paraId="0CF1D196" w14:textId="77777777" w:rsidR="00444939" w:rsidRPr="00786438" w:rsidRDefault="00444939" w:rsidP="00A861AF">
            <w:pPr>
              <w:pStyle w:val="PL"/>
              <w:keepNext/>
            </w:pPr>
            <w:r w:rsidRPr="00786438">
              <w:tab/>
            </w:r>
            <w:r w:rsidRPr="00786438">
              <w:tab/>
            </w:r>
            <w:r w:rsidRPr="00786438">
              <w:tab/>
              <w:t>&lt;xs:choice&gt;</w:t>
            </w:r>
          </w:p>
          <w:p w14:paraId="340219B2" w14:textId="77777777" w:rsidR="00444939" w:rsidRPr="00786438" w:rsidRDefault="00444939" w:rsidP="00A861AF">
            <w:pPr>
              <w:pStyle w:val="PL"/>
              <w:keepNext/>
            </w:pPr>
            <w:r w:rsidRPr="00786438">
              <w:tab/>
            </w:r>
            <w:r w:rsidRPr="00786438">
              <w:tab/>
            </w:r>
            <w:r w:rsidRPr="00786438">
              <w:tab/>
            </w:r>
            <w:r w:rsidRPr="00786438">
              <w:tab/>
              <w:t>&lt;xs:element name="no-cache" type="xs:boolean" fixed="true"/&gt;</w:t>
            </w:r>
          </w:p>
          <w:p w14:paraId="4FA08FF7" w14:textId="77777777" w:rsidR="00444939" w:rsidRPr="00786438" w:rsidRDefault="00444939" w:rsidP="00A861AF">
            <w:pPr>
              <w:pStyle w:val="PL"/>
              <w:keepNext/>
            </w:pPr>
            <w:r w:rsidRPr="00786438">
              <w:tab/>
            </w:r>
            <w:r w:rsidRPr="00786438">
              <w:tab/>
            </w:r>
            <w:r w:rsidRPr="00786438">
              <w:tab/>
            </w:r>
            <w:r w:rsidRPr="00786438">
              <w:tab/>
              <w:t>&lt;xs:element name="max-stale" type="xs:boolean" fixed="true"/&gt;</w:t>
            </w:r>
          </w:p>
          <w:p w14:paraId="5DBFC973" w14:textId="77777777" w:rsidR="00444939" w:rsidRPr="00786438" w:rsidRDefault="00444939" w:rsidP="00A861AF">
            <w:pPr>
              <w:pStyle w:val="PL"/>
              <w:keepNext/>
            </w:pPr>
            <w:r w:rsidRPr="00786438">
              <w:tab/>
            </w:r>
            <w:r w:rsidRPr="00786438">
              <w:tab/>
            </w:r>
            <w:r w:rsidRPr="00786438">
              <w:tab/>
            </w:r>
            <w:r w:rsidRPr="00786438">
              <w:tab/>
              <w:t>&lt;xs:element name="Expires" type="xs:unsignedInt"/&gt;</w:t>
            </w:r>
          </w:p>
          <w:p w14:paraId="21A02F00" w14:textId="77777777" w:rsidR="00444939" w:rsidRPr="00786438" w:rsidRDefault="00444939" w:rsidP="00A861AF">
            <w:pPr>
              <w:pStyle w:val="PL"/>
              <w:keepNext/>
            </w:pPr>
            <w:r w:rsidRPr="00786438">
              <w:tab/>
            </w:r>
            <w:r w:rsidRPr="00786438">
              <w:tab/>
            </w:r>
            <w:r w:rsidRPr="00786438">
              <w:tab/>
              <w:t>&lt;/xs:choice&gt;</w:t>
            </w:r>
          </w:p>
          <w:p w14:paraId="1937CDE5" w14:textId="77777777" w:rsidR="00444939" w:rsidRPr="00786438" w:rsidRDefault="00444939" w:rsidP="00A861AF">
            <w:pPr>
              <w:pStyle w:val="PL"/>
              <w:keepNext/>
            </w:pPr>
            <w:r w:rsidRPr="00786438">
              <w:tab/>
            </w:r>
            <w:r w:rsidRPr="00786438">
              <w:tab/>
            </w:r>
            <w:r w:rsidRPr="00786438">
              <w:tab/>
              <w:t>&lt;xs:anyAttribute processContents="skip"/&gt;</w:t>
            </w:r>
          </w:p>
          <w:p w14:paraId="0CE29B31" w14:textId="77777777" w:rsidR="00444939" w:rsidRPr="00786438" w:rsidRDefault="00444939" w:rsidP="00A861AF">
            <w:pPr>
              <w:pStyle w:val="PL"/>
              <w:keepNext/>
            </w:pPr>
            <w:r w:rsidRPr="00786438">
              <w:tab/>
            </w:r>
            <w:r w:rsidRPr="00786438">
              <w:tab/>
              <w:t>&lt;/xs:complexType&gt;</w:t>
            </w:r>
          </w:p>
          <w:p w14:paraId="6C6867D6" w14:textId="77777777" w:rsidR="00444939" w:rsidRPr="00786438" w:rsidRDefault="00444939" w:rsidP="00A861AF">
            <w:pPr>
              <w:pStyle w:val="PL"/>
              <w:keepNext/>
            </w:pPr>
            <w:r w:rsidRPr="00786438">
              <w:tab/>
              <w:t>&lt;/xs:element&gt;</w:t>
            </w:r>
          </w:p>
          <w:p w14:paraId="7C64700E" w14:textId="77777777" w:rsidR="00444939" w:rsidRPr="00786438" w:rsidRDefault="00444939" w:rsidP="00A861AF">
            <w:pPr>
              <w:pStyle w:val="PL"/>
              <w:keepNext/>
            </w:pPr>
            <w:r w:rsidRPr="00786438">
              <w:t>&lt;/xs:schema&gt;</w:t>
            </w:r>
          </w:p>
        </w:tc>
      </w:tr>
    </w:tbl>
    <w:p w14:paraId="0C3B0BA3" w14:textId="77777777" w:rsidR="00444939" w:rsidRPr="00786438" w:rsidRDefault="00444939" w:rsidP="00444939">
      <w:pPr>
        <w:keepNext/>
      </w:pPr>
    </w:p>
    <w:p w14:paraId="503A2336" w14:textId="77777777" w:rsidR="00444939" w:rsidRPr="00786438" w:rsidRDefault="00444939" w:rsidP="00444939">
      <w:pPr>
        <w:keepNext/>
        <w:rPr>
          <w:lang w:eastAsia="ja-JP"/>
        </w:rPr>
      </w:pPr>
      <w:r w:rsidRPr="00786438">
        <w:rPr>
          <w:lang w:eastAsia="ja-JP"/>
        </w:rPr>
        <w:t>The Release 8 extensions to the 3GPP FLUTE FDT schema are specified in listing 7.2.10.2</w:t>
      </w:r>
      <w:r w:rsidRPr="00786438">
        <w:rPr>
          <w:lang w:eastAsia="ja-JP"/>
        </w:rPr>
        <w:noBreakHyphen/>
        <w:t>3 below. The filename of this schema is "TS26346_FLUTE-FDT_Extensions_Rel-8.xsd".</w:t>
      </w:r>
    </w:p>
    <w:p w14:paraId="6165B4E5"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3: 3GPP FLUTE FDT schema extensions (Release 8)</w:t>
      </w:r>
    </w:p>
    <w:tbl>
      <w:tblPr>
        <w:tblStyle w:val="ETSItablestyle"/>
        <w:tblW w:w="5000" w:type="pct"/>
        <w:tblInd w:w="0" w:type="dxa"/>
        <w:tblLook w:val="04A0" w:firstRow="1" w:lastRow="0" w:firstColumn="1" w:lastColumn="0" w:noHBand="0" w:noVBand="1"/>
      </w:tblPr>
      <w:tblGrid>
        <w:gridCol w:w="9631"/>
      </w:tblGrid>
      <w:tr w:rsidR="00444939" w:rsidRPr="00786438" w14:paraId="5B014D97"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hideMark/>
          </w:tcPr>
          <w:p w14:paraId="15D98CB6" w14:textId="77777777" w:rsidR="00444939" w:rsidRPr="00786438" w:rsidRDefault="00444939" w:rsidP="006C2B46">
            <w:pPr>
              <w:pStyle w:val="PL"/>
              <w:keepNext/>
            </w:pPr>
            <w:r w:rsidRPr="00786438">
              <w:t>&lt;?xml version="1.0" encoding="UTF-8"?&gt;</w:t>
            </w:r>
          </w:p>
          <w:p w14:paraId="55F7DB96" w14:textId="77777777" w:rsidR="00444939" w:rsidRPr="00786438" w:rsidRDefault="00444939" w:rsidP="006C2B46">
            <w:pPr>
              <w:pStyle w:val="PL"/>
              <w:keepNext/>
            </w:pPr>
            <w:r w:rsidRPr="00786438">
              <w:t>&lt;xs:schema targetNamespace="urn:3GPP:metadata:2008:MBMS:FLUTE:FDT_ext"</w:t>
            </w:r>
          </w:p>
          <w:p w14:paraId="20AFEF8C" w14:textId="77777777" w:rsidR="00444939" w:rsidRPr="00786438" w:rsidRDefault="00444939" w:rsidP="006C2B46">
            <w:pPr>
              <w:pStyle w:val="PL"/>
              <w:keepNext/>
            </w:pPr>
            <w:r w:rsidRPr="00786438">
              <w:tab/>
              <w:t>xmlns="urn:3GPP:metadata:2008:MBMS:FLUTE:FDT_ext"</w:t>
            </w:r>
            <w:r w:rsidRPr="00786438">
              <w:br/>
            </w:r>
            <w:r w:rsidRPr="00786438">
              <w:tab/>
              <w:t>xmlns:xs="http://www.w3.org/2001/XMLSchema"</w:t>
            </w:r>
          </w:p>
          <w:p w14:paraId="18859079" w14:textId="77777777" w:rsidR="00444939" w:rsidRPr="00786438" w:rsidRDefault="00444939" w:rsidP="006C2B46">
            <w:pPr>
              <w:pStyle w:val="PL"/>
              <w:keepNext/>
            </w:pPr>
            <w:r w:rsidRPr="00786438">
              <w:tab/>
              <w:t>elementFormDefault="qualified"&gt;</w:t>
            </w:r>
          </w:p>
          <w:p w14:paraId="570437CA" w14:textId="77777777" w:rsidR="00444939" w:rsidRPr="00786438" w:rsidRDefault="00444939" w:rsidP="006C2B46">
            <w:pPr>
              <w:pStyle w:val="PL"/>
              <w:keepNext/>
            </w:pPr>
            <w:r w:rsidRPr="00786438">
              <w:tab/>
              <w:t>&lt;xs:annotation&gt;</w:t>
            </w:r>
          </w:p>
          <w:p w14:paraId="57DD254F" w14:textId="77777777" w:rsidR="00444939" w:rsidRPr="00786438" w:rsidRDefault="00444939" w:rsidP="006C2B46">
            <w:pPr>
              <w:pStyle w:val="PL"/>
              <w:keepNext/>
            </w:pPr>
            <w:r w:rsidRPr="00786438">
              <w:tab/>
            </w:r>
            <w:r w:rsidRPr="00786438">
              <w:tab/>
              <w:t>&lt;xs:documentation&gt;MBMS FLUTE FDT schema extensions (Release 8)&lt;/xs:documentation&gt;</w:t>
            </w:r>
          </w:p>
          <w:p w14:paraId="59ED3B3D" w14:textId="77777777" w:rsidR="00444939" w:rsidRPr="00786438" w:rsidRDefault="00444939" w:rsidP="006C2B46">
            <w:pPr>
              <w:pStyle w:val="PL"/>
              <w:keepNext/>
            </w:pPr>
            <w:r w:rsidRPr="00786438">
              <w:tab/>
            </w:r>
            <w:r w:rsidRPr="00786438">
              <w:tab/>
              <w:t>&lt;xs:documentation&gt;3GPP TS 26.346 clause 7.2.14&lt;/xs:documentation&gt;</w:t>
            </w:r>
          </w:p>
          <w:p w14:paraId="7D067071" w14:textId="77777777" w:rsidR="00444939" w:rsidRPr="00786438" w:rsidRDefault="00444939" w:rsidP="006C2B46">
            <w:pPr>
              <w:pStyle w:val="PL"/>
              <w:keepNext/>
            </w:pPr>
            <w:r w:rsidRPr="00786438">
              <w:tab/>
            </w:r>
            <w:r w:rsidRPr="00786438">
              <w:tab/>
              <w:t>&lt;xs:documentation&gt;Copyright © 2008, 3GPP Organizational Partners (ARIB, ATIS, CCSA, ETSI, TSDSI, TTA, TTC). All rights reserved.&lt;/xs:documentation&gt;</w:t>
            </w:r>
          </w:p>
          <w:p w14:paraId="7B14A4B8" w14:textId="77777777" w:rsidR="00444939" w:rsidRPr="00786438" w:rsidRDefault="00444939" w:rsidP="006C2B46">
            <w:pPr>
              <w:pStyle w:val="PL"/>
              <w:keepNext/>
            </w:pPr>
            <w:r w:rsidRPr="00786438">
              <w:tab/>
              <w:t>&lt;/xs:annotation&gt;</w:t>
            </w:r>
          </w:p>
          <w:p w14:paraId="620028D8" w14:textId="77777777" w:rsidR="00444939" w:rsidRPr="00786438" w:rsidRDefault="00444939" w:rsidP="006C2B46">
            <w:pPr>
              <w:pStyle w:val="PL"/>
              <w:keepNext/>
            </w:pPr>
          </w:p>
          <w:p w14:paraId="3B2BC601" w14:textId="77777777" w:rsidR="00444939" w:rsidRPr="00786438" w:rsidRDefault="00444939" w:rsidP="006C2B46">
            <w:pPr>
              <w:pStyle w:val="PL"/>
              <w:keepNext/>
            </w:pPr>
            <w:r w:rsidRPr="00786438">
              <w:tab/>
              <w:t>&lt;xs:attribute name="FullFDT" type="xs:boolean"/&gt;</w:t>
            </w:r>
          </w:p>
          <w:p w14:paraId="1957DE8C" w14:textId="77777777" w:rsidR="00444939" w:rsidRPr="00786438" w:rsidRDefault="00444939" w:rsidP="006C2B46">
            <w:pPr>
              <w:pStyle w:val="PL"/>
              <w:keepNext/>
            </w:pPr>
            <w:r w:rsidRPr="00786438">
              <w:t>&lt;/xs:schema&gt;</w:t>
            </w:r>
          </w:p>
        </w:tc>
      </w:tr>
    </w:tbl>
    <w:p w14:paraId="5C0A848D" w14:textId="77777777" w:rsidR="00444939" w:rsidRPr="00786438" w:rsidRDefault="00444939" w:rsidP="00444939"/>
    <w:p w14:paraId="1A8C083D" w14:textId="77777777" w:rsidR="00444939" w:rsidRPr="00786438" w:rsidRDefault="00444939" w:rsidP="00444939">
      <w:pPr>
        <w:keepNext/>
        <w:rPr>
          <w:lang w:eastAsia="zh-CN"/>
        </w:rPr>
      </w:pPr>
      <w:r w:rsidRPr="00786438">
        <w:rPr>
          <w:lang w:eastAsia="ja-JP"/>
        </w:rPr>
        <w:t xml:space="preserve">The Release 9 extensions to the 3GPP FLUTE FDT schema are </w:t>
      </w:r>
      <w:r w:rsidRPr="00786438">
        <w:rPr>
          <w:lang w:eastAsia="zh-CN"/>
        </w:rPr>
        <w:t>specified in listing 7.2.10.2</w:t>
      </w:r>
      <w:r w:rsidRPr="00786438">
        <w:rPr>
          <w:lang w:eastAsia="zh-CN"/>
        </w:rPr>
        <w:noBreakHyphen/>
        <w:t xml:space="preserve">4 below. </w:t>
      </w:r>
      <w:r w:rsidRPr="00786438">
        <w:rPr>
          <w:lang w:eastAsia="ja-JP"/>
        </w:rPr>
        <w:t>The filename of this XML schema is "TS26346_FLUTE-FDT_Extensions_Rel-9.xsd".</w:t>
      </w:r>
    </w:p>
    <w:p w14:paraId="0924DF09"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4: 3GPP FLUTE FDT schema extensions (Release 9)</w:t>
      </w:r>
    </w:p>
    <w:tbl>
      <w:tblPr>
        <w:tblStyle w:val="ETSItablestyle"/>
        <w:tblW w:w="5000" w:type="pct"/>
        <w:tblInd w:w="0" w:type="dxa"/>
        <w:tblLook w:val="04A0" w:firstRow="1" w:lastRow="0" w:firstColumn="1" w:lastColumn="0" w:noHBand="0" w:noVBand="1"/>
      </w:tblPr>
      <w:tblGrid>
        <w:gridCol w:w="9631"/>
      </w:tblGrid>
      <w:tr w:rsidR="00444939" w:rsidRPr="00786438" w14:paraId="1130B342"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hideMark/>
          </w:tcPr>
          <w:p w14:paraId="668D0BB2" w14:textId="77777777" w:rsidR="00444939" w:rsidRPr="00786438" w:rsidRDefault="00444939" w:rsidP="006C2B46">
            <w:pPr>
              <w:pStyle w:val="PL"/>
              <w:keepNext/>
            </w:pPr>
            <w:r w:rsidRPr="00786438">
              <w:t>&lt;?xml version="1.0" encoding="UTF-8"?&gt;</w:t>
            </w:r>
          </w:p>
          <w:p w14:paraId="4C06AB0B" w14:textId="77777777" w:rsidR="00444939" w:rsidRPr="00786438" w:rsidRDefault="00444939" w:rsidP="006C2B46">
            <w:pPr>
              <w:pStyle w:val="PL"/>
              <w:keepNext/>
            </w:pPr>
            <w:r w:rsidRPr="00786438">
              <w:t>&lt;xs:schema targetNamespace="urn:3GPP:metadata:2009:MBMS:FLUTE:FDT_ext"</w:t>
            </w:r>
          </w:p>
          <w:p w14:paraId="36DC96BE" w14:textId="77777777" w:rsidR="00444939" w:rsidRPr="00786438" w:rsidRDefault="00444939" w:rsidP="006C2B46">
            <w:pPr>
              <w:pStyle w:val="PL"/>
              <w:keepNext/>
            </w:pPr>
            <w:r w:rsidRPr="00786438">
              <w:tab/>
              <w:t>xmlns="urn:3GPP:metadata:2009:MBMS:FLUTE:FDT_ext"</w:t>
            </w:r>
          </w:p>
          <w:p w14:paraId="478FD762" w14:textId="77777777" w:rsidR="00444939" w:rsidRPr="00786438" w:rsidRDefault="00444939" w:rsidP="006C2B46">
            <w:pPr>
              <w:pStyle w:val="PL"/>
              <w:keepNext/>
            </w:pPr>
            <w:r w:rsidRPr="00786438">
              <w:tab/>
              <w:t>xmlns:xs="http://www.w3.org/2001/XMLSchema"</w:t>
            </w:r>
          </w:p>
          <w:p w14:paraId="744694B4" w14:textId="77777777" w:rsidR="00444939" w:rsidRPr="00786438" w:rsidRDefault="00444939" w:rsidP="006C2B46">
            <w:pPr>
              <w:pStyle w:val="PL"/>
              <w:keepNext/>
            </w:pPr>
            <w:r w:rsidRPr="00786438">
              <w:tab/>
              <w:t>elementFormDefault="qualified"&gt;</w:t>
            </w:r>
          </w:p>
          <w:p w14:paraId="52C3AFE1" w14:textId="77777777" w:rsidR="00444939" w:rsidRPr="00786438" w:rsidRDefault="00444939" w:rsidP="006C2B46">
            <w:pPr>
              <w:pStyle w:val="PL"/>
              <w:keepNext/>
            </w:pPr>
            <w:r w:rsidRPr="00786438">
              <w:tab/>
              <w:t>&lt;xs:annotation&gt;</w:t>
            </w:r>
          </w:p>
          <w:p w14:paraId="383F398F" w14:textId="77777777" w:rsidR="00444939" w:rsidRPr="00786438" w:rsidRDefault="00444939" w:rsidP="006C2B46">
            <w:pPr>
              <w:pStyle w:val="PL"/>
              <w:keepNext/>
            </w:pPr>
            <w:r w:rsidRPr="00786438">
              <w:tab/>
            </w:r>
            <w:r w:rsidRPr="00786438">
              <w:tab/>
              <w:t>&lt;xs:documentation&gt;MBMS FLUTE FDT schema extensions (Release 9)&lt;/xs:documentation&gt;</w:t>
            </w:r>
          </w:p>
          <w:p w14:paraId="6C8FEF39" w14:textId="77777777" w:rsidR="00444939" w:rsidRPr="00786438" w:rsidRDefault="00444939" w:rsidP="006C2B46">
            <w:pPr>
              <w:pStyle w:val="PL"/>
              <w:keepNext/>
            </w:pPr>
            <w:r w:rsidRPr="00786438">
              <w:tab/>
            </w:r>
            <w:r w:rsidRPr="00786438">
              <w:tab/>
              <w:t>&lt;xs:documentation&gt;3GPP TS 26.346 clause 7.2.15&lt;/xs:documentation&gt;</w:t>
            </w:r>
          </w:p>
          <w:p w14:paraId="68D95A76" w14:textId="77777777" w:rsidR="00444939" w:rsidRPr="00786438" w:rsidRDefault="00444939" w:rsidP="006C2B46">
            <w:pPr>
              <w:pStyle w:val="PL"/>
              <w:keepNext/>
            </w:pPr>
            <w:r w:rsidRPr="00786438">
              <w:tab/>
            </w:r>
            <w:r w:rsidRPr="00786438">
              <w:tab/>
              <w:t>&lt;xs:documentation&gt;Copyright © 2009, 3GPP Organizational Partners (ARIB, ATIS, CCSA, ETSI, TSDSI, TTA, TTC). All rights reserved.&lt;/xs:documentation&gt;</w:t>
            </w:r>
          </w:p>
          <w:p w14:paraId="75704B56" w14:textId="77777777" w:rsidR="00444939" w:rsidRPr="00786438" w:rsidRDefault="00444939" w:rsidP="006C2B46">
            <w:pPr>
              <w:pStyle w:val="PL"/>
              <w:keepNext/>
            </w:pPr>
            <w:r w:rsidRPr="00786438">
              <w:tab/>
              <w:t>&lt;/xs:annotation&gt;</w:t>
            </w:r>
          </w:p>
          <w:p w14:paraId="700726B6" w14:textId="77777777" w:rsidR="00444939" w:rsidRPr="00786438" w:rsidRDefault="00444939" w:rsidP="006C2B46">
            <w:pPr>
              <w:pStyle w:val="PL"/>
              <w:keepNext/>
            </w:pPr>
          </w:p>
          <w:p w14:paraId="5D6519B6" w14:textId="77777777" w:rsidR="00444939" w:rsidRPr="00786438" w:rsidRDefault="00444939" w:rsidP="006C2B46">
            <w:pPr>
              <w:pStyle w:val="PL"/>
              <w:keepNext/>
            </w:pPr>
            <w:r w:rsidRPr="00786438">
              <w:tab/>
              <w:t>&lt;xs:attribute name="Decryption-KEY-URI" type="xs:anyURI"/&gt;</w:t>
            </w:r>
          </w:p>
          <w:p w14:paraId="0A98563A" w14:textId="77777777" w:rsidR="00444939" w:rsidRPr="00786438" w:rsidRDefault="00444939" w:rsidP="006C2B46">
            <w:pPr>
              <w:pStyle w:val="PL"/>
              <w:keepNext/>
              <w:rPr>
                <w:lang w:eastAsia="zh-CN"/>
              </w:rPr>
            </w:pPr>
            <w:r w:rsidRPr="00786438">
              <w:t>&lt;/xs:schema&gt;</w:t>
            </w:r>
          </w:p>
        </w:tc>
      </w:tr>
    </w:tbl>
    <w:p w14:paraId="1459A9B2" w14:textId="77777777" w:rsidR="00444939" w:rsidRPr="00786438" w:rsidRDefault="00444939" w:rsidP="00444939">
      <w:pPr>
        <w:spacing w:after="0"/>
        <w:rPr>
          <w:lang w:eastAsia="ja-JP"/>
        </w:rPr>
      </w:pPr>
    </w:p>
    <w:p w14:paraId="4ECFC66A" w14:textId="5FD31A66" w:rsidR="00444939" w:rsidRPr="00786438" w:rsidRDefault="00444939" w:rsidP="007B0698">
      <w:pPr>
        <w:keepNext/>
      </w:pPr>
      <w:r w:rsidRPr="00786438">
        <w:t>The Release 11 extensions to the 3GPP FLUTE FDT schema are specified in listing 7.2.10.2</w:t>
      </w:r>
      <w:r w:rsidRPr="00786438">
        <w:noBreakHyphen/>
        <w:t>5 below. The filename of this schema is "TS26346_FLUTE-FDT_Extensions_Rel-11.xsd".</w:t>
      </w:r>
    </w:p>
    <w:p w14:paraId="13FBA58E"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5: 3GPP FLUTE FDT schema extensions (Release 11)</w:t>
      </w:r>
    </w:p>
    <w:tbl>
      <w:tblPr>
        <w:tblStyle w:val="ETSItablestyle"/>
        <w:tblW w:w="5000" w:type="pct"/>
        <w:tblInd w:w="0" w:type="dxa"/>
        <w:tblLook w:val="04A0" w:firstRow="1" w:lastRow="0" w:firstColumn="1" w:lastColumn="0" w:noHBand="0" w:noVBand="1"/>
      </w:tblPr>
      <w:tblGrid>
        <w:gridCol w:w="9631"/>
      </w:tblGrid>
      <w:tr w:rsidR="00444939" w:rsidRPr="00786438" w14:paraId="61EB99F6"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380AF248" w14:textId="77777777" w:rsidR="00444939" w:rsidRPr="00786438" w:rsidRDefault="00444939" w:rsidP="007B0698">
            <w:pPr>
              <w:pStyle w:val="PL"/>
              <w:keepNext/>
            </w:pPr>
            <w:r w:rsidRPr="00786438">
              <w:t>&lt;?xml version="1.0" encoding="UTF-8"?&gt;</w:t>
            </w:r>
          </w:p>
          <w:p w14:paraId="16FD88C1" w14:textId="77777777" w:rsidR="00444939" w:rsidRPr="00786438" w:rsidRDefault="00444939" w:rsidP="007B0698">
            <w:pPr>
              <w:pStyle w:val="PL"/>
              <w:keepNext/>
            </w:pPr>
            <w:r w:rsidRPr="00786438">
              <w:t>&lt;xs:schema targetNamespace="urn:3GPP:metadata:2012:MBMS:FLUTE:FDT"</w:t>
            </w:r>
          </w:p>
          <w:p w14:paraId="17740A5D" w14:textId="40A8987E" w:rsidR="00444939" w:rsidRPr="00786438" w:rsidRDefault="00444939" w:rsidP="007B0698">
            <w:pPr>
              <w:pStyle w:val="PL"/>
              <w:keepNext/>
            </w:pPr>
            <w:r w:rsidRPr="00786438">
              <w:tab/>
              <w:t>xmlns="urn:3GPP:metadata:2012:MBMS:FLUTE:FDT"</w:t>
            </w:r>
          </w:p>
          <w:p w14:paraId="59BE58BE" w14:textId="1EEEE0A8" w:rsidR="00444939" w:rsidRPr="00786438" w:rsidRDefault="00444939" w:rsidP="007B0698">
            <w:pPr>
              <w:pStyle w:val="PL"/>
              <w:keepNext/>
            </w:pPr>
            <w:r w:rsidRPr="00786438">
              <w:tab/>
              <w:t>xmlns:xs="http://www.w3.org/2001/XMLSchema"</w:t>
            </w:r>
          </w:p>
          <w:p w14:paraId="50BB62B4" w14:textId="77777777" w:rsidR="00444939" w:rsidRPr="00786438" w:rsidRDefault="00444939" w:rsidP="007B0698">
            <w:pPr>
              <w:pStyle w:val="PL"/>
              <w:keepNext/>
            </w:pPr>
            <w:r w:rsidRPr="00786438">
              <w:tab/>
              <w:t>elementFormDefault="qualified"&gt;</w:t>
            </w:r>
          </w:p>
          <w:p w14:paraId="3FC66B35" w14:textId="77777777" w:rsidR="00444939" w:rsidRPr="00786438" w:rsidRDefault="00444939" w:rsidP="006C2B46">
            <w:pPr>
              <w:pStyle w:val="PL"/>
              <w:keepNext/>
            </w:pPr>
            <w:r w:rsidRPr="00786438">
              <w:tab/>
              <w:t>&lt;xs:annotation&gt;</w:t>
            </w:r>
          </w:p>
          <w:p w14:paraId="3A0BA599" w14:textId="77777777" w:rsidR="00444939" w:rsidRPr="00786438" w:rsidRDefault="00444939" w:rsidP="006C2B46">
            <w:pPr>
              <w:pStyle w:val="PL"/>
              <w:keepNext/>
            </w:pPr>
            <w:r w:rsidRPr="00786438">
              <w:tab/>
            </w:r>
            <w:r w:rsidRPr="00786438">
              <w:tab/>
              <w:t>&lt;xs:documentation&gt;MBMS FLUTE FDT schema extensions (Release 11)&lt;/xs:documentation&gt;</w:t>
            </w:r>
          </w:p>
          <w:p w14:paraId="6BDCB426" w14:textId="77777777" w:rsidR="00444939" w:rsidRPr="00786438" w:rsidRDefault="00444939" w:rsidP="006C2B46">
            <w:pPr>
              <w:pStyle w:val="PL"/>
              <w:keepNext/>
            </w:pPr>
            <w:r w:rsidRPr="00786438">
              <w:tab/>
            </w:r>
            <w:r w:rsidRPr="00786438">
              <w:tab/>
              <w:t>&lt;xs:documentation&gt;3GPP TS 26.346 clause 7.2.10.2&lt;/xs:documentation&gt;</w:t>
            </w:r>
          </w:p>
          <w:p w14:paraId="0CF80048" w14:textId="77777777" w:rsidR="00444939" w:rsidRPr="00786438" w:rsidRDefault="00444939" w:rsidP="006C2B46">
            <w:pPr>
              <w:pStyle w:val="PL"/>
              <w:keepNext/>
            </w:pPr>
            <w:r w:rsidRPr="00786438">
              <w:tab/>
            </w:r>
            <w:r w:rsidRPr="00786438">
              <w:tab/>
              <w:t>&lt;xs:documentation&gt;Copyright © 2012, 3GPP Organizational Partners (ARIB, ATIS, CCSA, ETSI, TSDSI, TTA, TTC). All rights reserved.&lt;/xs:documentation&gt;</w:t>
            </w:r>
          </w:p>
          <w:p w14:paraId="212F81FB" w14:textId="77777777" w:rsidR="00444939" w:rsidRPr="00786438" w:rsidRDefault="00444939" w:rsidP="006C2B46">
            <w:pPr>
              <w:pStyle w:val="PL"/>
              <w:keepNext/>
            </w:pPr>
            <w:r w:rsidRPr="00786438">
              <w:tab/>
              <w:t>&lt;/xs:annotation&gt;</w:t>
            </w:r>
          </w:p>
          <w:p w14:paraId="369A3A06" w14:textId="77777777" w:rsidR="00444939" w:rsidRPr="00786438" w:rsidRDefault="00444939" w:rsidP="006C2B46">
            <w:pPr>
              <w:pStyle w:val="PL"/>
            </w:pPr>
          </w:p>
          <w:p w14:paraId="55B0C8BA" w14:textId="77777777" w:rsidR="00444939" w:rsidRPr="00786438" w:rsidRDefault="00444939" w:rsidP="007B0698">
            <w:pPr>
              <w:pStyle w:val="PL"/>
            </w:pPr>
            <w:r w:rsidRPr="00786438">
              <w:tab/>
              <w:t>&lt;xs:element name="Alternate-Content-Location-1" type="Alternative-Content-LocationType"/&gt;</w:t>
            </w:r>
          </w:p>
          <w:p w14:paraId="7A116B85" w14:textId="77777777" w:rsidR="00444939" w:rsidRPr="00786438" w:rsidRDefault="00444939" w:rsidP="007B0698">
            <w:pPr>
              <w:pStyle w:val="PL"/>
            </w:pPr>
            <w:r w:rsidRPr="00786438">
              <w:tab/>
              <w:t>&lt;xs:element name="Alternate-Content-Location-2" type="Alternative-Content-LocationType"/&gt;</w:t>
            </w:r>
          </w:p>
          <w:p w14:paraId="0956D95C" w14:textId="77777777" w:rsidR="00444939" w:rsidRPr="00786438" w:rsidRDefault="00444939" w:rsidP="007B0698">
            <w:pPr>
              <w:pStyle w:val="PL"/>
            </w:pPr>
            <w:r w:rsidRPr="00786438">
              <w:tab/>
              <w:t>&lt;xs:complexType name="Alternative-Content-LocationType"&gt;</w:t>
            </w:r>
          </w:p>
          <w:p w14:paraId="63DD64A1" w14:textId="77777777" w:rsidR="00444939" w:rsidRPr="00786438" w:rsidRDefault="00444939" w:rsidP="007B0698">
            <w:pPr>
              <w:pStyle w:val="PL"/>
            </w:pPr>
            <w:r w:rsidRPr="00786438">
              <w:tab/>
            </w:r>
            <w:r w:rsidRPr="00786438">
              <w:tab/>
              <w:t>&lt;xs:sequence&gt;</w:t>
            </w:r>
          </w:p>
          <w:p w14:paraId="3F6A55E5" w14:textId="77777777" w:rsidR="00444939" w:rsidRPr="00786438" w:rsidRDefault="00444939" w:rsidP="007B0698">
            <w:pPr>
              <w:pStyle w:val="PL"/>
            </w:pPr>
            <w:r w:rsidRPr="00786438">
              <w:tab/>
            </w:r>
            <w:r w:rsidRPr="00786438">
              <w:tab/>
            </w:r>
            <w:r w:rsidRPr="00786438">
              <w:tab/>
              <w:t>&lt;xs:element name="Alternate-Content-Location" type="xs:anyURI" minOccurs="0" maxOccurs="unbounded"/&gt;</w:t>
            </w:r>
          </w:p>
          <w:p w14:paraId="6D6E1120" w14:textId="77777777" w:rsidR="00444939" w:rsidRPr="00786438" w:rsidRDefault="00444939" w:rsidP="007B0698">
            <w:pPr>
              <w:pStyle w:val="PL"/>
            </w:pPr>
            <w:r w:rsidRPr="00786438">
              <w:tab/>
            </w:r>
            <w:r w:rsidRPr="00786438">
              <w:tab/>
              <w:t>&lt;/xs:sequence&gt;</w:t>
            </w:r>
          </w:p>
          <w:p w14:paraId="3293D7C9" w14:textId="77777777" w:rsidR="00444939" w:rsidRPr="00786438" w:rsidRDefault="00444939" w:rsidP="007B0698">
            <w:pPr>
              <w:pStyle w:val="PL"/>
            </w:pPr>
            <w:r w:rsidRPr="00786438">
              <w:tab/>
            </w:r>
            <w:r w:rsidRPr="00786438">
              <w:tab/>
              <w:t>&lt;xs:attribute name="Availability-Time" type="xs:dateTime"/&gt;</w:t>
            </w:r>
          </w:p>
          <w:p w14:paraId="6CCA07DE" w14:textId="77777777" w:rsidR="00444939" w:rsidRPr="00786438" w:rsidRDefault="00444939" w:rsidP="007B0698">
            <w:pPr>
              <w:pStyle w:val="PL"/>
            </w:pPr>
            <w:r w:rsidRPr="00786438">
              <w:tab/>
              <w:t>&lt;/xs:complexType&gt;</w:t>
            </w:r>
          </w:p>
          <w:p w14:paraId="1D9CC54A" w14:textId="77777777" w:rsidR="00444939" w:rsidRPr="00786438" w:rsidRDefault="00444939" w:rsidP="007B0698">
            <w:pPr>
              <w:pStyle w:val="PL"/>
            </w:pPr>
          </w:p>
          <w:p w14:paraId="22496241" w14:textId="77777777" w:rsidR="00444939" w:rsidRPr="00786438" w:rsidRDefault="00444939" w:rsidP="007B0698">
            <w:pPr>
              <w:pStyle w:val="PL"/>
            </w:pPr>
            <w:r w:rsidRPr="00786438">
              <w:tab/>
              <w:t>&lt;xs:element name="Base-URL-1" type="xs:anyURI"/&gt;</w:t>
            </w:r>
          </w:p>
          <w:p w14:paraId="744B1E31" w14:textId="77777777" w:rsidR="00444939" w:rsidRPr="00786438" w:rsidRDefault="00444939" w:rsidP="007B0698">
            <w:pPr>
              <w:pStyle w:val="PL"/>
            </w:pPr>
            <w:r w:rsidRPr="00786438">
              <w:tab/>
              <w:t>&lt;xs:element name="Base-URL-2" type="xs:anyURI"/&gt;</w:t>
            </w:r>
          </w:p>
          <w:p w14:paraId="00D2420E" w14:textId="503A9A4E" w:rsidR="00444939" w:rsidRPr="00786438" w:rsidRDefault="00444939" w:rsidP="007B0698">
            <w:pPr>
              <w:pStyle w:val="PL"/>
            </w:pPr>
            <w:r w:rsidRPr="00786438">
              <w:tab/>
              <w:t>&lt;xs:attribute name="FEC-Redundancy-Level" type="xs:unsignedInt"/&gt;</w:t>
            </w:r>
          </w:p>
          <w:p w14:paraId="1D3CB721" w14:textId="77777777" w:rsidR="00444939" w:rsidRPr="00786438" w:rsidRDefault="00444939" w:rsidP="007B0698">
            <w:pPr>
              <w:pStyle w:val="PL"/>
              <w:rPr>
                <w:rFonts w:cs="Courier New"/>
                <w:szCs w:val="16"/>
                <w:lang w:eastAsia="ja-JP"/>
              </w:rPr>
            </w:pPr>
            <w:r w:rsidRPr="00786438">
              <w:rPr>
                <w:rFonts w:cs="Courier New"/>
              </w:rPr>
              <w:tab/>
            </w:r>
            <w:r w:rsidRPr="00786438">
              <w:rPr>
                <w:rFonts w:cs="Courier New"/>
                <w:szCs w:val="16"/>
                <w:lang w:eastAsia="ja-JP"/>
              </w:rPr>
              <w:t>&lt;xs:attribute name="File-ETag" type="xs:string"/&gt;</w:t>
            </w:r>
          </w:p>
          <w:p w14:paraId="3D4A2EA1" w14:textId="77777777" w:rsidR="00444939" w:rsidRPr="00786438" w:rsidRDefault="00444939" w:rsidP="007B0698">
            <w:pPr>
              <w:pStyle w:val="PL"/>
            </w:pPr>
            <w:r w:rsidRPr="00786438">
              <w:t>&lt;/xs:schema&gt;</w:t>
            </w:r>
          </w:p>
        </w:tc>
      </w:tr>
    </w:tbl>
    <w:p w14:paraId="267E4ED5" w14:textId="77777777" w:rsidR="00444939" w:rsidRPr="00786438" w:rsidRDefault="00444939" w:rsidP="007B0698">
      <w:pPr>
        <w:overflowPunct/>
        <w:autoSpaceDE/>
        <w:autoSpaceDN/>
        <w:adjustRightInd/>
        <w:textAlignment w:val="auto"/>
      </w:pPr>
    </w:p>
    <w:p w14:paraId="56A2FA66" w14:textId="77C0ECDC" w:rsidR="00444939" w:rsidRPr="00786438" w:rsidRDefault="00444939" w:rsidP="007B0698">
      <w:pPr>
        <w:keepNext/>
      </w:pPr>
      <w:r w:rsidRPr="00786438">
        <w:t>The Release 13 extensions to the 3GPP FLUTE FDT schema are specified in listing 7.2.10.2</w:t>
      </w:r>
      <w:r w:rsidRPr="00786438">
        <w:noBreakHyphen/>
        <w:t>6 below. The filename of this schema is "TS26346_FLUTE-FDT_Extensions_Rel-13.xsd".</w:t>
      </w:r>
    </w:p>
    <w:p w14:paraId="456CFDA9"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6: 3GPP FLUTE FDT schema extensions (Release 13)</w:t>
      </w:r>
    </w:p>
    <w:tbl>
      <w:tblPr>
        <w:tblStyle w:val="ETSItablestyle"/>
        <w:tblW w:w="5000" w:type="pct"/>
        <w:tblInd w:w="0" w:type="dxa"/>
        <w:tblLook w:val="04A0" w:firstRow="1" w:lastRow="0" w:firstColumn="1" w:lastColumn="0" w:noHBand="0" w:noVBand="1"/>
      </w:tblPr>
      <w:tblGrid>
        <w:gridCol w:w="9631"/>
      </w:tblGrid>
      <w:tr w:rsidR="00444939" w:rsidRPr="00786438" w14:paraId="2EF1CFC1"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hideMark/>
          </w:tcPr>
          <w:p w14:paraId="014C17BC" w14:textId="77777777" w:rsidR="00444939" w:rsidRPr="00786438" w:rsidRDefault="00444939" w:rsidP="007B0698">
            <w:pPr>
              <w:pStyle w:val="PL"/>
            </w:pPr>
            <w:r w:rsidRPr="00786438">
              <w:t>&lt;?xml version="1.0" encoding="UTF-8"?&gt;</w:t>
            </w:r>
          </w:p>
          <w:p w14:paraId="5F374AE1" w14:textId="77777777" w:rsidR="00444939" w:rsidRPr="00786438" w:rsidRDefault="00444939" w:rsidP="007B0698">
            <w:pPr>
              <w:pStyle w:val="PL"/>
            </w:pPr>
            <w:r w:rsidRPr="00786438">
              <w:t>&lt;xs:schema targetNamespace="urn:3GPP:metadata:2015:MBMS:FLUTE:FDT"</w:t>
            </w:r>
          </w:p>
          <w:p w14:paraId="674093CC" w14:textId="77777777" w:rsidR="00444939" w:rsidRPr="00786438" w:rsidRDefault="00444939" w:rsidP="007B0698">
            <w:pPr>
              <w:pStyle w:val="PL"/>
            </w:pPr>
            <w:r w:rsidRPr="00786438">
              <w:tab/>
              <w:t xml:space="preserve">xmlns="urn:3GPP:metadata:2015:MBMS:FLUTE:FDT" </w:t>
            </w:r>
          </w:p>
          <w:p w14:paraId="3372DA4B" w14:textId="77777777" w:rsidR="00444939" w:rsidRPr="00786438" w:rsidRDefault="00444939" w:rsidP="007B0698">
            <w:pPr>
              <w:pStyle w:val="PL"/>
            </w:pPr>
            <w:r w:rsidRPr="00786438">
              <w:tab/>
              <w:t xml:space="preserve">xmlns:xs="http://www.w3.org/2001/XMLSchema" </w:t>
            </w:r>
          </w:p>
          <w:p w14:paraId="59FB1DF3" w14:textId="77777777" w:rsidR="00444939" w:rsidRPr="00786438" w:rsidRDefault="00444939" w:rsidP="007B0698">
            <w:pPr>
              <w:pStyle w:val="PL"/>
              <w:tabs>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786438">
              <w:tab/>
              <w:t>elementFormDefault="qualified"&gt;</w:t>
            </w:r>
          </w:p>
          <w:p w14:paraId="11B8E638" w14:textId="77777777" w:rsidR="00444939" w:rsidRPr="00786438" w:rsidRDefault="00444939" w:rsidP="006C2B46">
            <w:pPr>
              <w:pStyle w:val="PL"/>
            </w:pPr>
            <w:r w:rsidRPr="00786438">
              <w:tab/>
              <w:t>&lt;xs:annotation&gt;</w:t>
            </w:r>
          </w:p>
          <w:p w14:paraId="7D64BE3E" w14:textId="77777777" w:rsidR="00444939" w:rsidRPr="00786438" w:rsidRDefault="00444939" w:rsidP="006C2B46">
            <w:pPr>
              <w:pStyle w:val="PL"/>
            </w:pPr>
            <w:r w:rsidRPr="00786438">
              <w:tab/>
            </w:r>
            <w:r w:rsidRPr="00786438">
              <w:tab/>
              <w:t>&lt;xs:documentation&gt;MBMS FLUTE FDT schema extensions (Release 13)&lt;/xs:documentation&gt;</w:t>
            </w:r>
          </w:p>
          <w:p w14:paraId="1CE350CE" w14:textId="77777777" w:rsidR="00444939" w:rsidRPr="00786438" w:rsidRDefault="00444939" w:rsidP="006C2B46">
            <w:pPr>
              <w:pStyle w:val="PL"/>
            </w:pPr>
            <w:r w:rsidRPr="00786438">
              <w:tab/>
            </w:r>
            <w:r w:rsidRPr="00786438">
              <w:tab/>
              <w:t>&lt;xs:documentation&gt;3GPP TS 26.346 clause 7.2.10.2&lt;/xs:documentation&gt;</w:t>
            </w:r>
          </w:p>
          <w:p w14:paraId="579FA11D" w14:textId="77777777" w:rsidR="00444939" w:rsidRPr="00786438" w:rsidRDefault="00444939" w:rsidP="006C2B46">
            <w:pPr>
              <w:pStyle w:val="PL"/>
            </w:pPr>
            <w:r w:rsidRPr="00786438">
              <w:tab/>
            </w:r>
            <w:r w:rsidRPr="00786438">
              <w:tab/>
              <w:t>&lt;xs:documentation&gt;Copyright © 2015, 3GPP Organizational Partners (ARIB, ATIS, CCSA, ETSI, TSDSI, TTA, TTC). All rights reserved.&lt;/xs:documentation&gt;</w:t>
            </w:r>
          </w:p>
          <w:p w14:paraId="21F4AACE" w14:textId="77777777" w:rsidR="00444939" w:rsidRPr="00786438" w:rsidRDefault="00444939" w:rsidP="006C2B46">
            <w:pPr>
              <w:pStyle w:val="PL"/>
            </w:pPr>
            <w:r w:rsidRPr="00786438">
              <w:tab/>
              <w:t>&lt;/xs:annotation&gt;</w:t>
            </w:r>
          </w:p>
          <w:p w14:paraId="42496F70" w14:textId="77777777" w:rsidR="00444939" w:rsidRPr="00786438" w:rsidRDefault="00444939" w:rsidP="006C2B46">
            <w:pPr>
              <w:pStyle w:val="PL"/>
            </w:pPr>
          </w:p>
          <w:p w14:paraId="1644E3EC" w14:textId="77777777" w:rsidR="00444939" w:rsidRPr="00786438" w:rsidRDefault="00444939" w:rsidP="007B0698">
            <w:pPr>
              <w:pStyle w:val="PL"/>
            </w:pPr>
            <w:r w:rsidRPr="00786438">
              <w:tab/>
              <w:t>&lt;xs:attribute name="IndependentUnitPositions" type="IndependentUnitPositionsType"/&gt;</w:t>
            </w:r>
          </w:p>
          <w:p w14:paraId="6BE88C1B" w14:textId="77777777" w:rsidR="00444939" w:rsidRPr="00786438" w:rsidRDefault="00444939" w:rsidP="007B0698">
            <w:pPr>
              <w:pStyle w:val="PL"/>
            </w:pPr>
            <w:r w:rsidRPr="00786438">
              <w:tab/>
              <w:t>&lt;xs:simpleType name="IndependentUnitPositionsType"&gt;</w:t>
            </w:r>
          </w:p>
          <w:p w14:paraId="5353CA90" w14:textId="77777777" w:rsidR="00444939" w:rsidRPr="00786438" w:rsidRDefault="00444939" w:rsidP="007B0698">
            <w:pPr>
              <w:pStyle w:val="PL"/>
            </w:pPr>
            <w:r w:rsidRPr="00786438">
              <w:tab/>
            </w:r>
            <w:r w:rsidRPr="00786438">
              <w:tab/>
              <w:t>&lt;xs:list itemType="xs:unsignedLong"/&gt;</w:t>
            </w:r>
          </w:p>
          <w:p w14:paraId="508EDFBC" w14:textId="77777777" w:rsidR="00444939" w:rsidRPr="00786438" w:rsidRDefault="00444939" w:rsidP="007B0698">
            <w:pPr>
              <w:pStyle w:val="PL"/>
            </w:pPr>
            <w:r w:rsidRPr="00786438">
              <w:tab/>
              <w:t>&lt;/xs:simpleType&gt;</w:t>
            </w:r>
          </w:p>
          <w:p w14:paraId="142A1EF1" w14:textId="77777777" w:rsidR="00444939" w:rsidRPr="00786438" w:rsidRDefault="00444939" w:rsidP="007B0698">
            <w:pPr>
              <w:pStyle w:val="PL"/>
            </w:pPr>
            <w:r w:rsidRPr="00786438">
              <w:t>&lt;/xs:schema&gt;</w:t>
            </w:r>
          </w:p>
        </w:tc>
      </w:tr>
    </w:tbl>
    <w:p w14:paraId="0DBBEE8A" w14:textId="77777777" w:rsidR="00444939" w:rsidRDefault="00444939" w:rsidP="00444939">
      <w:pPr>
        <w:spacing w:after="0"/>
        <w:rPr>
          <w:lang w:eastAsia="ja-JP"/>
        </w:rPr>
      </w:pPr>
    </w:p>
    <w:p w14:paraId="006C7D90" w14:textId="77777777" w:rsidR="00D03C8A" w:rsidRPr="00912208" w:rsidRDefault="00D03C8A" w:rsidP="00D03C8A">
      <w:pPr>
        <w:keepNext/>
      </w:pPr>
      <w:r w:rsidRPr="00912208">
        <w:t>The Release 19 extensions to the 3GPP FLUTE FDT schema are specified in listing 7.2.10.2</w:t>
      </w:r>
      <w:r w:rsidRPr="00912208">
        <w:noBreakHyphen/>
        <w:t>7 below. The filename of this schema is "TS26346_FLUTE-FDT_Extensions_Rel-19.xsd".</w:t>
      </w:r>
    </w:p>
    <w:p w14:paraId="5D19A480" w14:textId="77777777" w:rsidR="00D03C8A" w:rsidRPr="00912208" w:rsidRDefault="00D03C8A" w:rsidP="00D03C8A">
      <w:pPr>
        <w:pStyle w:val="TH"/>
        <w:rPr>
          <w:lang w:eastAsia="ja-JP"/>
        </w:rPr>
      </w:pPr>
      <w:r w:rsidRPr="00912208">
        <w:rPr>
          <w:lang w:eastAsia="ja-JP"/>
        </w:rPr>
        <w:t>Listing 7.2.10.2</w:t>
      </w:r>
      <w:r w:rsidRPr="00912208">
        <w:rPr>
          <w:lang w:eastAsia="ja-JP"/>
        </w:rPr>
        <w:noBreakHyphen/>
        <w:t>7: 3GPP FLUTE FDT schema extensions (Release 19)</w:t>
      </w:r>
    </w:p>
    <w:tbl>
      <w:tblPr>
        <w:tblStyle w:val="ETSItablestyle"/>
        <w:tblW w:w="5000" w:type="pct"/>
        <w:tblInd w:w="0" w:type="dxa"/>
        <w:tblLook w:val="04A0" w:firstRow="1" w:lastRow="0" w:firstColumn="1" w:lastColumn="0" w:noHBand="0" w:noVBand="1"/>
      </w:tblPr>
      <w:tblGrid>
        <w:gridCol w:w="9631"/>
      </w:tblGrid>
      <w:tr w:rsidR="00D03C8A" w:rsidRPr="00912208" w14:paraId="0580DEC4" w14:textId="77777777" w:rsidTr="00216540">
        <w:trPr>
          <w:cnfStyle w:val="100000000000" w:firstRow="1" w:lastRow="0" w:firstColumn="0" w:lastColumn="0" w:oddVBand="0" w:evenVBand="0" w:oddHBand="0" w:evenHBand="0" w:firstRowFirstColumn="0" w:firstRowLastColumn="0" w:lastRowFirstColumn="0" w:lastRowLastColumn="0"/>
        </w:trPr>
        <w:tc>
          <w:tcPr>
            <w:tcW w:w="5000" w:type="pct"/>
            <w:hideMark/>
          </w:tcPr>
          <w:p w14:paraId="3BC89C44" w14:textId="77777777" w:rsidR="00D03C8A" w:rsidRPr="00912208" w:rsidRDefault="00D03C8A" w:rsidP="00216540">
            <w:pPr>
              <w:pStyle w:val="PL"/>
            </w:pPr>
            <w:r w:rsidRPr="00912208">
              <w:t>&lt;?xml version="1.0" encoding="UTF-8"?&gt;</w:t>
            </w:r>
          </w:p>
          <w:p w14:paraId="1A1FB2E0" w14:textId="7177FE34" w:rsidR="00D03C8A" w:rsidRPr="00912208" w:rsidRDefault="00D03C8A" w:rsidP="00216540">
            <w:pPr>
              <w:pStyle w:val="PL"/>
            </w:pPr>
            <w:r w:rsidRPr="00912208">
              <w:t>&lt;xs:schema targetNamespace="urn:3GPP:metadata:</w:t>
            </w:r>
            <w:r w:rsidR="0009045A">
              <w:t>2025</w:t>
            </w:r>
            <w:r w:rsidRPr="00912208">
              <w:t>:MBMS:FLUTE:FDT"</w:t>
            </w:r>
          </w:p>
          <w:p w14:paraId="4D1DEA81" w14:textId="77777777" w:rsidR="00D03C8A" w:rsidRPr="00912208" w:rsidRDefault="00D03C8A" w:rsidP="00216540">
            <w:pPr>
              <w:pStyle w:val="PL"/>
            </w:pPr>
            <w:r w:rsidRPr="00912208">
              <w:tab/>
              <w:t xml:space="preserve">xmlns="urn:3GPP:metadata:2025:MBMS:FLUTE:FDT" </w:t>
            </w:r>
          </w:p>
          <w:p w14:paraId="0FBA3A5F" w14:textId="77777777" w:rsidR="00D03C8A" w:rsidRPr="00912208" w:rsidRDefault="00D03C8A" w:rsidP="00216540">
            <w:pPr>
              <w:pStyle w:val="PL"/>
            </w:pPr>
            <w:r w:rsidRPr="00912208">
              <w:tab/>
              <w:t xml:space="preserve">xmlns:xs="http://www.w3.org/2001/XMLSchema" </w:t>
            </w:r>
          </w:p>
          <w:p w14:paraId="765E0A60" w14:textId="77777777" w:rsidR="00D03C8A" w:rsidRPr="00C2277E" w:rsidRDefault="00D03C8A" w:rsidP="00216540">
            <w:pPr>
              <w:pStyle w:val="PL"/>
              <w:tabs>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val="fr-FR"/>
              </w:rPr>
            </w:pPr>
            <w:r w:rsidRPr="00912208">
              <w:tab/>
            </w:r>
            <w:r w:rsidRPr="00C2277E">
              <w:rPr>
                <w:lang w:val="fr-FR"/>
              </w:rPr>
              <w:t>elementFormDefault="qualified"&gt;</w:t>
            </w:r>
          </w:p>
          <w:p w14:paraId="10C10A1A" w14:textId="77777777" w:rsidR="00D03C8A" w:rsidRPr="00C2277E" w:rsidRDefault="00D03C8A" w:rsidP="00216540">
            <w:pPr>
              <w:pStyle w:val="PL"/>
              <w:rPr>
                <w:lang w:val="fr-FR"/>
              </w:rPr>
            </w:pPr>
            <w:r w:rsidRPr="00C2277E">
              <w:rPr>
                <w:lang w:val="fr-FR"/>
              </w:rPr>
              <w:tab/>
              <w:t>&lt;xs:annotation&gt;</w:t>
            </w:r>
          </w:p>
          <w:p w14:paraId="58AD396C" w14:textId="77777777" w:rsidR="00D03C8A" w:rsidRPr="00C2277E" w:rsidRDefault="00D03C8A" w:rsidP="00216540">
            <w:pPr>
              <w:pStyle w:val="PL"/>
              <w:rPr>
                <w:lang w:val="fr-FR"/>
              </w:rPr>
            </w:pPr>
            <w:r w:rsidRPr="00C2277E">
              <w:rPr>
                <w:lang w:val="fr-FR"/>
              </w:rPr>
              <w:tab/>
            </w:r>
            <w:r w:rsidRPr="00C2277E">
              <w:rPr>
                <w:lang w:val="fr-FR"/>
              </w:rPr>
              <w:tab/>
              <w:t>&lt;xs:documentation&gt;MBMS FLUTE FDT schema extensions (Release 19)&lt;/xs:documentation&gt;</w:t>
            </w:r>
          </w:p>
          <w:p w14:paraId="0880C3FF" w14:textId="77777777" w:rsidR="00D03C8A" w:rsidRPr="00C2277E" w:rsidRDefault="00D03C8A" w:rsidP="00216540">
            <w:pPr>
              <w:pStyle w:val="PL"/>
              <w:rPr>
                <w:lang w:val="fr-FR"/>
              </w:rPr>
            </w:pPr>
            <w:r w:rsidRPr="00C2277E">
              <w:rPr>
                <w:lang w:val="fr-FR"/>
              </w:rPr>
              <w:tab/>
            </w:r>
            <w:r w:rsidRPr="00C2277E">
              <w:rPr>
                <w:lang w:val="fr-FR"/>
              </w:rPr>
              <w:tab/>
              <w:t>&lt;xs:documentation&gt;3GPP TS 26.346 clause 7.2.10.2&lt;/xs:documentation&gt;</w:t>
            </w:r>
          </w:p>
          <w:p w14:paraId="4EEBC65B" w14:textId="77777777" w:rsidR="00D03C8A" w:rsidRPr="00C2277E" w:rsidRDefault="00D03C8A" w:rsidP="00216540">
            <w:pPr>
              <w:pStyle w:val="PL"/>
              <w:rPr>
                <w:lang w:val="fr-FR"/>
              </w:rPr>
            </w:pPr>
            <w:r w:rsidRPr="00C2277E">
              <w:rPr>
                <w:lang w:val="fr-FR"/>
              </w:rPr>
              <w:tab/>
            </w:r>
            <w:r w:rsidRPr="00C2277E">
              <w:rPr>
                <w:lang w:val="fr-FR"/>
              </w:rPr>
              <w:tab/>
              <w:t>&lt;xs:documentation&gt;Copyright © 2025, 3GPP Organizational Partners (ARIB, ATIS, CCSA, ETSI, TSDSI, TTA, TTC). All rights reserved.&lt;/xs:documentation&gt;</w:t>
            </w:r>
          </w:p>
          <w:p w14:paraId="46257E27" w14:textId="77777777" w:rsidR="00D03C8A" w:rsidRPr="00C2277E" w:rsidRDefault="00D03C8A" w:rsidP="00216540">
            <w:pPr>
              <w:pStyle w:val="PL"/>
              <w:rPr>
                <w:lang w:val="fr-FR"/>
              </w:rPr>
            </w:pPr>
            <w:r w:rsidRPr="00C2277E">
              <w:rPr>
                <w:lang w:val="fr-FR"/>
              </w:rPr>
              <w:tab/>
              <w:t>&lt;/xs:annotation&gt;</w:t>
            </w:r>
          </w:p>
          <w:p w14:paraId="276589FE" w14:textId="77777777" w:rsidR="00D03C8A" w:rsidRPr="00C2277E" w:rsidRDefault="00D03C8A" w:rsidP="00216540">
            <w:pPr>
              <w:pStyle w:val="PL"/>
              <w:rPr>
                <w:lang w:val="fr-FR"/>
              </w:rPr>
            </w:pPr>
          </w:p>
          <w:p w14:paraId="7D6B975B" w14:textId="77777777" w:rsidR="00D03C8A" w:rsidRPr="00912208" w:rsidRDefault="00D03C8A" w:rsidP="00216540">
            <w:pPr>
              <w:pStyle w:val="PL"/>
            </w:pPr>
            <w:r w:rsidRPr="00C2277E">
              <w:rPr>
                <w:lang w:val="fr-FR"/>
              </w:rPr>
              <w:tab/>
            </w:r>
            <w:r w:rsidRPr="00912208">
              <w:t>&lt;xs:attribute name="Repair</w:t>
            </w:r>
            <w:r>
              <w:t>-</w:t>
            </w:r>
            <w:r w:rsidRPr="00912208">
              <w:t>Start" type="xs:dateTime"/&gt;</w:t>
            </w:r>
          </w:p>
          <w:p w14:paraId="239A8635" w14:textId="44670835" w:rsidR="00D03C8A" w:rsidRPr="00912208" w:rsidRDefault="00D64E29" w:rsidP="00216540">
            <w:pPr>
              <w:pStyle w:val="PL"/>
            </w:pPr>
            <w:r>
              <w:tab/>
            </w:r>
            <w:r w:rsidR="00D03C8A" w:rsidRPr="00912208">
              <w:t>&lt;xs:attribute name="Repair</w:t>
            </w:r>
            <w:r w:rsidR="00D03C8A">
              <w:t>-</w:t>
            </w:r>
            <w:r w:rsidR="00D03C8A" w:rsidRPr="00912208">
              <w:t>Limit</w:t>
            </w:r>
            <w:r w:rsidR="00D03C8A">
              <w:t>-</w:t>
            </w:r>
            <w:r w:rsidR="00D03C8A" w:rsidRPr="00912208">
              <w:t>Percentage" type="xs:unsignedInt"/&gt;</w:t>
            </w:r>
          </w:p>
          <w:p w14:paraId="7A1B5460" w14:textId="77777777" w:rsidR="00D03C8A" w:rsidRPr="00912208" w:rsidRDefault="00D03C8A" w:rsidP="00216540">
            <w:pPr>
              <w:pStyle w:val="PL"/>
            </w:pPr>
            <w:r w:rsidRPr="00912208">
              <w:t>&lt;/xs:schema&gt;</w:t>
            </w:r>
          </w:p>
        </w:tc>
      </w:tr>
    </w:tbl>
    <w:p w14:paraId="7440AE3A" w14:textId="77777777" w:rsidR="00D03C8A" w:rsidRPr="00786438" w:rsidRDefault="00D03C8A" w:rsidP="00444939">
      <w:pPr>
        <w:spacing w:after="0"/>
        <w:rPr>
          <w:lang w:eastAsia="ja-JP"/>
        </w:rPr>
      </w:pPr>
    </w:p>
    <w:p w14:paraId="7DBAEC49" w14:textId="2D295DC2" w:rsidR="00444939" w:rsidRPr="00786438" w:rsidRDefault="00444939" w:rsidP="007B0698">
      <w:pPr>
        <w:pStyle w:val="Heading4"/>
      </w:pPr>
      <w:bookmarkStart w:id="200" w:name="_Toc26286438"/>
      <w:bookmarkStart w:id="201" w:name="_Toc187435938"/>
      <w:bookmarkStart w:id="202" w:name="_Toc210636500"/>
      <w:r w:rsidRPr="00786438">
        <w:t>7.2.10.3</w:t>
      </w:r>
      <w:r w:rsidRPr="00786438">
        <w:tab/>
        <w:t>Baseline IETF FLUTE FDT schema</w:t>
      </w:r>
      <w:bookmarkEnd w:id="200"/>
      <w:bookmarkEnd w:id="201"/>
      <w:r w:rsidRPr="00786438">
        <w:t xml:space="preserve"> (informative)</w:t>
      </w:r>
      <w:bookmarkEnd w:id="202"/>
    </w:p>
    <w:p w14:paraId="0707A9A7" w14:textId="671A056E" w:rsidR="00444939" w:rsidRPr="00786438" w:rsidRDefault="00444939" w:rsidP="007B0698">
      <w:pPr>
        <w:keepNext/>
      </w:pPr>
      <w:r w:rsidRPr="00786438">
        <w:t>The baseline FDT XML schema specified by the IETF in RFC 3926 [9] is reproduced in listing 7.2.10</w:t>
      </w:r>
      <w:r w:rsidRPr="00786438">
        <w:noBreakHyphen/>
        <w:t>1 below. This schema is not included as an attachment to the present document.</w:t>
      </w:r>
    </w:p>
    <w:p w14:paraId="4C042C55" w14:textId="3A50B2CB" w:rsidR="00444939" w:rsidRPr="00786438" w:rsidRDefault="00444939" w:rsidP="007B0698">
      <w:pPr>
        <w:pStyle w:val="NO"/>
      </w:pPr>
      <w:r w:rsidRPr="00786438">
        <w:t>NOTE 1:</w:t>
      </w:r>
      <w:r w:rsidRPr="00786438">
        <w:tab/>
        <w:t>Because the schema in RFC 3926 [9] is not valid there exist no stable reference, this schema is included in the present document until IETF publishes an updated version.</w:t>
      </w:r>
    </w:p>
    <w:p w14:paraId="5725895A" w14:textId="5EE109B9" w:rsidR="00444939" w:rsidRPr="00786438" w:rsidRDefault="00444939" w:rsidP="007B0698">
      <w:pPr>
        <w:pStyle w:val="NO"/>
      </w:pPr>
      <w:r w:rsidRPr="00786438">
        <w:t>NOTE 2:</w:t>
      </w:r>
      <w:r w:rsidRPr="00786438">
        <w:tab/>
        <w:t>The schema presented in listing 7.2.10</w:t>
      </w:r>
      <w:r w:rsidRPr="00786438">
        <w:noBreakHyphen/>
        <w:t>1 is provided for information only, since the extended schema specified in clause 7.2.10.1 duplicates its definitions and adds 3GPP specific extensions to it.</w:t>
      </w:r>
    </w:p>
    <w:p w14:paraId="368CE303"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1: Baseline IETF FLUTE FDT schema</w:t>
      </w:r>
    </w:p>
    <w:tbl>
      <w:tblPr>
        <w:tblStyle w:val="ETSItablestyle"/>
        <w:tblW w:w="5000" w:type="pct"/>
        <w:tblInd w:w="0" w:type="dxa"/>
        <w:tblLook w:val="04A0" w:firstRow="1" w:lastRow="0" w:firstColumn="1" w:lastColumn="0" w:noHBand="0" w:noVBand="1"/>
      </w:tblPr>
      <w:tblGrid>
        <w:gridCol w:w="9631"/>
      </w:tblGrid>
      <w:tr w:rsidR="00444939" w:rsidRPr="00786438" w14:paraId="1F7F52C0"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hideMark/>
          </w:tcPr>
          <w:p w14:paraId="55EDAFD9" w14:textId="77777777" w:rsidR="00444939" w:rsidRPr="00786438" w:rsidRDefault="00444939" w:rsidP="007B0698">
            <w:pPr>
              <w:pStyle w:val="PL"/>
              <w:keepNext/>
            </w:pPr>
            <w:r w:rsidRPr="00786438">
              <w:t>&lt;?xml version="1.0" encoding="UTF-8"?&gt;</w:t>
            </w:r>
          </w:p>
          <w:p w14:paraId="1A7FF5CB" w14:textId="77777777" w:rsidR="00444939" w:rsidRPr="00786438" w:rsidRDefault="00444939" w:rsidP="007B0698">
            <w:pPr>
              <w:pStyle w:val="PL"/>
              <w:keepNext/>
            </w:pPr>
            <w:r w:rsidRPr="00786438">
              <w:t>&lt;xs:schema targetNamespace="urn:IETF:metadata:2005:FLUTE:FDT"</w:t>
            </w:r>
          </w:p>
          <w:p w14:paraId="3A053E0B" w14:textId="77777777" w:rsidR="00444939" w:rsidRPr="00786438" w:rsidRDefault="00444939" w:rsidP="007B0698">
            <w:pPr>
              <w:pStyle w:val="PL"/>
              <w:keepNext/>
            </w:pPr>
            <w:r w:rsidRPr="00786438">
              <w:tab/>
              <w:t xml:space="preserve">xmlns="urn:IETF:metadata:2005:FLUTE:FDT" </w:t>
            </w:r>
          </w:p>
          <w:p w14:paraId="762A08E7" w14:textId="77777777" w:rsidR="00444939" w:rsidRPr="00786438" w:rsidRDefault="00444939" w:rsidP="007B0698">
            <w:pPr>
              <w:pStyle w:val="PL"/>
              <w:keepNext/>
            </w:pPr>
            <w:r w:rsidRPr="00786438">
              <w:tab/>
              <w:t xml:space="preserve">xmlns:xs="http://www.w3.org/2001/XMLSchema" </w:t>
            </w:r>
          </w:p>
          <w:p w14:paraId="5513157D" w14:textId="77777777" w:rsidR="00444939" w:rsidRPr="00786438" w:rsidRDefault="00444939" w:rsidP="007B0698">
            <w:pPr>
              <w:pStyle w:val="PL"/>
              <w:keepNext/>
            </w:pPr>
            <w:r w:rsidRPr="00786438">
              <w:tab/>
              <w:t>elementFormDefault="qualified"&gt;</w:t>
            </w:r>
          </w:p>
          <w:p w14:paraId="582C40F6" w14:textId="77777777" w:rsidR="00444939" w:rsidRPr="00786438" w:rsidRDefault="00444939" w:rsidP="006C2B46">
            <w:pPr>
              <w:pStyle w:val="PL"/>
            </w:pPr>
          </w:p>
          <w:p w14:paraId="34C5146E" w14:textId="77777777" w:rsidR="00444939" w:rsidRPr="00786438" w:rsidRDefault="00444939" w:rsidP="007B0698">
            <w:pPr>
              <w:pStyle w:val="PL"/>
            </w:pPr>
            <w:r w:rsidRPr="00786438">
              <w:tab/>
              <w:t>&lt;xs:element name="FDT-Instance" type="FDT-InstanceType"/&gt;</w:t>
            </w:r>
          </w:p>
          <w:p w14:paraId="07AD8B7E" w14:textId="77777777" w:rsidR="00444939" w:rsidRPr="00786438" w:rsidRDefault="00444939" w:rsidP="007B0698">
            <w:pPr>
              <w:pStyle w:val="PL"/>
            </w:pPr>
            <w:r w:rsidRPr="00786438">
              <w:tab/>
              <w:t>&lt;xs:complexType name="FDT-InstanceType"&gt;</w:t>
            </w:r>
          </w:p>
          <w:p w14:paraId="27CD17D9" w14:textId="77777777" w:rsidR="00444939" w:rsidRPr="00786438" w:rsidRDefault="00444939" w:rsidP="007B0698">
            <w:pPr>
              <w:pStyle w:val="PL"/>
            </w:pPr>
            <w:r w:rsidRPr="00786438">
              <w:tab/>
            </w:r>
            <w:r w:rsidRPr="00786438">
              <w:tab/>
              <w:t>&lt;xs:sequence&gt;</w:t>
            </w:r>
          </w:p>
          <w:p w14:paraId="0218A6B8" w14:textId="77777777" w:rsidR="00444939" w:rsidRPr="00786438" w:rsidRDefault="00444939" w:rsidP="007B0698">
            <w:pPr>
              <w:pStyle w:val="PL"/>
            </w:pPr>
            <w:r w:rsidRPr="00786438">
              <w:tab/>
            </w:r>
            <w:r w:rsidRPr="00786438">
              <w:tab/>
            </w:r>
            <w:r w:rsidRPr="00786438">
              <w:tab/>
              <w:t>&lt;xs:element name="File" type="FileType" maxOccurs="unbounded"/&gt;</w:t>
            </w:r>
          </w:p>
          <w:p w14:paraId="06C08DE1" w14:textId="77777777" w:rsidR="00444939" w:rsidRPr="00786438" w:rsidRDefault="00444939" w:rsidP="007B0698">
            <w:pPr>
              <w:pStyle w:val="PL"/>
            </w:pPr>
            <w:r w:rsidRPr="00786438">
              <w:tab/>
            </w:r>
            <w:r w:rsidRPr="00786438">
              <w:tab/>
            </w:r>
            <w:r w:rsidRPr="00786438">
              <w:tab/>
              <w:t>&lt;xs:any namespace="##other" processContents="skip" minOccurs="0" maxOccurs="unbounded"/&gt;</w:t>
            </w:r>
          </w:p>
          <w:p w14:paraId="240FAA96" w14:textId="77777777" w:rsidR="00444939" w:rsidRPr="00786438" w:rsidRDefault="00444939" w:rsidP="007B0698">
            <w:pPr>
              <w:pStyle w:val="PL"/>
            </w:pPr>
            <w:r w:rsidRPr="00786438">
              <w:tab/>
            </w:r>
            <w:r w:rsidRPr="00786438">
              <w:tab/>
              <w:t>&lt;/xs:sequence&gt;</w:t>
            </w:r>
          </w:p>
          <w:p w14:paraId="08100FA8" w14:textId="77777777" w:rsidR="00444939" w:rsidRPr="00786438" w:rsidRDefault="00444939" w:rsidP="007B0698">
            <w:pPr>
              <w:pStyle w:val="PL"/>
            </w:pPr>
            <w:r w:rsidRPr="00786438">
              <w:tab/>
            </w:r>
            <w:r w:rsidRPr="00786438">
              <w:tab/>
              <w:t>&lt;xs:attribute name="Expires" type="xs:string" use="required"/&gt;</w:t>
            </w:r>
          </w:p>
          <w:p w14:paraId="6B355C15" w14:textId="77777777" w:rsidR="00444939" w:rsidRPr="00786438" w:rsidRDefault="00444939" w:rsidP="007B0698">
            <w:pPr>
              <w:pStyle w:val="PL"/>
            </w:pPr>
            <w:r w:rsidRPr="00786438">
              <w:tab/>
            </w:r>
            <w:r w:rsidRPr="00786438">
              <w:tab/>
              <w:t>&lt;xs:attribute name="Complete" type="xs:boolean" use="optional"/&gt;</w:t>
            </w:r>
          </w:p>
          <w:p w14:paraId="791A9516" w14:textId="77777777" w:rsidR="00444939" w:rsidRPr="00786438" w:rsidRDefault="00444939" w:rsidP="007B0698">
            <w:pPr>
              <w:pStyle w:val="PL"/>
            </w:pPr>
            <w:r w:rsidRPr="00786438">
              <w:tab/>
            </w:r>
            <w:r w:rsidRPr="00786438">
              <w:tab/>
              <w:t>&lt;xs:attribute name="Content-Type" type="xs:string" use="optional"/&gt;</w:t>
            </w:r>
          </w:p>
          <w:p w14:paraId="0BD6748A" w14:textId="77777777" w:rsidR="00444939" w:rsidRPr="00786438" w:rsidRDefault="00444939" w:rsidP="007B0698">
            <w:pPr>
              <w:pStyle w:val="PL"/>
            </w:pPr>
            <w:r w:rsidRPr="00786438">
              <w:tab/>
            </w:r>
            <w:r w:rsidRPr="00786438">
              <w:tab/>
              <w:t>&lt;xs:attribute name="Content-Encoding" type="xs:string" use="optional"/&gt;</w:t>
            </w:r>
          </w:p>
          <w:p w14:paraId="3D419C3D" w14:textId="77777777" w:rsidR="00444939" w:rsidRPr="00786438" w:rsidRDefault="00444939" w:rsidP="007B0698">
            <w:pPr>
              <w:pStyle w:val="PL"/>
            </w:pPr>
            <w:r w:rsidRPr="00786438">
              <w:tab/>
            </w:r>
            <w:r w:rsidRPr="00786438">
              <w:tab/>
              <w:t>&lt;xs:attribute name="FEC-OTI-FEC-Encoding-ID" type="xs:unsignedLong" use="optional"/&gt;</w:t>
            </w:r>
          </w:p>
          <w:p w14:paraId="19139C4A" w14:textId="77777777" w:rsidR="00444939" w:rsidRPr="00786438" w:rsidRDefault="00444939" w:rsidP="007B0698">
            <w:pPr>
              <w:pStyle w:val="PL"/>
            </w:pPr>
            <w:r w:rsidRPr="00786438">
              <w:tab/>
            </w:r>
            <w:r w:rsidRPr="00786438">
              <w:tab/>
              <w:t>&lt;xs:attribute name="FEC-OTI-FEC-Instance-ID" type="xs:unsignedLong" use="optional"/&gt;</w:t>
            </w:r>
          </w:p>
          <w:p w14:paraId="0C7154E3" w14:textId="453375D7" w:rsidR="00444939" w:rsidRPr="00786438" w:rsidRDefault="00444939" w:rsidP="007B0698">
            <w:pPr>
              <w:pStyle w:val="PL"/>
            </w:pPr>
            <w:r w:rsidRPr="00786438">
              <w:tab/>
            </w:r>
            <w:r w:rsidRPr="00786438">
              <w:tab/>
              <w:t>&lt;xs:attribute name="FEC-OTI-Maximum-Source-Block-Length" type="xs:unsignedLong" use="optional"/&gt;</w:t>
            </w:r>
          </w:p>
          <w:p w14:paraId="72D2387E" w14:textId="77777777" w:rsidR="00444939" w:rsidRPr="00786438" w:rsidRDefault="00444939" w:rsidP="007B0698">
            <w:pPr>
              <w:pStyle w:val="PL"/>
            </w:pPr>
            <w:r w:rsidRPr="00786438">
              <w:tab/>
            </w:r>
            <w:r w:rsidRPr="00786438">
              <w:tab/>
              <w:t>&lt;xs:attribute name="FEC-OTI-Encoding-Symbol-Length" type="xs:unsignedLong" use="optional"/&gt;</w:t>
            </w:r>
          </w:p>
          <w:p w14:paraId="504E8320" w14:textId="2B65BCED" w:rsidR="00444939" w:rsidRPr="00786438" w:rsidRDefault="00444939" w:rsidP="007B0698">
            <w:pPr>
              <w:pStyle w:val="PL"/>
            </w:pPr>
            <w:r w:rsidRPr="00786438">
              <w:tab/>
            </w:r>
            <w:r w:rsidRPr="00786438">
              <w:tab/>
              <w:t>&lt;xs:attribute name="FEC-OTI-Max-Number-of-Encoding-Symbols" type="xs:unsignedLong" use="optional"/&gt;</w:t>
            </w:r>
          </w:p>
          <w:p w14:paraId="6F0945FA" w14:textId="77777777" w:rsidR="00444939" w:rsidRPr="00786438" w:rsidRDefault="00444939" w:rsidP="007B0698">
            <w:pPr>
              <w:pStyle w:val="PL"/>
            </w:pPr>
            <w:r w:rsidRPr="00786438">
              <w:tab/>
            </w:r>
            <w:r w:rsidRPr="00786438">
              <w:tab/>
              <w:t>&lt;xs:attribute name="FEC-OTI-Scheme-Specific-Info" type="xs:base64Binary" use="optional"/&gt;</w:t>
            </w:r>
          </w:p>
          <w:p w14:paraId="51CE827A" w14:textId="77777777" w:rsidR="00444939" w:rsidRPr="00786438" w:rsidRDefault="00444939" w:rsidP="007B0698">
            <w:pPr>
              <w:pStyle w:val="PL"/>
            </w:pPr>
            <w:r w:rsidRPr="00786438">
              <w:tab/>
            </w:r>
            <w:r w:rsidRPr="00786438">
              <w:tab/>
              <w:t>&lt;xs:anyAttribute processContents="skip"/&gt;</w:t>
            </w:r>
          </w:p>
          <w:p w14:paraId="7A70697E" w14:textId="77777777" w:rsidR="00444939" w:rsidRPr="00786438" w:rsidRDefault="00444939" w:rsidP="007B0698">
            <w:pPr>
              <w:pStyle w:val="PL"/>
            </w:pPr>
            <w:r w:rsidRPr="00786438">
              <w:tab/>
              <w:t>&lt;/xs:complexType&gt;</w:t>
            </w:r>
          </w:p>
          <w:p w14:paraId="458C0B8C" w14:textId="77777777" w:rsidR="00444939" w:rsidRPr="00786438" w:rsidRDefault="00444939" w:rsidP="006C2B46">
            <w:pPr>
              <w:pStyle w:val="PL"/>
            </w:pPr>
          </w:p>
          <w:p w14:paraId="28A3CE9B" w14:textId="77777777" w:rsidR="00444939" w:rsidRPr="00786438" w:rsidRDefault="00444939" w:rsidP="007B0698">
            <w:pPr>
              <w:pStyle w:val="PL"/>
            </w:pPr>
            <w:r w:rsidRPr="00786438">
              <w:tab/>
              <w:t>&lt;xs:complexType name="FileType"&gt;</w:t>
            </w:r>
          </w:p>
          <w:p w14:paraId="2F39D47F" w14:textId="77777777" w:rsidR="00444939" w:rsidRPr="00786438" w:rsidRDefault="00444939" w:rsidP="007B0698">
            <w:pPr>
              <w:pStyle w:val="PL"/>
            </w:pPr>
            <w:r w:rsidRPr="00786438">
              <w:tab/>
            </w:r>
            <w:r w:rsidRPr="00786438">
              <w:tab/>
              <w:t>&lt;xs:sequence&gt;</w:t>
            </w:r>
          </w:p>
          <w:p w14:paraId="5899CADA" w14:textId="77777777" w:rsidR="00444939" w:rsidRPr="00786438" w:rsidRDefault="00444939" w:rsidP="007B0698">
            <w:pPr>
              <w:pStyle w:val="PL"/>
            </w:pPr>
            <w:r w:rsidRPr="00786438">
              <w:tab/>
            </w:r>
            <w:r w:rsidRPr="00786438">
              <w:tab/>
            </w:r>
            <w:r w:rsidRPr="00786438">
              <w:tab/>
              <w:t>&lt;xs:any namespace="##other" processContents="skip" minOccurs="0" maxOccurs="unbounded"/&gt;</w:t>
            </w:r>
          </w:p>
          <w:p w14:paraId="1F07E84F" w14:textId="77777777" w:rsidR="00444939" w:rsidRPr="00786438" w:rsidRDefault="00444939" w:rsidP="007B0698">
            <w:pPr>
              <w:pStyle w:val="PL"/>
            </w:pPr>
            <w:r w:rsidRPr="00786438">
              <w:tab/>
            </w:r>
            <w:r w:rsidRPr="00786438">
              <w:tab/>
              <w:t>&lt;/xs:sequence&gt;</w:t>
            </w:r>
          </w:p>
          <w:p w14:paraId="0D67F3BF" w14:textId="77777777" w:rsidR="00444939" w:rsidRPr="00786438" w:rsidRDefault="00444939" w:rsidP="007B0698">
            <w:pPr>
              <w:pStyle w:val="PL"/>
            </w:pPr>
            <w:r w:rsidRPr="00786438">
              <w:tab/>
            </w:r>
            <w:r w:rsidRPr="00786438">
              <w:tab/>
              <w:t>&lt;xs:attribute name="Content-Location" type="xs:anyURI" use="required"/&gt;</w:t>
            </w:r>
          </w:p>
          <w:p w14:paraId="67FEA014" w14:textId="77777777" w:rsidR="00444939" w:rsidRPr="00786438" w:rsidRDefault="00444939" w:rsidP="007B0698">
            <w:pPr>
              <w:pStyle w:val="PL"/>
            </w:pPr>
            <w:r w:rsidRPr="00786438">
              <w:tab/>
            </w:r>
            <w:r w:rsidRPr="00786438">
              <w:tab/>
              <w:t>&lt;xs:attribute name="TOI" type="xs:positiveInteger" use="required"/&gt;</w:t>
            </w:r>
          </w:p>
          <w:p w14:paraId="2E501A39" w14:textId="77777777" w:rsidR="00444939" w:rsidRPr="00786438" w:rsidRDefault="00444939" w:rsidP="007B0698">
            <w:pPr>
              <w:pStyle w:val="PL"/>
            </w:pPr>
            <w:r w:rsidRPr="00786438">
              <w:tab/>
            </w:r>
            <w:r w:rsidRPr="00786438">
              <w:tab/>
              <w:t>&lt;xs:attribute name="Content-Length" type="xs:unsignedLong" use="optional"/&gt;</w:t>
            </w:r>
          </w:p>
          <w:p w14:paraId="520AD951" w14:textId="77777777" w:rsidR="00444939" w:rsidRPr="00786438" w:rsidRDefault="00444939" w:rsidP="007B0698">
            <w:pPr>
              <w:pStyle w:val="PL"/>
            </w:pPr>
            <w:r w:rsidRPr="00786438">
              <w:tab/>
            </w:r>
            <w:r w:rsidRPr="00786438">
              <w:tab/>
              <w:t>&lt;xs:attribute name="Transfer-Length" type="xs:unsignedLong" use="optional"/&gt;</w:t>
            </w:r>
          </w:p>
          <w:p w14:paraId="053FE5C0" w14:textId="77777777" w:rsidR="00444939" w:rsidRPr="00786438" w:rsidRDefault="00444939" w:rsidP="007B0698">
            <w:pPr>
              <w:pStyle w:val="PL"/>
            </w:pPr>
            <w:r w:rsidRPr="00786438">
              <w:tab/>
            </w:r>
            <w:r w:rsidRPr="00786438">
              <w:tab/>
              <w:t>&lt;xs:attribute name="Content-Type" type="xs:string" use="optional"/&gt;</w:t>
            </w:r>
          </w:p>
          <w:p w14:paraId="7F5DAABF" w14:textId="77777777" w:rsidR="00444939" w:rsidRPr="00786438" w:rsidRDefault="00444939" w:rsidP="007B0698">
            <w:pPr>
              <w:pStyle w:val="PL"/>
            </w:pPr>
            <w:r w:rsidRPr="00786438">
              <w:tab/>
            </w:r>
            <w:r w:rsidRPr="00786438">
              <w:tab/>
              <w:t>&lt;xs:attribute name="Content-Encoding" type="xs:string" use="optional"/&gt;</w:t>
            </w:r>
          </w:p>
          <w:p w14:paraId="476C63D6" w14:textId="77777777" w:rsidR="00444939" w:rsidRPr="00786438" w:rsidRDefault="00444939" w:rsidP="007B0698">
            <w:pPr>
              <w:pStyle w:val="PL"/>
            </w:pPr>
            <w:r w:rsidRPr="00786438">
              <w:tab/>
            </w:r>
            <w:r w:rsidRPr="00786438">
              <w:tab/>
              <w:t>&lt;xs:attribute name="Content-MD5" type="xs:base64Binary" use="optional"/&gt;</w:t>
            </w:r>
          </w:p>
          <w:p w14:paraId="243EEBB9" w14:textId="77777777" w:rsidR="00444939" w:rsidRPr="00786438" w:rsidRDefault="00444939" w:rsidP="007B0698">
            <w:pPr>
              <w:pStyle w:val="PL"/>
            </w:pPr>
            <w:r w:rsidRPr="00786438">
              <w:tab/>
            </w:r>
            <w:r w:rsidRPr="00786438">
              <w:tab/>
              <w:t>&lt;xs:attribute name="FEC-OTI-FEC-Encoding-ID" type="xs:unsignedLong" use="optional"/&gt;</w:t>
            </w:r>
          </w:p>
          <w:p w14:paraId="1CE5F007" w14:textId="77777777" w:rsidR="00444939" w:rsidRPr="00786438" w:rsidRDefault="00444939" w:rsidP="007B0698">
            <w:pPr>
              <w:pStyle w:val="PL"/>
            </w:pPr>
            <w:r w:rsidRPr="00786438">
              <w:tab/>
            </w:r>
            <w:r w:rsidRPr="00786438">
              <w:tab/>
              <w:t>&lt;xs:attribute name="FEC-OTI-FEC-Instance-ID" type="xs:unsignedLong" use="optional"/&gt;</w:t>
            </w:r>
          </w:p>
          <w:p w14:paraId="7B99493F" w14:textId="5162D747" w:rsidR="00444939" w:rsidRPr="00786438" w:rsidRDefault="00444939" w:rsidP="007B0698">
            <w:pPr>
              <w:pStyle w:val="PL"/>
            </w:pPr>
            <w:r w:rsidRPr="00786438">
              <w:tab/>
            </w:r>
            <w:r w:rsidRPr="00786438">
              <w:tab/>
              <w:t>&lt;xs:attribute name="FEC-OTI-Maximum-Source-Block-Length" type="xs:unsignedLong" use="optional"/&gt;</w:t>
            </w:r>
          </w:p>
          <w:p w14:paraId="429BE05C" w14:textId="77777777" w:rsidR="00444939" w:rsidRPr="00786438" w:rsidRDefault="00444939" w:rsidP="007B0698">
            <w:pPr>
              <w:pStyle w:val="PL"/>
            </w:pPr>
            <w:r w:rsidRPr="00786438">
              <w:tab/>
            </w:r>
            <w:r w:rsidRPr="00786438">
              <w:tab/>
              <w:t>&lt;xs:attribute name="FEC-OTI-Encoding-Symbol-Length" type="xs:unsignedLong" use="optional"/&gt;</w:t>
            </w:r>
          </w:p>
          <w:p w14:paraId="695FAB82" w14:textId="2F1FDA3B" w:rsidR="00444939" w:rsidRPr="00786438" w:rsidRDefault="00444939" w:rsidP="007B0698">
            <w:pPr>
              <w:pStyle w:val="PL"/>
            </w:pPr>
            <w:r w:rsidRPr="00786438">
              <w:tab/>
            </w:r>
            <w:r w:rsidRPr="00786438">
              <w:tab/>
              <w:t>&lt;xs:attribute name="FEC-OTI-Max-Number-of-Encoding-Symbols" type="xs:unsignedLong" use="optional"/&gt;</w:t>
            </w:r>
          </w:p>
          <w:p w14:paraId="16439124" w14:textId="77777777" w:rsidR="00444939" w:rsidRPr="00786438" w:rsidRDefault="00444939" w:rsidP="007B0698">
            <w:pPr>
              <w:pStyle w:val="PL"/>
            </w:pPr>
            <w:r w:rsidRPr="00786438">
              <w:tab/>
            </w:r>
            <w:r w:rsidRPr="00786438">
              <w:tab/>
              <w:t>&lt;xs:attribute name="FEC-OTI-Scheme-Specific-Info" type="xs:base64Binary" use="optional"/&gt;</w:t>
            </w:r>
          </w:p>
          <w:p w14:paraId="3923CFAC" w14:textId="77777777" w:rsidR="00444939" w:rsidRPr="00786438" w:rsidRDefault="00444939" w:rsidP="007B0698">
            <w:pPr>
              <w:pStyle w:val="PL"/>
            </w:pPr>
            <w:r w:rsidRPr="00786438">
              <w:tab/>
            </w:r>
            <w:r w:rsidRPr="00786438">
              <w:tab/>
              <w:t>&lt;xs:anyAttribute processContents="skip"/&gt;</w:t>
            </w:r>
          </w:p>
          <w:p w14:paraId="2DE2B8CD" w14:textId="77777777" w:rsidR="00444939" w:rsidRPr="00786438" w:rsidRDefault="00444939" w:rsidP="007B0698">
            <w:pPr>
              <w:pStyle w:val="PL"/>
            </w:pPr>
            <w:r w:rsidRPr="00786438">
              <w:tab/>
              <w:t>&lt;/xs:complexType&gt;</w:t>
            </w:r>
          </w:p>
          <w:p w14:paraId="6DD8569A" w14:textId="77777777" w:rsidR="00444939" w:rsidRPr="00786438" w:rsidRDefault="00444939" w:rsidP="007B0698">
            <w:pPr>
              <w:pStyle w:val="PL"/>
            </w:pPr>
            <w:r w:rsidRPr="00786438">
              <w:t>&lt;/xs:schema&gt;</w:t>
            </w:r>
          </w:p>
        </w:tc>
      </w:tr>
    </w:tbl>
    <w:p w14:paraId="72964C84" w14:textId="77777777" w:rsidR="00444939" w:rsidRPr="00786438" w:rsidRDefault="00444939" w:rsidP="007B0698">
      <w:pPr>
        <w:overflowPunct/>
        <w:autoSpaceDE/>
        <w:autoSpaceDN/>
        <w:adjustRightInd/>
        <w:textAlignment w:val="auto"/>
      </w:pPr>
    </w:p>
    <w:p w14:paraId="0B0249B6" w14:textId="7403DC60" w:rsidR="00444939" w:rsidRPr="00786438" w:rsidRDefault="00444939" w:rsidP="007B0698">
      <w:pPr>
        <w:pStyle w:val="Heading4"/>
      </w:pPr>
      <w:bookmarkStart w:id="203" w:name="_Toc26286439"/>
      <w:bookmarkStart w:id="204" w:name="_Toc187435939"/>
      <w:bookmarkStart w:id="205" w:name="_Toc210636501"/>
      <w:r w:rsidRPr="00786438">
        <w:t>7.2.10.4</w:t>
      </w:r>
      <w:r w:rsidRPr="00786438">
        <w:tab/>
        <w:t>Example 3GPP FLUTE FDT</w:t>
      </w:r>
      <w:bookmarkEnd w:id="203"/>
      <w:bookmarkEnd w:id="204"/>
      <w:bookmarkEnd w:id="205"/>
    </w:p>
    <w:p w14:paraId="71D27201" w14:textId="77777777" w:rsidR="00444939" w:rsidRPr="00786438" w:rsidRDefault="00444939" w:rsidP="00444939">
      <w:pPr>
        <w:pStyle w:val="TH"/>
        <w:rPr>
          <w:lang w:eastAsia="ja-JP"/>
        </w:rPr>
      </w:pPr>
      <w:r w:rsidRPr="00786438">
        <w:rPr>
          <w:lang w:eastAsia="ja-JP"/>
        </w:rPr>
        <w:t>Listing 7.2.10.4</w:t>
      </w:r>
      <w:r w:rsidRPr="00786438">
        <w:rPr>
          <w:lang w:eastAsia="ja-JP"/>
        </w:rPr>
        <w:noBreakHyphen/>
        <w:t>1: Example 3GPP FLUTE FDT</w:t>
      </w:r>
    </w:p>
    <w:tbl>
      <w:tblPr>
        <w:tblStyle w:val="ETSItablestyle"/>
        <w:tblW w:w="5000" w:type="pct"/>
        <w:tblInd w:w="0" w:type="dxa"/>
        <w:tblLook w:val="04A0" w:firstRow="1" w:lastRow="0" w:firstColumn="1" w:lastColumn="0" w:noHBand="0" w:noVBand="1"/>
      </w:tblPr>
      <w:tblGrid>
        <w:gridCol w:w="9631"/>
      </w:tblGrid>
      <w:tr w:rsidR="00444939" w:rsidRPr="00786438" w14:paraId="12F51982"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hideMark/>
          </w:tcPr>
          <w:p w14:paraId="316C749E" w14:textId="77777777" w:rsidR="00444939" w:rsidRPr="00786438" w:rsidRDefault="00444939" w:rsidP="007B0698">
            <w:pPr>
              <w:pStyle w:val="PL"/>
              <w:keepNext/>
            </w:pPr>
            <w:r w:rsidRPr="00786438">
              <w:t>&lt;?xml version="1.0" encoding="UTF-8"?&gt;</w:t>
            </w:r>
          </w:p>
          <w:p w14:paraId="4F69923F" w14:textId="614959D2" w:rsidR="00444939" w:rsidRPr="00786438" w:rsidRDefault="00444939" w:rsidP="007B0698">
            <w:pPr>
              <w:pStyle w:val="PL"/>
              <w:keepNext/>
            </w:pPr>
            <w:r w:rsidRPr="00786438">
              <w:t>&lt;FDT-Instance xmlns="urn:IETF:metadata:2005:FLUTE:FDT"</w:t>
            </w:r>
          </w:p>
          <w:p w14:paraId="201C4E95" w14:textId="77777777" w:rsidR="00444939" w:rsidRPr="00786438" w:rsidRDefault="00444939" w:rsidP="007B0698">
            <w:pPr>
              <w:pStyle w:val="PL"/>
              <w:keepNext/>
            </w:pPr>
            <w:r w:rsidRPr="00786438">
              <w:tab/>
              <w:t>xmlns:xsi="http://www.w3.org/2001/XMLSchema-instance"</w:t>
            </w:r>
          </w:p>
          <w:p w14:paraId="78FF7FD8" w14:textId="5607BA9C" w:rsidR="00444939" w:rsidRPr="00786438" w:rsidRDefault="00444939" w:rsidP="007B0698">
            <w:pPr>
              <w:pStyle w:val="PL"/>
              <w:keepNext/>
            </w:pPr>
            <w:r w:rsidRPr="00786438">
              <w:tab/>
              <w:t>xmlns:r7="urn:3GPP:metadata:2007:MBMS:FLUTE:FDT"</w:t>
            </w:r>
          </w:p>
          <w:p w14:paraId="7CD879E0" w14:textId="2499BBF8" w:rsidR="00444939" w:rsidRPr="00786438" w:rsidRDefault="00444939" w:rsidP="007B0698">
            <w:pPr>
              <w:pStyle w:val="PL"/>
              <w:keepNext/>
            </w:pPr>
            <w:r w:rsidRPr="00786438">
              <w:tab/>
              <w:t>xmlns:r8="urn:3GPP:metadata:2008:MBMS:FLUTE:FDT_ext"</w:t>
            </w:r>
          </w:p>
          <w:p w14:paraId="17C882AF" w14:textId="38CCCF0B" w:rsidR="00444939" w:rsidRPr="00786438" w:rsidRDefault="00444939" w:rsidP="007B0698">
            <w:pPr>
              <w:pStyle w:val="PL"/>
              <w:keepNext/>
            </w:pPr>
            <w:r w:rsidRPr="00786438">
              <w:tab/>
              <w:t>xmlns:r9="urn:3GPP:metadata:2009:MBMS:FLUTE:FDT_ext"</w:t>
            </w:r>
          </w:p>
          <w:p w14:paraId="024A343E" w14:textId="77777777" w:rsidR="00444939" w:rsidRPr="00786438" w:rsidRDefault="00444939" w:rsidP="007B0698">
            <w:pPr>
              <w:pStyle w:val="PL"/>
              <w:keepNext/>
            </w:pPr>
            <w:r w:rsidRPr="00786438">
              <w:tab/>
              <w:t>xmlns:sv="urn:3gpp:metadata:2009:MBMS:schemaVersion"</w:t>
            </w:r>
          </w:p>
          <w:p w14:paraId="73C2D8A1" w14:textId="53AA9BE6" w:rsidR="00444939" w:rsidRPr="00786438" w:rsidRDefault="00444939" w:rsidP="007B0698">
            <w:pPr>
              <w:pStyle w:val="PL"/>
              <w:keepNext/>
            </w:pPr>
            <w:r w:rsidRPr="00786438">
              <w:tab/>
              <w:t>xsi:schemaLocation="urn:IETF:metadata:2005:FLUTE:FDT TS26346_FLUTE-FDT.xsd"</w:t>
            </w:r>
          </w:p>
          <w:p w14:paraId="14FD9BD8" w14:textId="77777777" w:rsidR="00444939" w:rsidRPr="00786438" w:rsidRDefault="00444939" w:rsidP="007B0698">
            <w:pPr>
              <w:pStyle w:val="PL"/>
              <w:keepNext/>
            </w:pPr>
            <w:r w:rsidRPr="00786438">
              <w:tab/>
              <w:t>FEC-OTI-FEC-Encoding-ID="1"</w:t>
            </w:r>
          </w:p>
          <w:p w14:paraId="6050618B" w14:textId="77777777" w:rsidR="00444939" w:rsidRPr="00786438" w:rsidRDefault="00444939" w:rsidP="007B0698">
            <w:pPr>
              <w:pStyle w:val="PL"/>
              <w:keepNext/>
            </w:pPr>
            <w:r w:rsidRPr="00786438">
              <w:tab/>
              <w:t xml:space="preserve">Complete="true" </w:t>
            </w:r>
          </w:p>
          <w:p w14:paraId="06BAF48E" w14:textId="77777777" w:rsidR="00444939" w:rsidRPr="00786438" w:rsidRDefault="00444939" w:rsidP="007B0698">
            <w:pPr>
              <w:pStyle w:val="PL"/>
              <w:keepNext/>
            </w:pPr>
            <w:r w:rsidRPr="00786438">
              <w:tab/>
              <w:t xml:space="preserve">Content-Encoding="gzip" </w:t>
            </w:r>
          </w:p>
          <w:p w14:paraId="4D44A402" w14:textId="532BA124" w:rsidR="00444939" w:rsidRPr="00786438" w:rsidRDefault="00444939" w:rsidP="007B0698">
            <w:pPr>
              <w:pStyle w:val="PL"/>
              <w:keepNext/>
            </w:pPr>
            <w:r w:rsidRPr="00786438">
              <w:tab/>
              <w:t>FEC-OTI-Encoding-Symbol-Length="512"</w:t>
            </w:r>
          </w:p>
          <w:p w14:paraId="5D54B1F3" w14:textId="77777777" w:rsidR="00444939" w:rsidRPr="00786438" w:rsidRDefault="00444939" w:rsidP="007B0698">
            <w:pPr>
              <w:pStyle w:val="PL"/>
              <w:keepNext/>
            </w:pPr>
            <w:r w:rsidRPr="00786438">
              <w:tab/>
              <w:t>Expires="331129600"</w:t>
            </w:r>
          </w:p>
          <w:p w14:paraId="153B8D39" w14:textId="4BD1D312" w:rsidR="00444939" w:rsidRPr="00786438" w:rsidRDefault="00444939" w:rsidP="007B0698">
            <w:pPr>
              <w:pStyle w:val="PL"/>
              <w:keepNext/>
            </w:pPr>
            <w:r w:rsidRPr="00786438">
              <w:tab/>
              <w:t>r8:FullFDT="true"&gt;</w:t>
            </w:r>
          </w:p>
          <w:p w14:paraId="28A5844C" w14:textId="77777777" w:rsidR="00444939" w:rsidRPr="00786438" w:rsidRDefault="00444939" w:rsidP="007B0698">
            <w:pPr>
              <w:pStyle w:val="PL"/>
            </w:pPr>
          </w:p>
          <w:p w14:paraId="70D1211D" w14:textId="4B9B3015" w:rsidR="00444939" w:rsidRPr="00786438" w:rsidRDefault="00444939" w:rsidP="007B0698">
            <w:pPr>
              <w:pStyle w:val="PL"/>
              <w:keepNext/>
            </w:pPr>
            <w:r w:rsidRPr="00786438">
              <w:tab/>
              <w:t>&lt;File TOI="2"</w:t>
            </w:r>
          </w:p>
          <w:p w14:paraId="21F036A5" w14:textId="77777777" w:rsidR="00444939" w:rsidRPr="00786438" w:rsidRDefault="00444939" w:rsidP="007B0698">
            <w:pPr>
              <w:pStyle w:val="PL"/>
              <w:keepNext/>
            </w:pPr>
            <w:r w:rsidRPr="00786438">
              <w:tab/>
            </w:r>
            <w:r w:rsidRPr="00786438">
              <w:tab/>
              <w:t xml:space="preserve">Content-Type="application/sdp" </w:t>
            </w:r>
          </w:p>
          <w:p w14:paraId="176D1B01" w14:textId="1B90679A" w:rsidR="00444939" w:rsidRPr="00786438" w:rsidRDefault="00444939" w:rsidP="007B0698">
            <w:pPr>
              <w:pStyle w:val="PL"/>
              <w:keepNext/>
            </w:pPr>
            <w:r w:rsidRPr="00786438">
              <w:tab/>
            </w:r>
            <w:r w:rsidRPr="00786438">
              <w:tab/>
              <w:t>Content-Length="7543"</w:t>
            </w:r>
          </w:p>
          <w:p w14:paraId="4FB1BEA4" w14:textId="0DE34DD9" w:rsidR="00444939" w:rsidRPr="00786438" w:rsidRDefault="00444939" w:rsidP="007B0698">
            <w:pPr>
              <w:pStyle w:val="PL"/>
              <w:keepNext/>
            </w:pPr>
            <w:r w:rsidRPr="00786438">
              <w:tab/>
            </w:r>
            <w:r w:rsidRPr="00786438">
              <w:tab/>
              <w:t>Transfer-Length="4294"</w:t>
            </w:r>
          </w:p>
          <w:p w14:paraId="176C36DE" w14:textId="77777777" w:rsidR="00444939" w:rsidRPr="00786438" w:rsidRDefault="00444939" w:rsidP="007B0698">
            <w:pPr>
              <w:pStyle w:val="PL"/>
              <w:keepNext/>
            </w:pPr>
            <w:r w:rsidRPr="00786438">
              <w:tab/>
            </w:r>
            <w:r w:rsidRPr="00786438">
              <w:tab/>
              <w:t>FEC-OTI-Encoding-Symbol-Length="16"</w:t>
            </w:r>
          </w:p>
          <w:p w14:paraId="2D81AACE" w14:textId="77777777" w:rsidR="00444939" w:rsidRPr="00786438" w:rsidRDefault="00444939" w:rsidP="007B0698">
            <w:pPr>
              <w:pStyle w:val="PL"/>
              <w:keepNext/>
            </w:pPr>
            <w:r w:rsidRPr="00786438">
              <w:tab/>
            </w:r>
            <w:r w:rsidRPr="00786438">
              <w:tab/>
              <w:t xml:space="preserve">FEC-OTI-Scheme-Specific-Info="AAEBBA==" </w:t>
            </w:r>
          </w:p>
          <w:p w14:paraId="6282779A" w14:textId="77777777" w:rsidR="00444939" w:rsidRPr="00786438" w:rsidRDefault="00444939" w:rsidP="007B0698">
            <w:pPr>
              <w:pStyle w:val="PL"/>
              <w:keepNext/>
            </w:pPr>
            <w:r w:rsidRPr="00786438">
              <w:tab/>
            </w:r>
            <w:r w:rsidRPr="00786438">
              <w:tab/>
              <w:t>Content-Location="http://www.example.com/fancy-session/main.sdp"</w:t>
            </w:r>
          </w:p>
          <w:p w14:paraId="423335D2" w14:textId="45549AD2" w:rsidR="00444939" w:rsidRPr="00786438" w:rsidRDefault="00444939" w:rsidP="007B0698">
            <w:pPr>
              <w:pStyle w:val="PL"/>
              <w:keepNext/>
            </w:pPr>
            <w:r w:rsidRPr="00786438">
              <w:tab/>
            </w:r>
            <w:r w:rsidRPr="00786438">
              <w:tab/>
              <w:t>r9:Decryption-KEY-URI="http://www.example.com/key-uri"&gt;</w:t>
            </w:r>
          </w:p>
          <w:p w14:paraId="41A4A230" w14:textId="59C44D45" w:rsidR="00444939" w:rsidRPr="00786438" w:rsidRDefault="00444939" w:rsidP="007B0698">
            <w:pPr>
              <w:pStyle w:val="PL"/>
              <w:keepNext/>
            </w:pPr>
            <w:r w:rsidRPr="00786438">
              <w:tab/>
            </w:r>
            <w:r w:rsidRPr="00786438">
              <w:tab/>
              <w:t>&lt;r7:Cache-Control&gt;</w:t>
            </w:r>
          </w:p>
          <w:p w14:paraId="63EEF0AA" w14:textId="3E67DE72" w:rsidR="00444939" w:rsidRPr="00786438" w:rsidRDefault="00444939" w:rsidP="007B0698">
            <w:pPr>
              <w:pStyle w:val="PL"/>
              <w:keepNext/>
            </w:pPr>
            <w:r w:rsidRPr="00786438">
              <w:tab/>
            </w:r>
            <w:r w:rsidRPr="00786438">
              <w:tab/>
            </w:r>
            <w:r w:rsidRPr="00786438">
              <w:tab/>
              <w:t>&lt;r7:Expires&gt;331129630&lt;/r7:Expires&gt;</w:t>
            </w:r>
          </w:p>
          <w:p w14:paraId="609392CE" w14:textId="31CD90FC" w:rsidR="00444939" w:rsidRPr="00786438" w:rsidRDefault="00444939" w:rsidP="007B0698">
            <w:pPr>
              <w:pStyle w:val="PL"/>
              <w:keepNext/>
            </w:pPr>
            <w:r w:rsidRPr="00786438">
              <w:tab/>
            </w:r>
            <w:r w:rsidRPr="00786438">
              <w:tab/>
              <w:t>&lt;/r7:Cache-Control&gt;</w:t>
            </w:r>
          </w:p>
          <w:p w14:paraId="1873DC01" w14:textId="77777777" w:rsidR="00444939" w:rsidRPr="00786438" w:rsidRDefault="00444939" w:rsidP="007B0698">
            <w:pPr>
              <w:pStyle w:val="PL"/>
              <w:keepNext/>
            </w:pPr>
          </w:p>
          <w:p w14:paraId="2FCBCCCF" w14:textId="77777777" w:rsidR="00444939" w:rsidRPr="00786438" w:rsidRDefault="00444939" w:rsidP="007B0698">
            <w:pPr>
              <w:pStyle w:val="PL"/>
              <w:keepNext/>
            </w:pPr>
            <w:r w:rsidRPr="00786438">
              <w:tab/>
            </w:r>
            <w:r w:rsidRPr="00786438">
              <w:tab/>
            </w:r>
            <w:r w:rsidRPr="007B0698">
              <w:rPr>
                <w:highlight w:val="darkGray"/>
              </w:rPr>
              <w:t>&lt;sv:delimiter&gt;0&lt;/sv:delimiter&gt;</w:t>
            </w:r>
          </w:p>
          <w:p w14:paraId="387CEEC0" w14:textId="77777777" w:rsidR="00444939" w:rsidRPr="00786438" w:rsidRDefault="00444939" w:rsidP="007B0698">
            <w:pPr>
              <w:pStyle w:val="PL"/>
              <w:keepNext/>
            </w:pPr>
            <w:r w:rsidRPr="00786438">
              <w:tab/>
            </w:r>
            <w:r w:rsidRPr="00786438">
              <w:tab/>
            </w:r>
            <w:r w:rsidRPr="007B0698">
              <w:rPr>
                <w:highlight w:val="darkGray"/>
              </w:rPr>
              <w:t>&lt;sv:delimiter&gt;0&lt;/sv:delimiter&gt;</w:t>
            </w:r>
          </w:p>
          <w:p w14:paraId="2BE01584" w14:textId="77777777" w:rsidR="00444939" w:rsidRPr="00786438" w:rsidRDefault="00444939" w:rsidP="007B0698">
            <w:pPr>
              <w:pStyle w:val="PL"/>
              <w:keepNext/>
            </w:pPr>
            <w:r w:rsidRPr="00786438">
              <w:tab/>
            </w:r>
            <w:r w:rsidRPr="00786438">
              <w:tab/>
              <w:t>&lt;MBMS-Session-Identity&gt;93&lt;/MBMS-Session-Identity&gt;</w:t>
            </w:r>
          </w:p>
          <w:p w14:paraId="4EA633A8" w14:textId="77777777" w:rsidR="00444939" w:rsidRPr="00786438" w:rsidRDefault="00444939" w:rsidP="007B0698">
            <w:pPr>
              <w:pStyle w:val="PL"/>
            </w:pPr>
            <w:r w:rsidRPr="00786438">
              <w:tab/>
              <w:t>&lt;/File&gt;</w:t>
            </w:r>
          </w:p>
          <w:p w14:paraId="5918918A" w14:textId="77777777" w:rsidR="00444939" w:rsidRPr="00786438" w:rsidRDefault="00444939" w:rsidP="007B0698">
            <w:pPr>
              <w:pStyle w:val="PL"/>
            </w:pPr>
          </w:p>
          <w:p w14:paraId="1E944F59" w14:textId="363FD7A8" w:rsidR="00444939" w:rsidRPr="00786438" w:rsidRDefault="00444939" w:rsidP="007B0698">
            <w:pPr>
              <w:pStyle w:val="PL"/>
              <w:keepNext/>
            </w:pPr>
            <w:r w:rsidRPr="00786438">
              <w:tab/>
              <w:t>&lt;File TOI="3"</w:t>
            </w:r>
          </w:p>
          <w:p w14:paraId="3AB4D89B" w14:textId="4A412624" w:rsidR="00444939" w:rsidRPr="00786438" w:rsidRDefault="00444939" w:rsidP="007B0698">
            <w:pPr>
              <w:pStyle w:val="PL"/>
              <w:keepNext/>
            </w:pPr>
            <w:r w:rsidRPr="00786438">
              <w:tab/>
            </w:r>
            <w:r w:rsidRPr="00786438">
              <w:tab/>
              <w:t>Content-Type="String"</w:t>
            </w:r>
          </w:p>
          <w:p w14:paraId="46E692E4" w14:textId="40611250" w:rsidR="00444939" w:rsidRPr="00786438" w:rsidRDefault="00444939" w:rsidP="007B0698">
            <w:pPr>
              <w:pStyle w:val="PL"/>
              <w:keepNext/>
            </w:pPr>
            <w:r w:rsidRPr="00786438">
              <w:tab/>
            </w:r>
            <w:r w:rsidRPr="00786438">
              <w:tab/>
              <w:t>Content-Length="161934"</w:t>
            </w:r>
          </w:p>
          <w:p w14:paraId="169E13D7" w14:textId="67085BBB" w:rsidR="00444939" w:rsidRPr="00786438" w:rsidRDefault="00444939" w:rsidP="007B0698">
            <w:pPr>
              <w:pStyle w:val="PL"/>
              <w:keepNext/>
            </w:pPr>
            <w:r w:rsidRPr="00786438">
              <w:tab/>
            </w:r>
            <w:r w:rsidRPr="00786438">
              <w:tab/>
              <w:t>Transfer-Length="157821"</w:t>
            </w:r>
          </w:p>
          <w:p w14:paraId="4A51DA97" w14:textId="67B951D1" w:rsidR="00444939" w:rsidRPr="00786438" w:rsidRDefault="00444939" w:rsidP="007B0698">
            <w:pPr>
              <w:pStyle w:val="PL"/>
              <w:keepNext/>
            </w:pPr>
            <w:r w:rsidRPr="00786438">
              <w:tab/>
            </w:r>
            <w:r w:rsidRPr="00786438">
              <w:tab/>
              <w:t>FEC-OTI-Encoding-Symbol-Length="512"</w:t>
            </w:r>
          </w:p>
          <w:p w14:paraId="413BBAEE" w14:textId="77777777" w:rsidR="00444939" w:rsidRPr="00786438" w:rsidRDefault="00444939" w:rsidP="007B0698">
            <w:pPr>
              <w:pStyle w:val="PL"/>
              <w:keepNext/>
            </w:pPr>
            <w:r w:rsidRPr="00786438">
              <w:tab/>
            </w:r>
            <w:r w:rsidRPr="00786438">
              <w:tab/>
              <w:t>Content-Location="http://www.example.com/fancy-session/trailer.3gp"&gt;</w:t>
            </w:r>
          </w:p>
          <w:p w14:paraId="2B7F21C4" w14:textId="77777777" w:rsidR="00444939" w:rsidRPr="00786438" w:rsidRDefault="00444939" w:rsidP="006C2B46">
            <w:pPr>
              <w:pStyle w:val="PL"/>
              <w:keepNext/>
            </w:pPr>
          </w:p>
          <w:p w14:paraId="473F25DC" w14:textId="77777777" w:rsidR="00444939" w:rsidRPr="00786438" w:rsidRDefault="00444939" w:rsidP="007B0698">
            <w:pPr>
              <w:pStyle w:val="PL"/>
              <w:keepNext/>
            </w:pPr>
            <w:r w:rsidRPr="00786438">
              <w:tab/>
            </w:r>
            <w:r w:rsidRPr="00786438">
              <w:tab/>
            </w:r>
            <w:r w:rsidRPr="007B0698">
              <w:rPr>
                <w:highlight w:val="darkGray"/>
              </w:rPr>
              <w:t>&lt;sv:delimiter&gt;0&lt;/sv:delimiter&gt;</w:t>
            </w:r>
          </w:p>
          <w:p w14:paraId="5C9C319A" w14:textId="77777777" w:rsidR="00444939" w:rsidRPr="00786438" w:rsidRDefault="00444939" w:rsidP="007B0698">
            <w:pPr>
              <w:pStyle w:val="PL"/>
              <w:keepNext/>
            </w:pPr>
            <w:r w:rsidRPr="00786438">
              <w:tab/>
            </w:r>
            <w:r w:rsidRPr="00786438">
              <w:tab/>
            </w:r>
            <w:r w:rsidRPr="007B0698">
              <w:rPr>
                <w:highlight w:val="darkGray"/>
              </w:rPr>
              <w:t>&lt;sv:delimiter&gt;0&lt;/sv:delimiter&gt;</w:t>
            </w:r>
          </w:p>
          <w:p w14:paraId="6F27C220" w14:textId="77777777" w:rsidR="00444939" w:rsidRPr="00786438" w:rsidRDefault="00444939" w:rsidP="007B0698">
            <w:pPr>
              <w:pStyle w:val="PL"/>
              <w:keepNext/>
            </w:pPr>
            <w:r w:rsidRPr="00786438">
              <w:tab/>
            </w:r>
            <w:r w:rsidRPr="00786438">
              <w:tab/>
              <w:t>&lt;MBMS-Session-Identity&gt;93&lt;/MBMS-Session-Identity&gt;</w:t>
            </w:r>
          </w:p>
          <w:p w14:paraId="634F3604" w14:textId="77777777" w:rsidR="00444939" w:rsidRPr="00786438" w:rsidRDefault="00444939" w:rsidP="007B0698">
            <w:pPr>
              <w:pStyle w:val="PL"/>
            </w:pPr>
            <w:r w:rsidRPr="00786438">
              <w:tab/>
              <w:t>&lt;/File&gt;</w:t>
            </w:r>
          </w:p>
          <w:p w14:paraId="70D822F9" w14:textId="77777777" w:rsidR="00444939" w:rsidRPr="00786438" w:rsidRDefault="00444939" w:rsidP="007B0698">
            <w:pPr>
              <w:pStyle w:val="PL"/>
            </w:pPr>
          </w:p>
          <w:p w14:paraId="2EC29D66" w14:textId="4B84A04B" w:rsidR="00444939" w:rsidRPr="00786438" w:rsidRDefault="00444939" w:rsidP="007B0698">
            <w:pPr>
              <w:pStyle w:val="PL"/>
            </w:pPr>
            <w:r w:rsidRPr="00786438">
              <w:tab/>
            </w:r>
            <w:r w:rsidRPr="007B0698">
              <w:rPr>
                <w:highlight w:val="darkGray"/>
              </w:rPr>
              <w:t>&lt;sv:schemaVersion&gt;</w:t>
            </w:r>
            <w:r w:rsidRPr="00786438">
              <w:rPr>
                <w:highlight w:val="darkGray"/>
              </w:rPr>
              <w:t>4</w:t>
            </w:r>
            <w:r w:rsidRPr="007B0698">
              <w:rPr>
                <w:highlight w:val="darkGray"/>
              </w:rPr>
              <w:t>&lt;/sv:schemaVersion&gt;</w:t>
            </w:r>
          </w:p>
          <w:p w14:paraId="7B1D1E1B" w14:textId="77777777" w:rsidR="00444939" w:rsidRPr="00786438" w:rsidRDefault="00444939" w:rsidP="007B0698">
            <w:pPr>
              <w:pStyle w:val="PL"/>
            </w:pPr>
            <w:r w:rsidRPr="00786438">
              <w:tab/>
            </w:r>
            <w:r w:rsidRPr="007B0698">
              <w:rPr>
                <w:highlight w:val="darkGray"/>
              </w:rPr>
              <w:t>&lt;sv:delimiter&gt;0&lt;/sv:delimiter&gt;</w:t>
            </w:r>
          </w:p>
          <w:p w14:paraId="2718D9A9" w14:textId="77777777" w:rsidR="00444939" w:rsidRPr="00786438" w:rsidRDefault="00444939" w:rsidP="007B0698">
            <w:pPr>
              <w:pStyle w:val="PL"/>
            </w:pPr>
            <w:r w:rsidRPr="00786438">
              <w:tab/>
              <w:t>&lt;MBMS-Session-Identity-Expiry value="3311288760"&gt;93&lt;/MBMS-Session-Identity-Expiry&gt;</w:t>
            </w:r>
          </w:p>
          <w:p w14:paraId="7F62F8F0" w14:textId="77777777" w:rsidR="00444939" w:rsidRPr="00786438" w:rsidRDefault="00444939" w:rsidP="007B0698">
            <w:pPr>
              <w:pStyle w:val="PL"/>
            </w:pPr>
            <w:r w:rsidRPr="00786438">
              <w:t>&lt;/FDT-Instance&gt;</w:t>
            </w:r>
          </w:p>
        </w:tc>
      </w:tr>
    </w:tbl>
    <w:p w14:paraId="5FE04FB0" w14:textId="77777777" w:rsidR="00444939" w:rsidRPr="00786438" w:rsidRDefault="00444939" w:rsidP="007B0698">
      <w:pPr>
        <w:overflowPunct/>
        <w:autoSpaceDE/>
        <w:autoSpaceDN/>
        <w:adjustRightInd/>
        <w:textAlignment w:val="auto"/>
      </w:pPr>
    </w:p>
    <w:p w14:paraId="3B5E0D5F" w14:textId="295A2ADF" w:rsidR="00444939" w:rsidRPr="00786438" w:rsidRDefault="00444939" w:rsidP="00E00A46">
      <w:pPr>
        <w:pStyle w:val="Heading4"/>
      </w:pPr>
      <w:bookmarkStart w:id="206" w:name="_Toc26286440"/>
      <w:bookmarkStart w:id="207" w:name="_Toc187435940"/>
      <w:bookmarkStart w:id="208" w:name="_Toc210636502"/>
      <w:r w:rsidRPr="00786438">
        <w:t>7.2.10.5</w:t>
      </w:r>
      <w:r w:rsidRPr="00786438">
        <w:tab/>
      </w:r>
      <w:bookmarkEnd w:id="206"/>
      <w:bookmarkEnd w:id="207"/>
      <w:r w:rsidRPr="00786438">
        <w:t>Caching directives extension</w:t>
      </w:r>
      <w:bookmarkEnd w:id="208"/>
    </w:p>
    <w:p w14:paraId="37814E8F" w14:textId="506897E9" w:rsidR="00444939" w:rsidRPr="001C3742" w:rsidRDefault="00444939" w:rsidP="004449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bookmarkStart w:id="209" w:name="_Toc26286441"/>
      <w:bookmarkStart w:id="210" w:name="_Toc187435941"/>
      <w:r w:rsidRPr="00786438">
        <w:t>See clause 7.2.13.</w:t>
      </w:r>
    </w:p>
    <w:p w14:paraId="4D5BF054" w14:textId="2F4B9CA4" w:rsidR="00444939" w:rsidRPr="00786438" w:rsidRDefault="00444939" w:rsidP="00E00A46">
      <w:pPr>
        <w:pStyle w:val="Heading4"/>
        <w:rPr>
          <w:lang w:eastAsia="zh-CN"/>
        </w:rPr>
      </w:pPr>
      <w:bookmarkStart w:id="211" w:name="_Toc210636503"/>
      <w:r w:rsidRPr="00786438">
        <w:rPr>
          <w:lang w:eastAsia="zh-CN"/>
        </w:rPr>
        <w:t>7.2.10.6</w:t>
      </w:r>
      <w:r w:rsidRPr="00786438">
        <w:tab/>
      </w:r>
      <w:r w:rsidRPr="00786438">
        <w:rPr>
          <w:lang w:eastAsia="zh-CN"/>
        </w:rPr>
        <w:t>FEC redundancy level extension</w:t>
      </w:r>
      <w:bookmarkEnd w:id="209"/>
      <w:bookmarkEnd w:id="210"/>
      <w:bookmarkEnd w:id="211"/>
    </w:p>
    <w:p w14:paraId="5B1F9B2F" w14:textId="77777777" w:rsidR="00444939" w:rsidRPr="00786438" w:rsidRDefault="00444939" w:rsidP="00444939">
      <w:pPr>
        <w:rPr>
          <w:lang w:eastAsia="zh-CN"/>
        </w:rPr>
      </w:pPr>
      <w:r w:rsidRPr="00786438">
        <w:rPr>
          <w:lang w:eastAsia="zh-CN"/>
        </w:rPr>
        <w:t>See clause 7.2.16.</w:t>
      </w:r>
    </w:p>
    <w:p w14:paraId="42590439" w14:textId="6000FA5D" w:rsidR="00697E40" w:rsidRPr="00786438" w:rsidRDefault="00E55CDB" w:rsidP="00924A82">
      <w:pPr>
        <w:pStyle w:val="Heading3"/>
        <w:rPr>
          <w:lang w:eastAsia="ja-JP"/>
        </w:rPr>
      </w:pPr>
      <w:bookmarkStart w:id="212" w:name="_Toc210636504"/>
      <w:r w:rsidRPr="00786438">
        <w:t>7.2.11</w:t>
      </w:r>
      <w:r w:rsidRPr="00786438">
        <w:tab/>
      </w:r>
      <w:r w:rsidR="00697E40" w:rsidRPr="00786438">
        <w:t xml:space="preserve">MBMS Session </w:t>
      </w:r>
      <w:r w:rsidR="00E00A46" w:rsidRPr="00786438">
        <w:t>i</w:t>
      </w:r>
      <w:r w:rsidR="00381130" w:rsidRPr="00786438">
        <w:t>dentity</w:t>
      </w:r>
      <w:bookmarkEnd w:id="195"/>
      <w:bookmarkEnd w:id="212"/>
    </w:p>
    <w:p w14:paraId="3F505488" w14:textId="77777777" w:rsidR="00E20944" w:rsidRDefault="00E20944" w:rsidP="00E20944">
      <w:bookmarkStart w:id="213" w:name="_Toc26286443"/>
      <w:r>
        <w:t xml:space="preserve">The </w:t>
      </w:r>
      <w:r>
        <w:rPr>
          <w:i/>
          <w:iCs/>
        </w:rPr>
        <w:t>MBMS-Session-Identity</w:t>
      </w:r>
      <w:r>
        <w:t xml:space="preserve"> element associates the file to the identity of the MBMS session. If the file will be part of several MBMS transmission sessions, then a list of MBMS session identities is defined.</w:t>
      </w:r>
    </w:p>
    <w:p w14:paraId="07C7B881" w14:textId="32764A63" w:rsidR="00E20944" w:rsidRDefault="00E20944" w:rsidP="00E20944">
      <w:pPr>
        <w:rPr>
          <w:lang w:eastAsia="ja-JP"/>
        </w:rPr>
      </w:pPr>
      <w:r>
        <w:t xml:space="preserve">The </w:t>
      </w:r>
      <w:r>
        <w:rPr>
          <w:i/>
          <w:iCs/>
          <w:lang w:eastAsia="ja-JP"/>
        </w:rPr>
        <w:t>MBMS-Session-Identity-Expiry</w:t>
      </w:r>
      <w:r>
        <w:rPr>
          <w:lang w:eastAsia="ja-JP"/>
        </w:rPr>
        <w:t xml:space="preserve"> element associates an expiration time with an MBMS session identity value. Similar to the FLUTE FDT expiration time, the MBMS session identity expiration time (</w:t>
      </w:r>
      <w:r>
        <w:rPr>
          <w:i/>
          <w:iCs/>
          <w:lang w:eastAsia="ja-JP"/>
        </w:rPr>
        <w:t xml:space="preserve">value </w:t>
      </w:r>
      <w:r>
        <w:rPr>
          <w:lang w:eastAsia="ja-JP"/>
        </w:rPr>
        <w:t xml:space="preserve">attribute) is expressed within the FDT Instance payload as a 32-bit data field. The value of the data field conveys the 32-bit </w:t>
      </w:r>
      <w:r>
        <w:rPr>
          <w:i/>
          <w:iCs/>
          <w:lang w:eastAsia="ja-JP"/>
        </w:rPr>
        <w:t>Era Offset</w:t>
      </w:r>
      <w:r>
        <w:rPr>
          <w:lang w:eastAsia="ja-JP"/>
        </w:rPr>
        <w:t xml:space="preserve"> value from the 128-bit </w:t>
      </w:r>
      <w:r w:rsidRPr="00181834">
        <w:rPr>
          <w:i/>
          <w:iCs/>
          <w:lang w:eastAsia="ja-JP"/>
        </w:rPr>
        <w:t>NTP Date Format</w:t>
      </w:r>
      <w:r>
        <w:rPr>
          <w:lang w:eastAsia="ja-JP"/>
        </w:rPr>
        <w:t xml:space="preserve"> data type specified in section 6 of RFC 5905 [78]. These 32 bits provide an unsigned integer representing the </w:t>
      </w:r>
      <w:r>
        <w:t xml:space="preserve">Network Time Protocol (NTP) </w:t>
      </w:r>
      <w:r>
        <w:rPr>
          <w:lang w:eastAsia="ja-JP"/>
        </w:rPr>
        <w:t xml:space="preserve">time in seconds relative to the current NTP era signalled in the </w:t>
      </w:r>
      <w:r w:rsidRPr="00181834">
        <w:rPr>
          <w:i/>
          <w:iCs/>
          <w:lang w:eastAsia="ja-JP"/>
        </w:rPr>
        <w:t xml:space="preserve">Era </w:t>
      </w:r>
      <w:r>
        <w:rPr>
          <w:i/>
          <w:iCs/>
          <w:lang w:eastAsia="ja-JP"/>
        </w:rPr>
        <w:t>N</w:t>
      </w:r>
      <w:r w:rsidRPr="00181834">
        <w:rPr>
          <w:i/>
          <w:iCs/>
          <w:lang w:eastAsia="ja-JP"/>
        </w:rPr>
        <w:t>umber</w:t>
      </w:r>
      <w:r>
        <w:rPr>
          <w:lang w:eastAsia="ja-JP"/>
        </w:rPr>
        <w:t xml:space="preserve"> field of the </w:t>
      </w:r>
      <w:r w:rsidRPr="00181834">
        <w:rPr>
          <w:i/>
          <w:iCs/>
          <w:lang w:eastAsia="ja-JP"/>
        </w:rPr>
        <w:t>NTP Dat</w:t>
      </w:r>
      <w:r>
        <w:rPr>
          <w:i/>
          <w:iCs/>
          <w:lang w:eastAsia="ja-JP"/>
        </w:rPr>
        <w:t>e</w:t>
      </w:r>
      <w:r w:rsidRPr="00181834">
        <w:rPr>
          <w:i/>
          <w:iCs/>
          <w:lang w:eastAsia="ja-JP"/>
        </w:rPr>
        <w:t xml:space="preserve"> Format</w:t>
      </w:r>
      <w:r>
        <w:rPr>
          <w:lang w:eastAsia="ja-JP"/>
        </w:rPr>
        <w:t xml:space="preserve"> data type. For era 0</w:t>
      </w:r>
      <w:r>
        <w:t>, the base date is midnight UTC (</w:t>
      </w:r>
      <w:r w:rsidRPr="00181834">
        <w:t>0</w:t>
      </w:r>
      <w:r>
        <w:rPr>
          <w:lang w:eastAsia="ja-JP"/>
        </w:rPr>
        <w:t xml:space="preserve"> hours) on 1 January 1900.</w:t>
      </w:r>
    </w:p>
    <w:p w14:paraId="3C472223" w14:textId="77777777" w:rsidR="00076776" w:rsidRPr="00786438" w:rsidRDefault="00076776" w:rsidP="00076776">
      <w:pPr>
        <w:pStyle w:val="Heading3"/>
        <w:rPr>
          <w:lang w:eastAsia="ja-JP"/>
        </w:rPr>
      </w:pPr>
      <w:bookmarkStart w:id="214" w:name="_Toc210636505"/>
      <w:r w:rsidRPr="00786438">
        <w:rPr>
          <w:lang w:eastAsia="ja-JP"/>
        </w:rPr>
        <w:t>7.2.12</w:t>
      </w:r>
      <w:r w:rsidRPr="00786438">
        <w:rPr>
          <w:lang w:eastAsia="ja-JP"/>
        </w:rPr>
        <w:tab/>
        <w:t>FEC Scheme definition</w:t>
      </w:r>
      <w:bookmarkEnd w:id="213"/>
      <w:bookmarkEnd w:id="214"/>
    </w:p>
    <w:p w14:paraId="0FF55F13" w14:textId="77777777" w:rsidR="00076776" w:rsidRPr="00786438" w:rsidRDefault="00076776" w:rsidP="00076776">
      <w:pPr>
        <w:pStyle w:val="Heading4"/>
        <w:rPr>
          <w:lang w:eastAsia="ja-JP"/>
        </w:rPr>
      </w:pPr>
      <w:bookmarkStart w:id="215" w:name="_Toc26286444"/>
      <w:bookmarkStart w:id="216" w:name="_Toc210636506"/>
      <w:r w:rsidRPr="00786438">
        <w:rPr>
          <w:lang w:eastAsia="ja-JP"/>
        </w:rPr>
        <w:t>7.2.12.1</w:t>
      </w:r>
      <w:r w:rsidRPr="00786438">
        <w:rPr>
          <w:lang w:eastAsia="ja-JP"/>
        </w:rPr>
        <w:tab/>
        <w:t>General</w:t>
      </w:r>
      <w:bookmarkEnd w:id="215"/>
      <w:bookmarkEnd w:id="216"/>
    </w:p>
    <w:p w14:paraId="534D24E2" w14:textId="66F2322B" w:rsidR="00076776" w:rsidRPr="00786438" w:rsidRDefault="00076776" w:rsidP="00076776">
      <w:pPr>
        <w:rPr>
          <w:lang w:eastAsia="ja-JP"/>
        </w:rPr>
      </w:pPr>
      <w:r w:rsidRPr="00786438">
        <w:rPr>
          <w:lang w:eastAsia="ja-JP"/>
        </w:rPr>
        <w:t>This clause defines an FEC encoding scheme for the MBMS forward error correction code defined in</w:t>
      </w:r>
      <w:r w:rsidR="005D3CF9" w:rsidRPr="00786438">
        <w:rPr>
          <w:lang w:eastAsia="ja-JP"/>
        </w:rPr>
        <w:t xml:space="preserve"> </w:t>
      </w:r>
      <w:r w:rsidR="00AE45DE">
        <w:rPr>
          <w:lang w:eastAsia="ja-JP"/>
        </w:rPr>
        <w:t>RFC 5053 </w:t>
      </w:r>
      <w:r w:rsidR="00134FB8" w:rsidRPr="00786438">
        <w:rPr>
          <w:lang w:eastAsia="ja-JP"/>
        </w:rPr>
        <w:t>[91]</w:t>
      </w:r>
      <w:r w:rsidRPr="00786438">
        <w:rPr>
          <w:lang w:eastAsia="ja-JP"/>
        </w:rPr>
        <w:t xml:space="preserve"> for the download delivery method. This scheme i</w:t>
      </w:r>
      <w:r w:rsidR="00341021" w:rsidRPr="00786438">
        <w:rPr>
          <w:lang w:eastAsia="ja-JP"/>
        </w:rPr>
        <w:t>s identified by FEC Encoding ID 1</w:t>
      </w:r>
      <w:r w:rsidRPr="00786438">
        <w:rPr>
          <w:lang w:eastAsia="ja-JP"/>
        </w:rPr>
        <w:t xml:space="preserve">. The FEC Payload ID format and FEC Object Transmission Information format are as defined in </w:t>
      </w:r>
      <w:r w:rsidR="00134FB8" w:rsidRPr="00786438">
        <w:rPr>
          <w:lang w:eastAsia="ja-JP"/>
        </w:rPr>
        <w:t>[91], clause</w:t>
      </w:r>
      <w:r w:rsidR="005D3CF9" w:rsidRPr="00786438">
        <w:rPr>
          <w:lang w:eastAsia="ja-JP"/>
        </w:rPr>
        <w:t>s</w:t>
      </w:r>
      <w:r w:rsidR="00C441A5">
        <w:rPr>
          <w:lang w:eastAsia="ja-JP"/>
        </w:rPr>
        <w:t> </w:t>
      </w:r>
      <w:r w:rsidR="00134FB8" w:rsidRPr="00786438">
        <w:rPr>
          <w:lang w:eastAsia="ja-JP"/>
        </w:rPr>
        <w:t>3.1 and</w:t>
      </w:r>
      <w:r w:rsidR="00C441A5">
        <w:rPr>
          <w:lang w:eastAsia="ja-JP"/>
        </w:rPr>
        <w:t> </w:t>
      </w:r>
      <w:r w:rsidR="00134FB8" w:rsidRPr="00786438">
        <w:rPr>
          <w:lang w:eastAsia="ja-JP"/>
        </w:rPr>
        <w:t>3.2 respectively</w:t>
      </w:r>
      <w:r w:rsidRPr="00786438">
        <w:rPr>
          <w:lang w:eastAsia="ja-JP"/>
        </w:rPr>
        <w:t>.</w:t>
      </w:r>
    </w:p>
    <w:p w14:paraId="76A61C2C" w14:textId="747B7B27" w:rsidR="00713168" w:rsidRPr="00786438" w:rsidRDefault="00713168" w:rsidP="00713168">
      <w:pPr>
        <w:keepNext/>
        <w:keepLines/>
        <w:spacing w:before="120"/>
        <w:ind w:left="1134" w:hanging="1134"/>
        <w:outlineLvl w:val="2"/>
        <w:rPr>
          <w:rFonts w:ascii="Arial" w:hAnsi="Arial"/>
          <w:sz w:val="28"/>
        </w:rPr>
      </w:pPr>
      <w:bookmarkStart w:id="217" w:name="_Toc26286445"/>
      <w:bookmarkStart w:id="218" w:name="_Toc187435945"/>
      <w:bookmarkStart w:id="219" w:name="_Toc26286446"/>
      <w:r w:rsidRPr="00786438">
        <w:rPr>
          <w:rFonts w:ascii="Arial" w:hAnsi="Arial"/>
          <w:sz w:val="28"/>
        </w:rPr>
        <w:t>7.2.13</w:t>
      </w:r>
      <w:r w:rsidRPr="00786438">
        <w:rPr>
          <w:rFonts w:ascii="Arial" w:hAnsi="Arial"/>
          <w:sz w:val="28"/>
        </w:rPr>
        <w:tab/>
        <w:t>Caching directives</w:t>
      </w:r>
      <w:bookmarkEnd w:id="217"/>
      <w:bookmarkEnd w:id="218"/>
      <w:r w:rsidRPr="00786438">
        <w:rPr>
          <w:rFonts w:ascii="Arial" w:hAnsi="Arial"/>
          <w:sz w:val="28"/>
        </w:rPr>
        <w:t xml:space="preserve"> signalling</w:t>
      </w:r>
    </w:p>
    <w:p w14:paraId="5D93C5E9" w14:textId="77777777" w:rsidR="00713168" w:rsidRPr="00786438" w:rsidRDefault="00713168" w:rsidP="00713168">
      <w:pPr>
        <w:rPr>
          <w:lang w:eastAsia="ja-JP"/>
        </w:rPr>
      </w:pPr>
      <w:r w:rsidRPr="00786438">
        <w:rPr>
          <w:lang w:eastAsia="ja-JP"/>
        </w:rPr>
        <w:t>A file download service may indicate the caching recommendations for a specific file or set of files that are delivered using FLUTE. The caching directives are to be used with the file download modes as follows:</w:t>
      </w:r>
    </w:p>
    <w:p w14:paraId="091C544A" w14:textId="77777777" w:rsidR="00713168" w:rsidRPr="00786438" w:rsidRDefault="00713168" w:rsidP="007B0698">
      <w:pPr>
        <w:pStyle w:val="B1"/>
      </w:pPr>
      <w:r w:rsidRPr="00786438">
        <w:rPr>
          <w:lang w:eastAsia="ja-JP"/>
        </w:rPr>
        <w:t>-</w:t>
      </w:r>
      <w:r w:rsidRPr="00786438">
        <w:rPr>
          <w:lang w:eastAsia="ja-JP"/>
        </w:rPr>
        <w:tab/>
      </w:r>
      <w:r w:rsidRPr="007B0698">
        <w:rPr>
          <w:i/>
          <w:iCs/>
          <w:lang w:eastAsia="ja-JP"/>
        </w:rPr>
        <w:t>Promiscuous mode:</w:t>
      </w:r>
      <w:r w:rsidRPr="00786438">
        <w:rPr>
          <w:lang w:eastAsia="ja-JP"/>
        </w:rPr>
        <w:t xml:space="preserve"> it is recommended to use the caching directives with the promiscuous mode as it enables improved management of the storage at the UE. Applications make use of available copies of files as long as their respective caching time is still valid. In case one or several files have expired, and the download session is still available, the UE should join the FLUTE session and download the expired files. Alternatively, the UE may attempt to retrieve the file using HTTP and the file URL.</w:t>
      </w:r>
    </w:p>
    <w:p w14:paraId="1EDA49CA" w14:textId="77777777" w:rsidR="00713168" w:rsidRPr="00786438" w:rsidRDefault="00713168" w:rsidP="007B0698">
      <w:pPr>
        <w:pStyle w:val="B1"/>
      </w:pPr>
      <w:r w:rsidRPr="00786438">
        <w:rPr>
          <w:lang w:eastAsia="ja-JP"/>
        </w:rPr>
        <w:t>-</w:t>
      </w:r>
      <w:r w:rsidRPr="00786438">
        <w:rPr>
          <w:lang w:eastAsia="ja-JP"/>
        </w:rPr>
        <w:tab/>
      </w:r>
      <w:r w:rsidRPr="007B0698">
        <w:rPr>
          <w:i/>
          <w:iCs/>
          <w:lang w:eastAsia="ja-JP"/>
        </w:rPr>
        <w:t>One-Copy mode:</w:t>
      </w:r>
      <w:r w:rsidRPr="00786438">
        <w:rPr>
          <w:lang w:eastAsia="ja-JP"/>
        </w:rPr>
        <w:t xml:space="preserve"> Caching directives may be used with the one-copy mode to indicate the validity of a certain file. Applications requesting the file will receive the cached file as long as it is still valid. A file that is not expected to be static may indicate a long expiry time or permanent validity.</w:t>
      </w:r>
    </w:p>
    <w:p w14:paraId="374D98FC" w14:textId="77777777" w:rsidR="00713168" w:rsidRPr="00786438" w:rsidRDefault="00713168" w:rsidP="007B0698">
      <w:pPr>
        <w:pStyle w:val="B1"/>
      </w:pPr>
      <w:r w:rsidRPr="00786438">
        <w:rPr>
          <w:lang w:eastAsia="ja-JP"/>
        </w:rPr>
        <w:t>-</w:t>
      </w:r>
      <w:r w:rsidRPr="00786438">
        <w:rPr>
          <w:lang w:eastAsia="ja-JP"/>
        </w:rPr>
        <w:tab/>
      </w:r>
      <w:r w:rsidRPr="007B0698">
        <w:rPr>
          <w:i/>
          <w:iCs/>
          <w:lang w:eastAsia="ja-JP"/>
        </w:rPr>
        <w:t>Keep-Updated mode:</w:t>
      </w:r>
      <w:r w:rsidRPr="00786438">
        <w:rPr>
          <w:lang w:eastAsia="ja-JP"/>
        </w:rPr>
        <w:t xml:space="preserve"> it is recommended to use the caching directives with the keep-updated mode to indicate the validity of a certain file. Applications requesting the file will receive the cached file as long as it is still valid.</w:t>
      </w:r>
    </w:p>
    <w:p w14:paraId="36F2C3C7" w14:textId="77777777" w:rsidR="00713168" w:rsidRPr="00786438" w:rsidRDefault="00713168" w:rsidP="00713168">
      <w:pPr>
        <w:rPr>
          <w:lang w:eastAsia="ja-JP"/>
        </w:rPr>
      </w:pPr>
      <w:r w:rsidRPr="00786438">
        <w:rPr>
          <w:lang w:eastAsia="ja-JP"/>
        </w:rPr>
        <w:t>The caching functionality defines three different caching directives:</w:t>
      </w:r>
    </w:p>
    <w:p w14:paraId="1A4D8708" w14:textId="77777777" w:rsidR="00713168" w:rsidRPr="00786438" w:rsidRDefault="00713168" w:rsidP="007B0698">
      <w:pPr>
        <w:pStyle w:val="B1"/>
      </w:pPr>
      <w:r w:rsidRPr="00786438">
        <w:rPr>
          <w:b/>
        </w:rPr>
        <w:t>-</w:t>
      </w:r>
      <w:r w:rsidRPr="00786438">
        <w:rPr>
          <w:b/>
        </w:rPr>
        <w:tab/>
      </w:r>
      <w:r w:rsidRPr="007B0698">
        <w:rPr>
          <w:bCs/>
          <w:i/>
          <w:iCs/>
        </w:rPr>
        <w:t>no-cache</w:t>
      </w:r>
      <w:r w:rsidRPr="00786438">
        <w:t>: this directive is used to indicate to the receiver not to cache a specific file (or set of files). This is probably useful in the case where the file is expected to be highly dynamic (changes to the file occur quite often) or if the file will be used only once by the receiver application.</w:t>
      </w:r>
    </w:p>
    <w:p w14:paraId="2B41FA4D" w14:textId="77777777" w:rsidR="00713168" w:rsidRPr="00786438" w:rsidRDefault="00713168" w:rsidP="007B0698">
      <w:pPr>
        <w:pStyle w:val="B1"/>
      </w:pPr>
      <w:r w:rsidRPr="00786438">
        <w:rPr>
          <w:b/>
        </w:rPr>
        <w:t>-</w:t>
      </w:r>
      <w:r w:rsidRPr="00786438">
        <w:rPr>
          <w:b/>
        </w:rPr>
        <w:tab/>
      </w:r>
      <w:r w:rsidRPr="007B0698">
        <w:rPr>
          <w:bCs/>
          <w:i/>
          <w:iCs/>
        </w:rPr>
        <w:t>max-stale</w:t>
      </w:r>
      <w:r w:rsidRPr="00786438">
        <w:t>: this directive indicates to the FLUTE receiver that a specific file (or set of files) should be cached for an indefinite period of time, if possible. The file has no expiry date.</w:t>
      </w:r>
    </w:p>
    <w:p w14:paraId="6EE38138" w14:textId="4C3567CE" w:rsidR="00E20944" w:rsidRDefault="00E20944" w:rsidP="00E20944">
      <w:pPr>
        <w:pStyle w:val="B1"/>
      </w:pPr>
      <w:r>
        <w:rPr>
          <w:b/>
        </w:rPr>
        <w:t>-</w:t>
      </w:r>
      <w:r>
        <w:rPr>
          <w:b/>
        </w:rPr>
        <w:tab/>
      </w:r>
      <w:r>
        <w:rPr>
          <w:bCs/>
          <w:i/>
          <w:iCs/>
        </w:rPr>
        <w:t>Expires</w:t>
      </w:r>
      <w:r>
        <w:t xml:space="preserve">: this directive is used by the server to indicate the expected expiry time of a specific file (or set of files). It </w:t>
      </w:r>
      <w:r>
        <w:rPr>
          <w:lang w:eastAsia="ja-JP"/>
        </w:rPr>
        <w:t xml:space="preserve">conveys the 32-bit </w:t>
      </w:r>
      <w:r>
        <w:rPr>
          <w:i/>
          <w:iCs/>
          <w:lang w:eastAsia="ja-JP"/>
        </w:rPr>
        <w:t>Era Offset</w:t>
      </w:r>
      <w:r>
        <w:rPr>
          <w:lang w:eastAsia="ja-JP"/>
        </w:rPr>
        <w:t xml:space="preserve"> value from the 128-bit </w:t>
      </w:r>
      <w:r w:rsidRPr="00181834">
        <w:rPr>
          <w:i/>
          <w:iCs/>
          <w:lang w:eastAsia="ja-JP"/>
        </w:rPr>
        <w:t>NTP Date Format</w:t>
      </w:r>
      <w:r>
        <w:rPr>
          <w:lang w:eastAsia="ja-JP"/>
        </w:rPr>
        <w:t xml:space="preserve"> data type specified in section 6 of RFC 5905 [78]</w:t>
      </w:r>
      <w:r>
        <w:t xml:space="preserve">. These 32 bits provide an unsigned integer representing the Network Time Protocol (NTP) time in seconds relative to </w:t>
      </w:r>
      <w:r>
        <w:rPr>
          <w:lang w:eastAsia="ja-JP"/>
        </w:rPr>
        <w:t xml:space="preserve">the current NTP era signalled in the </w:t>
      </w:r>
      <w:r w:rsidRPr="005721F1">
        <w:rPr>
          <w:i/>
          <w:iCs/>
          <w:lang w:eastAsia="ja-JP"/>
        </w:rPr>
        <w:t xml:space="preserve">Era </w:t>
      </w:r>
      <w:r>
        <w:rPr>
          <w:i/>
          <w:iCs/>
          <w:lang w:eastAsia="ja-JP"/>
        </w:rPr>
        <w:t>N</w:t>
      </w:r>
      <w:r w:rsidRPr="005721F1">
        <w:rPr>
          <w:i/>
          <w:iCs/>
          <w:lang w:eastAsia="ja-JP"/>
        </w:rPr>
        <w:t>umber</w:t>
      </w:r>
      <w:r>
        <w:rPr>
          <w:lang w:eastAsia="ja-JP"/>
        </w:rPr>
        <w:t xml:space="preserve"> field of the </w:t>
      </w:r>
      <w:r w:rsidRPr="00181834">
        <w:rPr>
          <w:i/>
          <w:iCs/>
          <w:lang w:eastAsia="ja-JP"/>
        </w:rPr>
        <w:t>NTP Dat</w:t>
      </w:r>
      <w:r>
        <w:rPr>
          <w:i/>
          <w:iCs/>
          <w:lang w:eastAsia="ja-JP"/>
        </w:rPr>
        <w:t>e</w:t>
      </w:r>
      <w:r w:rsidRPr="00181834">
        <w:rPr>
          <w:i/>
          <w:iCs/>
          <w:lang w:eastAsia="ja-JP"/>
        </w:rPr>
        <w:t xml:space="preserve"> Format</w:t>
      </w:r>
      <w:r>
        <w:rPr>
          <w:lang w:eastAsia="ja-JP"/>
        </w:rPr>
        <w:t xml:space="preserve"> data type. For era 0</w:t>
      </w:r>
      <w:r>
        <w:t>, the base date is midnight UTC (0 hours) on 1 January 1900.</w:t>
      </w:r>
    </w:p>
    <w:p w14:paraId="40A9A5CF" w14:textId="634A460E" w:rsidR="00713168" w:rsidRPr="00786438" w:rsidRDefault="00713168" w:rsidP="00713168">
      <w:pPr>
        <w:rPr>
          <w:lang w:eastAsia="ja-JP"/>
        </w:rPr>
      </w:pPr>
      <w:r w:rsidRPr="00786438">
        <w:rPr>
          <w:lang w:eastAsia="ja-JP"/>
        </w:rPr>
        <w:t>The syntax of the caching directives is specified in listing 7.2.10.2-2</w:t>
      </w:r>
      <w:r w:rsidRPr="00786438">
        <w:rPr>
          <w:lang w:eastAsia="zh-CN"/>
        </w:rPr>
        <w:t>, and the "Cache-Control" element is further referred to by the main FDT schema of clause 7.2.10.1</w:t>
      </w:r>
      <w:r w:rsidRPr="00786438">
        <w:rPr>
          <w:lang w:eastAsia="ja-JP"/>
        </w:rPr>
        <w:t>.</w:t>
      </w:r>
    </w:p>
    <w:p w14:paraId="6271701F" w14:textId="77777777" w:rsidR="00F62CD1" w:rsidRPr="00786438" w:rsidRDefault="00F62CD1" w:rsidP="007B0698">
      <w:pPr>
        <w:pStyle w:val="Heading3"/>
      </w:pPr>
      <w:bookmarkStart w:id="220" w:name="_Toc26286448"/>
      <w:bookmarkStart w:id="221" w:name="_Toc210636507"/>
      <w:bookmarkEnd w:id="219"/>
      <w:r w:rsidRPr="00786438">
        <w:t>7.2.14</w:t>
      </w:r>
      <w:r w:rsidRPr="00786438">
        <w:tab/>
        <w:t>Indicating a full FDT snapshot</w:t>
      </w:r>
      <w:bookmarkEnd w:id="221"/>
    </w:p>
    <w:p w14:paraId="34E73432" w14:textId="336E71DC" w:rsidR="00F62CD1" w:rsidRPr="00786438" w:rsidRDefault="00F62CD1" w:rsidP="00F62CD1">
      <w:pPr>
        <w:rPr>
          <w:lang w:eastAsia="ja-JP"/>
        </w:rPr>
      </w:pPr>
      <w:r w:rsidRPr="00786438">
        <w:rPr>
          <w:lang w:eastAsia="ja-JP"/>
        </w:rPr>
        <w:t>If the server wants to inform the MBMS Client about the current FDT snapshot, the server shall set the "FullFDT" attribute in the FLUTE FDT instance file. If the "FullFDT" attribute is set, the FDT instance shall be equivalent to the full File Delivery Table. Note FDT instances with a higher FDT instance ID may again extend the File Delivery Table.</w:t>
      </w:r>
    </w:p>
    <w:p w14:paraId="24CA4153" w14:textId="77777777" w:rsidR="00F62CD1" w:rsidRPr="00786438" w:rsidRDefault="00F62CD1" w:rsidP="00F62CD1">
      <w:pPr>
        <w:rPr>
          <w:lang w:eastAsia="ja-JP"/>
        </w:rPr>
      </w:pPr>
      <w:r w:rsidRPr="00786438">
        <w:rPr>
          <w:lang w:eastAsia="ja-JP"/>
        </w:rPr>
        <w:t>A new attribute "FullFDT" is created within the element "FDT-Instance" of the FDT to indicate to the receivers that the FDT Instance contains the exact set of Transport Objects that are currently scheduled for transmission by the sender, in the actual FLUTE session.</w:t>
      </w:r>
    </w:p>
    <w:p w14:paraId="7E38DAD9" w14:textId="2F12D88B" w:rsidR="00F62CD1" w:rsidRPr="00786438" w:rsidRDefault="00F62CD1" w:rsidP="00F62CD1">
      <w:pPr>
        <w:rPr>
          <w:lang w:eastAsia="ja-JP"/>
        </w:rPr>
      </w:pPr>
      <w:r w:rsidRPr="00786438">
        <w:rPr>
          <w:lang w:eastAsia="ja-JP"/>
        </w:rPr>
        <w:t>The XML syntax of the "FullFDT" attribute within the FLUTE FDT is specified in listing 7.2.10.2</w:t>
      </w:r>
      <w:r w:rsidRPr="00786438">
        <w:rPr>
          <w:lang w:eastAsia="ja-JP"/>
        </w:rPr>
        <w:noBreakHyphen/>
        <w:t>3</w:t>
      </w:r>
      <w:r w:rsidRPr="00786438">
        <w:rPr>
          <w:lang w:eastAsia="zh-CN"/>
        </w:rPr>
        <w:t>, and the attribute is further referred to by the main FDT schema of clause 7.2.10.1</w:t>
      </w:r>
      <w:r w:rsidRPr="00786438">
        <w:rPr>
          <w:lang w:eastAsia="ja-JP"/>
        </w:rPr>
        <w:t>.</w:t>
      </w:r>
    </w:p>
    <w:p w14:paraId="4E1E933C" w14:textId="77777777" w:rsidR="00F62CD1" w:rsidRPr="00786438" w:rsidRDefault="00F62CD1" w:rsidP="00F62CD1">
      <w:pPr>
        <w:rPr>
          <w:lang w:eastAsia="ja-JP"/>
        </w:rPr>
      </w:pPr>
      <w:r w:rsidRPr="00786438">
        <w:rPr>
          <w:lang w:eastAsia="ja-JP"/>
        </w:rPr>
        <w:t>This attribute differs from the existing "Complete" attribute in that the "Complete" attribute indicates that no new objects description will be provided in future FDT Instances within this session.</w:t>
      </w:r>
    </w:p>
    <w:p w14:paraId="060354AB" w14:textId="77777777" w:rsidR="00F62CD1" w:rsidRPr="00786438" w:rsidRDefault="00F62CD1" w:rsidP="00F62CD1">
      <w:r w:rsidRPr="00786438">
        <w:t>No assumption shall be made about the fact that a given FDT instance for which the attribute "FullFDT" is absent or set to FALSE, contains the exact set of Transport Objects that are currently scheduled for transmission by the sender, in the actual FLUTE session.</w:t>
      </w:r>
    </w:p>
    <w:p w14:paraId="48D3DEDD" w14:textId="77777777" w:rsidR="00F62CD1" w:rsidRPr="00786438" w:rsidRDefault="00F62CD1" w:rsidP="00F62CD1">
      <w:r w:rsidRPr="00786438">
        <w:t>When two FDT instances with attribute "FullFDT" is equal to TRUE are received by a receiver and valid in a given time (that is to say they have not expired), the FDT instance with the highest FDT Instance ID shall be used by the terminal.</w:t>
      </w:r>
    </w:p>
    <w:p w14:paraId="0319ADB7" w14:textId="77777777" w:rsidR="00F62CD1" w:rsidRPr="00786438" w:rsidRDefault="00F62CD1" w:rsidP="007B0698">
      <w:pPr>
        <w:pStyle w:val="Heading3"/>
        <w:rPr>
          <w:lang w:eastAsia="zh-CN"/>
        </w:rPr>
      </w:pPr>
      <w:bookmarkStart w:id="222" w:name="_Toc26286447"/>
      <w:bookmarkStart w:id="223" w:name="_Toc187435947"/>
      <w:bookmarkStart w:id="224" w:name="_Toc210636508"/>
      <w:r w:rsidRPr="00786438">
        <w:rPr>
          <w:lang w:eastAsia="zh-CN"/>
        </w:rPr>
        <w:t>7</w:t>
      </w:r>
      <w:r w:rsidRPr="00786438">
        <w:t>.</w:t>
      </w:r>
      <w:r w:rsidRPr="00786438">
        <w:rPr>
          <w:lang w:eastAsia="zh-CN"/>
        </w:rPr>
        <w:t>2</w:t>
      </w:r>
      <w:r w:rsidRPr="00786438">
        <w:t>.</w:t>
      </w:r>
      <w:r w:rsidRPr="00786438">
        <w:rPr>
          <w:lang w:eastAsia="zh-CN"/>
        </w:rPr>
        <w:t>15</w:t>
      </w:r>
      <w:r w:rsidRPr="00786438">
        <w:tab/>
        <w:t>Decryption key indicating of protected download data</w:t>
      </w:r>
      <w:bookmarkEnd w:id="222"/>
      <w:bookmarkEnd w:id="223"/>
      <w:bookmarkEnd w:id="224"/>
    </w:p>
    <w:p w14:paraId="0B29E867" w14:textId="36455886" w:rsidR="00F62CD1" w:rsidRPr="00786438" w:rsidRDefault="00F62CD1" w:rsidP="00F62CD1">
      <w:pPr>
        <w:rPr>
          <w:lang w:eastAsia="zh-CN"/>
        </w:rPr>
      </w:pPr>
      <w:r w:rsidRPr="00786438">
        <w:rPr>
          <w:lang w:eastAsia="zh-CN"/>
        </w:rPr>
        <w:t>An MBMS download service may indicate relevant decryption key file for a protected download file listed in a FLUTE FDT instance. A new attribute "Decryption-KEY-URI" is created within element "file" of the FDT to indicate the association between the protected download file and the corresponding decryption key file. The value of the "Decryption-KEY-URI" attribute in the "file" element shall be equal to the content-location of the MIKEY file that contains the decryption key file.</w:t>
      </w:r>
    </w:p>
    <w:p w14:paraId="61C55D42" w14:textId="71EA7D42" w:rsidR="00F62CD1" w:rsidRPr="00786438" w:rsidRDefault="00F62CD1" w:rsidP="00F62CD1">
      <w:pPr>
        <w:rPr>
          <w:lang w:eastAsia="zh-CN"/>
        </w:rPr>
      </w:pPr>
      <w:r w:rsidRPr="00786438">
        <w:rPr>
          <w:lang w:eastAsia="zh-CN"/>
        </w:rPr>
        <w:t>When the BM-SC delivers a protected download file, it should populate the "Decryption-KEY-URI" attribute in the corresponding "File" element in the FLUTE FDT instance.</w:t>
      </w:r>
    </w:p>
    <w:p w14:paraId="6B979364" w14:textId="29629DBD" w:rsidR="00F62CD1" w:rsidRPr="00786438" w:rsidRDefault="00F62CD1" w:rsidP="00F62CD1">
      <w:pPr>
        <w:rPr>
          <w:lang w:eastAsia="zh-CN"/>
        </w:rPr>
      </w:pPr>
      <w:r w:rsidRPr="00786438">
        <w:rPr>
          <w:lang w:eastAsia="zh-CN"/>
        </w:rPr>
        <w:t>When a UE receives a protected file, the UE may instruct its FLUTE receiver to download the relevant decryption key file according to "Decryption-KEY-URI" field present in the "File" element of the FDT instance.</w:t>
      </w:r>
    </w:p>
    <w:p w14:paraId="30FE5FDC" w14:textId="474A3221" w:rsidR="00F62CD1" w:rsidRPr="00786438" w:rsidRDefault="00F62CD1" w:rsidP="00F62CD1">
      <w:pPr>
        <w:rPr>
          <w:lang w:eastAsia="zh-CN"/>
        </w:rPr>
      </w:pPr>
      <w:r w:rsidRPr="00786438">
        <w:rPr>
          <w:lang w:eastAsia="zh-CN"/>
        </w:rPr>
        <w:t>The XML syntax of the "Decryption-KEY-URI" attribute within the FLUTE FDT is specified in listing 7.2.10.2</w:t>
      </w:r>
      <w:r w:rsidRPr="00786438">
        <w:rPr>
          <w:lang w:eastAsia="zh-CN"/>
        </w:rPr>
        <w:noBreakHyphen/>
        <w:t>4, and the attribute is further referred to by the main FDT schema of clause 7.2.10.1.</w:t>
      </w:r>
    </w:p>
    <w:p w14:paraId="29B05091" w14:textId="77777777" w:rsidR="00F62CD1" w:rsidRPr="00786438" w:rsidRDefault="00F62CD1" w:rsidP="00F62CD1">
      <w:pPr>
        <w:pStyle w:val="Heading3"/>
        <w:rPr>
          <w:lang w:eastAsia="zh-CN"/>
        </w:rPr>
      </w:pPr>
      <w:bookmarkStart w:id="225" w:name="_Toc210636509"/>
      <w:r w:rsidRPr="00786438">
        <w:rPr>
          <w:lang w:eastAsia="zh-CN"/>
        </w:rPr>
        <w:t>7.2.16</w:t>
      </w:r>
      <w:r w:rsidRPr="00786438">
        <w:rPr>
          <w:lang w:eastAsia="zh-CN"/>
        </w:rPr>
        <w:tab/>
        <w:t>FEC redundancy level signalling</w:t>
      </w:r>
      <w:bookmarkEnd w:id="225"/>
    </w:p>
    <w:p w14:paraId="6C0F95C0" w14:textId="24A8E6D8" w:rsidR="00F62CD1" w:rsidRPr="00786438" w:rsidRDefault="00F62CD1" w:rsidP="00F62CD1">
      <w:pPr>
        <w:rPr>
          <w:lang w:eastAsia="zh-CN"/>
        </w:rPr>
      </w:pPr>
      <w:r w:rsidRPr="00786438">
        <w:rPr>
          <w:lang w:eastAsia="zh-CN"/>
        </w:rPr>
        <w:t>An MBMS download service may indicate FEC redundancy level for individual FLUTE Transport Objects in a FLUTE FDT Instance. The attribute "FEC-Redundancy-Level" is included within the "File" element of the FDT Instance to indicate the FEC redundancy level for the file. For example, if the FEC-Redundancy-Level is set to 20, it means BM-SC will add 20% extra redun</w:t>
      </w:r>
      <w:r w:rsidR="00E00A46" w:rsidRPr="00786438">
        <w:rPr>
          <w:lang w:eastAsia="zh-CN"/>
        </w:rPr>
        <w:t>d</w:t>
      </w:r>
      <w:r w:rsidRPr="00786438">
        <w:rPr>
          <w:lang w:eastAsia="zh-CN"/>
        </w:rPr>
        <w:t>ancy for this file during MBMS delivery.</w:t>
      </w:r>
    </w:p>
    <w:p w14:paraId="2CF0E71B" w14:textId="77777777" w:rsidR="00F62CD1" w:rsidRPr="00786438" w:rsidRDefault="00F62CD1" w:rsidP="00F62CD1">
      <w:pPr>
        <w:rPr>
          <w:lang w:eastAsia="zh-CN"/>
        </w:rPr>
      </w:pPr>
      <w:r w:rsidRPr="00786438">
        <w:rPr>
          <w:lang w:eastAsia="zh-CN"/>
        </w:rPr>
        <w:t>The FEC redundancy level information may be used by the MBMS Client to e.g. stop decoding a particular DASH segment when MBMS Client detects that the packet loss rate already exceeds the FEC redundancy level for that segment.</w:t>
      </w:r>
    </w:p>
    <w:p w14:paraId="30DEB021" w14:textId="77777777" w:rsidR="00F62CD1" w:rsidRPr="00786438" w:rsidRDefault="00F62CD1" w:rsidP="00F62CD1">
      <w:pPr>
        <w:rPr>
          <w:lang w:eastAsia="zh-CN"/>
        </w:rPr>
      </w:pPr>
      <w:r w:rsidRPr="00786438">
        <w:rPr>
          <w:lang w:eastAsia="zh-CN"/>
        </w:rPr>
        <w:t>The XML syntax of the "FEC-Redundancy-Level" attribute within the FLUTE FDT is specified in listing 7.2.10.2</w:t>
      </w:r>
      <w:r w:rsidRPr="00786438">
        <w:rPr>
          <w:lang w:eastAsia="ja-JP"/>
        </w:rPr>
        <w:noBreakHyphen/>
        <w:t>5</w:t>
      </w:r>
      <w:r w:rsidRPr="00786438">
        <w:rPr>
          <w:lang w:eastAsia="zh-CN"/>
        </w:rPr>
        <w:t>, and the attribute is further referred to by the main FDT schema of clause 7.2.10.1.</w:t>
      </w:r>
    </w:p>
    <w:p w14:paraId="20DF4181" w14:textId="77777777" w:rsidR="00375E8A" w:rsidRPr="00786438" w:rsidRDefault="005C2369" w:rsidP="006010E5">
      <w:pPr>
        <w:pStyle w:val="Heading2"/>
      </w:pPr>
      <w:bookmarkStart w:id="226" w:name="_Toc210636510"/>
      <w:r w:rsidRPr="00786438">
        <w:t>7.3</w:t>
      </w:r>
      <w:r w:rsidRPr="00786438">
        <w:tab/>
      </w:r>
      <w:r w:rsidR="00375E8A" w:rsidRPr="00786438">
        <w:t>SDP for Download Delivery Method</w:t>
      </w:r>
      <w:bookmarkEnd w:id="220"/>
      <w:bookmarkEnd w:id="226"/>
    </w:p>
    <w:p w14:paraId="2FE0C6AF" w14:textId="77777777" w:rsidR="00375E8A" w:rsidRPr="00786438" w:rsidRDefault="00375E8A" w:rsidP="006010E5">
      <w:pPr>
        <w:pStyle w:val="Heading3"/>
      </w:pPr>
      <w:bookmarkStart w:id="227" w:name="_Toc26286449"/>
      <w:bookmarkStart w:id="228" w:name="_Toc210636511"/>
      <w:r w:rsidRPr="00786438">
        <w:t>7.3.1</w:t>
      </w:r>
      <w:r w:rsidRPr="00786438">
        <w:tab/>
      </w:r>
      <w:bookmarkStart w:id="229" w:name="fig_protocol_overview"/>
      <w:bookmarkEnd w:id="229"/>
      <w:r w:rsidRPr="00786438">
        <w:t>Introduction</w:t>
      </w:r>
      <w:bookmarkEnd w:id="227"/>
      <w:bookmarkEnd w:id="228"/>
    </w:p>
    <w:p w14:paraId="5D32F2BA" w14:textId="1D8E3CE1" w:rsidR="00375E8A" w:rsidRPr="00786438" w:rsidRDefault="00680729">
      <w:r w:rsidRPr="00786438">
        <w:t>RFC</w:t>
      </w:r>
      <w:r w:rsidR="007A2F11" w:rsidRPr="00786438">
        <w:t> </w:t>
      </w:r>
      <w:r w:rsidRPr="00786438">
        <w:t>3926</w:t>
      </w:r>
      <w:r w:rsidR="007A2F11" w:rsidRPr="00786438">
        <w:t> </w:t>
      </w:r>
      <w:r w:rsidR="00375E8A" w:rsidRPr="00786438">
        <w:t>[9] describes required and optional parameters for FLUTE session and media descriptors. This clause specifies SDP for FLUTE session that is used for the MBMS download and service announcement sessions. The formal specification of the parameters is given in ABNF</w:t>
      </w:r>
      <w:r w:rsidR="007A2F11" w:rsidRPr="00786438">
        <w:t> </w:t>
      </w:r>
      <w:r w:rsidR="00375E8A" w:rsidRPr="00786438">
        <w:t>[23].</w:t>
      </w:r>
    </w:p>
    <w:p w14:paraId="0696AA88" w14:textId="74C23EA1" w:rsidR="00375E8A" w:rsidRPr="00786438" w:rsidRDefault="00375E8A" w:rsidP="006010E5">
      <w:pPr>
        <w:pStyle w:val="Heading3"/>
      </w:pPr>
      <w:bookmarkStart w:id="230" w:name="_Toc26286450"/>
      <w:bookmarkStart w:id="231" w:name="_Toc210636512"/>
      <w:r w:rsidRPr="00786438">
        <w:t>7.3.2</w:t>
      </w:r>
      <w:r w:rsidRPr="00786438">
        <w:tab/>
        <w:t xml:space="preserve">SDP </w:t>
      </w:r>
      <w:r w:rsidR="00E00A46" w:rsidRPr="00786438">
        <w:t>p</w:t>
      </w:r>
      <w:r w:rsidRPr="00786438">
        <w:t>arameters for MBMS download session</w:t>
      </w:r>
      <w:bookmarkEnd w:id="230"/>
      <w:bookmarkEnd w:id="231"/>
    </w:p>
    <w:p w14:paraId="1A7E5FAA" w14:textId="61D9124C" w:rsidR="00EE4C32" w:rsidRPr="00786438" w:rsidRDefault="00EE4C32" w:rsidP="00EE4C32">
      <w:pPr>
        <w:pStyle w:val="Heading4"/>
      </w:pPr>
      <w:bookmarkStart w:id="232" w:name="_Toc210636513"/>
      <w:r w:rsidRPr="00786438">
        <w:t>7.3.2.0</w:t>
      </w:r>
      <w:r w:rsidRPr="00786438">
        <w:tab/>
        <w:t>General</w:t>
      </w:r>
      <w:bookmarkEnd w:id="232"/>
    </w:p>
    <w:p w14:paraId="5D18D887" w14:textId="77777777" w:rsidR="00375E8A" w:rsidRPr="00786438" w:rsidRDefault="00375E8A">
      <w:r w:rsidRPr="00786438">
        <w:t>The semantics of a Session Description of an MBMS download session includes the following parameters:</w:t>
      </w:r>
    </w:p>
    <w:p w14:paraId="1D37AAEE" w14:textId="77777777" w:rsidR="00375E8A" w:rsidRPr="00786438" w:rsidRDefault="00970AE4" w:rsidP="00970AE4">
      <w:pPr>
        <w:pStyle w:val="B1"/>
      </w:pPr>
      <w:r w:rsidRPr="00786438">
        <w:t>-</w:t>
      </w:r>
      <w:r w:rsidRPr="00786438">
        <w:tab/>
      </w:r>
      <w:r w:rsidR="00680729" w:rsidRPr="00786438">
        <w:t>The sender IP address.</w:t>
      </w:r>
    </w:p>
    <w:p w14:paraId="7BA537E9" w14:textId="77777777" w:rsidR="00375E8A" w:rsidRPr="00786438" w:rsidRDefault="00970AE4" w:rsidP="00970AE4">
      <w:pPr>
        <w:pStyle w:val="B1"/>
      </w:pPr>
      <w:r w:rsidRPr="00786438">
        <w:t>-</w:t>
      </w:r>
      <w:r w:rsidRPr="00786438">
        <w:tab/>
      </w:r>
      <w:r w:rsidR="00375E8A" w:rsidRPr="00786438">
        <w:t>The nu</w:t>
      </w:r>
      <w:r w:rsidR="00680729" w:rsidRPr="00786438">
        <w:t>mber of channels in the session.</w:t>
      </w:r>
    </w:p>
    <w:p w14:paraId="0C5EE27B" w14:textId="77777777" w:rsidR="00375E8A" w:rsidRPr="00786438" w:rsidRDefault="00970AE4" w:rsidP="00970AE4">
      <w:pPr>
        <w:pStyle w:val="B1"/>
      </w:pPr>
      <w:r w:rsidRPr="00786438">
        <w:t>-</w:t>
      </w:r>
      <w:r w:rsidRPr="00786438">
        <w:tab/>
      </w:r>
      <w:r w:rsidR="00375E8A" w:rsidRPr="00786438">
        <w:t>The destination IP address and port number for each c</w:t>
      </w:r>
      <w:r w:rsidR="00680729" w:rsidRPr="00786438">
        <w:t>hannel in the session per media.</w:t>
      </w:r>
    </w:p>
    <w:p w14:paraId="2F232D7A" w14:textId="77777777" w:rsidR="00375E8A" w:rsidRPr="00786438" w:rsidRDefault="00970AE4" w:rsidP="00970AE4">
      <w:pPr>
        <w:pStyle w:val="B1"/>
      </w:pPr>
      <w:r w:rsidRPr="00786438">
        <w:t>-</w:t>
      </w:r>
      <w:r w:rsidRPr="00786438">
        <w:tab/>
      </w:r>
      <w:r w:rsidR="00375E8A" w:rsidRPr="00786438">
        <w:t xml:space="preserve">The Transport Session </w:t>
      </w:r>
      <w:r w:rsidR="00680729" w:rsidRPr="00786438">
        <w:t>Identifier (TSI) of the session.</w:t>
      </w:r>
    </w:p>
    <w:p w14:paraId="73945BE9" w14:textId="77777777" w:rsidR="00375E8A" w:rsidRPr="00786438" w:rsidRDefault="00970AE4" w:rsidP="00970AE4">
      <w:pPr>
        <w:pStyle w:val="B1"/>
      </w:pPr>
      <w:r w:rsidRPr="00786438">
        <w:t>-</w:t>
      </w:r>
      <w:r w:rsidRPr="00786438">
        <w:tab/>
      </w:r>
      <w:r w:rsidR="00375E8A" w:rsidRPr="00786438">
        <w:t>The start t</w:t>
      </w:r>
      <w:r w:rsidR="00680729" w:rsidRPr="00786438">
        <w:t>ime and end time of the session.</w:t>
      </w:r>
    </w:p>
    <w:p w14:paraId="1D96FB7F" w14:textId="1F9391E7" w:rsidR="00375E8A" w:rsidRPr="00786438" w:rsidRDefault="00970AE4" w:rsidP="00970AE4">
      <w:pPr>
        <w:pStyle w:val="B1"/>
      </w:pPr>
      <w:r w:rsidRPr="00786438">
        <w:t>-</w:t>
      </w:r>
      <w:r w:rsidRPr="00786438">
        <w:tab/>
      </w:r>
      <w:r w:rsidR="00375E8A" w:rsidRPr="00786438">
        <w:t>Th</w:t>
      </w:r>
      <w:r w:rsidR="00680729" w:rsidRPr="00786438">
        <w:t>e protocol ID (i.e. FLUTE/UDP).</w:t>
      </w:r>
    </w:p>
    <w:p w14:paraId="443B08BC" w14:textId="77777777" w:rsidR="00375E8A" w:rsidRPr="00786438" w:rsidRDefault="00970AE4" w:rsidP="00970AE4">
      <w:pPr>
        <w:pStyle w:val="B1"/>
      </w:pPr>
      <w:r w:rsidRPr="00786438">
        <w:t>-</w:t>
      </w:r>
      <w:r w:rsidRPr="00786438">
        <w:tab/>
      </w:r>
      <w:r w:rsidR="00680729" w:rsidRPr="00786438">
        <w:t>Media type(s) and fmt-list.</w:t>
      </w:r>
    </w:p>
    <w:p w14:paraId="27CAE6B8" w14:textId="77777777" w:rsidR="00375E8A" w:rsidRPr="00786438" w:rsidRDefault="00970AE4" w:rsidP="00970AE4">
      <w:pPr>
        <w:pStyle w:val="B1"/>
      </w:pPr>
      <w:r w:rsidRPr="00786438">
        <w:t>-</w:t>
      </w:r>
      <w:r w:rsidRPr="00786438">
        <w:tab/>
      </w:r>
      <w:r w:rsidR="00375E8A" w:rsidRPr="00786438">
        <w:t>Data rate using existing SDP bandwidt</w:t>
      </w:r>
      <w:r w:rsidR="00680729" w:rsidRPr="00786438">
        <w:t>h modifiers.</w:t>
      </w:r>
    </w:p>
    <w:p w14:paraId="2E01F331" w14:textId="77777777" w:rsidR="00375E8A" w:rsidRPr="00786438" w:rsidRDefault="00970AE4" w:rsidP="00970AE4">
      <w:pPr>
        <w:pStyle w:val="B1"/>
      </w:pPr>
      <w:r w:rsidRPr="00786438">
        <w:t>-</w:t>
      </w:r>
      <w:r w:rsidRPr="00786438">
        <w:tab/>
      </w:r>
      <w:r w:rsidR="00680729" w:rsidRPr="00786438">
        <w:t>Mode of MBMS bearer per media.</w:t>
      </w:r>
    </w:p>
    <w:p w14:paraId="1BDB6A2E" w14:textId="77777777" w:rsidR="00375E8A" w:rsidRPr="00786438" w:rsidRDefault="00970AE4" w:rsidP="00970AE4">
      <w:pPr>
        <w:pStyle w:val="B1"/>
      </w:pPr>
      <w:r w:rsidRPr="00786438">
        <w:t>-</w:t>
      </w:r>
      <w:r w:rsidRPr="00786438">
        <w:tab/>
      </w:r>
      <w:r w:rsidR="00375E8A" w:rsidRPr="00786438">
        <w:t>FEC capa</w:t>
      </w:r>
      <w:r w:rsidR="00680729" w:rsidRPr="00786438">
        <w:t>bilities and related parameters.</w:t>
      </w:r>
    </w:p>
    <w:p w14:paraId="4B853636" w14:textId="77777777" w:rsidR="00375E8A" w:rsidRPr="00786438" w:rsidRDefault="00970AE4" w:rsidP="00970AE4">
      <w:pPr>
        <w:pStyle w:val="B1"/>
      </w:pPr>
      <w:r w:rsidRPr="00786438">
        <w:t>-</w:t>
      </w:r>
      <w:r w:rsidRPr="00786438">
        <w:tab/>
      </w:r>
      <w:r w:rsidR="00375E8A" w:rsidRPr="00786438">
        <w:t>Service-language(s) per media.</w:t>
      </w:r>
    </w:p>
    <w:p w14:paraId="507D84BE" w14:textId="16DED037" w:rsidR="00D71A7C" w:rsidRPr="00786438" w:rsidRDefault="00970AE4" w:rsidP="00970AE4">
      <w:pPr>
        <w:pStyle w:val="B1"/>
      </w:pPr>
      <w:r w:rsidRPr="00786438">
        <w:t>-</w:t>
      </w:r>
      <w:r w:rsidRPr="00786438">
        <w:tab/>
      </w:r>
      <w:r w:rsidR="00D71A7C" w:rsidRPr="00786438">
        <w:t>QoE Metrics (</w:t>
      </w:r>
      <w:r w:rsidR="00D71A7C" w:rsidRPr="00786438">
        <w:rPr>
          <w:lang w:eastAsia="zh-CN"/>
        </w:rPr>
        <w:t xml:space="preserve">as </w:t>
      </w:r>
      <w:r w:rsidR="00D71A7C" w:rsidRPr="00786438">
        <w:t>defined in clauses</w:t>
      </w:r>
      <w:r w:rsidR="007A2F11" w:rsidRPr="00786438">
        <w:t> </w:t>
      </w:r>
      <w:r w:rsidR="00D71A7C" w:rsidRPr="00786438">
        <w:t>8.3.2.1 and</w:t>
      </w:r>
      <w:r w:rsidR="007A2F11" w:rsidRPr="00786438">
        <w:t> </w:t>
      </w:r>
      <w:r w:rsidR="00D71A7C" w:rsidRPr="00786438">
        <w:t>8.4).</w:t>
      </w:r>
    </w:p>
    <w:p w14:paraId="7A5A3FAB" w14:textId="77777777" w:rsidR="001D4749" w:rsidRPr="00786438" w:rsidRDefault="001D4749" w:rsidP="00970AE4">
      <w:pPr>
        <w:pStyle w:val="B1"/>
      </w:pPr>
      <w:r w:rsidRPr="00786438">
        <w:t>-</w:t>
      </w:r>
      <w:r w:rsidRPr="00786438">
        <w:tab/>
        <w:t>Alternative TMGI</w:t>
      </w:r>
    </w:p>
    <w:p w14:paraId="73496A5F" w14:textId="7907EF2B" w:rsidR="00375E8A" w:rsidRPr="00786438" w:rsidRDefault="00375E8A">
      <w:r w:rsidRPr="00786438">
        <w:t xml:space="preserve">This list includes the parameters required by FLUTE </w:t>
      </w:r>
      <w:r w:rsidR="00CB1461" w:rsidRPr="00786438">
        <w:t>in</w:t>
      </w:r>
      <w:r w:rsidR="00680729" w:rsidRPr="00786438">
        <w:t xml:space="preserve"> RFC</w:t>
      </w:r>
      <w:r w:rsidR="007A2F11" w:rsidRPr="00786438">
        <w:t> </w:t>
      </w:r>
      <w:r w:rsidR="00680729" w:rsidRPr="00786438">
        <w:t>3926</w:t>
      </w:r>
      <w:r w:rsidR="007A2F11" w:rsidRPr="00786438">
        <w:t> </w:t>
      </w:r>
      <w:r w:rsidRPr="00786438">
        <w:t>[9]</w:t>
      </w:r>
    </w:p>
    <w:p w14:paraId="6282A40A" w14:textId="7B511A7D" w:rsidR="00375E8A" w:rsidRPr="00786438" w:rsidRDefault="00375E8A">
      <w:r w:rsidRPr="00786438">
        <w:t xml:space="preserve">These shall be expressed in SDP </w:t>
      </w:r>
      <w:r w:rsidR="00680729" w:rsidRPr="00786438">
        <w:t>(</w:t>
      </w:r>
      <w:r w:rsidRPr="00786438">
        <w:t>[14</w:t>
      </w:r>
      <w:r w:rsidR="00680729" w:rsidRPr="00786438">
        <w:t>]</w:t>
      </w:r>
      <w:r w:rsidR="001A1C37" w:rsidRPr="00786438">
        <w:t xml:space="preserve"> and</w:t>
      </w:r>
      <w:r w:rsidRPr="00786438">
        <w:t xml:space="preserve"> </w:t>
      </w:r>
      <w:r w:rsidR="00680729" w:rsidRPr="00786438">
        <w:t>[</w:t>
      </w:r>
      <w:r w:rsidRPr="00786438">
        <w:t>15</w:t>
      </w:r>
      <w:r w:rsidR="00680729" w:rsidRPr="00786438">
        <w:t>])</w:t>
      </w:r>
      <w:r w:rsidRPr="00786438">
        <w:t xml:space="preserve"> syntax according to the following clauses.</w:t>
      </w:r>
    </w:p>
    <w:p w14:paraId="48DBF244" w14:textId="77777777" w:rsidR="00375E8A" w:rsidRPr="00786438" w:rsidRDefault="00375E8A" w:rsidP="006010E5">
      <w:pPr>
        <w:pStyle w:val="Heading4"/>
      </w:pPr>
      <w:bookmarkStart w:id="233" w:name="_Toc26286451"/>
      <w:bookmarkStart w:id="234" w:name="_Toc210636514"/>
      <w:r w:rsidRPr="00786438">
        <w:t>7.3.2.1</w:t>
      </w:r>
      <w:r w:rsidRPr="00786438">
        <w:tab/>
        <w:t>Sender IP address</w:t>
      </w:r>
      <w:bookmarkEnd w:id="233"/>
      <w:bookmarkEnd w:id="234"/>
    </w:p>
    <w:p w14:paraId="38EA045A" w14:textId="406F4E7D" w:rsidR="00375E8A" w:rsidRPr="00786438" w:rsidRDefault="00375E8A">
      <w:r w:rsidRPr="00786438">
        <w:t>There shall be exactly one IP sender address per MBMS download session, and thus there shall be exactly one IP source address per complete MBMS download session SDP description. The IP source address shall be defined according to the source-filter attribute (</w:t>
      </w:r>
      <w:r w:rsidR="005C2369" w:rsidRPr="00786438">
        <w:t>"</w:t>
      </w:r>
      <w:r w:rsidRPr="00786438">
        <w:t>a=source-filter:</w:t>
      </w:r>
      <w:r w:rsidR="005C2369" w:rsidRPr="00786438">
        <w:t>"</w:t>
      </w:r>
      <w:r w:rsidRPr="00786438">
        <w:t xml:space="preserve">) </w:t>
      </w:r>
      <w:r w:rsidR="00680729" w:rsidRPr="00786438">
        <w:t>(</w:t>
      </w:r>
      <w:r w:rsidRPr="00786438">
        <w:t>[14</w:t>
      </w:r>
      <w:r w:rsidR="00680729" w:rsidRPr="00786438">
        <w:t>] and [</w:t>
      </w:r>
      <w:r w:rsidRPr="00786438">
        <w:t>15]</w:t>
      </w:r>
      <w:r w:rsidR="00680729" w:rsidRPr="00786438">
        <w:t>)</w:t>
      </w:r>
      <w:r w:rsidRPr="00786438">
        <w:t xml:space="preserve"> for both IPv4 and IPv6 sources, with the following exceptions:</w:t>
      </w:r>
    </w:p>
    <w:p w14:paraId="04B5CEE2" w14:textId="77777777" w:rsidR="00375E8A" w:rsidRPr="00786438" w:rsidRDefault="00680729" w:rsidP="00680729">
      <w:pPr>
        <w:pStyle w:val="B1"/>
      </w:pPr>
      <w:r w:rsidRPr="00786438">
        <w:t>1.</w:t>
      </w:r>
      <w:r w:rsidRPr="00786438">
        <w:tab/>
      </w:r>
      <w:r w:rsidR="00375E8A" w:rsidRPr="00786438">
        <w:t>Exactly one source address may be specified by this attribute such that exclusive-mode shall not be used and inclusive-mode shall use exactly one so</w:t>
      </w:r>
      <w:r w:rsidRPr="00786438">
        <w:t>urce address in the &lt;src-list&gt;.</w:t>
      </w:r>
    </w:p>
    <w:p w14:paraId="4DCE73F1" w14:textId="77777777" w:rsidR="00375E8A" w:rsidRPr="00786438" w:rsidRDefault="00680729" w:rsidP="00680729">
      <w:pPr>
        <w:pStyle w:val="B1"/>
      </w:pPr>
      <w:r w:rsidRPr="00786438">
        <w:t>2.</w:t>
      </w:r>
      <w:r w:rsidRPr="00786438">
        <w:tab/>
      </w:r>
      <w:r w:rsidR="00375E8A" w:rsidRPr="00786438">
        <w:t>There shall be exactly one source-filter attribute per complete MBMS download session SDP description, and this shall be in the session part of the session description (</w:t>
      </w:r>
      <w:r w:rsidR="00A10E67" w:rsidRPr="00786438">
        <w:t>i.e.</w:t>
      </w:r>
      <w:r w:rsidRPr="00786438">
        <w:t xml:space="preserve"> not per media).</w:t>
      </w:r>
    </w:p>
    <w:p w14:paraId="0442B51A" w14:textId="77777777" w:rsidR="00375E8A" w:rsidRPr="00786438" w:rsidRDefault="00680729" w:rsidP="00680729">
      <w:pPr>
        <w:pStyle w:val="B1"/>
      </w:pPr>
      <w:r w:rsidRPr="00786438">
        <w:t>3.</w:t>
      </w:r>
      <w:r w:rsidRPr="00786438">
        <w:tab/>
      </w:r>
      <w:r w:rsidR="00375E8A" w:rsidRPr="00786438">
        <w:t xml:space="preserve">The * value shall be used for the &lt;dest-address&gt; subfield, even when the MBMS download session employs only a </w:t>
      </w:r>
      <w:r w:rsidRPr="00786438">
        <w:t>single LCT (multicast) channel.</w:t>
      </w:r>
    </w:p>
    <w:p w14:paraId="0E2A640A" w14:textId="77777777" w:rsidR="00375E8A" w:rsidRPr="00786438" w:rsidRDefault="00375E8A" w:rsidP="006010E5">
      <w:pPr>
        <w:pStyle w:val="Heading4"/>
      </w:pPr>
      <w:bookmarkStart w:id="235" w:name="_Toc26286452"/>
      <w:bookmarkStart w:id="236" w:name="_Toc210636515"/>
      <w:r w:rsidRPr="00786438">
        <w:t>7.3.2.2</w:t>
      </w:r>
      <w:r w:rsidRPr="00786438">
        <w:tab/>
        <w:t>Number of channels</w:t>
      </w:r>
      <w:bookmarkEnd w:id="235"/>
      <w:bookmarkEnd w:id="236"/>
    </w:p>
    <w:p w14:paraId="0B4C92F3" w14:textId="77777777" w:rsidR="00375E8A" w:rsidRPr="00786438" w:rsidRDefault="00375E8A">
      <w:r w:rsidRPr="00786438">
        <w:rPr>
          <w:szCs w:val="40"/>
        </w:rPr>
        <w:t xml:space="preserve">Only one FLUTE channel is allowed per FLUTE session in </w:t>
      </w:r>
      <w:r w:rsidR="000D4539" w:rsidRPr="00786438">
        <w:rPr>
          <w:szCs w:val="40"/>
        </w:rPr>
        <w:t>the present document</w:t>
      </w:r>
      <w:r w:rsidRPr="00786438">
        <w:rPr>
          <w:szCs w:val="40"/>
        </w:rPr>
        <w:t xml:space="preserve"> and thus there is no further need for a descriptor of the number of channels.</w:t>
      </w:r>
    </w:p>
    <w:p w14:paraId="13AE3A6A" w14:textId="77777777" w:rsidR="00375E8A" w:rsidRPr="00786438" w:rsidRDefault="00375E8A" w:rsidP="006010E5">
      <w:pPr>
        <w:pStyle w:val="Heading4"/>
      </w:pPr>
      <w:bookmarkStart w:id="237" w:name="_Toc26286453"/>
      <w:bookmarkStart w:id="238" w:name="_Toc210636516"/>
      <w:r w:rsidRPr="00786438">
        <w:t>7.3.2.3</w:t>
      </w:r>
      <w:r w:rsidRPr="00786438">
        <w:tab/>
        <w:t>Destination IP address and port number for channels</w:t>
      </w:r>
      <w:bookmarkEnd w:id="237"/>
      <w:bookmarkEnd w:id="238"/>
    </w:p>
    <w:p w14:paraId="1E03A896" w14:textId="77777777" w:rsidR="00375E8A" w:rsidRPr="00786438" w:rsidRDefault="00375E8A">
      <w:pPr>
        <w:spacing w:before="120"/>
      </w:pPr>
      <w:r w:rsidRPr="00786438">
        <w:rPr>
          <w:szCs w:val="40"/>
        </w:rPr>
        <w:t>The FLUTE channel shall be described by the media-level channel descriptor. These channel parameters shall be per channel:</w:t>
      </w:r>
    </w:p>
    <w:p w14:paraId="0D673F30" w14:textId="77777777" w:rsidR="00375E8A" w:rsidRPr="00786438" w:rsidRDefault="00970AE4" w:rsidP="00970AE4">
      <w:pPr>
        <w:pStyle w:val="B1"/>
      </w:pPr>
      <w:r w:rsidRPr="00786438">
        <w:t>-</w:t>
      </w:r>
      <w:r w:rsidRPr="00786438">
        <w:tab/>
      </w:r>
      <w:r w:rsidR="00375E8A" w:rsidRPr="00786438">
        <w:t>IP destination address</w:t>
      </w:r>
      <w:r w:rsidR="00680729" w:rsidRPr="00786438">
        <w:t>.</w:t>
      </w:r>
    </w:p>
    <w:p w14:paraId="4CEFCCDC" w14:textId="77777777" w:rsidR="00375E8A" w:rsidRPr="00786438" w:rsidRDefault="00970AE4" w:rsidP="00970AE4">
      <w:pPr>
        <w:pStyle w:val="B1"/>
      </w:pPr>
      <w:r w:rsidRPr="00786438">
        <w:t>-</w:t>
      </w:r>
      <w:r w:rsidRPr="00786438">
        <w:tab/>
      </w:r>
      <w:r w:rsidR="00375E8A" w:rsidRPr="00786438">
        <w:t>Destination port number.</w:t>
      </w:r>
    </w:p>
    <w:p w14:paraId="2692E525" w14:textId="49B004C7" w:rsidR="00375E8A" w:rsidRPr="00786438" w:rsidRDefault="00375E8A">
      <w:r w:rsidRPr="00786438">
        <w:t xml:space="preserve">The IP destination address shall be defined according to the </w:t>
      </w:r>
      <w:r w:rsidR="005C2369" w:rsidRPr="00786438">
        <w:t>"</w:t>
      </w:r>
      <w:r w:rsidRPr="00786438">
        <w:t>connection data</w:t>
      </w:r>
      <w:r w:rsidR="005C2369" w:rsidRPr="00786438">
        <w:t>"</w:t>
      </w:r>
      <w:r w:rsidRPr="00786438">
        <w:t xml:space="preserve"> field (</w:t>
      </w:r>
      <w:r w:rsidR="005C2369" w:rsidRPr="00786438">
        <w:t>"</w:t>
      </w:r>
      <w:r w:rsidRPr="00786438">
        <w:t>c=</w:t>
      </w:r>
      <w:r w:rsidR="005C2369" w:rsidRPr="00786438">
        <w:t>"</w:t>
      </w:r>
      <w:r w:rsidRPr="00786438">
        <w:t>) of SDP</w:t>
      </w:r>
      <w:r w:rsidR="00D12D95" w:rsidRPr="00786438">
        <w:t> </w:t>
      </w:r>
      <w:r w:rsidR="00680729" w:rsidRPr="00786438">
        <w:t>[14]</w:t>
      </w:r>
      <w:r w:rsidRPr="00786438">
        <w:t>. The destination port number shall be defined according to the &lt;port&gt; sub-field of the media announcement field (</w:t>
      </w:r>
      <w:r w:rsidR="005C2369" w:rsidRPr="00786438">
        <w:t>"</w:t>
      </w:r>
      <w:r w:rsidRPr="00786438">
        <w:t>m=</w:t>
      </w:r>
      <w:r w:rsidR="005C2369" w:rsidRPr="00786438">
        <w:t>"</w:t>
      </w:r>
      <w:r w:rsidRPr="00786438">
        <w:t>) of SDP</w:t>
      </w:r>
      <w:r w:rsidR="00D12D95" w:rsidRPr="00786438">
        <w:t> </w:t>
      </w:r>
      <w:r w:rsidR="00680729" w:rsidRPr="00786438">
        <w:t>[14]</w:t>
      </w:r>
      <w:r w:rsidRPr="00786438">
        <w:t>.</w:t>
      </w:r>
    </w:p>
    <w:p w14:paraId="6C6D9262" w14:textId="77777777" w:rsidR="00375E8A" w:rsidRPr="00786438" w:rsidRDefault="00375E8A">
      <w:r w:rsidRPr="00786438">
        <w:t xml:space="preserve">The presence of a FLUTE session on a certain channel shall be indicated by using the </w:t>
      </w:r>
      <w:r w:rsidR="00680729" w:rsidRPr="00786438">
        <w:t>"</w:t>
      </w:r>
      <w:r w:rsidRPr="00786438">
        <w:rPr>
          <w:i/>
          <w:iCs/>
        </w:rPr>
        <w:t>m-</w:t>
      </w:r>
      <w:r w:rsidRPr="00786438">
        <w:t>line</w:t>
      </w:r>
      <w:r w:rsidR="00680729" w:rsidRPr="00786438">
        <w:t>"</w:t>
      </w:r>
      <w:r w:rsidRPr="00786438">
        <w:t xml:space="preserve"> in the SDP description as </w:t>
      </w:r>
      <w:r w:rsidR="00680729" w:rsidRPr="00786438">
        <w:t>shown in the following example:</w:t>
      </w:r>
    </w:p>
    <w:p w14:paraId="4295A08E" w14:textId="77777777" w:rsidR="00375E8A" w:rsidRPr="00786438" w:rsidRDefault="00970AE4" w:rsidP="00970AE4">
      <w:pPr>
        <w:pStyle w:val="B1"/>
      </w:pPr>
      <w:r w:rsidRPr="00786438">
        <w:t>-</w:t>
      </w:r>
      <w:r w:rsidRPr="00786438">
        <w:tab/>
      </w:r>
      <w:r w:rsidR="00375E8A" w:rsidRPr="00786438">
        <w:t>m=application 12345 FLUTE/UDP 0</w:t>
      </w:r>
    </w:p>
    <w:p w14:paraId="013D313F" w14:textId="77777777" w:rsidR="00375E8A" w:rsidRPr="00786438" w:rsidRDefault="00970AE4" w:rsidP="00970AE4">
      <w:pPr>
        <w:pStyle w:val="B1"/>
      </w:pPr>
      <w:r w:rsidRPr="00786438">
        <w:t>-</w:t>
      </w:r>
      <w:r w:rsidRPr="00786438">
        <w:tab/>
      </w:r>
      <w:r w:rsidR="00375E8A" w:rsidRPr="00786438">
        <w:t>c=IN IP6 FF1E:03AD::7F2E:172A:1E24/1</w:t>
      </w:r>
    </w:p>
    <w:p w14:paraId="2396E035" w14:textId="77777777" w:rsidR="00375E8A" w:rsidRPr="00786438" w:rsidRDefault="00375E8A">
      <w:r w:rsidRPr="00786438">
        <w:t xml:space="preserve">In the above SDP attributes, the </w:t>
      </w:r>
      <w:r w:rsidRPr="00786438">
        <w:rPr>
          <w:i/>
          <w:iCs/>
        </w:rPr>
        <w:t>m</w:t>
      </w:r>
      <w:r w:rsidRPr="00786438">
        <w:t xml:space="preserve">-line indicates the media used and the </w:t>
      </w:r>
      <w:r w:rsidRPr="00786438">
        <w:rPr>
          <w:i/>
          <w:iCs/>
        </w:rPr>
        <w:t>c</w:t>
      </w:r>
      <w:r w:rsidRPr="00786438">
        <w:t xml:space="preserve">-line indicates the corresponding channel. Thus, in the above example, the </w:t>
      </w:r>
      <w:r w:rsidRPr="00786438">
        <w:rPr>
          <w:i/>
          <w:iCs/>
        </w:rPr>
        <w:t>m</w:t>
      </w:r>
      <w:r w:rsidRPr="00786438">
        <w:t xml:space="preserve">-line indicates that the media is transported on a channel that uses FLUTE over UDP. Further, the </w:t>
      </w:r>
      <w:r w:rsidRPr="00786438">
        <w:rPr>
          <w:i/>
          <w:iCs/>
        </w:rPr>
        <w:t>c</w:t>
      </w:r>
      <w:r w:rsidRPr="00786438">
        <w:t>-line indicates the channel address, which, in this case, is an IPv6 address.</w:t>
      </w:r>
    </w:p>
    <w:p w14:paraId="6E240C12" w14:textId="77777777" w:rsidR="00375E8A" w:rsidRPr="00786438" w:rsidRDefault="00375E8A" w:rsidP="006010E5">
      <w:pPr>
        <w:pStyle w:val="Heading4"/>
      </w:pPr>
      <w:bookmarkStart w:id="239" w:name="_Toc26286454"/>
      <w:bookmarkStart w:id="240" w:name="_Toc210636517"/>
      <w:r w:rsidRPr="00786438">
        <w:t>7.3.2.4</w:t>
      </w:r>
      <w:r w:rsidRPr="00786438">
        <w:tab/>
        <w:t>Transport Session Identifier (TSI) of the session</w:t>
      </w:r>
      <w:bookmarkEnd w:id="239"/>
      <w:bookmarkEnd w:id="240"/>
    </w:p>
    <w:p w14:paraId="77F00A6E" w14:textId="55634108" w:rsidR="00375E8A" w:rsidRPr="00786438" w:rsidRDefault="00375E8A">
      <w:r w:rsidRPr="00786438">
        <w:t>The combination of the TSI and the IP source address identifies the FLUTE session. Each TSI shall uniquely identify a FLUTE session for a given IP source address during the time that the session is active, and also for a large time before and after the active session time (this is</w:t>
      </w:r>
      <w:r w:rsidR="00680729" w:rsidRPr="00786438">
        <w:t xml:space="preserve"> also an LCT requirement </w:t>
      </w:r>
      <w:r w:rsidR="00160480" w:rsidRPr="00786438">
        <w:t>–</w:t>
      </w:r>
      <w:r w:rsidR="00680729" w:rsidRPr="00786438">
        <w:t xml:space="preserve"> </w:t>
      </w:r>
      <w:r w:rsidR="00160480" w:rsidRPr="00786438">
        <w:t xml:space="preserve">see </w:t>
      </w:r>
      <w:r w:rsidR="00680729" w:rsidRPr="00786438">
        <w:t>RFC</w:t>
      </w:r>
      <w:r w:rsidR="00160480" w:rsidRPr="00786438">
        <w:t> </w:t>
      </w:r>
      <w:r w:rsidR="00680729" w:rsidRPr="00786438">
        <w:t>3451</w:t>
      </w:r>
      <w:r w:rsidR="00160480" w:rsidRPr="00786438">
        <w:t> </w:t>
      </w:r>
      <w:r w:rsidR="00680729" w:rsidRPr="00786438">
        <w:t>[11]).</w:t>
      </w:r>
    </w:p>
    <w:p w14:paraId="4ECD182B" w14:textId="77777777" w:rsidR="00375E8A" w:rsidRPr="00786438" w:rsidRDefault="00375E8A">
      <w:r w:rsidRPr="00786438">
        <w:t>The TSI shall be defined according the SDP descriptor given below. There shall be exactly one occurrence of this descriptor in a complete FLUTE SDP session description and it shall appear at session level.</w:t>
      </w:r>
    </w:p>
    <w:p w14:paraId="2D250D5A" w14:textId="77777777" w:rsidR="00375E8A" w:rsidRPr="00786438" w:rsidRDefault="00375E8A">
      <w:r w:rsidRPr="00786438">
        <w:t>The syntax in ABNF is given below:</w:t>
      </w:r>
    </w:p>
    <w:p w14:paraId="017E0679" w14:textId="77777777" w:rsidR="004A5626" w:rsidRPr="00786438" w:rsidRDefault="00970AE4" w:rsidP="00970AE4">
      <w:pPr>
        <w:pStyle w:val="B1"/>
      </w:pPr>
      <w:r w:rsidRPr="00786438">
        <w:t>-</w:t>
      </w:r>
      <w:r w:rsidRPr="00786438">
        <w:tab/>
      </w:r>
      <w:r w:rsidR="004A5626" w:rsidRPr="00786438">
        <w:t>flute-tsi-line = "a=flute-tsi:" tsi CRLF</w:t>
      </w:r>
    </w:p>
    <w:p w14:paraId="5ACAFC17" w14:textId="77777777" w:rsidR="004A5626" w:rsidRPr="00786438" w:rsidRDefault="00970AE4" w:rsidP="00970AE4">
      <w:pPr>
        <w:pStyle w:val="B1"/>
      </w:pPr>
      <w:r w:rsidRPr="00786438">
        <w:t>-</w:t>
      </w:r>
      <w:r w:rsidRPr="00786438">
        <w:tab/>
      </w:r>
      <w:r w:rsidR="004A5626" w:rsidRPr="00786438">
        <w:t>tsi = 1*15DIGIT</w:t>
      </w:r>
    </w:p>
    <w:p w14:paraId="3835D7AC" w14:textId="77777777" w:rsidR="00375E8A" w:rsidRDefault="00375E8A" w:rsidP="006010E5">
      <w:pPr>
        <w:pStyle w:val="Heading4"/>
      </w:pPr>
      <w:bookmarkStart w:id="241" w:name="_Toc26286455"/>
      <w:bookmarkStart w:id="242" w:name="_Toc210636518"/>
      <w:r w:rsidRPr="00786438">
        <w:t>7.3.2.5</w:t>
      </w:r>
      <w:r w:rsidRPr="00786438">
        <w:tab/>
        <w:t>Multiple objects transport indication</w:t>
      </w:r>
      <w:bookmarkEnd w:id="241"/>
      <w:bookmarkEnd w:id="242"/>
    </w:p>
    <w:p w14:paraId="39ED307A" w14:textId="4371EDB7" w:rsidR="00D03C8A" w:rsidRDefault="00D03C8A" w:rsidP="00D03C8A">
      <w:r w:rsidRPr="00786438">
        <w:t xml:space="preserve">RFC 3626 [9] requires the use of the Transport Object Identifier (TOI) header field (with one exception for packets with no payload when the A flag is used). The transport of a single FLUTE file requires that multiple TOIs are used (TOI 0 for FDT Instances). </w:t>
      </w:r>
      <w:r>
        <w:t>Generally</w:t>
      </w:r>
      <w:r w:rsidRPr="00786438">
        <w:t>, there is no further need to indicate to receivers that the session carries packets for more than one object.</w:t>
      </w:r>
      <w:r>
        <w:t xml:space="preserve"> However, in certain circumstances, the FLUTE transmitter applies specific sending rules for objects in a session and the knowledge of this is potentially beneficial for the receiver is applied.</w:t>
      </w:r>
    </w:p>
    <w:p w14:paraId="5B69789C" w14:textId="77777777" w:rsidR="00D03C8A" w:rsidRDefault="00D03C8A" w:rsidP="00D03C8A">
      <w:pPr>
        <w:keepNext/>
      </w:pPr>
      <w:r>
        <w:t>The following sending rules are defined:</w:t>
      </w:r>
    </w:p>
    <w:p w14:paraId="7844CCAA" w14:textId="04B96F35" w:rsidR="00D03C8A" w:rsidRDefault="00D03C8A" w:rsidP="00D03C8A">
      <w:pPr>
        <w:pStyle w:val="B1"/>
      </w:pPr>
      <w:r>
        <w:t>-</w:t>
      </w:r>
      <w:r>
        <w:tab/>
      </w:r>
      <w:r w:rsidRPr="00F712E0">
        <w:rPr>
          <w:i/>
          <w:iCs/>
        </w:rPr>
        <w:t xml:space="preserve">Object </w:t>
      </w:r>
      <w:r>
        <w:rPr>
          <w:i/>
          <w:iCs/>
        </w:rPr>
        <w:t>s</w:t>
      </w:r>
      <w:r w:rsidRPr="00F712E0">
        <w:rPr>
          <w:i/>
          <w:iCs/>
        </w:rPr>
        <w:t xml:space="preserve">equence </w:t>
      </w:r>
      <w:r>
        <w:rPr>
          <w:i/>
          <w:iCs/>
        </w:rPr>
        <w:t>n</w:t>
      </w:r>
      <w:r w:rsidRPr="00F712E0">
        <w:rPr>
          <w:i/>
          <w:iCs/>
        </w:rPr>
        <w:t>umber</w:t>
      </w:r>
      <w:r w:rsidRPr="00F712E0">
        <w:t xml:space="preserve"> </w:t>
      </w:r>
      <w:r>
        <w:t xml:space="preserve">rule: The FLUTE sender increments the TOI to </w:t>
      </w:r>
      <w:r w:rsidRPr="00FD6ACE">
        <w:t xml:space="preserve">sequentially with every </w:t>
      </w:r>
      <w:r>
        <w:t>object</w:t>
      </w:r>
      <w:r w:rsidRPr="00FD6ACE">
        <w:t xml:space="preserve"> sent, allowing the receiving end to detect </w:t>
      </w:r>
      <w:r>
        <w:t>object</w:t>
      </w:r>
      <w:r w:rsidRPr="00FD6ACE">
        <w:t xml:space="preserve"> loss. The initial sequence number is randomized, and the sequence number wraps around from </w:t>
      </w:r>
      <w:r>
        <w:t xml:space="preserve">the highest value (for 16 bit TOIs </w:t>
      </w:r>
      <w:r w:rsidRPr="00FD6ACE">
        <w:t>65535</w:t>
      </w:r>
      <w:r>
        <w:t xml:space="preserve">, i.e. </w:t>
      </w:r>
      <w:r w:rsidRPr="00FD6ACE">
        <w:t>0xFFFF</w:t>
      </w:r>
      <w:r>
        <w:t>, and for 32-bit TOIs 0xFFFFFFFF</w:t>
      </w:r>
      <w:r w:rsidRPr="00FD6ACE">
        <w:t xml:space="preserve">) to </w:t>
      </w:r>
      <w:r>
        <w:t>1 (0 is reserved for the FDT).</w:t>
      </w:r>
    </w:p>
    <w:p w14:paraId="026C875A" w14:textId="77777777" w:rsidR="00D03C8A" w:rsidRDefault="00D03C8A" w:rsidP="00D03C8A">
      <w:pPr>
        <w:pStyle w:val="NO"/>
      </w:pPr>
      <w:r>
        <w:t>NOTE:</w:t>
      </w:r>
      <w:r>
        <w:tab/>
        <w:t>O</w:t>
      </w:r>
      <w:r w:rsidRPr="00F34D08">
        <w:t xml:space="preserve">bjects </w:t>
      </w:r>
      <w:r>
        <w:t>sent in</w:t>
      </w:r>
      <w:r w:rsidRPr="00F34D08">
        <w:t xml:space="preserve"> order </w:t>
      </w:r>
      <w:r>
        <w:t xml:space="preserve">are </w:t>
      </w:r>
      <w:r w:rsidRPr="00F34D08">
        <w:t xml:space="preserve">necessarily </w:t>
      </w:r>
      <w:r>
        <w:t>of</w:t>
      </w:r>
      <w:r w:rsidRPr="00F34D08">
        <w:t xml:space="preserve"> the same media type.</w:t>
      </w:r>
      <w:r>
        <w:t xml:space="preserve"> For example, in DASH-over-MBMS streaming, the sequence of objects may include audio segments, video segments and MPD updates.</w:t>
      </w:r>
    </w:p>
    <w:p w14:paraId="18914943" w14:textId="77777777" w:rsidR="00D03C8A" w:rsidRDefault="00D03C8A" w:rsidP="00D03C8A">
      <w:pPr>
        <w:pStyle w:val="B1"/>
      </w:pPr>
      <w:r>
        <w:t>-</w:t>
      </w:r>
      <w:r>
        <w:tab/>
      </w:r>
      <w:r>
        <w:rPr>
          <w:i/>
          <w:iCs/>
        </w:rPr>
        <w:t>Sequential</w:t>
      </w:r>
      <w:r w:rsidRPr="0087712B">
        <w:rPr>
          <w:i/>
          <w:iCs/>
        </w:rPr>
        <w:t xml:space="preserve"> </w:t>
      </w:r>
      <w:r>
        <w:rPr>
          <w:i/>
          <w:iCs/>
        </w:rPr>
        <w:t>object sending</w:t>
      </w:r>
      <w:r>
        <w:t xml:space="preserve"> rule: The FLUTE sender completes the sending of all packets of one object before it sends any LCT packet of another object</w:t>
      </w:r>
      <w:r w:rsidRPr="00FD6ACE">
        <w:t xml:space="preserve">, allowing the receiving end to detect </w:t>
      </w:r>
      <w:r>
        <w:t>completion of sending an object with the reception of a packet for a new object</w:t>
      </w:r>
      <w:r w:rsidRPr="00FD6ACE">
        <w:t>.</w:t>
      </w:r>
    </w:p>
    <w:p w14:paraId="18B44059" w14:textId="5E99DF96" w:rsidR="00D03C8A" w:rsidRDefault="00D03C8A" w:rsidP="00D03C8A">
      <w:pPr>
        <w:keepNext/>
      </w:pPr>
      <w:r>
        <w:t>Table</w:t>
      </w:r>
      <w:r w:rsidR="00D64E29">
        <w:t> </w:t>
      </w:r>
      <w:r>
        <w:t>7.3.2.5-1 define several rule identifiers.</w:t>
      </w:r>
    </w:p>
    <w:p w14:paraId="561558DE" w14:textId="77777777" w:rsidR="00D03C8A" w:rsidRPr="00786438" w:rsidRDefault="00D03C8A" w:rsidP="00D03C8A">
      <w:pPr>
        <w:pStyle w:val="TH"/>
      </w:pPr>
      <w:r w:rsidRPr="00786438">
        <w:t xml:space="preserve">Table </w:t>
      </w:r>
      <w:r>
        <w:t>7.3.2.5-1</w:t>
      </w:r>
      <w:r w:rsidRPr="00786438">
        <w:t xml:space="preserve">: </w:t>
      </w:r>
      <w:r>
        <w:t>Rule identifiers for sending rules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5245"/>
      </w:tblGrid>
      <w:tr w:rsidR="00D03C8A" w:rsidRPr="00786438" w14:paraId="46C95D66" w14:textId="77777777" w:rsidTr="00216540">
        <w:trPr>
          <w:jc w:val="center"/>
        </w:trPr>
        <w:tc>
          <w:tcPr>
            <w:tcW w:w="1696" w:type="dxa"/>
            <w:shd w:val="clear" w:color="auto" w:fill="BFBFBF" w:themeFill="background1" w:themeFillShade="BF"/>
          </w:tcPr>
          <w:p w14:paraId="0BFF21E1" w14:textId="77777777" w:rsidR="00D03C8A" w:rsidRPr="00786438" w:rsidRDefault="00D03C8A" w:rsidP="00216540">
            <w:pPr>
              <w:pStyle w:val="TAH"/>
            </w:pPr>
            <w:r>
              <w:t>Rule Identifier</w:t>
            </w:r>
          </w:p>
        </w:tc>
        <w:tc>
          <w:tcPr>
            <w:tcW w:w="5245" w:type="dxa"/>
            <w:shd w:val="clear" w:color="auto" w:fill="BFBFBF" w:themeFill="background1" w:themeFillShade="BF"/>
          </w:tcPr>
          <w:p w14:paraId="55C3776C" w14:textId="77777777" w:rsidR="00D03C8A" w:rsidRPr="00786438" w:rsidRDefault="00D03C8A" w:rsidP="00216540">
            <w:pPr>
              <w:pStyle w:val="TAH"/>
            </w:pPr>
            <w:r>
              <w:t>Definition</w:t>
            </w:r>
          </w:p>
        </w:tc>
      </w:tr>
      <w:tr w:rsidR="00D03C8A" w:rsidRPr="00786438" w14:paraId="4FB54C81" w14:textId="77777777" w:rsidTr="00216540">
        <w:trPr>
          <w:jc w:val="center"/>
        </w:trPr>
        <w:tc>
          <w:tcPr>
            <w:tcW w:w="1696" w:type="dxa"/>
          </w:tcPr>
          <w:p w14:paraId="3610F2DD" w14:textId="77777777" w:rsidR="00D03C8A" w:rsidRPr="00786438" w:rsidRDefault="00D03C8A" w:rsidP="00216540">
            <w:pPr>
              <w:pStyle w:val="TAL"/>
            </w:pPr>
            <w:r>
              <w:rPr>
                <w:rFonts w:eastAsia="Calibri"/>
              </w:rPr>
              <w:t>0</w:t>
            </w:r>
          </w:p>
        </w:tc>
        <w:tc>
          <w:tcPr>
            <w:tcW w:w="5245" w:type="dxa"/>
          </w:tcPr>
          <w:p w14:paraId="4341D5D6" w14:textId="77777777" w:rsidR="00D03C8A" w:rsidRPr="00786438" w:rsidRDefault="00D03C8A" w:rsidP="00216540">
            <w:pPr>
              <w:pStyle w:val="TAL"/>
            </w:pPr>
            <w:r>
              <w:t>No specific sending rules are defined. In the absence of the sending rules attribute, this is the default value.</w:t>
            </w:r>
          </w:p>
        </w:tc>
      </w:tr>
      <w:tr w:rsidR="00D03C8A" w:rsidRPr="00786438" w14:paraId="200ED24F" w14:textId="77777777" w:rsidTr="00216540">
        <w:trPr>
          <w:jc w:val="center"/>
        </w:trPr>
        <w:tc>
          <w:tcPr>
            <w:tcW w:w="1696" w:type="dxa"/>
          </w:tcPr>
          <w:p w14:paraId="7944E1ED" w14:textId="77777777" w:rsidR="00D03C8A" w:rsidRPr="00786438" w:rsidRDefault="00D03C8A" w:rsidP="00216540">
            <w:pPr>
              <w:pStyle w:val="TAL"/>
            </w:pPr>
            <w:r>
              <w:rPr>
                <w:rFonts w:eastAsia="Calibri"/>
              </w:rPr>
              <w:t>1</w:t>
            </w:r>
          </w:p>
        </w:tc>
        <w:tc>
          <w:tcPr>
            <w:tcW w:w="5245" w:type="dxa"/>
          </w:tcPr>
          <w:p w14:paraId="629C44F8" w14:textId="77777777" w:rsidR="00D03C8A" w:rsidRPr="00786438" w:rsidRDefault="00D03C8A" w:rsidP="00216540">
            <w:pPr>
              <w:pStyle w:val="TAL"/>
            </w:pPr>
            <w:r>
              <w:t xml:space="preserve">The </w:t>
            </w:r>
            <w:r w:rsidRPr="00F712E0">
              <w:rPr>
                <w:i/>
                <w:iCs/>
              </w:rPr>
              <w:t>object sequence number</w:t>
            </w:r>
            <w:r>
              <w:t xml:space="preserve"> rule is in use.</w:t>
            </w:r>
          </w:p>
        </w:tc>
      </w:tr>
      <w:tr w:rsidR="00D03C8A" w:rsidRPr="00786438" w14:paraId="4D14D2B7" w14:textId="77777777" w:rsidTr="00216540">
        <w:trPr>
          <w:jc w:val="center"/>
        </w:trPr>
        <w:tc>
          <w:tcPr>
            <w:tcW w:w="1696" w:type="dxa"/>
          </w:tcPr>
          <w:p w14:paraId="73A6EFF8" w14:textId="77777777" w:rsidR="00D03C8A" w:rsidRPr="00786438" w:rsidRDefault="00D03C8A" w:rsidP="00216540">
            <w:pPr>
              <w:pStyle w:val="TAL"/>
            </w:pPr>
            <w:r>
              <w:rPr>
                <w:rFonts w:eastAsia="Calibri"/>
              </w:rPr>
              <w:t>2</w:t>
            </w:r>
          </w:p>
        </w:tc>
        <w:tc>
          <w:tcPr>
            <w:tcW w:w="5245" w:type="dxa"/>
          </w:tcPr>
          <w:p w14:paraId="6651040A" w14:textId="77777777" w:rsidR="00D03C8A" w:rsidRPr="00786438" w:rsidRDefault="00D03C8A" w:rsidP="00216540">
            <w:pPr>
              <w:pStyle w:val="TAL"/>
            </w:pPr>
            <w:r>
              <w:t xml:space="preserve">The </w:t>
            </w:r>
            <w:r w:rsidRPr="00F712E0">
              <w:rPr>
                <w:i/>
                <w:iCs/>
              </w:rPr>
              <w:t xml:space="preserve">sequential </w:t>
            </w:r>
            <w:r w:rsidRPr="0087712B">
              <w:rPr>
                <w:i/>
                <w:iCs/>
              </w:rPr>
              <w:t xml:space="preserve">object </w:t>
            </w:r>
            <w:r>
              <w:rPr>
                <w:i/>
                <w:iCs/>
              </w:rPr>
              <w:t>sending</w:t>
            </w:r>
            <w:r w:rsidRPr="0087712B">
              <w:rPr>
                <w:i/>
                <w:iCs/>
              </w:rPr>
              <w:t xml:space="preserve"> </w:t>
            </w:r>
            <w:r>
              <w:t>rule is in use.</w:t>
            </w:r>
          </w:p>
        </w:tc>
      </w:tr>
      <w:tr w:rsidR="00D03C8A" w:rsidRPr="00786438" w14:paraId="05B4B529" w14:textId="77777777" w:rsidTr="00216540">
        <w:trPr>
          <w:jc w:val="center"/>
        </w:trPr>
        <w:tc>
          <w:tcPr>
            <w:tcW w:w="1696" w:type="dxa"/>
          </w:tcPr>
          <w:p w14:paraId="32E4A394" w14:textId="77777777" w:rsidR="00D03C8A" w:rsidRPr="00786438" w:rsidRDefault="00D03C8A" w:rsidP="00216540">
            <w:pPr>
              <w:pStyle w:val="TAL"/>
            </w:pPr>
            <w:r>
              <w:rPr>
                <w:rFonts w:eastAsia="Calibri"/>
              </w:rPr>
              <w:t>3</w:t>
            </w:r>
          </w:p>
        </w:tc>
        <w:tc>
          <w:tcPr>
            <w:tcW w:w="5245" w:type="dxa"/>
          </w:tcPr>
          <w:p w14:paraId="08642A3A" w14:textId="77777777" w:rsidR="00D03C8A" w:rsidRPr="00786438" w:rsidRDefault="00D03C8A" w:rsidP="00216540">
            <w:pPr>
              <w:pStyle w:val="TAL"/>
            </w:pPr>
            <w:r>
              <w:t xml:space="preserve">Both the </w:t>
            </w:r>
            <w:r w:rsidRPr="0087712B">
              <w:rPr>
                <w:i/>
                <w:iCs/>
              </w:rPr>
              <w:t>object sequence number</w:t>
            </w:r>
            <w:r>
              <w:t xml:space="preserve"> rule and the </w:t>
            </w:r>
            <w:r w:rsidRPr="0087712B">
              <w:rPr>
                <w:i/>
                <w:iCs/>
              </w:rPr>
              <w:t xml:space="preserve">sequential object </w:t>
            </w:r>
            <w:r>
              <w:rPr>
                <w:i/>
                <w:iCs/>
              </w:rPr>
              <w:t>sending</w:t>
            </w:r>
            <w:r w:rsidRPr="0087712B">
              <w:rPr>
                <w:i/>
                <w:iCs/>
              </w:rPr>
              <w:t xml:space="preserve"> </w:t>
            </w:r>
            <w:r>
              <w:t>rule are in use.</w:t>
            </w:r>
          </w:p>
        </w:tc>
      </w:tr>
      <w:tr w:rsidR="00D03C8A" w:rsidRPr="00786438" w14:paraId="2DB7557A" w14:textId="77777777" w:rsidTr="00216540">
        <w:trPr>
          <w:jc w:val="center"/>
        </w:trPr>
        <w:tc>
          <w:tcPr>
            <w:tcW w:w="6941" w:type="dxa"/>
            <w:gridSpan w:val="2"/>
          </w:tcPr>
          <w:p w14:paraId="0096A151" w14:textId="77777777" w:rsidR="00D03C8A" w:rsidRDefault="00D03C8A" w:rsidP="00216540">
            <w:pPr>
              <w:pStyle w:val="TAN"/>
            </w:pPr>
            <w:r>
              <w:t>NOTE:</w:t>
            </w:r>
            <w:r>
              <w:tab/>
              <w:t>All other values are reserved for future use.</w:t>
            </w:r>
          </w:p>
        </w:tc>
      </w:tr>
    </w:tbl>
    <w:p w14:paraId="6D56F3DF" w14:textId="77777777" w:rsidR="00D03C8A" w:rsidRDefault="00D03C8A" w:rsidP="00D03C8A"/>
    <w:p w14:paraId="3BD6B373" w14:textId="77777777" w:rsidR="00D03C8A" w:rsidRDefault="00D03C8A" w:rsidP="00D03C8A">
      <w:r>
        <w:t>In order to define sending rules a new attribute "flute-sending-rules" is defined as follows</w:t>
      </w:r>
    </w:p>
    <w:p w14:paraId="36AF278F" w14:textId="77777777" w:rsidR="00D03C8A" w:rsidRPr="00786438" w:rsidRDefault="00D03C8A" w:rsidP="00D03C8A">
      <w:pPr>
        <w:pStyle w:val="B1"/>
      </w:pPr>
      <w:r w:rsidRPr="00786438">
        <w:t>-</w:t>
      </w:r>
      <w:r w:rsidRPr="00786438">
        <w:tab/>
      </w:r>
      <w:r>
        <w:t>flute</w:t>
      </w:r>
      <w:r w:rsidRPr="00786438">
        <w:t>-</w:t>
      </w:r>
      <w:r>
        <w:t>sending</w:t>
      </w:r>
      <w:r w:rsidRPr="00786438">
        <w:t>-</w:t>
      </w:r>
      <w:r>
        <w:t>rules</w:t>
      </w:r>
      <w:r w:rsidRPr="00786438">
        <w:t>-declaration-line = "a=</w:t>
      </w:r>
      <w:r>
        <w:t>flute</w:t>
      </w:r>
      <w:r w:rsidRPr="00786438">
        <w:t>-</w:t>
      </w:r>
      <w:r>
        <w:t>sending</w:t>
      </w:r>
      <w:r w:rsidRPr="00786438">
        <w:t>-</w:t>
      </w:r>
      <w:r>
        <w:t>rules</w:t>
      </w:r>
      <w:r w:rsidRPr="00786438">
        <w:t xml:space="preserve">:" </w:t>
      </w:r>
      <w:r>
        <w:t xml:space="preserve">rule-id </w:t>
      </w:r>
      <w:r w:rsidRPr="00786438">
        <w:t>CRLF</w:t>
      </w:r>
    </w:p>
    <w:p w14:paraId="57BE486C" w14:textId="2F090587" w:rsidR="00D03C8A" w:rsidRPr="00D03C8A" w:rsidRDefault="00D03C8A" w:rsidP="00D03C8A">
      <w:pPr>
        <w:pStyle w:val="B1"/>
      </w:pPr>
      <w:r w:rsidRPr="00786438">
        <w:t>-</w:t>
      </w:r>
      <w:r w:rsidRPr="00786438">
        <w:tab/>
      </w:r>
      <w:r>
        <w:t>rule-id</w:t>
      </w:r>
      <w:r w:rsidRPr="00786438">
        <w:t xml:space="preserve"> = 1 * DIGIT</w:t>
      </w:r>
    </w:p>
    <w:p w14:paraId="7DD11D1B" w14:textId="4FE11240" w:rsidR="00375E8A" w:rsidRPr="00786438" w:rsidRDefault="00375E8A" w:rsidP="006010E5">
      <w:pPr>
        <w:pStyle w:val="Heading4"/>
      </w:pPr>
      <w:bookmarkStart w:id="243" w:name="_Toc26286456"/>
      <w:bookmarkStart w:id="244" w:name="_Toc210636519"/>
      <w:r w:rsidRPr="00786438">
        <w:t>7.3.2.6</w:t>
      </w:r>
      <w:r w:rsidRPr="00786438">
        <w:tab/>
        <w:t xml:space="preserve">Session </w:t>
      </w:r>
      <w:r w:rsidR="00C62AF9" w:rsidRPr="00786438">
        <w:t>t</w:t>
      </w:r>
      <w:r w:rsidRPr="00786438">
        <w:t xml:space="preserve">iming </w:t>
      </w:r>
      <w:r w:rsidR="00C62AF9" w:rsidRPr="00786438">
        <w:t>p</w:t>
      </w:r>
      <w:r w:rsidRPr="00786438">
        <w:t>arameters</w:t>
      </w:r>
      <w:bookmarkEnd w:id="243"/>
      <w:bookmarkEnd w:id="244"/>
    </w:p>
    <w:p w14:paraId="5A569C6D" w14:textId="687CA310" w:rsidR="00375E8A" w:rsidRPr="00786438" w:rsidRDefault="00375E8A">
      <w:r w:rsidRPr="00786438">
        <w:t>A MBMS download session start and end times shall be defined according to the SDP timing field (</w:t>
      </w:r>
      <w:r w:rsidR="005C2369" w:rsidRPr="00786438">
        <w:t>"</w:t>
      </w:r>
      <w:r w:rsidRPr="00786438">
        <w:t>t=</w:t>
      </w:r>
      <w:r w:rsidR="005C2369" w:rsidRPr="00786438">
        <w:t>"</w:t>
      </w:r>
      <w:r w:rsidRPr="00786438">
        <w:t>)</w:t>
      </w:r>
      <w:r w:rsidR="00D12D95" w:rsidRPr="00786438">
        <w:t> </w:t>
      </w:r>
      <w:r w:rsidR="00680729" w:rsidRPr="00786438">
        <w:t>[14].</w:t>
      </w:r>
    </w:p>
    <w:p w14:paraId="47BBF91C" w14:textId="77777777" w:rsidR="00375E8A" w:rsidRPr="00786438" w:rsidRDefault="00375E8A" w:rsidP="006010E5">
      <w:pPr>
        <w:pStyle w:val="Heading4"/>
      </w:pPr>
      <w:bookmarkStart w:id="245" w:name="_Toc26286457"/>
      <w:bookmarkStart w:id="246" w:name="_Toc210636520"/>
      <w:r w:rsidRPr="00786438">
        <w:t>7.3.2.7</w:t>
      </w:r>
      <w:r w:rsidRPr="00786438">
        <w:tab/>
        <w:t>Mode of MBMS bearer per media</w:t>
      </w:r>
      <w:bookmarkEnd w:id="245"/>
      <w:bookmarkEnd w:id="246"/>
    </w:p>
    <w:p w14:paraId="11507626" w14:textId="77777777" w:rsidR="0086601D" w:rsidRPr="00786438" w:rsidRDefault="0086601D" w:rsidP="0086601D">
      <w:r w:rsidRPr="00786438">
        <w:t>A new MBMS bearer mode declaration attribute is defined which results in, e.g.:</w:t>
      </w:r>
    </w:p>
    <w:p w14:paraId="56D15483" w14:textId="77777777" w:rsidR="0086601D" w:rsidRPr="00786438" w:rsidRDefault="00810F6B" w:rsidP="00810F6B">
      <w:pPr>
        <w:pStyle w:val="B1"/>
      </w:pPr>
      <w:r w:rsidRPr="00786438">
        <w:t>-</w:t>
      </w:r>
      <w:r w:rsidRPr="00786438">
        <w:tab/>
      </w:r>
      <w:r w:rsidR="00B45C9A" w:rsidRPr="00786438">
        <w:t>a=mbms-mode:broadcast 123869108302929 1</w:t>
      </w:r>
    </w:p>
    <w:p w14:paraId="37A41515" w14:textId="77777777" w:rsidR="0086601D" w:rsidRPr="00786438" w:rsidRDefault="00810F6B" w:rsidP="00810F6B">
      <w:pPr>
        <w:pStyle w:val="B1"/>
      </w:pPr>
      <w:r w:rsidRPr="00786438">
        <w:t>-</w:t>
      </w:r>
      <w:r w:rsidRPr="00786438">
        <w:tab/>
      </w:r>
      <w:r w:rsidR="0086601D" w:rsidRPr="00786438">
        <w:t>OR</w:t>
      </w:r>
    </w:p>
    <w:p w14:paraId="2CC9AB42" w14:textId="77777777" w:rsidR="0086601D" w:rsidRPr="00786438" w:rsidRDefault="00810F6B" w:rsidP="00810F6B">
      <w:pPr>
        <w:pStyle w:val="B1"/>
      </w:pPr>
      <w:r w:rsidRPr="00786438">
        <w:t>-</w:t>
      </w:r>
      <w:r w:rsidRPr="00786438">
        <w:tab/>
      </w:r>
      <w:r w:rsidR="0086601D" w:rsidRPr="00786438">
        <w:t>a=mbms-mode:broadcast-</w:t>
      </w:r>
      <w:r w:rsidR="00AA59B0" w:rsidRPr="00786438">
        <w:t>mb</w:t>
      </w:r>
      <w:r w:rsidR="0086601D" w:rsidRPr="00786438">
        <w:t xml:space="preserve">sfn </w:t>
      </w:r>
      <w:r w:rsidR="004B187A" w:rsidRPr="00786438">
        <w:t>123869108302929</w:t>
      </w:r>
    </w:p>
    <w:p w14:paraId="4FBBDAA4" w14:textId="77777777" w:rsidR="0086601D" w:rsidRPr="00786438" w:rsidRDefault="0086601D" w:rsidP="0086601D">
      <w:r w:rsidRPr="00786438">
        <w:t>The MBMS bearer mode declaration attribute shall be used in session descriptions using one or more MBMS broadcast mode media or broadcast-</w:t>
      </w:r>
      <w:r w:rsidR="00AA59B0" w:rsidRPr="00786438">
        <w:t>mb</w:t>
      </w:r>
      <w:r w:rsidRPr="00786438">
        <w:t>sfn mode media. If all media declarations use MBMS broadcast mode or broadcast-</w:t>
      </w:r>
      <w:r w:rsidR="00AA59B0" w:rsidRPr="00786438">
        <w:t>mb</w:t>
      </w:r>
      <w:r w:rsidRPr="00786438">
        <w:t xml:space="preserve">sfn mode, then the SDP attribute may be declared at session level. In that case the session level attribute applies to all media without a media level </w:t>
      </w:r>
      <w:r w:rsidR="001E6FDD" w:rsidRPr="00786438">
        <w:t>occurrence</w:t>
      </w:r>
      <w:r w:rsidRPr="00786438">
        <w:t xml:space="preserve"> of the "mbms-mode" attribute. If one or more media using MBMS multicast mode is present in the same declaration as media using MBMS broadcast mode, then only media using the MBMS broadcast mode or broadcast-</w:t>
      </w:r>
      <w:r w:rsidR="00AA59B0" w:rsidRPr="00786438">
        <w:t>mb</w:t>
      </w:r>
      <w:r w:rsidRPr="00786438">
        <w:t>sfn mode will contain the "mbms-mode" attribute.</w:t>
      </w:r>
    </w:p>
    <w:p w14:paraId="74BFB358" w14:textId="108899A5" w:rsidR="0086601D" w:rsidRPr="00786438" w:rsidRDefault="00810F6B" w:rsidP="00810F6B">
      <w:pPr>
        <w:pStyle w:val="B1"/>
      </w:pPr>
      <w:r w:rsidRPr="00786438">
        <w:t>-</w:t>
      </w:r>
      <w:r w:rsidRPr="00786438">
        <w:tab/>
      </w:r>
      <w:r w:rsidR="0086601D" w:rsidRPr="00786438">
        <w:t>mbms-bearer-mode-declaration-line = "a=mbms-mode:" ("broadcast" SP tmgi SP mbms-counting-information) / (</w:t>
      </w:r>
      <w:r w:rsidR="007218C8" w:rsidRPr="00786438">
        <w:t>"</w:t>
      </w:r>
      <w:r w:rsidR="0086601D" w:rsidRPr="00786438">
        <w:t>broadcast-mbsfn</w:t>
      </w:r>
      <w:r w:rsidR="007218C8" w:rsidRPr="00786438">
        <w:t>"</w:t>
      </w:r>
      <w:r w:rsidR="0086601D" w:rsidRPr="00786438">
        <w:t xml:space="preserve"> SP tmgi) CRLF</w:t>
      </w:r>
    </w:p>
    <w:p w14:paraId="79503B24" w14:textId="77777777" w:rsidR="0086601D" w:rsidRPr="00786438" w:rsidRDefault="00810F6B" w:rsidP="00810F6B">
      <w:pPr>
        <w:pStyle w:val="B1"/>
      </w:pPr>
      <w:r w:rsidRPr="00786438">
        <w:t>-</w:t>
      </w:r>
      <w:r w:rsidRPr="00786438">
        <w:tab/>
      </w:r>
      <w:r w:rsidR="0086601D" w:rsidRPr="00786438">
        <w:t>tmgi = 1*15DIGIT</w:t>
      </w:r>
    </w:p>
    <w:p w14:paraId="15F9BDCE" w14:textId="77777777" w:rsidR="004C2BB8" w:rsidRPr="00786438" w:rsidRDefault="00810F6B" w:rsidP="00810F6B">
      <w:pPr>
        <w:pStyle w:val="B1"/>
      </w:pPr>
      <w:r w:rsidRPr="00786438">
        <w:t>-</w:t>
      </w:r>
      <w:r w:rsidRPr="00786438">
        <w:tab/>
      </w:r>
      <w:r w:rsidR="004C2BB8" w:rsidRPr="00786438">
        <w:t>mbms-counting-</w:t>
      </w:r>
      <w:r w:rsidR="001434A5" w:rsidRPr="00786438">
        <w:t>information</w:t>
      </w:r>
      <w:r w:rsidR="004C2BB8" w:rsidRPr="00786438">
        <w:t xml:space="preserve"> = 1 * DIGIT</w:t>
      </w:r>
    </w:p>
    <w:p w14:paraId="28F346B4" w14:textId="637B19F1" w:rsidR="004C2BB8" w:rsidRPr="00786438" w:rsidRDefault="004C2BB8" w:rsidP="007B0698">
      <w:r w:rsidRPr="00786438">
        <w:t>Please find below an example of the building of the TMGI:</w:t>
      </w:r>
    </w:p>
    <w:p w14:paraId="17EC2A14" w14:textId="77777777" w:rsidR="004C2BB8" w:rsidRPr="00786438" w:rsidRDefault="004C2BB8" w:rsidP="007B0698">
      <w:pPr>
        <w:pStyle w:val="EX"/>
      </w:pPr>
      <w:r w:rsidRPr="00786438">
        <w:t>UK MCC = 234 (MCC Digit 1 = 2; MCC Digit 2 = 3 and MCC Digit 3 = 4)</w:t>
      </w:r>
    </w:p>
    <w:p w14:paraId="5A170E11" w14:textId="77777777" w:rsidR="004C2BB8" w:rsidRPr="00786438" w:rsidRDefault="004C2BB8" w:rsidP="007B0698">
      <w:pPr>
        <w:pStyle w:val="EX"/>
      </w:pPr>
      <w:r w:rsidRPr="00786438">
        <w:t xml:space="preserve">Vodafone UK </w:t>
      </w:r>
      <w:r w:rsidR="00B45C9A" w:rsidRPr="00786438">
        <w:t xml:space="preserve">MNC </w:t>
      </w:r>
      <w:r w:rsidRPr="00786438">
        <w:t>= 15</w:t>
      </w:r>
    </w:p>
    <w:p w14:paraId="418382FC" w14:textId="77777777" w:rsidR="004C2BB8" w:rsidRPr="00786438" w:rsidRDefault="004C2BB8" w:rsidP="007B0698">
      <w:pPr>
        <w:pStyle w:val="EX"/>
      </w:pPr>
      <w:r w:rsidRPr="00786438">
        <w:t xml:space="preserve">Therefore, with padding, Vodafone UK </w:t>
      </w:r>
      <w:r w:rsidR="00B45C9A" w:rsidRPr="00786438">
        <w:t xml:space="preserve">MNC </w:t>
      </w:r>
      <w:r w:rsidRPr="00786438">
        <w:t>= 15F (MNC Digit 1 = 1; MNC Digit 2 = 5 and MNC Digit 3 = F)</w:t>
      </w:r>
    </w:p>
    <w:p w14:paraId="6D44CB18" w14:textId="7ABBEFE2" w:rsidR="004C2BB8" w:rsidRPr="00786438" w:rsidRDefault="004C2BB8" w:rsidP="007B0698">
      <w:pPr>
        <w:pStyle w:val="EX"/>
      </w:pPr>
      <w:r w:rsidRPr="00786438">
        <w:t>MBMS Service ID = 70A886</w:t>
      </w:r>
    </w:p>
    <w:p w14:paraId="033057DA" w14:textId="77777777" w:rsidR="004C2BB8" w:rsidRPr="00786438" w:rsidRDefault="004C2BB8" w:rsidP="007B0698">
      <w:pPr>
        <w:pStyle w:val="EX"/>
      </w:pPr>
      <w:r w:rsidRPr="00786438">
        <w:t>Therefore, TMGI = 70A886 32F451 (Hex)</w:t>
      </w:r>
    </w:p>
    <w:p w14:paraId="70A6EAAF" w14:textId="3803A7BD" w:rsidR="004C2BB8" w:rsidRPr="00786438" w:rsidRDefault="004C2BB8" w:rsidP="007B0698">
      <w:pPr>
        <w:pStyle w:val="EX"/>
      </w:pPr>
      <w:r w:rsidRPr="00786438">
        <w:t>Therefore, TMGI = 123869108302929 (Decimal)</w:t>
      </w:r>
    </w:p>
    <w:p w14:paraId="4E862706" w14:textId="01E27EEC" w:rsidR="004C2BB8" w:rsidRPr="00786438" w:rsidRDefault="00B45C9A" w:rsidP="008603BC">
      <w:r w:rsidRPr="00786438">
        <w:t>The Temporary Mobile Group Identity (tmgi) information element is defined in TS</w:t>
      </w:r>
      <w:r w:rsidR="00D12D95" w:rsidRPr="00786438">
        <w:t> </w:t>
      </w:r>
      <w:r w:rsidRPr="00786438">
        <w:t>24.008</w:t>
      </w:r>
      <w:r w:rsidR="00D12D95" w:rsidRPr="00786438">
        <w:t xml:space="preserve"> </w:t>
      </w:r>
      <w:r w:rsidRPr="00786438">
        <w:t>[40] including the coding of the fields. Octets 3 to 8 (MBMS Service ID, MCC and MNC) shall be placed in the tmgi attribute of the MBMS bearer mode declaration line, and are encoded as a decimal number. Octet 3 is the most significant octet. As this is encoded as a decimal number, leading zeros of the MBMS Service ID field may be omitted</w:t>
      </w:r>
      <w:r w:rsidR="004C2BB8" w:rsidRPr="00786438">
        <w:t>.</w:t>
      </w:r>
    </w:p>
    <w:p w14:paraId="0B93EDDF" w14:textId="51DAC511" w:rsidR="00591442" w:rsidRPr="00786438" w:rsidRDefault="00591442">
      <w:pPr>
        <w:rPr>
          <w:szCs w:val="24"/>
        </w:rPr>
      </w:pPr>
      <w:r w:rsidRPr="00786438">
        <w:rPr>
          <w:szCs w:val="24"/>
        </w:rPr>
        <w:t>The MBMS Counting Information (mbms-counting-information) information element is defined in TS</w:t>
      </w:r>
      <w:r w:rsidR="00D12D95" w:rsidRPr="00786438">
        <w:rPr>
          <w:szCs w:val="24"/>
        </w:rPr>
        <w:t> </w:t>
      </w:r>
      <w:r w:rsidRPr="00786438">
        <w:rPr>
          <w:szCs w:val="24"/>
        </w:rPr>
        <w:t>25.413</w:t>
      </w:r>
      <w:r w:rsidR="00D12D95" w:rsidRPr="00786438">
        <w:rPr>
          <w:szCs w:val="24"/>
        </w:rPr>
        <w:t> </w:t>
      </w:r>
      <w:r w:rsidRPr="00786438">
        <w:rPr>
          <w:szCs w:val="24"/>
        </w:rPr>
        <w:t>[</w:t>
      </w:r>
      <w:r w:rsidR="005E64AC" w:rsidRPr="00786438">
        <w:rPr>
          <w:szCs w:val="24"/>
        </w:rPr>
        <w:t>87</w:t>
      </w:r>
      <w:r w:rsidRPr="00786438">
        <w:rPr>
          <w:szCs w:val="24"/>
        </w:rPr>
        <w:t xml:space="preserve">] and indicates whether the RAN level counting procedures are applicable or not for the MBMS broadcast mode. The value 0 corresponds to the information element value of </w:t>
      </w:r>
      <w:r w:rsidR="007218C8" w:rsidRPr="00786438">
        <w:rPr>
          <w:szCs w:val="24"/>
        </w:rPr>
        <w:t>"</w:t>
      </w:r>
      <w:r w:rsidRPr="00786438">
        <w:rPr>
          <w:szCs w:val="24"/>
        </w:rPr>
        <w:t>not counting</w:t>
      </w:r>
      <w:r w:rsidR="007218C8" w:rsidRPr="00786438">
        <w:rPr>
          <w:szCs w:val="24"/>
        </w:rPr>
        <w:t>"</w:t>
      </w:r>
      <w:r w:rsidRPr="00786438">
        <w:rPr>
          <w:szCs w:val="24"/>
        </w:rPr>
        <w:t xml:space="preserve"> and the value 1 corresponds to the information element value </w:t>
      </w:r>
      <w:r w:rsidR="007218C8" w:rsidRPr="00786438">
        <w:rPr>
          <w:szCs w:val="24"/>
        </w:rPr>
        <w:t>"</w:t>
      </w:r>
      <w:r w:rsidRPr="00786438">
        <w:rPr>
          <w:szCs w:val="24"/>
        </w:rPr>
        <w:t>counting</w:t>
      </w:r>
      <w:r w:rsidR="007218C8" w:rsidRPr="00786438">
        <w:rPr>
          <w:szCs w:val="24"/>
        </w:rPr>
        <w:t>"</w:t>
      </w:r>
      <w:r w:rsidRPr="00786438">
        <w:rPr>
          <w:szCs w:val="24"/>
        </w:rPr>
        <w:t>.</w:t>
      </w:r>
    </w:p>
    <w:p w14:paraId="45192B93" w14:textId="77777777" w:rsidR="00040148" w:rsidRPr="00786438" w:rsidRDefault="00040148">
      <w:r w:rsidRPr="00786438">
        <w:t>If the MBMS bearer mode declaration attribute is applied at the session level, there shall be exacly one instance of MBMS bearer mode declaration attribute in the Session Description.</w:t>
      </w:r>
    </w:p>
    <w:p w14:paraId="71A97CA4" w14:textId="77777777" w:rsidR="00375E8A" w:rsidRPr="00786438" w:rsidRDefault="00375E8A" w:rsidP="006010E5">
      <w:pPr>
        <w:pStyle w:val="Heading4"/>
      </w:pPr>
      <w:bookmarkStart w:id="247" w:name="_Toc26286458"/>
      <w:bookmarkStart w:id="248" w:name="_Toc210636521"/>
      <w:r w:rsidRPr="00786438">
        <w:t>7.3.2.8</w:t>
      </w:r>
      <w:r w:rsidRPr="00786438">
        <w:tab/>
        <w:t>FEC capabilities and related parameters</w:t>
      </w:r>
      <w:bookmarkEnd w:id="247"/>
      <w:bookmarkEnd w:id="248"/>
    </w:p>
    <w:p w14:paraId="0E1FA268" w14:textId="77777777" w:rsidR="00375E8A" w:rsidRPr="00786438" w:rsidRDefault="00375E8A" w:rsidP="007B0698">
      <w:pPr>
        <w:keepNext/>
      </w:pPr>
      <w:r w:rsidRPr="00786438">
        <w:t>A new FEC-declaration attribute is defined which results in, e.g.:</w:t>
      </w:r>
    </w:p>
    <w:p w14:paraId="6EA628F3" w14:textId="77777777" w:rsidR="00375E8A" w:rsidRPr="00786438" w:rsidRDefault="00B46459" w:rsidP="00B46459">
      <w:pPr>
        <w:pStyle w:val="B1"/>
      </w:pPr>
      <w:r w:rsidRPr="00786438">
        <w:t>-</w:t>
      </w:r>
      <w:r w:rsidRPr="00786438">
        <w:tab/>
      </w:r>
      <w:r w:rsidR="00375E8A" w:rsidRPr="00786438">
        <w:t>a=FEC-declaration:0 encoding-id=1</w:t>
      </w:r>
    </w:p>
    <w:p w14:paraId="777DE2D1" w14:textId="77777777" w:rsidR="004141DE" w:rsidRPr="00786438" w:rsidRDefault="00375E8A">
      <w:r w:rsidRPr="00786438">
        <w:t xml:space="preserve">This </w:t>
      </w:r>
      <w:r w:rsidR="004141DE" w:rsidRPr="00786438">
        <w:t>attribute may</w:t>
      </w:r>
      <w:r w:rsidRPr="00786438">
        <w:t xml:space="preserve"> be</w:t>
      </w:r>
      <w:r w:rsidR="004141DE" w:rsidRPr="00786438">
        <w:t xml:space="preserve"> used on both</w:t>
      </w:r>
      <w:r w:rsidRPr="00786438">
        <w:t xml:space="preserve"> session-level and media-level</w:t>
      </w:r>
      <w:r w:rsidR="004141DE" w:rsidRPr="00786438">
        <w:t>. Multiple instances are allowed to specify several different FEC declarations. The attribute is used on session level to define FEC declarations used by multiple media components. On media level it is used to define FEC declarations which are only valid for a single media component. If FEC declarations on both session and media level use the same reference number (fec-ref) then the media level declaration takes precedence for that media component</w:t>
      </w:r>
      <w:r w:rsidRPr="00786438">
        <w:t>.</w:t>
      </w:r>
      <w:r w:rsidR="00FC4C7C" w:rsidRPr="00786438">
        <w:t xml:space="preserve"> Each media component references one FEC declaration using the </w:t>
      </w:r>
      <w:r w:rsidR="007218C8" w:rsidRPr="00786438">
        <w:t>"</w:t>
      </w:r>
      <w:r w:rsidR="00FC4C7C" w:rsidRPr="00786438">
        <w:t>a=FEC</w:t>
      </w:r>
      <w:r w:rsidR="007218C8" w:rsidRPr="00786438">
        <w:t>"</w:t>
      </w:r>
      <w:r w:rsidR="00FC4C7C" w:rsidRPr="00786438">
        <w:t xml:space="preserve"> attribute.</w:t>
      </w:r>
    </w:p>
    <w:p w14:paraId="33736589" w14:textId="77777777" w:rsidR="00375E8A" w:rsidRPr="00786438" w:rsidRDefault="00375E8A">
      <w:r w:rsidRPr="00786438">
        <w:t xml:space="preserve">This </w:t>
      </w:r>
      <w:r w:rsidR="004141DE" w:rsidRPr="00786438">
        <w:t xml:space="preserve">attribute </w:t>
      </w:r>
      <w:r w:rsidRPr="00786438">
        <w:t xml:space="preserve">is optional </w:t>
      </w:r>
      <w:r w:rsidR="004141DE" w:rsidRPr="00786438">
        <w:t xml:space="preserve">to use for the download delivery method </w:t>
      </w:r>
      <w:r w:rsidRPr="00786438">
        <w:t>as the information will be available elsewhere (e.g. FLUTE FDT Instances). If this attribute is not used, and no other FEC-OTI information is signal</w:t>
      </w:r>
      <w:r w:rsidR="004141DE" w:rsidRPr="00786438">
        <w:t>l</w:t>
      </w:r>
      <w:r w:rsidRPr="00786438">
        <w:t>ed to the UE by other means, the UE may assume that support for FEC id 0 is sufficient capability to enter the session.</w:t>
      </w:r>
    </w:p>
    <w:p w14:paraId="6D0B0B1D" w14:textId="77777777" w:rsidR="00375E8A" w:rsidRPr="00786438" w:rsidRDefault="00375E8A">
      <w:r w:rsidRPr="00786438">
        <w:t xml:space="preserve">A new FEC-declaration </w:t>
      </w:r>
      <w:r w:rsidR="004141DE" w:rsidRPr="00786438">
        <w:t xml:space="preserve">reference </w:t>
      </w:r>
      <w:r w:rsidRPr="00786438">
        <w:t xml:space="preserve">attribute </w:t>
      </w:r>
      <w:r w:rsidR="004141DE" w:rsidRPr="00786438">
        <w:t>i</w:t>
      </w:r>
      <w:r w:rsidRPr="00786438">
        <w:t>s def</w:t>
      </w:r>
      <w:r w:rsidR="00680729" w:rsidRPr="00786438">
        <w:t>ined which results in, e.g.:</w:t>
      </w:r>
    </w:p>
    <w:p w14:paraId="5BB64946" w14:textId="77777777" w:rsidR="00375E8A" w:rsidRPr="00786438" w:rsidRDefault="005B3A91" w:rsidP="005B3A91">
      <w:pPr>
        <w:pStyle w:val="B1"/>
      </w:pPr>
      <w:r w:rsidRPr="00786438">
        <w:t>-</w:t>
      </w:r>
      <w:r w:rsidRPr="00786438">
        <w:tab/>
      </w:r>
      <w:r w:rsidR="00375E8A" w:rsidRPr="00786438">
        <w:t>a=FEC:0</w:t>
      </w:r>
    </w:p>
    <w:p w14:paraId="7B25F870" w14:textId="77777777" w:rsidR="00375E8A" w:rsidRPr="00786438" w:rsidRDefault="00375E8A">
      <w:r w:rsidRPr="00786438">
        <w:t xml:space="preserve">This is a media-level </w:t>
      </w:r>
      <w:r w:rsidR="004141DE" w:rsidRPr="00786438">
        <w:t xml:space="preserve">only </w:t>
      </w:r>
      <w:r w:rsidRPr="00786438">
        <w:t xml:space="preserve">attribute, used as a short hand to </w:t>
      </w:r>
      <w:r w:rsidR="004141DE" w:rsidRPr="00786438">
        <w:t>reference</w:t>
      </w:r>
      <w:r w:rsidRPr="00786438">
        <w:t xml:space="preserve"> one of one or more FEC-declarations.</w:t>
      </w:r>
    </w:p>
    <w:p w14:paraId="7AB8E41C" w14:textId="77777777" w:rsidR="00375E8A" w:rsidRPr="00786438" w:rsidRDefault="00375E8A">
      <w:r w:rsidRPr="00786438">
        <w:t>The syntax for the attributes in ABNF</w:t>
      </w:r>
      <w:r w:rsidR="00680729" w:rsidRPr="00786438">
        <w:t xml:space="preserve"> </w:t>
      </w:r>
      <w:r w:rsidRPr="00786438">
        <w:t>[23] is:</w:t>
      </w:r>
    </w:p>
    <w:p w14:paraId="2213F717" w14:textId="50C6FFEE" w:rsidR="004A5626" w:rsidRPr="00786438" w:rsidRDefault="005B3A91" w:rsidP="005B3A91">
      <w:pPr>
        <w:pStyle w:val="B1"/>
      </w:pPr>
      <w:r w:rsidRPr="00786438">
        <w:t>-</w:t>
      </w:r>
      <w:r w:rsidRPr="00786438">
        <w:tab/>
      </w:r>
      <w:r w:rsidR="004A5626" w:rsidRPr="00786438">
        <w:t>fec-declaration-line = "a=FEC-declaration:" fec-ref SP fec-enc-id [";" SP fec-inst-id] CRLF</w:t>
      </w:r>
    </w:p>
    <w:p w14:paraId="72FAFD00" w14:textId="7D5536BB" w:rsidR="004A5626" w:rsidRPr="00786438" w:rsidRDefault="005B3A91" w:rsidP="005B3A91">
      <w:pPr>
        <w:pStyle w:val="B1"/>
      </w:pPr>
      <w:r w:rsidRPr="00786438">
        <w:t>-</w:t>
      </w:r>
      <w:r w:rsidRPr="00786438">
        <w:tab/>
      </w:r>
      <w:r w:rsidR="004A5626" w:rsidRPr="00786438">
        <w:t>fec-ref = 1*3DIGIT  ; value is the SDP-internal identifier for FEC-declaration.</w:t>
      </w:r>
    </w:p>
    <w:p w14:paraId="21C8EC6D" w14:textId="77777777" w:rsidR="00375E8A" w:rsidRPr="00786438" w:rsidRDefault="005B3A91" w:rsidP="005B3A91">
      <w:pPr>
        <w:pStyle w:val="B1"/>
      </w:pPr>
      <w:r w:rsidRPr="00786438">
        <w:t>-</w:t>
      </w:r>
      <w:r w:rsidRPr="00786438">
        <w:tab/>
      </w:r>
      <w:r w:rsidR="00375E8A" w:rsidRPr="00786438">
        <w:t>fec-enc-id = "encoding-id=" enc-id</w:t>
      </w:r>
    </w:p>
    <w:p w14:paraId="3422DC27" w14:textId="77777777" w:rsidR="004A5626" w:rsidRPr="00786438" w:rsidRDefault="005B3A91" w:rsidP="005B3A91">
      <w:pPr>
        <w:pStyle w:val="B1"/>
      </w:pPr>
      <w:r w:rsidRPr="00786438">
        <w:t>-</w:t>
      </w:r>
      <w:r w:rsidRPr="00786438">
        <w:tab/>
      </w:r>
      <w:r w:rsidR="004A5626" w:rsidRPr="00786438">
        <w:t>enc-id = 1*DIGIT ; value is the FEC encoding ID used</w:t>
      </w:r>
    </w:p>
    <w:p w14:paraId="386493BE" w14:textId="77777777" w:rsidR="00375E8A" w:rsidRPr="00786438" w:rsidRDefault="005B3A91" w:rsidP="005B3A91">
      <w:pPr>
        <w:pStyle w:val="B1"/>
      </w:pPr>
      <w:r w:rsidRPr="00786438">
        <w:t>-</w:t>
      </w:r>
      <w:r w:rsidRPr="00786438">
        <w:tab/>
      </w:r>
      <w:r w:rsidR="00375E8A" w:rsidRPr="00786438">
        <w:t>fec-inst-id = "instance-id=" inst-id</w:t>
      </w:r>
    </w:p>
    <w:p w14:paraId="0584B61F" w14:textId="77777777" w:rsidR="008C0B63" w:rsidRPr="00786438" w:rsidRDefault="005B3A91" w:rsidP="005B3A91">
      <w:pPr>
        <w:pStyle w:val="B1"/>
      </w:pPr>
      <w:r w:rsidRPr="00786438">
        <w:t>-</w:t>
      </w:r>
      <w:r w:rsidRPr="00786438">
        <w:tab/>
      </w:r>
      <w:r w:rsidR="008C0B63" w:rsidRPr="00786438">
        <w:t>inst-id = 1*DIGIT ; value is the FEC Instance ID used.</w:t>
      </w:r>
    </w:p>
    <w:p w14:paraId="4F4B6B6C" w14:textId="77777777" w:rsidR="00375E8A" w:rsidRPr="00786438" w:rsidRDefault="005B3A91" w:rsidP="005B3A91">
      <w:pPr>
        <w:pStyle w:val="B1"/>
      </w:pPr>
      <w:r w:rsidRPr="00786438">
        <w:t>-</w:t>
      </w:r>
      <w:r w:rsidRPr="00786438">
        <w:tab/>
      </w:r>
      <w:r w:rsidR="00375E8A" w:rsidRPr="00786438">
        <w:t>fec-line = "a=FEC:" fec-ref CRLF</w:t>
      </w:r>
    </w:p>
    <w:p w14:paraId="1B64F5DD" w14:textId="77777777" w:rsidR="00375E8A" w:rsidRPr="00786438" w:rsidRDefault="00375E8A" w:rsidP="006010E5">
      <w:pPr>
        <w:pStyle w:val="Heading4"/>
      </w:pPr>
      <w:bookmarkStart w:id="249" w:name="_Toc26286459"/>
      <w:bookmarkStart w:id="250" w:name="_Toc210636522"/>
      <w:r w:rsidRPr="00786438">
        <w:t>7.3.2.9</w:t>
      </w:r>
      <w:r w:rsidRPr="00786438">
        <w:tab/>
        <w:t>Service-language(s) per media</w:t>
      </w:r>
      <w:bookmarkEnd w:id="249"/>
      <w:bookmarkEnd w:id="250"/>
    </w:p>
    <w:p w14:paraId="0B38DAC8" w14:textId="5336AD93" w:rsidR="00375E8A" w:rsidRPr="00786438" w:rsidRDefault="00375E8A">
      <w:r w:rsidRPr="00786438">
        <w:t xml:space="preserve">The existing SDP attribute </w:t>
      </w:r>
      <w:r w:rsidR="005C2369" w:rsidRPr="00786438">
        <w:t>"</w:t>
      </w:r>
      <w:r w:rsidRPr="00786438">
        <w:t>a=lang</w:t>
      </w:r>
      <w:r w:rsidR="005C2369" w:rsidRPr="00786438">
        <w:t>"</w:t>
      </w:r>
      <w:r w:rsidRPr="00786438">
        <w:t xml:space="preserve"> is used to label the language of any language-specific media. The values are taken from </w:t>
      </w:r>
      <w:r w:rsidR="00680729" w:rsidRPr="00786438">
        <w:t>[73]</w:t>
      </w:r>
      <w:r w:rsidRPr="00786438">
        <w:t xml:space="preserve"> which in turn takes language and (optionally) country tags from ISO</w:t>
      </w:r>
      <w:r w:rsidR="009276FC" w:rsidRPr="00786438">
        <w:t> </w:t>
      </w:r>
      <w:r w:rsidRPr="00786438">
        <w:t>639</w:t>
      </w:r>
      <w:r w:rsidR="009276FC" w:rsidRPr="00786438">
        <w:t> </w:t>
      </w:r>
      <w:r w:rsidR="00680729" w:rsidRPr="00786438">
        <w:t>[74]</w:t>
      </w:r>
      <w:r w:rsidRPr="00786438">
        <w:t xml:space="preserve"> and </w:t>
      </w:r>
      <w:r w:rsidR="00680729" w:rsidRPr="00786438">
        <w:t>ISO</w:t>
      </w:r>
      <w:r w:rsidR="009276FC" w:rsidRPr="00786438">
        <w:t> </w:t>
      </w:r>
      <w:r w:rsidR="000D4708" w:rsidRPr="00786438">
        <w:t>3</w:t>
      </w:r>
      <w:r w:rsidRPr="00786438">
        <w:t>1</w:t>
      </w:r>
      <w:r w:rsidR="000D4708" w:rsidRPr="00786438">
        <w:t>66</w:t>
      </w:r>
      <w:r w:rsidR="009276FC" w:rsidRPr="00786438">
        <w:t> </w:t>
      </w:r>
      <w:r w:rsidR="00680729" w:rsidRPr="00786438">
        <w:t>[75] (e.g. </w:t>
      </w:r>
      <w:r w:rsidRPr="00786438">
        <w:t>"a=lang:EN-US"). These are the same tags used in th</w:t>
      </w:r>
      <w:r w:rsidR="00680729" w:rsidRPr="00786438">
        <w:t>e User Service Description XML.</w:t>
      </w:r>
    </w:p>
    <w:p w14:paraId="1F2DE6AD" w14:textId="73ADBA17" w:rsidR="00375E8A" w:rsidRPr="00786438" w:rsidRDefault="005C2369" w:rsidP="006010E5">
      <w:pPr>
        <w:pStyle w:val="Heading4"/>
      </w:pPr>
      <w:bookmarkStart w:id="251" w:name="_Toc26286460"/>
      <w:bookmarkStart w:id="252" w:name="_Toc210636523"/>
      <w:r w:rsidRPr="00786438">
        <w:t>7.3.2.10</w:t>
      </w:r>
      <w:r w:rsidRPr="00786438">
        <w:tab/>
      </w:r>
      <w:r w:rsidR="00375E8A" w:rsidRPr="00786438">
        <w:t xml:space="preserve">Bandwidth </w:t>
      </w:r>
      <w:r w:rsidR="00C62AF9" w:rsidRPr="00786438">
        <w:t>s</w:t>
      </w:r>
      <w:r w:rsidR="00375E8A" w:rsidRPr="00786438">
        <w:t>pecification</w:t>
      </w:r>
      <w:bookmarkEnd w:id="251"/>
      <w:bookmarkEnd w:id="252"/>
    </w:p>
    <w:p w14:paraId="3EF74148" w14:textId="4651C261" w:rsidR="00375E8A" w:rsidRPr="00786438" w:rsidRDefault="00375E8A">
      <w:r w:rsidRPr="00786438">
        <w:t>The maximum bit</w:t>
      </w:r>
      <w:r w:rsidR="00A032BC">
        <w:t xml:space="preserve"> </w:t>
      </w:r>
      <w:r w:rsidRPr="00786438">
        <w:t>rate required by this FLUTE session shall be specified using the "AS" bandwidth modifier</w:t>
      </w:r>
      <w:r w:rsidR="00EA729C" w:rsidRPr="00786438">
        <w:t> [14] on media level. The A</w:t>
      </w:r>
      <w:r w:rsidRPr="00786438">
        <w:t xml:space="preserve">pplication </w:t>
      </w:r>
      <w:r w:rsidR="00EA729C" w:rsidRPr="00786438">
        <w:t>S</w:t>
      </w:r>
      <w:r w:rsidRPr="00786438">
        <w:t>pecific (AS) bandwidth for a FLUTE session shall be the largest sum of the sizes of all packets transmitted during any one second long period of the session, expressed as kilobits. The size of the packet shall be th</w:t>
      </w:r>
      <w:r w:rsidR="00EA729C" w:rsidRPr="00786438">
        <w:t>e complete packet, i.e. IP, UDP</w:t>
      </w:r>
      <w:r w:rsidRPr="00786438">
        <w:t xml:space="preserve"> and FLUTE headers, and the data payload.</w:t>
      </w:r>
    </w:p>
    <w:p w14:paraId="4BB522F3" w14:textId="56756831" w:rsidR="00C62AF9" w:rsidRPr="00786438" w:rsidRDefault="00C62AF9" w:rsidP="00C62AF9">
      <w:pPr>
        <w:pStyle w:val="Heading4"/>
      </w:pPr>
      <w:bookmarkStart w:id="253" w:name="_Toc26286461"/>
      <w:bookmarkStart w:id="254" w:name="_Toc187435962"/>
      <w:bookmarkStart w:id="255" w:name="_Toc26286462"/>
      <w:bookmarkStart w:id="256" w:name="_Toc210636524"/>
      <w:r w:rsidRPr="00786438">
        <w:t>7.3.2.11</w:t>
      </w:r>
      <w:r w:rsidRPr="00786438">
        <w:tab/>
        <w:t>FEC redundancy level</w:t>
      </w:r>
      <w:bookmarkEnd w:id="253"/>
      <w:bookmarkEnd w:id="254"/>
      <w:bookmarkEnd w:id="256"/>
    </w:p>
    <w:p w14:paraId="7F0A9C2A" w14:textId="77777777" w:rsidR="00C62AF9" w:rsidRPr="00786438" w:rsidRDefault="00C62AF9" w:rsidP="007B0698">
      <w:pPr>
        <w:keepNext/>
      </w:pPr>
      <w:r w:rsidRPr="00786438">
        <w:t>The "FEC-redundancy-level" declaration attribute is defined in the form:</w:t>
      </w:r>
    </w:p>
    <w:p w14:paraId="5515F9EF" w14:textId="712B1403" w:rsidR="00C62AF9" w:rsidRPr="00786438" w:rsidRDefault="00C62AF9" w:rsidP="00C62AF9">
      <w:pPr>
        <w:ind w:left="568" w:hanging="284"/>
        <w:rPr>
          <w:rFonts w:eastAsia="MS Mincho"/>
        </w:rPr>
      </w:pPr>
      <w:r w:rsidRPr="00786438">
        <w:rPr>
          <w:rFonts w:eastAsia="MS Mincho"/>
        </w:rPr>
        <w:t>-</w:t>
      </w:r>
      <w:r w:rsidRPr="00786438">
        <w:rPr>
          <w:rFonts w:eastAsia="MS Mincho"/>
        </w:rPr>
        <w:tab/>
        <w:t>a=FEC-redundancy-level:&lt;fec-ref&gt; &lt;fec-redun-lev&gt;,</w:t>
      </w:r>
    </w:p>
    <w:p w14:paraId="47221745" w14:textId="5191CA84" w:rsidR="00C62AF9" w:rsidRPr="00786438" w:rsidRDefault="00C62AF9" w:rsidP="00C62AF9">
      <w:r w:rsidRPr="00786438">
        <w:t xml:space="preserve">This attribute is associated with the FEC-declaration attribute defined in clause 7.3.2.8, with the same &lt;fec-ref&gt; field value. It may be used at the session or media level, and declares the redundant level of FEC protection, as a percentage, applied to the media component(s) carried on the associated MBMS download session. For example, a FEC redundancy level of 40% means that for an FEC-encoded block of </w:t>
      </w:r>
      <w:r w:rsidRPr="00786438">
        <w:rPr>
          <w:i/>
        </w:rPr>
        <w:t>K</w:t>
      </w:r>
      <w:r w:rsidRPr="00786438">
        <w:t xml:space="preserve"> symbols, 1.4*</w:t>
      </w:r>
      <w:r w:rsidRPr="00786438">
        <w:rPr>
          <w:i/>
        </w:rPr>
        <w:t>K</w:t>
      </w:r>
      <w:r w:rsidRPr="00786438">
        <w:t xml:space="preserve"> symbols are broadcast over the air. The applicability of the FEC redundancy level parameter, at the session or media level, mirrors the session- or media-level use of the corresponding FEC-declaration attribute with the same &lt;fec-ref&gt; value. The FEC-redundancy-level attribute is optional to use as a FEC declaration.</w:t>
      </w:r>
    </w:p>
    <w:p w14:paraId="01E39CEB" w14:textId="77777777" w:rsidR="00C62AF9" w:rsidRPr="00786438" w:rsidRDefault="00C62AF9" w:rsidP="007B0698">
      <w:pPr>
        <w:keepNext/>
      </w:pPr>
      <w:r w:rsidRPr="00786438">
        <w:t>The syntax for this attribute, expressed in ABNF per RFC 5234 [23], is as follows:</w:t>
      </w:r>
    </w:p>
    <w:p w14:paraId="14079799" w14:textId="4B27CE26" w:rsidR="00C62AF9" w:rsidRPr="00786438" w:rsidRDefault="00C62AF9" w:rsidP="00C62AF9">
      <w:pPr>
        <w:ind w:left="568" w:hanging="284"/>
        <w:rPr>
          <w:rFonts w:eastAsia="MS Mincho"/>
        </w:rPr>
      </w:pPr>
      <w:r w:rsidRPr="00786438">
        <w:rPr>
          <w:rFonts w:eastAsia="MS Mincho"/>
          <w:i/>
        </w:rPr>
        <w:t>-</w:t>
      </w:r>
      <w:r w:rsidRPr="00786438">
        <w:rPr>
          <w:rFonts w:eastAsia="MS Mincho"/>
          <w:i/>
        </w:rPr>
        <w:tab/>
        <w:t>&lt;</w:t>
      </w:r>
      <w:r w:rsidRPr="00786438">
        <w:rPr>
          <w:rFonts w:eastAsia="MS Mincho"/>
        </w:rPr>
        <w:t>fec-ref</w:t>
      </w:r>
      <w:r w:rsidRPr="00786438">
        <w:rPr>
          <w:rFonts w:eastAsia="MS Mincho"/>
          <w:i/>
        </w:rPr>
        <w:t xml:space="preserve">&gt; </w:t>
      </w:r>
      <w:r w:rsidRPr="00786438">
        <w:rPr>
          <w:rFonts w:eastAsia="MS Mincho"/>
        </w:rPr>
        <w:t>is as defined in clause 7.3.2.8,</w:t>
      </w:r>
    </w:p>
    <w:p w14:paraId="024F9338" w14:textId="77777777" w:rsidR="00C62AF9" w:rsidRPr="00786438" w:rsidRDefault="00C62AF9" w:rsidP="00C62AF9">
      <w:pPr>
        <w:ind w:left="568" w:hanging="284"/>
        <w:rPr>
          <w:rFonts w:eastAsia="MS Mincho"/>
        </w:rPr>
      </w:pPr>
      <w:r w:rsidRPr="00786438">
        <w:rPr>
          <w:rFonts w:eastAsia="MS Mincho"/>
          <w:i/>
        </w:rPr>
        <w:t>-</w:t>
      </w:r>
      <w:r w:rsidRPr="00786438">
        <w:rPr>
          <w:rFonts w:eastAsia="MS Mincho"/>
          <w:i/>
        </w:rPr>
        <w:tab/>
        <w:t>&lt;</w:t>
      </w:r>
      <w:r w:rsidRPr="00786438">
        <w:rPr>
          <w:rFonts w:eastAsia="MS Mincho"/>
        </w:rPr>
        <w:t>fec-redun-lev</w:t>
      </w:r>
      <w:r w:rsidRPr="00786438">
        <w:rPr>
          <w:rFonts w:eastAsia="MS Mincho"/>
          <w:i/>
        </w:rPr>
        <w:t xml:space="preserve">&gt; </w:t>
      </w:r>
      <w:r w:rsidRPr="00786438">
        <w:rPr>
          <w:rFonts w:eastAsia="MS Mincho"/>
        </w:rPr>
        <w:t>= "redundancy level=" &lt;redun-lev&gt;, and</w:t>
      </w:r>
    </w:p>
    <w:p w14:paraId="41CF6C2A" w14:textId="77777777" w:rsidR="00C62AF9" w:rsidRPr="00786438" w:rsidRDefault="00C62AF9" w:rsidP="00C62AF9">
      <w:pPr>
        <w:ind w:left="568" w:hanging="284"/>
        <w:rPr>
          <w:rFonts w:eastAsia="MS Mincho"/>
        </w:rPr>
      </w:pPr>
      <w:r w:rsidRPr="00786438">
        <w:rPr>
          <w:rFonts w:eastAsia="MS Mincho"/>
        </w:rPr>
        <w:t>-</w:t>
      </w:r>
      <w:r w:rsidRPr="00786438">
        <w:rPr>
          <w:rFonts w:eastAsia="MS Mincho"/>
        </w:rPr>
        <w:tab/>
        <w:t>&lt;redun-lev&gt;</w:t>
      </w:r>
      <w:r w:rsidRPr="00786438">
        <w:rPr>
          <w:rFonts w:eastAsia="MS Mincho"/>
          <w:i/>
        </w:rPr>
        <w:t xml:space="preserve"> = </w:t>
      </w:r>
      <w:r w:rsidRPr="00786438">
        <w:rPr>
          <w:rFonts w:eastAsia="MS Mincho"/>
        </w:rPr>
        <w:t>1*3DIGIT; represents the redundant amount of FEC protection applied to the file object, expressed as an integer percentage value.</w:t>
      </w:r>
    </w:p>
    <w:p w14:paraId="4D75502A" w14:textId="4B504C4A" w:rsidR="00C62AF9" w:rsidRPr="00786438" w:rsidRDefault="00C62AF9" w:rsidP="00C62AF9">
      <w:r w:rsidRPr="00786438">
        <w:t>In the event that both the FDT extension attribute "</w:t>
      </w:r>
      <w:r w:rsidRPr="00786438">
        <w:rPr>
          <w:lang w:eastAsia="zh-CN"/>
        </w:rPr>
        <w:t xml:space="preserve">FEC-Redundancy-Level" as defined in clause 7.2.16, and the SDP FEC redundancy level indication are </w:t>
      </w:r>
      <w:r w:rsidRPr="00786438">
        <w:t>present, the declaration in the FDT shall take precedence from the UE processing perspective.</w:t>
      </w:r>
    </w:p>
    <w:p w14:paraId="41455AA2" w14:textId="77777777" w:rsidR="009B1289" w:rsidRPr="00786438" w:rsidRDefault="009B1289" w:rsidP="009B1289">
      <w:pPr>
        <w:pStyle w:val="Heading4"/>
      </w:pPr>
      <w:bookmarkStart w:id="257" w:name="_Toc210636525"/>
      <w:r w:rsidRPr="00786438">
        <w:t>7.3.2.12</w:t>
      </w:r>
      <w:r w:rsidRPr="00786438">
        <w:tab/>
        <w:t>Alternative TMGI</w:t>
      </w:r>
      <w:bookmarkEnd w:id="255"/>
      <w:bookmarkEnd w:id="257"/>
    </w:p>
    <w:p w14:paraId="1CB2BEE9" w14:textId="28680343" w:rsidR="009B1289" w:rsidRPr="00786438" w:rsidRDefault="009B1289" w:rsidP="009B1289">
      <w:r w:rsidRPr="00786438">
        <w:t>A</w:t>
      </w:r>
      <w:r w:rsidR="00040148" w:rsidRPr="00786438">
        <w:t>n</w:t>
      </w:r>
      <w:r w:rsidRPr="00786438">
        <w:t xml:space="preserve"> alternative </w:t>
      </w:r>
      <w:r w:rsidR="00160480" w:rsidRPr="00786438">
        <w:t>TMGI</w:t>
      </w:r>
      <w:r w:rsidRPr="00786438">
        <w:t xml:space="preserve"> declaration attribute is defined </w:t>
      </w:r>
      <w:r w:rsidR="00040148" w:rsidRPr="00786438">
        <w:t xml:space="preserve">at the session level </w:t>
      </w:r>
      <w:r w:rsidRPr="00786438">
        <w:t>with the following ABNF [23] syntax:</w:t>
      </w:r>
    </w:p>
    <w:p w14:paraId="1052C41E" w14:textId="77777777" w:rsidR="009B1289" w:rsidRPr="00786438" w:rsidRDefault="005B3A91" w:rsidP="005B3A91">
      <w:pPr>
        <w:pStyle w:val="B1"/>
      </w:pPr>
      <w:r w:rsidRPr="00786438">
        <w:t>-</w:t>
      </w:r>
      <w:r w:rsidR="007218C8" w:rsidRPr="00786438">
        <w:tab/>
        <w:t>"</w:t>
      </w:r>
      <w:r w:rsidR="009B1289" w:rsidRPr="00786438">
        <w:t>a=alternative-tmgi:</w:t>
      </w:r>
      <w:r w:rsidR="007218C8" w:rsidRPr="00786438">
        <w:t>"</w:t>
      </w:r>
      <w:r w:rsidR="009B1289" w:rsidRPr="00786438">
        <w:t xml:space="preserve"> tmgi-list CRLF</w:t>
      </w:r>
    </w:p>
    <w:p w14:paraId="523A73B6" w14:textId="77777777" w:rsidR="009B1289" w:rsidRPr="00786438" w:rsidRDefault="005B3A91" w:rsidP="005B3A91">
      <w:pPr>
        <w:pStyle w:val="B1"/>
      </w:pPr>
      <w:r w:rsidRPr="00786438">
        <w:t>-</w:t>
      </w:r>
      <w:r w:rsidRPr="00786438">
        <w:tab/>
      </w:r>
      <w:r w:rsidR="009B1289" w:rsidRPr="00786438">
        <w:t>tmgi-list = tmgi *(</w:t>
      </w:r>
      <w:r w:rsidR="007218C8" w:rsidRPr="00786438">
        <w:t>"</w:t>
      </w:r>
      <w:r w:rsidR="009B1289" w:rsidRPr="00786438">
        <w:t>,</w:t>
      </w:r>
      <w:r w:rsidR="007218C8" w:rsidRPr="00786438">
        <w:t>"</w:t>
      </w:r>
      <w:r w:rsidR="009B1289" w:rsidRPr="00786438">
        <w:t xml:space="preserve"> tmgi)</w:t>
      </w:r>
    </w:p>
    <w:p w14:paraId="2775EB87" w14:textId="77777777" w:rsidR="009B1289" w:rsidRPr="00786438" w:rsidRDefault="005B3A91" w:rsidP="005B3A91">
      <w:pPr>
        <w:pStyle w:val="B1"/>
      </w:pPr>
      <w:r w:rsidRPr="00786438">
        <w:t>-</w:t>
      </w:r>
      <w:r w:rsidRPr="00786438">
        <w:tab/>
      </w:r>
      <w:r w:rsidR="009B1289" w:rsidRPr="00786438">
        <w:t>tmgi = 1*15DIGIT</w:t>
      </w:r>
    </w:p>
    <w:p w14:paraId="71D96EC9" w14:textId="2D11A040" w:rsidR="009B1289" w:rsidRPr="00786438" w:rsidRDefault="00040148" w:rsidP="008603BC">
      <w:r w:rsidRPr="00786438">
        <w:t xml:space="preserve">The content(s) of an MBMS User Service may be delivered simultaneously in multiple PLMN areas, over different MBMS bearer service instances (each identified by a unique TMGI). In this case, the </w:t>
      </w:r>
      <w:r w:rsidRPr="007B0698">
        <w:rPr>
          <w:i/>
          <w:iCs/>
        </w:rPr>
        <w:t>alternative-tmgi</w:t>
      </w:r>
      <w:r w:rsidRPr="00786438">
        <w:t xml:space="preserve"> attribute shall be present at the session level and lists all alternative values to the TMGI contained in the session-level MBMS bearer mode declaration attribute, used for the broadcast of the FLUTE session data</w:t>
      </w:r>
      <w:r w:rsidR="009B1289" w:rsidRPr="00786438">
        <w:t>.</w:t>
      </w:r>
    </w:p>
    <w:p w14:paraId="3D7BFF91" w14:textId="77777777" w:rsidR="009B1289" w:rsidRPr="00786438" w:rsidRDefault="009B1289" w:rsidP="009B1289">
      <w:pPr>
        <w:spacing w:after="120"/>
      </w:pPr>
      <w:r w:rsidRPr="00786438">
        <w:t>When this attribute is present, the UE shall determine that the service is available at its current location, upon detecting a match between the TMGI derived from the PLMN-ID representing its current location, with one of the TMGIs from the following list:</w:t>
      </w:r>
    </w:p>
    <w:p w14:paraId="590842E7" w14:textId="77777777" w:rsidR="009B1289" w:rsidRPr="00786438" w:rsidRDefault="005B3A91" w:rsidP="005B3A91">
      <w:pPr>
        <w:pStyle w:val="B1"/>
      </w:pPr>
      <w:r w:rsidRPr="00786438">
        <w:t>-</w:t>
      </w:r>
      <w:r w:rsidRPr="00786438">
        <w:tab/>
      </w:r>
      <w:r w:rsidR="009B1289" w:rsidRPr="00786438">
        <w:t>The set of TMGI values comprising the default TMGI in the MBMS bearer mode declaration attribute and</w:t>
      </w:r>
    </w:p>
    <w:p w14:paraId="2CFB80F8" w14:textId="77777777" w:rsidR="009B1289" w:rsidRPr="00786438" w:rsidRDefault="005B3A91" w:rsidP="005B3A91">
      <w:pPr>
        <w:pStyle w:val="B1"/>
      </w:pPr>
      <w:r w:rsidRPr="00786438">
        <w:t>-</w:t>
      </w:r>
      <w:r w:rsidRPr="00786438">
        <w:tab/>
      </w:r>
      <w:r w:rsidR="009B1289" w:rsidRPr="00786438">
        <w:t xml:space="preserve">the TMGIs contained in the </w:t>
      </w:r>
      <w:r w:rsidR="009B1289" w:rsidRPr="007B0698">
        <w:rPr>
          <w:i/>
          <w:iCs/>
        </w:rPr>
        <w:t>alternative-tmgi</w:t>
      </w:r>
      <w:r w:rsidR="009B1289" w:rsidRPr="00786438">
        <w:t xml:space="preserve"> attribute.</w:t>
      </w:r>
    </w:p>
    <w:p w14:paraId="478F76E5" w14:textId="77777777" w:rsidR="00EE7988" w:rsidRPr="00786438" w:rsidRDefault="009B1289" w:rsidP="009B1289">
      <w:pPr>
        <w:tabs>
          <w:tab w:val="left" w:pos="720"/>
        </w:tabs>
      </w:pPr>
      <w:r w:rsidRPr="00786438">
        <w:t>Absence of a match shall be an indication to the UE that the service not available at its current location.</w:t>
      </w:r>
    </w:p>
    <w:p w14:paraId="65D10FFF" w14:textId="6C65A073" w:rsidR="00040148" w:rsidRPr="00786438" w:rsidRDefault="00040148" w:rsidP="008603BC">
      <w:pPr>
        <w:rPr>
          <w:color w:val="000000"/>
        </w:rPr>
      </w:pPr>
      <w:r w:rsidRPr="00786438">
        <w:t xml:space="preserve">The </w:t>
      </w:r>
      <w:r w:rsidRPr="007B0698">
        <w:rPr>
          <w:i/>
          <w:iCs/>
        </w:rPr>
        <w:t>alternative</w:t>
      </w:r>
      <w:r w:rsidR="0034361B" w:rsidRPr="007B0698">
        <w:rPr>
          <w:i/>
          <w:iCs/>
        </w:rPr>
        <w:t>-</w:t>
      </w:r>
      <w:r w:rsidRPr="007B0698">
        <w:rPr>
          <w:i/>
          <w:iCs/>
        </w:rPr>
        <w:t>tmgi</w:t>
      </w:r>
      <w:r w:rsidRPr="00786438">
        <w:t xml:space="preserve"> declaration attribute is optional. It is not a replacement for the MBMS mode declaration attribute as defined in clause</w:t>
      </w:r>
      <w:r w:rsidR="0034361B" w:rsidRPr="00786438">
        <w:t> </w:t>
      </w:r>
      <w:r w:rsidRPr="00786438">
        <w:t xml:space="preserve">7.3.2.7. In addition to the MBMS mode declaration attribute (which is the default TMGI), at most a single instance of the </w:t>
      </w:r>
      <w:r w:rsidRPr="007B0698">
        <w:rPr>
          <w:i/>
          <w:iCs/>
        </w:rPr>
        <w:t>alternative</w:t>
      </w:r>
      <w:r w:rsidR="0034361B" w:rsidRPr="00786438">
        <w:rPr>
          <w:i/>
          <w:iCs/>
        </w:rPr>
        <w:t>-</w:t>
      </w:r>
      <w:r w:rsidRPr="007B0698">
        <w:rPr>
          <w:i/>
          <w:iCs/>
        </w:rPr>
        <w:t>tmgi</w:t>
      </w:r>
      <w:r w:rsidRPr="00786438">
        <w:t xml:space="preserve"> declaration attribute shall be present in the Session Description. The same definition of the Temporary Mobile Group Identity (</w:t>
      </w:r>
      <w:r w:rsidRPr="007B0698">
        <w:rPr>
          <w:i/>
          <w:iCs/>
        </w:rPr>
        <w:t>tmgi</w:t>
      </w:r>
      <w:r w:rsidRPr="00786438">
        <w:t>) as used in clause 7.3.2.7 shall be applied.</w:t>
      </w:r>
    </w:p>
    <w:p w14:paraId="205F9D8E" w14:textId="77777777" w:rsidR="001D4749" w:rsidRPr="00786438" w:rsidRDefault="001D4749" w:rsidP="001D4749">
      <w:pPr>
        <w:pStyle w:val="Heading4"/>
      </w:pPr>
      <w:bookmarkStart w:id="258" w:name="_Toc26286463"/>
      <w:bookmarkStart w:id="259" w:name="_Toc210636526"/>
      <w:r w:rsidRPr="00786438">
        <w:t>7.3.2.13</w:t>
      </w:r>
      <w:r w:rsidRPr="00786438">
        <w:tab/>
        <w:t>Transport protocol identification</w:t>
      </w:r>
      <w:bookmarkEnd w:id="258"/>
      <w:bookmarkEnd w:id="259"/>
    </w:p>
    <w:p w14:paraId="0F2C03FD" w14:textId="77777777" w:rsidR="001D4749" w:rsidRPr="00786438" w:rsidRDefault="001D4749" w:rsidP="008603BC">
      <w:pPr>
        <w:rPr>
          <w:noProof/>
        </w:rPr>
      </w:pPr>
      <w:r w:rsidRPr="00786438">
        <w:t>For the MBMS download delivery method, the &lt;proto&gt; field of the media descriptions ("m=") line of the SDP shall be set to 'FLUTE/UDP'.</w:t>
      </w:r>
    </w:p>
    <w:p w14:paraId="26A1CB9E" w14:textId="77777777" w:rsidR="001D4749" w:rsidRPr="00786438" w:rsidRDefault="001D4749" w:rsidP="001D4749">
      <w:pPr>
        <w:pStyle w:val="Heading4"/>
      </w:pPr>
      <w:bookmarkStart w:id="260" w:name="_Toc26286464"/>
      <w:bookmarkStart w:id="261" w:name="_Toc210636527"/>
      <w:r w:rsidRPr="00786438">
        <w:t>7.3.2.14</w:t>
      </w:r>
      <w:r w:rsidRPr="00786438">
        <w:tab/>
        <w:t>Media type and fmt-list</w:t>
      </w:r>
      <w:bookmarkEnd w:id="260"/>
      <w:bookmarkEnd w:id="261"/>
    </w:p>
    <w:p w14:paraId="280D238C" w14:textId="77777777" w:rsidR="001D4749" w:rsidRPr="00786438" w:rsidRDefault="001D4749" w:rsidP="008603BC">
      <w:pPr>
        <w:rPr>
          <w:noProof/>
        </w:rPr>
      </w:pPr>
      <w:r w:rsidRPr="00786438">
        <w:t>For the MBMS download delivery method, the media type and format list information shall be set in the "m=" line of the SDP as follows. The &lt;media&gt; field shall be set to 'application' and the &lt;fmt&gt; field shall be set to '0'.</w:t>
      </w:r>
    </w:p>
    <w:p w14:paraId="1B197FB6" w14:textId="2816E3FD" w:rsidR="00375E8A" w:rsidRPr="00786438" w:rsidRDefault="00375E8A" w:rsidP="00F32C86">
      <w:pPr>
        <w:pStyle w:val="Heading3"/>
      </w:pPr>
      <w:bookmarkStart w:id="262" w:name="_Toc26286465"/>
      <w:bookmarkStart w:id="263" w:name="_Toc210636528"/>
      <w:r w:rsidRPr="00786438">
        <w:t>7.3.3</w:t>
      </w:r>
      <w:r w:rsidRPr="00786438">
        <w:tab/>
        <w:t xml:space="preserve">SDP </w:t>
      </w:r>
      <w:r w:rsidR="00717F8E">
        <w:t>e</w:t>
      </w:r>
      <w:r w:rsidRPr="00786438">
        <w:t>xamples for FLUTE Session</w:t>
      </w:r>
      <w:bookmarkEnd w:id="262"/>
      <w:bookmarkEnd w:id="263"/>
    </w:p>
    <w:p w14:paraId="3C453864" w14:textId="77777777" w:rsidR="00375E8A" w:rsidRPr="00786438" w:rsidRDefault="00375E8A" w:rsidP="00F32C86">
      <w:pPr>
        <w:keepNext/>
        <w:keepLines/>
      </w:pPr>
      <w:r w:rsidRPr="00786438">
        <w:t>Here is a full example of SDP description describing a FLUTE session:</w:t>
      </w:r>
    </w:p>
    <w:p w14:paraId="469134E9" w14:textId="77777777" w:rsidR="00375E8A" w:rsidRPr="007B0698" w:rsidRDefault="00375E8A" w:rsidP="007B0698">
      <w:pPr>
        <w:pStyle w:val="PL"/>
      </w:pPr>
      <w:r w:rsidRPr="007B0698">
        <w:t>v=0</w:t>
      </w:r>
    </w:p>
    <w:p w14:paraId="4BA7ADA7" w14:textId="77777777" w:rsidR="00375E8A" w:rsidRPr="007B0698" w:rsidRDefault="00375E8A" w:rsidP="007B0698">
      <w:pPr>
        <w:pStyle w:val="PL"/>
      </w:pPr>
      <w:r w:rsidRPr="007B0698">
        <w:t>o=user123 2890844526 2890842807 IN IP6 2201:056D::112E:144A:1E24</w:t>
      </w:r>
    </w:p>
    <w:p w14:paraId="7ABDC5CB" w14:textId="77777777" w:rsidR="00375E8A" w:rsidRPr="007B0698" w:rsidRDefault="00375E8A" w:rsidP="007B0698">
      <w:pPr>
        <w:pStyle w:val="PL"/>
      </w:pPr>
      <w:r w:rsidRPr="007B0698">
        <w:t>s=File delivery session example</w:t>
      </w:r>
    </w:p>
    <w:p w14:paraId="5D59ECB0" w14:textId="77777777" w:rsidR="00375E8A" w:rsidRPr="007B0698" w:rsidRDefault="00375E8A" w:rsidP="007B0698">
      <w:pPr>
        <w:pStyle w:val="PL"/>
      </w:pPr>
      <w:r w:rsidRPr="007B0698">
        <w:t>i=More information</w:t>
      </w:r>
    </w:p>
    <w:p w14:paraId="5DDA0429" w14:textId="77777777" w:rsidR="00375E8A" w:rsidRPr="007B0698" w:rsidRDefault="00375E8A" w:rsidP="007B0698">
      <w:pPr>
        <w:pStyle w:val="PL"/>
      </w:pPr>
      <w:r w:rsidRPr="007B0698">
        <w:t>t=2873397496 2873404696</w:t>
      </w:r>
    </w:p>
    <w:p w14:paraId="0FDE8C23" w14:textId="77777777" w:rsidR="00375E8A" w:rsidRPr="007B0698" w:rsidRDefault="00375E8A" w:rsidP="007B0698">
      <w:pPr>
        <w:pStyle w:val="PL"/>
      </w:pPr>
      <w:r w:rsidRPr="007B0698">
        <w:t xml:space="preserve">a=mbms-mode:broadcast </w:t>
      </w:r>
      <w:r w:rsidR="004C2BB8" w:rsidRPr="00786438">
        <w:t>123869108302929</w:t>
      </w:r>
      <w:r w:rsidR="00591442" w:rsidRPr="007B0698">
        <w:t xml:space="preserve"> 1</w:t>
      </w:r>
    </w:p>
    <w:p w14:paraId="67B2DC20" w14:textId="77777777" w:rsidR="00375E8A" w:rsidRPr="007B0698" w:rsidRDefault="00375E8A" w:rsidP="007B0698">
      <w:pPr>
        <w:pStyle w:val="PL"/>
      </w:pPr>
      <w:r w:rsidRPr="007B0698">
        <w:t>a=FEC-declaration:0 encoding-id=1</w:t>
      </w:r>
    </w:p>
    <w:p w14:paraId="53B3A76B" w14:textId="77777777" w:rsidR="00375E8A" w:rsidRPr="007B0698" w:rsidRDefault="00375E8A" w:rsidP="007B0698">
      <w:pPr>
        <w:pStyle w:val="PL"/>
      </w:pPr>
      <w:r w:rsidRPr="007B0698">
        <w:t>a=source-filter: incl IN IP6 * 2001:210:1:2:240:96FF:FE25:8EC9</w:t>
      </w:r>
    </w:p>
    <w:p w14:paraId="2E2A8E03" w14:textId="77777777" w:rsidR="00375E8A" w:rsidRPr="007B0698" w:rsidRDefault="00375E8A" w:rsidP="007B0698">
      <w:pPr>
        <w:pStyle w:val="PL"/>
      </w:pPr>
      <w:r w:rsidRPr="007B0698">
        <w:t>a=flute-tsi:3</w:t>
      </w:r>
    </w:p>
    <w:p w14:paraId="3196D046" w14:textId="77777777" w:rsidR="00375E8A" w:rsidRPr="007B0698" w:rsidRDefault="00375E8A" w:rsidP="007B0698">
      <w:pPr>
        <w:pStyle w:val="PL"/>
      </w:pPr>
      <w:r w:rsidRPr="007B0698">
        <w:t>m=application 12345 FLUTE/UDP 0</w:t>
      </w:r>
    </w:p>
    <w:p w14:paraId="01C0D657" w14:textId="77777777" w:rsidR="00375E8A" w:rsidRPr="007B0698" w:rsidRDefault="00375E8A" w:rsidP="007B0698">
      <w:pPr>
        <w:pStyle w:val="PL"/>
      </w:pPr>
      <w:r w:rsidRPr="007B0698">
        <w:t>c=IN IP6 FF1E:03AD::7F2E:172A:1E24/1</w:t>
      </w:r>
    </w:p>
    <w:p w14:paraId="5DEB70F7" w14:textId="77777777" w:rsidR="00375E8A" w:rsidRPr="007B0698" w:rsidRDefault="00375E8A" w:rsidP="007B0698">
      <w:pPr>
        <w:pStyle w:val="PL"/>
      </w:pPr>
      <w:r w:rsidRPr="007B0698">
        <w:t>b=64</w:t>
      </w:r>
    </w:p>
    <w:p w14:paraId="2C5997C3" w14:textId="77777777" w:rsidR="00375E8A" w:rsidRPr="007B0698" w:rsidRDefault="00375E8A" w:rsidP="006C0147">
      <w:pPr>
        <w:pStyle w:val="PL"/>
      </w:pPr>
      <w:r w:rsidRPr="007B0698">
        <w:t>a=lang:EN</w:t>
      </w:r>
    </w:p>
    <w:p w14:paraId="041FF121" w14:textId="77777777" w:rsidR="00375E8A" w:rsidRPr="007B0698" w:rsidRDefault="00375E8A" w:rsidP="006C0147">
      <w:pPr>
        <w:pStyle w:val="PL"/>
      </w:pPr>
      <w:r w:rsidRPr="007B0698">
        <w:t>a=FEC:0</w:t>
      </w:r>
    </w:p>
    <w:p w14:paraId="587237EF" w14:textId="48F202D7" w:rsidR="00375E8A" w:rsidRPr="007B0698" w:rsidRDefault="00375E8A" w:rsidP="00EA729C">
      <w:pPr>
        <w:pStyle w:val="PL"/>
      </w:pPr>
    </w:p>
    <w:p w14:paraId="029D3954" w14:textId="77777777" w:rsidR="00EE7988" w:rsidRPr="00786438" w:rsidRDefault="009B1289" w:rsidP="007B0698">
      <w:pPr>
        <w:keepNext/>
      </w:pPr>
      <w:r w:rsidRPr="00786438">
        <w:rPr>
          <w:noProof/>
          <w:lang w:eastAsia="ja-JP"/>
        </w:rPr>
        <w:t>Below</w:t>
      </w:r>
      <w:r w:rsidR="00EE7988" w:rsidRPr="00786438">
        <w:t xml:space="preserve"> is a second example of an SDP description describing a FLUTE session and which indicates that 25% redundant FEC protection is applied to the FEC encoding of the video Segments of the associated DASH-formatted content:</w:t>
      </w:r>
    </w:p>
    <w:p w14:paraId="64AD0EB9" w14:textId="77777777" w:rsidR="00EE7988" w:rsidRPr="007B0698" w:rsidRDefault="00EE7988" w:rsidP="007B0698">
      <w:pPr>
        <w:pStyle w:val="PL"/>
      </w:pPr>
      <w:r w:rsidRPr="007B0698">
        <w:t>v=0</w:t>
      </w:r>
    </w:p>
    <w:p w14:paraId="5E1ACCCA" w14:textId="77777777" w:rsidR="00EE7988" w:rsidRPr="007B0698" w:rsidRDefault="00EE7988" w:rsidP="007B0698">
      <w:pPr>
        <w:pStyle w:val="PL"/>
      </w:pPr>
      <w:r w:rsidRPr="007B0698">
        <w:t>o=user123 2890844526 2890842807 IN IP6 2201:056D::112E:144A:1E24</w:t>
      </w:r>
    </w:p>
    <w:p w14:paraId="452F3C59" w14:textId="77777777" w:rsidR="00EE7988" w:rsidRPr="007B0698" w:rsidRDefault="00EE7988" w:rsidP="007B0698">
      <w:pPr>
        <w:pStyle w:val="PL"/>
      </w:pPr>
      <w:r w:rsidRPr="007B0698">
        <w:t>s=Download session carrying 2-hour DASH-encoded program</w:t>
      </w:r>
    </w:p>
    <w:p w14:paraId="402AE970" w14:textId="77777777" w:rsidR="00EE7988" w:rsidRPr="007B0698" w:rsidRDefault="00EE7988" w:rsidP="007B0698">
      <w:pPr>
        <w:pStyle w:val="PL"/>
      </w:pPr>
      <w:r w:rsidRPr="007B0698">
        <w:t>i=More information</w:t>
      </w:r>
    </w:p>
    <w:p w14:paraId="494A55FD" w14:textId="77777777" w:rsidR="00EE7988" w:rsidRPr="007B0698" w:rsidRDefault="00EE7988" w:rsidP="007B0698">
      <w:pPr>
        <w:pStyle w:val="PL"/>
      </w:pPr>
      <w:r w:rsidRPr="007B0698">
        <w:t>t=3615124600 3615131800</w:t>
      </w:r>
    </w:p>
    <w:p w14:paraId="43D19EC1" w14:textId="77777777" w:rsidR="00EE7988" w:rsidRPr="007B0698" w:rsidRDefault="00EE7988" w:rsidP="007B0698">
      <w:pPr>
        <w:pStyle w:val="PL"/>
      </w:pPr>
      <w:r w:rsidRPr="007B0698">
        <w:t xml:space="preserve">a=mbms-mode:broadcast </w:t>
      </w:r>
      <w:r w:rsidRPr="00786438">
        <w:t>123869108302929</w:t>
      </w:r>
      <w:r w:rsidRPr="007B0698">
        <w:t xml:space="preserve"> 1</w:t>
      </w:r>
    </w:p>
    <w:p w14:paraId="5BC435C4" w14:textId="77777777" w:rsidR="00EE7988" w:rsidRPr="007B0698" w:rsidRDefault="00EE7988" w:rsidP="007B0698">
      <w:pPr>
        <w:pStyle w:val="PL"/>
      </w:pPr>
      <w:r w:rsidRPr="007B0698">
        <w:t>a=FEC-declaration:0 encoding-id=1</w:t>
      </w:r>
    </w:p>
    <w:p w14:paraId="114F9060" w14:textId="77777777" w:rsidR="00EE7988" w:rsidRPr="007B0698" w:rsidRDefault="00EE7988" w:rsidP="007B0698">
      <w:pPr>
        <w:pStyle w:val="PL"/>
      </w:pPr>
      <w:r w:rsidRPr="007B0698">
        <w:t>a=FEC-redundancy-level:0 redundancy-level=25</w:t>
      </w:r>
    </w:p>
    <w:p w14:paraId="34626321" w14:textId="77777777" w:rsidR="00EE7988" w:rsidRPr="007B0698" w:rsidRDefault="00EE7988" w:rsidP="007B0698">
      <w:pPr>
        <w:pStyle w:val="PL"/>
      </w:pPr>
      <w:r w:rsidRPr="007B0698">
        <w:t>a=source-filter: incl IN IP6 * 2001:210:1:2:240:96FF:FE25:8EC9</w:t>
      </w:r>
    </w:p>
    <w:p w14:paraId="3D81C1EE" w14:textId="77777777" w:rsidR="00EE7988" w:rsidRPr="007B0698" w:rsidRDefault="00EE7988" w:rsidP="007B0698">
      <w:pPr>
        <w:pStyle w:val="PL"/>
      </w:pPr>
      <w:r w:rsidRPr="007B0698">
        <w:t>a=flute-tsi:5</w:t>
      </w:r>
    </w:p>
    <w:p w14:paraId="35F9923E" w14:textId="77777777" w:rsidR="00EE7988" w:rsidRPr="007B0698" w:rsidRDefault="00EE7988" w:rsidP="007B0698">
      <w:pPr>
        <w:pStyle w:val="PL"/>
      </w:pPr>
      <w:r w:rsidRPr="007B0698">
        <w:t>m=video 10111 FLUTE/UDP 0</w:t>
      </w:r>
    </w:p>
    <w:p w14:paraId="426C12A4" w14:textId="77777777" w:rsidR="00EE7988" w:rsidRPr="007B0698" w:rsidRDefault="00EE7988" w:rsidP="007B0698">
      <w:pPr>
        <w:pStyle w:val="PL"/>
      </w:pPr>
      <w:r w:rsidRPr="007B0698">
        <w:t>c=IN IP6 FF1E:03AD::7F2E:172A:1E24/1</w:t>
      </w:r>
    </w:p>
    <w:p w14:paraId="4713E74F" w14:textId="77777777" w:rsidR="00EE7988" w:rsidRPr="007B0698" w:rsidRDefault="00EE7988" w:rsidP="007B0698">
      <w:pPr>
        <w:pStyle w:val="PL"/>
      </w:pPr>
      <w:r w:rsidRPr="007B0698">
        <w:t>b=512</w:t>
      </w:r>
    </w:p>
    <w:p w14:paraId="619D9159" w14:textId="77777777" w:rsidR="00EE7988" w:rsidRDefault="00EE7988" w:rsidP="006C0147">
      <w:pPr>
        <w:pStyle w:val="PL"/>
      </w:pPr>
      <w:r w:rsidRPr="007B0698">
        <w:t>a=lang:EN</w:t>
      </w:r>
    </w:p>
    <w:p w14:paraId="0081F3B4" w14:textId="77777777" w:rsidR="00E12738" w:rsidRPr="007B0698" w:rsidRDefault="00E12738" w:rsidP="006C0147">
      <w:pPr>
        <w:pStyle w:val="PL"/>
      </w:pPr>
    </w:p>
    <w:p w14:paraId="7EF64D17" w14:textId="77777777" w:rsidR="009B1289" w:rsidRPr="00786438" w:rsidRDefault="009B1289" w:rsidP="007B0698">
      <w:pPr>
        <w:keepNext/>
      </w:pPr>
      <w:r w:rsidRPr="00786438">
        <w:rPr>
          <w:noProof/>
          <w:lang w:eastAsia="ja-JP"/>
        </w:rPr>
        <w:t xml:space="preserve">Below </w:t>
      </w:r>
      <w:r w:rsidRPr="00786438">
        <w:t xml:space="preserve">is a third example of an SDP description describing a FLUTE session with three TMGIs: one associated with the MBMS bearer mode declaration attribute, and two others that are carried in the </w:t>
      </w:r>
      <w:r w:rsidR="007218C8" w:rsidRPr="00786438">
        <w:t>"</w:t>
      </w:r>
      <w:r w:rsidRPr="007B0698">
        <w:rPr>
          <w:i/>
          <w:iCs/>
        </w:rPr>
        <w:t>alternative-tmgi</w:t>
      </w:r>
      <w:r w:rsidR="007218C8" w:rsidRPr="00786438">
        <w:t>"</w:t>
      </w:r>
      <w:r w:rsidRPr="00786438">
        <w:t xml:space="preserve"> attribute:</w:t>
      </w:r>
    </w:p>
    <w:p w14:paraId="49F879CB" w14:textId="77777777" w:rsidR="009B1289" w:rsidRPr="007B0698" w:rsidRDefault="009B1289" w:rsidP="007B0698">
      <w:pPr>
        <w:pStyle w:val="PL"/>
      </w:pPr>
      <w:r w:rsidRPr="007B0698">
        <w:t>v=0</w:t>
      </w:r>
    </w:p>
    <w:p w14:paraId="5C65461F" w14:textId="77777777" w:rsidR="009B1289" w:rsidRPr="007B0698" w:rsidRDefault="009B1289" w:rsidP="007B0698">
      <w:pPr>
        <w:pStyle w:val="PL"/>
      </w:pPr>
      <w:r w:rsidRPr="007B0698">
        <w:t>o=user123 2890844526 2890842807 IN IP6 2201:056D::112E:144A:1E24</w:t>
      </w:r>
    </w:p>
    <w:p w14:paraId="34400A40" w14:textId="77777777" w:rsidR="009B1289" w:rsidRPr="007B0698" w:rsidRDefault="009B1289" w:rsidP="007B0698">
      <w:pPr>
        <w:pStyle w:val="PL"/>
      </w:pPr>
      <w:r w:rsidRPr="007B0698">
        <w:t>s=Download session carrying 2-hour DASH-encoded program</w:t>
      </w:r>
    </w:p>
    <w:p w14:paraId="17D5FDD0" w14:textId="77777777" w:rsidR="009B1289" w:rsidRPr="007B0698" w:rsidRDefault="009B1289" w:rsidP="007B0698">
      <w:pPr>
        <w:pStyle w:val="PL"/>
      </w:pPr>
      <w:r w:rsidRPr="007B0698">
        <w:t>i=More information</w:t>
      </w:r>
    </w:p>
    <w:p w14:paraId="0776CFC2" w14:textId="77777777" w:rsidR="009B1289" w:rsidRPr="007B0698" w:rsidRDefault="009B1289" w:rsidP="007B0698">
      <w:pPr>
        <w:pStyle w:val="PL"/>
      </w:pPr>
      <w:r w:rsidRPr="007B0698">
        <w:t>t=3615124600 3615131800</w:t>
      </w:r>
    </w:p>
    <w:p w14:paraId="740D0BFB" w14:textId="77777777" w:rsidR="009B1289" w:rsidRPr="007B0698" w:rsidRDefault="009B1289" w:rsidP="007B0698">
      <w:pPr>
        <w:pStyle w:val="PL"/>
      </w:pPr>
      <w:r w:rsidRPr="007B0698">
        <w:t xml:space="preserve">a=mbms-mode:broadcast-mbsfn </w:t>
      </w:r>
      <w:r w:rsidRPr="00786438">
        <w:t>123869108302929</w:t>
      </w:r>
    </w:p>
    <w:p w14:paraId="33919977" w14:textId="77777777" w:rsidR="009B1289" w:rsidRPr="007B0698" w:rsidRDefault="009B1289" w:rsidP="007B0698">
      <w:pPr>
        <w:pStyle w:val="PL"/>
      </w:pPr>
      <w:r w:rsidRPr="007B0698">
        <w:t>a=FEC-declaration:0 encoding-id=1</w:t>
      </w:r>
    </w:p>
    <w:p w14:paraId="73B938AD" w14:textId="77777777" w:rsidR="009B1289" w:rsidRPr="007B0698" w:rsidRDefault="009B1289" w:rsidP="007B0698">
      <w:pPr>
        <w:pStyle w:val="PL"/>
      </w:pPr>
      <w:r w:rsidRPr="007B0698">
        <w:t>a=FEC-redundancy-level:0 redundancy-level=25</w:t>
      </w:r>
    </w:p>
    <w:p w14:paraId="23C04BDF" w14:textId="77777777" w:rsidR="009B1289" w:rsidRPr="007B0698" w:rsidRDefault="009B1289" w:rsidP="007B0698">
      <w:pPr>
        <w:pStyle w:val="PL"/>
      </w:pPr>
      <w:r w:rsidRPr="007B0698">
        <w:t>a=source-filter: incl IN IP6 * 2001:210:1:2:240:96FF:FE25:8EC9</w:t>
      </w:r>
    </w:p>
    <w:p w14:paraId="232B69C7" w14:textId="77777777" w:rsidR="009B1289" w:rsidRPr="007B0698" w:rsidRDefault="009B1289" w:rsidP="007B0698">
      <w:pPr>
        <w:pStyle w:val="PL"/>
      </w:pPr>
      <w:r w:rsidRPr="007B0698">
        <w:t>a=flute-tsi:5</w:t>
      </w:r>
    </w:p>
    <w:p w14:paraId="5385C0DF" w14:textId="77777777" w:rsidR="009B1289" w:rsidRPr="007B0698" w:rsidRDefault="009B1289" w:rsidP="007B0698">
      <w:pPr>
        <w:pStyle w:val="PL"/>
      </w:pPr>
      <w:r w:rsidRPr="007B0698">
        <w:t>a=alternative-tmgi:</w:t>
      </w:r>
      <w:r w:rsidRPr="00786438">
        <w:t>123869108302899,123869108302915</w:t>
      </w:r>
    </w:p>
    <w:p w14:paraId="4D451316" w14:textId="77777777" w:rsidR="009B1289" w:rsidRPr="007B0698" w:rsidRDefault="009B1289" w:rsidP="007B0698">
      <w:pPr>
        <w:pStyle w:val="PL"/>
      </w:pPr>
      <w:r w:rsidRPr="007B0698">
        <w:t>m=video 10111 FLUTE/UDP 0</w:t>
      </w:r>
    </w:p>
    <w:p w14:paraId="6DFA184B" w14:textId="77777777" w:rsidR="009B1289" w:rsidRPr="007B0698" w:rsidRDefault="009B1289" w:rsidP="007B0698">
      <w:pPr>
        <w:pStyle w:val="PL"/>
      </w:pPr>
      <w:r w:rsidRPr="007B0698">
        <w:t>c=IN IP6 FF1E:03AD::7F2E:172A:1E24/1</w:t>
      </w:r>
    </w:p>
    <w:p w14:paraId="2E82E544" w14:textId="77777777" w:rsidR="009B1289" w:rsidRPr="007B0698" w:rsidRDefault="009B1289" w:rsidP="007B0698">
      <w:pPr>
        <w:pStyle w:val="PL"/>
      </w:pPr>
      <w:r w:rsidRPr="007B0698">
        <w:t>b=512</w:t>
      </w:r>
    </w:p>
    <w:p w14:paraId="6EA22A75" w14:textId="77777777" w:rsidR="009B1289" w:rsidRPr="007B0698" w:rsidRDefault="009B1289" w:rsidP="006C0147">
      <w:pPr>
        <w:pStyle w:val="PL"/>
      </w:pPr>
      <w:r w:rsidRPr="007B0698">
        <w:t>a=lang:EN</w:t>
      </w:r>
    </w:p>
    <w:p w14:paraId="5E43B2A7" w14:textId="04178057" w:rsidR="009B1289" w:rsidRDefault="009B1289" w:rsidP="007B0698">
      <w:pPr>
        <w:pStyle w:val="PL"/>
        <w:keepLines/>
      </w:pPr>
    </w:p>
    <w:p w14:paraId="7C96E25C" w14:textId="77777777" w:rsidR="00D03C8A" w:rsidRPr="00786438" w:rsidRDefault="00D03C8A" w:rsidP="00D03C8A">
      <w:pPr>
        <w:keepNext/>
        <w:keepLines/>
      </w:pPr>
      <w:r>
        <w:t>Below</w:t>
      </w:r>
      <w:r w:rsidRPr="00786438">
        <w:t xml:space="preserve"> is a </w:t>
      </w:r>
      <w:r>
        <w:t>fourth</w:t>
      </w:r>
      <w:r w:rsidRPr="00786438">
        <w:t xml:space="preserve"> example of SDP description describing a FLUTE session</w:t>
      </w:r>
      <w:r>
        <w:t xml:space="preserve"> for which the sending rules specified in clause 7.3.2.5 are applied</w:t>
      </w:r>
      <w:r w:rsidRPr="00786438">
        <w:t>:</w:t>
      </w:r>
    </w:p>
    <w:p w14:paraId="4376DBE8" w14:textId="77777777" w:rsidR="00D03C8A" w:rsidRPr="0087712B" w:rsidRDefault="00D03C8A" w:rsidP="00D03C8A">
      <w:pPr>
        <w:pStyle w:val="PL"/>
        <w:rPr>
          <w:lang w:val="de-DE"/>
        </w:rPr>
      </w:pPr>
      <w:r w:rsidRPr="0087712B">
        <w:rPr>
          <w:lang w:val="de-DE"/>
        </w:rPr>
        <w:t>v=0</w:t>
      </w:r>
    </w:p>
    <w:p w14:paraId="41DF301E" w14:textId="77777777" w:rsidR="00D03C8A" w:rsidRPr="0087712B" w:rsidRDefault="00D03C8A" w:rsidP="00D03C8A">
      <w:pPr>
        <w:pStyle w:val="PL"/>
        <w:rPr>
          <w:lang w:val="de-DE"/>
        </w:rPr>
      </w:pPr>
      <w:r w:rsidRPr="0087712B">
        <w:rPr>
          <w:lang w:val="de-DE"/>
        </w:rPr>
        <w:t>o=user123 2890844526 2890842807 IN IP6 2201:056D::112E:144A:1E24</w:t>
      </w:r>
    </w:p>
    <w:p w14:paraId="2A45CAC3" w14:textId="77777777" w:rsidR="00D03C8A" w:rsidRPr="007B0698" w:rsidRDefault="00D03C8A" w:rsidP="00D03C8A">
      <w:pPr>
        <w:pStyle w:val="PL"/>
      </w:pPr>
      <w:r w:rsidRPr="007B0698">
        <w:t>s=File delivery session example</w:t>
      </w:r>
    </w:p>
    <w:p w14:paraId="528068D7" w14:textId="77777777" w:rsidR="00D03C8A" w:rsidRPr="007B0698" w:rsidRDefault="00D03C8A" w:rsidP="00D03C8A">
      <w:pPr>
        <w:pStyle w:val="PL"/>
      </w:pPr>
      <w:r w:rsidRPr="007B0698">
        <w:t>i=More information</w:t>
      </w:r>
    </w:p>
    <w:p w14:paraId="2342DD51" w14:textId="77777777" w:rsidR="00D03C8A" w:rsidRPr="007B0698" w:rsidRDefault="00D03C8A" w:rsidP="00D03C8A">
      <w:pPr>
        <w:pStyle w:val="PL"/>
      </w:pPr>
      <w:r w:rsidRPr="007B0698">
        <w:t>t=2873397496 2873404696</w:t>
      </w:r>
    </w:p>
    <w:p w14:paraId="573144C4" w14:textId="77777777" w:rsidR="00D03C8A" w:rsidRPr="007B0698" w:rsidRDefault="00D03C8A" w:rsidP="00D03C8A">
      <w:pPr>
        <w:pStyle w:val="PL"/>
      </w:pPr>
      <w:r w:rsidRPr="007B0698">
        <w:t xml:space="preserve">a=mbms-mode:broadcast </w:t>
      </w:r>
      <w:r w:rsidRPr="00786438">
        <w:t>123869108302929</w:t>
      </w:r>
      <w:r w:rsidRPr="007B0698">
        <w:t xml:space="preserve"> 1</w:t>
      </w:r>
    </w:p>
    <w:p w14:paraId="1827F2F7" w14:textId="77777777" w:rsidR="00D03C8A" w:rsidRPr="007B0698" w:rsidRDefault="00D03C8A" w:rsidP="00D03C8A">
      <w:pPr>
        <w:pStyle w:val="PL"/>
      </w:pPr>
      <w:r w:rsidRPr="007B0698">
        <w:t>a=FEC-declaration:0 encoding-id=1</w:t>
      </w:r>
    </w:p>
    <w:p w14:paraId="4FA0A673" w14:textId="77777777" w:rsidR="00D03C8A" w:rsidRPr="007B0698" w:rsidRDefault="00D03C8A" w:rsidP="00D03C8A">
      <w:pPr>
        <w:pStyle w:val="PL"/>
      </w:pPr>
      <w:r w:rsidRPr="007B0698">
        <w:t>a=source-filter: incl IN IP6 * 2001:210:1:2:240:96FF:FE25:8EC9</w:t>
      </w:r>
    </w:p>
    <w:p w14:paraId="611E76DF" w14:textId="77777777" w:rsidR="00D03C8A" w:rsidRDefault="00D03C8A" w:rsidP="00D03C8A">
      <w:pPr>
        <w:pStyle w:val="PL"/>
      </w:pPr>
      <w:r w:rsidRPr="007B0698">
        <w:t>a=flute-tsi:3</w:t>
      </w:r>
    </w:p>
    <w:p w14:paraId="68C334D5" w14:textId="77777777" w:rsidR="00D03C8A" w:rsidRPr="00F712E0" w:rsidRDefault="00D03C8A" w:rsidP="00D03C8A">
      <w:pPr>
        <w:pStyle w:val="PL"/>
        <w:rPr>
          <w:b/>
          <w:bCs/>
        </w:rPr>
      </w:pPr>
      <w:r w:rsidRPr="00F712E0">
        <w:rPr>
          <w:b/>
          <w:bCs/>
        </w:rPr>
        <w:t>a=flute-sending-rules:3</w:t>
      </w:r>
    </w:p>
    <w:p w14:paraId="23CEB7D5" w14:textId="77777777" w:rsidR="00D03C8A" w:rsidRPr="007B0698" w:rsidRDefault="00D03C8A" w:rsidP="00D03C8A">
      <w:pPr>
        <w:pStyle w:val="PL"/>
      </w:pPr>
      <w:r w:rsidRPr="007B0698">
        <w:t>m=application 12345 FLUTE/UDP 0</w:t>
      </w:r>
    </w:p>
    <w:p w14:paraId="4C6F21CC" w14:textId="77777777" w:rsidR="00D03C8A" w:rsidRPr="00BE0DBD" w:rsidRDefault="00D03C8A" w:rsidP="00D03C8A">
      <w:pPr>
        <w:pStyle w:val="PL"/>
        <w:rPr>
          <w:lang w:val="en-US"/>
        </w:rPr>
      </w:pPr>
      <w:r w:rsidRPr="00BE0DBD">
        <w:rPr>
          <w:lang w:val="en-US"/>
        </w:rPr>
        <w:t>c=IN IP6 FF1E:03AD::7F2E:172A:1E24/1</w:t>
      </w:r>
    </w:p>
    <w:p w14:paraId="5E706A85" w14:textId="77777777" w:rsidR="00D03C8A" w:rsidRPr="00C2277E" w:rsidRDefault="00D03C8A" w:rsidP="00D03C8A">
      <w:pPr>
        <w:pStyle w:val="PL"/>
        <w:rPr>
          <w:lang w:val="fr-FR"/>
        </w:rPr>
      </w:pPr>
      <w:r w:rsidRPr="00C2277E">
        <w:rPr>
          <w:lang w:val="fr-FR"/>
        </w:rPr>
        <w:t>b=64</w:t>
      </w:r>
    </w:p>
    <w:p w14:paraId="19B3613C" w14:textId="77777777" w:rsidR="00D03C8A" w:rsidRPr="00C2277E" w:rsidRDefault="00D03C8A" w:rsidP="00D03C8A">
      <w:pPr>
        <w:pStyle w:val="PL"/>
        <w:rPr>
          <w:lang w:val="fr-FR"/>
        </w:rPr>
      </w:pPr>
      <w:r w:rsidRPr="00C2277E">
        <w:rPr>
          <w:lang w:val="fr-FR"/>
        </w:rPr>
        <w:t>a=lang:EN</w:t>
      </w:r>
    </w:p>
    <w:p w14:paraId="5F9E958A" w14:textId="11A60A60" w:rsidR="00D03C8A" w:rsidRPr="007B0698" w:rsidRDefault="00D03C8A" w:rsidP="00D03C8A">
      <w:pPr>
        <w:pStyle w:val="PL"/>
        <w:keepLines/>
      </w:pPr>
      <w:r w:rsidRPr="00C2277E">
        <w:rPr>
          <w:lang w:val="fr-FR"/>
        </w:rPr>
        <w:t>a=FEC:0</w:t>
      </w:r>
    </w:p>
    <w:p w14:paraId="657C4ED3" w14:textId="77777777" w:rsidR="009135C2" w:rsidRPr="00786438" w:rsidRDefault="009135C2" w:rsidP="009135C2">
      <w:pPr>
        <w:pStyle w:val="Heading2"/>
      </w:pPr>
      <w:bookmarkStart w:id="264" w:name="_Toc26286466"/>
      <w:bookmarkStart w:id="265" w:name="_Toc210636529"/>
      <w:r w:rsidRPr="00786438">
        <w:t>7.4</w:t>
      </w:r>
      <w:r w:rsidRPr="00786438">
        <w:tab/>
        <w:t>OMA Push usage for MBMS Download</w:t>
      </w:r>
      <w:bookmarkEnd w:id="264"/>
      <w:bookmarkEnd w:id="265"/>
    </w:p>
    <w:p w14:paraId="6CE8DBD4" w14:textId="77777777" w:rsidR="009135C2" w:rsidRPr="00786438" w:rsidRDefault="009135C2" w:rsidP="009135C2">
      <w:pPr>
        <w:pStyle w:val="Heading3"/>
        <w:rPr>
          <w:lang w:eastAsia="en-GB"/>
        </w:rPr>
      </w:pPr>
      <w:bookmarkStart w:id="266" w:name="_Toc26286467"/>
      <w:bookmarkStart w:id="267" w:name="_Toc210636530"/>
      <w:r w:rsidRPr="00786438">
        <w:rPr>
          <w:lang w:eastAsia="en-GB"/>
        </w:rPr>
        <w:t>7.4.1</w:t>
      </w:r>
      <w:r w:rsidRPr="00786438">
        <w:rPr>
          <w:lang w:eastAsia="en-GB"/>
        </w:rPr>
        <w:tab/>
        <w:t>Introduction</w:t>
      </w:r>
      <w:bookmarkEnd w:id="266"/>
      <w:bookmarkEnd w:id="267"/>
    </w:p>
    <w:p w14:paraId="3C46326D" w14:textId="77777777" w:rsidR="009135C2" w:rsidRPr="00786438" w:rsidRDefault="009135C2" w:rsidP="007B0698">
      <w:pPr>
        <w:keepNext/>
        <w:rPr>
          <w:noProof/>
        </w:rPr>
      </w:pPr>
      <w:r w:rsidRPr="00786438">
        <w:rPr>
          <w:noProof/>
        </w:rPr>
        <w:t xml:space="preserve">OMA Push may be used for MBMS download reception when MBMS Bearers are not </w:t>
      </w:r>
      <w:r w:rsidR="00DD29BC" w:rsidRPr="00786438">
        <w:rPr>
          <w:noProof/>
        </w:rPr>
        <w:t>available. The MBMS UE register</w:t>
      </w:r>
      <w:r w:rsidRPr="00786438">
        <w:rPr>
          <w:noProof/>
        </w:rPr>
        <w:t>s its MSISDN with the BM-SC to receive the Download Sessions using OMA Push. The BM-SC distributes FLUTE FDT instance which allows the MBMS</w:t>
      </w:r>
      <w:r w:rsidR="00D36A8C" w:rsidRPr="00786438">
        <w:rPr>
          <w:noProof/>
        </w:rPr>
        <w:t xml:space="preserve"> UE to fetch files of interest.</w:t>
      </w:r>
    </w:p>
    <w:p w14:paraId="6C095457" w14:textId="5AE4D64A" w:rsidR="009135C2" w:rsidRPr="00786438" w:rsidRDefault="009135C2" w:rsidP="009135C2">
      <w:pPr>
        <w:rPr>
          <w:noProof/>
        </w:rPr>
      </w:pPr>
      <w:r w:rsidRPr="00786438">
        <w:rPr>
          <w:noProof/>
        </w:rPr>
        <w:t>If the MBMS UE is out of its home network and if a</w:t>
      </w:r>
      <w:r w:rsidR="005974F9" w:rsidRPr="00786438">
        <w:rPr>
          <w:noProof/>
        </w:rPr>
        <w:t>t least one</w:t>
      </w:r>
      <w:r w:rsidRPr="00786438">
        <w:rPr>
          <w:noProof/>
        </w:rPr>
        <w:t xml:space="preserve"> </w:t>
      </w:r>
      <w:r w:rsidRPr="00786438">
        <w:rPr>
          <w:i/>
          <w:iCs/>
          <w:noProof/>
        </w:rPr>
        <w:t>unicastAccessURI</w:t>
      </w:r>
      <w:r w:rsidRPr="00786438">
        <w:rPr>
          <w:noProof/>
        </w:rPr>
        <w:t xml:space="preserve"> </w:t>
      </w:r>
      <w:r w:rsidR="005974F9" w:rsidRPr="00786438">
        <w:rPr>
          <w:noProof/>
        </w:rPr>
        <w:t>element</w:t>
      </w:r>
      <w:r w:rsidRPr="00786438">
        <w:rPr>
          <w:noProof/>
        </w:rPr>
        <w:t xml:space="preserve"> is available in the deliver method description, the MBMS UE should register its MBMS Download Services with the BM-SC.</w:t>
      </w:r>
    </w:p>
    <w:p w14:paraId="285669B2" w14:textId="77777777" w:rsidR="006E0DA5" w:rsidRPr="00786438" w:rsidRDefault="006E0DA5" w:rsidP="007B0698">
      <w:pPr>
        <w:pStyle w:val="Heading3"/>
        <w:rPr>
          <w:lang w:eastAsia="en-GB"/>
        </w:rPr>
      </w:pPr>
      <w:bookmarkStart w:id="268" w:name="_Toc26286468"/>
      <w:bookmarkStart w:id="269" w:name="_Toc26286470"/>
      <w:bookmarkStart w:id="270" w:name="_Toc210636531"/>
      <w:r w:rsidRPr="00786438">
        <w:rPr>
          <w:lang w:eastAsia="en-GB"/>
        </w:rPr>
        <w:t>7.4.2</w:t>
      </w:r>
      <w:r w:rsidRPr="00786438">
        <w:rPr>
          <w:lang w:eastAsia="en-GB"/>
        </w:rPr>
        <w:tab/>
        <w:t>HTTP registration and deregistration procedure</w:t>
      </w:r>
      <w:bookmarkEnd w:id="268"/>
      <w:bookmarkEnd w:id="270"/>
    </w:p>
    <w:p w14:paraId="16218B49" w14:textId="69491360" w:rsidR="006E0DA5" w:rsidRPr="00786438" w:rsidRDefault="006E0DA5" w:rsidP="006E0DA5">
      <w:pPr>
        <w:rPr>
          <w:noProof/>
        </w:rPr>
      </w:pPr>
      <w:r w:rsidRPr="00786438">
        <w:rPr>
          <w:noProof/>
        </w:rPr>
        <w:t xml:space="preserve">The MBMS UE may register and deregister for unicast service delivery, if the User Service Description for this service includes at least one </w:t>
      </w:r>
      <w:r w:rsidRPr="00786438">
        <w:rPr>
          <w:i/>
          <w:iCs/>
          <w:noProof/>
        </w:rPr>
        <w:t>unicastAccessURI</w:t>
      </w:r>
      <w:r w:rsidRPr="00786438">
        <w:rPr>
          <w:noProof/>
        </w:rPr>
        <w:t xml:space="preserve"> element</w:t>
      </w:r>
      <w:r w:rsidRPr="00786438">
        <w:rPr>
          <w:i/>
          <w:iCs/>
          <w:noProof/>
        </w:rPr>
        <w:t xml:space="preserve"> </w:t>
      </w:r>
      <w:r w:rsidRPr="00786438">
        <w:rPr>
          <w:noProof/>
        </w:rPr>
        <w:t xml:space="preserve">in the </w:t>
      </w:r>
      <w:r w:rsidRPr="00786438">
        <w:rPr>
          <w:i/>
          <w:iCs/>
          <w:noProof/>
        </w:rPr>
        <w:t>deliveryMethod</w:t>
      </w:r>
      <w:r w:rsidRPr="00786438">
        <w:rPr>
          <w:noProof/>
        </w:rPr>
        <w:t xml:space="preserve"> element.</w:t>
      </w:r>
    </w:p>
    <w:p w14:paraId="1FE93D26" w14:textId="33794C40" w:rsidR="006E0DA5" w:rsidRPr="00786438" w:rsidRDefault="006E0DA5" w:rsidP="006E0DA5">
      <w:pPr>
        <w:rPr>
          <w:noProof/>
        </w:rPr>
      </w:pPr>
      <w:r w:rsidRPr="00786438">
        <w:rPr>
          <w:noProof/>
        </w:rPr>
        <w:t xml:space="preserve">The HTTP GET method as specified in RFC 9112 [18] is used for this purpose. If more than one </w:t>
      </w:r>
      <w:r w:rsidRPr="00786438">
        <w:rPr>
          <w:i/>
          <w:iCs/>
          <w:noProof/>
        </w:rPr>
        <w:t>unicastAccessURI</w:t>
      </w:r>
      <w:r w:rsidRPr="00786438">
        <w:rPr>
          <w:noProof/>
        </w:rPr>
        <w:t xml:space="preserve"> is provided in the </w:t>
      </w:r>
      <w:r w:rsidRPr="00786438">
        <w:rPr>
          <w:i/>
          <w:iCs/>
          <w:noProof/>
        </w:rPr>
        <w:t>deliveryMethod</w:t>
      </w:r>
      <w:r w:rsidRPr="00786438">
        <w:rPr>
          <w:noProof/>
        </w:rPr>
        <w:t xml:space="preserve"> element, the UE shall randomly select one.</w:t>
      </w:r>
    </w:p>
    <w:p w14:paraId="51DB952C" w14:textId="778C63DE" w:rsidR="006E0DA5" w:rsidRPr="00786438" w:rsidRDefault="006E0DA5" w:rsidP="006E0DA5">
      <w:pPr>
        <w:rPr>
          <w:noProof/>
        </w:rPr>
      </w:pPr>
      <w:r w:rsidRPr="00786438">
        <w:rPr>
          <w:noProof/>
        </w:rPr>
        <w:t>The syntax of the above request method is expressed in ABNF according to RFC 5234 [23] as follows:</w:t>
      </w:r>
    </w:p>
    <w:p w14:paraId="6FF6A5ED"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unicast_access_request_http_URL = unicast_access_URI "?" query</w:t>
      </w:r>
    </w:p>
    <w:p w14:paraId="64487958"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unicast_access_URI = &lt;</w:t>
      </w:r>
      <w:r w:rsidRPr="00786438">
        <w:rPr>
          <w:rFonts w:eastAsia="MS Mincho"/>
          <w:i/>
          <w:iCs/>
          <w:noProof/>
        </w:rPr>
        <w:t>unicastAccessURI</w:t>
      </w:r>
      <w:r w:rsidRPr="00786438">
        <w:rPr>
          <w:rFonts w:eastAsia="MS Mincho"/>
          <w:noProof/>
        </w:rPr>
        <w:t xml:space="preserve"> from the User Service Description; URI-reference is as defined in [19].&gt;</w:t>
      </w:r>
    </w:p>
    <w:p w14:paraId="4B6415BC"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query = action "&amp;" serviceId "&amp;" msisdn</w:t>
      </w:r>
    </w:p>
    <w:p w14:paraId="59A2B54C"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action = "action=" ("register" / "Register" / "deregister" / "Deregister")</w:t>
      </w:r>
    </w:p>
    <w:p w14:paraId="521202F1"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 xml:space="preserve">serviceId = "serviceId=" &lt;value of the </w:t>
      </w:r>
      <w:r w:rsidRPr="00786438">
        <w:rPr>
          <w:rFonts w:eastAsia="MS Mincho"/>
          <w:i/>
          <w:iCs/>
          <w:noProof/>
        </w:rPr>
        <w:t>serviceId</w:t>
      </w:r>
      <w:r w:rsidRPr="00786438">
        <w:rPr>
          <w:rFonts w:eastAsia="MS Mincho"/>
          <w:noProof/>
        </w:rPr>
        <w:t xml:space="preserve"> attribute of the User Service Description&gt;</w:t>
      </w:r>
    </w:p>
    <w:p w14:paraId="1807CBB1"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msisdn = "msisdn=" 1*DIGIT &lt;format as defined in [77]</w:t>
      </w:r>
    </w:p>
    <w:p w14:paraId="7E1E0D9A" w14:textId="1D3A6AB7" w:rsidR="006E0DA5" w:rsidRPr="00786438" w:rsidRDefault="006E0DA5" w:rsidP="007B0698">
      <w:pPr>
        <w:keepNext/>
        <w:rPr>
          <w:noProof/>
        </w:rPr>
      </w:pPr>
      <w:r w:rsidRPr="00786438">
        <w:rPr>
          <w:noProof/>
        </w:rPr>
        <w:t>The BM-SC responds with an "200 OK" status code in case of successful registration or deregistration. With the response to a successful registration request, an Associated Delivery Procedure fragment as defined in clause 9.5 shall be delivered to the MBMS UE. The MBMS UE uses the File Repair procedure as described in the received associated delivery procedure description fragment. The file repair procedure is defined in clause 9.3.</w:t>
      </w:r>
    </w:p>
    <w:p w14:paraId="61FCD803" w14:textId="16DFC148" w:rsidR="006E0DA5" w:rsidRPr="00786438" w:rsidRDefault="006E0DA5" w:rsidP="007B0698">
      <w:pPr>
        <w:pStyle w:val="NO"/>
        <w:rPr>
          <w:noProof/>
        </w:rPr>
      </w:pPr>
      <w:r w:rsidRPr="00786438">
        <w:rPr>
          <w:noProof/>
        </w:rPr>
        <w:t>NOTE:</w:t>
      </w:r>
      <w:r w:rsidRPr="00786438">
        <w:rPr>
          <w:noProof/>
        </w:rPr>
        <w:tab/>
        <w:t>The file repair procedure allows also to fetch complete files.</w:t>
      </w:r>
    </w:p>
    <w:p w14:paraId="3BF7C9BA" w14:textId="77777777" w:rsidR="006E0DA5" w:rsidRPr="00786438" w:rsidRDefault="006E0DA5" w:rsidP="006E0DA5">
      <w:pPr>
        <w:rPr>
          <w:noProof/>
        </w:rPr>
      </w:pPr>
      <w:r w:rsidRPr="00786438">
        <w:rPr>
          <w:noProof/>
        </w:rPr>
        <w:t xml:space="preserve">An HTTP GET request with "action" value set to "register" or "Register" shall be sent to register the MBMS UE for unicast file delivery service. The request shall also include the </w:t>
      </w:r>
      <w:r w:rsidRPr="00786438">
        <w:rPr>
          <w:i/>
          <w:iCs/>
          <w:noProof/>
        </w:rPr>
        <w:t>serviceId</w:t>
      </w:r>
      <w:r w:rsidRPr="00786438">
        <w:rPr>
          <w:noProof/>
        </w:rPr>
        <w:t xml:space="preserve"> and the MSISDN of the MBMS UE. The format for the MSISDN is defined in [77]. The following is an exmaple for a registration request:</w:t>
      </w:r>
    </w:p>
    <w:p w14:paraId="2C02A7DC" w14:textId="77777777" w:rsidR="006E0DA5" w:rsidRPr="00786438" w:rsidRDefault="006E0DA5" w:rsidP="007B0698">
      <w:pPr>
        <w:pStyle w:val="PL"/>
        <w:rPr>
          <w:noProof/>
        </w:rPr>
      </w:pPr>
      <w:r w:rsidRPr="00786438">
        <w:rPr>
          <w:b/>
          <w:bCs/>
          <w:noProof/>
        </w:rPr>
        <w:t>GET</w:t>
      </w:r>
      <w:r w:rsidRPr="00786438">
        <w:rPr>
          <w:noProof/>
        </w:rPr>
        <w:tab/>
        <w:t xml:space="preserve">/unicasDelivery?action=Register&amp;serviceId=urn:3gpp:0010120123hotdog&amp;MSISDN=436642012345 </w:t>
      </w:r>
      <w:r w:rsidRPr="00786438">
        <w:rPr>
          <w:b/>
          <w:bCs/>
          <w:noProof/>
        </w:rPr>
        <w:t>HTTP/1.1</w:t>
      </w:r>
    </w:p>
    <w:p w14:paraId="7CEE5ABD" w14:textId="2106A786" w:rsidR="006E0DA5" w:rsidRDefault="006E0DA5" w:rsidP="006E2624">
      <w:pPr>
        <w:pStyle w:val="PL"/>
        <w:rPr>
          <w:noProof/>
        </w:rPr>
      </w:pPr>
      <w:r w:rsidRPr="00786438">
        <w:rPr>
          <w:b/>
          <w:bCs/>
          <w:noProof/>
        </w:rPr>
        <w:t>Host</w:t>
      </w:r>
      <w:r w:rsidRPr="00786438">
        <w:rPr>
          <w:noProof/>
        </w:rPr>
        <w:t>: bmsc.example.com</w:t>
      </w:r>
    </w:p>
    <w:p w14:paraId="7FA72D85" w14:textId="77777777" w:rsidR="006E2624" w:rsidRPr="00786438" w:rsidRDefault="006E2624" w:rsidP="007B0698">
      <w:pPr>
        <w:pStyle w:val="PL"/>
        <w:rPr>
          <w:noProof/>
        </w:rPr>
      </w:pPr>
    </w:p>
    <w:p w14:paraId="5F1C1139" w14:textId="77777777" w:rsidR="006E0DA5" w:rsidRPr="00786438" w:rsidRDefault="006E0DA5" w:rsidP="006E0DA5">
      <w:pPr>
        <w:rPr>
          <w:noProof/>
        </w:rPr>
      </w:pPr>
      <w:r w:rsidRPr="00786438">
        <w:rPr>
          <w:noProof/>
        </w:rPr>
        <w:t>An HTTP GET  request with "action" value set to "deregister" or "Deregister"  shall be sent to deregister the MBMS UE from the unicast file delivery service. The request also includes the service ID and the MSISDN number of the MBMS UE as shown in the following example:</w:t>
      </w:r>
    </w:p>
    <w:p w14:paraId="52CDAE9E" w14:textId="77777777" w:rsidR="006E0DA5" w:rsidRPr="00786438" w:rsidRDefault="006E0DA5" w:rsidP="007B0698">
      <w:pPr>
        <w:pStyle w:val="PL"/>
        <w:rPr>
          <w:noProof/>
        </w:rPr>
      </w:pPr>
      <w:r w:rsidRPr="00786438">
        <w:rPr>
          <w:b/>
          <w:bCs/>
          <w:noProof/>
        </w:rPr>
        <w:t>GET</w:t>
      </w:r>
      <w:r w:rsidRPr="00786438">
        <w:rPr>
          <w:noProof/>
        </w:rPr>
        <w:tab/>
        <w:t xml:space="preserve">/unicasDelivery?action=Deregister&amp;serviceId=urn:3gpp:0010120123hotdog&amp;MSISDN=436642012345 </w:t>
      </w:r>
      <w:r w:rsidRPr="00786438">
        <w:rPr>
          <w:b/>
          <w:bCs/>
          <w:noProof/>
        </w:rPr>
        <w:t>HTTP/1.1</w:t>
      </w:r>
    </w:p>
    <w:p w14:paraId="37B0C75B" w14:textId="17557448" w:rsidR="006E0DA5" w:rsidRDefault="006E0DA5" w:rsidP="006E2624">
      <w:pPr>
        <w:pStyle w:val="PL"/>
        <w:rPr>
          <w:noProof/>
        </w:rPr>
      </w:pPr>
      <w:r w:rsidRPr="00786438">
        <w:rPr>
          <w:b/>
          <w:bCs/>
          <w:noProof/>
        </w:rPr>
        <w:t>Host</w:t>
      </w:r>
      <w:r w:rsidRPr="00786438">
        <w:rPr>
          <w:noProof/>
        </w:rPr>
        <w:t>: bmsc.example.com</w:t>
      </w:r>
    </w:p>
    <w:p w14:paraId="4D585884" w14:textId="77777777" w:rsidR="006E2624" w:rsidRPr="00786438" w:rsidRDefault="006E2624" w:rsidP="007B0698">
      <w:pPr>
        <w:pStyle w:val="PL"/>
        <w:rPr>
          <w:noProof/>
        </w:rPr>
      </w:pPr>
    </w:p>
    <w:p w14:paraId="13DCAD60" w14:textId="77777777" w:rsidR="006E0DA5" w:rsidRPr="00786438" w:rsidRDefault="006E0DA5" w:rsidP="007B0698">
      <w:pPr>
        <w:pStyle w:val="Heading3"/>
        <w:rPr>
          <w:lang w:eastAsia="en-GB"/>
        </w:rPr>
      </w:pPr>
      <w:bookmarkStart w:id="271" w:name="_Toc210636532"/>
      <w:r w:rsidRPr="00786438">
        <w:rPr>
          <w:lang w:eastAsia="en-GB"/>
        </w:rPr>
        <w:t>7.4.3</w:t>
      </w:r>
      <w:r w:rsidRPr="00786438">
        <w:rPr>
          <w:lang w:eastAsia="en-GB"/>
        </w:rPr>
        <w:tab/>
        <w:t>MBMS Download Delivery Method over OMA push bearers</w:t>
      </w:r>
      <w:bookmarkEnd w:id="271"/>
    </w:p>
    <w:p w14:paraId="13F40203" w14:textId="77777777" w:rsidR="006E0DA5" w:rsidRPr="00786438" w:rsidRDefault="006E0DA5" w:rsidP="006E0DA5">
      <w:r w:rsidRPr="00786438">
        <w:t>MBMS Download over OMA Push bearers are formatted according to the OMA Push OTA specification [79].</w:t>
      </w:r>
    </w:p>
    <w:p w14:paraId="12FDE12B" w14:textId="77777777" w:rsidR="006E0DA5" w:rsidRPr="00786438" w:rsidRDefault="006E0DA5" w:rsidP="006E0DA5">
      <w:r w:rsidRPr="00786438">
        <w:t>OTA-WSP shall be used over unicast bearers. Application port addressing shall be used as specified in [79]. The application ID to be used is 0x9045 as allocated by OMNA [85].</w:t>
      </w:r>
    </w:p>
    <w:p w14:paraId="30B3EB50" w14:textId="77777777" w:rsidR="006E0DA5" w:rsidRPr="00786438" w:rsidRDefault="006E0DA5" w:rsidP="006E0DA5">
      <w:r w:rsidRPr="00786438">
        <w:t>OTA-HTTP may be used over the HTTP push bearer. Application port addressing shall be used as specified in [79]. The application ID to be used is 0x9045 as allocated by OMNA [85].</w:t>
      </w:r>
    </w:p>
    <w:p w14:paraId="01573ADA" w14:textId="77777777" w:rsidR="006E0DA5" w:rsidRPr="00786438" w:rsidRDefault="006E0DA5" w:rsidP="006E0DA5">
      <w:r w:rsidRPr="00786438">
        <w:t>The Content-Encoding header shall be included if GZip is used.</w:t>
      </w:r>
    </w:p>
    <w:p w14:paraId="0A79680F" w14:textId="024B678D" w:rsidR="006E0DA5" w:rsidRPr="00786438" w:rsidRDefault="006E0DA5" w:rsidP="006E0DA5">
      <w:r w:rsidRPr="00786438">
        <w:t>The MBMS UE receives the FLUTE FDT instance and the Download Header instance via OMA Push OTA protocol [79]. Both documents are encapsulated in a multipart MIME document. Optionally, an associated delivery description fragment as specified in clause 9.5 is part of the pushed document. The FLUTE FDT instance is identified by the MIME media type "application/fdt+xml" and the associated delivery description fragment by the MIME media type specified in clause C.7. The Download Header instance should use a default MIME media type "application/xml".</w:t>
      </w:r>
    </w:p>
    <w:p w14:paraId="6E99B707" w14:textId="6D52472F" w:rsidR="006E0DA5" w:rsidRPr="00786438" w:rsidRDefault="006E0DA5" w:rsidP="006E0DA5">
      <w:r w:rsidRPr="00786438">
        <w:t>The XML schema for the Download Header fragment is specified in listing 7.4.3</w:t>
      </w:r>
      <w:r w:rsidRPr="00786438">
        <w:noBreakHyphen/>
        <w:t xml:space="preserve">1 below. The </w:t>
      </w:r>
      <w:r w:rsidRPr="00786438">
        <w:rPr>
          <w:i/>
          <w:iCs/>
        </w:rPr>
        <w:t>serviceId</w:t>
      </w:r>
      <w:r w:rsidRPr="00786438">
        <w:t xml:space="preserve"> element contains the unique identifier of the MBMS service. The MBMS UE uses the Service Id to select the target application and has received the </w:t>
      </w:r>
      <w:r w:rsidRPr="00786438">
        <w:rPr>
          <w:i/>
          <w:iCs/>
        </w:rPr>
        <w:t>serviceId</w:t>
      </w:r>
      <w:r w:rsidRPr="00786438">
        <w:t xml:space="preserve"> with the User Service Annoucement fragment. The format of the </w:t>
      </w:r>
      <w:r w:rsidRPr="00786438">
        <w:rPr>
          <w:i/>
          <w:iCs/>
        </w:rPr>
        <w:t>serviceId</w:t>
      </w:r>
      <w:r w:rsidRPr="00786438">
        <w:t xml:space="preserve"> element is defined in clasue 11.2.1.1.</w:t>
      </w:r>
    </w:p>
    <w:p w14:paraId="1A0F7A00" w14:textId="77777777" w:rsidR="006E0DA5" w:rsidRPr="00786438" w:rsidRDefault="006E0DA5" w:rsidP="007B0698">
      <w:pPr>
        <w:keepNext/>
      </w:pPr>
      <w:r w:rsidRPr="00786438">
        <w:t xml:space="preserve">The </w:t>
      </w:r>
      <w:r w:rsidRPr="00786438">
        <w:rPr>
          <w:i/>
          <w:iCs/>
        </w:rPr>
        <w:t>fdtInstanceId</w:t>
      </w:r>
      <w:r w:rsidRPr="00786438">
        <w:t xml:space="preserve"> element of the Download Header instance shall contain the FDT instance Identifier for the sent FDT instance.</w:t>
      </w:r>
    </w:p>
    <w:p w14:paraId="5EC803D3" w14:textId="576C8273" w:rsidR="006E0DA5" w:rsidRPr="00786438" w:rsidRDefault="006E0DA5" w:rsidP="007B0698">
      <w:pPr>
        <w:pStyle w:val="NO"/>
      </w:pPr>
      <w:r w:rsidRPr="00786438">
        <w:t>NOTE:</w:t>
      </w:r>
      <w:r w:rsidRPr="00786438">
        <w:tab/>
        <w:t>The FDT instance identifier is transferred using the FDT Instance Header as specified in section 3.4.1 of RFC 3926 [9].</w:t>
      </w:r>
    </w:p>
    <w:p w14:paraId="3A47ADD7" w14:textId="77777777" w:rsidR="006E0DA5" w:rsidRPr="00786438" w:rsidRDefault="006E0DA5" w:rsidP="006E0DA5">
      <w:pPr>
        <w:pStyle w:val="TH"/>
      </w:pPr>
      <w:r w:rsidRPr="00786438">
        <w:t>Listing 7.4.3</w:t>
      </w:r>
      <w:r w:rsidRPr="00786438">
        <w:noBreakHyphen/>
        <w:t>1: Download Header schema</w:t>
      </w:r>
    </w:p>
    <w:tbl>
      <w:tblPr>
        <w:tblStyle w:val="ETSItablestyle"/>
        <w:tblW w:w="5000" w:type="pct"/>
        <w:tblInd w:w="0" w:type="dxa"/>
        <w:tblLook w:val="04A0" w:firstRow="1" w:lastRow="0" w:firstColumn="1" w:lastColumn="0" w:noHBand="0" w:noVBand="1"/>
      </w:tblPr>
      <w:tblGrid>
        <w:gridCol w:w="9631"/>
      </w:tblGrid>
      <w:tr w:rsidR="006E0DA5" w:rsidRPr="00786438" w14:paraId="29BEAAB7"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6AE4D211" w14:textId="77777777" w:rsidR="006E0DA5" w:rsidRPr="00786438" w:rsidRDefault="006E0DA5" w:rsidP="003B72A3">
            <w:pPr>
              <w:pStyle w:val="PL"/>
            </w:pPr>
            <w:r w:rsidRPr="00786438">
              <w:t>&lt;?xml version="1.0" encoding="UTF-8"?&gt;</w:t>
            </w:r>
            <w:r w:rsidRPr="00786438">
              <w:br/>
              <w:t>&lt;xs:schema targetNamespace="urn:3GPP:metadata:2007:MBMS:downloadHeader"</w:t>
            </w:r>
          </w:p>
          <w:p w14:paraId="675BC285" w14:textId="2B47E778" w:rsidR="006E0DA5" w:rsidRPr="00786438" w:rsidRDefault="006E0DA5" w:rsidP="003B72A3">
            <w:pPr>
              <w:pStyle w:val="PL"/>
            </w:pPr>
            <w:r w:rsidRPr="00786438">
              <w:tab/>
              <w:t>xmlns="urn:3GPP:metadata:2007:MBMS:downloadHeader"</w:t>
            </w:r>
          </w:p>
          <w:p w14:paraId="46425B55" w14:textId="6E36EA4F" w:rsidR="006E0DA5" w:rsidRPr="00786438" w:rsidRDefault="006E0DA5" w:rsidP="003B72A3">
            <w:pPr>
              <w:pStyle w:val="PL"/>
            </w:pPr>
            <w:r w:rsidRPr="00786438">
              <w:tab/>
              <w:t>xmlns:xs="http://www.w3.org/2001/XMLSchema"</w:t>
            </w:r>
          </w:p>
          <w:p w14:paraId="7AB69EBF" w14:textId="03A8F81E" w:rsidR="006E0DA5" w:rsidRPr="00786438" w:rsidRDefault="006E0DA5" w:rsidP="003B72A3">
            <w:pPr>
              <w:pStyle w:val="PL"/>
            </w:pPr>
            <w:r w:rsidRPr="00786438">
              <w:tab/>
              <w:t>elementFormDefault="qualified"</w:t>
            </w:r>
          </w:p>
          <w:p w14:paraId="4AF5018B" w14:textId="044351B9" w:rsidR="006E0DA5" w:rsidRPr="00786438" w:rsidRDefault="006E0DA5" w:rsidP="003B72A3">
            <w:pPr>
              <w:pStyle w:val="PL"/>
            </w:pPr>
            <w:r w:rsidRPr="00786438">
              <w:tab/>
              <w:t>attributeFormDefault="unqualified"&gt;</w:t>
            </w:r>
          </w:p>
          <w:p w14:paraId="34490A96" w14:textId="71275B88" w:rsidR="006E0DA5" w:rsidRPr="00786438" w:rsidRDefault="006E0DA5" w:rsidP="007B0698">
            <w:pPr>
              <w:pStyle w:val="PL"/>
            </w:pPr>
            <w:r w:rsidRPr="00786438">
              <w:tab/>
              <w:t>&lt;xs:annotation&gt;</w:t>
            </w:r>
          </w:p>
          <w:p w14:paraId="7127F534" w14:textId="77777777" w:rsidR="006E0DA5" w:rsidRPr="00786438" w:rsidRDefault="006E0DA5" w:rsidP="007B0698">
            <w:pPr>
              <w:pStyle w:val="PL"/>
            </w:pPr>
            <w:r w:rsidRPr="00786438">
              <w:tab/>
            </w:r>
            <w:r w:rsidRPr="00786438">
              <w:tab/>
              <w:t>&lt;xs:documentation&gt;MBMS Download Header schema&lt;/xs:documentation&gt;</w:t>
            </w:r>
          </w:p>
          <w:p w14:paraId="24F6CE7E" w14:textId="77777777" w:rsidR="006E0DA5" w:rsidRPr="00786438" w:rsidRDefault="006E0DA5" w:rsidP="007B0698">
            <w:pPr>
              <w:pStyle w:val="PL"/>
            </w:pPr>
            <w:r w:rsidRPr="00786438">
              <w:tab/>
            </w:r>
            <w:r w:rsidRPr="00786438">
              <w:tab/>
              <w:t>&lt;xs:documentation&gt;3GPP TS 26.346 clause 7.4.3&lt;/xs:documentation&gt;</w:t>
            </w:r>
          </w:p>
          <w:p w14:paraId="2B5C8254" w14:textId="77777777" w:rsidR="006E0DA5" w:rsidRPr="00786438" w:rsidRDefault="006E0DA5" w:rsidP="007B0698">
            <w:pPr>
              <w:pStyle w:val="PL"/>
            </w:pPr>
            <w:r w:rsidRPr="00786438">
              <w:tab/>
            </w:r>
            <w:r w:rsidRPr="00786438">
              <w:tab/>
              <w:t>&lt;xs:documentation&gt;Copyright © 2007, 3GPP Organizational Partners (ARIB, ATIS, CCSA, ETSI, TSDSI, TTA, TTC). All rights reserved.&lt;/xs:documentation&gt;</w:t>
            </w:r>
          </w:p>
          <w:p w14:paraId="1700A018" w14:textId="77777777" w:rsidR="006E0DA5" w:rsidRPr="00786438" w:rsidRDefault="006E0DA5" w:rsidP="007B0698">
            <w:pPr>
              <w:pStyle w:val="PL"/>
            </w:pPr>
            <w:r w:rsidRPr="00786438">
              <w:tab/>
              <w:t>&lt;/xs:annotation&gt;</w:t>
            </w:r>
          </w:p>
          <w:p w14:paraId="0E0A6874" w14:textId="77777777" w:rsidR="006E0DA5" w:rsidRPr="00786438" w:rsidRDefault="006E0DA5" w:rsidP="003B72A3">
            <w:pPr>
              <w:pStyle w:val="PL"/>
            </w:pPr>
          </w:p>
          <w:p w14:paraId="4055D24D" w14:textId="77777777" w:rsidR="006E0DA5" w:rsidRPr="00786438" w:rsidRDefault="006E0DA5" w:rsidP="003B72A3">
            <w:pPr>
              <w:pStyle w:val="PL"/>
            </w:pPr>
            <w:r w:rsidRPr="00786438">
              <w:tab/>
              <w:t>&lt;xs:element name="mbmsDownloadHeader"&gt;</w:t>
            </w:r>
          </w:p>
          <w:p w14:paraId="3771BB99" w14:textId="0DEF635A" w:rsidR="006E0DA5" w:rsidRPr="00786438" w:rsidRDefault="006E0DA5" w:rsidP="003B72A3">
            <w:pPr>
              <w:pStyle w:val="PL"/>
            </w:pPr>
            <w:r w:rsidRPr="00786438">
              <w:tab/>
            </w:r>
            <w:r w:rsidRPr="00786438">
              <w:tab/>
              <w:t>&lt;xs:complexType&gt;</w:t>
            </w:r>
          </w:p>
          <w:p w14:paraId="2136BE71" w14:textId="33C31963" w:rsidR="006E0DA5" w:rsidRPr="00786438" w:rsidRDefault="006E0DA5" w:rsidP="003B72A3">
            <w:pPr>
              <w:pStyle w:val="PL"/>
            </w:pPr>
            <w:r w:rsidRPr="00786438">
              <w:tab/>
            </w:r>
            <w:r w:rsidRPr="00786438">
              <w:tab/>
            </w:r>
            <w:r w:rsidRPr="00786438">
              <w:tab/>
              <w:t>&lt;xs:sequence&gt;</w:t>
            </w:r>
          </w:p>
          <w:p w14:paraId="4C34B111" w14:textId="5EB1AC73" w:rsidR="006E0DA5" w:rsidRPr="00786438" w:rsidRDefault="006E0DA5" w:rsidP="003B72A3">
            <w:pPr>
              <w:pStyle w:val="PL"/>
            </w:pPr>
            <w:r w:rsidRPr="00786438">
              <w:tab/>
            </w:r>
            <w:r w:rsidRPr="00786438">
              <w:tab/>
            </w:r>
            <w:r w:rsidRPr="00786438">
              <w:tab/>
            </w:r>
            <w:r w:rsidRPr="00786438">
              <w:tab/>
              <w:t>&lt;xs:element name="serviceId" type="xs:anyURI"/&gt;</w:t>
            </w:r>
          </w:p>
          <w:p w14:paraId="1C79C5F9" w14:textId="6131AE89" w:rsidR="006E0DA5" w:rsidRPr="00786438" w:rsidRDefault="006E0DA5" w:rsidP="003B72A3">
            <w:pPr>
              <w:pStyle w:val="PL"/>
            </w:pPr>
            <w:r w:rsidRPr="00786438">
              <w:tab/>
            </w:r>
            <w:r w:rsidRPr="00786438">
              <w:tab/>
            </w:r>
            <w:r w:rsidRPr="00786438">
              <w:tab/>
            </w:r>
            <w:r w:rsidRPr="00786438">
              <w:tab/>
              <w:t>&lt;xs:element name="fdtInstanceId" type="xs:unsignedInt"/&gt;</w:t>
            </w:r>
          </w:p>
          <w:p w14:paraId="06ACB169" w14:textId="4A01BA26" w:rsidR="006E0DA5" w:rsidRPr="00786438" w:rsidRDefault="006E0DA5" w:rsidP="003B72A3">
            <w:pPr>
              <w:pStyle w:val="PL"/>
            </w:pPr>
            <w:r w:rsidRPr="00786438">
              <w:tab/>
            </w:r>
            <w:r w:rsidRPr="00786438">
              <w:tab/>
            </w:r>
            <w:r w:rsidRPr="00786438">
              <w:tab/>
            </w:r>
            <w:r w:rsidRPr="00786438">
              <w:tab/>
              <w:t>&lt;xs:any namespace="##other" processContents="lax" minOccurs="0"/&gt;</w:t>
            </w:r>
          </w:p>
          <w:p w14:paraId="2A1EB55B" w14:textId="3F4F31BA" w:rsidR="006E0DA5" w:rsidRPr="00786438" w:rsidRDefault="006E0DA5" w:rsidP="003B72A3">
            <w:pPr>
              <w:pStyle w:val="PL"/>
            </w:pPr>
            <w:r w:rsidRPr="00786438">
              <w:tab/>
            </w:r>
            <w:r w:rsidRPr="00786438">
              <w:tab/>
            </w:r>
            <w:r w:rsidRPr="00786438">
              <w:tab/>
              <w:t>&lt;/xs:sequence&gt;</w:t>
            </w:r>
          </w:p>
          <w:p w14:paraId="77201DFA" w14:textId="5C3371F4" w:rsidR="006E0DA5" w:rsidRPr="00786438" w:rsidRDefault="006E0DA5" w:rsidP="003B72A3">
            <w:pPr>
              <w:pStyle w:val="PL"/>
            </w:pPr>
            <w:r w:rsidRPr="00786438">
              <w:tab/>
            </w:r>
            <w:r w:rsidRPr="00786438">
              <w:tab/>
              <w:t>&lt;/xs:complexType&gt;</w:t>
            </w:r>
          </w:p>
          <w:p w14:paraId="262AE952" w14:textId="00C4AE2B" w:rsidR="006E0DA5" w:rsidRPr="00786438" w:rsidRDefault="006E0DA5" w:rsidP="003B72A3">
            <w:pPr>
              <w:pStyle w:val="PL"/>
            </w:pPr>
            <w:r w:rsidRPr="00786438">
              <w:tab/>
              <w:t>&lt;/xs:element&gt;</w:t>
            </w:r>
          </w:p>
          <w:p w14:paraId="5745BF09" w14:textId="77777777" w:rsidR="006E0DA5" w:rsidRPr="00786438" w:rsidRDefault="006E0DA5" w:rsidP="007B0698">
            <w:pPr>
              <w:pStyle w:val="PL"/>
            </w:pPr>
            <w:r w:rsidRPr="00786438">
              <w:t>&lt;/xs:schema&gt;</w:t>
            </w:r>
          </w:p>
        </w:tc>
      </w:tr>
    </w:tbl>
    <w:p w14:paraId="12A7FE48" w14:textId="77777777" w:rsidR="006E0DA5" w:rsidRPr="00786438" w:rsidRDefault="006E0DA5" w:rsidP="006E0DA5">
      <w:pPr>
        <w:spacing w:after="0"/>
      </w:pPr>
    </w:p>
    <w:p w14:paraId="51D2D4CA" w14:textId="145A5C4C" w:rsidR="006E0DA5" w:rsidRPr="00786438" w:rsidRDefault="006E0DA5" w:rsidP="006E0DA5">
      <w:r w:rsidRPr="00786438">
        <w:t>The UE will then have necessary information about all Transport Objects in the FLUTE session, including their fileURIs, content encodings, content lengths etc.</w:t>
      </w:r>
    </w:p>
    <w:p w14:paraId="28EF8EF1" w14:textId="77777777" w:rsidR="00A57158" w:rsidRPr="00786438" w:rsidRDefault="00A57158" w:rsidP="00924A82">
      <w:pPr>
        <w:pStyle w:val="Heading2"/>
      </w:pPr>
      <w:bookmarkStart w:id="272" w:name="_Toc210636533"/>
      <w:r w:rsidRPr="00786438">
        <w:t>7.5</w:t>
      </w:r>
      <w:r w:rsidRPr="00786438">
        <w:tab/>
        <w:t>FLUTE session setup and control with RTSP</w:t>
      </w:r>
      <w:bookmarkEnd w:id="269"/>
      <w:bookmarkEnd w:id="272"/>
    </w:p>
    <w:p w14:paraId="094B733E" w14:textId="77777777" w:rsidR="00A57158" w:rsidRPr="00786438" w:rsidRDefault="00A57158" w:rsidP="00A57158">
      <w:pPr>
        <w:pStyle w:val="Heading3"/>
        <w:rPr>
          <w:lang w:eastAsia="en-GB"/>
        </w:rPr>
      </w:pPr>
      <w:bookmarkStart w:id="273" w:name="_Toc26286471"/>
      <w:bookmarkStart w:id="274" w:name="_Toc210636534"/>
      <w:r w:rsidRPr="00786438">
        <w:rPr>
          <w:lang w:eastAsia="en-GB"/>
        </w:rPr>
        <w:t>7.5.1</w:t>
      </w:r>
      <w:r w:rsidRPr="00786438">
        <w:rPr>
          <w:lang w:eastAsia="en-GB"/>
        </w:rPr>
        <w:tab/>
        <w:t>Introduction</w:t>
      </w:r>
      <w:bookmarkEnd w:id="273"/>
      <w:bookmarkEnd w:id="274"/>
    </w:p>
    <w:p w14:paraId="2E90D423" w14:textId="77777777" w:rsidR="00A57158" w:rsidRPr="00786438" w:rsidRDefault="00A57158" w:rsidP="00A57158">
      <w:r w:rsidRPr="00786438">
        <w:t xml:space="preserve">In case the MBMS User Service contains MBMS </w:t>
      </w:r>
      <w:r w:rsidR="00E239F6" w:rsidRPr="00786438">
        <w:t xml:space="preserve">streaming </w:t>
      </w:r>
      <w:r w:rsidRPr="00786438">
        <w:t xml:space="preserve">and MBMS </w:t>
      </w:r>
      <w:r w:rsidR="00E239F6" w:rsidRPr="00786438">
        <w:t xml:space="preserve">download </w:t>
      </w:r>
      <w:r w:rsidRPr="00786438">
        <w:t>sessions, it may be beneficial to control all flows with RTSP. The prime use case of FLUTE session set-up and control with RTSP is for sending MBMS streaming associated presentation data.</w:t>
      </w:r>
    </w:p>
    <w:p w14:paraId="0527088D" w14:textId="77777777" w:rsidR="00A57158" w:rsidRPr="00786438" w:rsidRDefault="00A57158" w:rsidP="00A57158">
      <w:pPr>
        <w:pStyle w:val="Heading3"/>
        <w:rPr>
          <w:lang w:eastAsia="en-GB"/>
        </w:rPr>
      </w:pPr>
      <w:bookmarkStart w:id="275" w:name="_Toc26286472"/>
      <w:bookmarkStart w:id="276" w:name="_Toc210636535"/>
      <w:r w:rsidRPr="00786438">
        <w:rPr>
          <w:lang w:eastAsia="en-GB"/>
        </w:rPr>
        <w:t>7.5.2</w:t>
      </w:r>
      <w:r w:rsidRPr="00786438">
        <w:rPr>
          <w:lang w:eastAsia="en-GB"/>
        </w:rPr>
        <w:tab/>
        <w:t>SDP handling</w:t>
      </w:r>
      <w:bookmarkEnd w:id="275"/>
      <w:bookmarkEnd w:id="276"/>
    </w:p>
    <w:p w14:paraId="457FC7CA" w14:textId="1292B60D" w:rsidR="00A57158" w:rsidRPr="00786438" w:rsidRDefault="00A57158" w:rsidP="00A57158">
      <w:r w:rsidRPr="00786438">
        <w:t>The FLUTE specific SDP extensions are defined in clause</w:t>
      </w:r>
      <w:r w:rsidR="00313665" w:rsidRPr="00786438">
        <w:t> </w:t>
      </w:r>
      <w:r w:rsidRPr="00786438">
        <w:t>7. For the FLUTE session establishment using RTSP, a control URI as defined in</w:t>
      </w:r>
      <w:r w:rsidR="00313665" w:rsidRPr="00786438">
        <w:t> </w:t>
      </w:r>
      <w:r w:rsidRPr="00786438">
        <w:t>[8</w:t>
      </w:r>
      <w:r w:rsidR="0055365A" w:rsidRPr="00786438">
        <w:t>8</w:t>
      </w:r>
      <w:r w:rsidRPr="00786438">
        <w:t>] shall be present for the FLUTE media description. Note, a control URI is defined by the "a=control:" SDP field according to</w:t>
      </w:r>
      <w:r w:rsidR="00313665" w:rsidRPr="00786438">
        <w:t> </w:t>
      </w:r>
      <w:r w:rsidRPr="00786438">
        <w:t>[8</w:t>
      </w:r>
      <w:r w:rsidR="0055365A" w:rsidRPr="00786438">
        <w:t>8</w:t>
      </w:r>
      <w:r w:rsidRPr="00786438">
        <w:t>]</w:t>
      </w:r>
      <w:r w:rsidR="0055365A" w:rsidRPr="00786438">
        <w:t>.</w:t>
      </w:r>
    </w:p>
    <w:p w14:paraId="52205D8F" w14:textId="215EDD14" w:rsidR="00A57158" w:rsidRPr="00786438" w:rsidRDefault="00A57158" w:rsidP="00A57158">
      <w:pPr>
        <w:pStyle w:val="Heading3"/>
        <w:rPr>
          <w:lang w:eastAsia="en-GB"/>
        </w:rPr>
      </w:pPr>
      <w:bookmarkStart w:id="277" w:name="_Toc26286473"/>
      <w:bookmarkStart w:id="278" w:name="_Toc210636536"/>
      <w:r w:rsidRPr="00786438">
        <w:rPr>
          <w:lang w:eastAsia="en-GB"/>
        </w:rPr>
        <w:t>7.5.3</w:t>
      </w:r>
      <w:r w:rsidRPr="00786438">
        <w:rPr>
          <w:lang w:eastAsia="en-GB"/>
        </w:rPr>
        <w:tab/>
        <w:t xml:space="preserve">RTSP SETUP </w:t>
      </w:r>
      <w:r w:rsidR="00313665" w:rsidRPr="00786438">
        <w:rPr>
          <w:lang w:eastAsia="en-GB"/>
        </w:rPr>
        <w:t>m</w:t>
      </w:r>
      <w:r w:rsidRPr="00786438">
        <w:rPr>
          <w:lang w:eastAsia="en-GB"/>
        </w:rPr>
        <w:t>ethod</w:t>
      </w:r>
      <w:bookmarkEnd w:id="277"/>
      <w:bookmarkEnd w:id="278"/>
    </w:p>
    <w:p w14:paraId="3EB2143C" w14:textId="0C75D129" w:rsidR="009A730C" w:rsidRPr="00786438" w:rsidRDefault="009A730C" w:rsidP="009A730C">
      <w:r w:rsidRPr="00786438">
        <w:t>The control URI as defined in</w:t>
      </w:r>
      <w:r w:rsidR="00313665" w:rsidRPr="00786438">
        <w:t> </w:t>
      </w:r>
      <w:r w:rsidRPr="00786438">
        <w:t>[8</w:t>
      </w:r>
      <w:r w:rsidR="0055365A" w:rsidRPr="00786438">
        <w:t>8</w:t>
      </w:r>
      <w:r w:rsidRPr="00786438">
        <w:t>] shall be present for each FLUTE media description in the SDP. The control URI is used within the RTSP SETUP method to establish the described FLUTE sessions.</w:t>
      </w:r>
    </w:p>
    <w:p w14:paraId="50BF211B" w14:textId="1EE5D482" w:rsidR="009A730C" w:rsidRPr="00786438" w:rsidRDefault="009A730C" w:rsidP="009A730C">
      <w:r w:rsidRPr="00786438">
        <w:t>The RTSP transport protocol specifier for FLUTE as defined in</w:t>
      </w:r>
      <w:r w:rsidR="00313665" w:rsidRPr="00786438">
        <w:t> </w:t>
      </w:r>
      <w:r w:rsidRPr="00786438">
        <w:t>[8</w:t>
      </w:r>
      <w:r w:rsidR="0055365A" w:rsidRPr="00786438">
        <w:t>8</w:t>
      </w:r>
      <w:r w:rsidRPr="00786438">
        <w:t>] shall be "FLUTE/UDP". One and only one UDP port is allocated for each FLUTE channel.</w:t>
      </w:r>
    </w:p>
    <w:p w14:paraId="4F65E472" w14:textId="77777777" w:rsidR="00962CB6" w:rsidRPr="00786438" w:rsidRDefault="009A730C" w:rsidP="00962CB6">
      <w:r w:rsidRPr="00786438">
        <w:t>The following RTP specific parameters shall be used in the transport request and responds header for FLUTE sessions:</w:t>
      </w:r>
    </w:p>
    <w:p w14:paraId="12F9C8E0" w14:textId="77777777" w:rsidR="00962CB6" w:rsidRPr="00786438" w:rsidRDefault="005B3A91" w:rsidP="005B3A91">
      <w:pPr>
        <w:pStyle w:val="B1"/>
      </w:pPr>
      <w:r w:rsidRPr="00786438">
        <w:t>-</w:t>
      </w:r>
      <w:r w:rsidRPr="00786438">
        <w:tab/>
      </w:r>
      <w:r w:rsidR="00962CB6" w:rsidRPr="00786438">
        <w:t>client_port: This parameter provides the unicast FLUTE port(s) on which the client has chosen to receive FLUTE data.</w:t>
      </w:r>
    </w:p>
    <w:p w14:paraId="139BFC97" w14:textId="77777777" w:rsidR="00962CB6" w:rsidRPr="00786438" w:rsidRDefault="005B3A91" w:rsidP="005B3A91">
      <w:pPr>
        <w:pStyle w:val="B1"/>
      </w:pPr>
      <w:r w:rsidRPr="00786438">
        <w:t>-</w:t>
      </w:r>
      <w:r w:rsidRPr="00786438">
        <w:tab/>
      </w:r>
      <w:r w:rsidR="00962CB6" w:rsidRPr="00786438">
        <w:t>server_port: This parameter provides the unicast FLUTE port(s) on which the server has chosen to send data.</w:t>
      </w:r>
    </w:p>
    <w:p w14:paraId="6235DDB5" w14:textId="7216536F" w:rsidR="00B4467A" w:rsidRPr="00786438" w:rsidRDefault="00B4467A" w:rsidP="00B4467A">
      <w:pPr>
        <w:pStyle w:val="Heading3"/>
        <w:rPr>
          <w:lang w:eastAsia="en-GB"/>
        </w:rPr>
      </w:pPr>
      <w:bookmarkStart w:id="279" w:name="_Toc26286474"/>
      <w:bookmarkStart w:id="280" w:name="_Toc210636537"/>
      <w:r w:rsidRPr="00786438">
        <w:rPr>
          <w:lang w:eastAsia="en-GB"/>
        </w:rPr>
        <w:t>7.5.4</w:t>
      </w:r>
      <w:r w:rsidRPr="00786438">
        <w:rPr>
          <w:lang w:eastAsia="en-GB"/>
        </w:rPr>
        <w:tab/>
        <w:t xml:space="preserve">RTSP PLAY </w:t>
      </w:r>
      <w:r w:rsidR="00313665" w:rsidRPr="00786438">
        <w:rPr>
          <w:lang w:eastAsia="en-GB"/>
        </w:rPr>
        <w:t>m</w:t>
      </w:r>
      <w:r w:rsidRPr="00786438">
        <w:rPr>
          <w:lang w:eastAsia="en-GB"/>
        </w:rPr>
        <w:t>ethod</w:t>
      </w:r>
      <w:bookmarkEnd w:id="279"/>
      <w:bookmarkEnd w:id="280"/>
    </w:p>
    <w:p w14:paraId="47875314" w14:textId="037AC66D" w:rsidR="00B4467A" w:rsidRPr="00786438" w:rsidRDefault="00B4467A" w:rsidP="00B4467A">
      <w:r w:rsidRPr="00786438">
        <w:t>The PLAY method tells the server to start sending data including FLUTE session data as defined in</w:t>
      </w:r>
      <w:r w:rsidR="00313665" w:rsidRPr="00786438">
        <w:t> </w:t>
      </w:r>
      <w:r w:rsidRPr="00786438">
        <w:t>[8</w:t>
      </w:r>
      <w:r w:rsidR="0055365A" w:rsidRPr="00786438">
        <w:t>8</w:t>
      </w:r>
      <w:r w:rsidRPr="00786438">
        <w:t>]. The RTSP server forwards the FLUTE packets as according by the RTSP range header in the RTSP PLAY.</w:t>
      </w:r>
    </w:p>
    <w:p w14:paraId="2D8AF671" w14:textId="77777777" w:rsidR="00B4467A" w:rsidRPr="00786438" w:rsidRDefault="00B4467A" w:rsidP="00B4467A">
      <w:r w:rsidRPr="00786438">
        <w:t xml:space="preserve">Only ntp and clock range units may be used with the "Range" headers. Normal Play Time (NPT) indicates the stream absolute position relative to the beginning of the presentation. The NPT consists of a decimal </w:t>
      </w:r>
      <w:r w:rsidR="001E6FDD" w:rsidRPr="00786438">
        <w:t>fraction. The</w:t>
      </w:r>
      <w:r w:rsidRPr="00786438">
        <w:t xml:space="preserve"> clock range header describe the absolute time expressed as ISO 8601 timestamps, using UTC (GMT).</w:t>
      </w:r>
    </w:p>
    <w:p w14:paraId="471D0E2A" w14:textId="181AE6D1" w:rsidR="00B4467A" w:rsidRPr="00786438" w:rsidRDefault="00B4467A" w:rsidP="00B4467A">
      <w:pPr>
        <w:pStyle w:val="Heading3"/>
        <w:rPr>
          <w:lang w:eastAsia="en-GB"/>
        </w:rPr>
      </w:pPr>
      <w:bookmarkStart w:id="281" w:name="_Toc26286475"/>
      <w:bookmarkStart w:id="282" w:name="_Toc210636538"/>
      <w:r w:rsidRPr="00786438">
        <w:rPr>
          <w:lang w:eastAsia="en-GB"/>
        </w:rPr>
        <w:t>7.5.5</w:t>
      </w:r>
      <w:r w:rsidRPr="00786438">
        <w:rPr>
          <w:lang w:eastAsia="en-GB"/>
        </w:rPr>
        <w:tab/>
        <w:t xml:space="preserve">RTSP PAUSE </w:t>
      </w:r>
      <w:r w:rsidR="00313665" w:rsidRPr="00786438">
        <w:rPr>
          <w:lang w:eastAsia="en-GB"/>
        </w:rPr>
        <w:t>m</w:t>
      </w:r>
      <w:r w:rsidRPr="00786438">
        <w:rPr>
          <w:lang w:eastAsia="en-GB"/>
        </w:rPr>
        <w:t>ethod</w:t>
      </w:r>
      <w:bookmarkEnd w:id="281"/>
      <w:bookmarkEnd w:id="282"/>
    </w:p>
    <w:p w14:paraId="40B5352E" w14:textId="5EFFEEE5" w:rsidR="00B4467A" w:rsidRPr="00786438" w:rsidRDefault="00B4467A" w:rsidP="00B4467A">
      <w:r w:rsidRPr="00786438">
        <w:t>The PAUSE request causes the stream delivery including all FLUTE sessions to be interrupted (halted) as defined in</w:t>
      </w:r>
      <w:r w:rsidR="00313665" w:rsidRPr="00786438">
        <w:t> </w:t>
      </w:r>
      <w:r w:rsidRPr="00786438">
        <w:t>[88].</w:t>
      </w:r>
    </w:p>
    <w:p w14:paraId="02C5E9FA" w14:textId="1B7CB796" w:rsidR="00B4467A" w:rsidRPr="00786438" w:rsidRDefault="00B4467A" w:rsidP="00B4467A">
      <w:pPr>
        <w:pStyle w:val="Heading3"/>
        <w:rPr>
          <w:lang w:eastAsia="en-GB"/>
        </w:rPr>
      </w:pPr>
      <w:bookmarkStart w:id="283" w:name="_Toc26286476"/>
      <w:bookmarkStart w:id="284" w:name="_Toc210636539"/>
      <w:r w:rsidRPr="00786438">
        <w:rPr>
          <w:lang w:eastAsia="en-GB"/>
        </w:rPr>
        <w:t>7.5.6</w:t>
      </w:r>
      <w:r w:rsidRPr="00786438">
        <w:rPr>
          <w:lang w:eastAsia="en-GB"/>
        </w:rPr>
        <w:tab/>
        <w:t xml:space="preserve">RTSP TEARDOWN </w:t>
      </w:r>
      <w:r w:rsidR="00313665" w:rsidRPr="00786438">
        <w:rPr>
          <w:lang w:eastAsia="en-GB"/>
        </w:rPr>
        <w:t>m</w:t>
      </w:r>
      <w:r w:rsidRPr="00786438">
        <w:rPr>
          <w:lang w:eastAsia="en-GB"/>
        </w:rPr>
        <w:t>ethod</w:t>
      </w:r>
      <w:bookmarkEnd w:id="283"/>
      <w:bookmarkEnd w:id="284"/>
    </w:p>
    <w:p w14:paraId="7DADBB23" w14:textId="77777777" w:rsidR="00B4467A" w:rsidRPr="00786438" w:rsidRDefault="00B4467A" w:rsidP="00B4467A">
      <w:r w:rsidRPr="00786438">
        <w:t>The TEARDOWN client to server request stops the stream delivery including all FLUTE data delivery for the given URI, freeing the resources associated with it. Details for the TEARDOWN method are defined in [88]</w:t>
      </w:r>
      <w:r w:rsidR="00D36A8C" w:rsidRPr="00786438">
        <w:t>.</w:t>
      </w:r>
    </w:p>
    <w:p w14:paraId="0CF12B13" w14:textId="5E633084" w:rsidR="00A818D2" w:rsidRPr="00786438" w:rsidRDefault="00ED08AD" w:rsidP="00A818D2">
      <w:pPr>
        <w:pStyle w:val="Heading2"/>
      </w:pPr>
      <w:bookmarkStart w:id="285" w:name="_Toc26286477"/>
      <w:bookmarkStart w:id="286" w:name="_Toc210636540"/>
      <w:r w:rsidRPr="00786438">
        <w:rPr>
          <w:snapToGrid w:val="0"/>
          <w:lang w:eastAsia="en-GB"/>
        </w:rPr>
        <w:t>7.</w:t>
      </w:r>
      <w:r w:rsidR="008B0ADE" w:rsidRPr="00786438">
        <w:rPr>
          <w:snapToGrid w:val="0"/>
          <w:lang w:eastAsia="en-GB"/>
        </w:rPr>
        <w:t>6</w:t>
      </w:r>
      <w:r w:rsidRPr="00786438">
        <w:rPr>
          <w:snapToGrid w:val="0"/>
          <w:lang w:eastAsia="en-GB"/>
        </w:rPr>
        <w:tab/>
      </w:r>
      <w:r w:rsidR="00A818D2" w:rsidRPr="00786438">
        <w:rPr>
          <w:snapToGrid w:val="0"/>
          <w:lang w:eastAsia="en-GB"/>
        </w:rPr>
        <w:t xml:space="preserve">Hybrid </w:t>
      </w:r>
      <w:r w:rsidR="00313665" w:rsidRPr="00786438">
        <w:rPr>
          <w:snapToGrid w:val="0"/>
          <w:lang w:eastAsia="en-GB"/>
        </w:rPr>
        <w:t>s</w:t>
      </w:r>
      <w:r w:rsidR="00A818D2" w:rsidRPr="00786438">
        <w:rPr>
          <w:snapToGrid w:val="0"/>
          <w:lang w:eastAsia="en-GB"/>
        </w:rPr>
        <w:t xml:space="preserve">ervice </w:t>
      </w:r>
      <w:r w:rsidR="00313665" w:rsidRPr="00786438">
        <w:rPr>
          <w:snapToGrid w:val="0"/>
          <w:lang w:eastAsia="en-GB"/>
        </w:rPr>
        <w:t>o</w:t>
      </w:r>
      <w:r w:rsidR="00A818D2" w:rsidRPr="00786438">
        <w:rPr>
          <w:snapToGrid w:val="0"/>
          <w:lang w:eastAsia="en-GB"/>
        </w:rPr>
        <w:t>fferings for DASH-over-MBMS User Service and Generic Application Service</w:t>
      </w:r>
      <w:bookmarkEnd w:id="285"/>
      <w:bookmarkEnd w:id="286"/>
    </w:p>
    <w:p w14:paraId="1B0E3DF6" w14:textId="77777777" w:rsidR="00ED08AD" w:rsidRPr="00786438" w:rsidRDefault="00ED08AD" w:rsidP="00692598">
      <w:pPr>
        <w:pStyle w:val="Heading3"/>
      </w:pPr>
      <w:bookmarkStart w:id="287" w:name="_Toc26286478"/>
      <w:bookmarkStart w:id="288" w:name="_Toc210636541"/>
      <w:r w:rsidRPr="00786438">
        <w:t>7.</w:t>
      </w:r>
      <w:r w:rsidR="008B0ADE" w:rsidRPr="00786438">
        <w:t>6.</w:t>
      </w:r>
      <w:r w:rsidRPr="00786438">
        <w:t>1</w:t>
      </w:r>
      <w:r w:rsidRPr="00786438">
        <w:tab/>
        <w:t>Introduction</w:t>
      </w:r>
      <w:bookmarkEnd w:id="287"/>
      <w:bookmarkEnd w:id="288"/>
    </w:p>
    <w:p w14:paraId="0C6BD9D7" w14:textId="5E80D6E0" w:rsidR="00A818D2" w:rsidRPr="00786438" w:rsidRDefault="00A818D2" w:rsidP="008603BC">
      <w:r w:rsidRPr="00786438">
        <w:t>As conveyed by the application service document (e.g. a unified MPD in case of DASH), an Application Service belonging to a MBMS User Service and carried by the MBMS download delivery method may be made available such that the resources are partly available on broadcast and are partly available in unicast.</w:t>
      </w:r>
    </w:p>
    <w:p w14:paraId="2090CDEC" w14:textId="77777777" w:rsidR="00A818D2" w:rsidRPr="00786438" w:rsidRDefault="00A818D2" w:rsidP="008603BC">
      <w:r w:rsidRPr="00786438">
        <w:t xml:space="preserve">This clause uses the generic term </w:t>
      </w:r>
      <w:r w:rsidR="007218C8" w:rsidRPr="00786438">
        <w:t>"</w:t>
      </w:r>
      <w:r w:rsidRPr="00786438">
        <w:t>resources</w:t>
      </w:r>
      <w:r w:rsidR="007218C8" w:rsidRPr="00786438">
        <w:t>"</w:t>
      </w:r>
      <w:r w:rsidRPr="00786438">
        <w:t xml:space="preserve">. However, in case of DASH-over-MBMS, the term </w:t>
      </w:r>
      <w:r w:rsidR="007218C8" w:rsidRPr="00786438">
        <w:t>"</w:t>
      </w:r>
      <w:r w:rsidRPr="00786438">
        <w:t>resources</w:t>
      </w:r>
      <w:r w:rsidR="007218C8" w:rsidRPr="00786438">
        <w:t>"</w:t>
      </w:r>
      <w:r w:rsidRPr="00786438">
        <w:t xml:space="preserve"> is expected to refer to Segments associated to Representations.</w:t>
      </w:r>
    </w:p>
    <w:p w14:paraId="6E388EC7" w14:textId="77777777" w:rsidR="00A818D2" w:rsidRPr="00786438" w:rsidRDefault="00A818D2" w:rsidP="008603BC">
      <w:r w:rsidRPr="00786438">
        <w:t>Two main use cases are considered in this context:</w:t>
      </w:r>
    </w:p>
    <w:p w14:paraId="0ACA6367" w14:textId="12BA0DC7" w:rsidR="00A818D2" w:rsidRPr="00786438" w:rsidRDefault="00A818D2" w:rsidP="00A818D2">
      <w:pPr>
        <w:pStyle w:val="B1"/>
      </w:pPr>
      <w:r w:rsidRPr="00786438">
        <w:t>1)</w:t>
      </w:r>
      <w:r w:rsidRPr="00786438">
        <w:tab/>
        <w:t>unicast fallback reception should the UE move outside the MBMS coverage area of the corresponding User Service. Subsequently, should the UE move back into MBMS coverage, it may be required by network operator policy that only broadcast reception of the Service is permitted (network policy and the means for its delivery and execution is outside the scope of this specification). It may also be desired by the MBMS service provider that reception of individual broadcast resources are restricted by MBMS service areas.</w:t>
      </w:r>
    </w:p>
    <w:p w14:paraId="11542AAE" w14:textId="06AF3D80" w:rsidR="00A818D2" w:rsidRPr="00786438" w:rsidRDefault="00A818D2" w:rsidP="00A818D2">
      <w:pPr>
        <w:pStyle w:val="B1"/>
      </w:pPr>
      <w:r w:rsidRPr="00786438">
        <w:t>2)</w:t>
      </w:r>
      <w:r w:rsidRPr="00786438">
        <w:tab/>
        <w:t xml:space="preserve">unicast-supplemented service offerings, for which certain resources are only available on unicast and these resources provide an additional user experience and therefore should be accessible by the application, regardless whether the MBMS </w:t>
      </w:r>
      <w:r w:rsidR="005C3ABB">
        <w:t>C</w:t>
      </w:r>
      <w:r w:rsidRPr="00786438">
        <w:t>lient is in the coverage for broadcast reception or not.</w:t>
      </w:r>
    </w:p>
    <w:p w14:paraId="64F61AE4" w14:textId="0BD6FF71" w:rsidR="00A818D2" w:rsidRPr="00786438" w:rsidRDefault="00A818D2" w:rsidP="008603BC">
      <w:r w:rsidRPr="00786438">
        <w:t>In this specification, the MBMS User Service Bundle Description fragment is extended to support these capabilities. The extensions comprise two parts:</w:t>
      </w:r>
    </w:p>
    <w:p w14:paraId="50729A2F" w14:textId="52123E68" w:rsidR="00A818D2" w:rsidRPr="00786438" w:rsidRDefault="00A818D2" w:rsidP="00A818D2">
      <w:pPr>
        <w:pStyle w:val="B1"/>
      </w:pPr>
      <w:r w:rsidRPr="00786438">
        <w:t>1)</w:t>
      </w:r>
      <w:r w:rsidRPr="00786438">
        <w:tab/>
        <w:t xml:space="preserve">Parameters are added to the </w:t>
      </w:r>
      <w:r w:rsidRPr="00786438">
        <w:rPr>
          <w:i/>
        </w:rPr>
        <w:t>deliveryMethod</w:t>
      </w:r>
      <w:r w:rsidRPr="00786438">
        <w:t xml:space="preserve"> child element of the </w:t>
      </w:r>
      <w:r w:rsidRPr="00786438">
        <w:rPr>
          <w:i/>
        </w:rPr>
        <w:t>userServiceDescription</w:t>
      </w:r>
      <w:r w:rsidRPr="00786438">
        <w:t xml:space="preserve"> element, which identify whether content requested by the client application of the MBMS </w:t>
      </w:r>
      <w:r w:rsidR="005C3ABB">
        <w:t>C</w:t>
      </w:r>
      <w:r w:rsidRPr="00786438">
        <w:t>lient, e.g., a DASH client, is carried over unicast or broadcast transport (or both), and if the information is redundant or supplementary to the user experience. In addition, for application service content delivered via broadcast, the MBMS service areas in which it is restricted for reception can be specified.</w:t>
      </w:r>
    </w:p>
    <w:p w14:paraId="5791D27E" w14:textId="21E876DC" w:rsidR="00A818D2" w:rsidRPr="00786438" w:rsidRDefault="00A818D2" w:rsidP="00A818D2">
      <w:pPr>
        <w:pStyle w:val="B1"/>
      </w:pPr>
      <w:r w:rsidRPr="00786438">
        <w:t>2)</w:t>
      </w:r>
      <w:r w:rsidRPr="00786438">
        <w:tab/>
        <w:t xml:space="preserve">A new child element is added to the userServiceDescription element for providing the identities of identical and alternative versions of an application service content item which can be substituted for one another, in accordance to coverage conditions (i.e., inside or outside of MBMS coverage), or policy requirements (e.g., "only broadcast reception of content is allowed when the UE is within MBMS coverage"). In addition, a reference is provided to an Application Service Description document, that describes both broadcast and unicast resources, to enable the MBMS </w:t>
      </w:r>
      <w:r w:rsidR="005C3ABB">
        <w:t>C</w:t>
      </w:r>
      <w:r w:rsidRPr="00786438">
        <w:t xml:space="preserve">lient to acquire this metadata fragment and subsequently passing it to the corresponding application. In the case that the application service is DASH content delivered over MBMS, the unified MPD is passed to the DASH client. For details on a proper communication between the DASH client and the MBMS </w:t>
      </w:r>
      <w:r w:rsidR="00313665" w:rsidRPr="00786438">
        <w:t>C</w:t>
      </w:r>
      <w:r w:rsidRPr="00786438">
        <w:t>lient, refer to TS</w:t>
      </w:r>
      <w:r w:rsidR="00313665" w:rsidRPr="00786438">
        <w:t> </w:t>
      </w:r>
      <w:r w:rsidRPr="00786438">
        <w:t>26.347</w:t>
      </w:r>
      <w:r w:rsidR="00313665" w:rsidRPr="00786438">
        <w:t> </w:t>
      </w:r>
      <w:r w:rsidRPr="00786438">
        <w:t>[136], clause</w:t>
      </w:r>
      <w:r w:rsidR="00313665" w:rsidRPr="00786438">
        <w:t> </w:t>
      </w:r>
      <w:r w:rsidRPr="00786438">
        <w:t>7.</w:t>
      </w:r>
    </w:p>
    <w:p w14:paraId="10450850" w14:textId="40935EEF" w:rsidR="00A818D2" w:rsidRPr="00786438" w:rsidRDefault="00A818D2" w:rsidP="00A818D2">
      <w:pPr>
        <w:pStyle w:val="NO"/>
      </w:pPr>
      <w:r w:rsidRPr="00786438">
        <w:t>N</w:t>
      </w:r>
      <w:r w:rsidR="00313665" w:rsidRPr="00786438">
        <w:t>OTE</w:t>
      </w:r>
      <w:r w:rsidRPr="00786438">
        <w:t>:</w:t>
      </w:r>
      <w:r w:rsidR="00313665" w:rsidRPr="00786438">
        <w:tab/>
      </w:r>
      <w:r w:rsidRPr="00786438">
        <w:t xml:space="preserve">For DASH-over-MBMS, the MPD can contain resources (not only Segments of Representations) for which the availability on unicast is not signalled in the </w:t>
      </w:r>
      <w:r w:rsidRPr="00786438">
        <w:rPr>
          <w:i/>
        </w:rPr>
        <w:t>userServiceDescription</w:t>
      </w:r>
      <w:r w:rsidRPr="00786438">
        <w:t xml:space="preserve"> element. In this case the service provider need to be aware that the MBMS </w:t>
      </w:r>
      <w:r w:rsidR="005C3ABB">
        <w:t>C</w:t>
      </w:r>
      <w:r w:rsidRPr="00786438">
        <w:t>lient does not have any control over requests associated to these resources and this can for example result in unwanted unicast traffic even if the UE is the coverage for broadcast reception.</w:t>
      </w:r>
    </w:p>
    <w:p w14:paraId="435CA50D" w14:textId="77777777" w:rsidR="00ED08AD" w:rsidRPr="00786438" w:rsidRDefault="00ED08AD" w:rsidP="00ED08AD">
      <w:pPr>
        <w:pStyle w:val="Heading3"/>
      </w:pPr>
      <w:bookmarkStart w:id="289" w:name="_Toc26286479"/>
      <w:bookmarkStart w:id="290" w:name="_Toc210636542"/>
      <w:r w:rsidRPr="00786438">
        <w:t>7.</w:t>
      </w:r>
      <w:r w:rsidR="008B0ADE" w:rsidRPr="00786438">
        <w:t>6</w:t>
      </w:r>
      <w:r w:rsidRPr="00786438">
        <w:t>.2</w:t>
      </w:r>
      <w:r w:rsidRPr="00786438">
        <w:tab/>
        <w:t xml:space="preserve">Extension of the </w:t>
      </w:r>
      <w:r w:rsidRPr="00786438">
        <w:rPr>
          <w:i/>
        </w:rPr>
        <w:t>deliveryMethod</w:t>
      </w:r>
      <w:r w:rsidRPr="00786438">
        <w:t xml:space="preserve"> element</w:t>
      </w:r>
      <w:bookmarkEnd w:id="289"/>
      <w:bookmarkEnd w:id="290"/>
    </w:p>
    <w:p w14:paraId="5434C235" w14:textId="21D38D1B" w:rsidR="00ED08AD" w:rsidRPr="00786438" w:rsidRDefault="00ED08AD" w:rsidP="00ED08AD">
      <w:pPr>
        <w:pStyle w:val="Heading4"/>
      </w:pPr>
      <w:bookmarkStart w:id="291" w:name="_Toc26286480"/>
      <w:bookmarkStart w:id="292" w:name="_Toc210636543"/>
      <w:r w:rsidRPr="00786438">
        <w:t>7.</w:t>
      </w:r>
      <w:r w:rsidR="008B0ADE" w:rsidRPr="00786438">
        <w:t>6</w:t>
      </w:r>
      <w:r w:rsidRPr="00786438">
        <w:t>.2.1</w:t>
      </w:r>
      <w:r w:rsidRPr="00786438">
        <w:tab/>
      </w:r>
      <w:r w:rsidR="00CD4499" w:rsidRPr="00786438">
        <w:t xml:space="preserve">Broadcast </w:t>
      </w:r>
      <w:r w:rsidR="00313665" w:rsidRPr="00786438">
        <w:t>r</w:t>
      </w:r>
      <w:r w:rsidR="00CD4499" w:rsidRPr="00786438">
        <w:t>esource</w:t>
      </w:r>
      <w:r w:rsidR="00313665" w:rsidRPr="00786438">
        <w:t>-s</w:t>
      </w:r>
      <w:r w:rsidR="00CD4499" w:rsidRPr="00786438">
        <w:t xml:space="preserve">pecific </w:t>
      </w:r>
      <w:r w:rsidR="00313665" w:rsidRPr="00786438">
        <w:t>m</w:t>
      </w:r>
      <w:r w:rsidR="00CD4499" w:rsidRPr="00786438">
        <w:t>etadata</w:t>
      </w:r>
      <w:bookmarkEnd w:id="291"/>
      <w:bookmarkEnd w:id="292"/>
    </w:p>
    <w:p w14:paraId="070B46F8" w14:textId="73B540C2" w:rsidR="00ED08AD" w:rsidRPr="00786438" w:rsidRDefault="00CD4499" w:rsidP="003E4241">
      <w:r w:rsidRPr="00786438">
        <w:t xml:space="preserve">As a child element of </w:t>
      </w:r>
      <w:r w:rsidRPr="00786438">
        <w:rPr>
          <w:i/>
        </w:rPr>
        <w:t>deliveryMethod</w:t>
      </w:r>
      <w:r w:rsidRPr="00786438">
        <w:t xml:space="preserve">, each instance of </w:t>
      </w:r>
      <w:r w:rsidRPr="00786438">
        <w:rPr>
          <w:i/>
        </w:rPr>
        <w:t>r12:broadcastAppService</w:t>
      </w:r>
      <w:r w:rsidRPr="00786438">
        <w:t xml:space="preserve"> denotes all resources that are available over broadcast, i.e. the resources are carried over the MBMS bearer. Each entry of </w:t>
      </w:r>
      <w:r w:rsidRPr="00786438">
        <w:rPr>
          <w:i/>
        </w:rPr>
        <w:t>basePattern</w:t>
      </w:r>
      <w:r w:rsidRPr="00786438">
        <w:t xml:space="preserve"> under all </w:t>
      </w:r>
      <w:r w:rsidRPr="00786438">
        <w:rPr>
          <w:i/>
        </w:rPr>
        <w:t>r12:broadcastAppService</w:t>
      </w:r>
      <w:r w:rsidRPr="00786438">
        <w:t xml:space="preserve"> element(s) is for use by the MBMS </w:t>
      </w:r>
      <w:r w:rsidR="005C3ABB">
        <w:t>C</w:t>
      </w:r>
      <w:r w:rsidRPr="00786438">
        <w:t xml:space="preserve">lient to match against a portion of the entire resource URL used by the application to request files. A match implies that the corresponding requested resource is carried over an MBMS bearer. For example in DASH over MBMS, should the URL associated with a Segment request contain the BaseURL "http://example.com/per-3/rep-512", and the same BaseURL value were to appear in an instance of </w:t>
      </w:r>
      <w:r w:rsidRPr="00786438">
        <w:rPr>
          <w:i/>
        </w:rPr>
        <w:t>r12:broadcastAppService.basePattern</w:t>
      </w:r>
      <w:r w:rsidRPr="00786438">
        <w:t xml:space="preserve">, it means that the Representation with </w:t>
      </w:r>
      <w:r w:rsidRPr="00786438">
        <w:rPr>
          <w:b/>
        </w:rPr>
        <w:t>Representation</w:t>
      </w:r>
      <w:r w:rsidRPr="00786438">
        <w:t xml:space="preserve">@id = ‘512’ is available over broadcast. The </w:t>
      </w:r>
      <w:r w:rsidRPr="00786438">
        <w:rPr>
          <w:i/>
        </w:rPr>
        <w:t>basePattern</w:t>
      </w:r>
      <w:r w:rsidRPr="00786438">
        <w:t xml:space="preserve"> value may, but is not required to, be identical to that of the </w:t>
      </w:r>
      <w:r w:rsidRPr="00786438">
        <w:rPr>
          <w:b/>
        </w:rPr>
        <w:t>Representation</w:t>
      </w:r>
      <w:r w:rsidRPr="00786438">
        <w:t>.BaseURL if present in the MPD.</w:t>
      </w:r>
    </w:p>
    <w:p w14:paraId="56AE5828" w14:textId="0F1CB308" w:rsidR="00E34339" w:rsidRPr="00786438" w:rsidRDefault="00ED08AD" w:rsidP="008603BC">
      <w:pPr>
        <w:rPr>
          <w:noProof/>
        </w:rPr>
      </w:pPr>
      <w:r w:rsidRPr="00786438">
        <w:t xml:space="preserve">In addition, each </w:t>
      </w:r>
      <w:r w:rsidRPr="00786438">
        <w:rPr>
          <w:i/>
        </w:rPr>
        <w:t>r12:broadcastAppService</w:t>
      </w:r>
      <w:r w:rsidRPr="00786438">
        <w:t xml:space="preserve"> element may contain one or more </w:t>
      </w:r>
      <w:r w:rsidRPr="00786438">
        <w:rPr>
          <w:i/>
        </w:rPr>
        <w:t>serviceArea</w:t>
      </w:r>
      <w:r w:rsidRPr="00786438">
        <w:t xml:space="preserve"> child elements which specify the service area(s) in which the associated broadcast </w:t>
      </w:r>
      <w:r w:rsidR="00C15FA7" w:rsidRPr="00786438">
        <w:t>resources</w:t>
      </w:r>
      <w:r w:rsidRPr="00786438">
        <w:t xml:space="preserve"> (as identified by </w:t>
      </w:r>
      <w:r w:rsidRPr="00786438">
        <w:rPr>
          <w:i/>
        </w:rPr>
        <w:t>basePattern</w:t>
      </w:r>
      <w:r w:rsidRPr="00786438">
        <w:t xml:space="preserve">) is delivered/accessible. The semantics of </w:t>
      </w:r>
      <w:r w:rsidRPr="00786438">
        <w:rPr>
          <w:i/>
        </w:rPr>
        <w:t>serviceArea</w:t>
      </w:r>
      <w:r w:rsidRPr="00786438">
        <w:t xml:space="preserve"> complies to the </w:t>
      </w:r>
      <w:r w:rsidRPr="00786438">
        <w:rPr>
          <w:i/>
        </w:rPr>
        <w:t>MBMS Service Area Identity</w:t>
      </w:r>
      <w:r w:rsidRPr="00786438">
        <w:t xml:space="preserve"> as defined in</w:t>
      </w:r>
      <w:r w:rsidR="00313665" w:rsidRPr="00786438">
        <w:t> </w:t>
      </w:r>
      <w:r w:rsidRPr="00786438">
        <w:t xml:space="preserve">[77] </w:t>
      </w:r>
      <w:r w:rsidR="00313665" w:rsidRPr="00786438">
        <w:t>and </w:t>
      </w:r>
      <w:r w:rsidRPr="00786438">
        <w:t xml:space="preserve">[104]. A given broadcast </w:t>
      </w:r>
      <w:r w:rsidR="00C15FA7" w:rsidRPr="00786438">
        <w:t>resource</w:t>
      </w:r>
      <w:r w:rsidRPr="00786438">
        <w:t xml:space="preserve"> may be available in a set of service area(s) in common with, or different from, the service area(s) of any other broadcast </w:t>
      </w:r>
      <w:r w:rsidR="00C15FA7" w:rsidRPr="00786438">
        <w:t>resources</w:t>
      </w:r>
      <w:r w:rsidRPr="00786438">
        <w:t xml:space="preserve">. Absence of the </w:t>
      </w:r>
      <w:r w:rsidRPr="00786438">
        <w:rPr>
          <w:i/>
        </w:rPr>
        <w:t>serviceArea</w:t>
      </w:r>
      <w:r w:rsidRPr="00786438">
        <w:t xml:space="preserve"> element implies that the availability of the broadcast</w:t>
      </w:r>
      <w:r w:rsidR="00C15FA7" w:rsidRPr="00786438">
        <w:t xml:space="preserve"> resources</w:t>
      </w:r>
      <w:r w:rsidRPr="00786438">
        <w:t xml:space="preserve"> is not restricted by service area.</w:t>
      </w:r>
      <w:r w:rsidR="00E34339" w:rsidRPr="00786438">
        <w:t xml:space="preserve"> The </w:t>
      </w:r>
      <w:r w:rsidR="00E34339" w:rsidRPr="00786438">
        <w:rPr>
          <w:i/>
        </w:rPr>
        <w:t>serviceArea</w:t>
      </w:r>
      <w:r w:rsidR="00E34339" w:rsidRPr="00786438">
        <w:t xml:space="preserve"> element(s) that may be present in one instance of </w:t>
      </w:r>
      <w:r w:rsidR="00E34339" w:rsidRPr="00786438">
        <w:rPr>
          <w:i/>
        </w:rPr>
        <w:t>r12:broadcastAppService</w:t>
      </w:r>
      <w:r w:rsidR="00E34339" w:rsidRPr="00786438">
        <w:t xml:space="preserve"> element must be a subset of the MBMS Service Area Identities included in the </w:t>
      </w:r>
      <w:r w:rsidR="00E34339" w:rsidRPr="00786438">
        <w:rPr>
          <w:i/>
        </w:rPr>
        <w:t>userServiceDescription.</w:t>
      </w:r>
      <w:r w:rsidR="006E2624">
        <w:rPr>
          <w:i/>
        </w:rPr>
        <w:t>‌</w:t>
      </w:r>
      <w:r w:rsidR="00E34339" w:rsidRPr="00786438">
        <w:rPr>
          <w:i/>
        </w:rPr>
        <w:t>availabilityInfo.infoBinding.serviceArea</w:t>
      </w:r>
      <w:r w:rsidR="00E34339" w:rsidRPr="00786438">
        <w:t xml:space="preserve"> elements for the same </w:t>
      </w:r>
      <w:r w:rsidR="00E34339" w:rsidRPr="00786438">
        <w:rPr>
          <w:i/>
        </w:rPr>
        <w:t>serviceId</w:t>
      </w:r>
      <w:r w:rsidR="00E34339" w:rsidRPr="00786438">
        <w:t xml:space="preserve">. When one or more serviceArea element(s) are included under one or more r12:broadcastAppService, the union of all the MBMS Service Area Identities identified by the </w:t>
      </w:r>
      <w:r w:rsidR="00E34339" w:rsidRPr="00786438">
        <w:rPr>
          <w:i/>
        </w:rPr>
        <w:t>serviceArea</w:t>
      </w:r>
      <w:r w:rsidR="00E34339" w:rsidRPr="00786438">
        <w:t xml:space="preserve"> elements under all the </w:t>
      </w:r>
      <w:r w:rsidR="00E34339" w:rsidRPr="00786438">
        <w:rPr>
          <w:i/>
        </w:rPr>
        <w:t>r12:broadcastAppService</w:t>
      </w:r>
      <w:r w:rsidR="00E34339" w:rsidRPr="00786438">
        <w:t xml:space="preserve"> must match the list of MBMS Service Area Identities included in the </w:t>
      </w:r>
      <w:r w:rsidR="00E34339" w:rsidRPr="00786438">
        <w:rPr>
          <w:i/>
        </w:rPr>
        <w:t>userServiceDescription.</w:t>
      </w:r>
      <w:r w:rsidR="006E2624">
        <w:rPr>
          <w:i/>
        </w:rPr>
        <w:t>‌</w:t>
      </w:r>
      <w:r w:rsidR="00E34339" w:rsidRPr="00786438">
        <w:rPr>
          <w:i/>
        </w:rPr>
        <w:t>availabilityInfo.</w:t>
      </w:r>
      <w:r w:rsidR="006E2624">
        <w:rPr>
          <w:i/>
        </w:rPr>
        <w:t>‌</w:t>
      </w:r>
      <w:r w:rsidR="00E34339" w:rsidRPr="00786438">
        <w:rPr>
          <w:i/>
        </w:rPr>
        <w:t>infoBinding.</w:t>
      </w:r>
      <w:r w:rsidR="006E2624">
        <w:rPr>
          <w:i/>
        </w:rPr>
        <w:t>‌</w:t>
      </w:r>
      <w:r w:rsidR="00E34339" w:rsidRPr="00786438">
        <w:rPr>
          <w:i/>
        </w:rPr>
        <w:t>serviceArea</w:t>
      </w:r>
      <w:r w:rsidR="00E34339" w:rsidRPr="00786438">
        <w:t xml:space="preserve"> elements for the same </w:t>
      </w:r>
      <w:r w:rsidR="00E34339" w:rsidRPr="00786438">
        <w:rPr>
          <w:i/>
        </w:rPr>
        <w:t>serviceId</w:t>
      </w:r>
      <w:r w:rsidR="00E34339" w:rsidRPr="00786438">
        <w:t>.</w:t>
      </w:r>
    </w:p>
    <w:p w14:paraId="7978DBFB" w14:textId="03D1C7C4" w:rsidR="00ED08AD" w:rsidRPr="00786438" w:rsidRDefault="00ED08AD" w:rsidP="00ED08AD">
      <w:pPr>
        <w:pStyle w:val="Heading4"/>
      </w:pPr>
      <w:bookmarkStart w:id="293" w:name="_Toc26286481"/>
      <w:bookmarkStart w:id="294" w:name="_Toc210636544"/>
      <w:r w:rsidRPr="00786438">
        <w:t>7.</w:t>
      </w:r>
      <w:r w:rsidR="008B0ADE" w:rsidRPr="00786438">
        <w:t>6</w:t>
      </w:r>
      <w:r w:rsidRPr="00786438">
        <w:t>.2.2</w:t>
      </w:r>
      <w:r w:rsidRPr="00786438">
        <w:tab/>
      </w:r>
      <w:r w:rsidR="00CD4499" w:rsidRPr="00786438">
        <w:t xml:space="preserve">Redundant </w:t>
      </w:r>
      <w:r w:rsidR="00313665" w:rsidRPr="00786438">
        <w:t>u</w:t>
      </w:r>
      <w:r w:rsidR="00CD4499" w:rsidRPr="00786438">
        <w:t xml:space="preserve">nicast </w:t>
      </w:r>
      <w:r w:rsidR="00313665" w:rsidRPr="00786438">
        <w:t>r</w:t>
      </w:r>
      <w:r w:rsidR="00CD4499" w:rsidRPr="00786438">
        <w:t>esource</w:t>
      </w:r>
      <w:r w:rsidR="00313665" w:rsidRPr="00786438">
        <w:t>-s</w:t>
      </w:r>
      <w:r w:rsidR="00CD4499" w:rsidRPr="00786438">
        <w:t xml:space="preserve">pecific </w:t>
      </w:r>
      <w:r w:rsidR="00313665" w:rsidRPr="00786438">
        <w:t>m</w:t>
      </w:r>
      <w:r w:rsidR="00CD4499" w:rsidRPr="00786438">
        <w:t>etadata</w:t>
      </w:r>
      <w:bookmarkEnd w:id="293"/>
      <w:bookmarkEnd w:id="294"/>
    </w:p>
    <w:p w14:paraId="2C9C2A24" w14:textId="7370ACD5" w:rsidR="00CD4499" w:rsidRPr="00786438" w:rsidRDefault="00CD4499" w:rsidP="008603BC">
      <w:pPr>
        <w:rPr>
          <w:noProof/>
        </w:rPr>
      </w:pPr>
      <w:r w:rsidRPr="00786438">
        <w:t xml:space="preserve">The </w:t>
      </w:r>
      <w:r w:rsidRPr="00786438">
        <w:rPr>
          <w:i/>
        </w:rPr>
        <w:t>deliveryMethod</w:t>
      </w:r>
      <w:r w:rsidRPr="00786438">
        <w:t xml:space="preserve"> element may also include one instance of the </w:t>
      </w:r>
      <w:r w:rsidRPr="00786438">
        <w:rPr>
          <w:i/>
        </w:rPr>
        <w:t>r12:unicastAppService</w:t>
      </w:r>
      <w:r w:rsidRPr="00786438">
        <w:t xml:space="preserve"> element that denotes unicast resources that are redundant to resources available as broadcast resources. Similar to </w:t>
      </w:r>
      <w:r w:rsidRPr="00786438">
        <w:rPr>
          <w:i/>
        </w:rPr>
        <w:t>r12:broadcastAppService</w:t>
      </w:r>
      <w:r w:rsidRPr="00786438">
        <w:t xml:space="preserve">, each entry of </w:t>
      </w:r>
      <w:r w:rsidRPr="00786438">
        <w:rPr>
          <w:i/>
        </w:rPr>
        <w:t xml:space="preserve">basePattern </w:t>
      </w:r>
      <w:r w:rsidRPr="00786438">
        <w:t xml:space="preserve">element under the </w:t>
      </w:r>
      <w:r w:rsidRPr="00786438">
        <w:rPr>
          <w:i/>
        </w:rPr>
        <w:t>r12:unicastAppService</w:t>
      </w:r>
      <w:r w:rsidRPr="00786438">
        <w:t xml:space="preserve"> element is for use by the MBMS </w:t>
      </w:r>
      <w:r w:rsidR="005C3ABB">
        <w:t>C</w:t>
      </w:r>
      <w:r w:rsidRPr="00786438">
        <w:t xml:space="preserve">lient to match against a portion of the entire file URL used by the application to request files provided in the application service document. A match implies that the associated file is available over unicast delivery, but if broadcast resources are available to the application service, then these resources are of no additional benefit for the user experience. Typically, such resources are particularly relevant in case broadcast resources are not available and the MBMS </w:t>
      </w:r>
      <w:r w:rsidR="005C3ABB">
        <w:t>C</w:t>
      </w:r>
      <w:r w:rsidRPr="00786438">
        <w:t>lient may provide these resources for unicast fallback and service continuity.</w:t>
      </w:r>
    </w:p>
    <w:p w14:paraId="7E096797" w14:textId="4B1478F3" w:rsidR="00CD4499" w:rsidRPr="00786438" w:rsidRDefault="00CD4499" w:rsidP="00CD4499">
      <w:pPr>
        <w:pStyle w:val="NO"/>
        <w:rPr>
          <w:noProof/>
        </w:rPr>
      </w:pPr>
      <w:r w:rsidRPr="00786438">
        <w:rPr>
          <w:noProof/>
        </w:rPr>
        <w:t>NOTE:</w:t>
      </w:r>
      <w:r w:rsidR="00313665" w:rsidRPr="00786438">
        <w:rPr>
          <w:noProof/>
        </w:rPr>
        <w:tab/>
      </w:r>
      <w:r w:rsidRPr="00786438">
        <w:rPr>
          <w:noProof/>
        </w:rPr>
        <w:t xml:space="preserve">In the absence of externally defined policies, the MBMS </w:t>
      </w:r>
      <w:r w:rsidR="005C3ABB">
        <w:rPr>
          <w:noProof/>
        </w:rPr>
        <w:t>C</w:t>
      </w:r>
      <w:r w:rsidRPr="00786438">
        <w:rPr>
          <w:noProof/>
        </w:rPr>
        <w:t>lient can offer such resources to the application also in other circumstances. For example when the service is initially accessed, such resources may be offered to the application to support faster service access.</w:t>
      </w:r>
    </w:p>
    <w:p w14:paraId="49D7F4C1" w14:textId="6251ECBC" w:rsidR="00ED08AD" w:rsidRPr="00786438" w:rsidRDefault="00C15FA7" w:rsidP="003E4241">
      <w:pPr>
        <w:rPr>
          <w:noProof/>
        </w:rPr>
      </w:pPr>
      <w:r w:rsidRPr="00786438">
        <w:t xml:space="preserve">For example for DASH over MBMS, should the URL associated with a Segment request contain the BaseURL "http://example.com/per-3/rep-256", and the same BaseURL value were to appear in an instance of </w:t>
      </w:r>
      <w:r w:rsidRPr="00786438">
        <w:rPr>
          <w:i/>
        </w:rPr>
        <w:t>r12: unicastAppService.basePattern</w:t>
      </w:r>
      <w:r w:rsidRPr="00786438">
        <w:t xml:space="preserve">, it means that the Representation with </w:t>
      </w:r>
      <w:r w:rsidRPr="00786438">
        <w:rPr>
          <w:b/>
        </w:rPr>
        <w:t>Representation</w:t>
      </w:r>
      <w:r w:rsidRPr="00786438">
        <w:t xml:space="preserve">@id = ‘256’ is available over unicast. The </w:t>
      </w:r>
      <w:r w:rsidRPr="00786438">
        <w:rPr>
          <w:i/>
        </w:rPr>
        <w:t>basePattern</w:t>
      </w:r>
      <w:r w:rsidRPr="00786438">
        <w:t xml:space="preserve"> value may, but is not required to, be identical to that of the </w:t>
      </w:r>
      <w:r w:rsidRPr="00786438">
        <w:rPr>
          <w:b/>
        </w:rPr>
        <w:t>Representation</w:t>
      </w:r>
      <w:r w:rsidRPr="00786438">
        <w:t>.BaseURL if present in the MPD</w:t>
      </w:r>
      <w:r w:rsidR="00ED08AD" w:rsidRPr="00786438">
        <w:t>.</w:t>
      </w:r>
    </w:p>
    <w:p w14:paraId="7CD57557" w14:textId="1A3F69AE" w:rsidR="00CD4499" w:rsidRPr="00786438" w:rsidRDefault="00CD4499" w:rsidP="00CD4499">
      <w:pPr>
        <w:pStyle w:val="Heading4"/>
      </w:pPr>
      <w:bookmarkStart w:id="295" w:name="_Toc26286482"/>
      <w:bookmarkStart w:id="296" w:name="_Toc210636545"/>
      <w:r w:rsidRPr="00786438">
        <w:t>7.6.2.2A</w:t>
      </w:r>
      <w:r w:rsidRPr="00786438">
        <w:tab/>
        <w:t xml:space="preserve">Supplementary </w:t>
      </w:r>
      <w:r w:rsidR="00313665" w:rsidRPr="00786438">
        <w:t>u</w:t>
      </w:r>
      <w:r w:rsidRPr="00786438">
        <w:t xml:space="preserve">nicast </w:t>
      </w:r>
      <w:r w:rsidR="00313665" w:rsidRPr="00786438">
        <w:t>r</w:t>
      </w:r>
      <w:r w:rsidRPr="00786438">
        <w:t>esource</w:t>
      </w:r>
      <w:r w:rsidR="00313665" w:rsidRPr="00786438">
        <w:t>-s</w:t>
      </w:r>
      <w:r w:rsidRPr="00786438">
        <w:t xml:space="preserve">pecific </w:t>
      </w:r>
      <w:r w:rsidR="00313665" w:rsidRPr="00786438">
        <w:t>m</w:t>
      </w:r>
      <w:r w:rsidRPr="00786438">
        <w:t>etadata</w:t>
      </w:r>
      <w:bookmarkEnd w:id="295"/>
      <w:bookmarkEnd w:id="296"/>
    </w:p>
    <w:p w14:paraId="240373A8" w14:textId="77777777" w:rsidR="00CD4499" w:rsidRPr="00786438" w:rsidRDefault="00CD4499" w:rsidP="008603BC">
      <w:pPr>
        <w:rPr>
          <w:noProof/>
        </w:rPr>
      </w:pPr>
      <w:r w:rsidRPr="00786438">
        <w:t xml:space="preserve">The </w:t>
      </w:r>
      <w:r w:rsidRPr="00786438">
        <w:rPr>
          <w:i/>
        </w:rPr>
        <w:t>deliveryMethod</w:t>
      </w:r>
      <w:r w:rsidRPr="00786438">
        <w:t xml:space="preserve"> element may also include one or more instances of the </w:t>
      </w:r>
      <w:r w:rsidRPr="00786438">
        <w:rPr>
          <w:i/>
        </w:rPr>
        <w:t>r15:supplementaryUnicastAppService</w:t>
      </w:r>
      <w:r w:rsidRPr="00786438">
        <w:t xml:space="preserve"> element to denote one or more available unicast resources which are supplemental to resources provided on broadcast, i.e. they provide an additional user experience. Similar to </w:t>
      </w:r>
      <w:r w:rsidRPr="00786438">
        <w:rPr>
          <w:i/>
        </w:rPr>
        <w:t>r12:unicastAppService</w:t>
      </w:r>
      <w:r w:rsidRPr="00786438">
        <w:t xml:space="preserve">, each entry of the </w:t>
      </w:r>
      <w:r w:rsidRPr="00786438">
        <w:rPr>
          <w:i/>
        </w:rPr>
        <w:t xml:space="preserve">basePattern </w:t>
      </w:r>
      <w:r w:rsidRPr="00786438">
        <w:t xml:space="preserve">element child of the </w:t>
      </w:r>
      <w:r w:rsidRPr="00786438">
        <w:rPr>
          <w:i/>
        </w:rPr>
        <w:t>r15:supplementaryUnicastAppService</w:t>
      </w:r>
      <w:r w:rsidRPr="00786438">
        <w:t xml:space="preserve"> element typically represents a media component delivered over unicast, but with the difference that the information is not redundant and therefore is expected to also be of benefit for the application service when in broadcast coverage.</w:t>
      </w:r>
    </w:p>
    <w:p w14:paraId="3378C0FC" w14:textId="26FB5D1E" w:rsidR="00ED08AD" w:rsidRPr="00786438" w:rsidRDefault="00ED08AD" w:rsidP="00ED08AD">
      <w:pPr>
        <w:pStyle w:val="Heading4"/>
      </w:pPr>
      <w:bookmarkStart w:id="297" w:name="_Toc26286483"/>
      <w:bookmarkStart w:id="298" w:name="_Toc210636546"/>
      <w:r w:rsidRPr="00786438">
        <w:t>7.</w:t>
      </w:r>
      <w:r w:rsidR="008B0ADE" w:rsidRPr="00786438">
        <w:t>6</w:t>
      </w:r>
      <w:r w:rsidRPr="00786438">
        <w:t>.2.3</w:t>
      </w:r>
      <w:r w:rsidRPr="00786438">
        <w:tab/>
        <w:t xml:space="preserve">Additional </w:t>
      </w:r>
      <w:r w:rsidR="00313665" w:rsidRPr="00786438">
        <w:t>p</w:t>
      </w:r>
      <w:r w:rsidRPr="00786438">
        <w:t>oints</w:t>
      </w:r>
      <w:bookmarkEnd w:id="297"/>
      <w:bookmarkEnd w:id="298"/>
    </w:p>
    <w:p w14:paraId="3A904BEE" w14:textId="7CF95D10" w:rsidR="00CD4499" w:rsidRPr="00786438" w:rsidRDefault="00CD4499" w:rsidP="008603BC">
      <w:pPr>
        <w:rPr>
          <w:noProof/>
        </w:rPr>
      </w:pPr>
      <w:r w:rsidRPr="00786438">
        <w:t xml:space="preserve">A given resource may be delivered/available over one or both transport modes. The broadcast version might be deemed as preferable or even required for reception, for example, in accordance </w:t>
      </w:r>
      <w:r w:rsidR="006E2624">
        <w:t>with</w:t>
      </w:r>
      <w:r w:rsidRPr="00786438">
        <w:t xml:space="preserve"> service provider policy pertaining to location of the UE with respect to MBMS coverage. Based on user preference, and when the UE is in broadcast coverage, the UE may receive media resources delivered over broadcast, as well as additional resources delivered over unicast under </w:t>
      </w:r>
      <w:r w:rsidRPr="00786438">
        <w:rPr>
          <w:i/>
        </w:rPr>
        <w:t>r15:supplementaryUnicastAppService</w:t>
      </w:r>
      <w:r w:rsidRPr="00786438">
        <w:t>.</w:t>
      </w:r>
    </w:p>
    <w:p w14:paraId="4CBDAEC5" w14:textId="05741EAF" w:rsidR="00ED08AD" w:rsidRPr="00786438" w:rsidRDefault="00ED08AD" w:rsidP="008603BC">
      <w:pPr>
        <w:rPr>
          <w:noProof/>
        </w:rPr>
      </w:pPr>
      <w:r w:rsidRPr="00786438">
        <w:t xml:space="preserve">The presence of the </w:t>
      </w:r>
      <w:r w:rsidRPr="00786438">
        <w:rPr>
          <w:i/>
        </w:rPr>
        <w:t xml:space="preserve">r12:broadcastAppService </w:t>
      </w:r>
      <w:r w:rsidRPr="00786438">
        <w:t>and/or</w:t>
      </w:r>
      <w:r w:rsidRPr="00786438">
        <w:rPr>
          <w:i/>
        </w:rPr>
        <w:t xml:space="preserve"> r12:unicastAppService</w:t>
      </w:r>
      <w:r w:rsidRPr="00786438">
        <w:t xml:space="preserve"> element under </w:t>
      </w:r>
      <w:r w:rsidRPr="00786438">
        <w:rPr>
          <w:i/>
        </w:rPr>
        <w:t>deliveryMethod</w:t>
      </w:r>
      <w:r w:rsidRPr="00786438">
        <w:t xml:space="preserve"> signifies that the parent MBMS User Service is an application service which contains </w:t>
      </w:r>
      <w:r w:rsidR="00C15FA7" w:rsidRPr="00786438">
        <w:t>resource</w:t>
      </w:r>
      <w:r w:rsidRPr="00786438">
        <w:t xml:space="preserve">s delivered via broadcast and/or unicast modes. One or both of these child elements of </w:t>
      </w:r>
      <w:r w:rsidRPr="00786438">
        <w:rPr>
          <w:i/>
        </w:rPr>
        <w:t>deliveryMethod</w:t>
      </w:r>
      <w:r w:rsidRPr="00786438">
        <w:t xml:space="preserve"> must be present when its parent </w:t>
      </w:r>
      <w:r w:rsidRPr="00786438">
        <w:rPr>
          <w:i/>
        </w:rPr>
        <w:t>userServiceDescription</w:t>
      </w:r>
      <w:r w:rsidRPr="00786438">
        <w:t xml:space="preserve"> element contains the </w:t>
      </w:r>
      <w:r w:rsidRPr="00786438">
        <w:rPr>
          <w:i/>
        </w:rPr>
        <w:t>r12:appService</w:t>
      </w:r>
      <w:r w:rsidRPr="00786438">
        <w:t xml:space="preserve"> element (see clause 7.6.3).</w:t>
      </w:r>
    </w:p>
    <w:p w14:paraId="23E69615" w14:textId="77777777" w:rsidR="00ED08AD" w:rsidRPr="00786438" w:rsidRDefault="00ED08AD" w:rsidP="00924A82">
      <w:pPr>
        <w:pStyle w:val="Heading3"/>
      </w:pPr>
      <w:bookmarkStart w:id="299" w:name="_Toc26286484"/>
      <w:bookmarkStart w:id="300" w:name="_Toc210636547"/>
      <w:r w:rsidRPr="00786438">
        <w:t>7.</w:t>
      </w:r>
      <w:r w:rsidR="008B0ADE" w:rsidRPr="00786438">
        <w:t>6</w:t>
      </w:r>
      <w:r w:rsidRPr="00786438">
        <w:t>.3</w:t>
      </w:r>
      <w:r w:rsidRPr="00786438">
        <w:tab/>
        <w:t xml:space="preserve">Extension of the </w:t>
      </w:r>
      <w:r w:rsidRPr="00786438">
        <w:rPr>
          <w:i/>
        </w:rPr>
        <w:t>userServiceDescription</w:t>
      </w:r>
      <w:r w:rsidRPr="00786438">
        <w:t xml:space="preserve"> element</w:t>
      </w:r>
      <w:bookmarkEnd w:id="299"/>
      <w:bookmarkEnd w:id="300"/>
    </w:p>
    <w:p w14:paraId="6018674A" w14:textId="77777777" w:rsidR="00C15FA7" w:rsidRPr="00786438" w:rsidRDefault="00C15FA7" w:rsidP="00F55E26">
      <w:pPr>
        <w:pStyle w:val="Heading4"/>
      </w:pPr>
      <w:bookmarkStart w:id="301" w:name="_Toc26286485"/>
      <w:bookmarkStart w:id="302" w:name="_Toc210636548"/>
      <w:r w:rsidRPr="00786438">
        <w:t>7.6.3.0</w:t>
      </w:r>
      <w:r w:rsidRPr="00786438">
        <w:tab/>
        <w:t>General</w:t>
      </w:r>
      <w:bookmarkEnd w:id="301"/>
      <w:bookmarkEnd w:id="302"/>
    </w:p>
    <w:p w14:paraId="233F5C8C" w14:textId="45C3645E" w:rsidR="00ED08AD" w:rsidRPr="00786438" w:rsidRDefault="00ED08AD" w:rsidP="008603BC">
      <w:r w:rsidRPr="00786438">
        <w:t xml:space="preserve">Presence of the </w:t>
      </w:r>
      <w:r w:rsidRPr="00786438">
        <w:rPr>
          <w:i/>
        </w:rPr>
        <w:t>r12:appService</w:t>
      </w:r>
      <w:r w:rsidRPr="00786438">
        <w:t xml:space="preserve"> child element of </w:t>
      </w:r>
      <w:r w:rsidRPr="00786438">
        <w:rPr>
          <w:i/>
        </w:rPr>
        <w:t>userServiceDescription</w:t>
      </w:r>
      <w:r w:rsidRPr="00786438">
        <w:t xml:space="preserve"> indicates that the associated MBMS User Service is an application service explicitly linked to the </w:t>
      </w:r>
      <w:r w:rsidRPr="00786438">
        <w:rPr>
          <w:i/>
        </w:rPr>
        <w:t>r12:broadcastAppService</w:t>
      </w:r>
      <w:r w:rsidRPr="00786438">
        <w:t xml:space="preserve"> and </w:t>
      </w:r>
      <w:r w:rsidRPr="00786438">
        <w:rPr>
          <w:i/>
        </w:rPr>
        <w:t>r12:unicastAppService</w:t>
      </w:r>
      <w:r w:rsidRPr="00786438">
        <w:t xml:space="preserve"> elements under </w:t>
      </w:r>
      <w:r w:rsidRPr="00786438">
        <w:rPr>
          <w:i/>
        </w:rPr>
        <w:t>deliveryMethod</w:t>
      </w:r>
      <w:r w:rsidRPr="00786438">
        <w:t xml:space="preserve">. The </w:t>
      </w:r>
      <w:r w:rsidRPr="00786438">
        <w:rPr>
          <w:i/>
        </w:rPr>
        <w:t>r12:appService</w:t>
      </w:r>
      <w:r w:rsidRPr="00786438">
        <w:t xml:space="preserve"> element may contain either or both the child elements </w:t>
      </w:r>
      <w:r w:rsidRPr="00786438">
        <w:rPr>
          <w:i/>
        </w:rPr>
        <w:t>identicalContent</w:t>
      </w:r>
      <w:r w:rsidRPr="00786438">
        <w:t xml:space="preserve"> and </w:t>
      </w:r>
      <w:r w:rsidRPr="00786438">
        <w:rPr>
          <w:i/>
        </w:rPr>
        <w:t>alternativeContent</w:t>
      </w:r>
      <w:r w:rsidRPr="00786438">
        <w:t xml:space="preserve">. </w:t>
      </w:r>
      <w:r w:rsidRPr="00786438">
        <w:rPr>
          <w:i/>
        </w:rPr>
        <w:t>r12:appService</w:t>
      </w:r>
      <w:r w:rsidRPr="00786438">
        <w:t xml:space="preserve"> also has the attributes </w:t>
      </w:r>
      <w:r w:rsidRPr="00786438">
        <w:rPr>
          <w:i/>
        </w:rPr>
        <w:t>appServiceDescriptionURI</w:t>
      </w:r>
      <w:r w:rsidRPr="00786438">
        <w:t xml:space="preserve"> and </w:t>
      </w:r>
      <w:r w:rsidRPr="00786438">
        <w:rPr>
          <w:i/>
        </w:rPr>
        <w:t>mimeType</w:t>
      </w:r>
      <w:r w:rsidRPr="00786438">
        <w:t>.</w:t>
      </w:r>
    </w:p>
    <w:p w14:paraId="50CE3875" w14:textId="73EE36B9" w:rsidR="00ED08AD" w:rsidRPr="00786438" w:rsidRDefault="00ED08AD" w:rsidP="00ED08AD">
      <w:pPr>
        <w:pStyle w:val="Heading4"/>
      </w:pPr>
      <w:bookmarkStart w:id="303" w:name="_Toc26286486"/>
      <w:bookmarkStart w:id="304" w:name="_Toc210636549"/>
      <w:r w:rsidRPr="00786438">
        <w:t>7.</w:t>
      </w:r>
      <w:r w:rsidR="008B0ADE" w:rsidRPr="00786438">
        <w:t>6</w:t>
      </w:r>
      <w:r w:rsidRPr="00786438">
        <w:t>.3.1</w:t>
      </w:r>
      <w:r w:rsidRPr="00786438">
        <w:tab/>
        <w:t xml:space="preserve">Identical </w:t>
      </w:r>
      <w:r w:rsidR="00313665" w:rsidRPr="00786438">
        <w:t>c</w:t>
      </w:r>
      <w:r w:rsidRPr="00786438">
        <w:t>ontent</w:t>
      </w:r>
      <w:bookmarkEnd w:id="303"/>
      <w:bookmarkEnd w:id="304"/>
    </w:p>
    <w:p w14:paraId="1258B2EE" w14:textId="710E37FB" w:rsidR="00ED08AD" w:rsidRPr="00786438" w:rsidRDefault="00ED08AD" w:rsidP="008603BC">
      <w:pPr>
        <w:rPr>
          <w:noProof/>
        </w:rPr>
      </w:pPr>
      <w:r w:rsidRPr="00786438">
        <w:t xml:space="preserve">Each </w:t>
      </w:r>
      <w:r w:rsidRPr="00786438">
        <w:rPr>
          <w:i/>
        </w:rPr>
        <w:t>identicalContent</w:t>
      </w:r>
      <w:r w:rsidRPr="00786438">
        <w:t xml:space="preserve"> element under </w:t>
      </w:r>
      <w:r w:rsidRPr="00786438">
        <w:rPr>
          <w:i/>
        </w:rPr>
        <w:t>userServiceDescription</w:t>
      </w:r>
      <w:r w:rsidRPr="00786438">
        <w:t xml:space="preserve"> contains two or more interchangeable URLs, as indicated by the </w:t>
      </w:r>
      <w:r w:rsidRPr="00786438">
        <w:rPr>
          <w:i/>
        </w:rPr>
        <w:t xml:space="preserve">basePattern </w:t>
      </w:r>
      <w:r w:rsidRPr="00786438">
        <w:t xml:space="preserve">values, for the same </w:t>
      </w:r>
      <w:r w:rsidR="00C15FA7" w:rsidRPr="00786438">
        <w:t>resources</w:t>
      </w:r>
      <w:r w:rsidRPr="00786438">
        <w:t xml:space="preserve">. The implication is that </w:t>
      </w:r>
      <w:r w:rsidR="00F267AC" w:rsidRPr="00786438">
        <w:t xml:space="preserve">the </w:t>
      </w:r>
      <w:r w:rsidR="00C15FA7" w:rsidRPr="00786438">
        <w:t xml:space="preserve">resource </w:t>
      </w:r>
      <w:r w:rsidRPr="00786438">
        <w:t>could be interchanged in accordance to coverage condition, policy requirements, etc.</w:t>
      </w:r>
    </w:p>
    <w:p w14:paraId="6FD50071" w14:textId="498687AD" w:rsidR="00ED08AD" w:rsidRPr="00786438" w:rsidRDefault="00ED08AD" w:rsidP="00ED08AD">
      <w:pPr>
        <w:pStyle w:val="Heading4"/>
      </w:pPr>
      <w:bookmarkStart w:id="305" w:name="_Toc26286487"/>
      <w:bookmarkStart w:id="306" w:name="_Toc210636550"/>
      <w:r w:rsidRPr="00786438">
        <w:t>7.</w:t>
      </w:r>
      <w:r w:rsidR="008B0ADE" w:rsidRPr="00786438">
        <w:t>6</w:t>
      </w:r>
      <w:r w:rsidRPr="00786438">
        <w:t>.3.2</w:t>
      </w:r>
      <w:r w:rsidRPr="00786438">
        <w:tab/>
        <w:t xml:space="preserve">Alternative </w:t>
      </w:r>
      <w:r w:rsidR="00313665" w:rsidRPr="00786438">
        <w:t>c</w:t>
      </w:r>
      <w:r w:rsidRPr="00786438">
        <w:t>ontent</w:t>
      </w:r>
      <w:bookmarkEnd w:id="305"/>
      <w:bookmarkEnd w:id="306"/>
    </w:p>
    <w:p w14:paraId="597EE0CA" w14:textId="6C157FFB" w:rsidR="00ED08AD" w:rsidRPr="00786438" w:rsidRDefault="00ED08AD" w:rsidP="008603BC">
      <w:pPr>
        <w:rPr>
          <w:noProof/>
        </w:rPr>
      </w:pPr>
      <w:r w:rsidRPr="00786438">
        <w:t xml:space="preserve">Each </w:t>
      </w:r>
      <w:r w:rsidRPr="00786438">
        <w:rPr>
          <w:i/>
        </w:rPr>
        <w:t>alternativeContent</w:t>
      </w:r>
      <w:r w:rsidRPr="00786438">
        <w:t xml:space="preserve"> element under </w:t>
      </w:r>
      <w:r w:rsidRPr="00786438">
        <w:rPr>
          <w:i/>
        </w:rPr>
        <w:t>userServiceDescription</w:t>
      </w:r>
      <w:r w:rsidRPr="00786438">
        <w:t xml:space="preserve"> contains two or more interchangeable URLs, as indicated by the </w:t>
      </w:r>
      <w:r w:rsidRPr="00786438">
        <w:rPr>
          <w:i/>
        </w:rPr>
        <w:t xml:space="preserve">basePattern </w:t>
      </w:r>
      <w:r w:rsidRPr="00786438">
        <w:t xml:space="preserve">values, corresponding to different </w:t>
      </w:r>
      <w:r w:rsidR="00C15FA7" w:rsidRPr="00786438">
        <w:t xml:space="preserve">resources </w:t>
      </w:r>
      <w:r w:rsidRPr="00786438">
        <w:t>available over broadcast and unicast transport but which could be substituted for one another in accordance to coverage condition, policy requirements, etc. In practical deployment of a DASH-over-MBMS service, eligibility for such switching may additionally require the following conditions to be met:</w:t>
      </w:r>
    </w:p>
    <w:p w14:paraId="73829B64" w14:textId="77777777" w:rsidR="00ED08AD" w:rsidRPr="00786438" w:rsidRDefault="00B24208" w:rsidP="00B24208">
      <w:pPr>
        <w:pStyle w:val="B1"/>
        <w:rPr>
          <w:i/>
          <w:noProof/>
          <w:color w:val="000000"/>
        </w:rPr>
      </w:pPr>
      <w:r w:rsidRPr="00786438">
        <w:t>a)</w:t>
      </w:r>
      <w:r w:rsidRPr="00786438">
        <w:tab/>
      </w:r>
      <w:r w:rsidR="00ED08AD" w:rsidRPr="00786438">
        <w:t>the employed media codecs and configuration information must be identical between the requested and substituted Representations,</w:t>
      </w:r>
    </w:p>
    <w:p w14:paraId="74904EC0" w14:textId="77777777" w:rsidR="00ED08AD" w:rsidRPr="00786438" w:rsidRDefault="00B24208" w:rsidP="00B24208">
      <w:pPr>
        <w:pStyle w:val="B1"/>
        <w:rPr>
          <w:i/>
          <w:noProof/>
          <w:color w:val="000000"/>
        </w:rPr>
      </w:pPr>
      <w:r w:rsidRPr="00786438">
        <w:t>b)</w:t>
      </w:r>
      <w:r w:rsidRPr="00786438">
        <w:tab/>
      </w:r>
      <w:r w:rsidR="00ED08AD" w:rsidRPr="00786438">
        <w:t>the request does not contain a byte range, and</w:t>
      </w:r>
    </w:p>
    <w:p w14:paraId="5F2A0CAA" w14:textId="77777777" w:rsidR="00ED08AD" w:rsidRPr="00786438" w:rsidRDefault="00B24208" w:rsidP="00B24208">
      <w:pPr>
        <w:pStyle w:val="B1"/>
        <w:rPr>
          <w:i/>
          <w:noProof/>
          <w:color w:val="000000"/>
        </w:rPr>
      </w:pPr>
      <w:r w:rsidRPr="00786438">
        <w:t>c)</w:t>
      </w:r>
      <w:r w:rsidRPr="00786438">
        <w:tab/>
      </w:r>
      <w:r w:rsidR="00ED08AD" w:rsidRPr="00786438">
        <w:t>Segments of the alternative Representations must be time-aligned.</w:t>
      </w:r>
    </w:p>
    <w:p w14:paraId="6B34CBC4" w14:textId="77777777" w:rsidR="00ED08AD" w:rsidRPr="00786438" w:rsidRDefault="00ED08AD" w:rsidP="008603BC">
      <w:pPr>
        <w:rPr>
          <w:bCs/>
          <w:noProof/>
        </w:rPr>
      </w:pPr>
      <w:r w:rsidRPr="00786438">
        <w:t xml:space="preserve">The UE may support the processing of the </w:t>
      </w:r>
      <w:r w:rsidRPr="00786438">
        <w:rPr>
          <w:i/>
        </w:rPr>
        <w:t>alternativeContent</w:t>
      </w:r>
      <w:r w:rsidRPr="00786438">
        <w:t xml:space="preserve"> element.</w:t>
      </w:r>
    </w:p>
    <w:p w14:paraId="637A21A0" w14:textId="0FDBC3B0" w:rsidR="00ED08AD" w:rsidRPr="00786438" w:rsidRDefault="00ED08AD" w:rsidP="008603BC">
      <w:pPr>
        <w:rPr>
          <w:noProof/>
        </w:rPr>
      </w:pPr>
      <w:r w:rsidRPr="00786438">
        <w:rPr>
          <w:i/>
        </w:rPr>
        <w:t>identicalContent</w:t>
      </w:r>
      <w:r w:rsidRPr="00786438">
        <w:t xml:space="preserve"> and/or </w:t>
      </w:r>
      <w:r w:rsidRPr="00786438">
        <w:rPr>
          <w:i/>
        </w:rPr>
        <w:t>alternativeContent</w:t>
      </w:r>
      <w:r w:rsidRPr="00786438">
        <w:t xml:space="preserve"> may be present under the </w:t>
      </w:r>
      <w:r w:rsidRPr="00786438">
        <w:rPr>
          <w:i/>
        </w:rPr>
        <w:t>r12:appService</w:t>
      </w:r>
      <w:r w:rsidRPr="00786438">
        <w:t xml:space="preserve"> element because Representations listed in the MPD may be encoded differently, or associated with different configurations for a given encoding scheme, as defined by their Initialization Segments (represented by Initialization Segment Description fragments). Therefore, the mere presence of </w:t>
      </w:r>
      <w:r w:rsidRPr="00786438">
        <w:rPr>
          <w:i/>
        </w:rPr>
        <w:t>basePattern</w:t>
      </w:r>
      <w:r w:rsidRPr="00786438">
        <w:t xml:space="preserve"> entries under </w:t>
      </w:r>
      <w:r w:rsidRPr="00786438">
        <w:rPr>
          <w:i/>
        </w:rPr>
        <w:t xml:space="preserve">r12:broadcastAppService </w:t>
      </w:r>
      <w:r w:rsidRPr="00786438">
        <w:t>and</w:t>
      </w:r>
      <w:r w:rsidRPr="00786438">
        <w:rPr>
          <w:i/>
        </w:rPr>
        <w:t xml:space="preserve"> r12:unicastAppService</w:t>
      </w:r>
      <w:r w:rsidRPr="00786438">
        <w:t xml:space="preserve"> does not imply that the associated Representations are automatically eligible for interchange between broadcast and unicast reception.</w:t>
      </w:r>
    </w:p>
    <w:p w14:paraId="5F68E80A" w14:textId="77777777" w:rsidR="00C15FA7" w:rsidRPr="00786438" w:rsidRDefault="00C15FA7" w:rsidP="008603BC">
      <w:pPr>
        <w:rPr>
          <w:noProof/>
        </w:rPr>
      </w:pPr>
      <w:r w:rsidRPr="00786438">
        <w:t xml:space="preserve">The </w:t>
      </w:r>
      <w:r w:rsidRPr="00786438">
        <w:rPr>
          <w:i/>
        </w:rPr>
        <w:t xml:space="preserve">alternativeContent </w:t>
      </w:r>
      <w:r w:rsidRPr="00786438">
        <w:t>element shall not be present if the application service is not DASH-over-MBMS.</w:t>
      </w:r>
    </w:p>
    <w:p w14:paraId="569ABD92" w14:textId="77777777" w:rsidR="00ED08AD" w:rsidRPr="00786438" w:rsidRDefault="00ED08AD" w:rsidP="00ED08AD">
      <w:pPr>
        <w:pStyle w:val="Heading4"/>
      </w:pPr>
      <w:bookmarkStart w:id="307" w:name="_Toc26286488"/>
      <w:bookmarkStart w:id="308" w:name="_Toc210636551"/>
      <w:r w:rsidRPr="00786438">
        <w:t>7.</w:t>
      </w:r>
      <w:r w:rsidR="008B0ADE" w:rsidRPr="00786438">
        <w:t>6</w:t>
      </w:r>
      <w:r w:rsidRPr="00786438">
        <w:t>.3.3</w:t>
      </w:r>
      <w:r w:rsidRPr="00786438">
        <w:tab/>
        <w:t>Reference to Unified MPD</w:t>
      </w:r>
      <w:r w:rsidR="00C15FA7" w:rsidRPr="00786438">
        <w:t xml:space="preserve"> and other Application Service Documents</w:t>
      </w:r>
      <w:bookmarkEnd w:id="307"/>
      <w:bookmarkEnd w:id="308"/>
    </w:p>
    <w:p w14:paraId="09676023" w14:textId="7361C4A9" w:rsidR="00C64587" w:rsidRPr="00786438" w:rsidRDefault="00C64587" w:rsidP="003E4241">
      <w:r w:rsidRPr="00786438">
        <w:t xml:space="preserve">The attribute </w:t>
      </w:r>
      <w:r w:rsidRPr="00786438">
        <w:rPr>
          <w:i/>
        </w:rPr>
        <w:t>appServiceDescriptionURI</w:t>
      </w:r>
      <w:r w:rsidRPr="00786438">
        <w:t xml:space="preserve"> of </w:t>
      </w:r>
      <w:r w:rsidRPr="00786438">
        <w:rPr>
          <w:i/>
        </w:rPr>
        <w:t>r12:appService</w:t>
      </w:r>
      <w:r w:rsidRPr="00786438">
        <w:t xml:space="preserve"> references an Application Service Deescription which may be a Media Presentation Description fragment corresponding to a unified MPD. In this case, the attribute </w:t>
      </w:r>
      <w:r w:rsidRPr="00786438">
        <w:rPr>
          <w:i/>
        </w:rPr>
        <w:t>mimeType</w:t>
      </w:r>
      <w:r w:rsidRPr="00786438">
        <w:t xml:space="preserve"> of </w:t>
      </w:r>
      <w:r w:rsidRPr="00786438">
        <w:rPr>
          <w:i/>
        </w:rPr>
        <w:t>r12:appService</w:t>
      </w:r>
      <w:r w:rsidRPr="00786438">
        <w:t xml:space="preserve"> specifies the MIME type of the MPD, which may include the optional 'profiles' parameter. The latter parameter declares the interoperability and signals the use of features associated with the DASH Media Presentation described by this MPD. An example value of </w:t>
      </w:r>
      <w:r w:rsidRPr="00786438">
        <w:rPr>
          <w:i/>
        </w:rPr>
        <w:t>mimeType</w:t>
      </w:r>
      <w:r w:rsidRPr="00786438">
        <w:t xml:space="preserve"> is the string "application/dash+xml;profiles=urn:3GPP:PSS:profile:DASH10", which denotes an MPD conforming to the 3GP-DASH Release-10 profile.</w:t>
      </w:r>
    </w:p>
    <w:p w14:paraId="5DDFC6E0" w14:textId="77777777" w:rsidR="00C64587" w:rsidRPr="00786438" w:rsidRDefault="00C64587" w:rsidP="00C64587">
      <w:pPr>
        <w:spacing w:after="120"/>
      </w:pPr>
      <w:r w:rsidRPr="00786438">
        <w:t>Other types of Application Service Description fragments may be supported.</w:t>
      </w:r>
    </w:p>
    <w:p w14:paraId="6CDD6700" w14:textId="77777777" w:rsidR="000E253E" w:rsidRPr="00786438" w:rsidRDefault="00C64587" w:rsidP="00C64587">
      <w:pPr>
        <w:spacing w:after="120"/>
      </w:pPr>
      <w:r w:rsidRPr="00786438">
        <w:t xml:space="preserve">A UE compliant with this specification shall ignore the </w:t>
      </w:r>
      <w:r w:rsidRPr="00786438">
        <w:rPr>
          <w:i/>
        </w:rPr>
        <w:t>r12:appService</w:t>
      </w:r>
      <w:r w:rsidRPr="00786438">
        <w:t xml:space="preserve"> element whose </w:t>
      </w:r>
      <w:r w:rsidRPr="00786438">
        <w:rPr>
          <w:i/>
        </w:rPr>
        <w:t>mimeType</w:t>
      </w:r>
      <w:r w:rsidRPr="00786438">
        <w:t xml:space="preserve"> attribute value is not supported by the UE</w:t>
      </w:r>
      <w:r w:rsidR="000E253E" w:rsidRPr="00786438">
        <w:t>.</w:t>
      </w:r>
    </w:p>
    <w:p w14:paraId="04C54CDC" w14:textId="29FB48C7" w:rsidR="00363DC0" w:rsidRPr="00786438" w:rsidRDefault="00363DC0" w:rsidP="00363DC0">
      <w:pPr>
        <w:pStyle w:val="Heading2"/>
      </w:pPr>
      <w:bookmarkStart w:id="309" w:name="_Toc26286489"/>
      <w:bookmarkStart w:id="310" w:name="_Toc210636552"/>
      <w:r w:rsidRPr="00786438">
        <w:t>7.7</w:t>
      </w:r>
      <w:r w:rsidRPr="00786438">
        <w:tab/>
        <w:t>Keep</w:t>
      </w:r>
      <w:r w:rsidR="00313665" w:rsidRPr="00786438">
        <w:t xml:space="preserve"> </w:t>
      </w:r>
      <w:r w:rsidRPr="00786438">
        <w:t xml:space="preserve">Updated </w:t>
      </w:r>
      <w:r w:rsidR="00F82EC0" w:rsidRPr="00786438">
        <w:t>s</w:t>
      </w:r>
      <w:r w:rsidRPr="00786438">
        <w:t>ervice</w:t>
      </w:r>
      <w:bookmarkEnd w:id="309"/>
      <w:bookmarkEnd w:id="310"/>
    </w:p>
    <w:p w14:paraId="37F32015" w14:textId="00DAE691" w:rsidR="009B115E" w:rsidRPr="00786438" w:rsidRDefault="009B115E" w:rsidP="007B0698">
      <w:pPr>
        <w:pStyle w:val="Heading3"/>
      </w:pPr>
      <w:bookmarkStart w:id="311" w:name="_Toc26286490"/>
      <w:bookmarkStart w:id="312" w:name="_Toc187435991"/>
      <w:bookmarkStart w:id="313" w:name="_Toc26286491"/>
      <w:bookmarkStart w:id="314" w:name="_Toc210636553"/>
      <w:r w:rsidRPr="00786438">
        <w:t>7.7.1</w:t>
      </w:r>
      <w:r w:rsidRPr="00786438">
        <w:tab/>
        <w:t>Registration procedure</w:t>
      </w:r>
      <w:bookmarkEnd w:id="311"/>
      <w:bookmarkEnd w:id="312"/>
      <w:bookmarkEnd w:id="314"/>
    </w:p>
    <w:p w14:paraId="05229AAD" w14:textId="68CBEB24" w:rsidR="009B115E" w:rsidRPr="00786438" w:rsidRDefault="009B115E" w:rsidP="009B115E">
      <w:r w:rsidRPr="00786438">
        <w:t xml:space="preserve">The MBMS UE may register and deregister for the keep-updated service, if the User Service Description for this eMBMS service includes one </w:t>
      </w:r>
      <w:r w:rsidRPr="00786438">
        <w:rPr>
          <w:i/>
          <w:iCs/>
        </w:rPr>
        <w:t>KeepUpdatedService</w:t>
      </w:r>
      <w:r w:rsidRPr="00786438">
        <w:t xml:space="preserve"> element.</w:t>
      </w:r>
    </w:p>
    <w:p w14:paraId="1B94988C" w14:textId="0A7479D1" w:rsidR="009B115E" w:rsidRPr="00786438" w:rsidRDefault="009B115E" w:rsidP="009B115E">
      <w:r w:rsidRPr="00786438">
        <w:t>The HTTP POST method as specified in RFC 9112 [18] is used for this purpose. A Keep Updated Registration XML fragment is sent to the BM-SC as the body of the POST request. This fragment shall conform to the XML schema in listing 7.7.1</w:t>
      </w:r>
      <w:r w:rsidRPr="00786438">
        <w:noBreakHyphen/>
        <w:t>1 with the filename "TS26346_KeepUpdatedRegistration.xsd".</w:t>
      </w:r>
    </w:p>
    <w:p w14:paraId="2EACE117" w14:textId="77777777" w:rsidR="009B115E" w:rsidRPr="00786438" w:rsidRDefault="009B115E" w:rsidP="007B0698">
      <w:pPr>
        <w:pStyle w:val="TH"/>
      </w:pPr>
      <w:r w:rsidRPr="00786438">
        <w:t>Listing 7.7.1</w:t>
      </w:r>
      <w:r w:rsidRPr="00786438">
        <w:noBreakHyphen/>
        <w:t>1: Keep Updated Registration schema</w:t>
      </w:r>
    </w:p>
    <w:tbl>
      <w:tblPr>
        <w:tblStyle w:val="ETSItablestyle"/>
        <w:tblW w:w="5000" w:type="pct"/>
        <w:tblInd w:w="0" w:type="dxa"/>
        <w:tblLook w:val="04A0" w:firstRow="1" w:lastRow="0" w:firstColumn="1" w:lastColumn="0" w:noHBand="0" w:noVBand="1"/>
      </w:tblPr>
      <w:tblGrid>
        <w:gridCol w:w="9631"/>
      </w:tblGrid>
      <w:tr w:rsidR="009B115E" w:rsidRPr="00786438" w14:paraId="6374431B"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39440BF8" w14:textId="77777777" w:rsidR="009B115E" w:rsidRPr="00786438" w:rsidRDefault="009B115E" w:rsidP="007B0698">
            <w:pPr>
              <w:pStyle w:val="PL"/>
              <w:keepNext/>
              <w:rPr>
                <w:rFonts w:eastAsia="MS Mincho"/>
                <w:color w:val="000000"/>
              </w:rPr>
            </w:pPr>
            <w:bookmarkStart w:id="315" w:name="_PERM_MCCTEMPBM_CRPT86080038___7" w:colFirst="0" w:colLast="0"/>
            <w:bookmarkStart w:id="316" w:name="_MCCTEMPBM_CRPT05070005___5" w:colFirst="0" w:colLast="0"/>
            <w:r w:rsidRPr="00786438">
              <w:rPr>
                <w:rFonts w:eastAsia="MS Mincho"/>
              </w:rPr>
              <w:t>&lt;?xml version="1.0" encoding="UTF-8"?&gt;</w:t>
            </w:r>
          </w:p>
          <w:p w14:paraId="028BF00E" w14:textId="77777777" w:rsidR="009B115E" w:rsidRPr="00786438" w:rsidRDefault="009B115E" w:rsidP="006C2B46">
            <w:pPr>
              <w:pStyle w:val="PL"/>
              <w:keepNext/>
            </w:pPr>
            <w:r w:rsidRPr="00786438">
              <w:rPr>
                <w:rFonts w:eastAsia="MS Mincho"/>
                <w:color w:val="0000FF"/>
              </w:rPr>
              <w:t>&lt;</w:t>
            </w:r>
            <w:r w:rsidRPr="00786438">
              <w:rPr>
                <w:rFonts w:eastAsia="MS Mincho"/>
                <w:color w:val="800000"/>
              </w:rPr>
              <w:t>xs:schema</w:t>
            </w:r>
            <w:r w:rsidRPr="00786438">
              <w:rPr>
                <w:rFonts w:eastAsia="MS Mincho"/>
                <w:color w:val="FF0000"/>
              </w:rPr>
              <w:t xml:space="preserve"> targetNamespace</w:t>
            </w:r>
            <w:r w:rsidRPr="00786438">
              <w:rPr>
                <w:rFonts w:eastAsia="MS Mincho"/>
                <w:color w:val="0000FF"/>
              </w:rPr>
              <w:t>=</w:t>
            </w:r>
            <w:r w:rsidRPr="00786438">
              <w:t>"urn:3GPP:metadata:2007:MBMS:downloadHeader"</w:t>
            </w:r>
          </w:p>
          <w:p w14:paraId="4D84FD16" w14:textId="77777777" w:rsidR="009B115E" w:rsidRPr="00786438" w:rsidRDefault="009B115E" w:rsidP="006C2B46">
            <w:pPr>
              <w:pStyle w:val="PL"/>
              <w:keepNext/>
            </w:pPr>
            <w:r w:rsidRPr="00786438">
              <w:tab/>
            </w:r>
            <w:r w:rsidRPr="00786438">
              <w:rPr>
                <w:rFonts w:eastAsia="MS Mincho"/>
                <w:color w:val="FF0000"/>
              </w:rPr>
              <w:t>xmlns</w:t>
            </w:r>
            <w:r w:rsidRPr="00786438">
              <w:rPr>
                <w:rFonts w:eastAsia="MS Mincho"/>
                <w:color w:val="0000FF"/>
              </w:rPr>
              <w:t>="</w:t>
            </w:r>
            <w:r w:rsidRPr="00786438">
              <w:t>urn:3GPP:metadata:2007:MBMS:downloadHeader</w:t>
            </w:r>
            <w:r w:rsidRPr="00786438">
              <w:rPr>
                <w:rFonts w:eastAsia="MS Mincho"/>
                <w:color w:val="0000FF"/>
              </w:rPr>
              <w:t>"</w:t>
            </w:r>
          </w:p>
          <w:p w14:paraId="01EE1116" w14:textId="3171F5AF" w:rsidR="009B115E" w:rsidRPr="007B0698" w:rsidRDefault="009B115E" w:rsidP="006C2B46">
            <w:pPr>
              <w:pStyle w:val="PL"/>
              <w:keepNext/>
            </w:pPr>
            <w:r w:rsidRPr="00786438">
              <w:tab/>
            </w:r>
            <w:r w:rsidRPr="00786438">
              <w:rPr>
                <w:rFonts w:eastAsia="MS Mincho"/>
                <w:color w:val="FF0000"/>
              </w:rPr>
              <w:t>xmlns:xs</w:t>
            </w:r>
            <w:r w:rsidRPr="00786438">
              <w:rPr>
                <w:rFonts w:eastAsia="MS Mincho"/>
                <w:color w:val="0000FF"/>
              </w:rPr>
              <w:t>="</w:t>
            </w:r>
            <w:r w:rsidRPr="00786438">
              <w:rPr>
                <w:rFonts w:eastAsia="MS Mincho"/>
                <w:color w:val="000000"/>
              </w:rPr>
              <w:t>http://www.w3.org/2001/XMLSchema</w:t>
            </w:r>
            <w:r w:rsidRPr="00786438">
              <w:rPr>
                <w:rFonts w:eastAsia="MS Mincho"/>
                <w:color w:val="0000FF"/>
              </w:rPr>
              <w:t>"</w:t>
            </w:r>
          </w:p>
          <w:p w14:paraId="2512262D" w14:textId="77777777" w:rsidR="009B115E" w:rsidRPr="00786438" w:rsidRDefault="009B115E" w:rsidP="007B0698">
            <w:pPr>
              <w:pStyle w:val="PL"/>
              <w:keepNext/>
              <w:rPr>
                <w:rFonts w:eastAsia="MS Mincho"/>
                <w:color w:val="000000"/>
              </w:rPr>
            </w:pPr>
            <w:r w:rsidRPr="007B0698">
              <w:tab/>
            </w:r>
            <w:r w:rsidRPr="00786438">
              <w:rPr>
                <w:rFonts w:eastAsia="MS Mincho"/>
                <w:color w:val="FF0000"/>
              </w:rPr>
              <w:t>elementFormDefault</w:t>
            </w:r>
            <w:r w:rsidRPr="00786438">
              <w:rPr>
                <w:rFonts w:eastAsia="MS Mincho"/>
                <w:color w:val="0000FF"/>
              </w:rPr>
              <w:t>="</w:t>
            </w:r>
            <w:r w:rsidRPr="00786438">
              <w:rPr>
                <w:rFonts w:eastAsia="MS Mincho"/>
                <w:color w:val="000000"/>
              </w:rPr>
              <w:t>qualified</w:t>
            </w:r>
            <w:r w:rsidRPr="00786438">
              <w:rPr>
                <w:rFonts w:eastAsia="MS Mincho"/>
                <w:color w:val="0000FF"/>
              </w:rPr>
              <w:t>"</w:t>
            </w:r>
            <w:r w:rsidRPr="00786438">
              <w:t xml:space="preserve"> </w:t>
            </w:r>
            <w:r w:rsidRPr="00786438">
              <w:rPr>
                <w:rFonts w:eastAsia="MS Mincho"/>
                <w:color w:val="FF0000"/>
              </w:rPr>
              <w:t>attributeFormDefault</w:t>
            </w:r>
            <w:r w:rsidRPr="00786438">
              <w:rPr>
                <w:rFonts w:eastAsia="MS Mincho"/>
                <w:color w:val="0000FF"/>
              </w:rPr>
              <w:t>="</w:t>
            </w:r>
            <w:r w:rsidRPr="00786438">
              <w:rPr>
                <w:rFonts w:eastAsia="MS Mincho"/>
                <w:color w:val="000000"/>
              </w:rPr>
              <w:t>unqualified</w:t>
            </w:r>
            <w:r w:rsidRPr="00786438">
              <w:rPr>
                <w:rFonts w:eastAsia="MS Mincho"/>
                <w:color w:val="0000FF"/>
              </w:rPr>
              <w:t>"&gt;</w:t>
            </w:r>
          </w:p>
          <w:p w14:paraId="444F5422" w14:textId="77777777" w:rsidR="009B115E" w:rsidRPr="00786438" w:rsidRDefault="009B115E" w:rsidP="006C2B46">
            <w:pPr>
              <w:pStyle w:val="PL"/>
              <w:keepNext/>
              <w:rPr>
                <w:rFonts w:eastAsia="MS Mincho"/>
                <w:color w:val="000000"/>
              </w:rPr>
            </w:pPr>
            <w:r w:rsidRPr="00786438">
              <w:rPr>
                <w:rFonts w:eastAsia="MS Mincho"/>
                <w:color w:val="000000"/>
              </w:rPr>
              <w:tab/>
              <w:t>&lt;xs:annotation&gt;</w:t>
            </w:r>
          </w:p>
          <w:p w14:paraId="325B6748" w14:textId="77777777" w:rsidR="009B115E" w:rsidRPr="00786438" w:rsidRDefault="009B115E" w:rsidP="006C2B46">
            <w:pPr>
              <w:pStyle w:val="PL"/>
              <w:keepNext/>
              <w:rPr>
                <w:rFonts w:eastAsia="MS Mincho"/>
                <w:color w:val="000000"/>
              </w:rPr>
            </w:pPr>
            <w:r w:rsidRPr="00786438">
              <w:rPr>
                <w:rFonts w:eastAsia="MS Mincho"/>
                <w:color w:val="000000"/>
              </w:rPr>
              <w:tab/>
            </w:r>
            <w:r w:rsidRPr="00786438">
              <w:rPr>
                <w:rFonts w:eastAsia="MS Mincho"/>
                <w:color w:val="000000"/>
              </w:rPr>
              <w:tab/>
              <w:t>&lt;xs:documentation&gt;MBMS Keep Updated Registration schema&lt;/xs:documentation&gt;</w:t>
            </w:r>
          </w:p>
          <w:p w14:paraId="77960135" w14:textId="77777777" w:rsidR="009B115E" w:rsidRPr="00786438" w:rsidRDefault="009B115E" w:rsidP="006C2B46">
            <w:pPr>
              <w:pStyle w:val="PL"/>
              <w:keepNext/>
              <w:rPr>
                <w:rFonts w:eastAsia="MS Mincho"/>
                <w:color w:val="000000"/>
              </w:rPr>
            </w:pPr>
            <w:r w:rsidRPr="00786438">
              <w:rPr>
                <w:rFonts w:eastAsia="MS Mincho"/>
                <w:color w:val="000000"/>
              </w:rPr>
              <w:tab/>
            </w:r>
            <w:r w:rsidRPr="00786438">
              <w:rPr>
                <w:rFonts w:eastAsia="MS Mincho"/>
                <w:color w:val="000000"/>
              </w:rPr>
              <w:tab/>
              <w:t>&lt;xs:documentation&gt;3GPP TS 26.346 clause 7.7.1&lt;/xs:documentation&gt;</w:t>
            </w:r>
          </w:p>
          <w:p w14:paraId="50B9361B" w14:textId="77777777" w:rsidR="009B115E" w:rsidRPr="00786438" w:rsidRDefault="009B115E" w:rsidP="006C2B46">
            <w:pPr>
              <w:pStyle w:val="PL"/>
              <w:keepNext/>
              <w:rPr>
                <w:rFonts w:eastAsia="MS Mincho"/>
                <w:color w:val="000000"/>
              </w:rPr>
            </w:pPr>
            <w:r w:rsidRPr="00786438">
              <w:rPr>
                <w:rFonts w:eastAsia="MS Mincho"/>
                <w:color w:val="000000"/>
              </w:rPr>
              <w:tab/>
            </w:r>
            <w:r w:rsidRPr="00786438">
              <w:rPr>
                <w:rFonts w:eastAsia="MS Mincho"/>
                <w:color w:val="000000"/>
              </w:rPr>
              <w:tab/>
              <w:t>&lt;xs:documentation&gt;Copyright © 2007, 3GPP Organizational Partners (ARIB, ATIS, CCSA, ETSI, TSDSI, TTA, TTC). All rights reserved.&lt;/xs:documentation&gt;</w:t>
            </w:r>
          </w:p>
          <w:p w14:paraId="6C5D7A5B" w14:textId="77777777" w:rsidR="009B115E" w:rsidRPr="00786438" w:rsidRDefault="009B115E" w:rsidP="006C2B46">
            <w:pPr>
              <w:pStyle w:val="PL"/>
              <w:keepNext/>
              <w:rPr>
                <w:rFonts w:eastAsia="MS Mincho"/>
                <w:color w:val="000000"/>
              </w:rPr>
            </w:pPr>
            <w:r w:rsidRPr="00786438">
              <w:rPr>
                <w:rFonts w:eastAsia="MS Mincho"/>
                <w:color w:val="000000"/>
              </w:rPr>
              <w:tab/>
              <w:t>&lt;/xs:annotation&gt;</w:t>
            </w:r>
          </w:p>
          <w:p w14:paraId="592BD903" w14:textId="77777777" w:rsidR="009B115E" w:rsidRPr="00786438" w:rsidRDefault="009B115E" w:rsidP="006C2B46">
            <w:pPr>
              <w:pStyle w:val="PL"/>
              <w:rPr>
                <w:rFonts w:eastAsia="MS Mincho"/>
                <w:color w:val="000000"/>
              </w:rPr>
            </w:pPr>
          </w:p>
          <w:p w14:paraId="02312DEC"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FF"/>
              </w:rPr>
              <w:t>&lt;</w:t>
            </w:r>
            <w:r w:rsidRPr="00786438">
              <w:rPr>
                <w:rFonts w:eastAsia="MS Mincho"/>
                <w:color w:val="800000"/>
              </w:rPr>
              <w:t>xs:element</w:t>
            </w:r>
            <w:r w:rsidRPr="00786438">
              <w:rPr>
                <w:rFonts w:eastAsia="MS Mincho"/>
                <w:color w:val="FF0000"/>
              </w:rPr>
              <w:t xml:space="preserve"> name</w:t>
            </w:r>
            <w:r w:rsidRPr="00786438">
              <w:rPr>
                <w:rFonts w:eastAsia="MS Mincho"/>
                <w:color w:val="0000FF"/>
              </w:rPr>
              <w:t>="</w:t>
            </w:r>
            <w:r w:rsidRPr="00786438">
              <w:rPr>
                <w:rFonts w:eastAsia="MS Mincho"/>
                <w:color w:val="000000"/>
              </w:rPr>
              <w:t>KeepUpdated</w:t>
            </w:r>
            <w:r w:rsidRPr="00786438">
              <w:rPr>
                <w:rFonts w:eastAsia="MS Mincho"/>
                <w:color w:val="0000FF"/>
              </w:rPr>
              <w:t>"</w:t>
            </w:r>
            <w:r w:rsidRPr="00786438">
              <w:rPr>
                <w:rFonts w:eastAsia="MS Mincho"/>
                <w:color w:val="FF0000"/>
              </w:rPr>
              <w:t xml:space="preserve"> type</w:t>
            </w:r>
            <w:r w:rsidRPr="00786438">
              <w:rPr>
                <w:rFonts w:eastAsia="MS Mincho"/>
                <w:color w:val="0000FF"/>
              </w:rPr>
              <w:t>="</w:t>
            </w:r>
            <w:r w:rsidRPr="00786438">
              <w:rPr>
                <w:rFonts w:eastAsia="MS Mincho"/>
                <w:color w:val="000000"/>
              </w:rPr>
              <w:t>KeepUpdatedType</w:t>
            </w:r>
            <w:r w:rsidRPr="00786438">
              <w:rPr>
                <w:rFonts w:eastAsia="MS Mincho"/>
                <w:color w:val="0000FF"/>
              </w:rPr>
              <w:t>"/&gt;</w:t>
            </w:r>
          </w:p>
          <w:p w14:paraId="33BB6471"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FF"/>
              </w:rPr>
              <w:t>&lt;</w:t>
            </w:r>
            <w:r w:rsidRPr="00786438">
              <w:rPr>
                <w:rFonts w:eastAsia="MS Mincho"/>
                <w:color w:val="800000"/>
              </w:rPr>
              <w:t>xs:complexType</w:t>
            </w:r>
            <w:r w:rsidRPr="00786438">
              <w:rPr>
                <w:rFonts w:eastAsia="MS Mincho"/>
                <w:color w:val="FF0000"/>
              </w:rPr>
              <w:t xml:space="preserve"> name</w:t>
            </w:r>
            <w:r w:rsidRPr="00786438">
              <w:rPr>
                <w:rFonts w:eastAsia="MS Mincho"/>
                <w:color w:val="0000FF"/>
              </w:rPr>
              <w:t>="</w:t>
            </w:r>
            <w:r w:rsidRPr="00786438">
              <w:rPr>
                <w:rFonts w:eastAsia="MS Mincho"/>
                <w:color w:val="000000"/>
              </w:rPr>
              <w:t>KeepUpdatedType</w:t>
            </w:r>
            <w:r w:rsidRPr="00786438">
              <w:rPr>
                <w:rFonts w:eastAsia="MS Mincho"/>
                <w:color w:val="0000FF"/>
              </w:rPr>
              <w:t>"&gt;</w:t>
            </w:r>
          </w:p>
          <w:p w14:paraId="37091540"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xs:sequence</w:t>
            </w:r>
            <w:r w:rsidRPr="00786438">
              <w:rPr>
                <w:rFonts w:eastAsia="MS Mincho"/>
                <w:color w:val="0000FF"/>
              </w:rPr>
              <w:t>&gt;</w:t>
            </w:r>
          </w:p>
          <w:p w14:paraId="72810CB1"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xs:element</w:t>
            </w:r>
            <w:r w:rsidRPr="00786438">
              <w:rPr>
                <w:rFonts w:eastAsia="MS Mincho"/>
                <w:color w:val="FF0000"/>
              </w:rPr>
              <w:t xml:space="preserve"> name</w:t>
            </w:r>
            <w:r w:rsidRPr="00786438">
              <w:rPr>
                <w:rFonts w:eastAsia="MS Mincho"/>
                <w:color w:val="0000FF"/>
              </w:rPr>
              <w:t>="</w:t>
            </w:r>
            <w:r w:rsidRPr="00786438">
              <w:rPr>
                <w:rFonts w:eastAsia="MS Mincho"/>
                <w:color w:val="000000"/>
              </w:rPr>
              <w:t>fileURL</w:t>
            </w:r>
            <w:r w:rsidRPr="00786438">
              <w:rPr>
                <w:rFonts w:eastAsia="MS Mincho"/>
                <w:color w:val="0000FF"/>
              </w:rPr>
              <w:t>"</w:t>
            </w:r>
            <w:r w:rsidRPr="00786438">
              <w:rPr>
                <w:rFonts w:eastAsia="MS Mincho"/>
                <w:color w:val="FF0000"/>
              </w:rPr>
              <w:t xml:space="preserve"> type</w:t>
            </w:r>
            <w:r w:rsidRPr="00786438">
              <w:rPr>
                <w:rFonts w:eastAsia="MS Mincho"/>
                <w:color w:val="0000FF"/>
              </w:rPr>
              <w:t>="xs:anyURI"</w:t>
            </w:r>
            <w:r w:rsidRPr="00786438">
              <w:rPr>
                <w:rFonts w:eastAsia="MS Mincho"/>
                <w:color w:val="FF0000"/>
              </w:rPr>
              <w:t xml:space="preserve"> maxOccurs</w:t>
            </w:r>
            <w:r w:rsidRPr="00786438">
              <w:rPr>
                <w:rFonts w:eastAsia="MS Mincho"/>
                <w:color w:val="0000FF"/>
              </w:rPr>
              <w:t>="</w:t>
            </w:r>
            <w:r w:rsidRPr="00786438">
              <w:rPr>
                <w:rFonts w:eastAsia="MS Mincho"/>
                <w:color w:val="000000"/>
              </w:rPr>
              <w:t>unbounded</w:t>
            </w:r>
            <w:r w:rsidRPr="00786438">
              <w:rPr>
                <w:rFonts w:eastAsia="MS Mincho"/>
                <w:color w:val="0000FF"/>
              </w:rPr>
              <w:t>"/&gt;</w:t>
            </w:r>
          </w:p>
          <w:p w14:paraId="5BD0D756"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xs:sequence</w:t>
            </w:r>
            <w:r w:rsidRPr="00786438">
              <w:rPr>
                <w:rFonts w:eastAsia="MS Mincho"/>
                <w:color w:val="0000FF"/>
              </w:rPr>
              <w:t>&gt;</w:t>
            </w:r>
          </w:p>
          <w:p w14:paraId="75E1F3F4"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xs:attribute</w:t>
            </w:r>
            <w:r w:rsidRPr="00786438">
              <w:rPr>
                <w:rFonts w:eastAsia="MS Mincho"/>
                <w:color w:val="FF0000"/>
              </w:rPr>
              <w:t xml:space="preserve"> name</w:t>
            </w:r>
            <w:r w:rsidRPr="00786438">
              <w:rPr>
                <w:rFonts w:eastAsia="MS Mincho"/>
                <w:color w:val="0000FF"/>
              </w:rPr>
              <w:t>="</w:t>
            </w:r>
            <w:r w:rsidRPr="00786438">
              <w:rPr>
                <w:rFonts w:eastAsia="MS Mincho"/>
                <w:color w:val="000000"/>
              </w:rPr>
              <w:t>request</w:t>
            </w:r>
            <w:r w:rsidRPr="00786438">
              <w:rPr>
                <w:rFonts w:eastAsia="MS Mincho"/>
                <w:color w:val="0000FF"/>
              </w:rPr>
              <w:t>"</w:t>
            </w:r>
            <w:r w:rsidRPr="00786438">
              <w:rPr>
                <w:rFonts w:eastAsia="MS Mincho"/>
                <w:color w:val="FF0000"/>
              </w:rPr>
              <w:t xml:space="preserve"> type</w:t>
            </w:r>
            <w:r w:rsidRPr="00786438">
              <w:rPr>
                <w:rFonts w:eastAsia="MS Mincho"/>
                <w:color w:val="0000FF"/>
              </w:rPr>
              <w:t>="</w:t>
            </w:r>
            <w:r w:rsidRPr="00786438">
              <w:rPr>
                <w:rFonts w:eastAsia="MS Mincho"/>
                <w:color w:val="000000"/>
              </w:rPr>
              <w:t>RequestType</w:t>
            </w:r>
            <w:r w:rsidRPr="00786438">
              <w:rPr>
                <w:rFonts w:eastAsia="MS Mincho"/>
                <w:color w:val="0000FF"/>
              </w:rPr>
              <w:t>"</w:t>
            </w:r>
            <w:r w:rsidRPr="00786438">
              <w:rPr>
                <w:rFonts w:eastAsia="MS Mincho"/>
                <w:color w:val="FF0000"/>
              </w:rPr>
              <w:t xml:space="preserve"> use</w:t>
            </w:r>
            <w:r w:rsidRPr="00786438">
              <w:rPr>
                <w:rFonts w:eastAsia="MS Mincho"/>
                <w:color w:val="0000FF"/>
              </w:rPr>
              <w:t>="</w:t>
            </w:r>
            <w:r w:rsidRPr="00786438">
              <w:rPr>
                <w:rFonts w:eastAsia="MS Mincho"/>
                <w:color w:val="000000"/>
              </w:rPr>
              <w:t>optional</w:t>
            </w:r>
            <w:r w:rsidRPr="00786438">
              <w:rPr>
                <w:rFonts w:eastAsia="MS Mincho"/>
                <w:color w:val="0000FF"/>
              </w:rPr>
              <w:t>"</w:t>
            </w:r>
            <w:r w:rsidRPr="00786438">
              <w:rPr>
                <w:rFonts w:eastAsia="MS Mincho"/>
                <w:color w:val="FF0000"/>
              </w:rPr>
              <w:t xml:space="preserve"> default</w:t>
            </w:r>
            <w:r w:rsidRPr="00786438">
              <w:rPr>
                <w:rFonts w:eastAsia="MS Mincho"/>
                <w:color w:val="0000FF"/>
              </w:rPr>
              <w:t>="</w:t>
            </w:r>
            <w:r w:rsidRPr="00786438">
              <w:rPr>
                <w:rFonts w:eastAsia="MS Mincho"/>
                <w:color w:val="000000"/>
              </w:rPr>
              <w:t>Register</w:t>
            </w:r>
            <w:r w:rsidRPr="00786438">
              <w:rPr>
                <w:rFonts w:eastAsia="MS Mincho"/>
                <w:color w:val="0000FF"/>
              </w:rPr>
              <w:t>"/&gt;</w:t>
            </w:r>
          </w:p>
          <w:p w14:paraId="7858BF30" w14:textId="7BEAFB3C"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xs:attribute</w:t>
            </w:r>
            <w:r w:rsidRPr="00786438">
              <w:rPr>
                <w:rFonts w:eastAsia="MS Mincho"/>
                <w:color w:val="FF0000"/>
              </w:rPr>
              <w:t xml:space="preserve"> name</w:t>
            </w:r>
            <w:r w:rsidRPr="00786438">
              <w:rPr>
                <w:rFonts w:eastAsia="MS Mincho"/>
                <w:color w:val="0000FF"/>
              </w:rPr>
              <w:t>="</w:t>
            </w:r>
            <w:r w:rsidRPr="00786438">
              <w:rPr>
                <w:rFonts w:eastAsia="MS Mincho"/>
                <w:color w:val="000000"/>
              </w:rPr>
              <w:t>MSISDN</w:t>
            </w:r>
            <w:r w:rsidRPr="00786438">
              <w:rPr>
                <w:rFonts w:eastAsia="MS Mincho"/>
                <w:color w:val="0000FF"/>
              </w:rPr>
              <w:t>"</w:t>
            </w:r>
            <w:r w:rsidRPr="00786438">
              <w:rPr>
                <w:rFonts w:eastAsia="MS Mincho"/>
                <w:color w:val="FF0000"/>
              </w:rPr>
              <w:t xml:space="preserve"> type</w:t>
            </w:r>
            <w:r w:rsidRPr="00786438">
              <w:rPr>
                <w:rFonts w:eastAsia="MS Mincho"/>
                <w:color w:val="0000FF"/>
              </w:rPr>
              <w:t>="</w:t>
            </w:r>
            <w:r w:rsidRPr="00786438">
              <w:rPr>
                <w:rFonts w:eastAsia="MS Mincho"/>
                <w:color w:val="000000"/>
              </w:rPr>
              <w:t>xs:string</w:t>
            </w:r>
            <w:r w:rsidRPr="00786438">
              <w:rPr>
                <w:rFonts w:eastAsia="MS Mincho"/>
                <w:color w:val="0000FF"/>
              </w:rPr>
              <w:t>"</w:t>
            </w:r>
            <w:r w:rsidRPr="00786438">
              <w:rPr>
                <w:rFonts w:eastAsia="MS Mincho"/>
                <w:color w:val="FF0000"/>
              </w:rPr>
              <w:t xml:space="preserve"> use</w:t>
            </w:r>
            <w:r w:rsidRPr="00786438">
              <w:rPr>
                <w:rFonts w:eastAsia="MS Mincho"/>
                <w:color w:val="0000FF"/>
              </w:rPr>
              <w:t>="</w:t>
            </w:r>
            <w:r w:rsidRPr="00786438">
              <w:rPr>
                <w:rFonts w:eastAsia="MS Mincho"/>
                <w:color w:val="000000"/>
              </w:rPr>
              <w:t>optional</w:t>
            </w:r>
            <w:r w:rsidRPr="00786438">
              <w:rPr>
                <w:rFonts w:eastAsia="MS Mincho"/>
                <w:color w:val="0000FF"/>
              </w:rPr>
              <w:t>"/&gt;</w:t>
            </w:r>
          </w:p>
          <w:p w14:paraId="7FAB95D6"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FF"/>
              </w:rPr>
              <w:t>&lt;/</w:t>
            </w:r>
            <w:r w:rsidRPr="00786438">
              <w:rPr>
                <w:rFonts w:eastAsia="MS Mincho"/>
                <w:color w:val="800000"/>
              </w:rPr>
              <w:t>xs:complexType</w:t>
            </w:r>
            <w:r w:rsidRPr="00786438">
              <w:rPr>
                <w:rFonts w:eastAsia="MS Mincho"/>
                <w:color w:val="0000FF"/>
              </w:rPr>
              <w:t>&gt;</w:t>
            </w:r>
          </w:p>
          <w:p w14:paraId="74A02741" w14:textId="77777777" w:rsidR="009B115E" w:rsidRPr="00786438" w:rsidRDefault="009B115E" w:rsidP="007B0698">
            <w:pPr>
              <w:pStyle w:val="PL"/>
              <w:rPr>
                <w:rFonts w:eastAsia="MS Mincho"/>
                <w:color w:val="000000"/>
              </w:rPr>
            </w:pPr>
            <w:r w:rsidRPr="00786438">
              <w:rPr>
                <w:rFonts w:eastAsia="MS Mincho"/>
                <w:color w:val="000000"/>
              </w:rPr>
              <w:tab/>
            </w:r>
          </w:p>
          <w:p w14:paraId="3F0ED3D6"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FF"/>
              </w:rPr>
              <w:t>&lt;</w:t>
            </w:r>
            <w:r w:rsidRPr="00786438">
              <w:rPr>
                <w:rFonts w:eastAsia="MS Mincho"/>
                <w:color w:val="800000"/>
              </w:rPr>
              <w:t>xs:simpleType</w:t>
            </w:r>
            <w:r w:rsidRPr="00786438">
              <w:rPr>
                <w:rFonts w:eastAsia="MS Mincho"/>
                <w:color w:val="FF0000"/>
              </w:rPr>
              <w:t xml:space="preserve"> name</w:t>
            </w:r>
            <w:r w:rsidRPr="00786438">
              <w:rPr>
                <w:rFonts w:eastAsia="MS Mincho"/>
                <w:color w:val="0000FF"/>
              </w:rPr>
              <w:t>="</w:t>
            </w:r>
            <w:r w:rsidRPr="00786438">
              <w:rPr>
                <w:rFonts w:eastAsia="MS Mincho"/>
                <w:color w:val="000000"/>
              </w:rPr>
              <w:t>RequestType</w:t>
            </w:r>
            <w:r w:rsidRPr="00786438">
              <w:rPr>
                <w:rFonts w:eastAsia="MS Mincho"/>
                <w:color w:val="0000FF"/>
              </w:rPr>
              <w:t>"&gt;</w:t>
            </w:r>
          </w:p>
          <w:p w14:paraId="36E18FE2"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xs:restriction</w:t>
            </w:r>
            <w:r w:rsidRPr="00786438">
              <w:rPr>
                <w:rFonts w:eastAsia="MS Mincho"/>
                <w:color w:val="FF0000"/>
              </w:rPr>
              <w:t xml:space="preserve"> base</w:t>
            </w:r>
            <w:r w:rsidRPr="00786438">
              <w:rPr>
                <w:rFonts w:eastAsia="MS Mincho"/>
                <w:color w:val="0000FF"/>
              </w:rPr>
              <w:t>="</w:t>
            </w:r>
            <w:r w:rsidRPr="00786438">
              <w:rPr>
                <w:rFonts w:eastAsia="MS Mincho"/>
                <w:color w:val="000000"/>
              </w:rPr>
              <w:t>xs:string</w:t>
            </w:r>
            <w:r w:rsidRPr="00786438">
              <w:rPr>
                <w:rFonts w:eastAsia="MS Mincho"/>
                <w:color w:val="0000FF"/>
              </w:rPr>
              <w:t>"&gt;</w:t>
            </w:r>
          </w:p>
          <w:p w14:paraId="0659B476"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xs:enumeration</w:t>
            </w:r>
            <w:r w:rsidRPr="00786438">
              <w:rPr>
                <w:rFonts w:eastAsia="MS Mincho"/>
                <w:color w:val="FF0000"/>
              </w:rPr>
              <w:t xml:space="preserve"> value</w:t>
            </w:r>
            <w:r w:rsidRPr="00786438">
              <w:rPr>
                <w:rFonts w:eastAsia="MS Mincho"/>
                <w:color w:val="0000FF"/>
              </w:rPr>
              <w:t>="</w:t>
            </w:r>
            <w:r w:rsidRPr="00786438">
              <w:rPr>
                <w:rFonts w:eastAsia="MS Mincho"/>
                <w:color w:val="000000"/>
              </w:rPr>
              <w:t>Register</w:t>
            </w:r>
            <w:r w:rsidRPr="00786438">
              <w:rPr>
                <w:rFonts w:eastAsia="MS Mincho"/>
                <w:color w:val="0000FF"/>
              </w:rPr>
              <w:t>"/&gt;</w:t>
            </w:r>
          </w:p>
          <w:p w14:paraId="3A6CC0CD"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xs:enumeration</w:t>
            </w:r>
            <w:r w:rsidRPr="00786438">
              <w:rPr>
                <w:rFonts w:eastAsia="MS Mincho"/>
                <w:color w:val="FF0000"/>
              </w:rPr>
              <w:t xml:space="preserve"> value</w:t>
            </w:r>
            <w:r w:rsidRPr="00786438">
              <w:rPr>
                <w:rFonts w:eastAsia="MS Mincho"/>
                <w:color w:val="0000FF"/>
              </w:rPr>
              <w:t>="</w:t>
            </w:r>
            <w:r w:rsidRPr="00786438">
              <w:rPr>
                <w:rFonts w:eastAsia="MS Mincho"/>
                <w:color w:val="000000"/>
              </w:rPr>
              <w:t>Deregister</w:t>
            </w:r>
            <w:r w:rsidRPr="00786438">
              <w:rPr>
                <w:rFonts w:eastAsia="MS Mincho"/>
                <w:color w:val="0000FF"/>
              </w:rPr>
              <w:t>"/&gt;</w:t>
            </w:r>
          </w:p>
          <w:p w14:paraId="792D3935"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xs:restriction</w:t>
            </w:r>
            <w:r w:rsidRPr="00786438">
              <w:rPr>
                <w:rFonts w:eastAsia="MS Mincho"/>
                <w:color w:val="0000FF"/>
              </w:rPr>
              <w:t>&gt;</w:t>
            </w:r>
          </w:p>
          <w:p w14:paraId="56F8A40F" w14:textId="77777777" w:rsidR="009B115E" w:rsidRPr="00786438" w:rsidRDefault="009B115E" w:rsidP="007B0698">
            <w:pPr>
              <w:pStyle w:val="PL"/>
              <w:keepNext/>
              <w:rPr>
                <w:rFonts w:eastAsia="MS Mincho"/>
                <w:color w:val="000000"/>
              </w:rPr>
            </w:pPr>
            <w:r w:rsidRPr="00786438">
              <w:rPr>
                <w:rFonts w:eastAsia="MS Mincho"/>
                <w:color w:val="000000"/>
              </w:rPr>
              <w:tab/>
            </w:r>
            <w:r w:rsidRPr="00786438">
              <w:rPr>
                <w:rFonts w:eastAsia="MS Mincho"/>
                <w:color w:val="0000FF"/>
              </w:rPr>
              <w:t>&lt;/</w:t>
            </w:r>
            <w:r w:rsidRPr="00786438">
              <w:rPr>
                <w:rFonts w:eastAsia="MS Mincho"/>
                <w:color w:val="800000"/>
              </w:rPr>
              <w:t>xs:simpleType</w:t>
            </w:r>
            <w:r w:rsidRPr="00786438">
              <w:rPr>
                <w:rFonts w:eastAsia="MS Mincho"/>
                <w:color w:val="0000FF"/>
              </w:rPr>
              <w:t>&gt;</w:t>
            </w:r>
          </w:p>
          <w:p w14:paraId="1BBAAC64" w14:textId="77777777" w:rsidR="009B115E" w:rsidRPr="00786438" w:rsidRDefault="009B115E" w:rsidP="007B0698">
            <w:pPr>
              <w:pStyle w:val="PL"/>
              <w:keepNext/>
              <w:rPr>
                <w:rFonts w:eastAsia="MS Mincho"/>
                <w:color w:val="000000"/>
              </w:rPr>
            </w:pPr>
            <w:r w:rsidRPr="00786438">
              <w:rPr>
                <w:rFonts w:eastAsia="MS Mincho"/>
                <w:color w:val="0000FF"/>
              </w:rPr>
              <w:t>&lt;/</w:t>
            </w:r>
            <w:r w:rsidRPr="00786438">
              <w:rPr>
                <w:rFonts w:eastAsia="MS Mincho"/>
                <w:color w:val="800000"/>
              </w:rPr>
              <w:t>xs:schema</w:t>
            </w:r>
            <w:r w:rsidRPr="00786438">
              <w:rPr>
                <w:rFonts w:eastAsia="MS Mincho"/>
                <w:color w:val="0000FF"/>
              </w:rPr>
              <w:t>&gt;</w:t>
            </w:r>
          </w:p>
        </w:tc>
      </w:tr>
      <w:bookmarkEnd w:id="315"/>
      <w:bookmarkEnd w:id="316"/>
    </w:tbl>
    <w:p w14:paraId="7E3F4749" w14:textId="77777777" w:rsidR="009B115E" w:rsidRPr="00786438" w:rsidRDefault="009B115E" w:rsidP="009B115E">
      <w:pPr>
        <w:spacing w:after="0"/>
      </w:pPr>
    </w:p>
    <w:p w14:paraId="5C9EAB9C" w14:textId="77777777" w:rsidR="009B115E" w:rsidRPr="00786438" w:rsidRDefault="009B115E" w:rsidP="009B115E">
      <w:r w:rsidRPr="00786438">
        <w:t>The keep-updated XML fragment shall have the following MIME media type: "application/vnd.3gpp.keep-updated+xml".</w:t>
      </w:r>
    </w:p>
    <w:p w14:paraId="4E2A75AF" w14:textId="77777777" w:rsidR="009B115E" w:rsidRPr="00786438" w:rsidRDefault="009B115E" w:rsidP="009B115E">
      <w:r w:rsidRPr="00786438">
        <w:t>An MBMS UE shall de-register when it no longer requires to receive the service. The HTTP POST method is used for de-registration. The set of files that the receiver wishes to de-register may be provided in the de-registration message as the body of the HTTP request. The MBMS UE may de-register all files that it has earlier registered for by sending an empty list.</w:t>
      </w:r>
    </w:p>
    <w:p w14:paraId="4DF197A2" w14:textId="00B523A3" w:rsidR="009B115E" w:rsidRPr="00786438" w:rsidRDefault="009B115E" w:rsidP="009B115E">
      <w:r w:rsidRPr="00786438">
        <w:t>As part of the request for registration or de-registration, the MBMS UE shall provide its MSISDN number, that may be used by the BM-SC to identify the MBMS Client.</w:t>
      </w:r>
    </w:p>
    <w:p w14:paraId="4853129E" w14:textId="05204F32" w:rsidR="009B115E" w:rsidRPr="00786438" w:rsidRDefault="009B115E" w:rsidP="009B115E">
      <w:r w:rsidRPr="00786438">
        <w:t>The BM-SC shall respond with an "200 OK" status code in case of a successful registration or deregistration. The body of the reply shall contain a Keep Updated XML fragment that contains all files for which the BM-SC is willing to provide update notifications.</w:t>
      </w:r>
    </w:p>
    <w:p w14:paraId="35FE1F66" w14:textId="438AEAB6" w:rsidR="009B115E" w:rsidRPr="00786438" w:rsidRDefault="009B115E" w:rsidP="009B115E">
      <w:r w:rsidRPr="00786438">
        <w:t>In case the BM-SC is not able to provide the service or if the request fails for any other reason, the BM-SC shall reply with an HTTP 4xx or a 5xx error response code.</w:t>
      </w:r>
    </w:p>
    <w:p w14:paraId="2FBDF38F" w14:textId="1752A6C9" w:rsidR="00363DC0" w:rsidRPr="00786438" w:rsidRDefault="00363DC0" w:rsidP="00692598">
      <w:pPr>
        <w:pStyle w:val="Heading3"/>
      </w:pPr>
      <w:bookmarkStart w:id="317" w:name="_Toc210636554"/>
      <w:r w:rsidRPr="00786438">
        <w:t>7.7.2</w:t>
      </w:r>
      <w:r w:rsidRPr="00786438">
        <w:tab/>
        <w:t xml:space="preserve">Client </w:t>
      </w:r>
      <w:r w:rsidR="00313665" w:rsidRPr="00786438">
        <w:t>n</w:t>
      </w:r>
      <w:r w:rsidRPr="00786438">
        <w:t xml:space="preserve">otification about </w:t>
      </w:r>
      <w:r w:rsidR="00313665" w:rsidRPr="00786438">
        <w:t>u</w:t>
      </w:r>
      <w:r w:rsidRPr="00786438">
        <w:t>pdates</w:t>
      </w:r>
      <w:bookmarkEnd w:id="313"/>
      <w:bookmarkEnd w:id="317"/>
    </w:p>
    <w:p w14:paraId="253591B6" w14:textId="7386E9C7" w:rsidR="00363DC0" w:rsidRPr="00786438" w:rsidRDefault="00363DC0" w:rsidP="004A4E3C">
      <w:pPr>
        <w:rPr>
          <w:noProof/>
        </w:rPr>
      </w:pPr>
      <w:r w:rsidRPr="00786438">
        <w:rPr>
          <w:noProof/>
        </w:rPr>
        <w:t>When the BM-SC detects an update on a file or set of files that at least one user has registered for, it shall determine if delivery over MBMS is beneficial or not. The BM-SC should inform all MBMS UEs that have registered for that particular file about the existing file update(s).</w:t>
      </w:r>
    </w:p>
    <w:p w14:paraId="1323C804" w14:textId="77777777" w:rsidR="00363DC0" w:rsidRPr="00786438" w:rsidRDefault="00363DC0" w:rsidP="004A4E3C">
      <w:pPr>
        <w:rPr>
          <w:lang w:eastAsia="ja-JP"/>
        </w:rPr>
      </w:pPr>
      <w:r w:rsidRPr="00786438">
        <w:rPr>
          <w:noProof/>
        </w:rPr>
        <w:t xml:space="preserve">The BM-SC informs the UEs about the forthcoming delivery of the file updates using eMBMS by sending an update of the Schedule Description metadata fragment of the keep-updated service USD using the MBMS service announcement procedures over unicast as defined in 5.2.5. For updated files that the BM-SC does not intend to broadcast, the file should be marked as unicast only using the </w:t>
      </w:r>
      <w:r w:rsidRPr="00786438">
        <w:rPr>
          <w:i/>
          <w:iCs/>
          <w:noProof/>
        </w:rPr>
        <w:t>r12:unicastOnly</w:t>
      </w:r>
      <w:r w:rsidRPr="00786438">
        <w:rPr>
          <w:noProof/>
        </w:rPr>
        <w:t xml:space="preserve"> attribute in the Schedule Description metadata fragment.</w:t>
      </w:r>
      <w:r w:rsidRPr="00786438">
        <w:rPr>
          <w:lang w:eastAsia="ja-JP"/>
        </w:rPr>
        <w:t xml:space="preserve"> The file shall then be accessible using the same URI as provided by the </w:t>
      </w:r>
      <w:r w:rsidRPr="00786438">
        <w:rPr>
          <w:i/>
          <w:iCs/>
          <w:lang w:eastAsia="ja-JP"/>
        </w:rPr>
        <w:t>fileURI</w:t>
      </w:r>
      <w:r w:rsidRPr="00786438">
        <w:rPr>
          <w:lang w:eastAsia="ja-JP"/>
        </w:rPr>
        <w:t xml:space="preserve"> element.</w:t>
      </w:r>
    </w:p>
    <w:p w14:paraId="5EBCED36" w14:textId="77777777" w:rsidR="009B1289" w:rsidRPr="00786438" w:rsidRDefault="009B1289" w:rsidP="009B1289">
      <w:pPr>
        <w:pStyle w:val="Heading2"/>
      </w:pPr>
      <w:bookmarkStart w:id="318" w:name="_Toc26286492"/>
      <w:bookmarkStart w:id="319" w:name="_Toc210636555"/>
      <w:r w:rsidRPr="00786438">
        <w:t>7.8</w:t>
      </w:r>
      <w:r w:rsidRPr="00786438">
        <w:tab/>
        <w:t xml:space="preserve">Location-specific </w:t>
      </w:r>
      <w:r w:rsidRPr="00786438">
        <w:rPr>
          <w:i/>
        </w:rPr>
        <w:t>deliveryMethod</w:t>
      </w:r>
      <w:bookmarkEnd w:id="318"/>
      <w:bookmarkEnd w:id="319"/>
    </w:p>
    <w:p w14:paraId="10E50D75" w14:textId="16D941A2" w:rsidR="009B1289" w:rsidRPr="00786438" w:rsidRDefault="009B1289" w:rsidP="007B0698">
      <w:pPr>
        <w:rPr>
          <w:noProof/>
        </w:rPr>
      </w:pPr>
      <w:r w:rsidRPr="00786438">
        <w:rPr>
          <w:noProof/>
        </w:rPr>
        <w:t xml:space="preserve">An MBMS User Service may be distributed using different delivery methods (i.e., multiple instances of the </w:t>
      </w:r>
      <w:r w:rsidRPr="00786438">
        <w:rPr>
          <w:i/>
          <w:noProof/>
        </w:rPr>
        <w:t>deliveryMethod</w:t>
      </w:r>
      <w:r w:rsidRPr="00786438">
        <w:rPr>
          <w:noProof/>
        </w:rPr>
        <w:t xml:space="preserve"> child element of the </w:t>
      </w:r>
      <w:r w:rsidRPr="00786438">
        <w:rPr>
          <w:i/>
          <w:noProof/>
        </w:rPr>
        <w:t>userServiceDescription</w:t>
      </w:r>
      <w:r w:rsidRPr="00786438">
        <w:rPr>
          <w:noProof/>
        </w:rPr>
        <w:t xml:space="preserve"> element), each of which is available only in certain areas. These delivery methods may be carrying exactly the same content but over different MBMS bearers (e.g. over different PLMNs).</w:t>
      </w:r>
    </w:p>
    <w:p w14:paraId="3E41F701" w14:textId="77777777" w:rsidR="009B1289" w:rsidRPr="00786438" w:rsidRDefault="009B1289" w:rsidP="007B0698">
      <w:pPr>
        <w:rPr>
          <w:noProof/>
        </w:rPr>
      </w:pPr>
      <w:r w:rsidRPr="00786438">
        <w:rPr>
          <w:noProof/>
        </w:rPr>
        <w:t xml:space="preserve">For the case that the FLUTE session parameters are exactly the same but are distributed over different MBMS bearers with different TMGIs, the </w:t>
      </w:r>
      <w:r w:rsidRPr="007B0698">
        <w:rPr>
          <w:i/>
          <w:iCs/>
          <w:noProof/>
        </w:rPr>
        <w:t>alternative-tmgi</w:t>
      </w:r>
      <w:r w:rsidRPr="00786438">
        <w:rPr>
          <w:noProof/>
        </w:rPr>
        <w:t xml:space="preserve"> attribute as defined in clause 7.3.2.12 shall be used.</w:t>
      </w:r>
    </w:p>
    <w:p w14:paraId="03ADAF5E" w14:textId="27B7A531" w:rsidR="009B1289" w:rsidRPr="00786438" w:rsidRDefault="009B1289" w:rsidP="007B0698">
      <w:pPr>
        <w:rPr>
          <w:noProof/>
        </w:rPr>
      </w:pPr>
      <w:r w:rsidRPr="00786438">
        <w:rPr>
          <w:noProof/>
        </w:rPr>
        <w:t xml:space="preserve">For the case that the FLUTE session parameters are different (e.g. different destination IP address, port number, or TSI), the </w:t>
      </w:r>
      <w:r w:rsidRPr="00786438">
        <w:rPr>
          <w:i/>
          <w:noProof/>
        </w:rPr>
        <w:t>userServiceDescription</w:t>
      </w:r>
      <w:r w:rsidRPr="00786438">
        <w:rPr>
          <w:noProof/>
        </w:rPr>
        <w:t xml:space="preserve"> element shall signal one of the following options:</w:t>
      </w:r>
    </w:p>
    <w:p w14:paraId="392D5FFF" w14:textId="77777777" w:rsidR="009B1289" w:rsidRPr="00786438" w:rsidRDefault="00B95E7A" w:rsidP="006E2624">
      <w:pPr>
        <w:pStyle w:val="B1"/>
        <w:rPr>
          <w:noProof/>
        </w:rPr>
      </w:pPr>
      <w:r w:rsidRPr="00786438">
        <w:rPr>
          <w:noProof/>
        </w:rPr>
        <w:t>-</w:t>
      </w:r>
      <w:r w:rsidRPr="00786438">
        <w:rPr>
          <w:noProof/>
        </w:rPr>
        <w:tab/>
      </w:r>
      <w:r w:rsidR="009B1289" w:rsidRPr="00786438">
        <w:rPr>
          <w:noProof/>
        </w:rPr>
        <w:t xml:space="preserve">One or more </w:t>
      </w:r>
      <w:r w:rsidR="009B1289" w:rsidRPr="00786438">
        <w:rPr>
          <w:i/>
          <w:noProof/>
        </w:rPr>
        <w:t>deliveryMethod</w:t>
      </w:r>
      <w:r w:rsidR="009B1289" w:rsidRPr="00786438">
        <w:rPr>
          <w:noProof/>
        </w:rPr>
        <w:t xml:space="preserve"> elements each of which declares the geographical area where the </w:t>
      </w:r>
      <w:r w:rsidR="009B1289" w:rsidRPr="00786438">
        <w:rPr>
          <w:i/>
          <w:noProof/>
        </w:rPr>
        <w:t>deliveryMethod</w:t>
      </w:r>
      <w:r w:rsidR="009B1289" w:rsidRPr="00786438">
        <w:rPr>
          <w:noProof/>
        </w:rPr>
        <w:t xml:space="preserve"> instance is applicable, and an indication that this </w:t>
      </w:r>
      <w:r w:rsidR="009B1289" w:rsidRPr="00786438">
        <w:rPr>
          <w:i/>
          <w:noProof/>
        </w:rPr>
        <w:t>deliveryMethod</w:t>
      </w:r>
      <w:r w:rsidR="009B1289" w:rsidRPr="00786438">
        <w:rPr>
          <w:noProof/>
        </w:rPr>
        <w:t xml:space="preserve"> belongs to a group of alternative </w:t>
      </w:r>
      <w:r w:rsidR="009B1289" w:rsidRPr="00786438">
        <w:rPr>
          <w:i/>
          <w:noProof/>
        </w:rPr>
        <w:t>deliveryMethod</w:t>
      </w:r>
      <w:r w:rsidR="009B1289" w:rsidRPr="00786438">
        <w:rPr>
          <w:noProof/>
        </w:rPr>
        <w:t xml:space="preserve"> elements. The UE shall only use the </w:t>
      </w:r>
      <w:r w:rsidR="009B1289" w:rsidRPr="00786438">
        <w:rPr>
          <w:i/>
          <w:noProof/>
        </w:rPr>
        <w:t>deliveryMethod</w:t>
      </w:r>
      <w:r w:rsidR="009B1289" w:rsidRPr="00786438">
        <w:rPr>
          <w:noProof/>
        </w:rPr>
        <w:t xml:space="preserve"> whose applicable area matches the current UE location</w:t>
      </w:r>
    </w:p>
    <w:p w14:paraId="1CC891FB" w14:textId="77777777" w:rsidR="009B1289" w:rsidRPr="00786438" w:rsidRDefault="00B95E7A" w:rsidP="006E2624">
      <w:pPr>
        <w:pStyle w:val="B1"/>
        <w:rPr>
          <w:noProof/>
        </w:rPr>
      </w:pPr>
      <w:r w:rsidRPr="00786438">
        <w:rPr>
          <w:noProof/>
        </w:rPr>
        <w:t>-</w:t>
      </w:r>
      <w:r w:rsidRPr="00786438">
        <w:rPr>
          <w:noProof/>
        </w:rPr>
        <w:tab/>
      </w:r>
      <w:r w:rsidR="009B1289" w:rsidRPr="00786438">
        <w:rPr>
          <w:noProof/>
        </w:rPr>
        <w:t>Deliver the session description file (SDP) over unicast, where the UE will receive the SDP file applicable to the UE’s location</w:t>
      </w:r>
    </w:p>
    <w:p w14:paraId="50B723D9" w14:textId="175EC5C1" w:rsidR="007A10C0" w:rsidRPr="00786438" w:rsidRDefault="007A10C0" w:rsidP="007A10C0">
      <w:pPr>
        <w:pStyle w:val="Heading2"/>
      </w:pPr>
      <w:bookmarkStart w:id="320" w:name="_Toc26286493"/>
      <w:bookmarkStart w:id="321" w:name="_Toc210636556"/>
      <w:r w:rsidRPr="00786438">
        <w:t>7.9</w:t>
      </w:r>
      <w:r w:rsidRPr="00786438">
        <w:tab/>
        <w:t xml:space="preserve">Partial </w:t>
      </w:r>
      <w:r w:rsidR="00313665" w:rsidRPr="00786438">
        <w:t>f</w:t>
      </w:r>
      <w:r w:rsidRPr="00786438">
        <w:t>ile handling</w:t>
      </w:r>
      <w:bookmarkEnd w:id="320"/>
      <w:bookmarkEnd w:id="321"/>
    </w:p>
    <w:p w14:paraId="6B19F7EB" w14:textId="77777777" w:rsidR="007A10C0" w:rsidRPr="00786438" w:rsidRDefault="007A10C0" w:rsidP="007A10C0">
      <w:pPr>
        <w:pStyle w:val="Heading3"/>
      </w:pPr>
      <w:bookmarkStart w:id="322" w:name="_Toc26286494"/>
      <w:bookmarkStart w:id="323" w:name="_Toc210636557"/>
      <w:r w:rsidRPr="00786438">
        <w:t>7.9.1</w:t>
      </w:r>
      <w:r w:rsidRPr="00786438">
        <w:tab/>
        <w:t>General</w:t>
      </w:r>
      <w:bookmarkEnd w:id="322"/>
      <w:bookmarkEnd w:id="323"/>
    </w:p>
    <w:p w14:paraId="5E48DAD2" w14:textId="40C5AEA9" w:rsidR="007A10C0" w:rsidRPr="00786438" w:rsidRDefault="007A10C0" w:rsidP="007A10C0">
      <w:r w:rsidRPr="00786438">
        <w:t xml:space="preserve">Files may be lost entirely or partially during the transmission and the MBMS Client may not be able to recover the lost files. This clause provides recommended procedures for handling partial files in the MBMS </w:t>
      </w:r>
      <w:r w:rsidR="00313665" w:rsidRPr="00786438">
        <w:t>C</w:t>
      </w:r>
      <w:r w:rsidRPr="00786438">
        <w:t>lient.</w:t>
      </w:r>
    </w:p>
    <w:p w14:paraId="2BFF8C39" w14:textId="77777777" w:rsidR="007A10C0" w:rsidRPr="00786438" w:rsidRDefault="007A10C0" w:rsidP="007A10C0">
      <w:r w:rsidRPr="00786438">
        <w:t>A partial file is defined as follows:</w:t>
      </w:r>
    </w:p>
    <w:p w14:paraId="05B329B2" w14:textId="77777777" w:rsidR="007A10C0" w:rsidRPr="00786438" w:rsidRDefault="00B95E7A" w:rsidP="00B95E7A">
      <w:pPr>
        <w:pStyle w:val="B1"/>
      </w:pPr>
      <w:r w:rsidRPr="00786438">
        <w:t>-</w:t>
      </w:r>
      <w:r w:rsidRPr="00786438">
        <w:tab/>
      </w:r>
      <w:r w:rsidR="007A10C0" w:rsidRPr="00786438">
        <w:t xml:space="preserve">an FDT Instance is received that contains a </w:t>
      </w:r>
      <w:r w:rsidR="007A10C0" w:rsidRPr="00786438">
        <w:rPr>
          <w:i/>
        </w:rPr>
        <w:t>File</w:t>
      </w:r>
      <w:r w:rsidR="007A10C0" w:rsidRPr="00786438">
        <w:t xml:space="preserve"> entry with a specific TOI.</w:t>
      </w:r>
    </w:p>
    <w:p w14:paraId="455353FA" w14:textId="7ACA706B" w:rsidR="007A10C0" w:rsidRPr="00786438" w:rsidRDefault="00B95E7A" w:rsidP="00B95E7A">
      <w:pPr>
        <w:pStyle w:val="B1"/>
      </w:pPr>
      <w:r w:rsidRPr="00786438">
        <w:t>-</w:t>
      </w:r>
      <w:r w:rsidRPr="00786438">
        <w:tab/>
      </w:r>
      <w:r w:rsidR="007A10C0" w:rsidRPr="00786438">
        <w:t xml:space="preserve">the object associated to the TOI was not recovered by any recovery procedure (FEC, file repair, etc.). The MBMS </w:t>
      </w:r>
      <w:r w:rsidR="005C3ABB">
        <w:t>C</w:t>
      </w:r>
      <w:r w:rsidR="007A10C0" w:rsidRPr="00786438">
        <w:t>lient determines that a file will not be recovered. A file is not recovered if the starting time of the ADPD as defined in 9.3.2 is reached for that file and if present, the file repair for that file has not succeeded,</w:t>
      </w:r>
    </w:p>
    <w:p w14:paraId="28C96E25" w14:textId="09CFF72E" w:rsidR="007A10C0" w:rsidRPr="00786438" w:rsidRDefault="007A10C0" w:rsidP="007A10C0">
      <w:r w:rsidRPr="00786438">
        <w:t>The partial file is the collection of all FDT Instance data that is assigned to the file, i.e.</w:t>
      </w:r>
    </w:p>
    <w:p w14:paraId="5293507D" w14:textId="77777777" w:rsidR="007A10C0" w:rsidRPr="00786438" w:rsidRDefault="00B95E7A" w:rsidP="00B95E7A">
      <w:pPr>
        <w:pStyle w:val="B1"/>
        <w:rPr>
          <w:lang w:eastAsia="ja-JP"/>
        </w:rPr>
      </w:pPr>
      <w:r w:rsidRPr="00786438">
        <w:rPr>
          <w:lang w:eastAsia="ja-JP"/>
        </w:rPr>
        <w:t>-</w:t>
      </w:r>
      <w:r w:rsidRPr="00786438">
        <w:rPr>
          <w:lang w:eastAsia="ja-JP"/>
        </w:rPr>
        <w:tab/>
      </w:r>
      <w:r w:rsidR="007A10C0" w:rsidRPr="00786438">
        <w:rPr>
          <w:lang w:eastAsia="ja-JP"/>
        </w:rPr>
        <w:t>Content-Location (URI of a file).</w:t>
      </w:r>
    </w:p>
    <w:p w14:paraId="7883BD73" w14:textId="77777777" w:rsidR="007A10C0" w:rsidRPr="00786438" w:rsidRDefault="00B95E7A" w:rsidP="00B95E7A">
      <w:pPr>
        <w:pStyle w:val="B1"/>
        <w:rPr>
          <w:lang w:eastAsia="ja-JP"/>
        </w:rPr>
      </w:pPr>
      <w:r w:rsidRPr="00786438">
        <w:rPr>
          <w:lang w:eastAsia="ja-JP"/>
        </w:rPr>
        <w:t>-</w:t>
      </w:r>
      <w:r w:rsidRPr="00786438">
        <w:rPr>
          <w:lang w:eastAsia="ja-JP"/>
        </w:rPr>
        <w:tab/>
      </w:r>
      <w:r w:rsidR="007A10C0" w:rsidRPr="00786438">
        <w:rPr>
          <w:lang w:eastAsia="ja-JP"/>
        </w:rPr>
        <w:t>Content-Length (source file length in bytes)</w:t>
      </w:r>
    </w:p>
    <w:p w14:paraId="7107D026" w14:textId="77777777" w:rsidR="007A10C0" w:rsidRPr="00786438" w:rsidRDefault="00B95E7A" w:rsidP="00B95E7A">
      <w:pPr>
        <w:pStyle w:val="B1"/>
      </w:pPr>
      <w:r w:rsidRPr="00786438">
        <w:rPr>
          <w:lang w:eastAsia="ja-JP"/>
        </w:rPr>
        <w:t>-</w:t>
      </w:r>
      <w:r w:rsidRPr="00786438">
        <w:rPr>
          <w:lang w:eastAsia="ja-JP"/>
        </w:rPr>
        <w:tab/>
      </w:r>
      <w:r w:rsidR="007A10C0" w:rsidRPr="00786438">
        <w:rPr>
          <w:lang w:eastAsia="ja-JP"/>
        </w:rPr>
        <w:t>Content-Type (content MIME type)</w:t>
      </w:r>
    </w:p>
    <w:p w14:paraId="53C926E2" w14:textId="3B4896B1" w:rsidR="007A10C0" w:rsidRPr="00786438" w:rsidRDefault="007A10C0" w:rsidP="007A10C0">
      <w:r w:rsidRPr="00786438">
        <w:t xml:space="preserve">as well as all received bytes including their position in the original file. In addition, the </w:t>
      </w:r>
      <w:r w:rsidRPr="00786438">
        <w:rPr>
          <w:i/>
        </w:rPr>
        <w:t>mbms2015:IndependentUnitPositions</w:t>
      </w:r>
      <w:r w:rsidRPr="00786438">
        <w:t xml:space="preserve"> attribute may be present.</w:t>
      </w:r>
    </w:p>
    <w:p w14:paraId="66E5874A" w14:textId="302C8FE4" w:rsidR="007A10C0" w:rsidRPr="00786438" w:rsidRDefault="007A10C0" w:rsidP="003E4241">
      <w:r w:rsidRPr="00786438">
        <w:t xml:space="preserve">If the application supports the handling of partial files, then the MBMS </w:t>
      </w:r>
      <w:r w:rsidR="00313665" w:rsidRPr="00786438">
        <w:t>C</w:t>
      </w:r>
      <w:r w:rsidRPr="00786438">
        <w:t xml:space="preserve">lient should provide the partial file to the application including the position of all received bytes. The partial file handling capability information from the application to the MBMS </w:t>
      </w:r>
      <w:r w:rsidR="00313665" w:rsidRPr="00786438">
        <w:t>C</w:t>
      </w:r>
      <w:r w:rsidRPr="00786438">
        <w:t>lient as well as the handing of the partial file data is generally out of scope of this specification.</w:t>
      </w:r>
    </w:p>
    <w:p w14:paraId="0E83FDE6" w14:textId="3898EF33" w:rsidR="007A10C0" w:rsidRPr="00786438" w:rsidRDefault="007A10C0" w:rsidP="003E4241">
      <w:r w:rsidRPr="00786438">
        <w:t xml:space="preserve">However, if the application communicates with the MBMS </w:t>
      </w:r>
      <w:r w:rsidR="005C3ABB">
        <w:t>C</w:t>
      </w:r>
      <w:r w:rsidRPr="00786438">
        <w:t>lient using HTTP methods then</w:t>
      </w:r>
    </w:p>
    <w:p w14:paraId="78B01620" w14:textId="2748837E" w:rsidR="00C1233B" w:rsidRPr="00786438" w:rsidRDefault="00C1233B" w:rsidP="00A4294E">
      <w:pPr>
        <w:pStyle w:val="B1"/>
      </w:pPr>
      <w:r w:rsidRPr="00786438">
        <w:t>- -</w:t>
      </w:r>
      <w:r w:rsidRPr="00786438">
        <w:tab/>
        <w:t xml:space="preserve">the MBMS </w:t>
      </w:r>
      <w:r w:rsidR="00313665" w:rsidRPr="00786438">
        <w:t>C</w:t>
      </w:r>
      <w:r w:rsidRPr="00786438">
        <w:t>lient may signal the availability of a partial file to a request according to the</w:t>
      </w:r>
      <w:r w:rsidRPr="00786438">
        <w:rPr>
          <w:lang w:eastAsia="ja-JP"/>
        </w:rPr>
        <w:t xml:space="preserve"> Response format</w:t>
      </w:r>
      <w:r w:rsidRPr="00786438">
        <w:t xml:space="preserve"> as defined in clause</w:t>
      </w:r>
      <w:r w:rsidR="00313665" w:rsidRPr="00786438">
        <w:t> </w:t>
      </w:r>
      <w:r w:rsidRPr="00786438">
        <w:t>7.9.2.2.</w:t>
      </w:r>
    </w:p>
    <w:p w14:paraId="164DC4F6" w14:textId="23E94308" w:rsidR="007A10C0" w:rsidRPr="00786438" w:rsidRDefault="00B95E7A" w:rsidP="00B95E7A">
      <w:pPr>
        <w:pStyle w:val="B1"/>
      </w:pPr>
      <w:r w:rsidRPr="00786438">
        <w:t>-</w:t>
      </w:r>
      <w:r w:rsidRPr="00786438">
        <w:tab/>
      </w:r>
      <w:r w:rsidR="00C1233B" w:rsidRPr="00786438">
        <w:t>T</w:t>
      </w:r>
      <w:r w:rsidR="007A10C0" w:rsidRPr="00786438">
        <w:t>he application may signal the capability to handle partial files for using a partial-file-accept request as defined in clause</w:t>
      </w:r>
      <w:r w:rsidR="00313665" w:rsidRPr="00786438">
        <w:t> </w:t>
      </w:r>
      <w:r w:rsidR="007A10C0" w:rsidRPr="00786438">
        <w:t>7.9.2.1</w:t>
      </w:r>
      <w:r w:rsidR="00C1233B" w:rsidRPr="00786438">
        <w:t>. If a partial-file-accept request is sent,</w:t>
      </w:r>
    </w:p>
    <w:p w14:paraId="4089C43E" w14:textId="64F149E2" w:rsidR="007A10C0" w:rsidRPr="00786438" w:rsidRDefault="00B95E7A" w:rsidP="00B95E7A">
      <w:pPr>
        <w:pStyle w:val="B1"/>
      </w:pPr>
      <w:r w:rsidRPr="00786438">
        <w:t>-</w:t>
      </w:r>
      <w:r w:rsidRPr="00786438">
        <w:tab/>
      </w:r>
      <w:r w:rsidR="007A10C0" w:rsidRPr="00786438">
        <w:t xml:space="preserve">the MBMS </w:t>
      </w:r>
      <w:r w:rsidR="00313665" w:rsidRPr="00786438">
        <w:t>C</w:t>
      </w:r>
      <w:r w:rsidR="007A10C0" w:rsidRPr="00786438">
        <w:t xml:space="preserve">lient should respond. If it responds it shall use the </w:t>
      </w:r>
      <w:r w:rsidR="007A10C0" w:rsidRPr="00786438">
        <w:rPr>
          <w:lang w:eastAsia="ja-JP"/>
        </w:rPr>
        <w:t>HTTP Response format</w:t>
      </w:r>
      <w:r w:rsidR="007A10C0" w:rsidRPr="00786438">
        <w:t xml:space="preserve"> as defined in clause</w:t>
      </w:r>
      <w:r w:rsidR="00313665" w:rsidRPr="00786438">
        <w:t> </w:t>
      </w:r>
      <w:r w:rsidR="007A10C0" w:rsidRPr="00786438">
        <w:t>7.9.2.2 and shall include all received bytes in the response.</w:t>
      </w:r>
    </w:p>
    <w:p w14:paraId="003A652E" w14:textId="17AC567E" w:rsidR="007A10C0" w:rsidRPr="00786438" w:rsidRDefault="00B95E7A" w:rsidP="00B95E7A">
      <w:pPr>
        <w:pStyle w:val="B1"/>
      </w:pPr>
      <w:r w:rsidRPr="00786438">
        <w:t>-</w:t>
      </w:r>
      <w:r w:rsidRPr="00786438">
        <w:tab/>
      </w:r>
      <w:r w:rsidR="00C1233B" w:rsidRPr="00786438">
        <w:t xml:space="preserve">Appropriate </w:t>
      </w:r>
      <w:r w:rsidR="007A10C0" w:rsidRPr="00786438">
        <w:t>examples in the context of DASH over MBMS is provided in clause</w:t>
      </w:r>
      <w:r w:rsidR="00313665" w:rsidRPr="00786438">
        <w:t> </w:t>
      </w:r>
      <w:r w:rsidR="007A10C0" w:rsidRPr="00786438">
        <w:t>7.9.2.3.</w:t>
      </w:r>
    </w:p>
    <w:p w14:paraId="5B484357" w14:textId="47708973" w:rsidR="007A10C0" w:rsidRPr="00786438" w:rsidRDefault="007A10C0" w:rsidP="003E4241">
      <w:r w:rsidRPr="00786438">
        <w:t>Independent units are defined in clause</w:t>
      </w:r>
      <w:r w:rsidR="00313665" w:rsidRPr="00786438">
        <w:t> </w:t>
      </w:r>
      <w:r w:rsidRPr="00786438">
        <w:t xml:space="preserve">7.9.3. The MBMS </w:t>
      </w:r>
      <w:r w:rsidR="00313665" w:rsidRPr="00786438">
        <w:t>C</w:t>
      </w:r>
      <w:r w:rsidRPr="00786438">
        <w:t xml:space="preserve">lient may also support handling of independent units. If an MBMS </w:t>
      </w:r>
      <w:r w:rsidR="00313665" w:rsidRPr="00786438">
        <w:t>C</w:t>
      </w:r>
      <w:r w:rsidRPr="00786438">
        <w:t>lient supports handling of independent units, it shall also support partial file handling.</w:t>
      </w:r>
    </w:p>
    <w:p w14:paraId="7E4C5232" w14:textId="1501C074" w:rsidR="007A10C0" w:rsidRPr="00786438" w:rsidRDefault="007A10C0" w:rsidP="007A10C0">
      <w:pPr>
        <w:pStyle w:val="Heading3"/>
      </w:pPr>
      <w:bookmarkStart w:id="324" w:name="_Toc26286495"/>
      <w:bookmarkStart w:id="325" w:name="_Toc210636558"/>
      <w:r w:rsidRPr="00786438">
        <w:t>7.9.2</w:t>
      </w:r>
      <w:r w:rsidRPr="00786438">
        <w:tab/>
        <w:t xml:space="preserve">Partial </w:t>
      </w:r>
      <w:r w:rsidR="00313665" w:rsidRPr="00786438">
        <w:t>f</w:t>
      </w:r>
      <w:r w:rsidRPr="00786438">
        <w:t xml:space="preserve">ile </w:t>
      </w:r>
      <w:r w:rsidR="00313665" w:rsidRPr="00786438">
        <w:t>h</w:t>
      </w:r>
      <w:r w:rsidRPr="00786438">
        <w:t xml:space="preserve">andling with HTTP GET </w:t>
      </w:r>
      <w:r w:rsidR="00313665" w:rsidRPr="00786438">
        <w:t>m</w:t>
      </w:r>
      <w:r w:rsidRPr="00786438">
        <w:t>ethod</w:t>
      </w:r>
      <w:bookmarkEnd w:id="324"/>
      <w:bookmarkEnd w:id="325"/>
    </w:p>
    <w:p w14:paraId="50FA3E7A" w14:textId="08CDE63F" w:rsidR="007A10C0" w:rsidRPr="00786438" w:rsidRDefault="007A10C0" w:rsidP="007A10C0">
      <w:pPr>
        <w:pStyle w:val="Heading4"/>
        <w:rPr>
          <w:lang w:eastAsia="ja-JP"/>
        </w:rPr>
      </w:pPr>
      <w:bookmarkStart w:id="326" w:name="_Toc26286496"/>
      <w:bookmarkStart w:id="327" w:name="_Toc210636559"/>
      <w:r w:rsidRPr="00786438">
        <w:rPr>
          <w:lang w:eastAsia="ja-JP"/>
        </w:rPr>
        <w:t>7.9.2.1</w:t>
      </w:r>
      <w:r w:rsidRPr="00786438">
        <w:rPr>
          <w:lang w:eastAsia="ja-JP"/>
        </w:rPr>
        <w:tab/>
        <w:t xml:space="preserve">Partial-File-Accept </w:t>
      </w:r>
      <w:r w:rsidR="00313665" w:rsidRPr="00786438">
        <w:rPr>
          <w:lang w:eastAsia="ja-JP"/>
        </w:rPr>
        <w:t>r</w:t>
      </w:r>
      <w:r w:rsidRPr="00786438">
        <w:rPr>
          <w:lang w:eastAsia="ja-JP"/>
        </w:rPr>
        <w:t>equest</w:t>
      </w:r>
      <w:bookmarkEnd w:id="326"/>
      <w:bookmarkEnd w:id="327"/>
    </w:p>
    <w:p w14:paraId="2B3BA0F8" w14:textId="4E7EF23A" w:rsidR="007A10C0" w:rsidRPr="00786438" w:rsidRDefault="007A10C0" w:rsidP="003E4241">
      <w:r w:rsidRPr="00786438">
        <w:t>An application using HTTP GET requests to retrieve files may include in the GET request, the ‘Accept’ request header as defined in RFC 7231 [4], along with a new 3GPP-defined media type ‘application/3gpp-partial’.</w:t>
      </w:r>
    </w:p>
    <w:p w14:paraId="299B0AFC" w14:textId="4BCF5F9A" w:rsidR="007A10C0" w:rsidRPr="00786438" w:rsidRDefault="007A10C0" w:rsidP="007A10C0">
      <w:pPr>
        <w:tabs>
          <w:tab w:val="left" w:pos="360"/>
        </w:tabs>
        <w:spacing w:after="120"/>
      </w:pPr>
      <w:r w:rsidRPr="00786438">
        <w:t>By providing this header and issuing such a partial-file-accept request, the application signals that is capable to receive partial file responses as defined in clause 7.9.2.2.</w:t>
      </w:r>
    </w:p>
    <w:p w14:paraId="3C012490" w14:textId="77777777" w:rsidR="007A10C0" w:rsidRPr="00786438" w:rsidRDefault="007A10C0" w:rsidP="003E4241">
      <w:r w:rsidRPr="00786438">
        <w:t>An example of the use of such Accept header is:</w:t>
      </w:r>
    </w:p>
    <w:p w14:paraId="12E478F0" w14:textId="77777777" w:rsidR="007A10C0" w:rsidRPr="00786438" w:rsidRDefault="007A10C0" w:rsidP="00924A82">
      <w:pPr>
        <w:pStyle w:val="B1"/>
      </w:pPr>
      <w:r w:rsidRPr="00786438">
        <w:t xml:space="preserve">Accept: */*, application/3gpp-partial </w:t>
      </w:r>
    </w:p>
    <w:p w14:paraId="620053BF" w14:textId="3CF55904" w:rsidR="007A10C0" w:rsidRPr="00786438" w:rsidRDefault="007A10C0" w:rsidP="003E4241">
      <w:r w:rsidRPr="00786438">
        <w:t xml:space="preserve">In this example, the application indicates that it will accept all media types in the response, as well as the specific </w:t>
      </w:r>
      <w:r w:rsidR="007218C8" w:rsidRPr="00786438">
        <w:t>"</w:t>
      </w:r>
      <w:r w:rsidRPr="00786438">
        <w:t>incomplete</w:t>
      </w:r>
      <w:r w:rsidR="007218C8" w:rsidRPr="00786438">
        <w:t>"</w:t>
      </w:r>
      <w:r w:rsidRPr="00786438">
        <w:t xml:space="preserve"> type designated by application/3gpp-partial.</w:t>
      </w:r>
    </w:p>
    <w:p w14:paraId="4199A7F2" w14:textId="5E4D2C77" w:rsidR="007A10C0" w:rsidRPr="00786438" w:rsidRDefault="007A10C0" w:rsidP="007A10C0">
      <w:pPr>
        <w:pStyle w:val="Heading4"/>
        <w:rPr>
          <w:lang w:eastAsia="ja-JP"/>
        </w:rPr>
      </w:pPr>
      <w:bookmarkStart w:id="328" w:name="_Toc26286497"/>
      <w:bookmarkStart w:id="329" w:name="_Toc210636560"/>
      <w:r w:rsidRPr="00786438">
        <w:rPr>
          <w:lang w:eastAsia="ja-JP"/>
        </w:rPr>
        <w:t>7.9.2.2</w:t>
      </w:r>
      <w:r w:rsidR="007218C8" w:rsidRPr="00786438">
        <w:rPr>
          <w:lang w:eastAsia="ja-JP"/>
        </w:rPr>
        <w:tab/>
      </w:r>
      <w:r w:rsidRPr="00786438">
        <w:rPr>
          <w:lang w:eastAsia="ja-JP"/>
        </w:rPr>
        <w:t xml:space="preserve">HTTP </w:t>
      </w:r>
      <w:r w:rsidR="00313665" w:rsidRPr="00786438">
        <w:rPr>
          <w:lang w:eastAsia="ja-JP"/>
        </w:rPr>
        <w:t>r</w:t>
      </w:r>
      <w:r w:rsidRPr="00786438">
        <w:rPr>
          <w:lang w:eastAsia="ja-JP"/>
        </w:rPr>
        <w:t xml:space="preserve">esponse </w:t>
      </w:r>
      <w:r w:rsidR="00313665" w:rsidRPr="00786438">
        <w:rPr>
          <w:lang w:eastAsia="ja-JP"/>
        </w:rPr>
        <w:t>f</w:t>
      </w:r>
      <w:r w:rsidRPr="00786438">
        <w:rPr>
          <w:lang w:eastAsia="ja-JP"/>
        </w:rPr>
        <w:t xml:space="preserve">ormat for </w:t>
      </w:r>
      <w:r w:rsidR="00313665" w:rsidRPr="00786438">
        <w:rPr>
          <w:lang w:eastAsia="ja-JP"/>
        </w:rPr>
        <w:t>p</w:t>
      </w:r>
      <w:r w:rsidRPr="00786438">
        <w:rPr>
          <w:lang w:eastAsia="ja-JP"/>
        </w:rPr>
        <w:t xml:space="preserve">artial </w:t>
      </w:r>
      <w:r w:rsidR="00313665" w:rsidRPr="00786438">
        <w:rPr>
          <w:lang w:eastAsia="ja-JP"/>
        </w:rPr>
        <w:t>f</w:t>
      </w:r>
      <w:r w:rsidRPr="00786438">
        <w:rPr>
          <w:lang w:eastAsia="ja-JP"/>
        </w:rPr>
        <w:t>iles</w:t>
      </w:r>
      <w:bookmarkEnd w:id="328"/>
      <w:bookmarkEnd w:id="329"/>
    </w:p>
    <w:p w14:paraId="3ECCB56C" w14:textId="3603235F" w:rsidR="00C1233B" w:rsidRPr="00786438" w:rsidRDefault="00C1233B" w:rsidP="003E4241">
      <w:r w:rsidRPr="00786438">
        <w:t xml:space="preserve">If the MBMS </w:t>
      </w:r>
      <w:r w:rsidR="00313665" w:rsidRPr="00786438">
        <w:t>C</w:t>
      </w:r>
      <w:r w:rsidRPr="00786438">
        <w:t xml:space="preserve">lient receives a regular HTTP GET request that includes the ‘Accept’ header but which does not contain media type 'application/3gpp-partial', and the MBMS </w:t>
      </w:r>
      <w:r w:rsidR="005C3ABB">
        <w:t>C</w:t>
      </w:r>
      <w:r w:rsidRPr="00786438">
        <w:t xml:space="preserve">lient has received a partial file with </w:t>
      </w:r>
      <w:r w:rsidRPr="00786438">
        <w:rPr>
          <w:i/>
        </w:rPr>
        <w:t>at least one byte</w:t>
      </w:r>
      <w:r w:rsidRPr="00786438">
        <w:t>, it should respond with HTTP/1.1 404 Not Found, and include in the response the ‘Content-Type’ header set to 'application/3gpp-partial'.</w:t>
      </w:r>
    </w:p>
    <w:p w14:paraId="3EDCF19E" w14:textId="77777777" w:rsidR="007A10C0" w:rsidRPr="00786438" w:rsidRDefault="00716057" w:rsidP="00716057">
      <w:pPr>
        <w:pStyle w:val="B1"/>
      </w:pPr>
      <w:r w:rsidRPr="00786438">
        <w:t>-</w:t>
      </w:r>
      <w:r w:rsidRPr="00786438">
        <w:tab/>
      </w:r>
      <w:r w:rsidR="007A10C0" w:rsidRPr="00786438">
        <w:t>The response code shall be set to 200 OK</w:t>
      </w:r>
    </w:p>
    <w:p w14:paraId="3D2E1B0E" w14:textId="2246FFB0" w:rsidR="007A10C0" w:rsidRPr="00786438" w:rsidRDefault="00716057" w:rsidP="003E4241">
      <w:pPr>
        <w:pStyle w:val="B1"/>
      </w:pPr>
      <w:r w:rsidRPr="00786438">
        <w:t>-</w:t>
      </w:r>
      <w:r w:rsidRPr="00786438">
        <w:tab/>
      </w:r>
      <w:r w:rsidR="007A10C0" w:rsidRPr="00786438">
        <w:t>The Content-Type header shall be set to application/3gpp-partial.</w:t>
      </w:r>
    </w:p>
    <w:p w14:paraId="2CD0CE11" w14:textId="1FDA5261" w:rsidR="007A10C0" w:rsidRPr="00786438" w:rsidRDefault="00716057" w:rsidP="003E4241">
      <w:pPr>
        <w:pStyle w:val="B1"/>
      </w:pPr>
      <w:r w:rsidRPr="00786438">
        <w:t>-</w:t>
      </w:r>
      <w:r w:rsidRPr="00786438">
        <w:tab/>
      </w:r>
      <w:r w:rsidR="007A10C0" w:rsidRPr="00786438">
        <w:t>The message body is a multipart message body shall be exactly the same format as the multipart/byteranges media type as described in RFC</w:t>
      </w:r>
      <w:r w:rsidR="00313665" w:rsidRPr="00786438">
        <w:t> </w:t>
      </w:r>
      <w:r w:rsidR="007A10C0" w:rsidRPr="00786438">
        <w:t>7233</w:t>
      </w:r>
      <w:r w:rsidR="00313665" w:rsidRPr="00786438">
        <w:t> </w:t>
      </w:r>
      <w:r w:rsidR="007A10C0" w:rsidRPr="00786438">
        <w:t xml:space="preserve">[5], </w:t>
      </w:r>
      <w:r w:rsidR="00313665" w:rsidRPr="00786438">
        <w:t xml:space="preserve">appendix </w:t>
      </w:r>
      <w:r w:rsidR="007A10C0" w:rsidRPr="00786438">
        <w:t xml:space="preserve">A. The multipart/byteranges media type includes one or more body parts, each with its own Content-Type and Content-Range fields as the means to convey the byte range(s) of the partial file being returned. Each Content-Type header shall be set to the value of the Content-Type provided in the FDT Instance for this file. An extension header may be added 3gpp-access-position providing a byte position at which the handler of assigned to the Content-Type of the file may access the file. The value may be created from the </w:t>
      </w:r>
      <w:r w:rsidR="007A10C0" w:rsidRPr="00786438">
        <w:rPr>
          <w:i/>
        </w:rPr>
        <w:t>mbms2015: IndependentUnitPositions</w:t>
      </w:r>
      <w:r w:rsidR="007A10C0" w:rsidRPr="00786438">
        <w:t>, if present.</w:t>
      </w:r>
    </w:p>
    <w:p w14:paraId="617E1DD1" w14:textId="77777777" w:rsidR="007A10C0" w:rsidRPr="00786438" w:rsidRDefault="00716057" w:rsidP="003E4241">
      <w:pPr>
        <w:pStyle w:val="B1"/>
        <w:rPr>
          <w:lang w:eastAsia="ja-JP"/>
        </w:rPr>
      </w:pPr>
      <w:r w:rsidRPr="00786438">
        <w:t>-</w:t>
      </w:r>
      <w:r w:rsidRPr="00786438">
        <w:tab/>
      </w:r>
      <w:r w:rsidR="007A10C0" w:rsidRPr="00786438">
        <w:t>A cache directive should be included in the response to prevent any intermediate proxies from storing an incomplete file and serving it to another application. Example for such cache directive are "Cache-Control: max-age=0" or "Cache-Control: no-cache"</w:t>
      </w:r>
    </w:p>
    <w:p w14:paraId="3E4ACB3E" w14:textId="11CF7481" w:rsidR="007A10C0" w:rsidRPr="00786438" w:rsidRDefault="007A10C0" w:rsidP="007A10C0">
      <w:pPr>
        <w:spacing w:after="120"/>
      </w:pPr>
      <w:r w:rsidRPr="00786438">
        <w:t xml:space="preserve">If the MBMS </w:t>
      </w:r>
      <w:r w:rsidR="005C3ABB">
        <w:t>C</w:t>
      </w:r>
      <w:r w:rsidRPr="00786438">
        <w:t xml:space="preserve">lient receives a partial-file-accept request, and the MBMS </w:t>
      </w:r>
      <w:r w:rsidR="00313665" w:rsidRPr="00786438">
        <w:t>C</w:t>
      </w:r>
      <w:r w:rsidRPr="00786438">
        <w:t xml:space="preserve">lient has received a partial file </w:t>
      </w:r>
      <w:r w:rsidRPr="00786438">
        <w:rPr>
          <w:i/>
        </w:rPr>
        <w:t xml:space="preserve">with no bytes </w:t>
      </w:r>
      <w:r w:rsidRPr="00786438">
        <w:t xml:space="preserve">(i.e. only the FDT Instance describing the file metadata is received), then the MBMS </w:t>
      </w:r>
      <w:r w:rsidR="005C3ABB">
        <w:t>C</w:t>
      </w:r>
      <w:r w:rsidRPr="00786438">
        <w:t>lient may respond with a partial file response defined as follows:</w:t>
      </w:r>
    </w:p>
    <w:p w14:paraId="5663EE13" w14:textId="77777777" w:rsidR="007A10C0" w:rsidRPr="00786438" w:rsidRDefault="00716057" w:rsidP="003E4241">
      <w:pPr>
        <w:pStyle w:val="B1"/>
      </w:pPr>
      <w:r w:rsidRPr="00786438">
        <w:t>-</w:t>
      </w:r>
      <w:r w:rsidRPr="00786438">
        <w:tab/>
      </w:r>
      <w:r w:rsidR="007A10C0" w:rsidRPr="00786438">
        <w:t>The response code shall be set to 416 Requested Range Not Satisfiable</w:t>
      </w:r>
    </w:p>
    <w:p w14:paraId="52B145F6" w14:textId="182F56AE" w:rsidR="007A10C0" w:rsidRPr="00786438" w:rsidRDefault="00716057" w:rsidP="003E4241">
      <w:pPr>
        <w:pStyle w:val="B1"/>
      </w:pPr>
      <w:r w:rsidRPr="00786438">
        <w:t>-</w:t>
      </w:r>
      <w:r w:rsidRPr="00786438">
        <w:tab/>
      </w:r>
      <w:r w:rsidR="007A10C0" w:rsidRPr="00786438">
        <w:t>The Content-Type header shall be set to the value of the Content-Type provided in the FDT Instance for this file.</w:t>
      </w:r>
    </w:p>
    <w:p w14:paraId="75D5E041" w14:textId="77777777" w:rsidR="007A10C0" w:rsidRPr="00786438" w:rsidRDefault="00716057" w:rsidP="003E4241">
      <w:pPr>
        <w:pStyle w:val="B1"/>
        <w:rPr>
          <w:lang w:eastAsia="ja-JP"/>
        </w:rPr>
      </w:pPr>
      <w:r w:rsidRPr="00786438">
        <w:t>-</w:t>
      </w:r>
      <w:r w:rsidRPr="00786438">
        <w:tab/>
      </w:r>
      <w:r w:rsidR="007A10C0" w:rsidRPr="00786438">
        <w:t>The Content-Range shall be set to bytes */Content-Length with Content-Length the value of the attribute Content-Length provided in the FDT Instance for this file.</w:t>
      </w:r>
    </w:p>
    <w:p w14:paraId="2909216A" w14:textId="68CE55D3" w:rsidR="007A10C0" w:rsidRPr="00786438" w:rsidRDefault="007A10C0" w:rsidP="007A10C0">
      <w:pPr>
        <w:pStyle w:val="Heading4"/>
        <w:rPr>
          <w:lang w:eastAsia="ja-JP"/>
        </w:rPr>
      </w:pPr>
      <w:bookmarkStart w:id="330" w:name="_Toc26286498"/>
      <w:bookmarkStart w:id="331" w:name="_Toc210636561"/>
      <w:r w:rsidRPr="00786438">
        <w:rPr>
          <w:lang w:eastAsia="ja-JP"/>
        </w:rPr>
        <w:t>7.9.2.3</w:t>
      </w:r>
      <w:r w:rsidRPr="00786438">
        <w:rPr>
          <w:lang w:eastAsia="ja-JP"/>
        </w:rPr>
        <w:tab/>
        <w:t xml:space="preserve">Example </w:t>
      </w:r>
      <w:r w:rsidR="00313665" w:rsidRPr="00786438">
        <w:rPr>
          <w:lang w:eastAsia="ja-JP"/>
        </w:rPr>
        <w:t>c</w:t>
      </w:r>
      <w:r w:rsidRPr="00786438">
        <w:rPr>
          <w:lang w:eastAsia="ja-JP"/>
        </w:rPr>
        <w:t xml:space="preserve">lient and </w:t>
      </w:r>
      <w:r w:rsidR="00313665" w:rsidRPr="00786438">
        <w:rPr>
          <w:lang w:eastAsia="ja-JP"/>
        </w:rPr>
        <w:t>s</w:t>
      </w:r>
      <w:r w:rsidRPr="00786438">
        <w:rPr>
          <w:lang w:eastAsia="ja-JP"/>
        </w:rPr>
        <w:t xml:space="preserve">erver </w:t>
      </w:r>
      <w:r w:rsidR="00313665" w:rsidRPr="00786438">
        <w:rPr>
          <w:lang w:eastAsia="ja-JP"/>
        </w:rPr>
        <w:t>i</w:t>
      </w:r>
      <w:r w:rsidRPr="00786438">
        <w:rPr>
          <w:lang w:eastAsia="ja-JP"/>
        </w:rPr>
        <w:t>mplementation for DASH-over-MBMS</w:t>
      </w:r>
      <w:bookmarkEnd w:id="330"/>
      <w:bookmarkEnd w:id="331"/>
    </w:p>
    <w:p w14:paraId="5E53A677" w14:textId="0FA57E4C" w:rsidR="007A10C0" w:rsidRPr="00786438" w:rsidRDefault="007A10C0" w:rsidP="003E4241">
      <w:pPr>
        <w:rPr>
          <w:lang w:eastAsia="ja-JP"/>
        </w:rPr>
      </w:pPr>
      <w:r w:rsidRPr="00786438">
        <w:t xml:space="preserve">As an example, assume the Media Segment of interest is identified by the URL: </w:t>
      </w:r>
      <w:r w:rsidR="007218C8" w:rsidRPr="00786438">
        <w:t>"</w:t>
      </w:r>
      <w:r w:rsidRPr="00786438">
        <w:t>http://www.example.com/Period-2012-08-04T08-45-00/rep-xyz12345/seg-777.3gp</w:t>
      </w:r>
      <w:r w:rsidR="007218C8" w:rsidRPr="00786438">
        <w:t>"</w:t>
      </w:r>
      <w:r w:rsidRPr="00786438">
        <w:t xml:space="preserve">. In addition, the </w:t>
      </w:r>
      <w:r w:rsidR="00313665" w:rsidRPr="00786438">
        <w:t>c</w:t>
      </w:r>
      <w:r w:rsidRPr="00786438">
        <w:t xml:space="preserve">lient is willing to receive the incomplete portion of the Segment (777) available at the Server when the request is received. The DASH </w:t>
      </w:r>
      <w:r w:rsidR="00313665" w:rsidRPr="00786438">
        <w:t>c</w:t>
      </w:r>
      <w:r w:rsidRPr="00786438">
        <w:t>lient sends the partial-accept request as follows:</w:t>
      </w:r>
    </w:p>
    <w:p w14:paraId="2E7E8C4F" w14:textId="77777777" w:rsidR="007A10C0" w:rsidRPr="00786438" w:rsidRDefault="007A10C0" w:rsidP="00924A82">
      <w:pPr>
        <w:pStyle w:val="PL"/>
        <w:rPr>
          <w:bCs/>
        </w:rPr>
      </w:pPr>
      <w:r w:rsidRPr="00786438">
        <w:t>GET</w:t>
      </w:r>
      <w:r w:rsidRPr="00786438">
        <w:tab/>
        <w:t>/Period-2015-08-04T08-45-00/rep-xyz12345/seg-777.3gp</w:t>
      </w:r>
      <w:r w:rsidRPr="00786438">
        <w:tab/>
        <w:t>HTTP/1.1</w:t>
      </w:r>
    </w:p>
    <w:p w14:paraId="47D96F3E" w14:textId="77777777" w:rsidR="007A10C0" w:rsidRPr="00786438" w:rsidRDefault="007A10C0" w:rsidP="00924A82">
      <w:pPr>
        <w:pStyle w:val="PL"/>
        <w:rPr>
          <w:lang w:eastAsia="ja-JP"/>
        </w:rPr>
      </w:pPr>
      <w:r w:rsidRPr="00786438">
        <w:t>Host: www.example.com</w:t>
      </w:r>
    </w:p>
    <w:p w14:paraId="7B8D6E5E" w14:textId="77777777" w:rsidR="007A10C0" w:rsidRPr="00786438" w:rsidRDefault="007A10C0" w:rsidP="00924A82">
      <w:pPr>
        <w:pStyle w:val="PL"/>
        <w:rPr>
          <w:lang w:eastAsia="ja-JP"/>
        </w:rPr>
      </w:pPr>
      <w:r w:rsidRPr="00786438">
        <w:t>…</w:t>
      </w:r>
    </w:p>
    <w:p w14:paraId="7BD00BF9" w14:textId="2F923EDC" w:rsidR="007A10C0" w:rsidRPr="00786438" w:rsidRDefault="007A10C0" w:rsidP="00924A82">
      <w:pPr>
        <w:pStyle w:val="PL"/>
      </w:pPr>
      <w:r w:rsidRPr="00786438">
        <w:t>Accept: */*, application/3gpp-partial</w:t>
      </w:r>
    </w:p>
    <w:p w14:paraId="18823CDD" w14:textId="77777777" w:rsidR="00924A82" w:rsidRPr="00786438" w:rsidRDefault="00924A82" w:rsidP="00924A82">
      <w:pPr>
        <w:pStyle w:val="PL"/>
        <w:rPr>
          <w:lang w:eastAsia="ja-JP"/>
        </w:rPr>
      </w:pPr>
    </w:p>
    <w:p w14:paraId="77684B29" w14:textId="77777777" w:rsidR="007A10C0" w:rsidRPr="00786438" w:rsidRDefault="007A10C0" w:rsidP="003E4241">
      <w:pPr>
        <w:rPr>
          <w:lang w:eastAsia="ja-JP"/>
        </w:rPr>
      </w:pPr>
      <w:r w:rsidRPr="00786438">
        <w:t>Assume that the server receives the above GET request for Segment 777, and it has the following sets of byte ranges of the requested Segment of size 256000 bytes at the time it receives the request: 0-19999, 50000-85000, 105500-199888, and 201515-229566. Due to the presence of the specific Accept header in the request, the server will return the partial Segment via the 200 response, by indicating the same content type for the message body as indicated in the request (i.e., application/3gpp-partial), but whereby the message body is constructed identically to the multipart/byteranges format. In addition, the response header Cache-Control: no-cache may be included in the response to prevent downstream caching of the message. The server’s response in this case is shown below:</w:t>
      </w:r>
    </w:p>
    <w:p w14:paraId="77185FE6" w14:textId="77777777" w:rsidR="007A10C0" w:rsidRPr="00786438" w:rsidRDefault="007A10C0" w:rsidP="00924A82">
      <w:pPr>
        <w:pStyle w:val="PL"/>
      </w:pPr>
      <w:r w:rsidRPr="00786438">
        <w:t>HTTP/1.1 200 OK</w:t>
      </w:r>
    </w:p>
    <w:p w14:paraId="7D23EC11" w14:textId="77777777" w:rsidR="007A10C0" w:rsidRPr="00786438" w:rsidRDefault="007A10C0" w:rsidP="00924A82">
      <w:pPr>
        <w:pStyle w:val="PL"/>
        <w:rPr>
          <w:lang w:eastAsia="ja-JP"/>
        </w:rPr>
      </w:pPr>
      <w:r w:rsidRPr="00786438">
        <w:t>Date: Tue, 04 Aug 2015 08:45:05 GMT</w:t>
      </w:r>
    </w:p>
    <w:p w14:paraId="66244F92" w14:textId="77777777" w:rsidR="007A10C0" w:rsidRPr="00786438" w:rsidRDefault="007A10C0" w:rsidP="00924A82">
      <w:pPr>
        <w:pStyle w:val="PL"/>
        <w:rPr>
          <w:rFonts w:cs="Courier New"/>
        </w:rPr>
      </w:pPr>
      <w:r w:rsidRPr="00786438">
        <w:t>…</w:t>
      </w:r>
    </w:p>
    <w:p w14:paraId="1A0D7693" w14:textId="77777777" w:rsidR="007A10C0" w:rsidRPr="00786438" w:rsidRDefault="007A10C0" w:rsidP="00924A82">
      <w:pPr>
        <w:pStyle w:val="PL"/>
        <w:rPr>
          <w:lang w:eastAsia="ja-JP"/>
        </w:rPr>
      </w:pPr>
      <w:r w:rsidRPr="00786438">
        <w:t>Content-Length: 172441</w:t>
      </w:r>
    </w:p>
    <w:p w14:paraId="118A9369" w14:textId="77777777" w:rsidR="007A10C0" w:rsidRPr="00786438" w:rsidRDefault="007A10C0" w:rsidP="00924A82">
      <w:pPr>
        <w:pStyle w:val="PL"/>
        <w:rPr>
          <w:lang w:eastAsia="ja-JP"/>
        </w:rPr>
      </w:pPr>
      <w:r w:rsidRPr="00786438">
        <w:t>Content-Type: application/3gpp-partial; boundary=SEPARATION_STRING</w:t>
      </w:r>
    </w:p>
    <w:p w14:paraId="0C45EADB" w14:textId="77777777" w:rsidR="007A10C0" w:rsidRPr="00786438" w:rsidRDefault="007A10C0" w:rsidP="00924A82">
      <w:pPr>
        <w:pStyle w:val="PL"/>
        <w:rPr>
          <w:lang w:eastAsia="ja-JP"/>
        </w:rPr>
      </w:pPr>
      <w:r w:rsidRPr="00786438">
        <w:t>Cache-Control: no-cache</w:t>
      </w:r>
    </w:p>
    <w:p w14:paraId="714F8083" w14:textId="77777777" w:rsidR="007A10C0" w:rsidRPr="00786438" w:rsidRDefault="007A10C0" w:rsidP="00924A82">
      <w:pPr>
        <w:pStyle w:val="PL"/>
        <w:rPr>
          <w:lang w:eastAsia="ja-JP"/>
        </w:rPr>
      </w:pPr>
    </w:p>
    <w:p w14:paraId="12022132" w14:textId="77777777" w:rsidR="007A10C0" w:rsidRPr="00786438" w:rsidRDefault="007A10C0" w:rsidP="00924A82">
      <w:pPr>
        <w:pStyle w:val="PL"/>
        <w:rPr>
          <w:lang w:eastAsia="ja-JP"/>
        </w:rPr>
      </w:pPr>
      <w:r w:rsidRPr="00786438">
        <w:t>--SEPARATION_STRING</w:t>
      </w:r>
    </w:p>
    <w:p w14:paraId="76C03B86" w14:textId="77777777" w:rsidR="007A10C0" w:rsidRPr="00786438" w:rsidRDefault="007A10C0" w:rsidP="00924A82">
      <w:pPr>
        <w:pStyle w:val="PL"/>
        <w:rPr>
          <w:lang w:eastAsia="ja-JP"/>
        </w:rPr>
      </w:pPr>
      <w:r w:rsidRPr="00786438">
        <w:t>Content-Type: video.3gpp; codecs=avc1.64001E, mp4a.40.2</w:t>
      </w:r>
    </w:p>
    <w:p w14:paraId="47B88501" w14:textId="77777777" w:rsidR="007A10C0" w:rsidRPr="00786438" w:rsidRDefault="007A10C0" w:rsidP="00924A82">
      <w:pPr>
        <w:pStyle w:val="PL"/>
        <w:rPr>
          <w:lang w:eastAsia="ja-JP"/>
        </w:rPr>
      </w:pPr>
      <w:r w:rsidRPr="00786438">
        <w:t>Content-Range: bytes 0-19999</w:t>
      </w:r>
    </w:p>
    <w:p w14:paraId="0CD364FD" w14:textId="77777777" w:rsidR="007A10C0" w:rsidRPr="00786438" w:rsidRDefault="007A10C0" w:rsidP="00924A82">
      <w:pPr>
        <w:pStyle w:val="PL"/>
        <w:rPr>
          <w:lang w:eastAsia="ja-JP"/>
        </w:rPr>
      </w:pPr>
    </w:p>
    <w:p w14:paraId="24D5E76C" w14:textId="77777777" w:rsidR="007A10C0" w:rsidRPr="00786438" w:rsidRDefault="007A10C0" w:rsidP="00924A82">
      <w:pPr>
        <w:pStyle w:val="PL"/>
        <w:rPr>
          <w:lang w:eastAsia="ja-JP"/>
        </w:rPr>
      </w:pPr>
      <w:r w:rsidRPr="00786438">
        <w:t>...&lt;</w:t>
      </w:r>
      <w:r w:rsidRPr="00786438">
        <w:rPr>
          <w:i/>
        </w:rPr>
        <w:t>the first range&gt;</w:t>
      </w:r>
      <w:r w:rsidRPr="00786438">
        <w:t>...</w:t>
      </w:r>
    </w:p>
    <w:p w14:paraId="3D1BE5D6" w14:textId="77777777" w:rsidR="007A10C0" w:rsidRPr="00786438" w:rsidRDefault="007A10C0" w:rsidP="00924A82">
      <w:pPr>
        <w:pStyle w:val="PL"/>
        <w:rPr>
          <w:lang w:eastAsia="ja-JP"/>
        </w:rPr>
      </w:pPr>
      <w:r w:rsidRPr="00786438">
        <w:t>-- SEPARATION_STRING</w:t>
      </w:r>
    </w:p>
    <w:p w14:paraId="724D2725" w14:textId="77777777" w:rsidR="007A10C0" w:rsidRPr="00786438" w:rsidRDefault="007A10C0" w:rsidP="00924A82">
      <w:pPr>
        <w:pStyle w:val="PL"/>
        <w:rPr>
          <w:lang w:eastAsia="ja-JP"/>
        </w:rPr>
      </w:pPr>
      <w:r w:rsidRPr="00786438">
        <w:t>Content-type: video.3gpp; codecs=avc1.64001E, mp4a.40.2</w:t>
      </w:r>
    </w:p>
    <w:p w14:paraId="14E39F92" w14:textId="77777777" w:rsidR="007A10C0" w:rsidRPr="00786438" w:rsidRDefault="007A10C0" w:rsidP="00924A82">
      <w:pPr>
        <w:pStyle w:val="PL"/>
        <w:rPr>
          <w:lang w:eastAsia="ja-JP"/>
        </w:rPr>
      </w:pPr>
      <w:r w:rsidRPr="00786438">
        <w:t>Content-range: bytes 50000-79999</w:t>
      </w:r>
    </w:p>
    <w:p w14:paraId="7B6D5184" w14:textId="77777777" w:rsidR="007A10C0" w:rsidRPr="00786438" w:rsidRDefault="007A10C0" w:rsidP="00924A82">
      <w:pPr>
        <w:pStyle w:val="PL"/>
        <w:rPr>
          <w:lang w:eastAsia="ja-JP"/>
        </w:rPr>
      </w:pPr>
    </w:p>
    <w:p w14:paraId="2BDD3EF9" w14:textId="77777777" w:rsidR="007A10C0" w:rsidRPr="00786438" w:rsidRDefault="007A10C0" w:rsidP="00924A82">
      <w:pPr>
        <w:pStyle w:val="PL"/>
        <w:rPr>
          <w:lang w:eastAsia="ja-JP"/>
        </w:rPr>
      </w:pPr>
      <w:r w:rsidRPr="00786438">
        <w:t>...&lt;the second range&gt;…</w:t>
      </w:r>
    </w:p>
    <w:p w14:paraId="61C5A069" w14:textId="77777777" w:rsidR="007A10C0" w:rsidRPr="00786438" w:rsidRDefault="007A10C0" w:rsidP="00924A82">
      <w:pPr>
        <w:pStyle w:val="PL"/>
        <w:rPr>
          <w:lang w:eastAsia="ja-JP"/>
        </w:rPr>
      </w:pPr>
      <w:r w:rsidRPr="00786438">
        <w:t>-- SEPARATION_STRING</w:t>
      </w:r>
    </w:p>
    <w:p w14:paraId="75A7C0B2" w14:textId="77777777" w:rsidR="007A10C0" w:rsidRPr="00786438" w:rsidRDefault="007A10C0" w:rsidP="00924A82">
      <w:pPr>
        <w:pStyle w:val="PL"/>
        <w:rPr>
          <w:lang w:eastAsia="ja-JP"/>
        </w:rPr>
      </w:pPr>
      <w:r w:rsidRPr="00786438">
        <w:t>Content-type: video.3gpp; codecs=avc1.64001E, mp4a.40.2</w:t>
      </w:r>
    </w:p>
    <w:p w14:paraId="3F9863BA" w14:textId="77777777" w:rsidR="007A10C0" w:rsidRPr="00786438" w:rsidRDefault="007A10C0" w:rsidP="00924A82">
      <w:pPr>
        <w:pStyle w:val="PL"/>
        <w:rPr>
          <w:lang w:eastAsia="ja-JP"/>
        </w:rPr>
      </w:pPr>
      <w:r w:rsidRPr="00786438">
        <w:t>Content-range: bytes 105500-199888</w:t>
      </w:r>
    </w:p>
    <w:p w14:paraId="5436A22C" w14:textId="77777777" w:rsidR="007A10C0" w:rsidRPr="00786438" w:rsidRDefault="007A10C0" w:rsidP="00924A82">
      <w:pPr>
        <w:pStyle w:val="PL"/>
        <w:rPr>
          <w:lang w:eastAsia="ja-JP"/>
        </w:rPr>
      </w:pPr>
    </w:p>
    <w:p w14:paraId="4EF85663" w14:textId="77777777" w:rsidR="007A10C0" w:rsidRPr="00786438" w:rsidRDefault="007A10C0" w:rsidP="00924A82">
      <w:pPr>
        <w:pStyle w:val="PL"/>
        <w:rPr>
          <w:lang w:eastAsia="ja-JP"/>
        </w:rPr>
      </w:pPr>
      <w:r w:rsidRPr="00786438">
        <w:t>...&lt;the third range&gt;…</w:t>
      </w:r>
    </w:p>
    <w:p w14:paraId="2816FD17" w14:textId="77777777" w:rsidR="007A10C0" w:rsidRPr="00786438" w:rsidRDefault="007A10C0" w:rsidP="00924A82">
      <w:pPr>
        <w:pStyle w:val="PL"/>
        <w:rPr>
          <w:lang w:eastAsia="ja-JP"/>
        </w:rPr>
      </w:pPr>
      <w:r w:rsidRPr="00786438">
        <w:t>-- SEPARATION_STRING</w:t>
      </w:r>
    </w:p>
    <w:p w14:paraId="14F82F21" w14:textId="77777777" w:rsidR="007A10C0" w:rsidRPr="00786438" w:rsidRDefault="007A10C0" w:rsidP="00924A82">
      <w:pPr>
        <w:pStyle w:val="PL"/>
        <w:rPr>
          <w:lang w:eastAsia="ja-JP"/>
        </w:rPr>
      </w:pPr>
      <w:r w:rsidRPr="00786438">
        <w:t>Content-type: video.3gpp; codecs=avc1.64001E, mp4a.40.2</w:t>
      </w:r>
    </w:p>
    <w:p w14:paraId="1034BB51" w14:textId="77777777" w:rsidR="007A10C0" w:rsidRPr="00786438" w:rsidRDefault="007A10C0" w:rsidP="00924A82">
      <w:pPr>
        <w:pStyle w:val="PL"/>
        <w:rPr>
          <w:lang w:eastAsia="ja-JP"/>
        </w:rPr>
      </w:pPr>
      <w:r w:rsidRPr="00786438">
        <w:t>Content-range: bytes 201515-229566</w:t>
      </w:r>
    </w:p>
    <w:p w14:paraId="5202B9FD" w14:textId="77777777" w:rsidR="007A10C0" w:rsidRPr="00786438" w:rsidRDefault="007A10C0" w:rsidP="00924A82">
      <w:pPr>
        <w:pStyle w:val="PL"/>
        <w:rPr>
          <w:lang w:eastAsia="ja-JP"/>
        </w:rPr>
      </w:pPr>
    </w:p>
    <w:p w14:paraId="4DA5F527" w14:textId="77777777" w:rsidR="007A10C0" w:rsidRPr="00786438" w:rsidRDefault="007A10C0" w:rsidP="00924A82">
      <w:pPr>
        <w:pStyle w:val="PL"/>
        <w:rPr>
          <w:lang w:eastAsia="ja-JP"/>
        </w:rPr>
      </w:pPr>
      <w:r w:rsidRPr="00786438">
        <w:t>...&lt;the fourth range&gt;…</w:t>
      </w:r>
    </w:p>
    <w:p w14:paraId="72BAB5A0" w14:textId="77777777" w:rsidR="007A10C0" w:rsidRPr="00786438" w:rsidRDefault="007A10C0" w:rsidP="00924A82">
      <w:pPr>
        <w:pStyle w:val="PL"/>
        <w:rPr>
          <w:lang w:eastAsia="ja-JP"/>
        </w:rPr>
      </w:pPr>
      <w:r w:rsidRPr="00786438">
        <w:t>-- SEPARATION_STRING</w:t>
      </w:r>
      <w:r w:rsidRPr="00786438">
        <w:tab/>
      </w:r>
    </w:p>
    <w:p w14:paraId="7FD6C0DE" w14:textId="77777777" w:rsidR="007A10C0" w:rsidRPr="00786438" w:rsidRDefault="007A10C0" w:rsidP="003E4241">
      <w:pPr>
        <w:pStyle w:val="PL"/>
      </w:pPr>
    </w:p>
    <w:p w14:paraId="6CB20DB1" w14:textId="77777777" w:rsidR="007A10C0" w:rsidRPr="00786438" w:rsidRDefault="007A10C0" w:rsidP="003E4241">
      <w:pPr>
        <w:rPr>
          <w:lang w:eastAsia="ja-JP"/>
        </w:rPr>
      </w:pPr>
      <w:r w:rsidRPr="00786438">
        <w:t xml:space="preserve">As an extension to the example, assume that the first byte range is lost as well and FDT Instance contains an </w:t>
      </w:r>
      <w:r w:rsidRPr="00786438">
        <w:rPr>
          <w:i/>
        </w:rPr>
        <w:t>mbms2015:IndependentUnitPositions</w:t>
      </w:r>
      <w:r w:rsidRPr="00786438">
        <w:t xml:space="preserve"> attribute with value "0 60000 80000 110000":</w:t>
      </w:r>
    </w:p>
    <w:p w14:paraId="504CFD15" w14:textId="77777777" w:rsidR="007A10C0" w:rsidRPr="00786438" w:rsidRDefault="007A10C0" w:rsidP="007A10C0">
      <w:pPr>
        <w:spacing w:after="240"/>
        <w:rPr>
          <w:lang w:eastAsia="ja-JP"/>
        </w:rPr>
      </w:pPr>
      <w:r w:rsidRPr="00786438">
        <w:rPr>
          <w:lang w:eastAsia="ja-JP"/>
        </w:rPr>
        <w:t>The server’s response in this case is shown below:</w:t>
      </w:r>
    </w:p>
    <w:p w14:paraId="3495E58C" w14:textId="77777777" w:rsidR="007A10C0" w:rsidRPr="00786438" w:rsidRDefault="007A10C0" w:rsidP="00924A82">
      <w:pPr>
        <w:pStyle w:val="PL"/>
      </w:pPr>
      <w:r w:rsidRPr="00786438">
        <w:t>HTTP/1.1 200 OK</w:t>
      </w:r>
    </w:p>
    <w:p w14:paraId="7593FA4E" w14:textId="77777777" w:rsidR="007A10C0" w:rsidRPr="00786438" w:rsidRDefault="007A10C0" w:rsidP="00924A82">
      <w:pPr>
        <w:pStyle w:val="PL"/>
        <w:rPr>
          <w:lang w:eastAsia="ja-JP"/>
        </w:rPr>
      </w:pPr>
      <w:r w:rsidRPr="00786438">
        <w:t>Date: Tue, 04 Aug 2015 08:45:05 GMT</w:t>
      </w:r>
    </w:p>
    <w:p w14:paraId="48F6895B" w14:textId="77777777" w:rsidR="007A10C0" w:rsidRPr="00786438" w:rsidRDefault="007A10C0" w:rsidP="00924A82">
      <w:pPr>
        <w:pStyle w:val="PL"/>
        <w:rPr>
          <w:rFonts w:cs="Courier New"/>
        </w:rPr>
      </w:pPr>
      <w:r w:rsidRPr="00786438">
        <w:t>…</w:t>
      </w:r>
    </w:p>
    <w:p w14:paraId="35004E30" w14:textId="77777777" w:rsidR="007A10C0" w:rsidRPr="00786438" w:rsidRDefault="007A10C0" w:rsidP="00924A82">
      <w:pPr>
        <w:pStyle w:val="PL"/>
        <w:rPr>
          <w:lang w:eastAsia="ja-JP"/>
        </w:rPr>
      </w:pPr>
      <w:r w:rsidRPr="00786438">
        <w:t>Content-Length: 172441</w:t>
      </w:r>
    </w:p>
    <w:p w14:paraId="67C45104" w14:textId="77777777" w:rsidR="007A10C0" w:rsidRPr="00786438" w:rsidRDefault="007A10C0" w:rsidP="00924A82">
      <w:pPr>
        <w:pStyle w:val="PL"/>
        <w:rPr>
          <w:lang w:eastAsia="ja-JP"/>
        </w:rPr>
      </w:pPr>
      <w:r w:rsidRPr="00786438">
        <w:t>Content-Type: application/3gpp-partial; boundary=SEPARATION_STRING</w:t>
      </w:r>
    </w:p>
    <w:p w14:paraId="7164EE87" w14:textId="77777777" w:rsidR="007A10C0" w:rsidRPr="00786438" w:rsidRDefault="007A10C0" w:rsidP="00924A82">
      <w:pPr>
        <w:pStyle w:val="PL"/>
        <w:rPr>
          <w:lang w:eastAsia="ja-JP"/>
        </w:rPr>
      </w:pPr>
      <w:r w:rsidRPr="00786438">
        <w:t>Cache-Control: no-cache</w:t>
      </w:r>
    </w:p>
    <w:p w14:paraId="481F9659" w14:textId="77777777" w:rsidR="007A10C0" w:rsidRPr="00786438" w:rsidRDefault="007A10C0" w:rsidP="00924A82">
      <w:pPr>
        <w:pStyle w:val="PL"/>
        <w:rPr>
          <w:lang w:eastAsia="ja-JP"/>
        </w:rPr>
      </w:pPr>
    </w:p>
    <w:p w14:paraId="7ED79DFC" w14:textId="77777777" w:rsidR="007A10C0" w:rsidRPr="00786438" w:rsidRDefault="007A10C0" w:rsidP="00924A82">
      <w:pPr>
        <w:pStyle w:val="PL"/>
        <w:rPr>
          <w:lang w:eastAsia="ja-JP"/>
        </w:rPr>
      </w:pPr>
      <w:r w:rsidRPr="00786438">
        <w:t>-- SEPARATION_STRING</w:t>
      </w:r>
    </w:p>
    <w:p w14:paraId="30D4BB98" w14:textId="77777777" w:rsidR="007A10C0" w:rsidRPr="00786438" w:rsidRDefault="007A10C0" w:rsidP="00924A82">
      <w:pPr>
        <w:pStyle w:val="PL"/>
        <w:rPr>
          <w:lang w:eastAsia="ja-JP"/>
        </w:rPr>
      </w:pPr>
      <w:r w:rsidRPr="00786438">
        <w:t>Content-type: video.3gpp; codecs=avc1.64001E, mp4a.40.2</w:t>
      </w:r>
    </w:p>
    <w:p w14:paraId="6C2D712F" w14:textId="77777777" w:rsidR="007A10C0" w:rsidRPr="00786438" w:rsidRDefault="007A10C0" w:rsidP="00924A82">
      <w:pPr>
        <w:pStyle w:val="PL"/>
        <w:rPr>
          <w:lang w:eastAsia="ja-JP"/>
        </w:rPr>
      </w:pPr>
      <w:r w:rsidRPr="00786438">
        <w:t>Content-range: bytes 55000-79999</w:t>
      </w:r>
    </w:p>
    <w:p w14:paraId="265C1668" w14:textId="77777777" w:rsidR="007A10C0" w:rsidRPr="00786438" w:rsidRDefault="007A10C0" w:rsidP="00924A82">
      <w:pPr>
        <w:pStyle w:val="PL"/>
        <w:rPr>
          <w:lang w:eastAsia="ja-JP"/>
        </w:rPr>
      </w:pPr>
      <w:r w:rsidRPr="00786438">
        <w:t>3gpp-access-position: 60000</w:t>
      </w:r>
    </w:p>
    <w:p w14:paraId="35D450D9" w14:textId="77777777" w:rsidR="007A10C0" w:rsidRPr="00786438" w:rsidRDefault="007A10C0" w:rsidP="00924A82">
      <w:pPr>
        <w:pStyle w:val="PL"/>
        <w:rPr>
          <w:lang w:eastAsia="ja-JP"/>
        </w:rPr>
      </w:pPr>
    </w:p>
    <w:p w14:paraId="2D2E7019" w14:textId="77777777" w:rsidR="007A10C0" w:rsidRPr="00786438" w:rsidRDefault="007A10C0" w:rsidP="00924A82">
      <w:pPr>
        <w:pStyle w:val="PL"/>
        <w:rPr>
          <w:lang w:eastAsia="ja-JP"/>
        </w:rPr>
      </w:pPr>
      <w:r w:rsidRPr="00786438">
        <w:t>...&lt;the second range&gt;…</w:t>
      </w:r>
    </w:p>
    <w:p w14:paraId="698F2BB2" w14:textId="77777777" w:rsidR="007A10C0" w:rsidRPr="00786438" w:rsidRDefault="007A10C0" w:rsidP="00924A82">
      <w:pPr>
        <w:pStyle w:val="PL"/>
        <w:rPr>
          <w:lang w:eastAsia="ja-JP"/>
        </w:rPr>
      </w:pPr>
      <w:r w:rsidRPr="00786438">
        <w:t>-- SEPARATION_STRING</w:t>
      </w:r>
    </w:p>
    <w:p w14:paraId="348C49D8" w14:textId="77777777" w:rsidR="007A10C0" w:rsidRPr="00786438" w:rsidRDefault="007A10C0" w:rsidP="00924A82">
      <w:pPr>
        <w:pStyle w:val="PL"/>
        <w:rPr>
          <w:lang w:eastAsia="ja-JP"/>
        </w:rPr>
      </w:pPr>
      <w:r w:rsidRPr="00786438">
        <w:t>Content-type: video.3gpp; codecs=avc1.64001E, mp4a.40.2</w:t>
      </w:r>
    </w:p>
    <w:p w14:paraId="04F9B8D1" w14:textId="77777777" w:rsidR="007A10C0" w:rsidRPr="00786438" w:rsidRDefault="007A10C0" w:rsidP="00924A82">
      <w:pPr>
        <w:pStyle w:val="PL"/>
        <w:rPr>
          <w:lang w:eastAsia="ja-JP"/>
        </w:rPr>
      </w:pPr>
      <w:r w:rsidRPr="00786438">
        <w:t>Content-range: bytes 105500-199888</w:t>
      </w:r>
    </w:p>
    <w:p w14:paraId="7B33D921" w14:textId="77777777" w:rsidR="007A10C0" w:rsidRPr="00786438" w:rsidRDefault="007A10C0" w:rsidP="00924A82">
      <w:pPr>
        <w:pStyle w:val="PL"/>
        <w:rPr>
          <w:lang w:eastAsia="ja-JP"/>
        </w:rPr>
      </w:pPr>
      <w:r w:rsidRPr="00786438">
        <w:t>3gpp-access-position: 110000</w:t>
      </w:r>
    </w:p>
    <w:p w14:paraId="0F1DB177" w14:textId="77777777" w:rsidR="007A10C0" w:rsidRPr="00786438" w:rsidRDefault="007A10C0" w:rsidP="00924A82">
      <w:pPr>
        <w:pStyle w:val="PL"/>
        <w:rPr>
          <w:lang w:eastAsia="ja-JP"/>
        </w:rPr>
      </w:pPr>
    </w:p>
    <w:p w14:paraId="012DDA0E" w14:textId="77777777" w:rsidR="007A10C0" w:rsidRPr="00786438" w:rsidRDefault="007A10C0" w:rsidP="00924A82">
      <w:pPr>
        <w:pStyle w:val="PL"/>
        <w:rPr>
          <w:lang w:eastAsia="ja-JP"/>
        </w:rPr>
      </w:pPr>
      <w:r w:rsidRPr="00786438">
        <w:t>...&lt;the third range&gt;…</w:t>
      </w:r>
    </w:p>
    <w:p w14:paraId="57130AEC" w14:textId="77777777" w:rsidR="007A10C0" w:rsidRPr="00786438" w:rsidRDefault="007A10C0" w:rsidP="00924A82">
      <w:pPr>
        <w:pStyle w:val="PL"/>
        <w:rPr>
          <w:lang w:eastAsia="ja-JP"/>
        </w:rPr>
      </w:pPr>
      <w:r w:rsidRPr="00786438">
        <w:t>-- SEPARATION_STRING</w:t>
      </w:r>
    </w:p>
    <w:p w14:paraId="1096F6A6" w14:textId="77777777" w:rsidR="007A10C0" w:rsidRPr="00786438" w:rsidRDefault="007A10C0" w:rsidP="00924A82">
      <w:pPr>
        <w:pStyle w:val="PL"/>
        <w:rPr>
          <w:lang w:eastAsia="ja-JP"/>
        </w:rPr>
      </w:pPr>
      <w:r w:rsidRPr="00786438">
        <w:t>Content-type: video.3gpp; codecs=avc1.64001E, mp4a.40.2</w:t>
      </w:r>
    </w:p>
    <w:p w14:paraId="0A81075D" w14:textId="77777777" w:rsidR="007A10C0" w:rsidRPr="00786438" w:rsidRDefault="007A10C0" w:rsidP="00924A82">
      <w:pPr>
        <w:pStyle w:val="PL"/>
        <w:rPr>
          <w:lang w:eastAsia="ja-JP"/>
        </w:rPr>
      </w:pPr>
      <w:r w:rsidRPr="00786438">
        <w:t>Content-range: bytes 201515-229566</w:t>
      </w:r>
    </w:p>
    <w:p w14:paraId="13043216" w14:textId="77777777" w:rsidR="007A10C0" w:rsidRPr="00786438" w:rsidRDefault="007A10C0" w:rsidP="00924A82">
      <w:pPr>
        <w:pStyle w:val="PL"/>
        <w:rPr>
          <w:lang w:eastAsia="ja-JP"/>
        </w:rPr>
      </w:pPr>
    </w:p>
    <w:p w14:paraId="23022B6B" w14:textId="77777777" w:rsidR="007A10C0" w:rsidRPr="00786438" w:rsidRDefault="007A10C0" w:rsidP="00924A82">
      <w:pPr>
        <w:pStyle w:val="PL"/>
        <w:rPr>
          <w:lang w:eastAsia="ja-JP"/>
        </w:rPr>
      </w:pPr>
      <w:r w:rsidRPr="00786438">
        <w:t>...&lt;the fourth range&gt;…</w:t>
      </w:r>
    </w:p>
    <w:p w14:paraId="25486EE8" w14:textId="3260D74D" w:rsidR="007A10C0" w:rsidRPr="00786438" w:rsidRDefault="007A10C0" w:rsidP="00924A82">
      <w:pPr>
        <w:pStyle w:val="PL"/>
      </w:pPr>
      <w:r w:rsidRPr="00786438">
        <w:t>-- SEPARATION_STRING</w:t>
      </w:r>
      <w:r w:rsidRPr="00786438">
        <w:tab/>
      </w:r>
    </w:p>
    <w:p w14:paraId="66D3753F" w14:textId="76E5363A" w:rsidR="007A10C0" w:rsidRPr="00786438" w:rsidRDefault="007A10C0" w:rsidP="007A10C0">
      <w:pPr>
        <w:pStyle w:val="Heading3"/>
      </w:pPr>
      <w:bookmarkStart w:id="332" w:name="_Toc26286499"/>
      <w:bookmarkStart w:id="333" w:name="_Toc210636562"/>
      <w:r w:rsidRPr="00786438">
        <w:t>7.9.3</w:t>
      </w:r>
      <w:r w:rsidRPr="00786438">
        <w:tab/>
        <w:t>Signal</w:t>
      </w:r>
      <w:r w:rsidR="00313665" w:rsidRPr="00786438">
        <w:t>l</w:t>
      </w:r>
      <w:r w:rsidRPr="00786438">
        <w:t>ing Independent Units</w:t>
      </w:r>
      <w:bookmarkEnd w:id="332"/>
      <w:bookmarkEnd w:id="333"/>
    </w:p>
    <w:p w14:paraId="5945F037" w14:textId="77777777" w:rsidR="007A10C0" w:rsidRPr="00786438" w:rsidRDefault="007A10C0" w:rsidP="007A10C0">
      <w:pPr>
        <w:pStyle w:val="Heading4"/>
        <w:rPr>
          <w:lang w:eastAsia="ja-JP"/>
        </w:rPr>
      </w:pPr>
      <w:bookmarkStart w:id="334" w:name="_Toc26286500"/>
      <w:bookmarkStart w:id="335" w:name="_Toc210636563"/>
      <w:r w:rsidRPr="00786438">
        <w:rPr>
          <w:lang w:eastAsia="ja-JP"/>
        </w:rPr>
        <w:t>7.9.3.1</w:t>
      </w:r>
      <w:r w:rsidRPr="00786438">
        <w:rPr>
          <w:lang w:eastAsia="ja-JP"/>
        </w:rPr>
        <w:tab/>
        <w:t>Introduction</w:t>
      </w:r>
      <w:bookmarkEnd w:id="334"/>
      <w:bookmarkEnd w:id="335"/>
    </w:p>
    <w:p w14:paraId="6B1D5142" w14:textId="1A8097E6" w:rsidR="007A10C0" w:rsidRPr="00786438" w:rsidRDefault="007A10C0" w:rsidP="007B0698">
      <w:pPr>
        <w:keepNext/>
        <w:rPr>
          <w:noProof/>
        </w:rPr>
      </w:pPr>
      <w:r w:rsidRPr="00786438">
        <w:rPr>
          <w:noProof/>
        </w:rPr>
        <w:t xml:space="preserve">Independent Units may be signalled in the File entry of an FDT Instance using the attribute </w:t>
      </w:r>
      <w:r w:rsidRPr="00786438">
        <w:rPr>
          <w:i/>
          <w:noProof/>
        </w:rPr>
        <w:t xml:space="preserve">mbms2015: </w:t>
      </w:r>
      <w:r w:rsidRPr="00786438">
        <w:rPr>
          <w:i/>
        </w:rPr>
        <w:t>IndependentUnitPositions</w:t>
      </w:r>
      <w:r w:rsidRPr="00786438">
        <w:rPr>
          <w:noProof/>
        </w:rPr>
        <w:t>. The FDT Instance signaling is defined in clause</w:t>
      </w:r>
      <w:r w:rsidR="00193CE6" w:rsidRPr="00786438">
        <w:rPr>
          <w:noProof/>
        </w:rPr>
        <w:t> </w:t>
      </w:r>
      <w:r w:rsidRPr="00786438">
        <w:rPr>
          <w:noProof/>
        </w:rPr>
        <w:t>7.9.3.2.</w:t>
      </w:r>
    </w:p>
    <w:p w14:paraId="5EC344AA" w14:textId="6714C3C3" w:rsidR="007A10C0" w:rsidRPr="00786438" w:rsidRDefault="007A10C0" w:rsidP="007A10C0">
      <w:pPr>
        <w:rPr>
          <w:noProof/>
        </w:rPr>
      </w:pPr>
      <w:r w:rsidRPr="00786438">
        <w:rPr>
          <w:noProof/>
        </w:rPr>
        <w:t xml:space="preserve">MBMS </w:t>
      </w:r>
      <w:r w:rsidR="005C3ABB">
        <w:rPr>
          <w:noProof/>
        </w:rPr>
        <w:t>C</w:t>
      </w:r>
      <w:r w:rsidRPr="00786438">
        <w:rPr>
          <w:noProof/>
        </w:rPr>
        <w:t>lients that support partial file handling may also support the handling of independent units. The details of handling independent units are provided in clause</w:t>
      </w:r>
      <w:r w:rsidR="00193CE6" w:rsidRPr="00786438">
        <w:rPr>
          <w:noProof/>
        </w:rPr>
        <w:t> </w:t>
      </w:r>
      <w:r w:rsidRPr="00786438">
        <w:rPr>
          <w:noProof/>
        </w:rPr>
        <w:t>7.9.2.</w:t>
      </w:r>
    </w:p>
    <w:p w14:paraId="3DB32DDF" w14:textId="22A6ED94" w:rsidR="002E03F9" w:rsidRPr="00786438" w:rsidRDefault="002E03F9" w:rsidP="007B0698">
      <w:pPr>
        <w:pStyle w:val="Heading4"/>
        <w:rPr>
          <w:lang w:eastAsia="ja-JP"/>
        </w:rPr>
      </w:pPr>
      <w:bookmarkStart w:id="336" w:name="_Toc26286501"/>
      <w:bookmarkStart w:id="337" w:name="_Toc187436002"/>
      <w:bookmarkStart w:id="338" w:name="_Toc26286502"/>
      <w:bookmarkStart w:id="339" w:name="_Toc210636564"/>
      <w:r w:rsidRPr="00786438">
        <w:rPr>
          <w:lang w:eastAsia="ja-JP"/>
        </w:rPr>
        <w:t>7.9.3.2</w:t>
      </w:r>
      <w:r w:rsidRPr="00786438">
        <w:rPr>
          <w:lang w:eastAsia="ja-JP"/>
        </w:rPr>
        <w:tab/>
        <w:t>FDT Instance signalling</w:t>
      </w:r>
      <w:bookmarkEnd w:id="336"/>
      <w:bookmarkEnd w:id="337"/>
      <w:bookmarkEnd w:id="339"/>
    </w:p>
    <w:p w14:paraId="1DF393F6" w14:textId="57EA069E" w:rsidR="002E03F9" w:rsidRPr="00786438" w:rsidRDefault="002E03F9" w:rsidP="002E03F9">
      <w:pPr>
        <w:keepNext/>
      </w:pPr>
      <w:r w:rsidRPr="00786438">
        <w:t>Independent Units represent a non-empty list of byte locations, each of which is the location of the first byte of an Independent Unit.</w:t>
      </w:r>
    </w:p>
    <w:p w14:paraId="248016F1" w14:textId="18F17B40" w:rsidR="002E03F9" w:rsidRPr="00786438" w:rsidRDefault="002E03F9" w:rsidP="002E03F9">
      <w:r w:rsidRPr="00786438">
        <w:t xml:space="preserve">An Independent Unit is the chunk of bytes between two consecutive entries in the </w:t>
      </w:r>
      <w:r w:rsidRPr="00786438">
        <w:rPr>
          <w:i/>
        </w:rPr>
        <w:t>IndependentUnitPositions</w:t>
      </w:r>
      <w:r w:rsidRPr="00786438">
        <w:rPr>
          <w:lang w:eastAsia="ja-JP"/>
        </w:rPr>
        <w:t xml:space="preserve"> </w:t>
      </w:r>
      <w:r w:rsidRPr="00786438">
        <w:t>list, except for the last Independent Unit which ranges from the last entry in the list to the end of the file.</w:t>
      </w:r>
    </w:p>
    <w:p w14:paraId="60FCD578" w14:textId="03120784" w:rsidR="002E03F9" w:rsidRPr="00786438" w:rsidRDefault="002E03F9" w:rsidP="002E03F9">
      <w:r w:rsidRPr="00786438">
        <w:t>The position of an Independent Unit is the byte position in the file, at which the handler assigned to the Content-Type for the file may access the file.</w:t>
      </w:r>
    </w:p>
    <w:p w14:paraId="5E964617" w14:textId="5BC8288B" w:rsidR="002E03F9" w:rsidRPr="00786438" w:rsidRDefault="002E03F9" w:rsidP="002E03F9">
      <w:r w:rsidRPr="00786438">
        <w:t>If Independent Units are signalled in the FDT Instance, the following restrictions apply:</w:t>
      </w:r>
    </w:p>
    <w:p w14:paraId="460BD6F8" w14:textId="77777777" w:rsidR="002E03F9" w:rsidRPr="00786438" w:rsidRDefault="002E03F9" w:rsidP="002E03F9">
      <w:pPr>
        <w:ind w:left="568" w:hanging="284"/>
        <w:rPr>
          <w:rFonts w:eastAsia="MS Mincho"/>
        </w:rPr>
      </w:pPr>
      <w:r w:rsidRPr="00786438">
        <w:rPr>
          <w:rFonts w:eastAsia="MS Mincho"/>
        </w:rPr>
        <w:t>-</w:t>
      </w:r>
      <w:r w:rsidRPr="00786438">
        <w:rPr>
          <w:rFonts w:eastAsia="MS Mincho"/>
        </w:rPr>
        <w:tab/>
        <w:t xml:space="preserve">The attribute </w:t>
      </w:r>
      <w:r w:rsidRPr="00786438">
        <w:rPr>
          <w:rFonts w:eastAsia="MS Mincho"/>
          <w:i/>
        </w:rPr>
        <w:t>mbms2015: IndependentUnitPositions</w:t>
      </w:r>
      <w:r w:rsidRPr="00786438">
        <w:rPr>
          <w:rFonts w:eastAsia="MS Mincho"/>
          <w:lang w:eastAsia="ja-JP"/>
        </w:rPr>
        <w:t xml:space="preserve"> </w:t>
      </w:r>
      <w:r w:rsidRPr="00786438">
        <w:rPr>
          <w:rFonts w:eastAsia="MS Mincho"/>
        </w:rPr>
        <w:t xml:space="preserve">shall not be used in combination with the use of the </w:t>
      </w:r>
      <w:r w:rsidRPr="00786438">
        <w:rPr>
          <w:rFonts w:eastAsia="MS Mincho"/>
          <w:lang w:eastAsia="ja-JP"/>
        </w:rPr>
        <w:t>Content-Encoding</w:t>
      </w:r>
      <w:r w:rsidRPr="00786438">
        <w:rPr>
          <w:rFonts w:eastAsia="MS Mincho"/>
        </w:rPr>
        <w:t>.</w:t>
      </w:r>
    </w:p>
    <w:p w14:paraId="4F42B02D" w14:textId="26C1D16C" w:rsidR="002E03F9" w:rsidRPr="00786438" w:rsidRDefault="002E03F9" w:rsidP="002E03F9">
      <w:pPr>
        <w:ind w:left="568" w:hanging="284"/>
        <w:rPr>
          <w:rFonts w:eastAsia="MS Mincho"/>
        </w:rPr>
      </w:pPr>
      <w:r w:rsidRPr="00786438">
        <w:rPr>
          <w:rFonts w:eastAsia="MS Mincho"/>
        </w:rPr>
        <w:t>-</w:t>
      </w:r>
      <w:r w:rsidRPr="00786438">
        <w:rPr>
          <w:rFonts w:eastAsia="MS Mincho"/>
        </w:rPr>
        <w:tab/>
        <w:t xml:space="preserve">The generation of the </w:t>
      </w:r>
      <w:r w:rsidRPr="00786438">
        <w:rPr>
          <w:rFonts w:eastAsia="MS Mincho"/>
          <w:i/>
        </w:rPr>
        <w:t>IndependentUnitPositions</w:t>
      </w:r>
      <w:r w:rsidRPr="00786438">
        <w:rPr>
          <w:rFonts w:eastAsia="MS Mincho"/>
        </w:rPr>
        <w:t xml:space="preserve"> values is beyond the scope of the present document.</w:t>
      </w:r>
    </w:p>
    <w:p w14:paraId="4C6D7E25" w14:textId="1E2317ED" w:rsidR="002E03F9" w:rsidRPr="00786438" w:rsidRDefault="002E03F9" w:rsidP="002E03F9">
      <w:pPr>
        <w:rPr>
          <w:lang w:eastAsia="zh-CN"/>
        </w:rPr>
      </w:pPr>
      <w:r w:rsidRPr="00786438">
        <w:rPr>
          <w:lang w:eastAsia="zh-CN"/>
        </w:rPr>
        <w:t xml:space="preserve">The XML syntax of the </w:t>
      </w:r>
      <w:r w:rsidRPr="00786438">
        <w:rPr>
          <w:i/>
          <w:iCs/>
          <w:lang w:eastAsia="zh-CN"/>
        </w:rPr>
        <w:t>IndependentUnitPositions</w:t>
      </w:r>
      <w:r w:rsidRPr="00786438">
        <w:rPr>
          <w:lang w:eastAsia="zh-CN"/>
        </w:rPr>
        <w:t xml:space="preserve"> attribute within the FLUTE FDT is specified in listing 7.2.10.2</w:t>
      </w:r>
      <w:r w:rsidRPr="00786438">
        <w:rPr>
          <w:lang w:eastAsia="ja-JP"/>
        </w:rPr>
        <w:noBreakHyphen/>
        <w:t>6</w:t>
      </w:r>
      <w:r w:rsidRPr="00786438">
        <w:rPr>
          <w:lang w:eastAsia="zh-CN"/>
        </w:rPr>
        <w:t>, and the attribute is further referred to by the main FDT schema of clause 7.2.10.1.</w:t>
      </w:r>
    </w:p>
    <w:p w14:paraId="6D2E27A6" w14:textId="77777777" w:rsidR="00A43992" w:rsidRPr="00786438" w:rsidRDefault="00A43992" w:rsidP="00A43992">
      <w:pPr>
        <w:pStyle w:val="Heading2"/>
      </w:pPr>
      <w:bookmarkStart w:id="340" w:name="_Toc210636565"/>
      <w:r w:rsidRPr="00786438">
        <w:t>7.10</w:t>
      </w:r>
      <w:r w:rsidRPr="00786438">
        <w:tab/>
        <w:t>File Delivery Manifest</w:t>
      </w:r>
      <w:bookmarkEnd w:id="338"/>
      <w:bookmarkEnd w:id="340"/>
    </w:p>
    <w:p w14:paraId="1EB3F0D6" w14:textId="60496FBF" w:rsidR="00A43992" w:rsidRPr="00786438" w:rsidRDefault="00922996" w:rsidP="00922996">
      <w:r w:rsidRPr="00786438">
        <w:t>The File Delivery Manifest that is used within the xMB interface is defined in the xMB reference point specification TS</w:t>
      </w:r>
      <w:r w:rsidR="00B11400" w:rsidRPr="00786438">
        <w:t> </w:t>
      </w:r>
      <w:r w:rsidRPr="00786438">
        <w:t>26.348</w:t>
      </w:r>
      <w:r w:rsidR="00B11400" w:rsidRPr="00786438">
        <w:t> </w:t>
      </w:r>
      <w:r w:rsidRPr="00786438">
        <w:t>[143].</w:t>
      </w:r>
    </w:p>
    <w:p w14:paraId="782AFA03" w14:textId="77777777" w:rsidR="00375E8A" w:rsidRPr="00786438" w:rsidRDefault="00375E8A" w:rsidP="006010E5">
      <w:pPr>
        <w:pStyle w:val="Heading1"/>
      </w:pPr>
      <w:bookmarkStart w:id="341" w:name="_Toc26286503"/>
      <w:bookmarkStart w:id="342" w:name="_Toc210636566"/>
      <w:r w:rsidRPr="00786438">
        <w:rPr>
          <w:lang w:eastAsia="ja-JP"/>
        </w:rPr>
        <w:t>8</w:t>
      </w:r>
      <w:r w:rsidRPr="00786438">
        <w:tab/>
        <w:t>Streaming delivery method</w:t>
      </w:r>
      <w:bookmarkEnd w:id="341"/>
      <w:bookmarkEnd w:id="342"/>
    </w:p>
    <w:p w14:paraId="23C62EBE" w14:textId="77777777" w:rsidR="00375E8A" w:rsidRPr="00786438" w:rsidRDefault="00EA729C" w:rsidP="006010E5">
      <w:pPr>
        <w:pStyle w:val="Heading2"/>
      </w:pPr>
      <w:bookmarkStart w:id="343" w:name="_Toc26286504"/>
      <w:bookmarkStart w:id="344" w:name="_Toc210636567"/>
      <w:r w:rsidRPr="00786438">
        <w:t>8.1</w:t>
      </w:r>
      <w:r w:rsidR="00375E8A" w:rsidRPr="00786438">
        <w:tab/>
        <w:t>Introduction</w:t>
      </w:r>
      <w:bookmarkEnd w:id="343"/>
      <w:bookmarkEnd w:id="344"/>
    </w:p>
    <w:p w14:paraId="04FBE700" w14:textId="7C50D583" w:rsidR="00375E8A" w:rsidRPr="00786438" w:rsidRDefault="00375E8A">
      <w:pPr>
        <w:spacing w:before="120"/>
      </w:pPr>
      <w:r w:rsidRPr="00786438">
        <w:t>The purpose of the MBMS streaming delivery method is to deliver continuous multimedia data (i.e. speech, audio</w:t>
      </w:r>
      <w:r w:rsidR="007E496B" w:rsidRPr="00786438">
        <w:t xml:space="preserve"> and </w:t>
      </w:r>
      <w:r w:rsidR="00A67458" w:rsidRPr="00786438">
        <w:t>video</w:t>
      </w:r>
      <w:r w:rsidRPr="00786438">
        <w:t xml:space="preserve">) over an MBMS bearer. </w:t>
      </w:r>
      <w:r w:rsidR="00F43365" w:rsidRPr="00786438">
        <w:t>Using MBMS Streaming delivery on unicast is defined in clause</w:t>
      </w:r>
      <w:r w:rsidR="001C6422" w:rsidRPr="00786438">
        <w:t> </w:t>
      </w:r>
      <w:r w:rsidR="00F43365" w:rsidRPr="00786438">
        <w:t xml:space="preserve">8.5. </w:t>
      </w:r>
      <w:r w:rsidRPr="00786438">
        <w:t xml:space="preserve">This delivery method complements the download delivery method which consists of the delivery of files. The streaming delivery method is particularly useful for multicast and broadcast </w:t>
      </w:r>
      <w:r w:rsidR="00EA729C" w:rsidRPr="00786438">
        <w:t>of scheduled streaming content.</w:t>
      </w:r>
    </w:p>
    <w:p w14:paraId="4ED99269" w14:textId="77777777" w:rsidR="00375E8A" w:rsidRPr="00786438" w:rsidRDefault="00EA729C" w:rsidP="006010E5">
      <w:pPr>
        <w:pStyle w:val="Heading2"/>
      </w:pPr>
      <w:bookmarkStart w:id="345" w:name="_Toc26286505"/>
      <w:bookmarkStart w:id="346" w:name="_Toc210636568"/>
      <w:r w:rsidRPr="00786438">
        <w:t>8.2</w:t>
      </w:r>
      <w:r w:rsidRPr="00786438">
        <w:tab/>
        <w:t>Transport p</w:t>
      </w:r>
      <w:r w:rsidR="00375E8A" w:rsidRPr="00786438">
        <w:t>rotocol</w:t>
      </w:r>
      <w:bookmarkEnd w:id="345"/>
      <w:bookmarkEnd w:id="346"/>
    </w:p>
    <w:p w14:paraId="0BD2B4D1" w14:textId="77777777" w:rsidR="00375E8A" w:rsidRPr="00786438" w:rsidRDefault="00375E8A">
      <w:r w:rsidRPr="00786438">
        <w:t>RTP is the transport protocol for MBMS streaming delivery. RTP provides means for sending real-time or streaming data over UDP and is already used for the transport of PSS in 3GPP. RTP provides RTCP for feedback about the transmission quality. The transmission of RTCP packets in the downlink (sender reports) is allowed. In this version of the specification, RTCP RR shall be turned off by SDP RR bandwidth modifiers. Note that in the context of MBMS detection of link aliveness is not necessary.</w:t>
      </w:r>
    </w:p>
    <w:p w14:paraId="2D6F7445" w14:textId="77777777" w:rsidR="00375E8A" w:rsidRPr="00786438" w:rsidRDefault="00375E8A" w:rsidP="006010E5">
      <w:pPr>
        <w:pStyle w:val="Heading3"/>
      </w:pPr>
      <w:bookmarkStart w:id="347" w:name="_Toc26286506"/>
      <w:bookmarkStart w:id="348" w:name="_Toc210636569"/>
      <w:r w:rsidRPr="00786438">
        <w:t>8.2.1</w:t>
      </w:r>
      <w:r w:rsidRPr="00786438">
        <w:tab/>
        <w:t>RTP payload formats for media</w:t>
      </w:r>
      <w:bookmarkEnd w:id="347"/>
      <w:bookmarkEnd w:id="348"/>
    </w:p>
    <w:p w14:paraId="27CC3357" w14:textId="77777777" w:rsidR="00375E8A" w:rsidRPr="00786438" w:rsidRDefault="00375E8A">
      <w:r w:rsidRPr="00786438">
        <w:t xml:space="preserve">The RTP payload formats and corresponding MIME types are </w:t>
      </w:r>
      <w:r w:rsidR="00104223" w:rsidRPr="00786438">
        <w:t xml:space="preserve">closely </w:t>
      </w:r>
      <w:r w:rsidRPr="00786438">
        <w:t xml:space="preserve">aligned with those defined in PSS </w:t>
      </w:r>
      <w:r w:rsidR="00EA729C" w:rsidRPr="00786438">
        <w:t>[47]</w:t>
      </w:r>
      <w:r w:rsidRPr="00786438">
        <w:t xml:space="preserve"> . For RTP/UDP/IP transport of continuous media the following RTP payload formats shall be used:</w:t>
      </w:r>
    </w:p>
    <w:p w14:paraId="5FDA53E4" w14:textId="6BB0A780" w:rsidR="00375E8A" w:rsidRPr="00786438" w:rsidRDefault="00EB1FA5" w:rsidP="00EB1FA5">
      <w:pPr>
        <w:pStyle w:val="B1"/>
      </w:pPr>
      <w:r w:rsidRPr="00786438">
        <w:t>-</w:t>
      </w:r>
      <w:r w:rsidRPr="00786438">
        <w:tab/>
      </w:r>
      <w:r w:rsidR="00375E8A" w:rsidRPr="00786438">
        <w:t>AMR narrow-band speech codec (see clause</w:t>
      </w:r>
      <w:r w:rsidR="00363AF8" w:rsidRPr="00786438">
        <w:t> </w:t>
      </w:r>
      <w:r w:rsidR="00375E8A" w:rsidRPr="00786438">
        <w:t>10.2) RTP payload format according to RFC</w:t>
      </w:r>
      <w:r w:rsidR="00363AF8" w:rsidRPr="00786438">
        <w:t> </w:t>
      </w:r>
      <w:r w:rsidR="00591B1C" w:rsidRPr="00786438">
        <w:t>48</w:t>
      </w:r>
      <w:r w:rsidR="00375E8A" w:rsidRPr="00786438">
        <w:t>67</w:t>
      </w:r>
      <w:r w:rsidR="00363AF8" w:rsidRPr="00786438">
        <w:t> </w:t>
      </w:r>
      <w:r w:rsidR="00375E8A" w:rsidRPr="00786438">
        <w:t xml:space="preserve">[33]. A MBMS </w:t>
      </w:r>
      <w:r w:rsidR="005C3ABB">
        <w:t>C</w:t>
      </w:r>
      <w:r w:rsidR="00375E8A" w:rsidRPr="00786438">
        <w:t>lient is not required to</w:t>
      </w:r>
      <w:r w:rsidR="00EA729C" w:rsidRPr="00786438">
        <w:t xml:space="preserve"> support multi-channel sessions.</w:t>
      </w:r>
    </w:p>
    <w:p w14:paraId="55D13003" w14:textId="633DBF13" w:rsidR="00375E8A" w:rsidRPr="00786438" w:rsidRDefault="00EB1FA5" w:rsidP="00EB1FA5">
      <w:pPr>
        <w:pStyle w:val="B1"/>
      </w:pPr>
      <w:r w:rsidRPr="00786438">
        <w:t>-</w:t>
      </w:r>
      <w:r w:rsidRPr="00786438">
        <w:tab/>
      </w:r>
      <w:r w:rsidR="00375E8A" w:rsidRPr="00786438">
        <w:t>AMR wideband speech codec (see clause</w:t>
      </w:r>
      <w:r w:rsidR="00363AF8" w:rsidRPr="00786438">
        <w:t> </w:t>
      </w:r>
      <w:r w:rsidR="00375E8A" w:rsidRPr="00786438">
        <w:t>10.2) RTP payload format according to RFC</w:t>
      </w:r>
      <w:r w:rsidR="00363AF8" w:rsidRPr="00786438">
        <w:t> </w:t>
      </w:r>
      <w:r w:rsidR="00591B1C" w:rsidRPr="00786438">
        <w:t>48</w:t>
      </w:r>
      <w:r w:rsidR="00375E8A" w:rsidRPr="00786438">
        <w:t>67</w:t>
      </w:r>
      <w:r w:rsidR="00363AF8" w:rsidRPr="00786438">
        <w:t> </w:t>
      </w:r>
      <w:r w:rsidR="00375E8A" w:rsidRPr="00786438">
        <w:t xml:space="preserve">[33]. A MBMS </w:t>
      </w:r>
      <w:r w:rsidR="005C3ABB">
        <w:t>C</w:t>
      </w:r>
      <w:r w:rsidR="00375E8A" w:rsidRPr="00786438">
        <w:t>lient is not required to</w:t>
      </w:r>
      <w:r w:rsidR="00EA729C" w:rsidRPr="00786438">
        <w:t xml:space="preserve"> support multi-channel sessions.</w:t>
      </w:r>
    </w:p>
    <w:p w14:paraId="552BC94B" w14:textId="49C0A96C" w:rsidR="00375E8A" w:rsidRPr="00786438" w:rsidRDefault="00EB1FA5" w:rsidP="00EB1FA5">
      <w:pPr>
        <w:pStyle w:val="B1"/>
      </w:pPr>
      <w:r w:rsidRPr="00786438">
        <w:t>-</w:t>
      </w:r>
      <w:r w:rsidRPr="00786438">
        <w:tab/>
      </w:r>
      <w:r w:rsidR="00375E8A" w:rsidRPr="00786438">
        <w:t>Extended AMR-WB codec (see clause</w:t>
      </w:r>
      <w:r w:rsidR="00363AF8" w:rsidRPr="00786438">
        <w:t> </w:t>
      </w:r>
      <w:r w:rsidR="00375E8A" w:rsidRPr="00786438">
        <w:t>10.3) RTP p</w:t>
      </w:r>
      <w:r w:rsidR="00EA729C" w:rsidRPr="00786438">
        <w:t xml:space="preserve">ayload format according to </w:t>
      </w:r>
      <w:r w:rsidR="00363AF8" w:rsidRPr="00786438">
        <w:t>RFC 4352 </w:t>
      </w:r>
      <w:r w:rsidR="00EA729C" w:rsidRPr="00786438">
        <w:t>[34].</w:t>
      </w:r>
    </w:p>
    <w:p w14:paraId="0BD612CC" w14:textId="3661BFFC" w:rsidR="00375E8A" w:rsidRPr="00786438" w:rsidRDefault="00EB1FA5" w:rsidP="00EB1FA5">
      <w:pPr>
        <w:pStyle w:val="B1"/>
      </w:pPr>
      <w:r w:rsidRPr="00786438">
        <w:t>-</w:t>
      </w:r>
      <w:r w:rsidRPr="00786438">
        <w:tab/>
      </w:r>
      <w:r w:rsidR="00375E8A" w:rsidRPr="00786438">
        <w:t>Enhanced aacPlus codec (see clause</w:t>
      </w:r>
      <w:r w:rsidR="00363AF8" w:rsidRPr="00786438">
        <w:t> </w:t>
      </w:r>
      <w:r w:rsidR="00375E8A" w:rsidRPr="00786438">
        <w:t>10.3) RTP payload format and MIME types according to RFC</w:t>
      </w:r>
      <w:r w:rsidR="00363AF8" w:rsidRPr="00786438">
        <w:t> </w:t>
      </w:r>
      <w:r w:rsidR="00375E8A" w:rsidRPr="00786438">
        <w:t>3640</w:t>
      </w:r>
      <w:r w:rsidR="00363AF8" w:rsidRPr="00786438">
        <w:t> </w:t>
      </w:r>
      <w:r w:rsidR="00375E8A" w:rsidRPr="00786438">
        <w:t>[41], namely the Low Bit-Rate AAC or the High Bit-Rate AAC mo</w:t>
      </w:r>
      <w:r w:rsidR="00EA729C" w:rsidRPr="00786438">
        <w:t>des.</w:t>
      </w:r>
    </w:p>
    <w:p w14:paraId="2E9BD9B4" w14:textId="37769033" w:rsidR="00375E8A" w:rsidRPr="00786438" w:rsidRDefault="00EB1FA5" w:rsidP="00EB1FA5">
      <w:pPr>
        <w:pStyle w:val="B1"/>
        <w:rPr>
          <w:lang w:eastAsia="ja-JP"/>
        </w:rPr>
      </w:pPr>
      <w:r w:rsidRPr="00786438">
        <w:t>-</w:t>
      </w:r>
      <w:r w:rsidRPr="00786438">
        <w:tab/>
      </w:r>
      <w:r w:rsidR="00375E8A" w:rsidRPr="00786438">
        <w:t>H.264 (AVC) video codec (see clause</w:t>
      </w:r>
      <w:r w:rsidR="00363AF8" w:rsidRPr="00786438">
        <w:t> </w:t>
      </w:r>
      <w:r w:rsidR="00375E8A" w:rsidRPr="00786438">
        <w:t>10.</w:t>
      </w:r>
      <w:r w:rsidR="00437632" w:rsidRPr="00786438">
        <w:t>5</w:t>
      </w:r>
      <w:r w:rsidR="00375E8A" w:rsidRPr="00786438">
        <w:t xml:space="preserve">) RTP payload format according to </w:t>
      </w:r>
      <w:r w:rsidR="00363AF8" w:rsidRPr="00786438">
        <w:t>RFC 6184 </w:t>
      </w:r>
      <w:r w:rsidR="00375E8A" w:rsidRPr="00786438">
        <w:t xml:space="preserve">[35]. An MBMS </w:t>
      </w:r>
      <w:r w:rsidR="005C3ABB">
        <w:t>C</w:t>
      </w:r>
      <w:r w:rsidR="00375E8A" w:rsidRPr="00786438">
        <w:t xml:space="preserve">lient supporting H.264 (AVC) is required to support all three packetization modes: single NAL unit mode, non-interleaved mode and interleaved mode. For the interleaved packetization mode, an MBMS client shall support streams for which the value of the "sprop-deint-buf-req" MIME parameter is less than or equal to </w:t>
      </w:r>
      <w:r w:rsidR="00375E8A" w:rsidRPr="007B0698">
        <w:rPr>
          <w:i/>
          <w:iCs/>
        </w:rPr>
        <w:t>MaxCPB</w:t>
      </w:r>
      <w:r w:rsidR="00375E8A" w:rsidRPr="00786438">
        <w:t xml:space="preserve"> </w:t>
      </w:r>
      <w:r w:rsidR="005C3ABB">
        <w:t>×</w:t>
      </w:r>
      <w:r w:rsidR="00375E8A" w:rsidRPr="00786438">
        <w:t xml:space="preserve"> 1000 / 8, inclusive, in which "MaxCPB" is the value for </w:t>
      </w:r>
      <w:r w:rsidR="00104223" w:rsidRPr="00786438">
        <w:t>Video Coding Layer (</w:t>
      </w:r>
      <w:r w:rsidR="00375E8A" w:rsidRPr="00786438">
        <w:t>VCL</w:t>
      </w:r>
      <w:r w:rsidR="00104223" w:rsidRPr="00786438">
        <w:t>)</w:t>
      </w:r>
      <w:r w:rsidR="00375E8A" w:rsidRPr="00786438">
        <w:t xml:space="preserve"> parameters of the H.264 (AVC) profile and level in use, as specified in</w:t>
      </w:r>
      <w:r w:rsidR="00363AF8" w:rsidRPr="00786438">
        <w:t> </w:t>
      </w:r>
      <w:r w:rsidR="00375E8A" w:rsidRPr="00786438">
        <w:t>[</w:t>
      </w:r>
      <w:r w:rsidR="00104223" w:rsidRPr="00786438">
        <w:t>43</w:t>
      </w:r>
      <w:r w:rsidR="00375E8A" w:rsidRPr="00786438">
        <w:t>].</w:t>
      </w:r>
    </w:p>
    <w:p w14:paraId="2BFB8DB5" w14:textId="40CD32D1" w:rsidR="00371C13" w:rsidRPr="00786438" w:rsidRDefault="00EB1FA5" w:rsidP="00EB1FA5">
      <w:pPr>
        <w:pStyle w:val="B1"/>
        <w:rPr>
          <w:lang w:eastAsia="ja-JP"/>
        </w:rPr>
      </w:pPr>
      <w:r w:rsidRPr="00786438">
        <w:rPr>
          <w:lang w:eastAsia="ja-JP"/>
        </w:rPr>
        <w:t>-</w:t>
      </w:r>
      <w:r w:rsidRPr="00786438">
        <w:rPr>
          <w:lang w:eastAsia="ja-JP"/>
        </w:rPr>
        <w:tab/>
      </w:r>
      <w:r w:rsidR="00371C13" w:rsidRPr="00786438">
        <w:rPr>
          <w:lang w:eastAsia="ja-JP"/>
        </w:rPr>
        <w:t xml:space="preserve">H.265 (HEVC) [112] video codec (see clause 10.5) RTP payload format according to </w:t>
      </w:r>
      <w:r w:rsidR="00363AF8" w:rsidRPr="00786438">
        <w:rPr>
          <w:lang w:eastAsia="ja-JP"/>
        </w:rPr>
        <w:t>RFC 7798 </w:t>
      </w:r>
      <w:r w:rsidR="00371C13" w:rsidRPr="00786438">
        <w:rPr>
          <w:lang w:eastAsia="ja-JP"/>
        </w:rPr>
        <w:t>[113].</w:t>
      </w:r>
    </w:p>
    <w:p w14:paraId="6C781EE2" w14:textId="002663A5" w:rsidR="00B70CEB" w:rsidRPr="00786438" w:rsidRDefault="00EB1FA5" w:rsidP="00EB1FA5">
      <w:pPr>
        <w:pStyle w:val="B1"/>
        <w:rPr>
          <w:lang w:eastAsia="ja-JP"/>
        </w:rPr>
      </w:pPr>
      <w:r w:rsidRPr="00786438">
        <w:rPr>
          <w:lang w:eastAsia="ja-JP"/>
        </w:rPr>
        <w:t>-</w:t>
      </w:r>
      <w:r w:rsidRPr="00786438">
        <w:rPr>
          <w:lang w:eastAsia="ja-JP"/>
        </w:rPr>
        <w:tab/>
      </w:r>
      <w:r w:rsidR="00B70CEB" w:rsidRPr="00786438">
        <w:rPr>
          <w:lang w:eastAsia="ja-JP"/>
        </w:rPr>
        <w:t>Timed Text (see clause</w:t>
      </w:r>
      <w:r w:rsidR="00363AF8" w:rsidRPr="00786438">
        <w:rPr>
          <w:lang w:eastAsia="ja-JP"/>
        </w:rPr>
        <w:t> </w:t>
      </w:r>
      <w:r w:rsidR="00B70CEB" w:rsidRPr="00786438">
        <w:rPr>
          <w:lang w:eastAsia="ja-JP"/>
        </w:rPr>
        <w:t xml:space="preserve">10.10) RTP payload format according to </w:t>
      </w:r>
      <w:r w:rsidR="00363AF8" w:rsidRPr="00786438">
        <w:rPr>
          <w:lang w:eastAsia="ja-JP"/>
        </w:rPr>
        <w:t>RFC </w:t>
      </w:r>
      <w:r w:rsidR="000B2E91" w:rsidRPr="00786438">
        <w:rPr>
          <w:lang w:eastAsia="ja-JP"/>
        </w:rPr>
        <w:t>4396</w:t>
      </w:r>
      <w:r w:rsidR="00363AF8" w:rsidRPr="00786438">
        <w:rPr>
          <w:lang w:eastAsia="ja-JP"/>
        </w:rPr>
        <w:t> </w:t>
      </w:r>
      <w:r w:rsidR="00B70CEB" w:rsidRPr="00786438">
        <w:rPr>
          <w:lang w:eastAsia="ja-JP"/>
        </w:rPr>
        <w:t>[93].</w:t>
      </w:r>
    </w:p>
    <w:p w14:paraId="2A9FB50D" w14:textId="77777777" w:rsidR="00375E8A" w:rsidRPr="00786438" w:rsidRDefault="00EA729C" w:rsidP="006010E5">
      <w:pPr>
        <w:pStyle w:val="Heading3"/>
      </w:pPr>
      <w:bookmarkStart w:id="349" w:name="_Toc26286507"/>
      <w:bookmarkStart w:id="350" w:name="_Toc210636570"/>
      <w:r w:rsidRPr="00786438">
        <w:t>8.2.2</w:t>
      </w:r>
      <w:r w:rsidR="00375E8A" w:rsidRPr="00786438">
        <w:tab/>
        <w:t>FEC mechanism for RTP</w:t>
      </w:r>
      <w:bookmarkEnd w:id="349"/>
      <w:bookmarkEnd w:id="350"/>
    </w:p>
    <w:p w14:paraId="4BF1731D" w14:textId="77777777" w:rsidR="00816BDB" w:rsidRPr="00786438" w:rsidRDefault="00816BDB" w:rsidP="00816BDB">
      <w:pPr>
        <w:pStyle w:val="Heading4"/>
      </w:pPr>
      <w:bookmarkStart w:id="351" w:name="_Toc26286508"/>
      <w:bookmarkStart w:id="352" w:name="_Toc210636571"/>
      <w:r w:rsidRPr="00786438">
        <w:t>8.2.2.0</w:t>
      </w:r>
      <w:r w:rsidRPr="00786438">
        <w:tab/>
        <w:t>General</w:t>
      </w:r>
      <w:bookmarkEnd w:id="351"/>
      <w:bookmarkEnd w:id="352"/>
    </w:p>
    <w:p w14:paraId="08D9ECA4" w14:textId="5BC95D99" w:rsidR="00816BDB" w:rsidRPr="00786438" w:rsidRDefault="00816BDB" w:rsidP="00816BDB">
      <w:pPr>
        <w:rPr>
          <w:lang w:eastAsia="ja-JP"/>
        </w:rPr>
      </w:pPr>
      <w:r w:rsidRPr="00786438">
        <w:rPr>
          <w:lang w:eastAsia="ja-JP"/>
        </w:rPr>
        <w:t xml:space="preserve">The </w:t>
      </w:r>
      <w:r w:rsidR="007218C8" w:rsidRPr="00786438">
        <w:rPr>
          <w:lang w:eastAsia="ja-JP"/>
        </w:rPr>
        <w:t>"</w:t>
      </w:r>
      <w:r w:rsidRPr="00786438">
        <w:rPr>
          <w:lang w:eastAsia="ja-JP"/>
        </w:rPr>
        <w:t>MBMS FEC scheme</w:t>
      </w:r>
      <w:r w:rsidR="007218C8" w:rsidRPr="00786438">
        <w:rPr>
          <w:lang w:eastAsia="ja-JP"/>
        </w:rPr>
        <w:t>"</w:t>
      </w:r>
      <w:r w:rsidRPr="00786438">
        <w:rPr>
          <w:lang w:eastAsia="ja-JP"/>
        </w:rPr>
        <w:t xml:space="preserve"> is the fully-specified FEC scheme defined in </w:t>
      </w:r>
      <w:r w:rsidR="000B2E91" w:rsidRPr="00786438">
        <w:t>RFC 6681</w:t>
      </w:r>
      <w:r w:rsidR="000B2E91" w:rsidRPr="00786438">
        <w:rPr>
          <w:lang w:eastAsia="ja-JP"/>
        </w:rPr>
        <w:t> </w:t>
      </w:r>
      <w:r w:rsidRPr="00786438">
        <w:rPr>
          <w:lang w:eastAsia="ja-JP"/>
        </w:rPr>
        <w:t>[106], section</w:t>
      </w:r>
      <w:r w:rsidR="000B2E91" w:rsidRPr="00786438">
        <w:rPr>
          <w:lang w:eastAsia="ja-JP"/>
        </w:rPr>
        <w:t> </w:t>
      </w:r>
      <w:r w:rsidRPr="00786438">
        <w:rPr>
          <w:lang w:eastAsia="ja-JP"/>
        </w:rPr>
        <w:t>6 with ID 1.</w:t>
      </w:r>
    </w:p>
    <w:p w14:paraId="2B57FF89" w14:textId="57189A50" w:rsidR="00816BDB" w:rsidRPr="00786438" w:rsidRDefault="00816BDB" w:rsidP="00816BDB">
      <w:r w:rsidRPr="00786438">
        <w:t>The source flows for the MBMS FEC scheme are UDP flows including RTP, RTCP, SRTP and MIKEY packets. The payload of such UDP packets constitute an Application Data Unit (ADU) as defined in RFC</w:t>
      </w:r>
      <w:r w:rsidR="000B2E91" w:rsidRPr="00786438">
        <w:t> </w:t>
      </w:r>
      <w:r w:rsidRPr="00786438">
        <w:t>6363</w:t>
      </w:r>
      <w:r w:rsidR="000B2E91" w:rsidRPr="00786438">
        <w:t> </w:t>
      </w:r>
      <w:r w:rsidRPr="00786438">
        <w:t>[107]. The source data flow with which the ADUs are associated is the UDP flow identity of the corresponding UDP flow.</w:t>
      </w:r>
    </w:p>
    <w:p w14:paraId="69F2E7D5" w14:textId="77777777" w:rsidR="00816BDB" w:rsidRPr="00786438" w:rsidRDefault="00816BDB" w:rsidP="00816BDB">
      <w:r w:rsidRPr="00786438">
        <w:rPr>
          <w:lang w:eastAsia="ja-JP"/>
        </w:rPr>
        <w:t xml:space="preserve">A UE that supports MBMS User Services shall support a decoder for the </w:t>
      </w:r>
      <w:r w:rsidR="007218C8" w:rsidRPr="00786438">
        <w:rPr>
          <w:lang w:eastAsia="ja-JP"/>
        </w:rPr>
        <w:t>"</w:t>
      </w:r>
      <w:r w:rsidRPr="00786438">
        <w:rPr>
          <w:lang w:eastAsia="ja-JP"/>
        </w:rPr>
        <w:t>MBMS FEC scheme</w:t>
      </w:r>
      <w:r w:rsidR="007218C8" w:rsidRPr="00786438">
        <w:rPr>
          <w:lang w:eastAsia="ja-JP"/>
        </w:rPr>
        <w:t>"</w:t>
      </w:r>
      <w:r w:rsidRPr="00786438">
        <w:rPr>
          <w:lang w:eastAsia="ja-JP"/>
        </w:rPr>
        <w:t>. The use of MBMS FEC by the sender is recommended, but it is permitted not to use it. In the case where the FEC is not used by the sender, the FEC Layer should not be used (i.e. RTP is mapped onto UDP directly).</w:t>
      </w:r>
    </w:p>
    <w:p w14:paraId="26B4D802" w14:textId="5E81086D" w:rsidR="00816BDB" w:rsidRPr="00786438" w:rsidRDefault="00816BDB" w:rsidP="00816BDB">
      <w:r w:rsidRPr="00786438">
        <w:t>The mechanism does not place any restrictions on the source data which can be protected together, except that the source data is carried over UDP. The data may be from several different UDP flows that are protected jointly.</w:t>
      </w:r>
    </w:p>
    <w:p w14:paraId="02CF8159" w14:textId="65E4CE38" w:rsidR="00816BDB" w:rsidRPr="00786438" w:rsidRDefault="00816BDB" w:rsidP="00816BDB">
      <w:r w:rsidRPr="00786438">
        <w:t>A UE supporting the streaming delivery method shall support the packet format for FEC packets.</w:t>
      </w:r>
    </w:p>
    <w:p w14:paraId="6DA1E4C8" w14:textId="77777777" w:rsidR="00816BDB" w:rsidRPr="00786438" w:rsidRDefault="00816BDB" w:rsidP="00816BDB">
      <w:r w:rsidRPr="00786438">
        <w:t>If any FEC source packets have been lost, but sufficient FEC source and FEC repair packets have been received, FEC decoding can be performed to recover the FEC source block. The original packets UDP payload and UDP flow identity can then be extracted from the source block and provided to the upper layer. If not enough FEC source and repair packets were received, only the original packets that were received as FEC source packets will be available. The rest of the original packets are lost.</w:t>
      </w:r>
    </w:p>
    <w:p w14:paraId="76D2C85D" w14:textId="6BECFF7C" w:rsidR="00816BDB" w:rsidRPr="00786438" w:rsidRDefault="00816BDB" w:rsidP="00816BDB">
      <w:r w:rsidRPr="00786438">
        <w:rPr>
          <w:lang w:eastAsia="ja-JP"/>
        </w:rPr>
        <w:t>If a UE that supports MBMS User Services receives a mathematically sufficient set of encoding symbols generated according to the encoder specification in RFC</w:t>
      </w:r>
      <w:r w:rsidR="000B2E91" w:rsidRPr="00786438">
        <w:rPr>
          <w:lang w:eastAsia="ja-JP"/>
        </w:rPr>
        <w:t> </w:t>
      </w:r>
      <w:r w:rsidRPr="00786438">
        <w:rPr>
          <w:lang w:eastAsia="ja-JP"/>
        </w:rPr>
        <w:t>5053</w:t>
      </w:r>
      <w:r w:rsidR="000B2E91" w:rsidRPr="00786438">
        <w:rPr>
          <w:lang w:eastAsia="ja-JP"/>
        </w:rPr>
        <w:t> </w:t>
      </w:r>
      <w:r w:rsidRPr="00786438">
        <w:rPr>
          <w:lang w:eastAsia="ja-JP"/>
        </w:rPr>
        <w:t>[91], section</w:t>
      </w:r>
      <w:r w:rsidR="000B2E91" w:rsidRPr="00786438">
        <w:rPr>
          <w:lang w:eastAsia="ja-JP"/>
        </w:rPr>
        <w:t> </w:t>
      </w:r>
      <w:r w:rsidRPr="00786438">
        <w:rPr>
          <w:lang w:eastAsia="ja-JP"/>
        </w:rPr>
        <w:t>5.3, for reconstruction of a source block, then the decoder shall recover the entire source block. Note that the example decoder described in</w:t>
      </w:r>
      <w:r w:rsidR="000B2E91" w:rsidRPr="00786438">
        <w:rPr>
          <w:lang w:eastAsia="ja-JP"/>
        </w:rPr>
        <w:t> </w:t>
      </w:r>
      <w:r w:rsidRPr="00786438">
        <w:rPr>
          <w:lang w:eastAsia="ja-JP"/>
        </w:rPr>
        <w:t xml:space="preserve">[91] </w:t>
      </w:r>
      <w:r w:rsidR="000B2E91" w:rsidRPr="00786438">
        <w:rPr>
          <w:lang w:eastAsia="ja-JP"/>
        </w:rPr>
        <w:t>section </w:t>
      </w:r>
      <w:r w:rsidRPr="00786438">
        <w:rPr>
          <w:lang w:eastAsia="ja-JP"/>
        </w:rPr>
        <w:t>5.5 fulfils this requirement.</w:t>
      </w:r>
    </w:p>
    <w:p w14:paraId="0F5D845C" w14:textId="192AA1D9" w:rsidR="00816BDB" w:rsidRPr="00786438" w:rsidRDefault="00816BDB">
      <w:r w:rsidRPr="00786438">
        <w:t>Note that the receiver must be able to buffer all the original packets and allow time for the FEC repair packets to arrive and FEC decoding to be performed before media playout begins. The min-buffer-time parameter specified in clause</w:t>
      </w:r>
      <w:r w:rsidR="000B2E91" w:rsidRPr="00786438">
        <w:t> </w:t>
      </w:r>
      <w:r w:rsidRPr="00786438">
        <w:t>8.3.1.8 helps the receiver to determine a sufficient duration for initial start-up delay.</w:t>
      </w:r>
    </w:p>
    <w:p w14:paraId="11AB788B" w14:textId="138FC6D8" w:rsidR="00375E8A" w:rsidRPr="00786438" w:rsidRDefault="00375E8A" w:rsidP="007B0698">
      <w:pPr>
        <w:keepNext/>
      </w:pPr>
      <w:r w:rsidRPr="00786438">
        <w:t xml:space="preserve">The protocol architecture is illustrated in </w:t>
      </w:r>
      <w:r w:rsidR="00EA729C" w:rsidRPr="00786438">
        <w:t>figure</w:t>
      </w:r>
      <w:r w:rsidR="000B2E91" w:rsidRPr="00786438">
        <w:t> </w:t>
      </w:r>
      <w:r w:rsidR="00EA729C" w:rsidRPr="00786438">
        <w:t>11</w:t>
      </w:r>
      <w:r w:rsidRPr="00786438">
        <w:t>.</w:t>
      </w:r>
    </w:p>
    <w:bookmarkStart w:id="353" w:name="_MON_1238231626"/>
    <w:bookmarkStart w:id="354" w:name="_MON_1238231794"/>
    <w:bookmarkStart w:id="355" w:name="_MON_1238232442"/>
    <w:bookmarkStart w:id="356" w:name="_MON_1238232496"/>
    <w:bookmarkStart w:id="357" w:name="_MON_1238233412"/>
    <w:bookmarkStart w:id="358" w:name="_MON_1176376006"/>
    <w:bookmarkStart w:id="359" w:name="_MON_1192957689"/>
    <w:bookmarkStart w:id="360" w:name="_MON_1192957721"/>
    <w:bookmarkStart w:id="361" w:name="_MON_1192957919"/>
    <w:bookmarkStart w:id="362" w:name="_MON_1192961471"/>
    <w:bookmarkStart w:id="363" w:name="_MON_1192961569"/>
    <w:bookmarkStart w:id="364" w:name="_MON_1192961574"/>
    <w:bookmarkStart w:id="365" w:name="_MON_1192961579"/>
    <w:bookmarkEnd w:id="353"/>
    <w:bookmarkEnd w:id="354"/>
    <w:bookmarkEnd w:id="355"/>
    <w:bookmarkEnd w:id="356"/>
    <w:bookmarkEnd w:id="357"/>
    <w:bookmarkEnd w:id="358"/>
    <w:bookmarkEnd w:id="359"/>
    <w:bookmarkEnd w:id="360"/>
    <w:bookmarkEnd w:id="361"/>
    <w:bookmarkEnd w:id="362"/>
    <w:bookmarkEnd w:id="363"/>
    <w:bookmarkEnd w:id="364"/>
    <w:bookmarkEnd w:id="365"/>
    <w:bookmarkStart w:id="366" w:name="_MON_1193745935"/>
    <w:bookmarkEnd w:id="366"/>
    <w:p w14:paraId="7A3C2C08" w14:textId="77777777" w:rsidR="00A67458" w:rsidRPr="00786438" w:rsidRDefault="00A67458" w:rsidP="00A67458">
      <w:pPr>
        <w:pStyle w:val="TH"/>
      </w:pPr>
      <w:r w:rsidRPr="00786438">
        <w:object w:dxaOrig="8431" w:dyaOrig="6676" w14:anchorId="32CBDA4A">
          <v:shape id="_x0000_i1034" type="#_x0000_t75" style="width:421.65pt;height:334.9pt" o:ole="">
            <v:imagedata r:id="rId42" o:title=""/>
          </v:shape>
          <o:OLEObject Type="Embed" ProgID="Word.Picture.8" ShapeID="_x0000_i1034" DrawAspect="Content" ObjectID="_1821249223" r:id="rId43"/>
        </w:object>
      </w:r>
    </w:p>
    <w:p w14:paraId="7172304E" w14:textId="77777777" w:rsidR="00375E8A" w:rsidRPr="00786438" w:rsidRDefault="00375E8A">
      <w:pPr>
        <w:pStyle w:val="TF"/>
      </w:pPr>
      <w:r w:rsidRPr="00786438">
        <w:t xml:space="preserve">Figure 11: FEC mechanism for </w:t>
      </w:r>
      <w:r w:rsidR="00DE7E1F" w:rsidRPr="00786438">
        <w:t>the streaming delivery method</w:t>
      </w:r>
      <w:r w:rsidRPr="00786438">
        <w:t xml:space="preserve"> interaction diagram</w:t>
      </w:r>
    </w:p>
    <w:p w14:paraId="4B90B40E" w14:textId="6417B4E6" w:rsidR="00DE7E1F" w:rsidRPr="00786438" w:rsidRDefault="00DE7E1F" w:rsidP="00DE7E1F">
      <w:r w:rsidRPr="00786438">
        <w:t>Figure 11 depicts how one or more out of several possible packet flows of different types (Audio, video</w:t>
      </w:r>
      <w:r w:rsidR="00A67458" w:rsidRPr="00786438">
        <w:t xml:space="preserve">, </w:t>
      </w:r>
      <w:r w:rsidRPr="00786438">
        <w:t>text RTP and RTCP flows, MIKEY flow) are sent to the FEC layer for protection. The source packets are modified to carry the FEC payload ID and a new flow with repair data is generated. The receiver takes the source and repair packets and buffers them to perform, if necessary, the FEC decoding. After appropriate buffering received and recovered source packets are forwarded to the higher layers. The arrows in the figure indicate distinct data flows.</w:t>
      </w:r>
    </w:p>
    <w:p w14:paraId="09585428" w14:textId="32FEF98A" w:rsidR="00375E8A" w:rsidRPr="00786438" w:rsidRDefault="00375E8A" w:rsidP="006010E5">
      <w:pPr>
        <w:pStyle w:val="Heading4"/>
      </w:pPr>
      <w:bookmarkStart w:id="367" w:name="_Toc26286509"/>
      <w:bookmarkStart w:id="368" w:name="_Toc210636572"/>
      <w:r w:rsidRPr="00786438">
        <w:t>8.2.2.1</w:t>
      </w:r>
      <w:r w:rsidRPr="00786438">
        <w:tab/>
        <w:t xml:space="preserve">Sending </w:t>
      </w:r>
      <w:r w:rsidR="00F15D4C">
        <w:t>t</w:t>
      </w:r>
      <w:r w:rsidRPr="00786438">
        <w:t xml:space="preserve">erminal </w:t>
      </w:r>
      <w:r w:rsidR="00F15D4C">
        <w:t>o</w:t>
      </w:r>
      <w:r w:rsidRPr="00786438">
        <w:t>peration (Informative)</w:t>
      </w:r>
      <w:bookmarkEnd w:id="367"/>
      <w:bookmarkEnd w:id="368"/>
    </w:p>
    <w:p w14:paraId="1CA1388F" w14:textId="20C7F542" w:rsidR="00375E8A" w:rsidRPr="00786438" w:rsidRDefault="00375E8A">
      <w:r w:rsidRPr="00786438">
        <w:t xml:space="preserve">It is assumed that the sender has constructed </w:t>
      </w:r>
      <w:r w:rsidR="00DE7E1F" w:rsidRPr="00786438">
        <w:t xml:space="preserve">or received </w:t>
      </w:r>
      <w:r w:rsidRPr="00786438">
        <w:t xml:space="preserve">original </w:t>
      </w:r>
      <w:r w:rsidR="000154E5" w:rsidRPr="00786438">
        <w:t xml:space="preserve">data </w:t>
      </w:r>
      <w:r w:rsidRPr="00786438">
        <w:t xml:space="preserve">packets </w:t>
      </w:r>
      <w:r w:rsidR="000154E5" w:rsidRPr="00786438">
        <w:t>for the session. These may be RTP, RTCP, MIKEY or other UDP packets. The following procedures are based on the UDP payload and the identity of the UDP flow</w:t>
      </w:r>
      <w:r w:rsidR="00EA729C" w:rsidRPr="00786438">
        <w:t>.</w:t>
      </w:r>
      <w:r w:rsidR="00633849" w:rsidRPr="00786438">
        <w:t xml:space="preserve"> The UDP payload constitutes and ADU according to RFC</w:t>
      </w:r>
      <w:r w:rsidR="000B2E91" w:rsidRPr="00786438">
        <w:t> </w:t>
      </w:r>
      <w:r w:rsidR="00633849" w:rsidRPr="00786438">
        <w:t>6363</w:t>
      </w:r>
      <w:r w:rsidR="000B2E91" w:rsidRPr="00786438">
        <w:t> </w:t>
      </w:r>
      <w:r w:rsidR="00633849" w:rsidRPr="00786438">
        <w:t>[107] and the identity of the UDP flow is the integer identifier associated with the identifier of the ADU flow.</w:t>
      </w:r>
    </w:p>
    <w:p w14:paraId="70037800" w14:textId="3218BAC5" w:rsidR="00375E8A" w:rsidRPr="00786438" w:rsidRDefault="00375E8A">
      <w:r w:rsidRPr="00786438">
        <w:t xml:space="preserve">In order to FEC protect a sequence of </w:t>
      </w:r>
      <w:r w:rsidR="000154E5" w:rsidRPr="00786438">
        <w:t>original data</w:t>
      </w:r>
      <w:r w:rsidRPr="00786438">
        <w:t xml:space="preserve"> packets, the sender constructs a source block as specified in </w:t>
      </w:r>
      <w:r w:rsidR="00633849" w:rsidRPr="00786438">
        <w:t>RFC</w:t>
      </w:r>
      <w:r w:rsidR="000B2E91" w:rsidRPr="00786438">
        <w:t> </w:t>
      </w:r>
      <w:r w:rsidR="00633849" w:rsidRPr="00786438">
        <w:t>6681</w:t>
      </w:r>
      <w:r w:rsidR="000B2E91" w:rsidRPr="00786438">
        <w:t> </w:t>
      </w:r>
      <w:r w:rsidR="00633849" w:rsidRPr="00786438">
        <w:t>[106], section 5</w:t>
      </w:r>
      <w:r w:rsidR="00EA729C" w:rsidRPr="00786438">
        <w:t xml:space="preserve"> </w:t>
      </w:r>
      <w:r w:rsidRPr="00786438">
        <w:t xml:space="preserve">to which the FEC algorithm is to be applied, and </w:t>
      </w:r>
      <w:r w:rsidR="000154E5" w:rsidRPr="00786438">
        <w:t>includes</w:t>
      </w:r>
      <w:r w:rsidRPr="00786438">
        <w:t xml:space="preserve"> the original source packet data within FEC source packets. The following operations describe a possible way to generate compliant FEC source packet and FEC repair packet streams:</w:t>
      </w:r>
    </w:p>
    <w:p w14:paraId="501F7EBA" w14:textId="203755E1" w:rsidR="00375E8A" w:rsidRPr="00786438" w:rsidRDefault="00EA729C" w:rsidP="00EA729C">
      <w:pPr>
        <w:pStyle w:val="B1"/>
      </w:pPr>
      <w:r w:rsidRPr="00786438">
        <w:t>1.</w:t>
      </w:r>
      <w:r w:rsidRPr="00786438">
        <w:tab/>
      </w:r>
      <w:r w:rsidR="00375E8A" w:rsidRPr="00786438">
        <w:t>Each original packet is placed in the source block. In doing so, the Source FEC Payload ID information to be included in the FEC payload ID of the FEC so</w:t>
      </w:r>
      <w:r w:rsidRPr="00786438">
        <w:t xml:space="preserve">urce packet can be determined. </w:t>
      </w:r>
      <w:r w:rsidR="00112DC5" w:rsidRPr="00786438">
        <w:t xml:space="preserve">In the source block the identity of the packet’s flow is marked using the Flow ID. </w:t>
      </w:r>
      <w:r w:rsidRPr="00786438">
        <w:t xml:space="preserve">See </w:t>
      </w:r>
      <w:r w:rsidR="00633849" w:rsidRPr="00786438">
        <w:t>RFC</w:t>
      </w:r>
      <w:r w:rsidR="000B2E91" w:rsidRPr="00786438">
        <w:t> </w:t>
      </w:r>
      <w:r w:rsidR="00633849" w:rsidRPr="00786438">
        <w:t>6681</w:t>
      </w:r>
      <w:r w:rsidR="000B2E91" w:rsidRPr="00786438">
        <w:t> </w:t>
      </w:r>
      <w:r w:rsidR="00633849" w:rsidRPr="00786438">
        <w:t>[106], section</w:t>
      </w:r>
      <w:r w:rsidR="000B2E91" w:rsidRPr="00786438">
        <w:t> </w:t>
      </w:r>
      <w:r w:rsidR="00633849" w:rsidRPr="00786438">
        <w:t>5</w:t>
      </w:r>
      <w:r w:rsidR="00112DC5" w:rsidRPr="00786438">
        <w:t xml:space="preserve"> </w:t>
      </w:r>
      <w:r w:rsidRPr="00786438">
        <w:t>for details.</w:t>
      </w:r>
    </w:p>
    <w:p w14:paraId="634D809B" w14:textId="66C84297" w:rsidR="00375E8A" w:rsidRPr="00786438" w:rsidRDefault="00EA729C" w:rsidP="00EA729C">
      <w:pPr>
        <w:pStyle w:val="B1"/>
      </w:pPr>
      <w:r w:rsidRPr="00786438">
        <w:t>2.</w:t>
      </w:r>
      <w:r w:rsidRPr="00786438">
        <w:tab/>
      </w:r>
      <w:r w:rsidR="00375E8A" w:rsidRPr="00786438">
        <w:t xml:space="preserve">The FEC source packet is constructed according to </w:t>
      </w:r>
      <w:r w:rsidRPr="00786438">
        <w:t>c</w:t>
      </w:r>
      <w:r w:rsidR="00375E8A" w:rsidRPr="00786438">
        <w:t>lause</w:t>
      </w:r>
      <w:r w:rsidR="000B2E91" w:rsidRPr="00786438">
        <w:t> </w:t>
      </w:r>
      <w:r w:rsidR="00375E8A" w:rsidRPr="00786438">
        <w:t>8.2.</w:t>
      </w:r>
      <w:r w:rsidR="00705F9D" w:rsidRPr="00786438">
        <w:t>2</w:t>
      </w:r>
      <w:r w:rsidR="00375E8A" w:rsidRPr="00786438">
        <w:t>.</w:t>
      </w:r>
      <w:r w:rsidR="00314B4C" w:rsidRPr="00786438">
        <w:t>4</w:t>
      </w:r>
      <w:r w:rsidR="00375E8A" w:rsidRPr="00786438">
        <w:t xml:space="preserve">. </w:t>
      </w:r>
      <w:r w:rsidR="00705F9D" w:rsidRPr="00786438">
        <w:t xml:space="preserve">The identity of the original flow is maintained by the source packet through the use of the destination UDP port number and destination IP address, which has been advertised (for example using SDP), as carrying FEC source packets generated from an original stream of a particular protocol (e.g. RTP, RTCP, SRTP, MIKEY etc.). See </w:t>
      </w:r>
      <w:r w:rsidR="00314B4C" w:rsidRPr="00786438">
        <w:t>clause</w:t>
      </w:r>
      <w:r w:rsidR="000B2E91" w:rsidRPr="00786438">
        <w:t> </w:t>
      </w:r>
      <w:r w:rsidR="00705F9D" w:rsidRPr="00786438">
        <w:t>8.2.2.</w:t>
      </w:r>
      <w:r w:rsidR="00314B4C" w:rsidRPr="00786438">
        <w:t>13</w:t>
      </w:r>
      <w:r w:rsidR="00375E8A" w:rsidRPr="00786438">
        <w:t>.</w:t>
      </w:r>
    </w:p>
    <w:p w14:paraId="2F4BAEC0" w14:textId="77777777" w:rsidR="00375E8A" w:rsidRPr="00786438" w:rsidRDefault="00EA729C" w:rsidP="00EA729C">
      <w:pPr>
        <w:pStyle w:val="B1"/>
      </w:pPr>
      <w:r w:rsidRPr="00786438">
        <w:t>3.</w:t>
      </w:r>
      <w:r w:rsidRPr="00786438">
        <w:tab/>
      </w:r>
      <w:r w:rsidR="00375E8A" w:rsidRPr="00786438">
        <w:t xml:space="preserve">The </w:t>
      </w:r>
      <w:r w:rsidR="00104223" w:rsidRPr="00786438">
        <w:t xml:space="preserve">generated </w:t>
      </w:r>
      <w:r w:rsidR="00375E8A" w:rsidRPr="00786438">
        <w:t xml:space="preserve">FEC source packet is sent </w:t>
      </w:r>
      <w:r w:rsidR="00104223" w:rsidRPr="00786438">
        <w:t>using</w:t>
      </w:r>
      <w:r w:rsidR="00375E8A" w:rsidRPr="00786438">
        <w:t xml:space="preserve"> </w:t>
      </w:r>
      <w:r w:rsidR="00705F9D" w:rsidRPr="00786438">
        <w:t>UDP</w:t>
      </w:r>
      <w:r w:rsidR="00104223" w:rsidRPr="00786438">
        <w:t>.</w:t>
      </w:r>
    </w:p>
    <w:p w14:paraId="057BB992" w14:textId="2BAF90F2" w:rsidR="00375E8A" w:rsidRPr="00786438" w:rsidRDefault="00375E8A" w:rsidP="00AC45D0">
      <w:r w:rsidRPr="00786438">
        <w:t xml:space="preserve">When a source block is complete, the FEC encoder generates encoding symbols and places these symbols into FEC repair packets, to be conveyed </w:t>
      </w:r>
      <w:r w:rsidR="00DD78AD" w:rsidRPr="00786438">
        <w:t>to the receivers</w:t>
      </w:r>
      <w:r w:rsidRPr="00786438">
        <w:t>. These repair packets are se</w:t>
      </w:r>
      <w:r w:rsidR="00AC45D0" w:rsidRPr="00786438">
        <w:t xml:space="preserve">nt using normal </w:t>
      </w:r>
      <w:r w:rsidR="00DD78AD" w:rsidRPr="00786438">
        <w:t xml:space="preserve">UDP </w:t>
      </w:r>
      <w:r w:rsidR="00AC45D0" w:rsidRPr="00786438">
        <w:t>procedures</w:t>
      </w:r>
      <w:r w:rsidR="00DD78AD" w:rsidRPr="00786438">
        <w:t xml:space="preserve"> to a unique destination port to separate it from any of the source packet flows</w:t>
      </w:r>
      <w:r w:rsidR="00AC45D0" w:rsidRPr="00786438">
        <w:t>.</w:t>
      </w:r>
    </w:p>
    <w:p w14:paraId="768AC3E4" w14:textId="77777777" w:rsidR="006620CE" w:rsidRPr="00786438" w:rsidRDefault="006620CE" w:rsidP="00AC45D0">
      <w:r w:rsidRPr="00786438">
        <w:t xml:space="preserve">In particular cases it may be advantageous not to use FEC for some source blocks and to signal this to the receiver. In this case the sender may send one or more empty repair packets consisting exclusively </w:t>
      </w:r>
      <w:r w:rsidR="00104223" w:rsidRPr="00786438">
        <w:t>of</w:t>
      </w:r>
      <w:r w:rsidRPr="00786438">
        <w:t xml:space="preserve"> the Repair FEC Payload ID. This will be helpful in particular for selective FEC where some of the source blocks (e.g. consisting of reference video frames) are FEC protected while others (e.g. consisting exclusively of non-reference frames) will not be protected.</w:t>
      </w:r>
    </w:p>
    <w:p w14:paraId="448A0853" w14:textId="1C3E876A" w:rsidR="00375E8A" w:rsidRPr="00786438" w:rsidRDefault="00375E8A" w:rsidP="00F32C86">
      <w:pPr>
        <w:pStyle w:val="Heading4"/>
      </w:pPr>
      <w:bookmarkStart w:id="369" w:name="_Toc26286510"/>
      <w:bookmarkStart w:id="370" w:name="_Toc210636573"/>
      <w:r w:rsidRPr="00786438">
        <w:t>8.2.2.2</w:t>
      </w:r>
      <w:r w:rsidRPr="00786438">
        <w:tab/>
        <w:t xml:space="preserve">Receiving </w:t>
      </w:r>
      <w:r w:rsidR="0040118F">
        <w:t>t</w:t>
      </w:r>
      <w:r w:rsidRPr="00786438">
        <w:t xml:space="preserve">erminal </w:t>
      </w:r>
      <w:r w:rsidR="0040118F">
        <w:t>o</w:t>
      </w:r>
      <w:r w:rsidRPr="00786438">
        <w:t>peration (Informative)</w:t>
      </w:r>
      <w:bookmarkEnd w:id="369"/>
      <w:bookmarkEnd w:id="370"/>
    </w:p>
    <w:p w14:paraId="7E6E33C9" w14:textId="77777777" w:rsidR="00375E8A" w:rsidRPr="00786438" w:rsidRDefault="00375E8A" w:rsidP="00F32C86">
      <w:pPr>
        <w:keepNext/>
        <w:keepLines/>
      </w:pPr>
      <w:r w:rsidRPr="00786438">
        <w:t>The following describes a possible receiver algorithm, when receiving an FEC source or repair packet:</w:t>
      </w:r>
    </w:p>
    <w:p w14:paraId="64C5ABD7" w14:textId="77777777" w:rsidR="00375E8A" w:rsidRPr="00786438" w:rsidRDefault="00EA729C" w:rsidP="00F32C86">
      <w:pPr>
        <w:pStyle w:val="B1"/>
        <w:keepNext/>
        <w:keepLines/>
      </w:pPr>
      <w:r w:rsidRPr="00786438">
        <w:t>1.</w:t>
      </w:r>
      <w:r w:rsidRPr="00786438">
        <w:tab/>
      </w:r>
      <w:r w:rsidR="00375E8A" w:rsidRPr="00786438">
        <w:t xml:space="preserve">If a FEC source packet </w:t>
      </w:r>
      <w:r w:rsidR="00E76F98" w:rsidRPr="00786438">
        <w:t xml:space="preserve">is received (as indicated by the UDP port on which </w:t>
      </w:r>
      <w:r w:rsidR="00633849" w:rsidRPr="00786438">
        <w:t xml:space="preserve">it </w:t>
      </w:r>
      <w:r w:rsidR="00E76F98" w:rsidRPr="00786438">
        <w:t>was received)</w:t>
      </w:r>
      <w:r w:rsidRPr="00786438">
        <w:t>:</w:t>
      </w:r>
    </w:p>
    <w:p w14:paraId="0E5E40D5" w14:textId="77777777" w:rsidR="00375E8A" w:rsidRPr="00786438" w:rsidRDefault="00EA729C" w:rsidP="00EA729C">
      <w:pPr>
        <w:pStyle w:val="B2"/>
      </w:pPr>
      <w:r w:rsidRPr="00786438">
        <w:t>a.</w:t>
      </w:r>
      <w:r w:rsidRPr="00786438">
        <w:tab/>
      </w:r>
      <w:r w:rsidR="00375E8A" w:rsidRPr="00786438">
        <w:t xml:space="preserve">The original </w:t>
      </w:r>
      <w:r w:rsidR="00E76F98" w:rsidRPr="00786438">
        <w:t xml:space="preserve">source </w:t>
      </w:r>
      <w:r w:rsidR="00375E8A" w:rsidRPr="00786438">
        <w:t xml:space="preserve">packet is reconstructed by removing the </w:t>
      </w:r>
      <w:r w:rsidR="00E76F98" w:rsidRPr="00786438">
        <w:t xml:space="preserve">Source FEC </w:t>
      </w:r>
      <w:r w:rsidR="00375E8A" w:rsidRPr="00786438">
        <w:t xml:space="preserve">Payload ID. The resulting packet is buffered to </w:t>
      </w:r>
      <w:r w:rsidRPr="00786438">
        <w:t>allow time for the FEC repair.</w:t>
      </w:r>
    </w:p>
    <w:p w14:paraId="50E9EA2B" w14:textId="796D5604" w:rsidR="00375E8A" w:rsidRPr="00786438" w:rsidRDefault="00EA729C" w:rsidP="00EA729C">
      <w:pPr>
        <w:pStyle w:val="B2"/>
      </w:pPr>
      <w:r w:rsidRPr="00786438">
        <w:t>b.</w:t>
      </w:r>
      <w:r w:rsidRPr="00786438">
        <w:tab/>
      </w:r>
      <w:r w:rsidR="00375E8A" w:rsidRPr="00786438">
        <w:t xml:space="preserve">The resulting packet is placed into the source block according to the information in the Source FEC Payload ID and the source block format described in </w:t>
      </w:r>
      <w:r w:rsidR="000B2E91" w:rsidRPr="00786438">
        <w:t>RFC 6681 </w:t>
      </w:r>
      <w:r w:rsidR="00633849" w:rsidRPr="00786438">
        <w:t>[106], section</w:t>
      </w:r>
      <w:r w:rsidR="000B2E91" w:rsidRPr="00786438">
        <w:t> </w:t>
      </w:r>
      <w:r w:rsidR="00633849" w:rsidRPr="00786438">
        <w:t>5</w:t>
      </w:r>
      <w:r w:rsidR="00375E8A" w:rsidRPr="00786438">
        <w:t>.</w:t>
      </w:r>
      <w:r w:rsidR="00E76F98" w:rsidRPr="00786438">
        <w:t xml:space="preserve"> The UDP port the packet was received on is used to determine the Flow ID written into the source block.</w:t>
      </w:r>
    </w:p>
    <w:p w14:paraId="38C955B4" w14:textId="77777777" w:rsidR="00375E8A" w:rsidRPr="00786438" w:rsidRDefault="00EA729C" w:rsidP="00EA729C">
      <w:pPr>
        <w:pStyle w:val="B1"/>
      </w:pPr>
      <w:r w:rsidRPr="00786438">
        <w:t>2.</w:t>
      </w:r>
      <w:r w:rsidRPr="00786438">
        <w:tab/>
      </w:r>
      <w:r w:rsidR="00375E8A" w:rsidRPr="00786438">
        <w:t xml:space="preserve">If an FEC repair packet is received (as indicated by the </w:t>
      </w:r>
      <w:r w:rsidR="00030825" w:rsidRPr="00786438">
        <w:t>UDP port</w:t>
      </w:r>
      <w:r w:rsidR="00375E8A" w:rsidRPr="00786438">
        <w:t xml:space="preserve">), the contained encoding symbols are placed into </w:t>
      </w:r>
      <w:r w:rsidR="00030825" w:rsidRPr="00786438">
        <w:t xml:space="preserve">an </w:t>
      </w:r>
      <w:r w:rsidR="00375E8A" w:rsidRPr="00786438">
        <w:t xml:space="preserve">FEC </w:t>
      </w:r>
      <w:r w:rsidR="00030825" w:rsidRPr="00786438">
        <w:t>encoding</w:t>
      </w:r>
      <w:r w:rsidR="00375E8A" w:rsidRPr="00786438">
        <w:t xml:space="preserve"> block according to the Repair FEC Payload ID.</w:t>
      </w:r>
      <w:r w:rsidR="006620CE" w:rsidRPr="00786438">
        <w:t xml:space="preserve"> In case the received FEC repair packet is empty, there are no repair symbols to be placed in the FEC encoding block.</w:t>
      </w:r>
    </w:p>
    <w:p w14:paraId="1EE9AB51" w14:textId="7289C226" w:rsidR="00375E8A" w:rsidRPr="00786438" w:rsidRDefault="00EA729C" w:rsidP="00EA729C">
      <w:pPr>
        <w:pStyle w:val="B1"/>
      </w:pPr>
      <w:r w:rsidRPr="00786438">
        <w:t>3.</w:t>
      </w:r>
      <w:r w:rsidRPr="00786438">
        <w:tab/>
      </w:r>
      <w:r w:rsidR="00375E8A" w:rsidRPr="00786438">
        <w:t>If at least one source packet is missing, then FEC decoding may be desirable. The FEC decoder determines if the</w:t>
      </w:r>
      <w:r w:rsidR="00030825" w:rsidRPr="00786438">
        <w:t xml:space="preserve"> encoding</w:t>
      </w:r>
      <w:r w:rsidR="00375E8A" w:rsidRPr="00786438">
        <w:t xml:space="preserve"> block constructed in steps 1 and 2 contains enough symbols from the source and repair packets for decoding and, if so, pe</w:t>
      </w:r>
      <w:r w:rsidRPr="00786438">
        <w:t>rforms the decoding operation.</w:t>
      </w:r>
      <w:r w:rsidR="006620CE" w:rsidRPr="00786438">
        <w:t xml:space="preserve"> If only empty FEC repair packets are received, the receiver may start immediately some procedures to conceal the effect of missing media data.</w:t>
      </w:r>
    </w:p>
    <w:p w14:paraId="055DFC80" w14:textId="77777777" w:rsidR="00375E8A" w:rsidRPr="00786438" w:rsidRDefault="00EA729C" w:rsidP="00EA729C">
      <w:pPr>
        <w:pStyle w:val="B1"/>
      </w:pPr>
      <w:r w:rsidRPr="00786438">
        <w:t>4.</w:t>
      </w:r>
      <w:r w:rsidRPr="00786438">
        <w:tab/>
      </w:r>
      <w:r w:rsidR="00375E8A" w:rsidRPr="00786438">
        <w:t>Any missing source packets that were reconstructed during the decoding operation are then buffered as normal received packets (see step 1a abov</w:t>
      </w:r>
      <w:r w:rsidRPr="00786438">
        <w:t>e).</w:t>
      </w:r>
    </w:p>
    <w:p w14:paraId="01AC6537" w14:textId="77777777" w:rsidR="00375E8A" w:rsidRPr="00786438" w:rsidRDefault="00375E8A">
      <w:r w:rsidRPr="00786438">
        <w:t>Note that the above procedure may result in that not all original packets are recovered, and they must s</w:t>
      </w:r>
      <w:r w:rsidR="00EA729C" w:rsidRPr="00786438">
        <w:t>imply be marked as being lost.</w:t>
      </w:r>
    </w:p>
    <w:p w14:paraId="4DB3909F" w14:textId="77777777" w:rsidR="00375E8A" w:rsidRPr="00786438" w:rsidRDefault="00375E8A">
      <w:r w:rsidRPr="00786438">
        <w:t>Obviously, buffering and packet re-ordering are</w:t>
      </w:r>
      <w:r w:rsidR="00104223" w:rsidRPr="00786438">
        <w:t xml:space="preserve"> </w:t>
      </w:r>
      <w:r w:rsidRPr="00786438">
        <w:t>required to insert any reconstructed packets in the appropriate</w:t>
      </w:r>
      <w:r w:rsidR="00EA729C" w:rsidRPr="00786438">
        <w:t xml:space="preserve"> place in the packet sequence</w:t>
      </w:r>
      <w:r w:rsidR="00030825" w:rsidRPr="00786438">
        <w:t xml:space="preserve"> if that is necessary according to the used higher layer protocol (RTP, RTCP or MIKEY)</w:t>
      </w:r>
      <w:r w:rsidR="00EA729C" w:rsidRPr="00786438">
        <w:t xml:space="preserve">. </w:t>
      </w:r>
      <w:r w:rsidRPr="00786438">
        <w:t>To allow receivers to determine the minimal start-up buffering requirement for FEC decoding, the min-buffer-time parameter indicates a minimum initial buffering time that is sufficient regardless of the position of the stream in which the reception starts.</w:t>
      </w:r>
    </w:p>
    <w:p w14:paraId="7CC012F4" w14:textId="77777777" w:rsidR="00375E8A" w:rsidRPr="00786438" w:rsidRDefault="00375E8A" w:rsidP="006073DB">
      <w:pPr>
        <w:pStyle w:val="Heading4"/>
        <w:keepNext w:val="0"/>
        <w:keepLines w:val="0"/>
      </w:pPr>
      <w:bookmarkStart w:id="371" w:name="_Toc26286511"/>
      <w:bookmarkStart w:id="372" w:name="_Toc210636574"/>
      <w:r w:rsidRPr="00786438">
        <w:t>8.2.</w:t>
      </w:r>
      <w:r w:rsidR="00D8382B" w:rsidRPr="00786438">
        <w:t>2</w:t>
      </w:r>
      <w:r w:rsidRPr="00786438">
        <w:t>.3</w:t>
      </w:r>
      <w:r w:rsidRPr="00786438">
        <w:tab/>
      </w:r>
      <w:r w:rsidR="00030825" w:rsidRPr="00786438">
        <w:t>(Void)</w:t>
      </w:r>
      <w:bookmarkEnd w:id="371"/>
      <w:bookmarkEnd w:id="372"/>
    </w:p>
    <w:p w14:paraId="6FA420C2" w14:textId="77777777" w:rsidR="00375E8A" w:rsidRPr="00786438" w:rsidRDefault="00375E8A" w:rsidP="00D6440C">
      <w:pPr>
        <w:pStyle w:val="Heading4"/>
      </w:pPr>
      <w:bookmarkStart w:id="373" w:name="_Toc26286512"/>
      <w:bookmarkStart w:id="374" w:name="_Toc210636575"/>
      <w:r w:rsidRPr="00786438">
        <w:t>8.2.2.4</w:t>
      </w:r>
      <w:r w:rsidRPr="00786438">
        <w:tab/>
      </w:r>
      <w:r w:rsidR="00030825" w:rsidRPr="00786438">
        <w:t>Packet</w:t>
      </w:r>
      <w:r w:rsidRPr="00786438">
        <w:t xml:space="preserve"> format for </w:t>
      </w:r>
      <w:r w:rsidR="00030825" w:rsidRPr="00786438">
        <w:t xml:space="preserve">FEC </w:t>
      </w:r>
      <w:r w:rsidRPr="00786438">
        <w:t>source packets</w:t>
      </w:r>
      <w:bookmarkEnd w:id="373"/>
      <w:bookmarkEnd w:id="374"/>
    </w:p>
    <w:p w14:paraId="0689B814" w14:textId="15AD313D" w:rsidR="00633849" w:rsidRPr="00786438" w:rsidRDefault="00633849" w:rsidP="00633849">
      <w:r w:rsidRPr="00786438">
        <w:t>The packet format for FEC source packets as defined in RFC</w:t>
      </w:r>
      <w:r w:rsidR="000B2E91" w:rsidRPr="00786438">
        <w:t> </w:t>
      </w:r>
      <w:r w:rsidRPr="00786438">
        <w:t>6363</w:t>
      </w:r>
      <w:r w:rsidR="000B2E91" w:rsidRPr="00786438">
        <w:t> </w:t>
      </w:r>
      <w:r w:rsidRPr="00786438">
        <w:t>[107], section</w:t>
      </w:r>
      <w:r w:rsidR="000B2E91" w:rsidRPr="00786438">
        <w:t> </w:t>
      </w:r>
      <w:r w:rsidRPr="00786438">
        <w:t>5.3, shall be used to encapsulate an original UDP packet.</w:t>
      </w:r>
    </w:p>
    <w:p w14:paraId="6C6785A5" w14:textId="6903233E" w:rsidR="00633849" w:rsidRPr="00786438" w:rsidRDefault="00633849" w:rsidP="00633849">
      <w:r w:rsidRPr="00786438">
        <w:t>The destination IP address and UDP port shall be set as indicated in the session control signalling. This ensures that the receiver can determine which protocols and FEC Payload ID formats are used for this flow. The remaining fields in the IP and UDP headers shall be set according to their specifications.</w:t>
      </w:r>
    </w:p>
    <w:p w14:paraId="5A7EF57D" w14:textId="362F4997" w:rsidR="00633849" w:rsidRPr="00786438" w:rsidRDefault="00633849" w:rsidP="006376E0">
      <w:r w:rsidRPr="00786438">
        <w:t>The Source FEC Payload ID shall be constructed according to RFC</w:t>
      </w:r>
      <w:r w:rsidR="000B2E91" w:rsidRPr="00786438">
        <w:t> </w:t>
      </w:r>
      <w:r w:rsidRPr="00786438">
        <w:t>6681</w:t>
      </w:r>
      <w:r w:rsidR="000B2E91" w:rsidRPr="00786438">
        <w:t> </w:t>
      </w:r>
      <w:r w:rsidRPr="00786438">
        <w:t>[106], section</w:t>
      </w:r>
      <w:r w:rsidR="000B2E91" w:rsidRPr="00786438">
        <w:t xml:space="preserve"> </w:t>
      </w:r>
      <w:r w:rsidRPr="00786438">
        <w:t>6.2.2.</w:t>
      </w:r>
    </w:p>
    <w:p w14:paraId="539CA1A3" w14:textId="5221C9A0" w:rsidR="006376E0" w:rsidRPr="00786438" w:rsidRDefault="006376E0" w:rsidP="006376E0">
      <w:r w:rsidRPr="00786438">
        <w:t xml:space="preserve">The FEC Source packets over IP and UDP are indicated to be used for a flow by using one of the SDP protocol identifiers </w:t>
      </w:r>
      <w:r w:rsidR="007218C8" w:rsidRPr="00786438">
        <w:t>"</w:t>
      </w:r>
      <w:r w:rsidRPr="00786438">
        <w:t>UDP/MBMS-FEC/RTP/AVP</w:t>
      </w:r>
      <w:r w:rsidR="007218C8" w:rsidRPr="00786438">
        <w:t>"</w:t>
      </w:r>
      <w:r w:rsidRPr="00786438">
        <w:t xml:space="preserve">, </w:t>
      </w:r>
      <w:r w:rsidR="007218C8" w:rsidRPr="00786438">
        <w:t>"</w:t>
      </w:r>
      <w:r w:rsidRPr="00786438">
        <w:t>UDP/MBMS-FEC/RTP/SAVP</w:t>
      </w:r>
      <w:r w:rsidR="007218C8" w:rsidRPr="00786438">
        <w:t>"</w:t>
      </w:r>
      <w:r w:rsidRPr="00786438">
        <w:t xml:space="preserve"> depending on the upper layer protocol RTP/AVP or RTP/SAVP respectively. If MIKEY is FEC protected and encapsulated in source packets, then it is indicated in the security description using the </w:t>
      </w:r>
      <w:r w:rsidRPr="00786438">
        <w:rPr>
          <w:i/>
          <w:iCs/>
        </w:rPr>
        <w:t>fecProtection</w:t>
      </w:r>
      <w:r w:rsidRPr="00786438">
        <w:t xml:space="preserve"> element and the destination IP address.</w:t>
      </w:r>
    </w:p>
    <w:p w14:paraId="3AF1D344" w14:textId="269F1C2A" w:rsidR="00375E8A" w:rsidRPr="00786438" w:rsidRDefault="00375E8A" w:rsidP="006010E5">
      <w:pPr>
        <w:pStyle w:val="Heading4"/>
      </w:pPr>
      <w:bookmarkStart w:id="375" w:name="_Toc26286513"/>
      <w:bookmarkStart w:id="376" w:name="_Toc210636576"/>
      <w:r w:rsidRPr="00786438">
        <w:t>8.2.2.5</w:t>
      </w:r>
      <w:r w:rsidRPr="00786438">
        <w:tab/>
      </w:r>
      <w:r w:rsidR="006376E0" w:rsidRPr="00786438">
        <w:t>Packet</w:t>
      </w:r>
      <w:r w:rsidRPr="00786438">
        <w:t xml:space="preserve"> </w:t>
      </w:r>
      <w:r w:rsidR="0040118F">
        <w:t>f</w:t>
      </w:r>
      <w:r w:rsidRPr="00786438">
        <w:t xml:space="preserve">ormat for </w:t>
      </w:r>
      <w:r w:rsidR="0040118F">
        <w:t>FEC r</w:t>
      </w:r>
      <w:r w:rsidRPr="00786438">
        <w:t>epair packets</w:t>
      </w:r>
      <w:bookmarkEnd w:id="375"/>
      <w:bookmarkEnd w:id="376"/>
    </w:p>
    <w:p w14:paraId="6A42A481" w14:textId="64C763B1" w:rsidR="005C6EDA" w:rsidRPr="00786438" w:rsidRDefault="005C6EDA" w:rsidP="005C6EDA">
      <w:r w:rsidRPr="00786438">
        <w:t>The packet format for FEC repair packets as defined in RFC</w:t>
      </w:r>
      <w:r w:rsidR="000B2E91" w:rsidRPr="00786438">
        <w:t> </w:t>
      </w:r>
      <w:r w:rsidRPr="00786438">
        <w:t>6363</w:t>
      </w:r>
      <w:r w:rsidR="000B2E91" w:rsidRPr="00786438">
        <w:t> </w:t>
      </w:r>
      <w:r w:rsidRPr="00786438">
        <w:t>[107], section</w:t>
      </w:r>
      <w:r w:rsidR="000B2E91" w:rsidRPr="00786438">
        <w:t> </w:t>
      </w:r>
      <w:r w:rsidRPr="00786438">
        <w:t>5.4 shall be used for repair packets.</w:t>
      </w:r>
    </w:p>
    <w:p w14:paraId="19ADC9AC" w14:textId="046604A5" w:rsidR="005C6EDA" w:rsidRPr="00786438" w:rsidRDefault="005C6EDA" w:rsidP="00F30C77">
      <w:r w:rsidRPr="00786438">
        <w:t xml:space="preserve">The UDP payload consists of the Repair FEC Payload ID, and zero, one or more repair symbols. The format of the Repair FEC payload ID is defined in </w:t>
      </w:r>
      <w:r w:rsidR="000B2E91" w:rsidRPr="00786438">
        <w:t>RFC 6681 </w:t>
      </w:r>
      <w:r w:rsidRPr="00786438">
        <w:t>[106], section</w:t>
      </w:r>
      <w:r w:rsidR="000B2E91" w:rsidRPr="00786438">
        <w:t> </w:t>
      </w:r>
      <w:r w:rsidRPr="00786438">
        <w:t>6.2.3.</w:t>
      </w:r>
    </w:p>
    <w:p w14:paraId="3B1E9909" w14:textId="77777777" w:rsidR="00F30C77" w:rsidRPr="00786438" w:rsidRDefault="00F30C77" w:rsidP="00F30C77">
      <w:r w:rsidRPr="00786438">
        <w:t xml:space="preserve">The repair packet sent over IP and UDP is indicated in the SDP using the protocol identifier </w:t>
      </w:r>
      <w:r w:rsidR="007218C8" w:rsidRPr="00786438">
        <w:t>"</w:t>
      </w:r>
      <w:r w:rsidRPr="00786438">
        <w:t>UDP/MBMS-REPAIR</w:t>
      </w:r>
      <w:r w:rsidR="007218C8" w:rsidRPr="00786438">
        <w:t>"</w:t>
      </w:r>
      <w:r w:rsidRPr="00786438">
        <w:t>.</w:t>
      </w:r>
    </w:p>
    <w:p w14:paraId="1FE1C809" w14:textId="77777777" w:rsidR="00375E8A" w:rsidRPr="00786438" w:rsidRDefault="00375E8A" w:rsidP="006010E5">
      <w:pPr>
        <w:pStyle w:val="Heading4"/>
      </w:pPr>
      <w:bookmarkStart w:id="377" w:name="_Toc26286514"/>
      <w:bookmarkStart w:id="378" w:name="_Toc210636577"/>
      <w:r w:rsidRPr="00786438">
        <w:t>8.2.2.</w:t>
      </w:r>
      <w:r w:rsidR="00D8382B" w:rsidRPr="00786438">
        <w:t>6</w:t>
      </w:r>
      <w:r w:rsidRPr="00786438">
        <w:tab/>
      </w:r>
      <w:r w:rsidR="001C0564" w:rsidRPr="00786438">
        <w:t>Void</w:t>
      </w:r>
      <w:bookmarkEnd w:id="377"/>
      <w:bookmarkEnd w:id="378"/>
    </w:p>
    <w:p w14:paraId="7974ECF7" w14:textId="77777777" w:rsidR="00375E8A" w:rsidRPr="00786438" w:rsidRDefault="00877B41" w:rsidP="00363CEA">
      <w:pPr>
        <w:pStyle w:val="Heading4"/>
      </w:pPr>
      <w:bookmarkStart w:id="379" w:name="_Toc26286515"/>
      <w:bookmarkStart w:id="380" w:name="_Toc210636578"/>
      <w:r w:rsidRPr="00786438">
        <w:t>8.2.2</w:t>
      </w:r>
      <w:r w:rsidR="002448E1" w:rsidRPr="00786438">
        <w:t>.</w:t>
      </w:r>
      <w:r w:rsidRPr="00786438">
        <w:t>7</w:t>
      </w:r>
      <w:r w:rsidR="002448E1" w:rsidRPr="00786438">
        <w:tab/>
      </w:r>
      <w:r w:rsidR="00375E8A" w:rsidRPr="00786438">
        <w:t>FEC block Construction algorithm and example (informative)</w:t>
      </w:r>
      <w:bookmarkEnd w:id="379"/>
      <w:bookmarkEnd w:id="380"/>
    </w:p>
    <w:p w14:paraId="15B3B3F2" w14:textId="0776A3ED" w:rsidR="001C0564" w:rsidRPr="00786438" w:rsidRDefault="001C0564">
      <w:r w:rsidRPr="00786438">
        <w:t>This section provides an example how to use the methods in RFC</w:t>
      </w:r>
      <w:r w:rsidR="000B2E91" w:rsidRPr="00786438">
        <w:t> </w:t>
      </w:r>
      <w:r w:rsidRPr="00786438">
        <w:t>6363</w:t>
      </w:r>
      <w:r w:rsidR="000B2E91" w:rsidRPr="00786438">
        <w:t> </w:t>
      </w:r>
      <w:r w:rsidRPr="00786438">
        <w:t>[107] and RFC</w:t>
      </w:r>
      <w:r w:rsidR="000B2E91" w:rsidRPr="00786438">
        <w:t> </w:t>
      </w:r>
      <w:r w:rsidRPr="00786438">
        <w:t>6681</w:t>
      </w:r>
      <w:r w:rsidR="000B2E91" w:rsidRPr="00786438">
        <w:t> </w:t>
      </w:r>
      <w:r w:rsidRPr="00786438">
        <w:t>[106] to generate a source block.</w:t>
      </w:r>
    </w:p>
    <w:p w14:paraId="2A0B1A44" w14:textId="77777777" w:rsidR="00375E8A" w:rsidRPr="00786438" w:rsidRDefault="00375E8A">
      <w:r w:rsidRPr="00786438">
        <w:t xml:space="preserve">When the original </w:t>
      </w:r>
      <w:r w:rsidR="008376E9" w:rsidRPr="00786438">
        <w:t xml:space="preserve">UDP </w:t>
      </w:r>
      <w:r w:rsidRPr="00786438">
        <w:t xml:space="preserve">packet is placed into the source block, the value of </w:t>
      </w:r>
      <w:r w:rsidR="008376E9" w:rsidRPr="00786438">
        <w:t>the UDP flow identifier,</w:t>
      </w:r>
      <w:r w:rsidR="00104223" w:rsidRPr="00786438">
        <w:t xml:space="preserve"> </w:t>
      </w:r>
      <w:r w:rsidR="008376E9" w:rsidRPr="00786438">
        <w:t xml:space="preserve">F, followed by the value </w:t>
      </w:r>
      <w:r w:rsidR="00FE4F1C" w:rsidRPr="00786438">
        <w:t>o</w:t>
      </w:r>
      <w:r w:rsidR="008376E9" w:rsidRPr="00786438">
        <w:t xml:space="preserve">f the UDP payload length, </w:t>
      </w:r>
      <w:r w:rsidRPr="00786438">
        <w:t>L</w:t>
      </w:r>
      <w:r w:rsidR="008376E9" w:rsidRPr="00786438">
        <w:t>, are</w:t>
      </w:r>
      <w:r w:rsidRPr="00786438">
        <w:t xml:space="preserve"> first written as a</w:t>
      </w:r>
      <w:r w:rsidR="00B33B40" w:rsidRPr="00786438">
        <w:t xml:space="preserve"> single byte and</w:t>
      </w:r>
      <w:r w:rsidRPr="00786438">
        <w:t xml:space="preserve"> two-byte value in network byte order (i.e. with high order byte first) </w:t>
      </w:r>
      <w:r w:rsidR="00B33B40" w:rsidRPr="00786438">
        <w:t xml:space="preserve">respectively </w:t>
      </w:r>
      <w:r w:rsidRPr="00786438">
        <w:t xml:space="preserve">into the first available bytes in the source block, followed by the </w:t>
      </w:r>
      <w:r w:rsidR="00B33B40" w:rsidRPr="00786438">
        <w:t xml:space="preserve">UDP </w:t>
      </w:r>
      <w:r w:rsidRPr="00786438">
        <w:t>packet</w:t>
      </w:r>
      <w:r w:rsidR="00B33B40" w:rsidRPr="00786438">
        <w:t xml:space="preserve"> payload</w:t>
      </w:r>
      <w:r w:rsidRPr="00786438">
        <w:t xml:space="preserve"> itself (</w:t>
      </w:r>
      <w:r w:rsidR="00B33B40" w:rsidRPr="00786438">
        <w:t>i.e.</w:t>
      </w:r>
      <w:r w:rsidR="00104223" w:rsidRPr="00786438">
        <w:t xml:space="preserve"> </w:t>
      </w:r>
      <w:r w:rsidR="00363CEA" w:rsidRPr="00786438">
        <w:t xml:space="preserve">not </w:t>
      </w:r>
      <w:r w:rsidR="00B33B40" w:rsidRPr="00786438">
        <w:t xml:space="preserve">including </w:t>
      </w:r>
      <w:r w:rsidR="00363CEA" w:rsidRPr="00786438">
        <w:t xml:space="preserve">the IP/UDP headers). </w:t>
      </w:r>
      <w:r w:rsidRPr="00786438">
        <w:t xml:space="preserve">Following this, if the next available byte is not the first byte of a new symbol, then padding bytes up to the next symbol boundary shall be included using the value 0 in each byte. As long as any source </w:t>
      </w:r>
      <w:r w:rsidR="00EE1AF5" w:rsidRPr="00786438">
        <w:t xml:space="preserve">UDP </w:t>
      </w:r>
      <w:r w:rsidRPr="00786438">
        <w:t xml:space="preserve">packets remain to be placed, the procedure is repeated starting each </w:t>
      </w:r>
      <w:r w:rsidR="00EE1AF5" w:rsidRPr="00786438">
        <w:t>UD</w:t>
      </w:r>
      <w:r w:rsidR="00FE4F1C" w:rsidRPr="00786438">
        <w:t>P</w:t>
      </w:r>
      <w:r w:rsidR="00EE1AF5" w:rsidRPr="00786438">
        <w:t xml:space="preserve"> flow identifier</w:t>
      </w:r>
      <w:r w:rsidRPr="00786438">
        <w:t xml:space="preserve"> at the star</w:t>
      </w:r>
      <w:r w:rsidR="00363CEA" w:rsidRPr="00786438">
        <w:t>t of the next encoding symbol.</w:t>
      </w:r>
    </w:p>
    <w:p w14:paraId="06FB63E5" w14:textId="4D330392" w:rsidR="00375E8A" w:rsidRPr="00786438" w:rsidRDefault="00375E8A" w:rsidP="009B7668">
      <w:r w:rsidRPr="00786438">
        <w:t>An example of forming a source block is given in figure</w:t>
      </w:r>
      <w:r w:rsidR="00225115" w:rsidRPr="00786438">
        <w:t> </w:t>
      </w:r>
      <w:r w:rsidRPr="00786438">
        <w:t xml:space="preserve">14 below. In this example, three </w:t>
      </w:r>
      <w:r w:rsidR="00EE1AF5" w:rsidRPr="00786438">
        <w:t xml:space="preserve">UDP </w:t>
      </w:r>
      <w:r w:rsidRPr="00786438">
        <w:t xml:space="preserve">packets of lengths </w:t>
      </w:r>
      <w:r w:rsidR="009834B0" w:rsidRPr="00786438">
        <w:rPr>
          <w:lang w:eastAsia="zh-CN"/>
        </w:rPr>
        <w:t>26, 52 and 103 bytes</w:t>
      </w:r>
      <w:r w:rsidR="00EE1AF5" w:rsidRPr="00786438">
        <w:t xml:space="preserve"> </w:t>
      </w:r>
      <w:r w:rsidRPr="00786438">
        <w:t>have been placed into a source block w</w:t>
      </w:r>
      <w:r w:rsidR="00363CEA" w:rsidRPr="00786438">
        <w:t xml:space="preserve">ith symbol size T = 16 bytes. </w:t>
      </w:r>
      <w:r w:rsidR="00EE1AF5" w:rsidRPr="00786438">
        <w:t xml:space="preserve">The first two packets are from UDP flow 0 and the third from UDP flow 1. </w:t>
      </w:r>
      <w:r w:rsidRPr="00786438">
        <w:t xml:space="preserve">Each entry in </w:t>
      </w:r>
      <w:r w:rsidR="00225115" w:rsidRPr="00786438">
        <w:t>f</w:t>
      </w:r>
      <w:r w:rsidRPr="00786438">
        <w:t>igure</w:t>
      </w:r>
      <w:r w:rsidR="00225115" w:rsidRPr="00786438">
        <w:t> </w:t>
      </w:r>
      <w:r w:rsidRPr="00786438">
        <w:t>14 is a byte and the rows correspond to the source symbols and are numbered from 0 to 12. B</w:t>
      </w:r>
      <w:r w:rsidRPr="00786438">
        <w:rPr>
          <w:vertAlign w:val="subscript"/>
        </w:rPr>
        <w:t>i,j</w:t>
      </w:r>
      <w:r w:rsidRPr="00786438">
        <w:t xml:space="preserve"> denotes the (j+1)th byte of the (i+1)th </w:t>
      </w:r>
      <w:r w:rsidR="009834B0" w:rsidRPr="00786438">
        <w:t>UD</w:t>
      </w:r>
      <w:r w:rsidRPr="00786438">
        <w:t>P packet.</w:t>
      </w:r>
    </w:p>
    <w:tbl>
      <w:tblPr>
        <w:tblW w:w="10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8"/>
        <w:gridCol w:w="648"/>
        <w:gridCol w:w="648"/>
        <w:gridCol w:w="648"/>
        <w:gridCol w:w="648"/>
        <w:gridCol w:w="648"/>
        <w:gridCol w:w="648"/>
        <w:gridCol w:w="737"/>
        <w:gridCol w:w="737"/>
        <w:gridCol w:w="737"/>
        <w:gridCol w:w="648"/>
        <w:gridCol w:w="648"/>
        <w:gridCol w:w="648"/>
        <w:gridCol w:w="648"/>
        <w:gridCol w:w="648"/>
        <w:gridCol w:w="648"/>
      </w:tblGrid>
      <w:tr w:rsidR="00EE1AF5" w:rsidRPr="00786438" w14:paraId="0350C638" w14:textId="77777777">
        <w:trPr>
          <w:cantSplit/>
        </w:trPr>
        <w:tc>
          <w:tcPr>
            <w:tcW w:w="643" w:type="dxa"/>
          </w:tcPr>
          <w:p w14:paraId="6672DEFB" w14:textId="77777777" w:rsidR="00EE1AF5" w:rsidRPr="00786438" w:rsidRDefault="00EE1AF5" w:rsidP="003E4241">
            <w:pPr>
              <w:pStyle w:val="TAC"/>
            </w:pPr>
            <w:bookmarkStart w:id="381" w:name="_PERM_MCCTEMPBM_CRPT86080054___4" w:colFirst="0" w:colLast="13"/>
            <w:r w:rsidRPr="00786438">
              <w:t>0</w:t>
            </w:r>
          </w:p>
        </w:tc>
        <w:tc>
          <w:tcPr>
            <w:tcW w:w="1286" w:type="dxa"/>
            <w:gridSpan w:val="2"/>
          </w:tcPr>
          <w:p w14:paraId="5FE12F9A" w14:textId="77777777" w:rsidR="00EE1AF5" w:rsidRPr="00786438" w:rsidRDefault="00EE1AF5" w:rsidP="003E4241">
            <w:pPr>
              <w:pStyle w:val="TAC"/>
            </w:pPr>
            <w:r w:rsidRPr="00786438">
              <w:t>2</w:t>
            </w:r>
            <w:r w:rsidR="009834B0" w:rsidRPr="00786438">
              <w:t>6</w:t>
            </w:r>
          </w:p>
        </w:tc>
        <w:tc>
          <w:tcPr>
            <w:tcW w:w="643" w:type="dxa"/>
          </w:tcPr>
          <w:p w14:paraId="5CEC20C7" w14:textId="77777777" w:rsidR="00EE1AF5" w:rsidRPr="00786438" w:rsidRDefault="00EE1AF5" w:rsidP="003E4241">
            <w:pPr>
              <w:pStyle w:val="TAC"/>
            </w:pPr>
            <w:r w:rsidRPr="00786438">
              <w:rPr>
                <w:i/>
                <w:iCs/>
              </w:rPr>
              <w:t>B</w:t>
            </w:r>
            <w:r w:rsidRPr="00786438">
              <w:rPr>
                <w:sz w:val="16"/>
              </w:rPr>
              <w:t>0,0</w:t>
            </w:r>
          </w:p>
        </w:tc>
        <w:tc>
          <w:tcPr>
            <w:tcW w:w="643" w:type="dxa"/>
          </w:tcPr>
          <w:p w14:paraId="69B25978" w14:textId="77777777" w:rsidR="00EE1AF5" w:rsidRPr="00786438" w:rsidRDefault="00EE1AF5" w:rsidP="003E4241">
            <w:pPr>
              <w:pStyle w:val="TAC"/>
            </w:pPr>
            <w:r w:rsidRPr="00786438">
              <w:rPr>
                <w:i/>
                <w:iCs/>
              </w:rPr>
              <w:t>B</w:t>
            </w:r>
            <w:r w:rsidRPr="00786438">
              <w:rPr>
                <w:sz w:val="16"/>
              </w:rPr>
              <w:t>0,1</w:t>
            </w:r>
          </w:p>
        </w:tc>
        <w:tc>
          <w:tcPr>
            <w:tcW w:w="643" w:type="dxa"/>
          </w:tcPr>
          <w:p w14:paraId="7A1F2F00" w14:textId="77777777" w:rsidR="00EE1AF5" w:rsidRPr="00786438" w:rsidRDefault="00EE1AF5" w:rsidP="003E4241">
            <w:pPr>
              <w:pStyle w:val="TAC"/>
            </w:pPr>
            <w:r w:rsidRPr="00786438">
              <w:rPr>
                <w:i/>
                <w:iCs/>
              </w:rPr>
              <w:t>B</w:t>
            </w:r>
            <w:r w:rsidRPr="00786438">
              <w:rPr>
                <w:sz w:val="16"/>
              </w:rPr>
              <w:t>0,2</w:t>
            </w:r>
          </w:p>
        </w:tc>
        <w:tc>
          <w:tcPr>
            <w:tcW w:w="643" w:type="dxa"/>
          </w:tcPr>
          <w:p w14:paraId="195B0E1C" w14:textId="77777777" w:rsidR="00EE1AF5" w:rsidRPr="00786438" w:rsidRDefault="00EE1AF5" w:rsidP="003E4241">
            <w:pPr>
              <w:pStyle w:val="TAC"/>
            </w:pPr>
            <w:r w:rsidRPr="00786438">
              <w:rPr>
                <w:i/>
                <w:iCs/>
              </w:rPr>
              <w:t>B</w:t>
            </w:r>
            <w:r w:rsidRPr="00786438">
              <w:rPr>
                <w:sz w:val="16"/>
              </w:rPr>
              <w:t>0,3</w:t>
            </w:r>
          </w:p>
        </w:tc>
        <w:tc>
          <w:tcPr>
            <w:tcW w:w="723" w:type="dxa"/>
          </w:tcPr>
          <w:p w14:paraId="55390C6E" w14:textId="77777777" w:rsidR="00EE1AF5" w:rsidRPr="00786438" w:rsidRDefault="00EE1AF5" w:rsidP="003E4241">
            <w:pPr>
              <w:pStyle w:val="TAC"/>
            </w:pPr>
            <w:r w:rsidRPr="00786438">
              <w:rPr>
                <w:i/>
                <w:iCs/>
              </w:rPr>
              <w:t>B</w:t>
            </w:r>
            <w:r w:rsidRPr="00786438">
              <w:rPr>
                <w:sz w:val="16"/>
              </w:rPr>
              <w:t>0,4</w:t>
            </w:r>
          </w:p>
        </w:tc>
        <w:tc>
          <w:tcPr>
            <w:tcW w:w="723" w:type="dxa"/>
          </w:tcPr>
          <w:p w14:paraId="089EC403" w14:textId="77777777" w:rsidR="00EE1AF5" w:rsidRPr="00786438" w:rsidRDefault="00EE1AF5" w:rsidP="003E4241">
            <w:pPr>
              <w:pStyle w:val="TAC"/>
            </w:pPr>
            <w:r w:rsidRPr="00786438">
              <w:rPr>
                <w:i/>
                <w:iCs/>
              </w:rPr>
              <w:t>B</w:t>
            </w:r>
            <w:r w:rsidRPr="00786438">
              <w:rPr>
                <w:sz w:val="16"/>
              </w:rPr>
              <w:t>0,5</w:t>
            </w:r>
          </w:p>
        </w:tc>
        <w:tc>
          <w:tcPr>
            <w:tcW w:w="723" w:type="dxa"/>
          </w:tcPr>
          <w:p w14:paraId="4DD257B8" w14:textId="77777777" w:rsidR="00EE1AF5" w:rsidRPr="00786438" w:rsidRDefault="00EE1AF5" w:rsidP="003E4241">
            <w:pPr>
              <w:pStyle w:val="TAC"/>
            </w:pPr>
            <w:r w:rsidRPr="00786438">
              <w:rPr>
                <w:i/>
                <w:iCs/>
              </w:rPr>
              <w:t>B</w:t>
            </w:r>
            <w:r w:rsidRPr="00786438">
              <w:rPr>
                <w:sz w:val="16"/>
              </w:rPr>
              <w:t>0,6</w:t>
            </w:r>
          </w:p>
        </w:tc>
        <w:tc>
          <w:tcPr>
            <w:tcW w:w="643" w:type="dxa"/>
          </w:tcPr>
          <w:p w14:paraId="197C0344" w14:textId="77777777" w:rsidR="00EE1AF5" w:rsidRPr="00786438" w:rsidRDefault="00EE1AF5" w:rsidP="003E4241">
            <w:pPr>
              <w:pStyle w:val="TAC"/>
            </w:pPr>
            <w:r w:rsidRPr="00786438">
              <w:rPr>
                <w:i/>
                <w:iCs/>
              </w:rPr>
              <w:t>B</w:t>
            </w:r>
            <w:r w:rsidRPr="00786438">
              <w:rPr>
                <w:sz w:val="16"/>
              </w:rPr>
              <w:t>0,7</w:t>
            </w:r>
          </w:p>
        </w:tc>
        <w:tc>
          <w:tcPr>
            <w:tcW w:w="643" w:type="dxa"/>
          </w:tcPr>
          <w:p w14:paraId="4595FDE0" w14:textId="77777777" w:rsidR="00EE1AF5" w:rsidRPr="00786438" w:rsidRDefault="00EE1AF5" w:rsidP="003E4241">
            <w:pPr>
              <w:pStyle w:val="TAC"/>
            </w:pPr>
            <w:r w:rsidRPr="00786438">
              <w:rPr>
                <w:i/>
                <w:iCs/>
              </w:rPr>
              <w:t>B</w:t>
            </w:r>
            <w:r w:rsidRPr="00786438">
              <w:rPr>
                <w:sz w:val="16"/>
              </w:rPr>
              <w:t>0,8</w:t>
            </w:r>
          </w:p>
        </w:tc>
        <w:tc>
          <w:tcPr>
            <w:tcW w:w="643" w:type="dxa"/>
          </w:tcPr>
          <w:p w14:paraId="263960BB" w14:textId="77777777" w:rsidR="00EE1AF5" w:rsidRPr="00786438" w:rsidRDefault="00EE1AF5" w:rsidP="003E4241">
            <w:pPr>
              <w:pStyle w:val="TAC"/>
            </w:pPr>
            <w:r w:rsidRPr="00786438">
              <w:rPr>
                <w:i/>
                <w:iCs/>
              </w:rPr>
              <w:t>B</w:t>
            </w:r>
            <w:r w:rsidRPr="00786438">
              <w:rPr>
                <w:sz w:val="16"/>
              </w:rPr>
              <w:t>0,9</w:t>
            </w:r>
          </w:p>
        </w:tc>
        <w:tc>
          <w:tcPr>
            <w:tcW w:w="643" w:type="dxa"/>
          </w:tcPr>
          <w:p w14:paraId="02409E0F" w14:textId="77777777" w:rsidR="00EE1AF5" w:rsidRPr="00786438" w:rsidRDefault="00EE1AF5" w:rsidP="003E4241">
            <w:pPr>
              <w:pStyle w:val="TAC"/>
            </w:pPr>
            <w:r w:rsidRPr="00786438">
              <w:rPr>
                <w:i/>
                <w:iCs/>
              </w:rPr>
              <w:t>B</w:t>
            </w:r>
            <w:r w:rsidRPr="00786438">
              <w:rPr>
                <w:sz w:val="16"/>
              </w:rPr>
              <w:t>0,10</w:t>
            </w:r>
          </w:p>
        </w:tc>
        <w:tc>
          <w:tcPr>
            <w:tcW w:w="643" w:type="dxa"/>
          </w:tcPr>
          <w:p w14:paraId="03FC5ACD" w14:textId="77777777" w:rsidR="00EE1AF5" w:rsidRPr="00786438" w:rsidRDefault="00EE1AF5" w:rsidP="003E4241">
            <w:pPr>
              <w:pStyle w:val="TAC"/>
            </w:pPr>
            <w:r w:rsidRPr="00786438">
              <w:rPr>
                <w:i/>
                <w:iCs/>
              </w:rPr>
              <w:t>B</w:t>
            </w:r>
            <w:r w:rsidRPr="00786438">
              <w:rPr>
                <w:sz w:val="16"/>
              </w:rPr>
              <w:t>0,11</w:t>
            </w:r>
          </w:p>
        </w:tc>
        <w:tc>
          <w:tcPr>
            <w:tcW w:w="643" w:type="dxa"/>
          </w:tcPr>
          <w:p w14:paraId="03342A8B" w14:textId="77777777" w:rsidR="00EE1AF5" w:rsidRPr="00786438" w:rsidRDefault="00EE1AF5" w:rsidP="003E4241">
            <w:pPr>
              <w:pStyle w:val="TAC"/>
            </w:pPr>
            <w:r w:rsidRPr="00786438">
              <w:rPr>
                <w:i/>
                <w:iCs/>
              </w:rPr>
              <w:t>B</w:t>
            </w:r>
            <w:r w:rsidRPr="00786438">
              <w:rPr>
                <w:sz w:val="16"/>
              </w:rPr>
              <w:t>0,12</w:t>
            </w:r>
          </w:p>
        </w:tc>
      </w:tr>
      <w:tr w:rsidR="00EE1AF5" w:rsidRPr="00786438" w14:paraId="0CEE5071" w14:textId="77777777">
        <w:tc>
          <w:tcPr>
            <w:tcW w:w="643" w:type="dxa"/>
            <w:tcBorders>
              <w:top w:val="nil"/>
            </w:tcBorders>
          </w:tcPr>
          <w:p w14:paraId="4CD1119D" w14:textId="77777777" w:rsidR="00EE1AF5" w:rsidRPr="00786438" w:rsidRDefault="00EE1AF5" w:rsidP="003E4241">
            <w:pPr>
              <w:pStyle w:val="TAC"/>
              <w:rPr>
                <w:i/>
                <w:iCs/>
              </w:rPr>
            </w:pPr>
            <w:bookmarkStart w:id="382" w:name="_PERM_MCCTEMPBM_CRPT86080055___4" w:colFirst="0" w:colLast="14"/>
            <w:bookmarkEnd w:id="381"/>
            <w:r w:rsidRPr="00786438">
              <w:rPr>
                <w:i/>
                <w:iCs/>
              </w:rPr>
              <w:t>B</w:t>
            </w:r>
            <w:r w:rsidRPr="00786438">
              <w:rPr>
                <w:sz w:val="16"/>
              </w:rPr>
              <w:t>0,13</w:t>
            </w:r>
          </w:p>
        </w:tc>
        <w:tc>
          <w:tcPr>
            <w:tcW w:w="643" w:type="dxa"/>
            <w:tcBorders>
              <w:top w:val="nil"/>
            </w:tcBorders>
          </w:tcPr>
          <w:p w14:paraId="0B9D919C" w14:textId="77777777" w:rsidR="00EE1AF5" w:rsidRPr="00786438" w:rsidRDefault="00EE1AF5" w:rsidP="003E4241">
            <w:pPr>
              <w:pStyle w:val="TAC"/>
            </w:pPr>
            <w:r w:rsidRPr="00786438">
              <w:rPr>
                <w:i/>
                <w:iCs/>
              </w:rPr>
              <w:t>B</w:t>
            </w:r>
            <w:r w:rsidRPr="00786438">
              <w:rPr>
                <w:sz w:val="16"/>
              </w:rPr>
              <w:t>0,14</w:t>
            </w:r>
          </w:p>
        </w:tc>
        <w:tc>
          <w:tcPr>
            <w:tcW w:w="643" w:type="dxa"/>
            <w:tcBorders>
              <w:top w:val="nil"/>
            </w:tcBorders>
          </w:tcPr>
          <w:p w14:paraId="36E7CBA3" w14:textId="77777777" w:rsidR="00EE1AF5" w:rsidRPr="00786438" w:rsidRDefault="00EE1AF5" w:rsidP="003E4241">
            <w:pPr>
              <w:pStyle w:val="TAC"/>
            </w:pPr>
            <w:r w:rsidRPr="00786438">
              <w:rPr>
                <w:i/>
                <w:iCs/>
              </w:rPr>
              <w:t>B</w:t>
            </w:r>
            <w:r w:rsidRPr="00786438">
              <w:rPr>
                <w:sz w:val="16"/>
              </w:rPr>
              <w:t>0,15</w:t>
            </w:r>
          </w:p>
        </w:tc>
        <w:tc>
          <w:tcPr>
            <w:tcW w:w="643" w:type="dxa"/>
          </w:tcPr>
          <w:p w14:paraId="757C0E5E" w14:textId="77777777" w:rsidR="00EE1AF5" w:rsidRPr="00786438" w:rsidRDefault="00EE1AF5" w:rsidP="003E4241">
            <w:pPr>
              <w:pStyle w:val="TAC"/>
            </w:pPr>
            <w:r w:rsidRPr="00786438">
              <w:rPr>
                <w:i/>
                <w:iCs/>
              </w:rPr>
              <w:t>B</w:t>
            </w:r>
            <w:r w:rsidRPr="00786438">
              <w:rPr>
                <w:sz w:val="16"/>
              </w:rPr>
              <w:t>0,16</w:t>
            </w:r>
          </w:p>
        </w:tc>
        <w:tc>
          <w:tcPr>
            <w:tcW w:w="643" w:type="dxa"/>
          </w:tcPr>
          <w:p w14:paraId="33402A67" w14:textId="77777777" w:rsidR="00EE1AF5" w:rsidRPr="00786438" w:rsidRDefault="00EE1AF5" w:rsidP="003E4241">
            <w:pPr>
              <w:pStyle w:val="TAC"/>
            </w:pPr>
            <w:r w:rsidRPr="00786438">
              <w:rPr>
                <w:i/>
                <w:iCs/>
              </w:rPr>
              <w:t>B</w:t>
            </w:r>
            <w:r w:rsidRPr="00786438">
              <w:rPr>
                <w:sz w:val="16"/>
              </w:rPr>
              <w:t>0,17</w:t>
            </w:r>
          </w:p>
        </w:tc>
        <w:tc>
          <w:tcPr>
            <w:tcW w:w="643" w:type="dxa"/>
          </w:tcPr>
          <w:p w14:paraId="3FA78DCE" w14:textId="77777777" w:rsidR="00EE1AF5" w:rsidRPr="00786438" w:rsidRDefault="00EE1AF5" w:rsidP="003E4241">
            <w:pPr>
              <w:pStyle w:val="TAC"/>
            </w:pPr>
            <w:r w:rsidRPr="00786438">
              <w:rPr>
                <w:i/>
                <w:iCs/>
              </w:rPr>
              <w:t>B</w:t>
            </w:r>
            <w:r w:rsidRPr="00786438">
              <w:rPr>
                <w:sz w:val="16"/>
              </w:rPr>
              <w:t>0,18</w:t>
            </w:r>
          </w:p>
        </w:tc>
        <w:tc>
          <w:tcPr>
            <w:tcW w:w="643" w:type="dxa"/>
          </w:tcPr>
          <w:p w14:paraId="19F7F041" w14:textId="77777777" w:rsidR="00EE1AF5" w:rsidRPr="00786438" w:rsidRDefault="00EE1AF5" w:rsidP="003E4241">
            <w:pPr>
              <w:pStyle w:val="TAC"/>
            </w:pPr>
            <w:r w:rsidRPr="00786438">
              <w:rPr>
                <w:i/>
                <w:iCs/>
              </w:rPr>
              <w:t>B</w:t>
            </w:r>
            <w:r w:rsidRPr="00786438">
              <w:rPr>
                <w:sz w:val="16"/>
              </w:rPr>
              <w:t>0,19</w:t>
            </w:r>
          </w:p>
        </w:tc>
        <w:tc>
          <w:tcPr>
            <w:tcW w:w="723" w:type="dxa"/>
          </w:tcPr>
          <w:p w14:paraId="57C8ADFA" w14:textId="77777777" w:rsidR="00EE1AF5" w:rsidRPr="00786438" w:rsidRDefault="00EE1AF5" w:rsidP="003E4241">
            <w:pPr>
              <w:pStyle w:val="TAC"/>
            </w:pPr>
            <w:r w:rsidRPr="00786438">
              <w:rPr>
                <w:i/>
                <w:iCs/>
              </w:rPr>
              <w:t>B</w:t>
            </w:r>
            <w:r w:rsidRPr="00786438">
              <w:rPr>
                <w:sz w:val="16"/>
              </w:rPr>
              <w:t>0,20</w:t>
            </w:r>
          </w:p>
        </w:tc>
        <w:tc>
          <w:tcPr>
            <w:tcW w:w="723" w:type="dxa"/>
          </w:tcPr>
          <w:p w14:paraId="48C72AC8" w14:textId="77777777" w:rsidR="00EE1AF5" w:rsidRPr="00786438" w:rsidRDefault="00EE1AF5" w:rsidP="003E4241">
            <w:pPr>
              <w:pStyle w:val="TAC"/>
            </w:pPr>
            <w:r w:rsidRPr="00786438">
              <w:rPr>
                <w:i/>
                <w:iCs/>
              </w:rPr>
              <w:t>B</w:t>
            </w:r>
            <w:r w:rsidRPr="00786438">
              <w:rPr>
                <w:sz w:val="16"/>
              </w:rPr>
              <w:t>0,21</w:t>
            </w:r>
          </w:p>
        </w:tc>
        <w:tc>
          <w:tcPr>
            <w:tcW w:w="723" w:type="dxa"/>
          </w:tcPr>
          <w:p w14:paraId="1BC12821" w14:textId="77777777" w:rsidR="00EE1AF5" w:rsidRPr="00786438" w:rsidRDefault="00EE1AF5" w:rsidP="003E4241">
            <w:pPr>
              <w:pStyle w:val="TAC"/>
            </w:pPr>
            <w:r w:rsidRPr="00786438">
              <w:rPr>
                <w:i/>
                <w:iCs/>
              </w:rPr>
              <w:t>B</w:t>
            </w:r>
            <w:r w:rsidRPr="00786438">
              <w:rPr>
                <w:sz w:val="16"/>
              </w:rPr>
              <w:t>0,22</w:t>
            </w:r>
          </w:p>
        </w:tc>
        <w:tc>
          <w:tcPr>
            <w:tcW w:w="643" w:type="dxa"/>
          </w:tcPr>
          <w:p w14:paraId="5C2D3BEC" w14:textId="77777777" w:rsidR="00EE1AF5" w:rsidRPr="00786438" w:rsidRDefault="00EE1AF5" w:rsidP="003E4241">
            <w:pPr>
              <w:pStyle w:val="TAC"/>
            </w:pPr>
            <w:r w:rsidRPr="00786438">
              <w:rPr>
                <w:i/>
                <w:iCs/>
              </w:rPr>
              <w:t>B</w:t>
            </w:r>
            <w:r w:rsidRPr="00786438">
              <w:rPr>
                <w:sz w:val="16"/>
              </w:rPr>
              <w:t>0,23</w:t>
            </w:r>
          </w:p>
        </w:tc>
        <w:tc>
          <w:tcPr>
            <w:tcW w:w="643" w:type="dxa"/>
          </w:tcPr>
          <w:p w14:paraId="4E60C6F1" w14:textId="77777777" w:rsidR="00EE1AF5" w:rsidRPr="00786438" w:rsidRDefault="00EE1AF5" w:rsidP="003E4241">
            <w:pPr>
              <w:pStyle w:val="TAC"/>
            </w:pPr>
            <w:r w:rsidRPr="00786438">
              <w:rPr>
                <w:i/>
                <w:iCs/>
              </w:rPr>
              <w:t>B</w:t>
            </w:r>
            <w:r w:rsidRPr="00786438">
              <w:rPr>
                <w:sz w:val="16"/>
              </w:rPr>
              <w:t>0,24</w:t>
            </w:r>
          </w:p>
        </w:tc>
        <w:tc>
          <w:tcPr>
            <w:tcW w:w="643" w:type="dxa"/>
          </w:tcPr>
          <w:p w14:paraId="71BCEF34" w14:textId="77777777" w:rsidR="00EE1AF5" w:rsidRPr="00786438" w:rsidRDefault="00EE1AF5" w:rsidP="003E4241">
            <w:pPr>
              <w:pStyle w:val="TAC"/>
            </w:pPr>
            <w:r w:rsidRPr="00786438">
              <w:rPr>
                <w:i/>
                <w:iCs/>
              </w:rPr>
              <w:t>B</w:t>
            </w:r>
            <w:r w:rsidRPr="00786438">
              <w:rPr>
                <w:sz w:val="16"/>
              </w:rPr>
              <w:t>0,25</w:t>
            </w:r>
          </w:p>
        </w:tc>
        <w:tc>
          <w:tcPr>
            <w:tcW w:w="643" w:type="dxa"/>
          </w:tcPr>
          <w:p w14:paraId="78318E0E" w14:textId="77777777" w:rsidR="00EE1AF5" w:rsidRPr="00786438" w:rsidRDefault="00EE1AF5" w:rsidP="003E4241">
            <w:pPr>
              <w:pStyle w:val="TAC"/>
            </w:pPr>
            <w:r w:rsidRPr="00786438">
              <w:t>0</w:t>
            </w:r>
          </w:p>
        </w:tc>
        <w:tc>
          <w:tcPr>
            <w:tcW w:w="643" w:type="dxa"/>
          </w:tcPr>
          <w:p w14:paraId="2023AC25" w14:textId="77777777" w:rsidR="00EE1AF5" w:rsidRPr="00786438" w:rsidRDefault="00EE1AF5" w:rsidP="003E4241">
            <w:pPr>
              <w:pStyle w:val="TAC"/>
            </w:pPr>
            <w:r w:rsidRPr="00786438">
              <w:t>0</w:t>
            </w:r>
          </w:p>
        </w:tc>
        <w:tc>
          <w:tcPr>
            <w:tcW w:w="643" w:type="dxa"/>
          </w:tcPr>
          <w:p w14:paraId="138FC110" w14:textId="77777777" w:rsidR="00EE1AF5" w:rsidRPr="00786438" w:rsidRDefault="00EE1AF5" w:rsidP="003E4241">
            <w:pPr>
              <w:pStyle w:val="TAC"/>
            </w:pPr>
            <w:r w:rsidRPr="00786438">
              <w:t>0</w:t>
            </w:r>
          </w:p>
        </w:tc>
      </w:tr>
      <w:tr w:rsidR="00EE1AF5" w:rsidRPr="00786438" w14:paraId="44EF0620" w14:textId="77777777">
        <w:trPr>
          <w:cantSplit/>
        </w:trPr>
        <w:tc>
          <w:tcPr>
            <w:tcW w:w="643" w:type="dxa"/>
          </w:tcPr>
          <w:p w14:paraId="2D90B96C" w14:textId="77777777" w:rsidR="00EE1AF5" w:rsidRPr="00786438" w:rsidRDefault="00EE1AF5" w:rsidP="003E4241">
            <w:pPr>
              <w:pStyle w:val="TAC"/>
            </w:pPr>
            <w:bookmarkStart w:id="383" w:name="_PERM_MCCTEMPBM_CRPT86080056___4" w:colFirst="0" w:colLast="13"/>
            <w:bookmarkEnd w:id="382"/>
            <w:r w:rsidRPr="00786438">
              <w:t>0</w:t>
            </w:r>
          </w:p>
        </w:tc>
        <w:tc>
          <w:tcPr>
            <w:tcW w:w="1286" w:type="dxa"/>
            <w:gridSpan w:val="2"/>
          </w:tcPr>
          <w:p w14:paraId="24262AD2" w14:textId="77777777" w:rsidR="00EE1AF5" w:rsidRPr="00786438" w:rsidRDefault="00EE1AF5" w:rsidP="003E4241">
            <w:pPr>
              <w:pStyle w:val="TAC"/>
            </w:pPr>
            <w:r w:rsidRPr="00786438">
              <w:t>5</w:t>
            </w:r>
            <w:r w:rsidR="009834B0" w:rsidRPr="00786438">
              <w:t>2</w:t>
            </w:r>
          </w:p>
        </w:tc>
        <w:tc>
          <w:tcPr>
            <w:tcW w:w="643" w:type="dxa"/>
          </w:tcPr>
          <w:p w14:paraId="674571CF" w14:textId="77777777" w:rsidR="00EE1AF5" w:rsidRPr="00786438" w:rsidRDefault="00EE1AF5" w:rsidP="003E4241">
            <w:pPr>
              <w:pStyle w:val="TAC"/>
            </w:pPr>
            <w:r w:rsidRPr="00786438">
              <w:rPr>
                <w:i/>
                <w:iCs/>
              </w:rPr>
              <w:t>B</w:t>
            </w:r>
            <w:r w:rsidRPr="00786438">
              <w:rPr>
                <w:sz w:val="16"/>
              </w:rPr>
              <w:t>1,0</w:t>
            </w:r>
          </w:p>
        </w:tc>
        <w:tc>
          <w:tcPr>
            <w:tcW w:w="643" w:type="dxa"/>
          </w:tcPr>
          <w:p w14:paraId="6E2C02E4" w14:textId="77777777" w:rsidR="00EE1AF5" w:rsidRPr="00786438" w:rsidRDefault="00EE1AF5" w:rsidP="003E4241">
            <w:pPr>
              <w:pStyle w:val="TAC"/>
            </w:pPr>
            <w:r w:rsidRPr="00786438">
              <w:rPr>
                <w:i/>
                <w:iCs/>
              </w:rPr>
              <w:t>B</w:t>
            </w:r>
            <w:r w:rsidRPr="00786438">
              <w:rPr>
                <w:sz w:val="16"/>
              </w:rPr>
              <w:t>1,1</w:t>
            </w:r>
          </w:p>
        </w:tc>
        <w:tc>
          <w:tcPr>
            <w:tcW w:w="643" w:type="dxa"/>
          </w:tcPr>
          <w:p w14:paraId="2977C5DD" w14:textId="77777777" w:rsidR="00EE1AF5" w:rsidRPr="00786438" w:rsidRDefault="00EE1AF5" w:rsidP="003E4241">
            <w:pPr>
              <w:pStyle w:val="TAC"/>
            </w:pPr>
            <w:r w:rsidRPr="00786438">
              <w:rPr>
                <w:i/>
                <w:iCs/>
              </w:rPr>
              <w:t>B</w:t>
            </w:r>
            <w:r w:rsidRPr="00786438">
              <w:rPr>
                <w:sz w:val="16"/>
              </w:rPr>
              <w:t>1,2</w:t>
            </w:r>
          </w:p>
        </w:tc>
        <w:tc>
          <w:tcPr>
            <w:tcW w:w="643" w:type="dxa"/>
          </w:tcPr>
          <w:p w14:paraId="72EE6B73" w14:textId="77777777" w:rsidR="00EE1AF5" w:rsidRPr="00786438" w:rsidRDefault="00EE1AF5" w:rsidP="003E4241">
            <w:pPr>
              <w:pStyle w:val="TAC"/>
            </w:pPr>
            <w:r w:rsidRPr="00786438">
              <w:rPr>
                <w:i/>
                <w:iCs/>
              </w:rPr>
              <w:t>B</w:t>
            </w:r>
            <w:r w:rsidRPr="00786438">
              <w:rPr>
                <w:sz w:val="16"/>
              </w:rPr>
              <w:t>1,3</w:t>
            </w:r>
          </w:p>
        </w:tc>
        <w:tc>
          <w:tcPr>
            <w:tcW w:w="723" w:type="dxa"/>
          </w:tcPr>
          <w:p w14:paraId="3F9D1583" w14:textId="77777777" w:rsidR="00EE1AF5" w:rsidRPr="00786438" w:rsidRDefault="00EE1AF5" w:rsidP="003E4241">
            <w:pPr>
              <w:pStyle w:val="TAC"/>
            </w:pPr>
            <w:r w:rsidRPr="00786438">
              <w:rPr>
                <w:i/>
                <w:iCs/>
              </w:rPr>
              <w:t>B</w:t>
            </w:r>
            <w:r w:rsidRPr="00786438">
              <w:rPr>
                <w:sz w:val="16"/>
              </w:rPr>
              <w:t>1,4</w:t>
            </w:r>
          </w:p>
        </w:tc>
        <w:tc>
          <w:tcPr>
            <w:tcW w:w="723" w:type="dxa"/>
          </w:tcPr>
          <w:p w14:paraId="084F0A73" w14:textId="77777777" w:rsidR="00EE1AF5" w:rsidRPr="00786438" w:rsidRDefault="00EE1AF5" w:rsidP="003E4241">
            <w:pPr>
              <w:pStyle w:val="TAC"/>
            </w:pPr>
            <w:r w:rsidRPr="00786438">
              <w:rPr>
                <w:i/>
                <w:iCs/>
              </w:rPr>
              <w:t>B</w:t>
            </w:r>
            <w:r w:rsidRPr="00786438">
              <w:rPr>
                <w:sz w:val="16"/>
              </w:rPr>
              <w:t>1,5</w:t>
            </w:r>
          </w:p>
        </w:tc>
        <w:tc>
          <w:tcPr>
            <w:tcW w:w="723" w:type="dxa"/>
          </w:tcPr>
          <w:p w14:paraId="5B5098AB" w14:textId="77777777" w:rsidR="00EE1AF5" w:rsidRPr="00786438" w:rsidRDefault="00EE1AF5" w:rsidP="003E4241">
            <w:pPr>
              <w:pStyle w:val="TAC"/>
            </w:pPr>
            <w:r w:rsidRPr="00786438">
              <w:rPr>
                <w:i/>
                <w:iCs/>
              </w:rPr>
              <w:t>B</w:t>
            </w:r>
            <w:r w:rsidRPr="00786438">
              <w:rPr>
                <w:sz w:val="16"/>
              </w:rPr>
              <w:t>1,6</w:t>
            </w:r>
          </w:p>
        </w:tc>
        <w:tc>
          <w:tcPr>
            <w:tcW w:w="643" w:type="dxa"/>
          </w:tcPr>
          <w:p w14:paraId="3DFDCF7B" w14:textId="77777777" w:rsidR="00EE1AF5" w:rsidRPr="00786438" w:rsidRDefault="00EE1AF5" w:rsidP="003E4241">
            <w:pPr>
              <w:pStyle w:val="TAC"/>
            </w:pPr>
            <w:r w:rsidRPr="00786438">
              <w:rPr>
                <w:i/>
                <w:iCs/>
              </w:rPr>
              <w:t>B</w:t>
            </w:r>
            <w:r w:rsidRPr="00786438">
              <w:rPr>
                <w:sz w:val="16"/>
              </w:rPr>
              <w:t>1,7</w:t>
            </w:r>
          </w:p>
        </w:tc>
        <w:tc>
          <w:tcPr>
            <w:tcW w:w="643" w:type="dxa"/>
          </w:tcPr>
          <w:p w14:paraId="4D0D8916" w14:textId="77777777" w:rsidR="00EE1AF5" w:rsidRPr="00786438" w:rsidRDefault="00EE1AF5" w:rsidP="003E4241">
            <w:pPr>
              <w:pStyle w:val="TAC"/>
            </w:pPr>
            <w:r w:rsidRPr="00786438">
              <w:rPr>
                <w:i/>
                <w:iCs/>
              </w:rPr>
              <w:t>B</w:t>
            </w:r>
            <w:r w:rsidRPr="00786438">
              <w:rPr>
                <w:sz w:val="16"/>
              </w:rPr>
              <w:t>1,8</w:t>
            </w:r>
          </w:p>
        </w:tc>
        <w:tc>
          <w:tcPr>
            <w:tcW w:w="643" w:type="dxa"/>
          </w:tcPr>
          <w:p w14:paraId="1B50DDF2" w14:textId="77777777" w:rsidR="00EE1AF5" w:rsidRPr="00786438" w:rsidRDefault="00EE1AF5" w:rsidP="003E4241">
            <w:pPr>
              <w:pStyle w:val="TAC"/>
            </w:pPr>
            <w:r w:rsidRPr="00786438">
              <w:rPr>
                <w:i/>
                <w:iCs/>
              </w:rPr>
              <w:t>B</w:t>
            </w:r>
            <w:r w:rsidRPr="00786438">
              <w:rPr>
                <w:sz w:val="16"/>
              </w:rPr>
              <w:t>1,9</w:t>
            </w:r>
          </w:p>
        </w:tc>
        <w:tc>
          <w:tcPr>
            <w:tcW w:w="643" w:type="dxa"/>
          </w:tcPr>
          <w:p w14:paraId="085F554C" w14:textId="77777777" w:rsidR="00EE1AF5" w:rsidRPr="00786438" w:rsidRDefault="00EE1AF5" w:rsidP="003E4241">
            <w:pPr>
              <w:pStyle w:val="TAC"/>
            </w:pPr>
            <w:r w:rsidRPr="00786438">
              <w:rPr>
                <w:i/>
                <w:iCs/>
              </w:rPr>
              <w:t>B</w:t>
            </w:r>
            <w:r w:rsidRPr="00786438">
              <w:rPr>
                <w:sz w:val="16"/>
              </w:rPr>
              <w:t>1,10</w:t>
            </w:r>
          </w:p>
        </w:tc>
        <w:tc>
          <w:tcPr>
            <w:tcW w:w="643" w:type="dxa"/>
          </w:tcPr>
          <w:p w14:paraId="4C5809EB" w14:textId="77777777" w:rsidR="00EE1AF5" w:rsidRPr="00786438" w:rsidRDefault="00EE1AF5" w:rsidP="003E4241">
            <w:pPr>
              <w:pStyle w:val="TAC"/>
            </w:pPr>
            <w:r w:rsidRPr="00786438">
              <w:rPr>
                <w:i/>
                <w:iCs/>
              </w:rPr>
              <w:t>B</w:t>
            </w:r>
            <w:r w:rsidRPr="00786438">
              <w:rPr>
                <w:sz w:val="16"/>
              </w:rPr>
              <w:t>1,11</w:t>
            </w:r>
          </w:p>
        </w:tc>
        <w:tc>
          <w:tcPr>
            <w:tcW w:w="643" w:type="dxa"/>
          </w:tcPr>
          <w:p w14:paraId="688156E2" w14:textId="77777777" w:rsidR="00EE1AF5" w:rsidRPr="00786438" w:rsidRDefault="00EE1AF5" w:rsidP="003E4241">
            <w:pPr>
              <w:pStyle w:val="TAC"/>
            </w:pPr>
            <w:r w:rsidRPr="00786438">
              <w:rPr>
                <w:i/>
                <w:iCs/>
              </w:rPr>
              <w:t>B</w:t>
            </w:r>
            <w:r w:rsidRPr="00786438">
              <w:rPr>
                <w:sz w:val="16"/>
              </w:rPr>
              <w:t>1,12</w:t>
            </w:r>
          </w:p>
        </w:tc>
      </w:tr>
      <w:tr w:rsidR="00EE1AF5" w:rsidRPr="00786438" w14:paraId="29FEBD8B" w14:textId="77777777">
        <w:tc>
          <w:tcPr>
            <w:tcW w:w="643" w:type="dxa"/>
          </w:tcPr>
          <w:p w14:paraId="20CAD44A" w14:textId="77777777" w:rsidR="00EE1AF5" w:rsidRPr="00786438" w:rsidRDefault="00EE1AF5" w:rsidP="003E4241">
            <w:pPr>
              <w:pStyle w:val="TAC"/>
              <w:rPr>
                <w:i/>
                <w:iCs/>
              </w:rPr>
            </w:pPr>
            <w:bookmarkStart w:id="384" w:name="_PERM_MCCTEMPBM_CRPT86080057___4" w:colFirst="0" w:colLast="14"/>
            <w:bookmarkEnd w:id="383"/>
            <w:r w:rsidRPr="00786438">
              <w:rPr>
                <w:i/>
                <w:iCs/>
              </w:rPr>
              <w:t>B</w:t>
            </w:r>
            <w:r w:rsidRPr="00786438">
              <w:rPr>
                <w:sz w:val="16"/>
              </w:rPr>
              <w:t>1,13</w:t>
            </w:r>
          </w:p>
        </w:tc>
        <w:tc>
          <w:tcPr>
            <w:tcW w:w="643" w:type="dxa"/>
          </w:tcPr>
          <w:p w14:paraId="203EEC7B" w14:textId="77777777" w:rsidR="00EE1AF5" w:rsidRPr="00786438" w:rsidRDefault="00EE1AF5" w:rsidP="003E4241">
            <w:pPr>
              <w:pStyle w:val="TAC"/>
            </w:pPr>
            <w:r w:rsidRPr="00786438">
              <w:rPr>
                <w:i/>
                <w:iCs/>
              </w:rPr>
              <w:t>B</w:t>
            </w:r>
            <w:r w:rsidRPr="00786438">
              <w:rPr>
                <w:sz w:val="16"/>
              </w:rPr>
              <w:t>1,14</w:t>
            </w:r>
          </w:p>
        </w:tc>
        <w:tc>
          <w:tcPr>
            <w:tcW w:w="643" w:type="dxa"/>
          </w:tcPr>
          <w:p w14:paraId="2902FD1B" w14:textId="77777777" w:rsidR="00EE1AF5" w:rsidRPr="00786438" w:rsidRDefault="00EE1AF5" w:rsidP="003E4241">
            <w:pPr>
              <w:pStyle w:val="TAC"/>
            </w:pPr>
            <w:r w:rsidRPr="00786438">
              <w:rPr>
                <w:i/>
                <w:iCs/>
              </w:rPr>
              <w:t>B</w:t>
            </w:r>
            <w:r w:rsidRPr="00786438">
              <w:rPr>
                <w:sz w:val="16"/>
              </w:rPr>
              <w:t>1,15</w:t>
            </w:r>
          </w:p>
        </w:tc>
        <w:tc>
          <w:tcPr>
            <w:tcW w:w="643" w:type="dxa"/>
          </w:tcPr>
          <w:p w14:paraId="72B4C727" w14:textId="77777777" w:rsidR="00EE1AF5" w:rsidRPr="00786438" w:rsidRDefault="00EE1AF5" w:rsidP="003E4241">
            <w:pPr>
              <w:pStyle w:val="TAC"/>
            </w:pPr>
            <w:r w:rsidRPr="00786438">
              <w:rPr>
                <w:i/>
                <w:iCs/>
              </w:rPr>
              <w:t>B</w:t>
            </w:r>
            <w:r w:rsidRPr="00786438">
              <w:rPr>
                <w:sz w:val="16"/>
              </w:rPr>
              <w:t>1,16</w:t>
            </w:r>
          </w:p>
        </w:tc>
        <w:tc>
          <w:tcPr>
            <w:tcW w:w="643" w:type="dxa"/>
          </w:tcPr>
          <w:p w14:paraId="1C4914E9" w14:textId="77777777" w:rsidR="00EE1AF5" w:rsidRPr="00786438" w:rsidRDefault="00EE1AF5" w:rsidP="003E4241">
            <w:pPr>
              <w:pStyle w:val="TAC"/>
            </w:pPr>
            <w:r w:rsidRPr="00786438">
              <w:rPr>
                <w:i/>
                <w:iCs/>
              </w:rPr>
              <w:t>B</w:t>
            </w:r>
            <w:r w:rsidRPr="00786438">
              <w:rPr>
                <w:sz w:val="16"/>
              </w:rPr>
              <w:t>1,17</w:t>
            </w:r>
          </w:p>
        </w:tc>
        <w:tc>
          <w:tcPr>
            <w:tcW w:w="643" w:type="dxa"/>
          </w:tcPr>
          <w:p w14:paraId="3AB3FE4B" w14:textId="77777777" w:rsidR="00EE1AF5" w:rsidRPr="00786438" w:rsidRDefault="00EE1AF5" w:rsidP="003E4241">
            <w:pPr>
              <w:pStyle w:val="TAC"/>
            </w:pPr>
            <w:r w:rsidRPr="00786438">
              <w:rPr>
                <w:i/>
                <w:iCs/>
              </w:rPr>
              <w:t>B</w:t>
            </w:r>
            <w:r w:rsidRPr="00786438">
              <w:rPr>
                <w:sz w:val="16"/>
              </w:rPr>
              <w:t>1,18</w:t>
            </w:r>
          </w:p>
        </w:tc>
        <w:tc>
          <w:tcPr>
            <w:tcW w:w="643" w:type="dxa"/>
          </w:tcPr>
          <w:p w14:paraId="262F604F" w14:textId="77777777" w:rsidR="00EE1AF5" w:rsidRPr="00786438" w:rsidRDefault="00EE1AF5" w:rsidP="003E4241">
            <w:pPr>
              <w:pStyle w:val="TAC"/>
            </w:pPr>
            <w:r w:rsidRPr="00786438">
              <w:rPr>
                <w:i/>
                <w:iCs/>
              </w:rPr>
              <w:t>B</w:t>
            </w:r>
            <w:r w:rsidRPr="00786438">
              <w:rPr>
                <w:sz w:val="16"/>
              </w:rPr>
              <w:t>1,19</w:t>
            </w:r>
          </w:p>
        </w:tc>
        <w:tc>
          <w:tcPr>
            <w:tcW w:w="723" w:type="dxa"/>
          </w:tcPr>
          <w:p w14:paraId="028E811B" w14:textId="77777777" w:rsidR="00EE1AF5" w:rsidRPr="00786438" w:rsidRDefault="00EE1AF5" w:rsidP="003E4241">
            <w:pPr>
              <w:pStyle w:val="TAC"/>
            </w:pPr>
            <w:r w:rsidRPr="00786438">
              <w:rPr>
                <w:i/>
                <w:iCs/>
              </w:rPr>
              <w:t>B</w:t>
            </w:r>
            <w:r w:rsidRPr="00786438">
              <w:rPr>
                <w:sz w:val="16"/>
              </w:rPr>
              <w:t>1,20</w:t>
            </w:r>
          </w:p>
        </w:tc>
        <w:tc>
          <w:tcPr>
            <w:tcW w:w="723" w:type="dxa"/>
          </w:tcPr>
          <w:p w14:paraId="2FFBAA72" w14:textId="77777777" w:rsidR="00EE1AF5" w:rsidRPr="00786438" w:rsidRDefault="00EE1AF5" w:rsidP="003E4241">
            <w:pPr>
              <w:pStyle w:val="TAC"/>
            </w:pPr>
            <w:r w:rsidRPr="00786438">
              <w:rPr>
                <w:i/>
                <w:iCs/>
              </w:rPr>
              <w:t>B</w:t>
            </w:r>
            <w:r w:rsidRPr="00786438">
              <w:rPr>
                <w:sz w:val="16"/>
              </w:rPr>
              <w:t>1,21</w:t>
            </w:r>
          </w:p>
        </w:tc>
        <w:tc>
          <w:tcPr>
            <w:tcW w:w="723" w:type="dxa"/>
          </w:tcPr>
          <w:p w14:paraId="64C6B5C0" w14:textId="77777777" w:rsidR="00EE1AF5" w:rsidRPr="00786438" w:rsidRDefault="00EE1AF5" w:rsidP="003E4241">
            <w:pPr>
              <w:pStyle w:val="TAC"/>
            </w:pPr>
            <w:r w:rsidRPr="00786438">
              <w:rPr>
                <w:i/>
                <w:iCs/>
              </w:rPr>
              <w:t>B</w:t>
            </w:r>
            <w:r w:rsidRPr="00786438">
              <w:rPr>
                <w:sz w:val="16"/>
              </w:rPr>
              <w:t>1,22</w:t>
            </w:r>
          </w:p>
        </w:tc>
        <w:tc>
          <w:tcPr>
            <w:tcW w:w="643" w:type="dxa"/>
          </w:tcPr>
          <w:p w14:paraId="36376B88" w14:textId="77777777" w:rsidR="00EE1AF5" w:rsidRPr="00786438" w:rsidRDefault="00EE1AF5" w:rsidP="003E4241">
            <w:pPr>
              <w:pStyle w:val="TAC"/>
            </w:pPr>
            <w:r w:rsidRPr="00786438">
              <w:rPr>
                <w:i/>
                <w:iCs/>
              </w:rPr>
              <w:t>B</w:t>
            </w:r>
            <w:r w:rsidRPr="00786438">
              <w:rPr>
                <w:sz w:val="16"/>
              </w:rPr>
              <w:t>1,23</w:t>
            </w:r>
          </w:p>
        </w:tc>
        <w:tc>
          <w:tcPr>
            <w:tcW w:w="643" w:type="dxa"/>
          </w:tcPr>
          <w:p w14:paraId="0724FFA6" w14:textId="77777777" w:rsidR="00EE1AF5" w:rsidRPr="00786438" w:rsidRDefault="00EE1AF5" w:rsidP="003E4241">
            <w:pPr>
              <w:pStyle w:val="TAC"/>
            </w:pPr>
            <w:r w:rsidRPr="00786438">
              <w:rPr>
                <w:i/>
                <w:iCs/>
              </w:rPr>
              <w:t>B</w:t>
            </w:r>
            <w:r w:rsidRPr="00786438">
              <w:rPr>
                <w:sz w:val="16"/>
              </w:rPr>
              <w:t>1,24</w:t>
            </w:r>
          </w:p>
        </w:tc>
        <w:tc>
          <w:tcPr>
            <w:tcW w:w="643" w:type="dxa"/>
          </w:tcPr>
          <w:p w14:paraId="31704278" w14:textId="77777777" w:rsidR="00EE1AF5" w:rsidRPr="00786438" w:rsidRDefault="00EE1AF5" w:rsidP="003E4241">
            <w:pPr>
              <w:pStyle w:val="TAC"/>
            </w:pPr>
            <w:r w:rsidRPr="00786438">
              <w:rPr>
                <w:i/>
                <w:iCs/>
              </w:rPr>
              <w:t>B</w:t>
            </w:r>
            <w:r w:rsidRPr="00786438">
              <w:rPr>
                <w:sz w:val="16"/>
              </w:rPr>
              <w:t>1,25</w:t>
            </w:r>
          </w:p>
        </w:tc>
        <w:tc>
          <w:tcPr>
            <w:tcW w:w="643" w:type="dxa"/>
          </w:tcPr>
          <w:p w14:paraId="3AB2D427" w14:textId="77777777" w:rsidR="00EE1AF5" w:rsidRPr="00786438" w:rsidRDefault="00EE1AF5" w:rsidP="003E4241">
            <w:pPr>
              <w:pStyle w:val="TAC"/>
            </w:pPr>
            <w:r w:rsidRPr="00786438">
              <w:rPr>
                <w:i/>
                <w:iCs/>
              </w:rPr>
              <w:t>B</w:t>
            </w:r>
            <w:r w:rsidRPr="00786438">
              <w:rPr>
                <w:sz w:val="16"/>
              </w:rPr>
              <w:t>1,26</w:t>
            </w:r>
          </w:p>
        </w:tc>
        <w:tc>
          <w:tcPr>
            <w:tcW w:w="643" w:type="dxa"/>
          </w:tcPr>
          <w:p w14:paraId="7981BED8" w14:textId="77777777" w:rsidR="00EE1AF5" w:rsidRPr="00786438" w:rsidRDefault="00EE1AF5" w:rsidP="003E4241">
            <w:pPr>
              <w:pStyle w:val="TAC"/>
            </w:pPr>
            <w:r w:rsidRPr="00786438">
              <w:rPr>
                <w:i/>
                <w:iCs/>
              </w:rPr>
              <w:t>B</w:t>
            </w:r>
            <w:r w:rsidRPr="00786438">
              <w:rPr>
                <w:sz w:val="16"/>
              </w:rPr>
              <w:t>1,27</w:t>
            </w:r>
          </w:p>
        </w:tc>
        <w:tc>
          <w:tcPr>
            <w:tcW w:w="643" w:type="dxa"/>
          </w:tcPr>
          <w:p w14:paraId="01836D24" w14:textId="77777777" w:rsidR="00EE1AF5" w:rsidRPr="00786438" w:rsidRDefault="00EE1AF5" w:rsidP="003E4241">
            <w:pPr>
              <w:pStyle w:val="TAC"/>
            </w:pPr>
            <w:r w:rsidRPr="00786438">
              <w:rPr>
                <w:i/>
                <w:iCs/>
              </w:rPr>
              <w:t>B</w:t>
            </w:r>
            <w:r w:rsidRPr="00786438">
              <w:rPr>
                <w:sz w:val="16"/>
              </w:rPr>
              <w:t>1,28</w:t>
            </w:r>
          </w:p>
        </w:tc>
      </w:tr>
      <w:tr w:rsidR="00EE1AF5" w:rsidRPr="00786438" w14:paraId="60B0D221" w14:textId="77777777">
        <w:tc>
          <w:tcPr>
            <w:tcW w:w="643" w:type="dxa"/>
          </w:tcPr>
          <w:p w14:paraId="2CBA5191" w14:textId="77777777" w:rsidR="00EE1AF5" w:rsidRPr="00786438" w:rsidRDefault="00EE1AF5" w:rsidP="003E4241">
            <w:pPr>
              <w:pStyle w:val="TAC"/>
              <w:rPr>
                <w:i/>
                <w:iCs/>
              </w:rPr>
            </w:pPr>
            <w:bookmarkStart w:id="385" w:name="_PERM_MCCTEMPBM_CRPT86080058___4" w:colFirst="0" w:colLast="14"/>
            <w:bookmarkEnd w:id="384"/>
            <w:r w:rsidRPr="00786438">
              <w:rPr>
                <w:i/>
                <w:iCs/>
              </w:rPr>
              <w:t>B</w:t>
            </w:r>
            <w:r w:rsidRPr="00786438">
              <w:rPr>
                <w:sz w:val="16"/>
              </w:rPr>
              <w:t>1,29</w:t>
            </w:r>
          </w:p>
        </w:tc>
        <w:tc>
          <w:tcPr>
            <w:tcW w:w="643" w:type="dxa"/>
          </w:tcPr>
          <w:p w14:paraId="02D80561" w14:textId="77777777" w:rsidR="00EE1AF5" w:rsidRPr="00786438" w:rsidRDefault="00EE1AF5" w:rsidP="003E4241">
            <w:pPr>
              <w:pStyle w:val="TAC"/>
            </w:pPr>
            <w:r w:rsidRPr="00786438">
              <w:rPr>
                <w:i/>
                <w:iCs/>
              </w:rPr>
              <w:t>B</w:t>
            </w:r>
            <w:r w:rsidRPr="00786438">
              <w:rPr>
                <w:sz w:val="16"/>
              </w:rPr>
              <w:t>1,30</w:t>
            </w:r>
          </w:p>
        </w:tc>
        <w:tc>
          <w:tcPr>
            <w:tcW w:w="643" w:type="dxa"/>
          </w:tcPr>
          <w:p w14:paraId="3452FFF7" w14:textId="77777777" w:rsidR="00EE1AF5" w:rsidRPr="00786438" w:rsidRDefault="00EE1AF5" w:rsidP="003E4241">
            <w:pPr>
              <w:pStyle w:val="TAC"/>
            </w:pPr>
            <w:r w:rsidRPr="00786438">
              <w:rPr>
                <w:i/>
                <w:iCs/>
              </w:rPr>
              <w:t>B</w:t>
            </w:r>
            <w:r w:rsidRPr="00786438">
              <w:rPr>
                <w:sz w:val="16"/>
              </w:rPr>
              <w:t>1,31</w:t>
            </w:r>
          </w:p>
        </w:tc>
        <w:tc>
          <w:tcPr>
            <w:tcW w:w="643" w:type="dxa"/>
          </w:tcPr>
          <w:p w14:paraId="6F327EE2" w14:textId="77777777" w:rsidR="00EE1AF5" w:rsidRPr="00786438" w:rsidRDefault="00EE1AF5" w:rsidP="003E4241">
            <w:pPr>
              <w:pStyle w:val="TAC"/>
            </w:pPr>
            <w:r w:rsidRPr="00786438">
              <w:rPr>
                <w:i/>
                <w:iCs/>
              </w:rPr>
              <w:t>B</w:t>
            </w:r>
            <w:r w:rsidRPr="00786438">
              <w:rPr>
                <w:sz w:val="16"/>
              </w:rPr>
              <w:t>1,32</w:t>
            </w:r>
          </w:p>
        </w:tc>
        <w:tc>
          <w:tcPr>
            <w:tcW w:w="643" w:type="dxa"/>
          </w:tcPr>
          <w:p w14:paraId="7F3A9C9F" w14:textId="77777777" w:rsidR="00EE1AF5" w:rsidRPr="00786438" w:rsidRDefault="00EE1AF5" w:rsidP="003E4241">
            <w:pPr>
              <w:pStyle w:val="TAC"/>
            </w:pPr>
            <w:r w:rsidRPr="00786438">
              <w:rPr>
                <w:i/>
                <w:iCs/>
              </w:rPr>
              <w:t>B</w:t>
            </w:r>
            <w:r w:rsidRPr="00786438">
              <w:rPr>
                <w:sz w:val="16"/>
              </w:rPr>
              <w:t>1,33</w:t>
            </w:r>
          </w:p>
        </w:tc>
        <w:tc>
          <w:tcPr>
            <w:tcW w:w="643" w:type="dxa"/>
          </w:tcPr>
          <w:p w14:paraId="06977361" w14:textId="77777777" w:rsidR="00EE1AF5" w:rsidRPr="00786438" w:rsidRDefault="00EE1AF5" w:rsidP="003E4241">
            <w:pPr>
              <w:pStyle w:val="TAC"/>
            </w:pPr>
            <w:r w:rsidRPr="00786438">
              <w:rPr>
                <w:i/>
                <w:iCs/>
              </w:rPr>
              <w:t>B</w:t>
            </w:r>
            <w:r w:rsidRPr="00786438">
              <w:rPr>
                <w:sz w:val="16"/>
              </w:rPr>
              <w:t>1,34</w:t>
            </w:r>
          </w:p>
        </w:tc>
        <w:tc>
          <w:tcPr>
            <w:tcW w:w="643" w:type="dxa"/>
          </w:tcPr>
          <w:p w14:paraId="7B320E33" w14:textId="77777777" w:rsidR="00EE1AF5" w:rsidRPr="00786438" w:rsidRDefault="00EE1AF5" w:rsidP="003E4241">
            <w:pPr>
              <w:pStyle w:val="TAC"/>
            </w:pPr>
            <w:r w:rsidRPr="00786438">
              <w:rPr>
                <w:i/>
                <w:iCs/>
              </w:rPr>
              <w:t>B</w:t>
            </w:r>
            <w:r w:rsidRPr="00786438">
              <w:rPr>
                <w:sz w:val="16"/>
              </w:rPr>
              <w:t>1,35</w:t>
            </w:r>
          </w:p>
        </w:tc>
        <w:tc>
          <w:tcPr>
            <w:tcW w:w="723" w:type="dxa"/>
          </w:tcPr>
          <w:p w14:paraId="4A57C30C" w14:textId="77777777" w:rsidR="00EE1AF5" w:rsidRPr="00786438" w:rsidRDefault="00EE1AF5" w:rsidP="003E4241">
            <w:pPr>
              <w:pStyle w:val="TAC"/>
            </w:pPr>
            <w:r w:rsidRPr="00786438">
              <w:rPr>
                <w:i/>
                <w:iCs/>
              </w:rPr>
              <w:t>B</w:t>
            </w:r>
            <w:r w:rsidRPr="00786438">
              <w:rPr>
                <w:sz w:val="16"/>
              </w:rPr>
              <w:t>1,36</w:t>
            </w:r>
          </w:p>
        </w:tc>
        <w:tc>
          <w:tcPr>
            <w:tcW w:w="723" w:type="dxa"/>
          </w:tcPr>
          <w:p w14:paraId="23E27B67" w14:textId="77777777" w:rsidR="00EE1AF5" w:rsidRPr="00786438" w:rsidRDefault="00EE1AF5" w:rsidP="003E4241">
            <w:pPr>
              <w:pStyle w:val="TAC"/>
            </w:pPr>
            <w:r w:rsidRPr="00786438">
              <w:rPr>
                <w:i/>
                <w:iCs/>
              </w:rPr>
              <w:t>B</w:t>
            </w:r>
            <w:r w:rsidRPr="00786438">
              <w:rPr>
                <w:sz w:val="16"/>
              </w:rPr>
              <w:t>1,37</w:t>
            </w:r>
          </w:p>
        </w:tc>
        <w:tc>
          <w:tcPr>
            <w:tcW w:w="723" w:type="dxa"/>
          </w:tcPr>
          <w:p w14:paraId="42A4E24E" w14:textId="77777777" w:rsidR="00EE1AF5" w:rsidRPr="00786438" w:rsidRDefault="00EE1AF5" w:rsidP="003E4241">
            <w:pPr>
              <w:pStyle w:val="TAC"/>
            </w:pPr>
            <w:r w:rsidRPr="00786438">
              <w:rPr>
                <w:i/>
                <w:iCs/>
              </w:rPr>
              <w:t>B</w:t>
            </w:r>
            <w:r w:rsidRPr="00786438">
              <w:rPr>
                <w:sz w:val="16"/>
              </w:rPr>
              <w:t>1,38</w:t>
            </w:r>
          </w:p>
        </w:tc>
        <w:tc>
          <w:tcPr>
            <w:tcW w:w="643" w:type="dxa"/>
          </w:tcPr>
          <w:p w14:paraId="4A8A938A" w14:textId="77777777" w:rsidR="00EE1AF5" w:rsidRPr="00786438" w:rsidRDefault="00EE1AF5" w:rsidP="003E4241">
            <w:pPr>
              <w:pStyle w:val="TAC"/>
            </w:pPr>
            <w:r w:rsidRPr="00786438">
              <w:rPr>
                <w:i/>
                <w:iCs/>
              </w:rPr>
              <w:t>B</w:t>
            </w:r>
            <w:r w:rsidRPr="00786438">
              <w:rPr>
                <w:sz w:val="16"/>
              </w:rPr>
              <w:t>1,39</w:t>
            </w:r>
          </w:p>
        </w:tc>
        <w:tc>
          <w:tcPr>
            <w:tcW w:w="643" w:type="dxa"/>
          </w:tcPr>
          <w:p w14:paraId="414B00BB" w14:textId="77777777" w:rsidR="00EE1AF5" w:rsidRPr="00786438" w:rsidRDefault="00EE1AF5" w:rsidP="003E4241">
            <w:pPr>
              <w:pStyle w:val="TAC"/>
            </w:pPr>
            <w:r w:rsidRPr="00786438">
              <w:rPr>
                <w:i/>
                <w:iCs/>
              </w:rPr>
              <w:t>B</w:t>
            </w:r>
            <w:r w:rsidRPr="00786438">
              <w:rPr>
                <w:sz w:val="16"/>
              </w:rPr>
              <w:t>1,40</w:t>
            </w:r>
          </w:p>
        </w:tc>
        <w:tc>
          <w:tcPr>
            <w:tcW w:w="643" w:type="dxa"/>
          </w:tcPr>
          <w:p w14:paraId="7567D97A" w14:textId="77777777" w:rsidR="00EE1AF5" w:rsidRPr="00786438" w:rsidRDefault="00EE1AF5" w:rsidP="003E4241">
            <w:pPr>
              <w:pStyle w:val="TAC"/>
            </w:pPr>
            <w:r w:rsidRPr="00786438">
              <w:rPr>
                <w:i/>
                <w:iCs/>
              </w:rPr>
              <w:t>B</w:t>
            </w:r>
            <w:r w:rsidRPr="00786438">
              <w:rPr>
                <w:sz w:val="16"/>
              </w:rPr>
              <w:t>1,41</w:t>
            </w:r>
          </w:p>
        </w:tc>
        <w:tc>
          <w:tcPr>
            <w:tcW w:w="643" w:type="dxa"/>
          </w:tcPr>
          <w:p w14:paraId="2C0F0B77" w14:textId="77777777" w:rsidR="00EE1AF5" w:rsidRPr="00786438" w:rsidRDefault="00EE1AF5" w:rsidP="003E4241">
            <w:pPr>
              <w:pStyle w:val="TAC"/>
            </w:pPr>
            <w:r w:rsidRPr="00786438">
              <w:rPr>
                <w:i/>
                <w:iCs/>
              </w:rPr>
              <w:t>B</w:t>
            </w:r>
            <w:r w:rsidRPr="00786438">
              <w:rPr>
                <w:sz w:val="16"/>
              </w:rPr>
              <w:t>1,42</w:t>
            </w:r>
          </w:p>
        </w:tc>
        <w:tc>
          <w:tcPr>
            <w:tcW w:w="643" w:type="dxa"/>
          </w:tcPr>
          <w:p w14:paraId="5837AEAB" w14:textId="77777777" w:rsidR="00EE1AF5" w:rsidRPr="00786438" w:rsidRDefault="00EE1AF5" w:rsidP="003E4241">
            <w:pPr>
              <w:pStyle w:val="TAC"/>
            </w:pPr>
            <w:r w:rsidRPr="00786438">
              <w:rPr>
                <w:i/>
                <w:iCs/>
              </w:rPr>
              <w:t>B</w:t>
            </w:r>
            <w:r w:rsidRPr="00786438">
              <w:rPr>
                <w:sz w:val="16"/>
              </w:rPr>
              <w:t>1,43</w:t>
            </w:r>
          </w:p>
        </w:tc>
        <w:tc>
          <w:tcPr>
            <w:tcW w:w="643" w:type="dxa"/>
          </w:tcPr>
          <w:p w14:paraId="6B34B92D" w14:textId="77777777" w:rsidR="00EE1AF5" w:rsidRPr="00786438" w:rsidRDefault="00EE1AF5" w:rsidP="003E4241">
            <w:pPr>
              <w:pStyle w:val="TAC"/>
            </w:pPr>
            <w:r w:rsidRPr="00786438">
              <w:rPr>
                <w:i/>
                <w:iCs/>
              </w:rPr>
              <w:t>B</w:t>
            </w:r>
            <w:r w:rsidRPr="00786438">
              <w:rPr>
                <w:sz w:val="16"/>
              </w:rPr>
              <w:t>1,44</w:t>
            </w:r>
          </w:p>
        </w:tc>
      </w:tr>
      <w:tr w:rsidR="00EE1AF5" w:rsidRPr="00786438" w14:paraId="23210038" w14:textId="77777777">
        <w:tc>
          <w:tcPr>
            <w:tcW w:w="643" w:type="dxa"/>
          </w:tcPr>
          <w:p w14:paraId="7A7A33A5" w14:textId="77777777" w:rsidR="00EE1AF5" w:rsidRPr="00786438" w:rsidRDefault="00EE1AF5" w:rsidP="003E4241">
            <w:pPr>
              <w:pStyle w:val="TAC"/>
              <w:rPr>
                <w:i/>
                <w:iCs/>
              </w:rPr>
            </w:pPr>
            <w:bookmarkStart w:id="386" w:name="_PERM_MCCTEMPBM_CRPT86080059___4" w:colFirst="0" w:colLast="14"/>
            <w:bookmarkEnd w:id="385"/>
            <w:r w:rsidRPr="00786438">
              <w:rPr>
                <w:i/>
                <w:iCs/>
              </w:rPr>
              <w:t>B</w:t>
            </w:r>
            <w:r w:rsidRPr="00786438">
              <w:rPr>
                <w:sz w:val="16"/>
              </w:rPr>
              <w:t>1,45</w:t>
            </w:r>
          </w:p>
        </w:tc>
        <w:tc>
          <w:tcPr>
            <w:tcW w:w="643" w:type="dxa"/>
          </w:tcPr>
          <w:p w14:paraId="3D1C4437" w14:textId="77777777" w:rsidR="00EE1AF5" w:rsidRPr="00786438" w:rsidRDefault="00EE1AF5" w:rsidP="003E4241">
            <w:pPr>
              <w:pStyle w:val="TAC"/>
            </w:pPr>
            <w:r w:rsidRPr="00786438">
              <w:rPr>
                <w:i/>
                <w:iCs/>
              </w:rPr>
              <w:t>B</w:t>
            </w:r>
            <w:r w:rsidRPr="00786438">
              <w:rPr>
                <w:sz w:val="16"/>
              </w:rPr>
              <w:t>1,46</w:t>
            </w:r>
          </w:p>
        </w:tc>
        <w:tc>
          <w:tcPr>
            <w:tcW w:w="643" w:type="dxa"/>
          </w:tcPr>
          <w:p w14:paraId="0071D4D1" w14:textId="77777777" w:rsidR="00EE1AF5" w:rsidRPr="00786438" w:rsidRDefault="00EE1AF5" w:rsidP="003E4241">
            <w:pPr>
              <w:pStyle w:val="TAC"/>
            </w:pPr>
            <w:r w:rsidRPr="00786438">
              <w:rPr>
                <w:i/>
                <w:iCs/>
              </w:rPr>
              <w:t>B</w:t>
            </w:r>
            <w:r w:rsidRPr="00786438">
              <w:rPr>
                <w:sz w:val="16"/>
              </w:rPr>
              <w:t>1,47</w:t>
            </w:r>
          </w:p>
        </w:tc>
        <w:tc>
          <w:tcPr>
            <w:tcW w:w="643" w:type="dxa"/>
          </w:tcPr>
          <w:p w14:paraId="29FDF972" w14:textId="77777777" w:rsidR="00EE1AF5" w:rsidRPr="00786438" w:rsidRDefault="00EE1AF5" w:rsidP="003E4241">
            <w:pPr>
              <w:pStyle w:val="TAC"/>
            </w:pPr>
            <w:r w:rsidRPr="00786438">
              <w:rPr>
                <w:i/>
                <w:iCs/>
              </w:rPr>
              <w:t>B</w:t>
            </w:r>
            <w:r w:rsidRPr="00786438">
              <w:rPr>
                <w:sz w:val="16"/>
              </w:rPr>
              <w:t>1,48</w:t>
            </w:r>
          </w:p>
        </w:tc>
        <w:tc>
          <w:tcPr>
            <w:tcW w:w="643" w:type="dxa"/>
          </w:tcPr>
          <w:p w14:paraId="0F5741A4" w14:textId="77777777" w:rsidR="00EE1AF5" w:rsidRPr="00786438" w:rsidRDefault="00EE1AF5" w:rsidP="003E4241">
            <w:pPr>
              <w:pStyle w:val="TAC"/>
            </w:pPr>
            <w:r w:rsidRPr="00786438">
              <w:rPr>
                <w:i/>
                <w:iCs/>
              </w:rPr>
              <w:t>B</w:t>
            </w:r>
            <w:r w:rsidRPr="00786438">
              <w:rPr>
                <w:sz w:val="16"/>
              </w:rPr>
              <w:t>1,49</w:t>
            </w:r>
          </w:p>
        </w:tc>
        <w:tc>
          <w:tcPr>
            <w:tcW w:w="643" w:type="dxa"/>
          </w:tcPr>
          <w:p w14:paraId="217DEA8A" w14:textId="77777777" w:rsidR="00EE1AF5" w:rsidRPr="00786438" w:rsidRDefault="00EE1AF5" w:rsidP="003E4241">
            <w:pPr>
              <w:pStyle w:val="TAC"/>
            </w:pPr>
            <w:r w:rsidRPr="00786438">
              <w:rPr>
                <w:i/>
                <w:iCs/>
              </w:rPr>
              <w:t>B</w:t>
            </w:r>
            <w:r w:rsidRPr="00786438">
              <w:rPr>
                <w:sz w:val="16"/>
              </w:rPr>
              <w:t>1,50</w:t>
            </w:r>
          </w:p>
        </w:tc>
        <w:tc>
          <w:tcPr>
            <w:tcW w:w="643" w:type="dxa"/>
          </w:tcPr>
          <w:p w14:paraId="769B6391" w14:textId="77777777" w:rsidR="00EE1AF5" w:rsidRPr="00786438" w:rsidRDefault="00EE1AF5" w:rsidP="003E4241">
            <w:pPr>
              <w:pStyle w:val="TAC"/>
            </w:pPr>
            <w:r w:rsidRPr="00786438">
              <w:rPr>
                <w:i/>
                <w:iCs/>
              </w:rPr>
              <w:t>B</w:t>
            </w:r>
            <w:r w:rsidRPr="00786438">
              <w:rPr>
                <w:sz w:val="16"/>
              </w:rPr>
              <w:t>1,51</w:t>
            </w:r>
          </w:p>
        </w:tc>
        <w:tc>
          <w:tcPr>
            <w:tcW w:w="723" w:type="dxa"/>
          </w:tcPr>
          <w:p w14:paraId="4247B969" w14:textId="77777777" w:rsidR="00EE1AF5" w:rsidRPr="00786438" w:rsidRDefault="00EE1AF5" w:rsidP="003E4241">
            <w:pPr>
              <w:pStyle w:val="TAC"/>
            </w:pPr>
            <w:r w:rsidRPr="00786438">
              <w:t>0</w:t>
            </w:r>
          </w:p>
        </w:tc>
        <w:tc>
          <w:tcPr>
            <w:tcW w:w="723" w:type="dxa"/>
          </w:tcPr>
          <w:p w14:paraId="54A0B973" w14:textId="77777777" w:rsidR="00EE1AF5" w:rsidRPr="00786438" w:rsidRDefault="00EE1AF5" w:rsidP="003E4241">
            <w:pPr>
              <w:pStyle w:val="TAC"/>
            </w:pPr>
            <w:r w:rsidRPr="00786438">
              <w:t>0</w:t>
            </w:r>
          </w:p>
        </w:tc>
        <w:tc>
          <w:tcPr>
            <w:tcW w:w="723" w:type="dxa"/>
          </w:tcPr>
          <w:p w14:paraId="34F7557B" w14:textId="77777777" w:rsidR="00EE1AF5" w:rsidRPr="00786438" w:rsidRDefault="00EE1AF5" w:rsidP="003E4241">
            <w:pPr>
              <w:pStyle w:val="TAC"/>
            </w:pPr>
            <w:r w:rsidRPr="00786438">
              <w:t>0</w:t>
            </w:r>
          </w:p>
        </w:tc>
        <w:tc>
          <w:tcPr>
            <w:tcW w:w="643" w:type="dxa"/>
          </w:tcPr>
          <w:p w14:paraId="0F972E52" w14:textId="77777777" w:rsidR="00EE1AF5" w:rsidRPr="00786438" w:rsidRDefault="00EE1AF5" w:rsidP="003E4241">
            <w:pPr>
              <w:pStyle w:val="TAC"/>
            </w:pPr>
            <w:r w:rsidRPr="00786438">
              <w:t>0</w:t>
            </w:r>
          </w:p>
        </w:tc>
        <w:tc>
          <w:tcPr>
            <w:tcW w:w="643" w:type="dxa"/>
          </w:tcPr>
          <w:p w14:paraId="35D8C313" w14:textId="77777777" w:rsidR="00EE1AF5" w:rsidRPr="00786438" w:rsidRDefault="00EE1AF5" w:rsidP="003E4241">
            <w:pPr>
              <w:pStyle w:val="TAC"/>
            </w:pPr>
            <w:r w:rsidRPr="00786438">
              <w:t>0</w:t>
            </w:r>
          </w:p>
        </w:tc>
        <w:tc>
          <w:tcPr>
            <w:tcW w:w="643" w:type="dxa"/>
          </w:tcPr>
          <w:p w14:paraId="57C08E16" w14:textId="77777777" w:rsidR="00EE1AF5" w:rsidRPr="00786438" w:rsidRDefault="00EE1AF5" w:rsidP="003E4241">
            <w:pPr>
              <w:pStyle w:val="TAC"/>
            </w:pPr>
            <w:r w:rsidRPr="00786438">
              <w:t>0</w:t>
            </w:r>
          </w:p>
        </w:tc>
        <w:tc>
          <w:tcPr>
            <w:tcW w:w="643" w:type="dxa"/>
          </w:tcPr>
          <w:p w14:paraId="1117C833" w14:textId="77777777" w:rsidR="00EE1AF5" w:rsidRPr="00786438" w:rsidRDefault="00EE1AF5" w:rsidP="003E4241">
            <w:pPr>
              <w:pStyle w:val="TAC"/>
            </w:pPr>
            <w:r w:rsidRPr="00786438">
              <w:t>0</w:t>
            </w:r>
          </w:p>
        </w:tc>
        <w:tc>
          <w:tcPr>
            <w:tcW w:w="643" w:type="dxa"/>
          </w:tcPr>
          <w:p w14:paraId="5867F6B6" w14:textId="77777777" w:rsidR="00EE1AF5" w:rsidRPr="00786438" w:rsidRDefault="00EE1AF5" w:rsidP="003E4241">
            <w:pPr>
              <w:pStyle w:val="TAC"/>
            </w:pPr>
            <w:r w:rsidRPr="00786438">
              <w:t>0</w:t>
            </w:r>
          </w:p>
        </w:tc>
        <w:tc>
          <w:tcPr>
            <w:tcW w:w="643" w:type="dxa"/>
          </w:tcPr>
          <w:p w14:paraId="27708813" w14:textId="77777777" w:rsidR="00EE1AF5" w:rsidRPr="00786438" w:rsidRDefault="00EE1AF5" w:rsidP="003E4241">
            <w:pPr>
              <w:pStyle w:val="TAC"/>
            </w:pPr>
            <w:r w:rsidRPr="00786438">
              <w:t>0</w:t>
            </w:r>
          </w:p>
        </w:tc>
      </w:tr>
      <w:tr w:rsidR="00EE1AF5" w:rsidRPr="00786438" w14:paraId="06DE0E6D" w14:textId="77777777">
        <w:trPr>
          <w:cantSplit/>
        </w:trPr>
        <w:tc>
          <w:tcPr>
            <w:tcW w:w="643" w:type="dxa"/>
          </w:tcPr>
          <w:p w14:paraId="44122A7A" w14:textId="77777777" w:rsidR="00EE1AF5" w:rsidRPr="00786438" w:rsidRDefault="00EE1AF5" w:rsidP="003E4241">
            <w:pPr>
              <w:pStyle w:val="TAC"/>
            </w:pPr>
            <w:bookmarkStart w:id="387" w:name="_PERM_MCCTEMPBM_CRPT86080060___4" w:colFirst="0" w:colLast="13"/>
            <w:bookmarkEnd w:id="386"/>
            <w:r w:rsidRPr="00786438">
              <w:t>1</w:t>
            </w:r>
          </w:p>
        </w:tc>
        <w:tc>
          <w:tcPr>
            <w:tcW w:w="1286" w:type="dxa"/>
            <w:gridSpan w:val="2"/>
          </w:tcPr>
          <w:p w14:paraId="07F464C3" w14:textId="77777777" w:rsidR="00EE1AF5" w:rsidRPr="00786438" w:rsidRDefault="00EE1AF5" w:rsidP="003E4241">
            <w:pPr>
              <w:pStyle w:val="TAC"/>
            </w:pPr>
            <w:r w:rsidRPr="00786438">
              <w:t>10</w:t>
            </w:r>
            <w:r w:rsidR="009834B0" w:rsidRPr="00786438">
              <w:t>3</w:t>
            </w:r>
          </w:p>
        </w:tc>
        <w:tc>
          <w:tcPr>
            <w:tcW w:w="643" w:type="dxa"/>
          </w:tcPr>
          <w:p w14:paraId="45CA4988" w14:textId="77777777" w:rsidR="00EE1AF5" w:rsidRPr="00786438" w:rsidRDefault="00EE1AF5" w:rsidP="003E4241">
            <w:pPr>
              <w:pStyle w:val="TAC"/>
            </w:pPr>
            <w:r w:rsidRPr="00786438">
              <w:rPr>
                <w:i/>
                <w:iCs/>
              </w:rPr>
              <w:t>B</w:t>
            </w:r>
            <w:r w:rsidRPr="00786438">
              <w:rPr>
                <w:sz w:val="16"/>
              </w:rPr>
              <w:t>2,0</w:t>
            </w:r>
          </w:p>
        </w:tc>
        <w:tc>
          <w:tcPr>
            <w:tcW w:w="643" w:type="dxa"/>
          </w:tcPr>
          <w:p w14:paraId="7C73C530" w14:textId="77777777" w:rsidR="00EE1AF5" w:rsidRPr="00786438" w:rsidRDefault="00EE1AF5" w:rsidP="003E4241">
            <w:pPr>
              <w:pStyle w:val="TAC"/>
            </w:pPr>
            <w:r w:rsidRPr="00786438">
              <w:rPr>
                <w:i/>
                <w:iCs/>
              </w:rPr>
              <w:t>B</w:t>
            </w:r>
            <w:r w:rsidRPr="00786438">
              <w:rPr>
                <w:sz w:val="16"/>
              </w:rPr>
              <w:t>2,1</w:t>
            </w:r>
          </w:p>
        </w:tc>
        <w:tc>
          <w:tcPr>
            <w:tcW w:w="643" w:type="dxa"/>
          </w:tcPr>
          <w:p w14:paraId="0060BA07" w14:textId="77777777" w:rsidR="00EE1AF5" w:rsidRPr="00786438" w:rsidRDefault="00EE1AF5" w:rsidP="003E4241">
            <w:pPr>
              <w:pStyle w:val="TAC"/>
            </w:pPr>
            <w:r w:rsidRPr="00786438">
              <w:rPr>
                <w:i/>
                <w:iCs/>
              </w:rPr>
              <w:t>B</w:t>
            </w:r>
            <w:r w:rsidRPr="00786438">
              <w:rPr>
                <w:sz w:val="16"/>
              </w:rPr>
              <w:t>2,2</w:t>
            </w:r>
          </w:p>
        </w:tc>
        <w:tc>
          <w:tcPr>
            <w:tcW w:w="643" w:type="dxa"/>
          </w:tcPr>
          <w:p w14:paraId="19CD4E20" w14:textId="77777777" w:rsidR="00EE1AF5" w:rsidRPr="00786438" w:rsidRDefault="00EE1AF5" w:rsidP="003E4241">
            <w:pPr>
              <w:pStyle w:val="TAC"/>
            </w:pPr>
            <w:r w:rsidRPr="00786438">
              <w:rPr>
                <w:i/>
                <w:iCs/>
              </w:rPr>
              <w:t>B</w:t>
            </w:r>
            <w:r w:rsidRPr="00786438">
              <w:rPr>
                <w:sz w:val="16"/>
              </w:rPr>
              <w:t>2,3</w:t>
            </w:r>
          </w:p>
        </w:tc>
        <w:tc>
          <w:tcPr>
            <w:tcW w:w="723" w:type="dxa"/>
          </w:tcPr>
          <w:p w14:paraId="743AE236" w14:textId="77777777" w:rsidR="00EE1AF5" w:rsidRPr="00786438" w:rsidRDefault="00EE1AF5" w:rsidP="003E4241">
            <w:pPr>
              <w:pStyle w:val="TAC"/>
            </w:pPr>
            <w:r w:rsidRPr="00786438">
              <w:rPr>
                <w:i/>
                <w:iCs/>
              </w:rPr>
              <w:t>B</w:t>
            </w:r>
            <w:r w:rsidRPr="00786438">
              <w:rPr>
                <w:sz w:val="16"/>
              </w:rPr>
              <w:t>2,4</w:t>
            </w:r>
          </w:p>
        </w:tc>
        <w:tc>
          <w:tcPr>
            <w:tcW w:w="723" w:type="dxa"/>
          </w:tcPr>
          <w:p w14:paraId="12052FDB" w14:textId="77777777" w:rsidR="00EE1AF5" w:rsidRPr="00786438" w:rsidRDefault="00EE1AF5" w:rsidP="003E4241">
            <w:pPr>
              <w:pStyle w:val="TAC"/>
            </w:pPr>
            <w:r w:rsidRPr="00786438">
              <w:rPr>
                <w:i/>
                <w:iCs/>
              </w:rPr>
              <w:t>B</w:t>
            </w:r>
            <w:r w:rsidRPr="00786438">
              <w:rPr>
                <w:sz w:val="16"/>
              </w:rPr>
              <w:t>2,5</w:t>
            </w:r>
          </w:p>
        </w:tc>
        <w:tc>
          <w:tcPr>
            <w:tcW w:w="723" w:type="dxa"/>
          </w:tcPr>
          <w:p w14:paraId="6C09A25F" w14:textId="77777777" w:rsidR="00EE1AF5" w:rsidRPr="00786438" w:rsidRDefault="00EE1AF5" w:rsidP="003E4241">
            <w:pPr>
              <w:pStyle w:val="TAC"/>
            </w:pPr>
            <w:r w:rsidRPr="00786438">
              <w:rPr>
                <w:i/>
                <w:iCs/>
              </w:rPr>
              <w:t>B</w:t>
            </w:r>
            <w:r w:rsidRPr="00786438">
              <w:rPr>
                <w:sz w:val="16"/>
              </w:rPr>
              <w:t>2,6</w:t>
            </w:r>
          </w:p>
        </w:tc>
        <w:tc>
          <w:tcPr>
            <w:tcW w:w="643" w:type="dxa"/>
          </w:tcPr>
          <w:p w14:paraId="48A71118" w14:textId="77777777" w:rsidR="00EE1AF5" w:rsidRPr="00786438" w:rsidRDefault="00EE1AF5" w:rsidP="003E4241">
            <w:pPr>
              <w:pStyle w:val="TAC"/>
            </w:pPr>
            <w:r w:rsidRPr="00786438">
              <w:rPr>
                <w:i/>
                <w:iCs/>
              </w:rPr>
              <w:t>B</w:t>
            </w:r>
            <w:r w:rsidRPr="00786438">
              <w:rPr>
                <w:sz w:val="16"/>
              </w:rPr>
              <w:t>2,7</w:t>
            </w:r>
          </w:p>
        </w:tc>
        <w:tc>
          <w:tcPr>
            <w:tcW w:w="643" w:type="dxa"/>
          </w:tcPr>
          <w:p w14:paraId="4C47A5DA" w14:textId="77777777" w:rsidR="00EE1AF5" w:rsidRPr="00786438" w:rsidRDefault="00EE1AF5" w:rsidP="003E4241">
            <w:pPr>
              <w:pStyle w:val="TAC"/>
            </w:pPr>
            <w:r w:rsidRPr="00786438">
              <w:rPr>
                <w:i/>
                <w:iCs/>
              </w:rPr>
              <w:t>B</w:t>
            </w:r>
            <w:r w:rsidRPr="00786438">
              <w:rPr>
                <w:sz w:val="16"/>
              </w:rPr>
              <w:t>2,8</w:t>
            </w:r>
          </w:p>
        </w:tc>
        <w:tc>
          <w:tcPr>
            <w:tcW w:w="643" w:type="dxa"/>
          </w:tcPr>
          <w:p w14:paraId="73B277C1" w14:textId="77777777" w:rsidR="00EE1AF5" w:rsidRPr="00786438" w:rsidRDefault="00EE1AF5" w:rsidP="003E4241">
            <w:pPr>
              <w:pStyle w:val="TAC"/>
            </w:pPr>
            <w:r w:rsidRPr="00786438">
              <w:rPr>
                <w:i/>
                <w:iCs/>
              </w:rPr>
              <w:t>B</w:t>
            </w:r>
            <w:r w:rsidRPr="00786438">
              <w:rPr>
                <w:sz w:val="16"/>
              </w:rPr>
              <w:t>2,9</w:t>
            </w:r>
          </w:p>
        </w:tc>
        <w:tc>
          <w:tcPr>
            <w:tcW w:w="643" w:type="dxa"/>
          </w:tcPr>
          <w:p w14:paraId="20A925F8" w14:textId="77777777" w:rsidR="00EE1AF5" w:rsidRPr="00786438" w:rsidRDefault="00EE1AF5" w:rsidP="003E4241">
            <w:pPr>
              <w:pStyle w:val="TAC"/>
            </w:pPr>
            <w:r w:rsidRPr="00786438">
              <w:rPr>
                <w:i/>
                <w:iCs/>
              </w:rPr>
              <w:t>B</w:t>
            </w:r>
            <w:r w:rsidRPr="00786438">
              <w:rPr>
                <w:sz w:val="16"/>
              </w:rPr>
              <w:t>2,10</w:t>
            </w:r>
          </w:p>
        </w:tc>
        <w:tc>
          <w:tcPr>
            <w:tcW w:w="643" w:type="dxa"/>
          </w:tcPr>
          <w:p w14:paraId="14226281" w14:textId="77777777" w:rsidR="00EE1AF5" w:rsidRPr="00786438" w:rsidRDefault="00EE1AF5" w:rsidP="003E4241">
            <w:pPr>
              <w:pStyle w:val="TAC"/>
            </w:pPr>
            <w:r w:rsidRPr="00786438">
              <w:rPr>
                <w:i/>
                <w:iCs/>
              </w:rPr>
              <w:t>B</w:t>
            </w:r>
            <w:r w:rsidRPr="00786438">
              <w:rPr>
                <w:sz w:val="16"/>
              </w:rPr>
              <w:t>2,11</w:t>
            </w:r>
          </w:p>
        </w:tc>
        <w:tc>
          <w:tcPr>
            <w:tcW w:w="643" w:type="dxa"/>
          </w:tcPr>
          <w:p w14:paraId="0629A650" w14:textId="77777777" w:rsidR="00EE1AF5" w:rsidRPr="00786438" w:rsidRDefault="00EE1AF5" w:rsidP="003E4241">
            <w:pPr>
              <w:pStyle w:val="TAC"/>
            </w:pPr>
            <w:r w:rsidRPr="00786438">
              <w:rPr>
                <w:i/>
                <w:iCs/>
              </w:rPr>
              <w:t>B</w:t>
            </w:r>
            <w:r w:rsidRPr="00786438">
              <w:rPr>
                <w:sz w:val="16"/>
              </w:rPr>
              <w:t>2,12</w:t>
            </w:r>
          </w:p>
        </w:tc>
      </w:tr>
      <w:tr w:rsidR="00EE1AF5" w:rsidRPr="00786438" w14:paraId="77590CB0" w14:textId="77777777">
        <w:tc>
          <w:tcPr>
            <w:tcW w:w="643" w:type="dxa"/>
          </w:tcPr>
          <w:p w14:paraId="0FDC2A64" w14:textId="77777777" w:rsidR="00EE1AF5" w:rsidRPr="00786438" w:rsidRDefault="00EE1AF5" w:rsidP="003E4241">
            <w:pPr>
              <w:pStyle w:val="TAC"/>
              <w:rPr>
                <w:i/>
                <w:iCs/>
              </w:rPr>
            </w:pPr>
            <w:bookmarkStart w:id="388" w:name="_PERM_MCCTEMPBM_CRPT86080061___4" w:colFirst="0" w:colLast="14"/>
            <w:bookmarkEnd w:id="387"/>
            <w:r w:rsidRPr="00786438">
              <w:rPr>
                <w:i/>
                <w:iCs/>
              </w:rPr>
              <w:t>B</w:t>
            </w:r>
            <w:r w:rsidRPr="00786438">
              <w:rPr>
                <w:sz w:val="16"/>
              </w:rPr>
              <w:t>2,13</w:t>
            </w:r>
          </w:p>
        </w:tc>
        <w:tc>
          <w:tcPr>
            <w:tcW w:w="643" w:type="dxa"/>
          </w:tcPr>
          <w:p w14:paraId="0C52FA0D" w14:textId="77777777" w:rsidR="00EE1AF5" w:rsidRPr="00786438" w:rsidRDefault="00EE1AF5" w:rsidP="003E4241">
            <w:pPr>
              <w:pStyle w:val="TAC"/>
            </w:pPr>
            <w:r w:rsidRPr="00786438">
              <w:rPr>
                <w:i/>
                <w:iCs/>
              </w:rPr>
              <w:t>B</w:t>
            </w:r>
            <w:r w:rsidRPr="00786438">
              <w:rPr>
                <w:sz w:val="16"/>
              </w:rPr>
              <w:t>2,14</w:t>
            </w:r>
          </w:p>
        </w:tc>
        <w:tc>
          <w:tcPr>
            <w:tcW w:w="643" w:type="dxa"/>
          </w:tcPr>
          <w:p w14:paraId="664F6F48" w14:textId="77777777" w:rsidR="00EE1AF5" w:rsidRPr="00786438" w:rsidRDefault="00EE1AF5" w:rsidP="003E4241">
            <w:pPr>
              <w:pStyle w:val="TAC"/>
            </w:pPr>
            <w:r w:rsidRPr="00786438">
              <w:rPr>
                <w:i/>
                <w:iCs/>
              </w:rPr>
              <w:t>B</w:t>
            </w:r>
            <w:r w:rsidRPr="00786438">
              <w:rPr>
                <w:sz w:val="16"/>
              </w:rPr>
              <w:t>2,15</w:t>
            </w:r>
          </w:p>
        </w:tc>
        <w:tc>
          <w:tcPr>
            <w:tcW w:w="643" w:type="dxa"/>
          </w:tcPr>
          <w:p w14:paraId="106CFD98" w14:textId="77777777" w:rsidR="00EE1AF5" w:rsidRPr="00786438" w:rsidRDefault="00EE1AF5" w:rsidP="003E4241">
            <w:pPr>
              <w:pStyle w:val="TAC"/>
            </w:pPr>
            <w:r w:rsidRPr="00786438">
              <w:rPr>
                <w:i/>
                <w:iCs/>
              </w:rPr>
              <w:t>B</w:t>
            </w:r>
            <w:r w:rsidRPr="00786438">
              <w:rPr>
                <w:sz w:val="16"/>
              </w:rPr>
              <w:t>2,16</w:t>
            </w:r>
          </w:p>
        </w:tc>
        <w:tc>
          <w:tcPr>
            <w:tcW w:w="643" w:type="dxa"/>
          </w:tcPr>
          <w:p w14:paraId="40495AEE" w14:textId="77777777" w:rsidR="00EE1AF5" w:rsidRPr="00786438" w:rsidRDefault="00EE1AF5" w:rsidP="003E4241">
            <w:pPr>
              <w:pStyle w:val="TAC"/>
            </w:pPr>
            <w:r w:rsidRPr="00786438">
              <w:rPr>
                <w:i/>
                <w:iCs/>
              </w:rPr>
              <w:t>B</w:t>
            </w:r>
            <w:r w:rsidRPr="00786438">
              <w:rPr>
                <w:sz w:val="16"/>
              </w:rPr>
              <w:t>2,17</w:t>
            </w:r>
          </w:p>
        </w:tc>
        <w:tc>
          <w:tcPr>
            <w:tcW w:w="643" w:type="dxa"/>
          </w:tcPr>
          <w:p w14:paraId="59322477" w14:textId="77777777" w:rsidR="00EE1AF5" w:rsidRPr="00786438" w:rsidRDefault="00EE1AF5" w:rsidP="003E4241">
            <w:pPr>
              <w:pStyle w:val="TAC"/>
            </w:pPr>
            <w:r w:rsidRPr="00786438">
              <w:rPr>
                <w:i/>
                <w:iCs/>
              </w:rPr>
              <w:t>B</w:t>
            </w:r>
            <w:r w:rsidRPr="00786438">
              <w:rPr>
                <w:sz w:val="16"/>
              </w:rPr>
              <w:t>2,18</w:t>
            </w:r>
          </w:p>
        </w:tc>
        <w:tc>
          <w:tcPr>
            <w:tcW w:w="643" w:type="dxa"/>
          </w:tcPr>
          <w:p w14:paraId="73ADD86C" w14:textId="77777777" w:rsidR="00EE1AF5" w:rsidRPr="00786438" w:rsidRDefault="00EE1AF5" w:rsidP="003E4241">
            <w:pPr>
              <w:pStyle w:val="TAC"/>
            </w:pPr>
            <w:r w:rsidRPr="00786438">
              <w:rPr>
                <w:i/>
                <w:iCs/>
              </w:rPr>
              <w:t>B</w:t>
            </w:r>
            <w:r w:rsidRPr="00786438">
              <w:rPr>
                <w:sz w:val="16"/>
              </w:rPr>
              <w:t>2,19</w:t>
            </w:r>
          </w:p>
        </w:tc>
        <w:tc>
          <w:tcPr>
            <w:tcW w:w="723" w:type="dxa"/>
          </w:tcPr>
          <w:p w14:paraId="6F54965A" w14:textId="77777777" w:rsidR="00EE1AF5" w:rsidRPr="00786438" w:rsidRDefault="00EE1AF5" w:rsidP="003E4241">
            <w:pPr>
              <w:pStyle w:val="TAC"/>
            </w:pPr>
            <w:r w:rsidRPr="00786438">
              <w:rPr>
                <w:i/>
                <w:iCs/>
              </w:rPr>
              <w:t>B</w:t>
            </w:r>
            <w:r w:rsidRPr="00786438">
              <w:rPr>
                <w:sz w:val="16"/>
              </w:rPr>
              <w:t>2,20</w:t>
            </w:r>
          </w:p>
        </w:tc>
        <w:tc>
          <w:tcPr>
            <w:tcW w:w="723" w:type="dxa"/>
          </w:tcPr>
          <w:p w14:paraId="1B18E2EC" w14:textId="77777777" w:rsidR="00EE1AF5" w:rsidRPr="00786438" w:rsidRDefault="00EE1AF5" w:rsidP="003E4241">
            <w:pPr>
              <w:pStyle w:val="TAC"/>
            </w:pPr>
            <w:r w:rsidRPr="00786438">
              <w:rPr>
                <w:i/>
                <w:iCs/>
              </w:rPr>
              <w:t>B</w:t>
            </w:r>
            <w:r w:rsidRPr="00786438">
              <w:rPr>
                <w:sz w:val="16"/>
              </w:rPr>
              <w:t>2,21</w:t>
            </w:r>
          </w:p>
        </w:tc>
        <w:tc>
          <w:tcPr>
            <w:tcW w:w="723" w:type="dxa"/>
          </w:tcPr>
          <w:p w14:paraId="24C644B0" w14:textId="77777777" w:rsidR="00EE1AF5" w:rsidRPr="00786438" w:rsidRDefault="00EE1AF5" w:rsidP="003E4241">
            <w:pPr>
              <w:pStyle w:val="TAC"/>
            </w:pPr>
            <w:r w:rsidRPr="00786438">
              <w:rPr>
                <w:i/>
                <w:iCs/>
              </w:rPr>
              <w:t>B</w:t>
            </w:r>
            <w:r w:rsidRPr="00786438">
              <w:rPr>
                <w:sz w:val="16"/>
              </w:rPr>
              <w:t>2,22</w:t>
            </w:r>
          </w:p>
        </w:tc>
        <w:tc>
          <w:tcPr>
            <w:tcW w:w="643" w:type="dxa"/>
          </w:tcPr>
          <w:p w14:paraId="6545DC51" w14:textId="77777777" w:rsidR="00EE1AF5" w:rsidRPr="00786438" w:rsidRDefault="00EE1AF5" w:rsidP="003E4241">
            <w:pPr>
              <w:pStyle w:val="TAC"/>
            </w:pPr>
            <w:r w:rsidRPr="00786438">
              <w:rPr>
                <w:i/>
                <w:iCs/>
              </w:rPr>
              <w:t>B</w:t>
            </w:r>
            <w:r w:rsidRPr="00786438">
              <w:rPr>
                <w:sz w:val="16"/>
              </w:rPr>
              <w:t>2,23</w:t>
            </w:r>
          </w:p>
        </w:tc>
        <w:tc>
          <w:tcPr>
            <w:tcW w:w="643" w:type="dxa"/>
          </w:tcPr>
          <w:p w14:paraId="4421FB19" w14:textId="77777777" w:rsidR="00EE1AF5" w:rsidRPr="00786438" w:rsidRDefault="00EE1AF5" w:rsidP="003E4241">
            <w:pPr>
              <w:pStyle w:val="TAC"/>
            </w:pPr>
            <w:r w:rsidRPr="00786438">
              <w:rPr>
                <w:i/>
                <w:iCs/>
              </w:rPr>
              <w:t>B</w:t>
            </w:r>
            <w:r w:rsidRPr="00786438">
              <w:rPr>
                <w:sz w:val="16"/>
              </w:rPr>
              <w:t>2,24</w:t>
            </w:r>
          </w:p>
        </w:tc>
        <w:tc>
          <w:tcPr>
            <w:tcW w:w="643" w:type="dxa"/>
          </w:tcPr>
          <w:p w14:paraId="66AAC898" w14:textId="77777777" w:rsidR="00EE1AF5" w:rsidRPr="00786438" w:rsidRDefault="00EE1AF5" w:rsidP="003E4241">
            <w:pPr>
              <w:pStyle w:val="TAC"/>
            </w:pPr>
            <w:r w:rsidRPr="00786438">
              <w:rPr>
                <w:i/>
                <w:iCs/>
              </w:rPr>
              <w:t>B</w:t>
            </w:r>
            <w:r w:rsidRPr="00786438">
              <w:rPr>
                <w:sz w:val="16"/>
              </w:rPr>
              <w:t>2,25</w:t>
            </w:r>
          </w:p>
        </w:tc>
        <w:tc>
          <w:tcPr>
            <w:tcW w:w="643" w:type="dxa"/>
          </w:tcPr>
          <w:p w14:paraId="40DE593E" w14:textId="77777777" w:rsidR="00EE1AF5" w:rsidRPr="00786438" w:rsidRDefault="00EE1AF5" w:rsidP="003E4241">
            <w:pPr>
              <w:pStyle w:val="TAC"/>
            </w:pPr>
            <w:r w:rsidRPr="00786438">
              <w:rPr>
                <w:i/>
                <w:iCs/>
              </w:rPr>
              <w:t>B</w:t>
            </w:r>
            <w:r w:rsidRPr="00786438">
              <w:rPr>
                <w:sz w:val="16"/>
              </w:rPr>
              <w:t>2,26</w:t>
            </w:r>
          </w:p>
        </w:tc>
        <w:tc>
          <w:tcPr>
            <w:tcW w:w="643" w:type="dxa"/>
          </w:tcPr>
          <w:p w14:paraId="2D127A30" w14:textId="77777777" w:rsidR="00EE1AF5" w:rsidRPr="00786438" w:rsidRDefault="00EE1AF5" w:rsidP="003E4241">
            <w:pPr>
              <w:pStyle w:val="TAC"/>
            </w:pPr>
            <w:r w:rsidRPr="00786438">
              <w:rPr>
                <w:i/>
                <w:iCs/>
              </w:rPr>
              <w:t>B</w:t>
            </w:r>
            <w:r w:rsidRPr="00786438">
              <w:rPr>
                <w:sz w:val="16"/>
              </w:rPr>
              <w:t>2,27</w:t>
            </w:r>
          </w:p>
        </w:tc>
        <w:tc>
          <w:tcPr>
            <w:tcW w:w="643" w:type="dxa"/>
          </w:tcPr>
          <w:p w14:paraId="38E65509" w14:textId="77777777" w:rsidR="00EE1AF5" w:rsidRPr="00786438" w:rsidRDefault="00EE1AF5" w:rsidP="003E4241">
            <w:pPr>
              <w:pStyle w:val="TAC"/>
            </w:pPr>
            <w:r w:rsidRPr="00786438">
              <w:rPr>
                <w:i/>
                <w:iCs/>
              </w:rPr>
              <w:t>B</w:t>
            </w:r>
            <w:r w:rsidRPr="00786438">
              <w:rPr>
                <w:sz w:val="16"/>
              </w:rPr>
              <w:t>2,28</w:t>
            </w:r>
          </w:p>
        </w:tc>
      </w:tr>
      <w:tr w:rsidR="00EE1AF5" w:rsidRPr="00786438" w14:paraId="222BFF65" w14:textId="77777777">
        <w:tc>
          <w:tcPr>
            <w:tcW w:w="643" w:type="dxa"/>
          </w:tcPr>
          <w:p w14:paraId="2E48B4A6" w14:textId="77777777" w:rsidR="00EE1AF5" w:rsidRPr="00786438" w:rsidRDefault="00EE1AF5" w:rsidP="003E4241">
            <w:pPr>
              <w:pStyle w:val="TAC"/>
              <w:rPr>
                <w:i/>
                <w:iCs/>
              </w:rPr>
            </w:pPr>
            <w:bookmarkStart w:id="389" w:name="_PERM_MCCTEMPBM_CRPT86080062___4" w:colFirst="0" w:colLast="14"/>
            <w:bookmarkEnd w:id="388"/>
            <w:r w:rsidRPr="00786438">
              <w:rPr>
                <w:i/>
                <w:iCs/>
              </w:rPr>
              <w:t>B</w:t>
            </w:r>
            <w:r w:rsidRPr="00786438">
              <w:rPr>
                <w:sz w:val="16"/>
              </w:rPr>
              <w:t>2,29</w:t>
            </w:r>
          </w:p>
        </w:tc>
        <w:tc>
          <w:tcPr>
            <w:tcW w:w="643" w:type="dxa"/>
          </w:tcPr>
          <w:p w14:paraId="36470FC2" w14:textId="77777777" w:rsidR="00EE1AF5" w:rsidRPr="00786438" w:rsidRDefault="00EE1AF5" w:rsidP="003E4241">
            <w:pPr>
              <w:pStyle w:val="TAC"/>
            </w:pPr>
            <w:r w:rsidRPr="00786438">
              <w:rPr>
                <w:i/>
                <w:iCs/>
              </w:rPr>
              <w:t>B</w:t>
            </w:r>
            <w:r w:rsidRPr="00786438">
              <w:rPr>
                <w:sz w:val="16"/>
              </w:rPr>
              <w:t>2,30</w:t>
            </w:r>
          </w:p>
        </w:tc>
        <w:tc>
          <w:tcPr>
            <w:tcW w:w="643" w:type="dxa"/>
          </w:tcPr>
          <w:p w14:paraId="5F345BF1" w14:textId="77777777" w:rsidR="00EE1AF5" w:rsidRPr="00786438" w:rsidRDefault="00EE1AF5" w:rsidP="003E4241">
            <w:pPr>
              <w:pStyle w:val="TAC"/>
            </w:pPr>
            <w:r w:rsidRPr="00786438">
              <w:rPr>
                <w:i/>
                <w:iCs/>
              </w:rPr>
              <w:t>B</w:t>
            </w:r>
            <w:r w:rsidRPr="00786438">
              <w:rPr>
                <w:sz w:val="16"/>
              </w:rPr>
              <w:t>2,31</w:t>
            </w:r>
          </w:p>
        </w:tc>
        <w:tc>
          <w:tcPr>
            <w:tcW w:w="643" w:type="dxa"/>
          </w:tcPr>
          <w:p w14:paraId="76B81DEA" w14:textId="77777777" w:rsidR="00EE1AF5" w:rsidRPr="00786438" w:rsidRDefault="00EE1AF5" w:rsidP="003E4241">
            <w:pPr>
              <w:pStyle w:val="TAC"/>
            </w:pPr>
            <w:r w:rsidRPr="00786438">
              <w:rPr>
                <w:i/>
                <w:iCs/>
              </w:rPr>
              <w:t>B</w:t>
            </w:r>
            <w:r w:rsidRPr="00786438">
              <w:rPr>
                <w:sz w:val="16"/>
              </w:rPr>
              <w:t>2,32</w:t>
            </w:r>
          </w:p>
        </w:tc>
        <w:tc>
          <w:tcPr>
            <w:tcW w:w="643" w:type="dxa"/>
          </w:tcPr>
          <w:p w14:paraId="10609365" w14:textId="77777777" w:rsidR="00EE1AF5" w:rsidRPr="00786438" w:rsidRDefault="00EE1AF5" w:rsidP="003E4241">
            <w:pPr>
              <w:pStyle w:val="TAC"/>
            </w:pPr>
            <w:r w:rsidRPr="00786438">
              <w:rPr>
                <w:i/>
                <w:iCs/>
              </w:rPr>
              <w:t>B</w:t>
            </w:r>
            <w:r w:rsidRPr="00786438">
              <w:rPr>
                <w:sz w:val="16"/>
              </w:rPr>
              <w:t>2,33</w:t>
            </w:r>
          </w:p>
        </w:tc>
        <w:tc>
          <w:tcPr>
            <w:tcW w:w="643" w:type="dxa"/>
          </w:tcPr>
          <w:p w14:paraId="6403470E" w14:textId="77777777" w:rsidR="00EE1AF5" w:rsidRPr="00786438" w:rsidRDefault="00EE1AF5" w:rsidP="003E4241">
            <w:pPr>
              <w:pStyle w:val="TAC"/>
            </w:pPr>
            <w:r w:rsidRPr="00786438">
              <w:rPr>
                <w:i/>
                <w:iCs/>
              </w:rPr>
              <w:t>B</w:t>
            </w:r>
            <w:r w:rsidRPr="00786438">
              <w:rPr>
                <w:sz w:val="16"/>
              </w:rPr>
              <w:t>2,34</w:t>
            </w:r>
          </w:p>
        </w:tc>
        <w:tc>
          <w:tcPr>
            <w:tcW w:w="643" w:type="dxa"/>
          </w:tcPr>
          <w:p w14:paraId="6CC9DB38" w14:textId="77777777" w:rsidR="00EE1AF5" w:rsidRPr="00786438" w:rsidRDefault="00EE1AF5" w:rsidP="003E4241">
            <w:pPr>
              <w:pStyle w:val="TAC"/>
            </w:pPr>
            <w:r w:rsidRPr="00786438">
              <w:rPr>
                <w:i/>
                <w:iCs/>
              </w:rPr>
              <w:t>B</w:t>
            </w:r>
            <w:r w:rsidRPr="00786438">
              <w:rPr>
                <w:sz w:val="16"/>
              </w:rPr>
              <w:t>2,35</w:t>
            </w:r>
          </w:p>
        </w:tc>
        <w:tc>
          <w:tcPr>
            <w:tcW w:w="723" w:type="dxa"/>
          </w:tcPr>
          <w:p w14:paraId="16EBEC35" w14:textId="77777777" w:rsidR="00EE1AF5" w:rsidRPr="00786438" w:rsidRDefault="00EE1AF5" w:rsidP="003E4241">
            <w:pPr>
              <w:pStyle w:val="TAC"/>
            </w:pPr>
            <w:r w:rsidRPr="00786438">
              <w:rPr>
                <w:i/>
                <w:iCs/>
              </w:rPr>
              <w:t>B</w:t>
            </w:r>
            <w:r w:rsidRPr="00786438">
              <w:rPr>
                <w:sz w:val="16"/>
              </w:rPr>
              <w:t>2,36</w:t>
            </w:r>
          </w:p>
        </w:tc>
        <w:tc>
          <w:tcPr>
            <w:tcW w:w="723" w:type="dxa"/>
          </w:tcPr>
          <w:p w14:paraId="73D16047" w14:textId="77777777" w:rsidR="00EE1AF5" w:rsidRPr="00786438" w:rsidRDefault="00EE1AF5" w:rsidP="003E4241">
            <w:pPr>
              <w:pStyle w:val="TAC"/>
            </w:pPr>
            <w:r w:rsidRPr="00786438">
              <w:rPr>
                <w:i/>
                <w:iCs/>
              </w:rPr>
              <w:t>B</w:t>
            </w:r>
            <w:r w:rsidRPr="00786438">
              <w:rPr>
                <w:sz w:val="16"/>
              </w:rPr>
              <w:t>2,37</w:t>
            </w:r>
          </w:p>
        </w:tc>
        <w:tc>
          <w:tcPr>
            <w:tcW w:w="723" w:type="dxa"/>
          </w:tcPr>
          <w:p w14:paraId="42677862" w14:textId="77777777" w:rsidR="00EE1AF5" w:rsidRPr="00786438" w:rsidRDefault="00EE1AF5" w:rsidP="003E4241">
            <w:pPr>
              <w:pStyle w:val="TAC"/>
            </w:pPr>
            <w:r w:rsidRPr="00786438">
              <w:rPr>
                <w:i/>
                <w:iCs/>
              </w:rPr>
              <w:t>B</w:t>
            </w:r>
            <w:r w:rsidRPr="00786438">
              <w:rPr>
                <w:sz w:val="16"/>
              </w:rPr>
              <w:t>2,38</w:t>
            </w:r>
          </w:p>
        </w:tc>
        <w:tc>
          <w:tcPr>
            <w:tcW w:w="643" w:type="dxa"/>
          </w:tcPr>
          <w:p w14:paraId="1682135B" w14:textId="77777777" w:rsidR="00EE1AF5" w:rsidRPr="00786438" w:rsidRDefault="00EE1AF5" w:rsidP="003E4241">
            <w:pPr>
              <w:pStyle w:val="TAC"/>
            </w:pPr>
            <w:r w:rsidRPr="00786438">
              <w:rPr>
                <w:i/>
                <w:iCs/>
              </w:rPr>
              <w:t>B</w:t>
            </w:r>
            <w:r w:rsidRPr="00786438">
              <w:rPr>
                <w:sz w:val="16"/>
              </w:rPr>
              <w:t>2,39</w:t>
            </w:r>
          </w:p>
        </w:tc>
        <w:tc>
          <w:tcPr>
            <w:tcW w:w="643" w:type="dxa"/>
          </w:tcPr>
          <w:p w14:paraId="172D560A" w14:textId="77777777" w:rsidR="00EE1AF5" w:rsidRPr="00786438" w:rsidRDefault="00EE1AF5" w:rsidP="003E4241">
            <w:pPr>
              <w:pStyle w:val="TAC"/>
            </w:pPr>
            <w:r w:rsidRPr="00786438">
              <w:rPr>
                <w:i/>
                <w:iCs/>
              </w:rPr>
              <w:t>B</w:t>
            </w:r>
            <w:r w:rsidRPr="00786438">
              <w:rPr>
                <w:sz w:val="16"/>
              </w:rPr>
              <w:t>2,40</w:t>
            </w:r>
          </w:p>
        </w:tc>
        <w:tc>
          <w:tcPr>
            <w:tcW w:w="643" w:type="dxa"/>
          </w:tcPr>
          <w:p w14:paraId="414A7827" w14:textId="77777777" w:rsidR="00EE1AF5" w:rsidRPr="00786438" w:rsidRDefault="00EE1AF5" w:rsidP="003E4241">
            <w:pPr>
              <w:pStyle w:val="TAC"/>
            </w:pPr>
            <w:r w:rsidRPr="00786438">
              <w:rPr>
                <w:i/>
                <w:iCs/>
              </w:rPr>
              <w:t>B</w:t>
            </w:r>
            <w:r w:rsidRPr="00786438">
              <w:rPr>
                <w:sz w:val="16"/>
              </w:rPr>
              <w:t>2,41</w:t>
            </w:r>
          </w:p>
        </w:tc>
        <w:tc>
          <w:tcPr>
            <w:tcW w:w="643" w:type="dxa"/>
          </w:tcPr>
          <w:p w14:paraId="60F044AF" w14:textId="77777777" w:rsidR="00EE1AF5" w:rsidRPr="00786438" w:rsidRDefault="00EE1AF5" w:rsidP="003E4241">
            <w:pPr>
              <w:pStyle w:val="TAC"/>
            </w:pPr>
            <w:r w:rsidRPr="00786438">
              <w:rPr>
                <w:i/>
                <w:iCs/>
              </w:rPr>
              <w:t>B</w:t>
            </w:r>
            <w:r w:rsidRPr="00786438">
              <w:rPr>
                <w:sz w:val="16"/>
              </w:rPr>
              <w:t>2,42</w:t>
            </w:r>
          </w:p>
        </w:tc>
        <w:tc>
          <w:tcPr>
            <w:tcW w:w="643" w:type="dxa"/>
          </w:tcPr>
          <w:p w14:paraId="7C87E994" w14:textId="77777777" w:rsidR="00EE1AF5" w:rsidRPr="00786438" w:rsidRDefault="00EE1AF5" w:rsidP="003E4241">
            <w:pPr>
              <w:pStyle w:val="TAC"/>
            </w:pPr>
            <w:r w:rsidRPr="00786438">
              <w:rPr>
                <w:i/>
                <w:iCs/>
              </w:rPr>
              <w:t>B</w:t>
            </w:r>
            <w:r w:rsidRPr="00786438">
              <w:rPr>
                <w:sz w:val="16"/>
              </w:rPr>
              <w:t>2,43</w:t>
            </w:r>
          </w:p>
        </w:tc>
        <w:tc>
          <w:tcPr>
            <w:tcW w:w="643" w:type="dxa"/>
          </w:tcPr>
          <w:p w14:paraId="0518C436" w14:textId="77777777" w:rsidR="00EE1AF5" w:rsidRPr="00786438" w:rsidRDefault="00EE1AF5" w:rsidP="003E4241">
            <w:pPr>
              <w:pStyle w:val="TAC"/>
            </w:pPr>
            <w:r w:rsidRPr="00786438">
              <w:rPr>
                <w:i/>
                <w:iCs/>
              </w:rPr>
              <w:t>B</w:t>
            </w:r>
            <w:r w:rsidRPr="00786438">
              <w:rPr>
                <w:sz w:val="16"/>
              </w:rPr>
              <w:t>2,44</w:t>
            </w:r>
          </w:p>
        </w:tc>
      </w:tr>
      <w:tr w:rsidR="00EE1AF5" w:rsidRPr="00786438" w14:paraId="33E8B7C4" w14:textId="77777777">
        <w:tc>
          <w:tcPr>
            <w:tcW w:w="643" w:type="dxa"/>
          </w:tcPr>
          <w:p w14:paraId="0CF18CE0" w14:textId="77777777" w:rsidR="00EE1AF5" w:rsidRPr="00786438" w:rsidRDefault="00EE1AF5" w:rsidP="003E4241">
            <w:pPr>
              <w:pStyle w:val="TAC"/>
              <w:rPr>
                <w:i/>
                <w:iCs/>
              </w:rPr>
            </w:pPr>
            <w:bookmarkStart w:id="390" w:name="_PERM_MCCTEMPBM_CRPT86080063___4" w:colFirst="0" w:colLast="14"/>
            <w:bookmarkEnd w:id="389"/>
            <w:r w:rsidRPr="00786438">
              <w:rPr>
                <w:i/>
                <w:iCs/>
              </w:rPr>
              <w:t>B</w:t>
            </w:r>
            <w:r w:rsidRPr="00786438">
              <w:rPr>
                <w:sz w:val="16"/>
              </w:rPr>
              <w:t>2,45</w:t>
            </w:r>
          </w:p>
        </w:tc>
        <w:tc>
          <w:tcPr>
            <w:tcW w:w="643" w:type="dxa"/>
          </w:tcPr>
          <w:p w14:paraId="29B63648" w14:textId="77777777" w:rsidR="00EE1AF5" w:rsidRPr="00786438" w:rsidRDefault="00EE1AF5" w:rsidP="003E4241">
            <w:pPr>
              <w:pStyle w:val="TAC"/>
            </w:pPr>
            <w:r w:rsidRPr="00786438">
              <w:rPr>
                <w:i/>
                <w:iCs/>
              </w:rPr>
              <w:t>B</w:t>
            </w:r>
            <w:r w:rsidRPr="00786438">
              <w:rPr>
                <w:sz w:val="16"/>
              </w:rPr>
              <w:t>2,46</w:t>
            </w:r>
          </w:p>
        </w:tc>
        <w:tc>
          <w:tcPr>
            <w:tcW w:w="643" w:type="dxa"/>
          </w:tcPr>
          <w:p w14:paraId="4E4D37E1" w14:textId="77777777" w:rsidR="00EE1AF5" w:rsidRPr="00786438" w:rsidRDefault="00EE1AF5" w:rsidP="003E4241">
            <w:pPr>
              <w:pStyle w:val="TAC"/>
            </w:pPr>
            <w:r w:rsidRPr="00786438">
              <w:rPr>
                <w:i/>
                <w:iCs/>
              </w:rPr>
              <w:t>B</w:t>
            </w:r>
            <w:r w:rsidRPr="00786438">
              <w:rPr>
                <w:sz w:val="16"/>
              </w:rPr>
              <w:t>2,47</w:t>
            </w:r>
          </w:p>
        </w:tc>
        <w:tc>
          <w:tcPr>
            <w:tcW w:w="643" w:type="dxa"/>
          </w:tcPr>
          <w:p w14:paraId="036596C6" w14:textId="77777777" w:rsidR="00EE1AF5" w:rsidRPr="00786438" w:rsidRDefault="00EE1AF5" w:rsidP="003E4241">
            <w:pPr>
              <w:pStyle w:val="TAC"/>
            </w:pPr>
            <w:r w:rsidRPr="00786438">
              <w:rPr>
                <w:i/>
                <w:iCs/>
              </w:rPr>
              <w:t>B</w:t>
            </w:r>
            <w:r w:rsidRPr="00786438">
              <w:rPr>
                <w:sz w:val="16"/>
              </w:rPr>
              <w:t>2,48</w:t>
            </w:r>
          </w:p>
        </w:tc>
        <w:tc>
          <w:tcPr>
            <w:tcW w:w="643" w:type="dxa"/>
          </w:tcPr>
          <w:p w14:paraId="6B55C9D9" w14:textId="77777777" w:rsidR="00EE1AF5" w:rsidRPr="00786438" w:rsidRDefault="00EE1AF5" w:rsidP="003E4241">
            <w:pPr>
              <w:pStyle w:val="TAC"/>
            </w:pPr>
            <w:r w:rsidRPr="00786438">
              <w:rPr>
                <w:i/>
                <w:iCs/>
              </w:rPr>
              <w:t>B</w:t>
            </w:r>
            <w:r w:rsidRPr="00786438">
              <w:rPr>
                <w:sz w:val="16"/>
              </w:rPr>
              <w:t>2,49</w:t>
            </w:r>
          </w:p>
        </w:tc>
        <w:tc>
          <w:tcPr>
            <w:tcW w:w="643" w:type="dxa"/>
          </w:tcPr>
          <w:p w14:paraId="552D7235" w14:textId="77777777" w:rsidR="00EE1AF5" w:rsidRPr="00786438" w:rsidRDefault="00EE1AF5" w:rsidP="003E4241">
            <w:pPr>
              <w:pStyle w:val="TAC"/>
            </w:pPr>
            <w:r w:rsidRPr="00786438">
              <w:rPr>
                <w:i/>
                <w:iCs/>
              </w:rPr>
              <w:t>B</w:t>
            </w:r>
            <w:r w:rsidRPr="00786438">
              <w:rPr>
                <w:sz w:val="16"/>
              </w:rPr>
              <w:t>2,50</w:t>
            </w:r>
          </w:p>
        </w:tc>
        <w:tc>
          <w:tcPr>
            <w:tcW w:w="643" w:type="dxa"/>
          </w:tcPr>
          <w:p w14:paraId="4B833624" w14:textId="77777777" w:rsidR="00EE1AF5" w:rsidRPr="00786438" w:rsidRDefault="00EE1AF5" w:rsidP="003E4241">
            <w:pPr>
              <w:pStyle w:val="TAC"/>
            </w:pPr>
            <w:r w:rsidRPr="00786438">
              <w:rPr>
                <w:i/>
                <w:iCs/>
              </w:rPr>
              <w:t>B</w:t>
            </w:r>
            <w:r w:rsidRPr="00786438">
              <w:rPr>
                <w:sz w:val="16"/>
              </w:rPr>
              <w:t>2,51</w:t>
            </w:r>
          </w:p>
        </w:tc>
        <w:tc>
          <w:tcPr>
            <w:tcW w:w="723" w:type="dxa"/>
          </w:tcPr>
          <w:p w14:paraId="03C0E996" w14:textId="77777777" w:rsidR="00EE1AF5" w:rsidRPr="00786438" w:rsidRDefault="00EE1AF5" w:rsidP="003E4241">
            <w:pPr>
              <w:pStyle w:val="TAC"/>
            </w:pPr>
            <w:r w:rsidRPr="00786438">
              <w:rPr>
                <w:i/>
                <w:iCs/>
              </w:rPr>
              <w:t>B</w:t>
            </w:r>
            <w:r w:rsidRPr="00786438">
              <w:rPr>
                <w:sz w:val="16"/>
              </w:rPr>
              <w:t>2,52</w:t>
            </w:r>
          </w:p>
        </w:tc>
        <w:tc>
          <w:tcPr>
            <w:tcW w:w="723" w:type="dxa"/>
          </w:tcPr>
          <w:p w14:paraId="1ACDBF31" w14:textId="77777777" w:rsidR="00EE1AF5" w:rsidRPr="00786438" w:rsidRDefault="00EE1AF5" w:rsidP="003E4241">
            <w:pPr>
              <w:pStyle w:val="TAC"/>
            </w:pPr>
            <w:r w:rsidRPr="00786438">
              <w:rPr>
                <w:i/>
                <w:iCs/>
              </w:rPr>
              <w:t>B</w:t>
            </w:r>
            <w:r w:rsidRPr="00786438">
              <w:rPr>
                <w:sz w:val="16"/>
              </w:rPr>
              <w:t>2,53</w:t>
            </w:r>
          </w:p>
        </w:tc>
        <w:tc>
          <w:tcPr>
            <w:tcW w:w="723" w:type="dxa"/>
          </w:tcPr>
          <w:p w14:paraId="622C67E8" w14:textId="77777777" w:rsidR="00EE1AF5" w:rsidRPr="00786438" w:rsidRDefault="00EE1AF5" w:rsidP="003E4241">
            <w:pPr>
              <w:pStyle w:val="TAC"/>
            </w:pPr>
            <w:r w:rsidRPr="00786438">
              <w:rPr>
                <w:i/>
                <w:iCs/>
              </w:rPr>
              <w:t>B</w:t>
            </w:r>
            <w:r w:rsidRPr="00786438">
              <w:rPr>
                <w:sz w:val="16"/>
              </w:rPr>
              <w:t>2,54</w:t>
            </w:r>
          </w:p>
        </w:tc>
        <w:tc>
          <w:tcPr>
            <w:tcW w:w="643" w:type="dxa"/>
          </w:tcPr>
          <w:p w14:paraId="5C9B1675" w14:textId="77777777" w:rsidR="00EE1AF5" w:rsidRPr="00786438" w:rsidRDefault="00EE1AF5" w:rsidP="003E4241">
            <w:pPr>
              <w:pStyle w:val="TAC"/>
            </w:pPr>
            <w:r w:rsidRPr="00786438">
              <w:rPr>
                <w:i/>
                <w:iCs/>
              </w:rPr>
              <w:t>B</w:t>
            </w:r>
            <w:r w:rsidRPr="00786438">
              <w:rPr>
                <w:sz w:val="16"/>
              </w:rPr>
              <w:t>2,55</w:t>
            </w:r>
          </w:p>
        </w:tc>
        <w:tc>
          <w:tcPr>
            <w:tcW w:w="643" w:type="dxa"/>
          </w:tcPr>
          <w:p w14:paraId="44B964EA" w14:textId="77777777" w:rsidR="00EE1AF5" w:rsidRPr="00786438" w:rsidRDefault="00EE1AF5" w:rsidP="003E4241">
            <w:pPr>
              <w:pStyle w:val="TAC"/>
            </w:pPr>
            <w:r w:rsidRPr="00786438">
              <w:rPr>
                <w:i/>
                <w:iCs/>
              </w:rPr>
              <w:t>B</w:t>
            </w:r>
            <w:r w:rsidRPr="00786438">
              <w:rPr>
                <w:sz w:val="16"/>
              </w:rPr>
              <w:t>2,56</w:t>
            </w:r>
          </w:p>
        </w:tc>
        <w:tc>
          <w:tcPr>
            <w:tcW w:w="643" w:type="dxa"/>
          </w:tcPr>
          <w:p w14:paraId="176139C1" w14:textId="77777777" w:rsidR="00EE1AF5" w:rsidRPr="00786438" w:rsidRDefault="00EE1AF5" w:rsidP="003E4241">
            <w:pPr>
              <w:pStyle w:val="TAC"/>
            </w:pPr>
            <w:r w:rsidRPr="00786438">
              <w:rPr>
                <w:i/>
                <w:iCs/>
              </w:rPr>
              <w:t>B</w:t>
            </w:r>
            <w:r w:rsidRPr="00786438">
              <w:rPr>
                <w:sz w:val="16"/>
              </w:rPr>
              <w:t>2,57</w:t>
            </w:r>
          </w:p>
        </w:tc>
        <w:tc>
          <w:tcPr>
            <w:tcW w:w="643" w:type="dxa"/>
          </w:tcPr>
          <w:p w14:paraId="07F1654D" w14:textId="77777777" w:rsidR="00EE1AF5" w:rsidRPr="00786438" w:rsidRDefault="00EE1AF5" w:rsidP="003E4241">
            <w:pPr>
              <w:pStyle w:val="TAC"/>
            </w:pPr>
            <w:r w:rsidRPr="00786438">
              <w:rPr>
                <w:i/>
                <w:iCs/>
              </w:rPr>
              <w:t>B</w:t>
            </w:r>
            <w:r w:rsidRPr="00786438">
              <w:rPr>
                <w:sz w:val="16"/>
              </w:rPr>
              <w:t>2,58</w:t>
            </w:r>
          </w:p>
        </w:tc>
        <w:tc>
          <w:tcPr>
            <w:tcW w:w="643" w:type="dxa"/>
          </w:tcPr>
          <w:p w14:paraId="52C7F9B0" w14:textId="77777777" w:rsidR="00EE1AF5" w:rsidRPr="00786438" w:rsidRDefault="00EE1AF5" w:rsidP="003E4241">
            <w:pPr>
              <w:pStyle w:val="TAC"/>
            </w:pPr>
            <w:r w:rsidRPr="00786438">
              <w:rPr>
                <w:i/>
                <w:iCs/>
              </w:rPr>
              <w:t>B</w:t>
            </w:r>
            <w:r w:rsidRPr="00786438">
              <w:rPr>
                <w:sz w:val="16"/>
              </w:rPr>
              <w:t>2,59</w:t>
            </w:r>
          </w:p>
        </w:tc>
        <w:tc>
          <w:tcPr>
            <w:tcW w:w="643" w:type="dxa"/>
          </w:tcPr>
          <w:p w14:paraId="5CC2B00D" w14:textId="77777777" w:rsidR="00EE1AF5" w:rsidRPr="00786438" w:rsidRDefault="00EE1AF5" w:rsidP="003E4241">
            <w:pPr>
              <w:pStyle w:val="TAC"/>
            </w:pPr>
            <w:r w:rsidRPr="00786438">
              <w:rPr>
                <w:i/>
                <w:iCs/>
              </w:rPr>
              <w:t>B</w:t>
            </w:r>
            <w:r w:rsidRPr="00786438">
              <w:rPr>
                <w:sz w:val="16"/>
              </w:rPr>
              <w:t>2,60</w:t>
            </w:r>
          </w:p>
        </w:tc>
      </w:tr>
      <w:tr w:rsidR="00EE1AF5" w:rsidRPr="00786438" w14:paraId="1A256202" w14:textId="77777777">
        <w:tc>
          <w:tcPr>
            <w:tcW w:w="643" w:type="dxa"/>
          </w:tcPr>
          <w:p w14:paraId="01DEBA44" w14:textId="77777777" w:rsidR="00EE1AF5" w:rsidRPr="00786438" w:rsidRDefault="00EE1AF5" w:rsidP="003E4241">
            <w:pPr>
              <w:pStyle w:val="TAC"/>
              <w:rPr>
                <w:i/>
                <w:iCs/>
              </w:rPr>
            </w:pPr>
            <w:bookmarkStart w:id="391" w:name="_PERM_MCCTEMPBM_CRPT86080064___4" w:colFirst="0" w:colLast="14"/>
            <w:bookmarkEnd w:id="390"/>
            <w:r w:rsidRPr="00786438">
              <w:rPr>
                <w:i/>
                <w:iCs/>
              </w:rPr>
              <w:t>B</w:t>
            </w:r>
            <w:r w:rsidRPr="00786438">
              <w:rPr>
                <w:sz w:val="16"/>
              </w:rPr>
              <w:t>2,61</w:t>
            </w:r>
          </w:p>
        </w:tc>
        <w:tc>
          <w:tcPr>
            <w:tcW w:w="643" w:type="dxa"/>
          </w:tcPr>
          <w:p w14:paraId="589C70EF" w14:textId="77777777" w:rsidR="00EE1AF5" w:rsidRPr="00786438" w:rsidRDefault="00EE1AF5" w:rsidP="003E4241">
            <w:pPr>
              <w:pStyle w:val="TAC"/>
            </w:pPr>
            <w:r w:rsidRPr="00786438">
              <w:rPr>
                <w:i/>
                <w:iCs/>
              </w:rPr>
              <w:t>B</w:t>
            </w:r>
            <w:r w:rsidRPr="00786438">
              <w:rPr>
                <w:sz w:val="16"/>
              </w:rPr>
              <w:t>2,62</w:t>
            </w:r>
          </w:p>
        </w:tc>
        <w:tc>
          <w:tcPr>
            <w:tcW w:w="643" w:type="dxa"/>
          </w:tcPr>
          <w:p w14:paraId="04A55D71" w14:textId="77777777" w:rsidR="00EE1AF5" w:rsidRPr="00786438" w:rsidRDefault="00EE1AF5" w:rsidP="003E4241">
            <w:pPr>
              <w:pStyle w:val="TAC"/>
            </w:pPr>
            <w:r w:rsidRPr="00786438">
              <w:rPr>
                <w:i/>
                <w:iCs/>
              </w:rPr>
              <w:t>B</w:t>
            </w:r>
            <w:r w:rsidRPr="00786438">
              <w:rPr>
                <w:sz w:val="16"/>
              </w:rPr>
              <w:t>2,63</w:t>
            </w:r>
          </w:p>
        </w:tc>
        <w:tc>
          <w:tcPr>
            <w:tcW w:w="643" w:type="dxa"/>
          </w:tcPr>
          <w:p w14:paraId="56FE6FA6" w14:textId="77777777" w:rsidR="00EE1AF5" w:rsidRPr="00786438" w:rsidRDefault="00EE1AF5" w:rsidP="003E4241">
            <w:pPr>
              <w:pStyle w:val="TAC"/>
            </w:pPr>
            <w:r w:rsidRPr="00786438">
              <w:rPr>
                <w:i/>
                <w:iCs/>
              </w:rPr>
              <w:t>B</w:t>
            </w:r>
            <w:r w:rsidRPr="00786438">
              <w:rPr>
                <w:sz w:val="16"/>
              </w:rPr>
              <w:t>2,64</w:t>
            </w:r>
          </w:p>
        </w:tc>
        <w:tc>
          <w:tcPr>
            <w:tcW w:w="643" w:type="dxa"/>
          </w:tcPr>
          <w:p w14:paraId="7A0E0499" w14:textId="77777777" w:rsidR="00EE1AF5" w:rsidRPr="00786438" w:rsidRDefault="00EE1AF5" w:rsidP="003E4241">
            <w:pPr>
              <w:pStyle w:val="TAC"/>
            </w:pPr>
            <w:r w:rsidRPr="00786438">
              <w:rPr>
                <w:i/>
                <w:iCs/>
              </w:rPr>
              <w:t>B</w:t>
            </w:r>
            <w:r w:rsidRPr="00786438">
              <w:rPr>
                <w:sz w:val="16"/>
              </w:rPr>
              <w:t>2,65</w:t>
            </w:r>
          </w:p>
        </w:tc>
        <w:tc>
          <w:tcPr>
            <w:tcW w:w="643" w:type="dxa"/>
          </w:tcPr>
          <w:p w14:paraId="06D364DC" w14:textId="77777777" w:rsidR="00EE1AF5" w:rsidRPr="00786438" w:rsidRDefault="00EE1AF5" w:rsidP="003E4241">
            <w:pPr>
              <w:pStyle w:val="TAC"/>
            </w:pPr>
            <w:r w:rsidRPr="00786438">
              <w:rPr>
                <w:i/>
                <w:iCs/>
              </w:rPr>
              <w:t>B</w:t>
            </w:r>
            <w:r w:rsidRPr="00786438">
              <w:rPr>
                <w:sz w:val="16"/>
              </w:rPr>
              <w:t>2,66</w:t>
            </w:r>
          </w:p>
        </w:tc>
        <w:tc>
          <w:tcPr>
            <w:tcW w:w="643" w:type="dxa"/>
          </w:tcPr>
          <w:p w14:paraId="76D10863" w14:textId="77777777" w:rsidR="00EE1AF5" w:rsidRPr="00786438" w:rsidRDefault="00EE1AF5" w:rsidP="003E4241">
            <w:pPr>
              <w:pStyle w:val="TAC"/>
            </w:pPr>
            <w:r w:rsidRPr="00786438">
              <w:rPr>
                <w:i/>
                <w:iCs/>
              </w:rPr>
              <w:t>B</w:t>
            </w:r>
            <w:r w:rsidRPr="00786438">
              <w:rPr>
                <w:sz w:val="16"/>
              </w:rPr>
              <w:t>2,67</w:t>
            </w:r>
          </w:p>
        </w:tc>
        <w:tc>
          <w:tcPr>
            <w:tcW w:w="723" w:type="dxa"/>
          </w:tcPr>
          <w:p w14:paraId="4C3BAE35" w14:textId="77777777" w:rsidR="00EE1AF5" w:rsidRPr="00786438" w:rsidRDefault="00EE1AF5" w:rsidP="003E4241">
            <w:pPr>
              <w:pStyle w:val="TAC"/>
            </w:pPr>
            <w:r w:rsidRPr="00786438">
              <w:rPr>
                <w:i/>
                <w:iCs/>
              </w:rPr>
              <w:t>B</w:t>
            </w:r>
            <w:r w:rsidRPr="00786438">
              <w:rPr>
                <w:sz w:val="16"/>
              </w:rPr>
              <w:t>2,68</w:t>
            </w:r>
          </w:p>
        </w:tc>
        <w:tc>
          <w:tcPr>
            <w:tcW w:w="723" w:type="dxa"/>
          </w:tcPr>
          <w:p w14:paraId="289704FE" w14:textId="77777777" w:rsidR="00EE1AF5" w:rsidRPr="00786438" w:rsidRDefault="00EE1AF5" w:rsidP="003E4241">
            <w:pPr>
              <w:pStyle w:val="TAC"/>
            </w:pPr>
            <w:r w:rsidRPr="00786438">
              <w:rPr>
                <w:i/>
                <w:iCs/>
              </w:rPr>
              <w:t>B</w:t>
            </w:r>
            <w:r w:rsidRPr="00786438">
              <w:rPr>
                <w:sz w:val="16"/>
              </w:rPr>
              <w:t>2,69</w:t>
            </w:r>
          </w:p>
        </w:tc>
        <w:tc>
          <w:tcPr>
            <w:tcW w:w="723" w:type="dxa"/>
          </w:tcPr>
          <w:p w14:paraId="44A740AA" w14:textId="77777777" w:rsidR="00EE1AF5" w:rsidRPr="00786438" w:rsidRDefault="00EE1AF5" w:rsidP="003E4241">
            <w:pPr>
              <w:pStyle w:val="TAC"/>
            </w:pPr>
            <w:r w:rsidRPr="00786438">
              <w:rPr>
                <w:i/>
                <w:iCs/>
              </w:rPr>
              <w:t>B</w:t>
            </w:r>
            <w:r w:rsidRPr="00786438">
              <w:rPr>
                <w:sz w:val="16"/>
              </w:rPr>
              <w:t>2,70</w:t>
            </w:r>
          </w:p>
        </w:tc>
        <w:tc>
          <w:tcPr>
            <w:tcW w:w="643" w:type="dxa"/>
          </w:tcPr>
          <w:p w14:paraId="5F68A308" w14:textId="77777777" w:rsidR="00EE1AF5" w:rsidRPr="00786438" w:rsidRDefault="00EE1AF5" w:rsidP="003E4241">
            <w:pPr>
              <w:pStyle w:val="TAC"/>
            </w:pPr>
            <w:r w:rsidRPr="00786438">
              <w:rPr>
                <w:i/>
                <w:iCs/>
              </w:rPr>
              <w:t>B</w:t>
            </w:r>
            <w:r w:rsidRPr="00786438">
              <w:rPr>
                <w:sz w:val="16"/>
              </w:rPr>
              <w:t>2,71</w:t>
            </w:r>
          </w:p>
        </w:tc>
        <w:tc>
          <w:tcPr>
            <w:tcW w:w="643" w:type="dxa"/>
          </w:tcPr>
          <w:p w14:paraId="4C434B9D" w14:textId="77777777" w:rsidR="00EE1AF5" w:rsidRPr="00786438" w:rsidRDefault="00EE1AF5" w:rsidP="003E4241">
            <w:pPr>
              <w:pStyle w:val="TAC"/>
            </w:pPr>
            <w:r w:rsidRPr="00786438">
              <w:rPr>
                <w:i/>
                <w:iCs/>
              </w:rPr>
              <w:t>B</w:t>
            </w:r>
            <w:r w:rsidRPr="00786438">
              <w:rPr>
                <w:sz w:val="16"/>
              </w:rPr>
              <w:t>2,72</w:t>
            </w:r>
          </w:p>
        </w:tc>
        <w:tc>
          <w:tcPr>
            <w:tcW w:w="643" w:type="dxa"/>
          </w:tcPr>
          <w:p w14:paraId="4CB89A7B" w14:textId="77777777" w:rsidR="00EE1AF5" w:rsidRPr="00786438" w:rsidRDefault="00EE1AF5" w:rsidP="003E4241">
            <w:pPr>
              <w:pStyle w:val="TAC"/>
            </w:pPr>
            <w:r w:rsidRPr="00786438">
              <w:rPr>
                <w:i/>
                <w:iCs/>
              </w:rPr>
              <w:t>B</w:t>
            </w:r>
            <w:r w:rsidRPr="00786438">
              <w:rPr>
                <w:sz w:val="16"/>
              </w:rPr>
              <w:t>2,73</w:t>
            </w:r>
          </w:p>
        </w:tc>
        <w:tc>
          <w:tcPr>
            <w:tcW w:w="643" w:type="dxa"/>
          </w:tcPr>
          <w:p w14:paraId="610B2F5B" w14:textId="77777777" w:rsidR="00EE1AF5" w:rsidRPr="00786438" w:rsidRDefault="00EE1AF5" w:rsidP="003E4241">
            <w:pPr>
              <w:pStyle w:val="TAC"/>
            </w:pPr>
            <w:r w:rsidRPr="00786438">
              <w:rPr>
                <w:i/>
                <w:iCs/>
              </w:rPr>
              <w:t>B</w:t>
            </w:r>
            <w:r w:rsidRPr="00786438">
              <w:rPr>
                <w:sz w:val="16"/>
              </w:rPr>
              <w:t>2,74</w:t>
            </w:r>
          </w:p>
        </w:tc>
        <w:tc>
          <w:tcPr>
            <w:tcW w:w="643" w:type="dxa"/>
          </w:tcPr>
          <w:p w14:paraId="0524ABA0" w14:textId="77777777" w:rsidR="00EE1AF5" w:rsidRPr="00786438" w:rsidRDefault="00EE1AF5" w:rsidP="003E4241">
            <w:pPr>
              <w:pStyle w:val="TAC"/>
            </w:pPr>
            <w:r w:rsidRPr="00786438">
              <w:rPr>
                <w:i/>
                <w:iCs/>
              </w:rPr>
              <w:t>B</w:t>
            </w:r>
            <w:r w:rsidRPr="00786438">
              <w:rPr>
                <w:sz w:val="16"/>
              </w:rPr>
              <w:t>2,75</w:t>
            </w:r>
          </w:p>
        </w:tc>
        <w:tc>
          <w:tcPr>
            <w:tcW w:w="643" w:type="dxa"/>
          </w:tcPr>
          <w:p w14:paraId="6AD8CC60" w14:textId="77777777" w:rsidR="00EE1AF5" w:rsidRPr="00786438" w:rsidRDefault="00EE1AF5" w:rsidP="003E4241">
            <w:pPr>
              <w:pStyle w:val="TAC"/>
            </w:pPr>
            <w:r w:rsidRPr="00786438">
              <w:rPr>
                <w:i/>
                <w:iCs/>
              </w:rPr>
              <w:t>B</w:t>
            </w:r>
            <w:r w:rsidRPr="00786438">
              <w:rPr>
                <w:sz w:val="16"/>
              </w:rPr>
              <w:t>2,76</w:t>
            </w:r>
          </w:p>
        </w:tc>
      </w:tr>
      <w:tr w:rsidR="00EE1AF5" w:rsidRPr="00786438" w14:paraId="3DEDB0CE" w14:textId="77777777">
        <w:tc>
          <w:tcPr>
            <w:tcW w:w="643" w:type="dxa"/>
          </w:tcPr>
          <w:p w14:paraId="272DA631" w14:textId="77777777" w:rsidR="00EE1AF5" w:rsidRPr="00786438" w:rsidRDefault="00EE1AF5" w:rsidP="003E4241">
            <w:pPr>
              <w:pStyle w:val="TAC"/>
              <w:rPr>
                <w:i/>
                <w:iCs/>
              </w:rPr>
            </w:pPr>
            <w:bookmarkStart w:id="392" w:name="_PERM_MCCTEMPBM_CRPT86080065___4" w:colFirst="0" w:colLast="14"/>
            <w:bookmarkEnd w:id="391"/>
            <w:r w:rsidRPr="00786438">
              <w:rPr>
                <w:i/>
                <w:iCs/>
              </w:rPr>
              <w:t>B</w:t>
            </w:r>
            <w:r w:rsidRPr="00786438">
              <w:rPr>
                <w:sz w:val="16"/>
              </w:rPr>
              <w:t>2,77</w:t>
            </w:r>
          </w:p>
        </w:tc>
        <w:tc>
          <w:tcPr>
            <w:tcW w:w="643" w:type="dxa"/>
          </w:tcPr>
          <w:p w14:paraId="1D4D79DF" w14:textId="77777777" w:rsidR="00EE1AF5" w:rsidRPr="00786438" w:rsidRDefault="00EE1AF5" w:rsidP="003E4241">
            <w:pPr>
              <w:pStyle w:val="TAC"/>
            </w:pPr>
            <w:r w:rsidRPr="00786438">
              <w:rPr>
                <w:i/>
                <w:iCs/>
              </w:rPr>
              <w:t>B</w:t>
            </w:r>
            <w:r w:rsidRPr="00786438">
              <w:rPr>
                <w:sz w:val="16"/>
              </w:rPr>
              <w:t>2,78</w:t>
            </w:r>
          </w:p>
        </w:tc>
        <w:tc>
          <w:tcPr>
            <w:tcW w:w="643" w:type="dxa"/>
          </w:tcPr>
          <w:p w14:paraId="40493235" w14:textId="77777777" w:rsidR="00EE1AF5" w:rsidRPr="00786438" w:rsidRDefault="00EE1AF5" w:rsidP="003E4241">
            <w:pPr>
              <w:pStyle w:val="TAC"/>
            </w:pPr>
            <w:r w:rsidRPr="00786438">
              <w:rPr>
                <w:i/>
                <w:iCs/>
              </w:rPr>
              <w:t>B</w:t>
            </w:r>
            <w:r w:rsidRPr="00786438">
              <w:rPr>
                <w:sz w:val="16"/>
              </w:rPr>
              <w:t>2,79</w:t>
            </w:r>
          </w:p>
        </w:tc>
        <w:tc>
          <w:tcPr>
            <w:tcW w:w="643" w:type="dxa"/>
          </w:tcPr>
          <w:p w14:paraId="5317FF0F" w14:textId="77777777" w:rsidR="00EE1AF5" w:rsidRPr="00786438" w:rsidRDefault="00EE1AF5" w:rsidP="003E4241">
            <w:pPr>
              <w:pStyle w:val="TAC"/>
            </w:pPr>
            <w:r w:rsidRPr="00786438">
              <w:rPr>
                <w:i/>
                <w:iCs/>
              </w:rPr>
              <w:t>B</w:t>
            </w:r>
            <w:r w:rsidRPr="00786438">
              <w:rPr>
                <w:sz w:val="16"/>
              </w:rPr>
              <w:t>2,80</w:t>
            </w:r>
          </w:p>
        </w:tc>
        <w:tc>
          <w:tcPr>
            <w:tcW w:w="643" w:type="dxa"/>
          </w:tcPr>
          <w:p w14:paraId="5AA0BA30" w14:textId="77777777" w:rsidR="00EE1AF5" w:rsidRPr="00786438" w:rsidRDefault="00EE1AF5" w:rsidP="003E4241">
            <w:pPr>
              <w:pStyle w:val="TAC"/>
            </w:pPr>
            <w:r w:rsidRPr="00786438">
              <w:rPr>
                <w:i/>
                <w:iCs/>
              </w:rPr>
              <w:t>B</w:t>
            </w:r>
            <w:r w:rsidRPr="00786438">
              <w:rPr>
                <w:sz w:val="16"/>
              </w:rPr>
              <w:t>2,81</w:t>
            </w:r>
          </w:p>
        </w:tc>
        <w:tc>
          <w:tcPr>
            <w:tcW w:w="643" w:type="dxa"/>
          </w:tcPr>
          <w:p w14:paraId="6313B82D" w14:textId="77777777" w:rsidR="00EE1AF5" w:rsidRPr="00786438" w:rsidRDefault="00EE1AF5" w:rsidP="003E4241">
            <w:pPr>
              <w:pStyle w:val="TAC"/>
            </w:pPr>
            <w:r w:rsidRPr="00786438">
              <w:rPr>
                <w:i/>
                <w:iCs/>
              </w:rPr>
              <w:t>B</w:t>
            </w:r>
            <w:r w:rsidRPr="00786438">
              <w:rPr>
                <w:sz w:val="16"/>
              </w:rPr>
              <w:t>2,82</w:t>
            </w:r>
          </w:p>
        </w:tc>
        <w:tc>
          <w:tcPr>
            <w:tcW w:w="643" w:type="dxa"/>
          </w:tcPr>
          <w:p w14:paraId="068D700A" w14:textId="77777777" w:rsidR="00EE1AF5" w:rsidRPr="00786438" w:rsidRDefault="00EE1AF5" w:rsidP="003E4241">
            <w:pPr>
              <w:pStyle w:val="TAC"/>
            </w:pPr>
            <w:r w:rsidRPr="00786438">
              <w:rPr>
                <w:i/>
                <w:iCs/>
              </w:rPr>
              <w:t>B</w:t>
            </w:r>
            <w:r w:rsidRPr="00786438">
              <w:rPr>
                <w:sz w:val="16"/>
              </w:rPr>
              <w:t>2,83</w:t>
            </w:r>
          </w:p>
        </w:tc>
        <w:tc>
          <w:tcPr>
            <w:tcW w:w="723" w:type="dxa"/>
          </w:tcPr>
          <w:p w14:paraId="7B0FF35D" w14:textId="77777777" w:rsidR="00EE1AF5" w:rsidRPr="00786438" w:rsidRDefault="00EE1AF5" w:rsidP="003E4241">
            <w:pPr>
              <w:pStyle w:val="TAC"/>
            </w:pPr>
            <w:r w:rsidRPr="00786438">
              <w:rPr>
                <w:i/>
                <w:iCs/>
              </w:rPr>
              <w:t>B</w:t>
            </w:r>
            <w:r w:rsidRPr="00786438">
              <w:rPr>
                <w:sz w:val="16"/>
              </w:rPr>
              <w:t>2,84</w:t>
            </w:r>
          </w:p>
        </w:tc>
        <w:tc>
          <w:tcPr>
            <w:tcW w:w="723" w:type="dxa"/>
          </w:tcPr>
          <w:p w14:paraId="2DF83EC8" w14:textId="77777777" w:rsidR="00EE1AF5" w:rsidRPr="00786438" w:rsidRDefault="00EE1AF5" w:rsidP="003E4241">
            <w:pPr>
              <w:pStyle w:val="TAC"/>
            </w:pPr>
            <w:r w:rsidRPr="00786438">
              <w:rPr>
                <w:i/>
                <w:iCs/>
              </w:rPr>
              <w:t>B</w:t>
            </w:r>
            <w:r w:rsidRPr="00786438">
              <w:rPr>
                <w:sz w:val="16"/>
              </w:rPr>
              <w:t>2,85</w:t>
            </w:r>
          </w:p>
        </w:tc>
        <w:tc>
          <w:tcPr>
            <w:tcW w:w="723" w:type="dxa"/>
          </w:tcPr>
          <w:p w14:paraId="278D4C35" w14:textId="77777777" w:rsidR="00EE1AF5" w:rsidRPr="00786438" w:rsidRDefault="00EE1AF5" w:rsidP="003E4241">
            <w:pPr>
              <w:pStyle w:val="TAC"/>
            </w:pPr>
            <w:r w:rsidRPr="00786438">
              <w:rPr>
                <w:i/>
                <w:iCs/>
              </w:rPr>
              <w:t>B</w:t>
            </w:r>
            <w:r w:rsidRPr="00786438">
              <w:rPr>
                <w:sz w:val="16"/>
              </w:rPr>
              <w:t>2,86</w:t>
            </w:r>
          </w:p>
        </w:tc>
        <w:tc>
          <w:tcPr>
            <w:tcW w:w="643" w:type="dxa"/>
          </w:tcPr>
          <w:p w14:paraId="72B16704" w14:textId="77777777" w:rsidR="00EE1AF5" w:rsidRPr="00786438" w:rsidRDefault="00EE1AF5" w:rsidP="003E4241">
            <w:pPr>
              <w:pStyle w:val="TAC"/>
            </w:pPr>
            <w:r w:rsidRPr="00786438">
              <w:rPr>
                <w:i/>
                <w:iCs/>
              </w:rPr>
              <w:t>B</w:t>
            </w:r>
            <w:r w:rsidRPr="00786438">
              <w:rPr>
                <w:sz w:val="16"/>
              </w:rPr>
              <w:t>2,87</w:t>
            </w:r>
          </w:p>
        </w:tc>
        <w:tc>
          <w:tcPr>
            <w:tcW w:w="643" w:type="dxa"/>
          </w:tcPr>
          <w:p w14:paraId="1AC9F586" w14:textId="77777777" w:rsidR="00EE1AF5" w:rsidRPr="00786438" w:rsidRDefault="00EE1AF5" w:rsidP="003E4241">
            <w:pPr>
              <w:pStyle w:val="TAC"/>
            </w:pPr>
            <w:r w:rsidRPr="00786438">
              <w:rPr>
                <w:i/>
                <w:iCs/>
              </w:rPr>
              <w:t>B</w:t>
            </w:r>
            <w:r w:rsidRPr="00786438">
              <w:rPr>
                <w:sz w:val="16"/>
              </w:rPr>
              <w:t>2,88</w:t>
            </w:r>
          </w:p>
        </w:tc>
        <w:tc>
          <w:tcPr>
            <w:tcW w:w="643" w:type="dxa"/>
          </w:tcPr>
          <w:p w14:paraId="50DCCCE7" w14:textId="77777777" w:rsidR="00EE1AF5" w:rsidRPr="00786438" w:rsidRDefault="00EE1AF5" w:rsidP="003E4241">
            <w:pPr>
              <w:pStyle w:val="TAC"/>
            </w:pPr>
            <w:r w:rsidRPr="00786438">
              <w:rPr>
                <w:i/>
                <w:iCs/>
              </w:rPr>
              <w:t>B</w:t>
            </w:r>
            <w:r w:rsidRPr="00786438">
              <w:rPr>
                <w:sz w:val="16"/>
              </w:rPr>
              <w:t>2,89</w:t>
            </w:r>
          </w:p>
        </w:tc>
        <w:tc>
          <w:tcPr>
            <w:tcW w:w="643" w:type="dxa"/>
          </w:tcPr>
          <w:p w14:paraId="41AD8EBD" w14:textId="77777777" w:rsidR="00EE1AF5" w:rsidRPr="00786438" w:rsidRDefault="00EE1AF5" w:rsidP="003E4241">
            <w:pPr>
              <w:pStyle w:val="TAC"/>
            </w:pPr>
            <w:r w:rsidRPr="00786438">
              <w:rPr>
                <w:i/>
                <w:iCs/>
              </w:rPr>
              <w:t>B</w:t>
            </w:r>
            <w:r w:rsidRPr="00786438">
              <w:rPr>
                <w:sz w:val="16"/>
              </w:rPr>
              <w:t>2,90</w:t>
            </w:r>
          </w:p>
        </w:tc>
        <w:tc>
          <w:tcPr>
            <w:tcW w:w="643" w:type="dxa"/>
          </w:tcPr>
          <w:p w14:paraId="3A49B3D0" w14:textId="77777777" w:rsidR="00EE1AF5" w:rsidRPr="00786438" w:rsidRDefault="00EE1AF5" w:rsidP="003E4241">
            <w:pPr>
              <w:pStyle w:val="TAC"/>
            </w:pPr>
            <w:r w:rsidRPr="00786438">
              <w:rPr>
                <w:i/>
                <w:iCs/>
              </w:rPr>
              <w:t>B</w:t>
            </w:r>
            <w:r w:rsidRPr="00786438">
              <w:rPr>
                <w:sz w:val="16"/>
              </w:rPr>
              <w:t>2,91</w:t>
            </w:r>
          </w:p>
        </w:tc>
        <w:tc>
          <w:tcPr>
            <w:tcW w:w="643" w:type="dxa"/>
          </w:tcPr>
          <w:p w14:paraId="38841385" w14:textId="77777777" w:rsidR="00EE1AF5" w:rsidRPr="00786438" w:rsidRDefault="00EE1AF5" w:rsidP="003E4241">
            <w:pPr>
              <w:pStyle w:val="TAC"/>
            </w:pPr>
            <w:r w:rsidRPr="00786438">
              <w:rPr>
                <w:i/>
                <w:iCs/>
              </w:rPr>
              <w:t>B</w:t>
            </w:r>
            <w:r w:rsidRPr="00786438">
              <w:rPr>
                <w:sz w:val="16"/>
              </w:rPr>
              <w:t>2,92</w:t>
            </w:r>
          </w:p>
        </w:tc>
      </w:tr>
      <w:tr w:rsidR="00EE1AF5" w:rsidRPr="00786438" w14:paraId="1AC12F6D" w14:textId="77777777">
        <w:tc>
          <w:tcPr>
            <w:tcW w:w="643" w:type="dxa"/>
          </w:tcPr>
          <w:p w14:paraId="62A4A05B" w14:textId="77777777" w:rsidR="00EE1AF5" w:rsidRPr="00786438" w:rsidRDefault="00EE1AF5" w:rsidP="003E4241">
            <w:pPr>
              <w:pStyle w:val="TAC"/>
              <w:rPr>
                <w:i/>
                <w:iCs/>
              </w:rPr>
            </w:pPr>
            <w:bookmarkStart w:id="393" w:name="_PERM_MCCTEMPBM_CRPT86080066___4" w:colFirst="0" w:colLast="14"/>
            <w:bookmarkEnd w:id="392"/>
            <w:r w:rsidRPr="00786438">
              <w:rPr>
                <w:i/>
                <w:iCs/>
              </w:rPr>
              <w:t>B</w:t>
            </w:r>
            <w:r w:rsidRPr="00786438">
              <w:rPr>
                <w:sz w:val="16"/>
              </w:rPr>
              <w:t>2,93</w:t>
            </w:r>
          </w:p>
        </w:tc>
        <w:tc>
          <w:tcPr>
            <w:tcW w:w="643" w:type="dxa"/>
          </w:tcPr>
          <w:p w14:paraId="60A8B4DF" w14:textId="77777777" w:rsidR="00EE1AF5" w:rsidRPr="00786438" w:rsidRDefault="00EE1AF5" w:rsidP="003E4241">
            <w:pPr>
              <w:pStyle w:val="TAC"/>
            </w:pPr>
            <w:r w:rsidRPr="00786438">
              <w:rPr>
                <w:i/>
                <w:iCs/>
              </w:rPr>
              <w:t>B</w:t>
            </w:r>
            <w:r w:rsidRPr="00786438">
              <w:rPr>
                <w:sz w:val="16"/>
              </w:rPr>
              <w:t>2,94</w:t>
            </w:r>
          </w:p>
        </w:tc>
        <w:tc>
          <w:tcPr>
            <w:tcW w:w="643" w:type="dxa"/>
          </w:tcPr>
          <w:p w14:paraId="432FCBD8" w14:textId="77777777" w:rsidR="00EE1AF5" w:rsidRPr="00786438" w:rsidRDefault="00EE1AF5" w:rsidP="003E4241">
            <w:pPr>
              <w:pStyle w:val="TAC"/>
            </w:pPr>
            <w:r w:rsidRPr="00786438">
              <w:rPr>
                <w:i/>
                <w:iCs/>
              </w:rPr>
              <w:t>B</w:t>
            </w:r>
            <w:r w:rsidRPr="00786438">
              <w:rPr>
                <w:sz w:val="16"/>
              </w:rPr>
              <w:t>2,95</w:t>
            </w:r>
          </w:p>
        </w:tc>
        <w:tc>
          <w:tcPr>
            <w:tcW w:w="643" w:type="dxa"/>
          </w:tcPr>
          <w:p w14:paraId="1BABE879" w14:textId="77777777" w:rsidR="00EE1AF5" w:rsidRPr="00786438" w:rsidRDefault="00EE1AF5" w:rsidP="003E4241">
            <w:pPr>
              <w:pStyle w:val="TAC"/>
            </w:pPr>
            <w:r w:rsidRPr="00786438">
              <w:rPr>
                <w:i/>
                <w:iCs/>
              </w:rPr>
              <w:t>B</w:t>
            </w:r>
            <w:r w:rsidRPr="00786438">
              <w:rPr>
                <w:sz w:val="16"/>
              </w:rPr>
              <w:t>2,96</w:t>
            </w:r>
          </w:p>
        </w:tc>
        <w:tc>
          <w:tcPr>
            <w:tcW w:w="643" w:type="dxa"/>
          </w:tcPr>
          <w:p w14:paraId="2D023CFB" w14:textId="77777777" w:rsidR="00EE1AF5" w:rsidRPr="00786438" w:rsidRDefault="00EE1AF5" w:rsidP="003E4241">
            <w:pPr>
              <w:pStyle w:val="TAC"/>
            </w:pPr>
            <w:r w:rsidRPr="00786438">
              <w:rPr>
                <w:i/>
                <w:iCs/>
              </w:rPr>
              <w:t>B</w:t>
            </w:r>
            <w:r w:rsidRPr="00786438">
              <w:rPr>
                <w:sz w:val="16"/>
              </w:rPr>
              <w:t>2,97</w:t>
            </w:r>
          </w:p>
        </w:tc>
        <w:tc>
          <w:tcPr>
            <w:tcW w:w="643" w:type="dxa"/>
          </w:tcPr>
          <w:p w14:paraId="49EA268D" w14:textId="77777777" w:rsidR="00EE1AF5" w:rsidRPr="00786438" w:rsidRDefault="00EE1AF5" w:rsidP="003E4241">
            <w:pPr>
              <w:pStyle w:val="TAC"/>
            </w:pPr>
            <w:r w:rsidRPr="00786438">
              <w:rPr>
                <w:i/>
                <w:iCs/>
              </w:rPr>
              <w:t>B</w:t>
            </w:r>
            <w:r w:rsidRPr="00786438">
              <w:rPr>
                <w:sz w:val="16"/>
              </w:rPr>
              <w:t>2,98</w:t>
            </w:r>
          </w:p>
        </w:tc>
        <w:tc>
          <w:tcPr>
            <w:tcW w:w="643" w:type="dxa"/>
          </w:tcPr>
          <w:p w14:paraId="36D5BFFF" w14:textId="77777777" w:rsidR="00EE1AF5" w:rsidRPr="00786438" w:rsidRDefault="00EE1AF5" w:rsidP="003E4241">
            <w:pPr>
              <w:pStyle w:val="TAC"/>
            </w:pPr>
            <w:r w:rsidRPr="00786438">
              <w:rPr>
                <w:i/>
                <w:iCs/>
              </w:rPr>
              <w:t>B</w:t>
            </w:r>
            <w:r w:rsidRPr="00786438">
              <w:rPr>
                <w:sz w:val="16"/>
              </w:rPr>
              <w:t>2,99</w:t>
            </w:r>
          </w:p>
        </w:tc>
        <w:tc>
          <w:tcPr>
            <w:tcW w:w="723" w:type="dxa"/>
          </w:tcPr>
          <w:p w14:paraId="41336C22" w14:textId="77777777" w:rsidR="00EE1AF5" w:rsidRPr="00786438" w:rsidRDefault="00EE1AF5" w:rsidP="003E4241">
            <w:pPr>
              <w:pStyle w:val="TAC"/>
            </w:pPr>
            <w:r w:rsidRPr="00786438">
              <w:rPr>
                <w:i/>
                <w:iCs/>
              </w:rPr>
              <w:t>B</w:t>
            </w:r>
            <w:r w:rsidRPr="00786438">
              <w:rPr>
                <w:sz w:val="16"/>
              </w:rPr>
              <w:t>2,100</w:t>
            </w:r>
          </w:p>
        </w:tc>
        <w:tc>
          <w:tcPr>
            <w:tcW w:w="723" w:type="dxa"/>
          </w:tcPr>
          <w:p w14:paraId="6CC82DAA" w14:textId="77777777" w:rsidR="00EE1AF5" w:rsidRPr="00786438" w:rsidRDefault="00EE1AF5" w:rsidP="003E4241">
            <w:pPr>
              <w:pStyle w:val="TAC"/>
            </w:pPr>
            <w:r w:rsidRPr="00786438">
              <w:rPr>
                <w:i/>
                <w:iCs/>
              </w:rPr>
              <w:t>B</w:t>
            </w:r>
            <w:r w:rsidRPr="00786438">
              <w:rPr>
                <w:sz w:val="16"/>
              </w:rPr>
              <w:t>2,101</w:t>
            </w:r>
          </w:p>
        </w:tc>
        <w:tc>
          <w:tcPr>
            <w:tcW w:w="723" w:type="dxa"/>
          </w:tcPr>
          <w:p w14:paraId="568CC060" w14:textId="77777777" w:rsidR="00EE1AF5" w:rsidRPr="00786438" w:rsidRDefault="00EE1AF5" w:rsidP="003E4241">
            <w:pPr>
              <w:pStyle w:val="TAC"/>
            </w:pPr>
            <w:r w:rsidRPr="00786438">
              <w:rPr>
                <w:i/>
                <w:iCs/>
              </w:rPr>
              <w:t>B</w:t>
            </w:r>
            <w:r w:rsidRPr="00786438">
              <w:rPr>
                <w:sz w:val="16"/>
              </w:rPr>
              <w:t>2,102</w:t>
            </w:r>
          </w:p>
        </w:tc>
        <w:tc>
          <w:tcPr>
            <w:tcW w:w="643" w:type="dxa"/>
          </w:tcPr>
          <w:p w14:paraId="70BD192F" w14:textId="77777777" w:rsidR="00EE1AF5" w:rsidRPr="00786438" w:rsidRDefault="00EE1AF5" w:rsidP="003E4241">
            <w:pPr>
              <w:pStyle w:val="TAC"/>
            </w:pPr>
            <w:r w:rsidRPr="00786438">
              <w:t>0</w:t>
            </w:r>
          </w:p>
        </w:tc>
        <w:tc>
          <w:tcPr>
            <w:tcW w:w="643" w:type="dxa"/>
          </w:tcPr>
          <w:p w14:paraId="217C1903" w14:textId="77777777" w:rsidR="00EE1AF5" w:rsidRPr="00786438" w:rsidRDefault="00EE1AF5" w:rsidP="003E4241">
            <w:pPr>
              <w:pStyle w:val="TAC"/>
            </w:pPr>
            <w:r w:rsidRPr="00786438">
              <w:t>0</w:t>
            </w:r>
          </w:p>
        </w:tc>
        <w:tc>
          <w:tcPr>
            <w:tcW w:w="643" w:type="dxa"/>
          </w:tcPr>
          <w:p w14:paraId="30D84229" w14:textId="77777777" w:rsidR="00EE1AF5" w:rsidRPr="00786438" w:rsidRDefault="00EE1AF5" w:rsidP="003E4241">
            <w:pPr>
              <w:pStyle w:val="TAC"/>
            </w:pPr>
            <w:r w:rsidRPr="00786438">
              <w:t>0</w:t>
            </w:r>
          </w:p>
        </w:tc>
        <w:tc>
          <w:tcPr>
            <w:tcW w:w="643" w:type="dxa"/>
          </w:tcPr>
          <w:p w14:paraId="736EEFF7" w14:textId="77777777" w:rsidR="00EE1AF5" w:rsidRPr="00786438" w:rsidRDefault="00EE1AF5" w:rsidP="003E4241">
            <w:pPr>
              <w:pStyle w:val="TAC"/>
            </w:pPr>
            <w:r w:rsidRPr="00786438">
              <w:t>0</w:t>
            </w:r>
          </w:p>
        </w:tc>
        <w:tc>
          <w:tcPr>
            <w:tcW w:w="643" w:type="dxa"/>
          </w:tcPr>
          <w:p w14:paraId="01F8C51B" w14:textId="77777777" w:rsidR="00EE1AF5" w:rsidRPr="00786438" w:rsidRDefault="00EE1AF5" w:rsidP="003E4241">
            <w:pPr>
              <w:pStyle w:val="TAC"/>
            </w:pPr>
            <w:r w:rsidRPr="00786438">
              <w:t>0</w:t>
            </w:r>
          </w:p>
        </w:tc>
        <w:tc>
          <w:tcPr>
            <w:tcW w:w="643" w:type="dxa"/>
          </w:tcPr>
          <w:p w14:paraId="3FAE3F5A" w14:textId="77777777" w:rsidR="00EE1AF5" w:rsidRPr="00786438" w:rsidRDefault="00EE1AF5" w:rsidP="003E4241">
            <w:pPr>
              <w:pStyle w:val="TAC"/>
            </w:pPr>
            <w:r w:rsidRPr="00786438">
              <w:t>0</w:t>
            </w:r>
          </w:p>
        </w:tc>
      </w:tr>
    </w:tbl>
    <w:bookmarkEnd w:id="393"/>
    <w:p w14:paraId="758C7F7F" w14:textId="77777777" w:rsidR="00375E8A" w:rsidRPr="00786438" w:rsidRDefault="00375E8A" w:rsidP="00A00F54">
      <w:pPr>
        <w:pStyle w:val="TF"/>
        <w:keepNext/>
        <w:spacing w:before="120"/>
      </w:pPr>
      <w:r w:rsidRPr="00786438">
        <w:t xml:space="preserve">Figure 14: Source block consisting of 3 source </w:t>
      </w:r>
      <w:r w:rsidR="009834B0" w:rsidRPr="00786438">
        <w:t>UD</w:t>
      </w:r>
      <w:r w:rsidRPr="00786438">
        <w:t>P packets of lengths 26, 52 and 103 bytes.</w:t>
      </w:r>
    </w:p>
    <w:p w14:paraId="2A041457" w14:textId="77777777" w:rsidR="00375E8A" w:rsidRPr="00786438" w:rsidRDefault="00375E8A" w:rsidP="006010E5">
      <w:pPr>
        <w:pStyle w:val="Heading4"/>
      </w:pPr>
      <w:bookmarkStart w:id="394" w:name="_Toc26286516"/>
      <w:bookmarkStart w:id="395" w:name="_Toc210636579"/>
      <w:r w:rsidRPr="00786438">
        <w:t>8.2.</w:t>
      </w:r>
      <w:r w:rsidR="00877B41" w:rsidRPr="00786438">
        <w:t>2</w:t>
      </w:r>
      <w:r w:rsidRPr="00786438">
        <w:t>.</w:t>
      </w:r>
      <w:r w:rsidR="00877B41" w:rsidRPr="00786438">
        <w:t>8</w:t>
      </w:r>
      <w:r w:rsidRPr="00786438">
        <w:tab/>
      </w:r>
      <w:r w:rsidR="001C0564" w:rsidRPr="00786438">
        <w:t>Void</w:t>
      </w:r>
      <w:bookmarkEnd w:id="394"/>
      <w:bookmarkEnd w:id="395"/>
    </w:p>
    <w:p w14:paraId="33B9B9EB" w14:textId="4694FD0D" w:rsidR="00375E8A" w:rsidRPr="00786438" w:rsidRDefault="00375E8A" w:rsidP="006010E5">
      <w:pPr>
        <w:pStyle w:val="Heading4"/>
      </w:pPr>
      <w:bookmarkStart w:id="396" w:name="_Toc26286517"/>
      <w:bookmarkStart w:id="397" w:name="_Toc210636580"/>
      <w:r w:rsidRPr="00786438">
        <w:t>8.2.</w:t>
      </w:r>
      <w:r w:rsidR="00877B41" w:rsidRPr="00786438">
        <w:t>2</w:t>
      </w:r>
      <w:r w:rsidRPr="00786438">
        <w:t>.</w:t>
      </w:r>
      <w:r w:rsidR="00877B41" w:rsidRPr="00786438">
        <w:t>9</w:t>
      </w:r>
      <w:r w:rsidRPr="00786438">
        <w:tab/>
        <w:t>Source FEC Payload ID</w:t>
      </w:r>
      <w:bookmarkEnd w:id="396"/>
      <w:bookmarkEnd w:id="397"/>
    </w:p>
    <w:p w14:paraId="771E4934" w14:textId="404631A6" w:rsidR="004049EE" w:rsidRPr="00786438" w:rsidRDefault="004049EE" w:rsidP="00397D24">
      <w:r w:rsidRPr="00786438">
        <w:t xml:space="preserve">The Source FEC payload ID </w:t>
      </w:r>
      <w:r w:rsidRPr="00786438">
        <w:rPr>
          <w:lang w:eastAsia="ko-KR"/>
        </w:rPr>
        <w:t xml:space="preserve">shall be the Source FEC Payload ID format A </w:t>
      </w:r>
      <w:r w:rsidRPr="00786438">
        <w:rPr>
          <w:lang w:eastAsia="ja-JP"/>
        </w:rPr>
        <w:t>in section</w:t>
      </w:r>
      <w:r w:rsidR="00225115" w:rsidRPr="00786438">
        <w:rPr>
          <w:lang w:eastAsia="ja-JP"/>
        </w:rPr>
        <w:t> </w:t>
      </w:r>
      <w:r w:rsidRPr="00786438">
        <w:rPr>
          <w:lang w:eastAsia="ja-JP"/>
        </w:rPr>
        <w:t>6.2.2 of RFC</w:t>
      </w:r>
      <w:r w:rsidR="00225115" w:rsidRPr="00786438">
        <w:rPr>
          <w:lang w:eastAsia="ja-JP"/>
        </w:rPr>
        <w:t> </w:t>
      </w:r>
      <w:r w:rsidRPr="00786438">
        <w:rPr>
          <w:lang w:eastAsia="ja-JP"/>
        </w:rPr>
        <w:t>6681</w:t>
      </w:r>
      <w:r w:rsidR="00225115" w:rsidRPr="00786438">
        <w:rPr>
          <w:lang w:eastAsia="ja-JP"/>
        </w:rPr>
        <w:t> </w:t>
      </w:r>
      <w:r w:rsidRPr="00786438">
        <w:rPr>
          <w:lang w:eastAsia="ja-JP"/>
        </w:rPr>
        <w:t>[106].</w:t>
      </w:r>
    </w:p>
    <w:p w14:paraId="5FEB521D" w14:textId="77777777" w:rsidR="00375E8A" w:rsidRPr="00786438" w:rsidRDefault="00375E8A" w:rsidP="00C02DDB">
      <w:pPr>
        <w:pStyle w:val="Heading4"/>
        <w:keepNext w:val="0"/>
        <w:keepLines w:val="0"/>
      </w:pPr>
      <w:bookmarkStart w:id="398" w:name="_Toc26286518"/>
      <w:bookmarkStart w:id="399" w:name="_Toc210636581"/>
      <w:r w:rsidRPr="00786438">
        <w:t>8.2.</w:t>
      </w:r>
      <w:r w:rsidR="00877B41" w:rsidRPr="00786438">
        <w:t>2</w:t>
      </w:r>
      <w:r w:rsidRPr="00786438">
        <w:t>.</w:t>
      </w:r>
      <w:r w:rsidR="00877B41" w:rsidRPr="00786438">
        <w:t>10</w:t>
      </w:r>
      <w:r w:rsidRPr="00786438">
        <w:tab/>
        <w:t>Repair FEC payload ID</w:t>
      </w:r>
      <w:bookmarkEnd w:id="398"/>
      <w:bookmarkEnd w:id="399"/>
    </w:p>
    <w:p w14:paraId="61BA170C" w14:textId="666DAD7D" w:rsidR="00C02DDB" w:rsidRPr="00786438" w:rsidRDefault="00C02DDB" w:rsidP="00C02DDB">
      <w:r w:rsidRPr="00786438">
        <w:t xml:space="preserve">The Repair FEC Payload ID </w:t>
      </w:r>
      <w:r w:rsidRPr="00786438">
        <w:rPr>
          <w:lang w:eastAsia="ko-KR"/>
        </w:rPr>
        <w:t xml:space="preserve">shall be the Repair FEC Payload ID format A </w:t>
      </w:r>
      <w:r w:rsidRPr="00786438">
        <w:rPr>
          <w:lang w:eastAsia="ja-JP"/>
        </w:rPr>
        <w:t>in section</w:t>
      </w:r>
      <w:r w:rsidR="00225115" w:rsidRPr="00786438">
        <w:rPr>
          <w:lang w:eastAsia="ja-JP"/>
        </w:rPr>
        <w:t> </w:t>
      </w:r>
      <w:r w:rsidRPr="00786438">
        <w:rPr>
          <w:lang w:eastAsia="ja-JP"/>
        </w:rPr>
        <w:t>6.2.</w:t>
      </w:r>
      <w:r w:rsidRPr="00786438">
        <w:rPr>
          <w:lang w:eastAsia="ko-KR"/>
        </w:rPr>
        <w:t>3</w:t>
      </w:r>
      <w:r w:rsidRPr="00786438">
        <w:rPr>
          <w:lang w:eastAsia="ja-JP"/>
        </w:rPr>
        <w:t xml:space="preserve"> of RFC</w:t>
      </w:r>
      <w:r w:rsidR="00225115" w:rsidRPr="00786438">
        <w:rPr>
          <w:lang w:eastAsia="ja-JP"/>
        </w:rPr>
        <w:t> </w:t>
      </w:r>
      <w:r w:rsidRPr="00786438">
        <w:rPr>
          <w:lang w:eastAsia="ja-JP"/>
        </w:rPr>
        <w:t>6681</w:t>
      </w:r>
      <w:r w:rsidR="00225115" w:rsidRPr="00786438">
        <w:rPr>
          <w:lang w:eastAsia="ja-JP"/>
        </w:rPr>
        <w:t> </w:t>
      </w:r>
      <w:r w:rsidRPr="00786438">
        <w:rPr>
          <w:lang w:eastAsia="ja-JP"/>
        </w:rPr>
        <w:t>[106]</w:t>
      </w:r>
      <w:r w:rsidRPr="00786438">
        <w:rPr>
          <w:lang w:eastAsia="ko-KR"/>
        </w:rPr>
        <w:t>.</w:t>
      </w:r>
    </w:p>
    <w:p w14:paraId="3B131282" w14:textId="77777777" w:rsidR="00617492" w:rsidRPr="00786438" w:rsidRDefault="00617492" w:rsidP="00617492">
      <w:pPr>
        <w:pStyle w:val="Heading4"/>
      </w:pPr>
      <w:bookmarkStart w:id="400" w:name="_Toc26286519"/>
      <w:bookmarkStart w:id="401" w:name="_Toc210636582"/>
      <w:r w:rsidRPr="00786438">
        <w:t>8.2.2.10a</w:t>
      </w:r>
      <w:r w:rsidRPr="00786438">
        <w:tab/>
        <w:t>FEC Object Transmission information</w:t>
      </w:r>
      <w:bookmarkEnd w:id="400"/>
      <w:bookmarkEnd w:id="401"/>
    </w:p>
    <w:p w14:paraId="65B9D553" w14:textId="77777777" w:rsidR="006F1AAA" w:rsidRPr="00786438" w:rsidRDefault="006F1AAA" w:rsidP="006F1AAA">
      <w:pPr>
        <w:rPr>
          <w:lang w:eastAsia="ja-JP"/>
        </w:rPr>
      </w:pPr>
      <w:r w:rsidRPr="00786438">
        <w:rPr>
          <w:lang w:eastAsia="ja-JP"/>
        </w:rPr>
        <w:t>The FEC Object Transmission information consists of:</w:t>
      </w:r>
    </w:p>
    <w:p w14:paraId="2539B1A9" w14:textId="77777777" w:rsidR="006F1AAA" w:rsidRPr="00786438" w:rsidRDefault="00720BE2" w:rsidP="00720BE2">
      <w:pPr>
        <w:pStyle w:val="B1"/>
        <w:rPr>
          <w:lang w:eastAsia="ja-JP"/>
        </w:rPr>
      </w:pPr>
      <w:r w:rsidRPr="00786438">
        <w:rPr>
          <w:lang w:eastAsia="ja-JP"/>
        </w:rPr>
        <w:t>-</w:t>
      </w:r>
      <w:r w:rsidRPr="00786438">
        <w:rPr>
          <w:lang w:eastAsia="ja-JP"/>
        </w:rPr>
        <w:tab/>
      </w:r>
      <w:r w:rsidR="006F1AAA" w:rsidRPr="00786438">
        <w:rPr>
          <w:lang w:eastAsia="ja-JP"/>
        </w:rPr>
        <w:t>the maximum source block length, in symbols</w:t>
      </w:r>
    </w:p>
    <w:p w14:paraId="31617870" w14:textId="77777777" w:rsidR="006F1AAA" w:rsidRPr="00786438" w:rsidRDefault="00720BE2" w:rsidP="00720BE2">
      <w:pPr>
        <w:pStyle w:val="B1"/>
        <w:rPr>
          <w:lang w:eastAsia="ja-JP"/>
        </w:rPr>
      </w:pPr>
      <w:r w:rsidRPr="00786438">
        <w:rPr>
          <w:lang w:eastAsia="ja-JP"/>
        </w:rPr>
        <w:t>-</w:t>
      </w:r>
      <w:r w:rsidRPr="00786438">
        <w:rPr>
          <w:lang w:eastAsia="ja-JP"/>
        </w:rPr>
        <w:tab/>
      </w:r>
      <w:r w:rsidR="006F1AAA" w:rsidRPr="00786438">
        <w:rPr>
          <w:lang w:eastAsia="ja-JP"/>
        </w:rPr>
        <w:t>the symbol size, in bytes</w:t>
      </w:r>
    </w:p>
    <w:p w14:paraId="03562494" w14:textId="1DB43CBA" w:rsidR="006F1AAA" w:rsidRPr="00786438" w:rsidRDefault="006F1AAA" w:rsidP="006F1AAA">
      <w:pPr>
        <w:rPr>
          <w:lang w:eastAsia="ja-JP"/>
        </w:rPr>
      </w:pPr>
      <w:r w:rsidRPr="00786438">
        <w:rPr>
          <w:lang w:eastAsia="ja-JP"/>
        </w:rPr>
        <w:t xml:space="preserve">The FEC Object Transmission information shall be the </w:t>
      </w:r>
      <w:r w:rsidRPr="00786438">
        <w:t xml:space="preserve">first four octets of the </w:t>
      </w:r>
      <w:r w:rsidRPr="00786438">
        <w:rPr>
          <w:lang w:eastAsia="ja-JP"/>
        </w:rPr>
        <w:t>FEC Scheme Specific Information in section</w:t>
      </w:r>
      <w:r w:rsidR="00225115" w:rsidRPr="00786438">
        <w:rPr>
          <w:lang w:eastAsia="ja-JP"/>
        </w:rPr>
        <w:t> </w:t>
      </w:r>
      <w:r w:rsidRPr="00786438">
        <w:rPr>
          <w:lang w:eastAsia="ja-JP"/>
        </w:rPr>
        <w:t>6.2.1.2 of RFC</w:t>
      </w:r>
      <w:r w:rsidR="00225115" w:rsidRPr="00786438">
        <w:rPr>
          <w:lang w:eastAsia="ja-JP"/>
        </w:rPr>
        <w:t> </w:t>
      </w:r>
      <w:r w:rsidRPr="00786438">
        <w:rPr>
          <w:lang w:eastAsia="ja-JP"/>
        </w:rPr>
        <w:t>6681</w:t>
      </w:r>
      <w:r w:rsidR="00225115" w:rsidRPr="00786438">
        <w:rPr>
          <w:lang w:eastAsia="ja-JP"/>
        </w:rPr>
        <w:t> </w:t>
      </w:r>
      <w:r w:rsidRPr="00786438">
        <w:rPr>
          <w:lang w:eastAsia="ja-JP"/>
        </w:rPr>
        <w:t>[106].</w:t>
      </w:r>
    </w:p>
    <w:p w14:paraId="1AC5E49C" w14:textId="268A6544" w:rsidR="006F1AAA" w:rsidRPr="00786438" w:rsidRDefault="006F1AAA" w:rsidP="00924A82">
      <w:pPr>
        <w:pStyle w:val="NO"/>
        <w:rPr>
          <w:lang w:eastAsia="ja-JP"/>
        </w:rPr>
      </w:pPr>
      <w:r w:rsidRPr="00786438">
        <w:t>NOTE:</w:t>
      </w:r>
      <w:r w:rsidR="00924A82" w:rsidRPr="00786438">
        <w:tab/>
      </w:r>
      <w:r w:rsidRPr="00786438">
        <w:t>This corresponds to Payload ID Format A in RFC</w:t>
      </w:r>
      <w:r w:rsidR="00225115" w:rsidRPr="00786438">
        <w:t> </w:t>
      </w:r>
      <w:r w:rsidRPr="00786438">
        <w:t>6681</w:t>
      </w:r>
      <w:r w:rsidR="00225115" w:rsidRPr="00786438">
        <w:t> </w:t>
      </w:r>
      <w:r w:rsidRPr="00786438">
        <w:t>[106] as the last octet of FEC Scheme Specific Information is omitted.</w:t>
      </w:r>
    </w:p>
    <w:p w14:paraId="34DFF9E8" w14:textId="77777777" w:rsidR="00617492" w:rsidRPr="00786438" w:rsidRDefault="00617492" w:rsidP="00617492">
      <w:r w:rsidRPr="00786438">
        <w:t>The Source Block Length signalled within the Repair FEC Payload ID of any packet of a stream shall not exceed the Maximum Source Block Length signalled within the FEC Object Transmission Information for the stream.</w:t>
      </w:r>
    </w:p>
    <w:p w14:paraId="7612C105" w14:textId="276D5E39" w:rsidR="00225115" w:rsidRPr="00786438" w:rsidRDefault="00617492" w:rsidP="00617492">
      <w:r w:rsidRPr="00786438">
        <w:t xml:space="preserve">The FEC Object Transmission Information shall be communicated as described in </w:t>
      </w:r>
      <w:r w:rsidR="00806BAB" w:rsidRPr="00786438">
        <w:t>clause</w:t>
      </w:r>
      <w:r w:rsidR="00225115" w:rsidRPr="00786438">
        <w:t> </w:t>
      </w:r>
      <w:r w:rsidRPr="00786438">
        <w:t>8.2.2.14.</w:t>
      </w:r>
    </w:p>
    <w:p w14:paraId="0F830CD4" w14:textId="48927459" w:rsidR="00617492" w:rsidRPr="00786438" w:rsidRDefault="005C43CF" w:rsidP="007B0698">
      <w:pPr>
        <w:pStyle w:val="NO"/>
      </w:pPr>
      <w:r w:rsidRPr="00786438">
        <w:t>N</w:t>
      </w:r>
      <w:r w:rsidR="00225115" w:rsidRPr="00786438">
        <w:t>OTE:</w:t>
      </w:r>
      <w:r w:rsidR="00225115" w:rsidRPr="00786438">
        <w:tab/>
        <w:t>T</w:t>
      </w:r>
      <w:r w:rsidRPr="00786438">
        <w:t>he FEC Object Transmission Information is only communicated in SDP.</w:t>
      </w:r>
    </w:p>
    <w:p w14:paraId="318FE8CC" w14:textId="77777777" w:rsidR="00375E8A" w:rsidRPr="00786438" w:rsidRDefault="00375E8A" w:rsidP="006010E5">
      <w:pPr>
        <w:pStyle w:val="Heading4"/>
      </w:pPr>
      <w:bookmarkStart w:id="402" w:name="_Toc26286520"/>
      <w:bookmarkStart w:id="403" w:name="_Toc210636583"/>
      <w:r w:rsidRPr="00786438">
        <w:t>8.2.</w:t>
      </w:r>
      <w:r w:rsidR="00877B41" w:rsidRPr="00786438">
        <w:t>2</w:t>
      </w:r>
      <w:r w:rsidRPr="00786438">
        <w:t>.1</w:t>
      </w:r>
      <w:r w:rsidR="00877B41" w:rsidRPr="00786438">
        <w:t>1</w:t>
      </w:r>
      <w:r w:rsidRPr="00786438">
        <w:tab/>
        <w:t>Hypothetical FEC Decoder</w:t>
      </w:r>
      <w:bookmarkEnd w:id="402"/>
      <w:bookmarkEnd w:id="403"/>
    </w:p>
    <w:p w14:paraId="78E2B465" w14:textId="77777777" w:rsidR="00375E8A" w:rsidRPr="00786438" w:rsidRDefault="00375E8A">
      <w:r w:rsidRPr="00786438">
        <w:t>This clause specifies the hypothetical FEC decoder and its use to check packet stream and MBMS receiver conformance.</w:t>
      </w:r>
    </w:p>
    <w:p w14:paraId="2C2F822D" w14:textId="77777777" w:rsidR="00375E8A" w:rsidRPr="00786438" w:rsidRDefault="00375E8A">
      <w:r w:rsidRPr="00786438">
        <w:t>The hypothetical FEC decoder uses the packet stream, the transmission time of each packet, the initial buffering delay, and the SDP for the stream as inputs. The packet stream from the beginning of the FEC source block until the end of the stream shall comply with the hypothetical reference decoder as specified below when the initial buffer delay equals to the value of the min-buffer-time parameter.</w:t>
      </w:r>
    </w:p>
    <w:p w14:paraId="35A1B903" w14:textId="0060E398" w:rsidR="00375E8A" w:rsidRPr="00786438" w:rsidRDefault="00375E8A">
      <w:r w:rsidRPr="00786438">
        <w:t>The maximum</w:t>
      </w:r>
      <w:r w:rsidR="00E45CD4" w:rsidRPr="00786438">
        <w:t xml:space="preserve"> hypothetical FEC decoding </w:t>
      </w:r>
      <w:r w:rsidRPr="00786438">
        <w:t>buffer size for MBMS streaming is 1 Mbytes. The default hypothetical FEC decoding b</w:t>
      </w:r>
      <w:r w:rsidR="006F7F04" w:rsidRPr="00786438">
        <w:t>uffer size is equal to 1</w:t>
      </w:r>
      <w:r w:rsidR="00225115" w:rsidRPr="00786438">
        <w:t> </w:t>
      </w:r>
      <w:r w:rsidR="006F7F04" w:rsidRPr="00786438">
        <w:t>M</w:t>
      </w:r>
      <w:r w:rsidR="00225115" w:rsidRPr="00786438">
        <w:t>B</w:t>
      </w:r>
      <w:r w:rsidR="006F7F04" w:rsidRPr="00786438">
        <w:t>yte.</w:t>
      </w:r>
    </w:p>
    <w:p w14:paraId="18437891" w14:textId="77777777" w:rsidR="00375E8A" w:rsidRPr="00786438" w:rsidRDefault="00375E8A">
      <w:r w:rsidRPr="00786438">
        <w:t xml:space="preserve">For the packet stream, the buffer occupancy level of the hypothetical FEC decoding buffer shall not exceed the value of the </w:t>
      </w:r>
      <w:r w:rsidRPr="007B0698">
        <w:rPr>
          <w:i/>
          <w:iCs/>
        </w:rPr>
        <w:t>buf-size</w:t>
      </w:r>
      <w:r w:rsidRPr="00786438">
        <w:t xml:space="preserve"> parameter, when it is present in the SDP, or the default FEC decoding buffer size, when the </w:t>
      </w:r>
      <w:r w:rsidRPr="007B0698">
        <w:rPr>
          <w:i/>
          <w:iCs/>
        </w:rPr>
        <w:t>buf-size</w:t>
      </w:r>
      <w:r w:rsidRPr="00786438">
        <w:t xml:space="preserve"> parameter is not present in the SDP. The output of the hypothetical FEC decoder shall comply with the RTP payload and decoding specifications of the media format.</w:t>
      </w:r>
    </w:p>
    <w:p w14:paraId="6F75094C" w14:textId="77777777" w:rsidR="00375E8A" w:rsidRPr="00786438" w:rsidRDefault="00375E8A">
      <w:r w:rsidRPr="00786438">
        <w:t>The hypothetical FEC decoder operates as follows:</w:t>
      </w:r>
    </w:p>
    <w:p w14:paraId="77F29268" w14:textId="77777777" w:rsidR="00375E8A" w:rsidRPr="00786438" w:rsidRDefault="006F7F04" w:rsidP="006F7F04">
      <w:pPr>
        <w:pStyle w:val="B1"/>
      </w:pPr>
      <w:r w:rsidRPr="00786438">
        <w:t>1)</w:t>
      </w:r>
      <w:r w:rsidRPr="00786438">
        <w:tab/>
      </w:r>
      <w:r w:rsidR="00375E8A" w:rsidRPr="00786438">
        <w:t>The hypothetical FEC decoding buffer is initially empty.</w:t>
      </w:r>
    </w:p>
    <w:p w14:paraId="2FE78BE7" w14:textId="2007E901" w:rsidR="00375E8A" w:rsidRPr="00786438" w:rsidRDefault="006F7F04" w:rsidP="006F7F04">
      <w:pPr>
        <w:pStyle w:val="B1"/>
      </w:pPr>
      <w:r w:rsidRPr="00786438">
        <w:t>2)</w:t>
      </w:r>
      <w:r w:rsidRPr="00786438">
        <w:tab/>
      </w:r>
      <w:r w:rsidR="00375E8A" w:rsidRPr="00786438">
        <w:t xml:space="preserve">Each FEC source packet and FEC repair packet, starting from the first packet in transmission order, is inserted </w:t>
      </w:r>
      <w:r w:rsidR="00E45CD4" w:rsidRPr="00786438">
        <w:t>in</w:t>
      </w:r>
      <w:r w:rsidR="00375E8A" w:rsidRPr="00786438">
        <w:t xml:space="preserve">to a FEC source block at its transmission time. The FEC source block generation is done as specified in </w:t>
      </w:r>
      <w:r w:rsidR="00225115" w:rsidRPr="00786438">
        <w:t>RFC 6681 </w:t>
      </w:r>
      <w:r w:rsidR="00612611" w:rsidRPr="00786438">
        <w:t>[106], section</w:t>
      </w:r>
      <w:r w:rsidR="00225115" w:rsidRPr="00786438">
        <w:t> </w:t>
      </w:r>
      <w:r w:rsidR="00612611" w:rsidRPr="00786438">
        <w:t>6.2.3</w:t>
      </w:r>
      <w:r w:rsidR="00375E8A" w:rsidRPr="00786438">
        <w:t>. The FEC source block resides in the hypothetical</w:t>
      </w:r>
      <w:r w:rsidRPr="00786438">
        <w:t xml:space="preserve"> FEC decoding buffer.</w:t>
      </w:r>
    </w:p>
    <w:p w14:paraId="60EEFAF4" w14:textId="77777777" w:rsidR="00375E8A" w:rsidRPr="00786438" w:rsidRDefault="006F7F04" w:rsidP="006F7F04">
      <w:pPr>
        <w:pStyle w:val="B1"/>
      </w:pPr>
      <w:r w:rsidRPr="00786438">
        <w:t>3)</w:t>
      </w:r>
      <w:r w:rsidRPr="00786438">
        <w:tab/>
      </w:r>
      <w:r w:rsidR="00375E8A" w:rsidRPr="00786438">
        <w:t xml:space="preserve">When both the last FEC source packet and the last FEC repair packet of an FEC source block are transmitted, any elements of the FEC source block that are not original </w:t>
      </w:r>
      <w:r w:rsidR="009B66F7" w:rsidRPr="00786438">
        <w:t xml:space="preserve">UDP </w:t>
      </w:r>
      <w:r w:rsidR="00375E8A" w:rsidRPr="00786438">
        <w:t>packets (e.g. FEC repair packets and potential padding bytes) are removed from the hy</w:t>
      </w:r>
      <w:r w:rsidRPr="00786438">
        <w:t>pothetical FEC decoding buffer.</w:t>
      </w:r>
    </w:p>
    <w:p w14:paraId="4B1E3AE8" w14:textId="77777777" w:rsidR="00375E8A" w:rsidRPr="00786438" w:rsidRDefault="006F7F04" w:rsidP="006F7F04">
      <w:pPr>
        <w:pStyle w:val="B1"/>
      </w:pPr>
      <w:r w:rsidRPr="00786438">
        <w:t>4)</w:t>
      </w:r>
      <w:r w:rsidRPr="00786438">
        <w:tab/>
      </w:r>
      <w:r w:rsidR="00375E8A" w:rsidRPr="00786438">
        <w:t xml:space="preserve">Original </w:t>
      </w:r>
      <w:r w:rsidR="009B66F7" w:rsidRPr="00786438">
        <w:t xml:space="preserve">UDP </w:t>
      </w:r>
      <w:r w:rsidR="00375E8A" w:rsidRPr="00786438">
        <w:t xml:space="preserve">packets are not removed from the hypothetical FEC decoding buffer before the </w:t>
      </w:r>
      <w:r w:rsidR="001E6FDD" w:rsidRPr="00786438">
        <w:t>signalled</w:t>
      </w:r>
      <w:r w:rsidR="00375E8A" w:rsidRPr="00786438">
        <w:t xml:space="preserve"> initial buffering delay has expired. Then, the first original </w:t>
      </w:r>
      <w:r w:rsidR="009B66F7" w:rsidRPr="00786438">
        <w:t xml:space="preserve">UDP </w:t>
      </w:r>
      <w:r w:rsidR="00375E8A" w:rsidRPr="00786438">
        <w:t xml:space="preserve">packet in sequence number order is output and removed from the hypothetical FEC decoding buffer immediately. Each succeeding original </w:t>
      </w:r>
      <w:r w:rsidR="009B66F7" w:rsidRPr="00786438">
        <w:t xml:space="preserve">UDP </w:t>
      </w:r>
      <w:r w:rsidR="00375E8A" w:rsidRPr="00786438">
        <w:t>packet is output and removed when the following conditions are true:</w:t>
      </w:r>
    </w:p>
    <w:p w14:paraId="61C6AF12" w14:textId="77777777" w:rsidR="00375E8A" w:rsidRPr="00786438" w:rsidRDefault="00375E8A" w:rsidP="006F7F04">
      <w:pPr>
        <w:pStyle w:val="B2"/>
      </w:pPr>
      <w:r w:rsidRPr="00786438">
        <w:t>i.</w:t>
      </w:r>
      <w:r w:rsidRPr="00786438">
        <w:tab/>
        <w:t>The following time (in seconds) since the removal of the previous packet has elapsed:</w:t>
      </w:r>
    </w:p>
    <w:p w14:paraId="1E3728BF" w14:textId="77777777" w:rsidR="00375E8A" w:rsidRPr="00786438" w:rsidRDefault="006F7F04" w:rsidP="006F7F04">
      <w:pPr>
        <w:pStyle w:val="B3"/>
      </w:pPr>
      <w:r w:rsidRPr="00786438">
        <w:tab/>
      </w:r>
      <w:r w:rsidR="00375E8A" w:rsidRPr="00786438">
        <w:t xml:space="preserve">8 </w:t>
      </w:r>
      <w:r w:rsidRPr="00786438">
        <w:sym w:font="Symbol" w:char="F0B4"/>
      </w:r>
      <w:r w:rsidR="00375E8A" w:rsidRPr="00786438">
        <w:t xml:space="preserve"> (size of the previous original </w:t>
      </w:r>
      <w:r w:rsidR="009B66F7" w:rsidRPr="00786438">
        <w:t xml:space="preserve">UDP </w:t>
      </w:r>
      <w:r w:rsidR="00375E8A" w:rsidRPr="00786438">
        <w:t xml:space="preserve">packet </w:t>
      </w:r>
      <w:r w:rsidR="009B66F7" w:rsidRPr="00786438">
        <w:rPr>
          <w:i/>
        </w:rPr>
        <w:t>including</w:t>
      </w:r>
      <w:r w:rsidR="00375E8A" w:rsidRPr="00786438">
        <w:t xml:space="preserve"> UDP/IP header in bytes) / (1</w:t>
      </w:r>
      <w:r w:rsidRPr="00786438">
        <w:t xml:space="preserve"> </w:t>
      </w:r>
      <w:r w:rsidR="00375E8A" w:rsidRPr="00786438">
        <w:t xml:space="preserve">000 </w:t>
      </w:r>
      <w:r w:rsidRPr="00786438">
        <w:sym w:font="Symbol" w:char="F0B4"/>
      </w:r>
      <w:r w:rsidR="00375E8A" w:rsidRPr="00786438">
        <w:t xml:space="preserve"> (value of </w:t>
      </w:r>
      <w:r w:rsidR="005C2369" w:rsidRPr="00786438">
        <w:t>"</w:t>
      </w:r>
      <w:r w:rsidR="00375E8A" w:rsidRPr="00786438">
        <w:t>b=AS</w:t>
      </w:r>
      <w:r w:rsidR="005C2369" w:rsidRPr="00786438">
        <w:t>"</w:t>
      </w:r>
      <w:r w:rsidR="00375E8A" w:rsidRPr="00786438">
        <w:t xml:space="preserve"> SDP attribute for the stream))</w:t>
      </w:r>
    </w:p>
    <w:p w14:paraId="4522EDBF" w14:textId="77777777" w:rsidR="00375E8A" w:rsidRPr="00786438" w:rsidRDefault="00375E8A" w:rsidP="006F7F04">
      <w:pPr>
        <w:pStyle w:val="B2"/>
      </w:pPr>
      <w:r w:rsidRPr="00786438">
        <w:t>ii.</w:t>
      </w:r>
      <w:r w:rsidRPr="00786438">
        <w:tab/>
        <w:t xml:space="preserve">All the packets in the same FEC source block as the original </w:t>
      </w:r>
      <w:r w:rsidR="009B66F7" w:rsidRPr="00786438">
        <w:t xml:space="preserve">UDP </w:t>
      </w:r>
      <w:r w:rsidR="006F7F04" w:rsidRPr="00786438">
        <w:t>packet have been transmitted.</w:t>
      </w:r>
    </w:p>
    <w:p w14:paraId="6807815D" w14:textId="2F67CEB4" w:rsidR="00375E8A" w:rsidRPr="00786438" w:rsidRDefault="00375E8A" w:rsidP="006F7F04">
      <w:r w:rsidRPr="00786438">
        <w:t xml:space="preserve">An MBMS </w:t>
      </w:r>
      <w:r w:rsidR="005C3ABB">
        <w:t>C</w:t>
      </w:r>
      <w:r w:rsidRPr="00786438">
        <w:t xml:space="preserve">lient shall be capable of receiving a packet stream that complies with the hypothetical FEC decoder. Furthermore, </w:t>
      </w:r>
      <w:r w:rsidR="009B66F7" w:rsidRPr="00786438">
        <w:t xml:space="preserve">in the case of RTP packets, </w:t>
      </w:r>
      <w:r w:rsidRPr="00786438">
        <w:t xml:space="preserve">when an MBMS </w:t>
      </w:r>
      <w:r w:rsidR="005C3ABB">
        <w:t>C</w:t>
      </w:r>
      <w:r w:rsidRPr="00786438">
        <w:t>lient complies with the requirements for the media decoding of the packet stream, it shall be able to de-packetize and decode the packet stream and output decoded data at the correct rate specified by the RTP timestamps of the received packet stream.</w:t>
      </w:r>
    </w:p>
    <w:p w14:paraId="02FAC9D8" w14:textId="77777777" w:rsidR="00375E8A" w:rsidRPr="00786438" w:rsidRDefault="00375E8A" w:rsidP="006010E5">
      <w:pPr>
        <w:pStyle w:val="Heading4"/>
      </w:pPr>
      <w:bookmarkStart w:id="404" w:name="_Toc26286521"/>
      <w:bookmarkStart w:id="405" w:name="_Toc210636584"/>
      <w:r w:rsidRPr="00786438">
        <w:t>8.2.</w:t>
      </w:r>
      <w:r w:rsidR="00877B41" w:rsidRPr="00786438">
        <w:t>2</w:t>
      </w:r>
      <w:r w:rsidRPr="00786438">
        <w:t>.1</w:t>
      </w:r>
      <w:r w:rsidR="00877B41" w:rsidRPr="00786438">
        <w:t>2</w:t>
      </w:r>
      <w:r w:rsidRPr="00786438">
        <w:tab/>
      </w:r>
      <w:r w:rsidR="00612611" w:rsidRPr="00786438">
        <w:t>Void</w:t>
      </w:r>
      <w:bookmarkEnd w:id="404"/>
      <w:bookmarkEnd w:id="405"/>
    </w:p>
    <w:p w14:paraId="204BE91D" w14:textId="77777777" w:rsidR="00375E8A" w:rsidRPr="00786438" w:rsidRDefault="00375E8A" w:rsidP="006010E5">
      <w:pPr>
        <w:pStyle w:val="Heading4"/>
      </w:pPr>
      <w:bookmarkStart w:id="406" w:name="_Toc26286522"/>
      <w:bookmarkStart w:id="407" w:name="_Toc210636585"/>
      <w:r w:rsidRPr="00786438">
        <w:t>8.2.</w:t>
      </w:r>
      <w:r w:rsidR="00877B41" w:rsidRPr="00786438">
        <w:t>2</w:t>
      </w:r>
      <w:r w:rsidRPr="00786438">
        <w:t>.1</w:t>
      </w:r>
      <w:r w:rsidR="00877B41" w:rsidRPr="00786438">
        <w:t>3</w:t>
      </w:r>
      <w:r w:rsidRPr="00786438">
        <w:tab/>
        <w:t>Signalling</w:t>
      </w:r>
      <w:bookmarkEnd w:id="406"/>
      <w:bookmarkEnd w:id="407"/>
    </w:p>
    <w:p w14:paraId="1B3AD308" w14:textId="77777777" w:rsidR="00C71ED2" w:rsidRPr="00786438" w:rsidRDefault="00C71ED2" w:rsidP="00C71ED2">
      <w:r w:rsidRPr="00786438">
        <w:t>The signalling for streaming FEC consists of several components:</w:t>
      </w:r>
    </w:p>
    <w:p w14:paraId="3ABE970C" w14:textId="5CF76654" w:rsidR="00C71ED2" w:rsidRPr="00786438" w:rsidRDefault="00720BE2" w:rsidP="00720BE2">
      <w:pPr>
        <w:pStyle w:val="B1"/>
      </w:pPr>
      <w:r w:rsidRPr="00786438">
        <w:t>-</w:t>
      </w:r>
      <w:r w:rsidRPr="00786438">
        <w:tab/>
      </w:r>
      <w:r w:rsidR="00C71ED2" w:rsidRPr="00786438">
        <w:t xml:space="preserve">If several user services are bundled together they are indicated as a sequence of services in the User Service Bundle Description. See </w:t>
      </w:r>
      <w:r w:rsidR="00CA5194" w:rsidRPr="00786438">
        <w:t>clause</w:t>
      </w:r>
      <w:r w:rsidR="00225115" w:rsidRPr="00786438">
        <w:t> </w:t>
      </w:r>
      <w:r w:rsidR="00CA5194" w:rsidRPr="00786438">
        <w:t>11.2</w:t>
      </w:r>
      <w:r w:rsidR="00E45CD4" w:rsidRPr="00786438">
        <w:t>.</w:t>
      </w:r>
    </w:p>
    <w:p w14:paraId="3CB58997" w14:textId="54DC567A" w:rsidR="00C71ED2" w:rsidRPr="00786438" w:rsidRDefault="00720BE2" w:rsidP="00720BE2">
      <w:pPr>
        <w:pStyle w:val="B1"/>
      </w:pPr>
      <w:r w:rsidRPr="00786438">
        <w:t>-</w:t>
      </w:r>
      <w:r w:rsidRPr="00786438">
        <w:tab/>
      </w:r>
      <w:r w:rsidR="00C71ED2" w:rsidRPr="00786438">
        <w:t>A separate SDP describing the FEC repair stream and all the flow I</w:t>
      </w:r>
      <w:r w:rsidR="00E45CD4" w:rsidRPr="00786438">
        <w:t>D</w:t>
      </w:r>
      <w:r w:rsidR="00C71ED2" w:rsidRPr="00786438">
        <w:t>s</w:t>
      </w:r>
      <w:r w:rsidR="00E45CD4" w:rsidRPr="00786438">
        <w:t xml:space="preserve"> r</w:t>
      </w:r>
      <w:r w:rsidR="00C71ED2" w:rsidRPr="00786438">
        <w:t xml:space="preserve">eferenced from the User Service Bundle Description. See </w:t>
      </w:r>
      <w:r w:rsidR="00CA5194" w:rsidRPr="00786438">
        <w:t>clauses</w:t>
      </w:r>
      <w:r w:rsidR="00225115" w:rsidRPr="00786438">
        <w:t> </w:t>
      </w:r>
      <w:r w:rsidR="00CA5194" w:rsidRPr="00786438">
        <w:t>11.2</w:t>
      </w:r>
      <w:r w:rsidR="00C71ED2" w:rsidRPr="00786438">
        <w:t xml:space="preserve"> and</w:t>
      </w:r>
      <w:r w:rsidR="00225115" w:rsidRPr="00786438">
        <w:t> </w:t>
      </w:r>
      <w:r w:rsidR="00C71ED2" w:rsidRPr="00786438">
        <w:t>8.2.2.</w:t>
      </w:r>
      <w:r w:rsidR="00CA5194" w:rsidRPr="00786438">
        <w:t>14</w:t>
      </w:r>
      <w:r w:rsidR="00E45CD4" w:rsidRPr="00786438">
        <w:t>.</w:t>
      </w:r>
    </w:p>
    <w:p w14:paraId="1B6C44B8" w14:textId="0AE05716" w:rsidR="00C71ED2" w:rsidRPr="00786438" w:rsidRDefault="00720BE2" w:rsidP="00720BE2">
      <w:pPr>
        <w:pStyle w:val="B1"/>
      </w:pPr>
      <w:r w:rsidRPr="00786438">
        <w:t>-</w:t>
      </w:r>
      <w:r w:rsidRPr="00786438">
        <w:tab/>
      </w:r>
      <w:r w:rsidR="00C71ED2" w:rsidRPr="00786438">
        <w:t xml:space="preserve">SDP protocol identifiers and attributes to indicate the usage of the source packet format, how the FEC payload ID is configured and other FEC parameters such as minimal buffering delay, for the RTP/RTCP streams. See </w:t>
      </w:r>
      <w:r w:rsidR="00CA5194" w:rsidRPr="00786438">
        <w:t>clause</w:t>
      </w:r>
      <w:r w:rsidR="00225115" w:rsidRPr="00786438">
        <w:t> </w:t>
      </w:r>
      <w:r w:rsidR="00C71ED2" w:rsidRPr="00786438">
        <w:t>8.2.2.</w:t>
      </w:r>
      <w:r w:rsidR="00CA5194" w:rsidRPr="00786438">
        <w:t>13a</w:t>
      </w:r>
      <w:r w:rsidR="00E45CD4" w:rsidRPr="00786438">
        <w:t>.</w:t>
      </w:r>
    </w:p>
    <w:p w14:paraId="2394F8AC" w14:textId="35BDF1B2" w:rsidR="00C71ED2" w:rsidRPr="00786438" w:rsidRDefault="00720BE2" w:rsidP="00720BE2">
      <w:pPr>
        <w:pStyle w:val="B1"/>
      </w:pPr>
      <w:r w:rsidRPr="00786438">
        <w:t>-</w:t>
      </w:r>
      <w:r w:rsidRPr="00786438">
        <w:tab/>
      </w:r>
      <w:r w:rsidR="00C71ED2" w:rsidRPr="00786438">
        <w:t xml:space="preserve">Security description extensions to indicate usage of FEC source packet format, and the FEC parameters. See </w:t>
      </w:r>
      <w:r w:rsidR="00CA5194" w:rsidRPr="00786438">
        <w:t>clauses</w:t>
      </w:r>
      <w:r w:rsidR="00225115" w:rsidRPr="00786438">
        <w:t> </w:t>
      </w:r>
      <w:r w:rsidR="00CA5194" w:rsidRPr="00786438">
        <w:t>11</w:t>
      </w:r>
      <w:r w:rsidR="00C71ED2" w:rsidRPr="00786438">
        <w:t>.3 and</w:t>
      </w:r>
      <w:r w:rsidR="00225115" w:rsidRPr="00786438">
        <w:t> </w:t>
      </w:r>
      <w:r w:rsidR="00C71ED2" w:rsidRPr="00786438">
        <w:t>8.2.2.</w:t>
      </w:r>
      <w:r w:rsidR="00CA5194" w:rsidRPr="00786438">
        <w:t>13a</w:t>
      </w:r>
      <w:r w:rsidR="00C71ED2" w:rsidRPr="00786438">
        <w:t>.</w:t>
      </w:r>
    </w:p>
    <w:p w14:paraId="2514B04F" w14:textId="2BE53F05" w:rsidR="00C71ED2" w:rsidRPr="00786438" w:rsidRDefault="00C71ED2" w:rsidP="00C71ED2">
      <w:pPr>
        <w:pStyle w:val="CommentText"/>
      </w:pPr>
      <w:r w:rsidRPr="00786438">
        <w:t xml:space="preserve">The </w:t>
      </w:r>
      <w:r w:rsidR="00225115" w:rsidRPr="00786438">
        <w:t>U</w:t>
      </w:r>
      <w:r w:rsidRPr="00786438">
        <w:t xml:space="preserve">ser </w:t>
      </w:r>
      <w:r w:rsidR="00225115" w:rsidRPr="00786438">
        <w:t>S</w:t>
      </w:r>
      <w:r w:rsidRPr="00786438">
        <w:t xml:space="preserve">ervice </w:t>
      </w:r>
      <w:r w:rsidR="00225115" w:rsidRPr="00786438">
        <w:t>D</w:t>
      </w:r>
      <w:r w:rsidRPr="00786438">
        <w:t xml:space="preserve">escription contains either a single service or several bundled services. All of the streaming delivery methods and security descriptions that are present within the </w:t>
      </w:r>
      <w:r w:rsidRPr="00786438">
        <w:rPr>
          <w:i/>
          <w:iCs/>
        </w:rPr>
        <w:t xml:space="preserve">bundleDescription </w:t>
      </w:r>
      <w:r w:rsidRPr="00786438">
        <w:t>element must be considered when configuring the FEC operations. This includes RTP, RTCP and MIKEY flows. A receiver intending to perform FEC decoding to cover for packet losses shall receive all the flows that are indicated to be sent as FEC source packets, even if the flows are in a service currently not played out. A receiver intending to use FEC shall also receive the FEC repair stream as described by the FEC Repair Stream Description. The delivery method’s session description, and the security description both carry the FEC source packet configuration information: FEC encoding ID, FEC instance ID, and FEC OTI information. The FEC repair packet stream is configured using the similar methods as for the source packets, with the addition of the Flow ID information and buffer delay parameter.</w:t>
      </w:r>
    </w:p>
    <w:p w14:paraId="25BC87AA" w14:textId="77777777" w:rsidR="00C71ED2" w:rsidRPr="00786438" w:rsidRDefault="00C71ED2" w:rsidP="00C71ED2">
      <w:pPr>
        <w:pStyle w:val="Heading4"/>
      </w:pPr>
      <w:bookmarkStart w:id="408" w:name="_Toc26286523"/>
      <w:bookmarkStart w:id="409" w:name="_Toc210636586"/>
      <w:r w:rsidRPr="00786438">
        <w:t>8.2.2.13a</w:t>
      </w:r>
      <w:r w:rsidRPr="00786438">
        <w:tab/>
        <w:t>SDP for FEC source packet streams</w:t>
      </w:r>
      <w:bookmarkEnd w:id="408"/>
      <w:bookmarkEnd w:id="409"/>
    </w:p>
    <w:p w14:paraId="4CAD4ABE" w14:textId="14AF6ECC" w:rsidR="00C71ED2" w:rsidRPr="00786438" w:rsidRDefault="00C71ED2" w:rsidP="00C71ED2">
      <w:r w:rsidRPr="00786438">
        <w:t>To indicate the presence of the FEC layer between IP/UDP and, RTP or SRTP a</w:t>
      </w:r>
      <w:r w:rsidR="00AE45DE">
        <w:t>n</w:t>
      </w:r>
      <w:r w:rsidRPr="00786438">
        <w:t xml:space="preserve"> SDP protocol identifier is used. Instead of the normal RTP/AVP and RTP/SAVP protocol identifiers, </w:t>
      </w:r>
      <w:r w:rsidR="00E45CD4" w:rsidRPr="00786438">
        <w:t>‘</w:t>
      </w:r>
      <w:r w:rsidRPr="00786438">
        <w:t xml:space="preserve">UDP/MBMS-FEC/RTP/AVP’ and ‘UDP/MBMS-FEC/RTP/SAVP’ are defined respectively. Both these protocol identifiers shall use the FMT space rules that are used for RTP/AVP and RTP/SAVP respectively, i.e. payload types used in the RTP session is listed. The protocol identifiers are defined in </w:t>
      </w:r>
      <w:r w:rsidR="00225115" w:rsidRPr="00786438">
        <w:t>clause </w:t>
      </w:r>
      <w:r w:rsidRPr="00786438">
        <w:t>C</w:t>
      </w:r>
      <w:r w:rsidR="00225115" w:rsidRPr="00786438">
        <w:t>.</w:t>
      </w:r>
      <w:r w:rsidRPr="00786438">
        <w:t>1.</w:t>
      </w:r>
    </w:p>
    <w:p w14:paraId="2F192787" w14:textId="3B1AEF02" w:rsidR="00C71ED2" w:rsidRPr="00786438" w:rsidRDefault="00C71ED2" w:rsidP="00C71ED2">
      <w:r w:rsidRPr="00786438">
        <w:t xml:space="preserve">The FEC parameters, FEC encoding ID, FEC instance ID and FEC-OTI-Extension information are signalled using the mechanism defined in </w:t>
      </w:r>
      <w:r w:rsidR="00A22547" w:rsidRPr="00786438">
        <w:t>clause</w:t>
      </w:r>
      <w:r w:rsidR="00225115" w:rsidRPr="00786438">
        <w:t> </w:t>
      </w:r>
      <w:r w:rsidRPr="00786438">
        <w:t>8.3.1.</w:t>
      </w:r>
      <w:r w:rsidR="00A22547" w:rsidRPr="00786438">
        <w:t>8</w:t>
      </w:r>
      <w:r w:rsidRPr="00786438">
        <w:t xml:space="preserve">. The </w:t>
      </w:r>
      <w:r w:rsidR="007218C8" w:rsidRPr="00786438">
        <w:t>"</w:t>
      </w:r>
      <w:r w:rsidRPr="00786438">
        <w:t>a=FEC</w:t>
      </w:r>
      <w:r w:rsidR="007218C8" w:rsidRPr="00786438">
        <w:t>"</w:t>
      </w:r>
      <w:r w:rsidRPr="00786438">
        <w:t xml:space="preserve"> SDP attribute shall be used to indicate the single definition that is used for each media component.</w:t>
      </w:r>
    </w:p>
    <w:p w14:paraId="730E2AF9" w14:textId="7D850896" w:rsidR="00C71ED2" w:rsidRPr="00786438" w:rsidRDefault="00C71ED2" w:rsidP="00C71ED2">
      <w:r w:rsidRPr="00786438">
        <w:t xml:space="preserve">For MIKEY messages the </w:t>
      </w:r>
      <w:r w:rsidR="00945095" w:rsidRPr="00786438">
        <w:t>Security Description</w:t>
      </w:r>
      <w:r w:rsidRPr="00786438">
        <w:t xml:space="preserve"> is used to indicate when FEC source packet shall be used, see </w:t>
      </w:r>
      <w:r w:rsidR="00A22547" w:rsidRPr="00786438">
        <w:t>clause</w:t>
      </w:r>
      <w:r w:rsidR="00225115" w:rsidRPr="00786438">
        <w:t> </w:t>
      </w:r>
      <w:r w:rsidR="00A22547" w:rsidRPr="00786438">
        <w:t>11</w:t>
      </w:r>
      <w:r w:rsidRPr="00786438">
        <w:t xml:space="preserve">.3. The FEC parameter used is also defined in the </w:t>
      </w:r>
      <w:r w:rsidR="00945095" w:rsidRPr="00786438">
        <w:t>Security Description</w:t>
      </w:r>
      <w:r w:rsidRPr="00786438">
        <w:t>. As all MIKEY packets from all user services arrive on the same port, the receiver must use the destination address to separate FEC protected packets from not FEC protected packets. This requires that all MIKEY packets sent to a specific destination address are either FEC protected or not. Note that it is not possible to mix protected and non-protected packets within a single stream as there is no mechanism to determine whether they are protected or not.</w:t>
      </w:r>
    </w:p>
    <w:p w14:paraId="019396DC" w14:textId="77777777" w:rsidR="00375E8A" w:rsidRPr="00786438" w:rsidRDefault="00375E8A" w:rsidP="00F32C86">
      <w:pPr>
        <w:pStyle w:val="Heading4"/>
      </w:pPr>
      <w:bookmarkStart w:id="410" w:name="_Toc26286524"/>
      <w:bookmarkStart w:id="411" w:name="_Toc210636587"/>
      <w:r w:rsidRPr="00786438">
        <w:t>8.2.</w:t>
      </w:r>
      <w:r w:rsidR="00877B41" w:rsidRPr="00786438">
        <w:t>2</w:t>
      </w:r>
      <w:r w:rsidRPr="00786438">
        <w:t>.1</w:t>
      </w:r>
      <w:r w:rsidR="00877B41" w:rsidRPr="00786438">
        <w:t>4</w:t>
      </w:r>
      <w:r w:rsidRPr="00786438">
        <w:tab/>
        <w:t>SDP</w:t>
      </w:r>
      <w:r w:rsidR="002B2ED8" w:rsidRPr="00786438">
        <w:t xml:space="preserve"> for FEC repair packet streams</w:t>
      </w:r>
      <w:bookmarkEnd w:id="410"/>
      <w:bookmarkEnd w:id="411"/>
    </w:p>
    <w:p w14:paraId="160F27E7" w14:textId="7787D826" w:rsidR="002B2ED8" w:rsidRPr="00786438" w:rsidRDefault="002B2ED8" w:rsidP="002B2ED8">
      <w:r w:rsidRPr="00786438">
        <w:t xml:space="preserve">The repair packet stream is indicated in SDP using a media block with the protocol identifier </w:t>
      </w:r>
      <w:r w:rsidR="007218C8" w:rsidRPr="00786438">
        <w:t>"</w:t>
      </w:r>
      <w:r w:rsidRPr="00786438">
        <w:t>UDP/MBMS-REPAIR</w:t>
      </w:r>
      <w:r w:rsidR="007218C8" w:rsidRPr="00786438">
        <w:t>"</w:t>
      </w:r>
      <w:r w:rsidRPr="00786438">
        <w:t xml:space="preserve">. The media type shall be </w:t>
      </w:r>
      <w:r w:rsidR="007218C8" w:rsidRPr="00786438">
        <w:t>"</w:t>
      </w:r>
      <w:r w:rsidRPr="00786438">
        <w:t>application</w:t>
      </w:r>
      <w:r w:rsidR="007218C8" w:rsidRPr="00786438">
        <w:t>"</w:t>
      </w:r>
      <w:r w:rsidRPr="00786438">
        <w:t xml:space="preserve">. The FEC parameters, FEC encoding ID, FEC instance ID, FEC-OTI-Extension information and repair parameters (min-buffer-time) are signalled using the mechanisms defined in </w:t>
      </w:r>
      <w:r w:rsidR="00E45CD4" w:rsidRPr="00786438">
        <w:t>clause</w:t>
      </w:r>
      <w:r w:rsidR="00AE45DE">
        <w:t> </w:t>
      </w:r>
      <w:r w:rsidRPr="00786438">
        <w:t xml:space="preserve">8.3.1.9. </w:t>
      </w:r>
      <w:r w:rsidR="00FC4C7C" w:rsidRPr="00786438">
        <w:t>Each media component shall reference only one</w:t>
      </w:r>
      <w:r w:rsidRPr="00786438">
        <w:t xml:space="preserve"> FEC declaration.</w:t>
      </w:r>
    </w:p>
    <w:p w14:paraId="5E7A8250" w14:textId="03252353" w:rsidR="002B2ED8" w:rsidRPr="00786438" w:rsidRDefault="002B2ED8" w:rsidP="002B2ED8">
      <w:r w:rsidRPr="00786438">
        <w:t xml:space="preserve">The mapping of the FEC source block flow ID to the destination IP address and UDP port are done using the SDP attribute </w:t>
      </w:r>
      <w:r w:rsidR="007218C8" w:rsidRPr="00786438">
        <w:t>"</w:t>
      </w:r>
      <w:r w:rsidRPr="00786438">
        <w:t>a=mbms-flowid</w:t>
      </w:r>
      <w:r w:rsidR="007218C8" w:rsidRPr="00786438">
        <w:t>"</w:t>
      </w:r>
      <w:r w:rsidRPr="00786438">
        <w:t xml:space="preserve"> defined in </w:t>
      </w:r>
      <w:r w:rsidR="00A22547" w:rsidRPr="00786438">
        <w:t>clause</w:t>
      </w:r>
      <w:r w:rsidR="00225115" w:rsidRPr="00786438">
        <w:t> </w:t>
      </w:r>
      <w:r w:rsidRPr="00786438">
        <w:t>8.3.1.</w:t>
      </w:r>
      <w:r w:rsidR="00A22547" w:rsidRPr="00786438">
        <w:t>9</w:t>
      </w:r>
      <w:r w:rsidRPr="00786438">
        <w:t>.</w:t>
      </w:r>
    </w:p>
    <w:p w14:paraId="1CE621A7" w14:textId="2BC92313" w:rsidR="009E610B" w:rsidRPr="00786438" w:rsidRDefault="009E610B" w:rsidP="002B2ED8">
      <w:r w:rsidRPr="00786438">
        <w:rPr>
          <w:noProof/>
        </w:rPr>
        <w:t>Interleaving may be signa</w:t>
      </w:r>
      <w:r w:rsidR="00225115" w:rsidRPr="00786438">
        <w:rPr>
          <w:noProof/>
        </w:rPr>
        <w:t>l</w:t>
      </w:r>
      <w:r w:rsidRPr="00786438">
        <w:rPr>
          <w:noProof/>
        </w:rPr>
        <w:t xml:space="preserve">led using the </w:t>
      </w:r>
      <w:r w:rsidR="007218C8" w:rsidRPr="00786438">
        <w:rPr>
          <w:noProof/>
        </w:rPr>
        <w:t>"</w:t>
      </w:r>
      <w:r w:rsidRPr="00786438">
        <w:rPr>
          <w:noProof/>
        </w:rPr>
        <w:t>X-3gpp-FEC-Interleaving</w:t>
      </w:r>
      <w:r w:rsidR="007218C8" w:rsidRPr="00786438">
        <w:rPr>
          <w:noProof/>
        </w:rPr>
        <w:t>"</w:t>
      </w:r>
      <w:r w:rsidRPr="00786438">
        <w:rPr>
          <w:noProof/>
        </w:rPr>
        <w:t xml:space="preserve"> attribute, which also gives the arrangement of the flows in the source block and by consequence their transmission order. The </w:t>
      </w:r>
      <w:r w:rsidR="007218C8" w:rsidRPr="00786438">
        <w:rPr>
          <w:noProof/>
        </w:rPr>
        <w:t>"</w:t>
      </w:r>
      <w:r w:rsidRPr="00786438">
        <w:rPr>
          <w:noProof/>
        </w:rPr>
        <w:t>X-3gpp-FEC-Interleaving</w:t>
      </w:r>
      <w:r w:rsidR="007218C8" w:rsidRPr="00786438">
        <w:rPr>
          <w:noProof/>
        </w:rPr>
        <w:t>"</w:t>
      </w:r>
      <w:r w:rsidRPr="00786438">
        <w:rPr>
          <w:noProof/>
        </w:rPr>
        <w:t xml:space="preserve"> attribute is defined in clause</w:t>
      </w:r>
      <w:r w:rsidR="00225115" w:rsidRPr="00786438">
        <w:rPr>
          <w:noProof/>
        </w:rPr>
        <w:t> </w:t>
      </w:r>
      <w:r w:rsidRPr="00786438">
        <w:rPr>
          <w:noProof/>
        </w:rPr>
        <w:t>8.3.1.11.</w:t>
      </w:r>
    </w:p>
    <w:p w14:paraId="43A5B2B9" w14:textId="77777777" w:rsidR="00375E8A" w:rsidRPr="00786438" w:rsidRDefault="00375E8A" w:rsidP="006F7F04">
      <w:pPr>
        <w:pStyle w:val="Heading4"/>
      </w:pPr>
      <w:bookmarkStart w:id="412" w:name="_Toc26286525"/>
      <w:bookmarkStart w:id="413" w:name="_Toc210636588"/>
      <w:r w:rsidRPr="00786438">
        <w:t>8.2.</w:t>
      </w:r>
      <w:r w:rsidR="00877B41" w:rsidRPr="00786438">
        <w:t>2</w:t>
      </w:r>
      <w:r w:rsidRPr="00786438">
        <w:t>.1</w:t>
      </w:r>
      <w:r w:rsidR="00877B41" w:rsidRPr="00786438">
        <w:t>5</w:t>
      </w:r>
      <w:r w:rsidRPr="00786438">
        <w:tab/>
      </w:r>
      <w:r w:rsidR="002B2ED8" w:rsidRPr="00786438">
        <w:t>Signalling example</w:t>
      </w:r>
      <w:r w:rsidRPr="00786438">
        <w:t xml:space="preserve"> for FEC</w:t>
      </w:r>
      <w:bookmarkEnd w:id="412"/>
      <w:bookmarkEnd w:id="413"/>
    </w:p>
    <w:p w14:paraId="46C63FBE" w14:textId="5E534D6B" w:rsidR="002B2ED8" w:rsidRPr="00786438" w:rsidRDefault="002B2ED8" w:rsidP="002B2ED8">
      <w:r w:rsidRPr="00786438">
        <w:t xml:space="preserve">This </w:t>
      </w:r>
      <w:r w:rsidR="00A22547" w:rsidRPr="00786438">
        <w:t>clause</w:t>
      </w:r>
      <w:r w:rsidRPr="00786438">
        <w:t xml:space="preserve"> contains a complete signalling example for a</w:t>
      </w:r>
      <w:r w:rsidR="00AE45DE">
        <w:t>n</w:t>
      </w:r>
      <w:r w:rsidRPr="00786438">
        <w:t xml:space="preserve"> </w:t>
      </w:r>
      <w:r w:rsidR="005A0691" w:rsidRPr="00786438">
        <w:t xml:space="preserve">MBMS multicast mode </w:t>
      </w:r>
      <w:r w:rsidRPr="00786438">
        <w:t>session using FEC with a Service description, a</w:t>
      </w:r>
      <w:r w:rsidR="00AE45DE">
        <w:t>n</w:t>
      </w:r>
      <w:r w:rsidRPr="00786438">
        <w:t xml:space="preserve"> SDP for the streaming delivery method, a</w:t>
      </w:r>
      <w:r w:rsidR="00AE45DE">
        <w:t>n</w:t>
      </w:r>
      <w:r w:rsidRPr="00786438">
        <w:t xml:space="preserve"> SDP for the FEC repair stream, and a security description.</w:t>
      </w:r>
    </w:p>
    <w:p w14:paraId="3E884260" w14:textId="3F377393" w:rsidR="002B2ED8" w:rsidRPr="00786438" w:rsidRDefault="002B2ED8" w:rsidP="002B2ED8">
      <w:r w:rsidRPr="00786438">
        <w:t xml:space="preserve">The </w:t>
      </w:r>
      <w:r w:rsidR="00E45CD4" w:rsidRPr="00786438">
        <w:t xml:space="preserve">following is an example </w:t>
      </w:r>
      <w:r w:rsidR="00E45CD4" w:rsidRPr="007B0698">
        <w:rPr>
          <w:i/>
          <w:iCs/>
        </w:rPr>
        <w:t>bundleDescription</w:t>
      </w:r>
      <w:r w:rsidR="00E45CD4" w:rsidRPr="00786438">
        <w:t>.</w:t>
      </w:r>
    </w:p>
    <w:p w14:paraId="0C673B5D" w14:textId="77777777" w:rsidR="00136D49" w:rsidRPr="00786438" w:rsidRDefault="00136D49" w:rsidP="00924A82">
      <w:pPr>
        <w:pStyle w:val="PL"/>
      </w:pPr>
      <w:r w:rsidRPr="00786438">
        <w:t>&lt;?xml version="1.0" encoding="UTF-8"?&gt;</w:t>
      </w:r>
    </w:p>
    <w:p w14:paraId="6F5D1422" w14:textId="63E9EC88" w:rsidR="00136D49" w:rsidRPr="00786438" w:rsidRDefault="00136D49" w:rsidP="008603BC">
      <w:pPr>
        <w:pStyle w:val="PL"/>
        <w:rPr>
          <w:lang w:eastAsia="zh-CN"/>
        </w:rPr>
      </w:pPr>
      <w:bookmarkStart w:id="414" w:name="_MCCTEMPBM_CRPT05070006___5"/>
      <w:r w:rsidRPr="00786438">
        <w:t>&lt;bundleDescription</w:t>
      </w:r>
      <w:r w:rsidRPr="00786438">
        <w:br/>
      </w:r>
      <w:r w:rsidRPr="00786438">
        <w:tab/>
        <w:t>xmlns="urn:3GPP:metadata:2005:MBMS:userServiceDescription"</w:t>
      </w:r>
      <w:r w:rsidRPr="00786438">
        <w:br/>
      </w:r>
      <w:r w:rsidRPr="00786438">
        <w:tab/>
        <w:t>xmlns:xsi="</w:t>
      </w:r>
      <w:r w:rsidRPr="00104699">
        <w:t>http://www.w3.org/2001/XMLSchema-instance</w:t>
      </w:r>
      <w:r w:rsidRPr="00786438">
        <w:t>"</w:t>
      </w:r>
    </w:p>
    <w:bookmarkEnd w:id="414"/>
    <w:p w14:paraId="60DA42C7" w14:textId="77777777" w:rsidR="00136D49" w:rsidRPr="00786438" w:rsidRDefault="00136D49" w:rsidP="00924A82">
      <w:pPr>
        <w:pStyle w:val="PL"/>
        <w:rPr>
          <w:lang w:eastAsia="zh-CN"/>
        </w:rPr>
      </w:pPr>
      <w:r w:rsidRPr="00786438">
        <w:tab/>
        <w:t>xmlns:sv="urn:3gpp:metadata:2009:MBMS:schemaVersion"</w:t>
      </w:r>
    </w:p>
    <w:p w14:paraId="3040B1D2" w14:textId="77777777" w:rsidR="00136D49" w:rsidRPr="00786438" w:rsidRDefault="007218C8" w:rsidP="00136D49">
      <w:pPr>
        <w:pStyle w:val="PL"/>
      </w:pPr>
      <w:r w:rsidRPr="00786438">
        <w:tab/>
      </w:r>
      <w:r w:rsidR="00136D49" w:rsidRPr="00786438">
        <w:t>xsi:schemaLocation="urn:3GPP:metadata:2005:MBMS:userServiceDescription USD-schema-main.xsd"</w:t>
      </w:r>
      <w:r w:rsidRPr="00786438">
        <w:tab/>
      </w:r>
      <w:r w:rsidR="00136D49" w:rsidRPr="00786438">
        <w:t>fecDescriptionURI="http://www.example.com/3gpp/mbms/session1-fec.sdp"&gt;</w:t>
      </w:r>
    </w:p>
    <w:p w14:paraId="3CF2A3D9" w14:textId="77777777" w:rsidR="00136D49" w:rsidRPr="00786438" w:rsidRDefault="00136D49" w:rsidP="00924A82">
      <w:pPr>
        <w:pStyle w:val="PL"/>
        <w:rPr>
          <w:rFonts w:eastAsia="Arial Unicode MS"/>
        </w:rPr>
      </w:pPr>
      <w:r w:rsidRPr="00786438">
        <w:tab/>
        <w:t>&lt;userServiceDescription</w:t>
      </w:r>
    </w:p>
    <w:p w14:paraId="43849E83" w14:textId="40F5B1EE" w:rsidR="00136D49" w:rsidRPr="00786438" w:rsidRDefault="007218C8" w:rsidP="008603BC">
      <w:pPr>
        <w:pStyle w:val="PL"/>
      </w:pPr>
      <w:bookmarkStart w:id="415" w:name="_MCCTEMPBM_CRPT05070007___5"/>
      <w:r w:rsidRPr="00786438">
        <w:tab/>
      </w:r>
      <w:r w:rsidR="00136D49" w:rsidRPr="00786438">
        <w:t>serviceId="urn:3gpp:0010120123hotdog"&gt;</w:t>
      </w:r>
      <w:r w:rsidR="00136D49" w:rsidRPr="00786438">
        <w:br/>
      </w:r>
      <w:r w:rsidRPr="00786438">
        <w:tab/>
      </w:r>
      <w:r w:rsidR="00136D49" w:rsidRPr="00786438">
        <w:tab/>
        <w:t>&lt;deliveryMethod</w:t>
      </w:r>
      <w:r w:rsidR="00136D49" w:rsidRPr="00786438">
        <w:br/>
      </w:r>
      <w:r w:rsidRPr="00786438">
        <w:tab/>
      </w:r>
      <w:r w:rsidRPr="00786438">
        <w:tab/>
      </w:r>
      <w:r w:rsidR="00136D49" w:rsidRPr="00786438">
        <w:t>sessionDescriptionURI="</w:t>
      </w:r>
      <w:r w:rsidR="00136D49" w:rsidRPr="00104699">
        <w:t>http://www.example.com/3gpp/mbms/session1.sdp</w:t>
      </w:r>
      <w:r w:rsidR="00136D49" w:rsidRPr="00786438">
        <w:t>"</w:t>
      </w:r>
    </w:p>
    <w:bookmarkEnd w:id="415"/>
    <w:p w14:paraId="51C1E9E5" w14:textId="77777777" w:rsidR="00136D49" w:rsidRPr="00786438" w:rsidRDefault="007218C8" w:rsidP="00924A82">
      <w:pPr>
        <w:pStyle w:val="PL"/>
      </w:pPr>
      <w:r w:rsidRPr="00786438">
        <w:tab/>
      </w:r>
      <w:r w:rsidRPr="00786438">
        <w:tab/>
      </w:r>
      <w:r w:rsidR="00136D49" w:rsidRPr="00786438">
        <w:t>protectionDescriptionURI="http://www.example.com/3gpp/mbms/sec-descript"&gt;</w:t>
      </w:r>
    </w:p>
    <w:p w14:paraId="1736DC06" w14:textId="77777777" w:rsidR="00136D49" w:rsidRPr="00786438" w:rsidRDefault="007218C8" w:rsidP="00924A82">
      <w:pPr>
        <w:pStyle w:val="PL"/>
      </w:pPr>
      <w:r w:rsidRPr="00786438">
        <w:tab/>
      </w:r>
      <w:r w:rsidRPr="00786438">
        <w:tab/>
      </w:r>
      <w:r w:rsidR="00136D49" w:rsidRPr="00786438">
        <w:t>&lt;sv:delimiter&gt;0&lt;/sv:delimiter&gt;</w:t>
      </w:r>
    </w:p>
    <w:p w14:paraId="2EA37FE3" w14:textId="77777777" w:rsidR="00136D49" w:rsidRPr="00786438" w:rsidRDefault="007218C8" w:rsidP="00904A20">
      <w:pPr>
        <w:pStyle w:val="PL"/>
        <w:rPr>
          <w:noProof/>
        </w:rPr>
      </w:pPr>
      <w:r w:rsidRPr="00786438">
        <w:tab/>
      </w:r>
      <w:r w:rsidRPr="00786438">
        <w:tab/>
      </w:r>
      <w:r w:rsidR="00136D49" w:rsidRPr="00786438">
        <w:tab/>
        <w:t>&lt;/deliveryMethod&gt;</w:t>
      </w:r>
    </w:p>
    <w:p w14:paraId="516DF9A9" w14:textId="3CCDE095" w:rsidR="00136D49" w:rsidRPr="00786438" w:rsidRDefault="007218C8" w:rsidP="00904A20">
      <w:pPr>
        <w:pStyle w:val="PL"/>
        <w:rPr>
          <w:noProof/>
        </w:rPr>
      </w:pPr>
      <w:r w:rsidRPr="00786438">
        <w:tab/>
      </w:r>
      <w:r w:rsidRPr="00786438">
        <w:tab/>
      </w:r>
      <w:r w:rsidR="00136D49" w:rsidRPr="00786438">
        <w:tab/>
        <w:t>&lt;sv:delimiter&gt;0&lt;/sv:delimiter&gt;</w:t>
      </w:r>
    </w:p>
    <w:p w14:paraId="030FAC34" w14:textId="77777777" w:rsidR="00136D49" w:rsidRPr="00786438" w:rsidRDefault="00136D49" w:rsidP="00924A82">
      <w:pPr>
        <w:pStyle w:val="PL"/>
        <w:rPr>
          <w:lang w:eastAsia="zh-CN"/>
        </w:rPr>
      </w:pPr>
      <w:r w:rsidRPr="00786438">
        <w:tab/>
        <w:t>&lt;/userServiceDescription&gt;</w:t>
      </w:r>
    </w:p>
    <w:p w14:paraId="0B4DF846" w14:textId="412D7E62" w:rsidR="00136D49" w:rsidRPr="00786438" w:rsidRDefault="00136D49" w:rsidP="00924A82">
      <w:pPr>
        <w:pStyle w:val="PL"/>
        <w:rPr>
          <w:lang w:eastAsia="zh-CN"/>
        </w:rPr>
      </w:pPr>
      <w:r w:rsidRPr="00786438">
        <w:tab/>
        <w:t>&lt;sv:schemaVersion&gt;1&lt;/sv:schemaVersion&gt;</w:t>
      </w:r>
    </w:p>
    <w:p w14:paraId="493A3D72" w14:textId="09564FAB" w:rsidR="00136D49" w:rsidRPr="00786438" w:rsidRDefault="00136D49" w:rsidP="00924A82">
      <w:pPr>
        <w:pStyle w:val="PL"/>
        <w:rPr>
          <w:lang w:eastAsia="zh-CN"/>
        </w:rPr>
      </w:pPr>
      <w:r w:rsidRPr="00786438">
        <w:t>&lt;/bundleDescription&gt;</w:t>
      </w:r>
    </w:p>
    <w:p w14:paraId="5A5408BB" w14:textId="77777777" w:rsidR="002B2ED8" w:rsidRPr="00786438" w:rsidRDefault="002B2ED8" w:rsidP="002B2ED8"/>
    <w:p w14:paraId="64DFE60B" w14:textId="29966308" w:rsidR="002B2ED8" w:rsidRPr="00786438" w:rsidRDefault="002B2ED8" w:rsidP="008603BC">
      <w:bookmarkStart w:id="416" w:name="_MCCTEMPBM_CRPT05070008___5"/>
      <w:r w:rsidRPr="00786438">
        <w:t>The security description has the URI</w:t>
      </w:r>
      <w:r w:rsidRPr="00104699">
        <w:t xml:space="preserve">: </w:t>
      </w:r>
      <w:hyperlink r:id="rId44" w:history="1">
        <w:r w:rsidRPr="00104699">
          <w:t>http://www.example.com/3gpp/mbms/sec-descript</w:t>
        </w:r>
      </w:hyperlink>
    </w:p>
    <w:bookmarkEnd w:id="416"/>
    <w:p w14:paraId="7C89145A" w14:textId="77777777" w:rsidR="00136D49" w:rsidRPr="00786438" w:rsidRDefault="00136D49" w:rsidP="00924A82">
      <w:pPr>
        <w:pStyle w:val="PL"/>
      </w:pPr>
      <w:r w:rsidRPr="00786438">
        <w:t>&lt;?xml version="1.0" encoding="UTF-8"?&gt;</w:t>
      </w:r>
    </w:p>
    <w:p w14:paraId="31DEB12A" w14:textId="77777777" w:rsidR="00136D49" w:rsidRPr="00786438" w:rsidRDefault="00136D49" w:rsidP="00924A82">
      <w:pPr>
        <w:pStyle w:val="PL"/>
      </w:pPr>
      <w:r w:rsidRPr="00786438">
        <w:t xml:space="preserve">&lt;securityDescription </w:t>
      </w:r>
    </w:p>
    <w:p w14:paraId="473F6476" w14:textId="77777777" w:rsidR="00136D49" w:rsidRPr="00786438" w:rsidRDefault="00136D49" w:rsidP="00924A82">
      <w:pPr>
        <w:pStyle w:val="PL"/>
      </w:pPr>
      <w:r w:rsidRPr="00786438">
        <w:tab/>
        <w:t xml:space="preserve">xmlns="urn:3GPP:metadata:2005:MBMS:securityDescription" </w:t>
      </w:r>
    </w:p>
    <w:p w14:paraId="65FDD24A" w14:textId="14ED6B42" w:rsidR="00136D49" w:rsidRPr="00786438" w:rsidRDefault="00136D49" w:rsidP="008603BC">
      <w:pPr>
        <w:pStyle w:val="PL"/>
        <w:rPr>
          <w:lang w:eastAsia="zh-CN"/>
        </w:rPr>
      </w:pPr>
      <w:bookmarkStart w:id="417" w:name="_MCCTEMPBM_CRPT05070009___5"/>
      <w:r w:rsidRPr="00786438">
        <w:tab/>
        <w:t>xmlns:xsi=</w:t>
      </w:r>
      <w:r w:rsidR="007218C8" w:rsidRPr="00786438">
        <w:t>"</w:t>
      </w:r>
      <w:r w:rsidRPr="00104699">
        <w:t>http://www.w3.org/2001/XMLSchema-instance</w:t>
      </w:r>
      <w:r w:rsidR="007218C8" w:rsidRPr="00786438">
        <w:t>"</w:t>
      </w:r>
    </w:p>
    <w:bookmarkEnd w:id="417"/>
    <w:p w14:paraId="55794F67" w14:textId="77777777" w:rsidR="00136D49" w:rsidRPr="00786438" w:rsidRDefault="00136D49" w:rsidP="00924A82">
      <w:pPr>
        <w:pStyle w:val="PL"/>
        <w:rPr>
          <w:lang w:eastAsia="zh-CN"/>
        </w:rPr>
      </w:pPr>
      <w:r w:rsidRPr="00786438">
        <w:tab/>
        <w:t>xsi:schemaLocation="urn:3GPP:metadata:2005:MBMS:securityDescription security.xsd"&gt;</w:t>
      </w:r>
    </w:p>
    <w:p w14:paraId="29E7F930" w14:textId="77777777" w:rsidR="00136D49" w:rsidRPr="00786438" w:rsidRDefault="00136D49" w:rsidP="00924A82">
      <w:pPr>
        <w:pStyle w:val="PL"/>
      </w:pPr>
      <w:r w:rsidRPr="00786438">
        <w:tab/>
        <w:t>&lt;keyManagement</w:t>
      </w:r>
    </w:p>
    <w:p w14:paraId="434F66F3" w14:textId="77777777" w:rsidR="00136D49" w:rsidRPr="00786438" w:rsidRDefault="007218C8" w:rsidP="00924A82">
      <w:pPr>
        <w:pStyle w:val="PL"/>
      </w:pPr>
      <w:r w:rsidRPr="00786438">
        <w:tab/>
      </w:r>
      <w:r w:rsidR="00136D49" w:rsidRPr="00786438">
        <w:t>offsetTime="5"</w:t>
      </w:r>
    </w:p>
    <w:p w14:paraId="582D612D" w14:textId="77777777" w:rsidR="00136D49" w:rsidRPr="00786438" w:rsidRDefault="007218C8" w:rsidP="00924A82">
      <w:pPr>
        <w:pStyle w:val="PL"/>
      </w:pPr>
      <w:r w:rsidRPr="00786438">
        <w:tab/>
      </w:r>
      <w:r w:rsidR="00136D49" w:rsidRPr="00786438">
        <w:t>randomTimePeriod="10"&gt;</w:t>
      </w:r>
    </w:p>
    <w:p w14:paraId="5FF5E093" w14:textId="77777777" w:rsidR="00136D49" w:rsidRPr="00786438" w:rsidRDefault="007218C8" w:rsidP="00924A82">
      <w:pPr>
        <w:pStyle w:val="PL"/>
      </w:pPr>
      <w:r w:rsidRPr="00786438">
        <w:tab/>
      </w:r>
      <w:r w:rsidR="00136D49" w:rsidRPr="00786438">
        <w:t>&lt;serverURI&gt;http://register.example.com/&lt;/serverURI&gt;</w:t>
      </w:r>
    </w:p>
    <w:p w14:paraId="76B55073" w14:textId="77777777" w:rsidR="00136D49" w:rsidRPr="00786438" w:rsidRDefault="007218C8" w:rsidP="00924A82">
      <w:pPr>
        <w:pStyle w:val="PL"/>
      </w:pPr>
      <w:r w:rsidRPr="00786438">
        <w:tab/>
      </w:r>
      <w:r w:rsidR="00136D49" w:rsidRPr="00786438">
        <w:t>&lt;serverURI&gt;http://register2.example.com/&lt;/serverURI&gt;</w:t>
      </w:r>
    </w:p>
    <w:p w14:paraId="24DC3EF2" w14:textId="77777777" w:rsidR="00136D49" w:rsidRPr="00786438" w:rsidRDefault="00136D49" w:rsidP="00924A82">
      <w:pPr>
        <w:pStyle w:val="PL"/>
      </w:pPr>
      <w:r w:rsidRPr="00786438">
        <w:tab/>
        <w:t>&lt;/keyManagement&gt;</w:t>
      </w:r>
    </w:p>
    <w:p w14:paraId="3067846F" w14:textId="77777777" w:rsidR="00136D49" w:rsidRPr="00786438" w:rsidRDefault="00136D49" w:rsidP="00924A82">
      <w:pPr>
        <w:pStyle w:val="PL"/>
      </w:pPr>
      <w:r w:rsidRPr="00786438">
        <w:tab/>
        <w:t>&lt;keyId&gt;</w:t>
      </w:r>
    </w:p>
    <w:p w14:paraId="0E506AD9" w14:textId="77777777" w:rsidR="00136D49" w:rsidRPr="00786438" w:rsidRDefault="007218C8" w:rsidP="00924A82">
      <w:pPr>
        <w:pStyle w:val="PL"/>
      </w:pPr>
      <w:r w:rsidRPr="00786438">
        <w:tab/>
      </w:r>
      <w:r w:rsidR="00136D49" w:rsidRPr="00786438">
        <w:t>&lt;mediaFlow flowID="FF1E:03AD::7F2E:172A:1E24/4002"&gt;</w:t>
      </w:r>
    </w:p>
    <w:p w14:paraId="3E1FB61D" w14:textId="77777777" w:rsidR="00136D49" w:rsidRPr="00786438" w:rsidRDefault="007218C8" w:rsidP="00924A82">
      <w:pPr>
        <w:pStyle w:val="PL"/>
      </w:pPr>
      <w:r w:rsidRPr="00786438">
        <w:tab/>
      </w:r>
      <w:r w:rsidR="00136D49" w:rsidRPr="00786438">
        <w:tab/>
        <w:t>&lt;MSK&gt;</w:t>
      </w:r>
    </w:p>
    <w:p w14:paraId="619A419D" w14:textId="77777777" w:rsidR="00136D49" w:rsidRPr="00786438" w:rsidRDefault="007218C8" w:rsidP="00924A82">
      <w:pPr>
        <w:pStyle w:val="PL"/>
      </w:pPr>
      <w:r w:rsidRPr="00786438">
        <w:tab/>
      </w:r>
      <w:r w:rsidRPr="00786438">
        <w:tab/>
      </w:r>
      <w:r w:rsidR="00136D49" w:rsidRPr="00786438">
        <w:t>&lt;keyDomainID&gt;aMoM&lt;/keyDomainID&gt;</w:t>
      </w:r>
    </w:p>
    <w:p w14:paraId="75D3FE05" w14:textId="77777777" w:rsidR="00136D49" w:rsidRPr="00786438" w:rsidRDefault="007218C8" w:rsidP="00924A82">
      <w:pPr>
        <w:pStyle w:val="PL"/>
      </w:pPr>
      <w:r w:rsidRPr="00786438">
        <w:tab/>
      </w:r>
      <w:r w:rsidRPr="00786438">
        <w:tab/>
      </w:r>
      <w:r w:rsidR="00136D49" w:rsidRPr="00786438">
        <w:t>&lt;MSKID&gt;aMoAAA==&lt;/MSKID&gt;</w:t>
      </w:r>
    </w:p>
    <w:p w14:paraId="60C50BC9" w14:textId="77777777" w:rsidR="00136D49" w:rsidRPr="00786438" w:rsidRDefault="007218C8" w:rsidP="00924A82">
      <w:pPr>
        <w:pStyle w:val="PL"/>
      </w:pPr>
      <w:r w:rsidRPr="00786438">
        <w:tab/>
      </w:r>
      <w:r w:rsidR="00136D49" w:rsidRPr="00786438">
        <w:tab/>
        <w:t>&lt;/MSK&gt;</w:t>
      </w:r>
    </w:p>
    <w:p w14:paraId="02621589" w14:textId="77777777" w:rsidR="00136D49" w:rsidRPr="00786438" w:rsidRDefault="007218C8" w:rsidP="00924A82">
      <w:pPr>
        <w:pStyle w:val="PL"/>
      </w:pPr>
      <w:r w:rsidRPr="00786438">
        <w:tab/>
      </w:r>
      <w:r w:rsidR="00136D49" w:rsidRPr="00786438">
        <w:t>&lt;/mediaFlow&gt;</w:t>
      </w:r>
    </w:p>
    <w:p w14:paraId="07E0D162" w14:textId="77777777" w:rsidR="00136D49" w:rsidRPr="00786438" w:rsidRDefault="007218C8" w:rsidP="00924A82">
      <w:pPr>
        <w:pStyle w:val="PL"/>
      </w:pPr>
      <w:r w:rsidRPr="00786438">
        <w:tab/>
      </w:r>
      <w:r w:rsidR="00136D49" w:rsidRPr="00786438">
        <w:t>&lt;mediaFlow flowID="FF1E:03AD::7F2E:172A:1E24/4004"&gt;</w:t>
      </w:r>
    </w:p>
    <w:p w14:paraId="56CD6150" w14:textId="77777777" w:rsidR="00136D49" w:rsidRPr="00786438" w:rsidRDefault="007218C8" w:rsidP="00924A82">
      <w:pPr>
        <w:pStyle w:val="PL"/>
      </w:pPr>
      <w:r w:rsidRPr="00786438">
        <w:tab/>
      </w:r>
      <w:r w:rsidR="00136D49" w:rsidRPr="00786438">
        <w:tab/>
        <w:t>&lt;MSK&gt;</w:t>
      </w:r>
    </w:p>
    <w:p w14:paraId="201B1A30" w14:textId="77777777" w:rsidR="00136D49" w:rsidRPr="00786438" w:rsidRDefault="007218C8" w:rsidP="00924A82">
      <w:pPr>
        <w:pStyle w:val="PL"/>
      </w:pPr>
      <w:r w:rsidRPr="00786438">
        <w:tab/>
      </w:r>
      <w:r w:rsidRPr="00786438">
        <w:tab/>
      </w:r>
      <w:r w:rsidR="00136D49" w:rsidRPr="00786438">
        <w:t>&lt;keyDomainID&gt;GM8M&lt;/keyDomainID&gt;</w:t>
      </w:r>
    </w:p>
    <w:p w14:paraId="4AC86FB7" w14:textId="77777777" w:rsidR="00136D49" w:rsidRPr="00786438" w:rsidRDefault="007218C8" w:rsidP="00924A82">
      <w:pPr>
        <w:pStyle w:val="PL"/>
      </w:pPr>
      <w:r w:rsidRPr="00786438">
        <w:tab/>
      </w:r>
      <w:r w:rsidRPr="00786438">
        <w:tab/>
      </w:r>
      <w:r w:rsidR="00136D49" w:rsidRPr="00786438">
        <w:t>&lt;MSKID&gt;aMkAAA==&lt;/MSKID&gt;</w:t>
      </w:r>
    </w:p>
    <w:p w14:paraId="067295E0" w14:textId="77777777" w:rsidR="00136D49" w:rsidRPr="00786438" w:rsidRDefault="007218C8" w:rsidP="00924A82">
      <w:pPr>
        <w:pStyle w:val="PL"/>
      </w:pPr>
      <w:r w:rsidRPr="00786438">
        <w:tab/>
      </w:r>
      <w:r w:rsidR="00136D49" w:rsidRPr="00786438">
        <w:tab/>
        <w:t>&lt;/MSK&gt;</w:t>
      </w:r>
    </w:p>
    <w:p w14:paraId="74EC7668" w14:textId="77777777" w:rsidR="00136D49" w:rsidRPr="00786438" w:rsidRDefault="007218C8" w:rsidP="00924A82">
      <w:pPr>
        <w:pStyle w:val="PL"/>
      </w:pPr>
      <w:r w:rsidRPr="00786438">
        <w:tab/>
      </w:r>
      <w:r w:rsidR="00136D49" w:rsidRPr="00786438">
        <w:t>&lt;/mediaFlow&gt;</w:t>
      </w:r>
    </w:p>
    <w:p w14:paraId="2E87714A" w14:textId="77777777" w:rsidR="00136D49" w:rsidRPr="00786438" w:rsidRDefault="00136D49" w:rsidP="00924A82">
      <w:pPr>
        <w:pStyle w:val="PL"/>
      </w:pPr>
      <w:r w:rsidRPr="00786438">
        <w:tab/>
        <w:t>&lt;/keyId&gt;</w:t>
      </w:r>
    </w:p>
    <w:p w14:paraId="71AE821C" w14:textId="41D45B0B" w:rsidR="00136D49" w:rsidRPr="00786438" w:rsidRDefault="00136D49" w:rsidP="006954AF">
      <w:pPr>
        <w:pStyle w:val="PL"/>
      </w:pPr>
      <w:r w:rsidRPr="00786438">
        <w:tab/>
        <w:t>&lt;fecProtection</w:t>
      </w:r>
      <w:r w:rsidR="006954AF">
        <w:t xml:space="preserve"> </w:t>
      </w:r>
      <w:r w:rsidRPr="00786438">
        <w:t>fecEncodingId="1" fecOtiExtension="ACAEAA=="/&gt;</w:t>
      </w:r>
    </w:p>
    <w:p w14:paraId="4EC26A5A" w14:textId="77777777" w:rsidR="00136D49" w:rsidRPr="00786438" w:rsidRDefault="00136D49" w:rsidP="00136D49">
      <w:pPr>
        <w:pStyle w:val="PL"/>
        <w:rPr>
          <w:lang w:eastAsia="zh-CN"/>
        </w:rPr>
      </w:pPr>
      <w:r w:rsidRPr="00786438">
        <w:t>&lt;/securityDescription&gt;</w:t>
      </w:r>
      <w:r w:rsidRPr="00786438">
        <w:rPr>
          <w:lang w:eastAsia="zh-CN"/>
        </w:rPr>
        <w:t xml:space="preserve"> </w:t>
      </w:r>
    </w:p>
    <w:p w14:paraId="1376D40B" w14:textId="77777777" w:rsidR="002B2ED8" w:rsidRPr="00786438" w:rsidRDefault="002B2ED8" w:rsidP="002B2ED8">
      <w:pPr>
        <w:pStyle w:val="FP"/>
      </w:pPr>
    </w:p>
    <w:p w14:paraId="50B15933" w14:textId="6F7B9F51" w:rsidR="002B2ED8" w:rsidRPr="00786438" w:rsidRDefault="002B2ED8" w:rsidP="008603BC">
      <w:bookmarkStart w:id="418" w:name="_MCCTEMPBM_CRPT05070010___5"/>
      <w:r w:rsidRPr="00786438">
        <w:t xml:space="preserve">An example of how the SDP </w:t>
      </w:r>
      <w:r w:rsidRPr="00104699">
        <w:t>http://www.example.com/3gpp/mbms/session1.sdp</w:t>
      </w:r>
      <w:r w:rsidRPr="00786438">
        <w:t xml:space="preserve"> could look for a session containing two media streams that are FEC protected. In this example we have assumed an audiovisual stream, using 56</w:t>
      </w:r>
      <w:r w:rsidR="00F84460" w:rsidRPr="00786438">
        <w:t> </w:t>
      </w:r>
      <w:r w:rsidRPr="00786438">
        <w:t>kbps for video and 12</w:t>
      </w:r>
      <w:r w:rsidR="00F84460" w:rsidRPr="00786438">
        <w:t> </w:t>
      </w:r>
      <w:r w:rsidRPr="00786438">
        <w:t>kbps for audio. In addition another 300</w:t>
      </w:r>
      <w:r w:rsidR="00F84460" w:rsidRPr="00786438">
        <w:t> </w:t>
      </w:r>
      <w:r w:rsidRPr="00786438">
        <w:t>bit/second of RTCP packets from the source is used for the each of the sessions. Hence, the total media session bandwidth is 56+12+0.3+0.3 = 68.6</w:t>
      </w:r>
      <w:r w:rsidR="00F84460" w:rsidRPr="00786438">
        <w:t> </w:t>
      </w:r>
      <w:r w:rsidRPr="00786438">
        <w:t>kbps.</w:t>
      </w:r>
    </w:p>
    <w:bookmarkEnd w:id="418"/>
    <w:p w14:paraId="3EB7E400" w14:textId="77777777" w:rsidR="00375E8A" w:rsidRPr="00786438" w:rsidRDefault="00375E8A" w:rsidP="006F7F04">
      <w:pPr>
        <w:pStyle w:val="PL"/>
      </w:pPr>
      <w:r w:rsidRPr="00786438">
        <w:t>v=0</w:t>
      </w:r>
      <w:r w:rsidRPr="00786438">
        <w:br/>
        <w:t xml:space="preserve">o=ghost 2890844526 2890842807 IN </w:t>
      </w:r>
      <w:r w:rsidR="00FC4C7C" w:rsidRPr="00786438">
        <w:t xml:space="preserve">IP6 </w:t>
      </w:r>
      <w:r w:rsidR="002B2ED8" w:rsidRPr="00786438">
        <w:rPr>
          <w:iCs/>
        </w:rPr>
        <w:t>2001:210:1:2:240:96FF:FE25:8EC9</w:t>
      </w:r>
      <w:r w:rsidRPr="00786438">
        <w:br/>
        <w:t>s=3GPP MBMS Streaming SDP Example</w:t>
      </w:r>
      <w:r w:rsidRPr="00786438">
        <w:br/>
        <w:t>i=Example of MBMS streaming SDP file</w:t>
      </w:r>
      <w:r w:rsidRPr="00786438">
        <w:br/>
        <w:t>u=http://www.infoserver.example.com/ae600</w:t>
      </w:r>
      <w:r w:rsidRPr="00786438">
        <w:br/>
        <w:t>e=ghost@mailserver.example.com</w:t>
      </w:r>
      <w:r w:rsidRPr="00786438">
        <w:br/>
        <w:t>c=IN IP</w:t>
      </w:r>
      <w:r w:rsidR="00692C8E" w:rsidRPr="00786438">
        <w:t>6</w:t>
      </w:r>
      <w:r w:rsidRPr="00786438">
        <w:t xml:space="preserve"> </w:t>
      </w:r>
      <w:r w:rsidR="00692C8E" w:rsidRPr="00786438">
        <w:t>FF1E:03AD::7F2E:172A:1E24</w:t>
      </w:r>
      <w:r w:rsidRPr="00786438">
        <w:br/>
        <w:t>t=3034423619 3042462419</w:t>
      </w:r>
    </w:p>
    <w:p w14:paraId="2FB2B21C" w14:textId="77777777" w:rsidR="00692C8E" w:rsidRPr="00786438" w:rsidRDefault="00375E8A" w:rsidP="00692C8E">
      <w:pPr>
        <w:pStyle w:val="PL"/>
      </w:pPr>
      <w:r w:rsidRPr="00786438">
        <w:t>b=AS:</w:t>
      </w:r>
      <w:r w:rsidR="00692C8E" w:rsidRPr="00786438">
        <w:t>62</w:t>
      </w:r>
    </w:p>
    <w:p w14:paraId="7567BB67" w14:textId="77777777" w:rsidR="00692C8E" w:rsidRPr="00786438" w:rsidRDefault="00692C8E" w:rsidP="00692C8E">
      <w:pPr>
        <w:pStyle w:val="PL"/>
      </w:pPr>
      <w:r w:rsidRPr="00786438">
        <w:t>b=TIAS: 60500</w:t>
      </w:r>
    </w:p>
    <w:p w14:paraId="278D5974" w14:textId="77777777" w:rsidR="00692C8E" w:rsidRPr="00786438" w:rsidRDefault="00692C8E" w:rsidP="00692C8E">
      <w:pPr>
        <w:pStyle w:val="PL"/>
      </w:pPr>
      <w:r w:rsidRPr="00786438">
        <w:t>a=maxprate: 25</w:t>
      </w:r>
    </w:p>
    <w:p w14:paraId="74AD7481" w14:textId="77777777" w:rsidR="00692C8E" w:rsidRPr="00786438" w:rsidRDefault="00692C8E" w:rsidP="00692C8E">
      <w:pPr>
        <w:pStyle w:val="PL"/>
      </w:pPr>
      <w:r w:rsidRPr="00786438">
        <w:t>a=source-filter: incl IN IP6 * 2001:210:1:2:240:96FF:FE25:8EC9</w:t>
      </w:r>
    </w:p>
    <w:p w14:paraId="3D5B7000" w14:textId="77777777" w:rsidR="00692C8E" w:rsidRPr="00786438" w:rsidRDefault="00692C8E" w:rsidP="00692C8E">
      <w:pPr>
        <w:pStyle w:val="PL"/>
      </w:pPr>
      <w:r w:rsidRPr="00786438">
        <w:t>a=FEC-declaration:0 encoding-id=1</w:t>
      </w:r>
    </w:p>
    <w:p w14:paraId="77E482A5" w14:textId="77777777" w:rsidR="00375E8A" w:rsidRPr="00786438" w:rsidRDefault="00375E8A" w:rsidP="006F7F04">
      <w:pPr>
        <w:pStyle w:val="PL"/>
      </w:pPr>
      <w:r w:rsidRPr="00786438">
        <w:t xml:space="preserve">m=video 4002 </w:t>
      </w:r>
      <w:r w:rsidR="00692C8E" w:rsidRPr="00786438">
        <w:t>UDP/MBMS-FEC/</w:t>
      </w:r>
      <w:r w:rsidRPr="00786438">
        <w:t>RTP/AVP 96</w:t>
      </w:r>
    </w:p>
    <w:p w14:paraId="1474DB32" w14:textId="77777777" w:rsidR="00375E8A" w:rsidRPr="00786438" w:rsidRDefault="00375E8A" w:rsidP="006F7F04">
      <w:pPr>
        <w:pStyle w:val="PL"/>
        <w:rPr>
          <w:lang w:eastAsia="ja-JP"/>
        </w:rPr>
      </w:pPr>
      <w:r w:rsidRPr="00786438">
        <w:rPr>
          <w:lang w:eastAsia="ja-JP"/>
        </w:rPr>
        <w:t>b=</w:t>
      </w:r>
      <w:r w:rsidR="00692C8E" w:rsidRPr="00786438">
        <w:rPr>
          <w:lang w:eastAsia="ja-JP"/>
        </w:rPr>
        <w:t>TI</w:t>
      </w:r>
      <w:r w:rsidRPr="00786438">
        <w:rPr>
          <w:lang w:eastAsia="ja-JP"/>
        </w:rPr>
        <w:t>AS:</w:t>
      </w:r>
      <w:r w:rsidR="00692C8E" w:rsidRPr="00786438">
        <w:rPr>
          <w:lang w:eastAsia="ja-JP"/>
        </w:rPr>
        <w:t>55000</w:t>
      </w:r>
    </w:p>
    <w:p w14:paraId="6209CC54" w14:textId="77777777" w:rsidR="00375E8A" w:rsidRPr="00786438" w:rsidRDefault="00375E8A" w:rsidP="006F7F04">
      <w:pPr>
        <w:pStyle w:val="PL"/>
      </w:pPr>
      <w:r w:rsidRPr="00786438">
        <w:t>b=RR:0</w:t>
      </w:r>
    </w:p>
    <w:p w14:paraId="2CF09114" w14:textId="77777777" w:rsidR="00375E8A" w:rsidRPr="00786438" w:rsidRDefault="00375E8A" w:rsidP="006F7F04">
      <w:pPr>
        <w:pStyle w:val="PL"/>
      </w:pPr>
      <w:r w:rsidRPr="00786438">
        <w:t>b=RS:</w:t>
      </w:r>
      <w:r w:rsidR="00692C8E" w:rsidRPr="00786438">
        <w:t>300</w:t>
      </w:r>
    </w:p>
    <w:p w14:paraId="23FA6896" w14:textId="77777777" w:rsidR="00692C8E" w:rsidRPr="00786438" w:rsidRDefault="00375E8A" w:rsidP="00692C8E">
      <w:pPr>
        <w:pStyle w:val="PL"/>
      </w:pPr>
      <w:r w:rsidRPr="00786438">
        <w:t>a=rtpmap:96 H263-2000/90000</w:t>
      </w:r>
      <w:r w:rsidRPr="00786438">
        <w:br/>
        <w:t>a=fmtp:96 profile=3;level=10</w:t>
      </w:r>
      <w:r w:rsidRPr="00786438">
        <w:br/>
        <w:t>a=framesize:96 176-144</w:t>
      </w:r>
    </w:p>
    <w:p w14:paraId="588AFE6F" w14:textId="77777777" w:rsidR="00692C8E" w:rsidRPr="00786438" w:rsidRDefault="00692C8E" w:rsidP="00692C8E">
      <w:pPr>
        <w:pStyle w:val="PL"/>
      </w:pPr>
      <w:r w:rsidRPr="00786438">
        <w:t>a=FEC:0</w:t>
      </w:r>
    </w:p>
    <w:p w14:paraId="674FCE26" w14:textId="77777777" w:rsidR="00692C8E" w:rsidRPr="00786438" w:rsidRDefault="00692C8E" w:rsidP="006F7F04">
      <w:pPr>
        <w:pStyle w:val="PL"/>
      </w:pPr>
      <w:r w:rsidRPr="00786438">
        <w:t>a=maxprate:15</w:t>
      </w:r>
    </w:p>
    <w:p w14:paraId="7BA4823C" w14:textId="77777777" w:rsidR="00375E8A" w:rsidRPr="00786438" w:rsidRDefault="00375E8A" w:rsidP="006F7F04">
      <w:pPr>
        <w:pStyle w:val="PL"/>
      </w:pPr>
      <w:r w:rsidRPr="00786438">
        <w:t xml:space="preserve">m=audio 4004 </w:t>
      </w:r>
      <w:r w:rsidR="00692C8E" w:rsidRPr="00786438">
        <w:t>UDP/MBMS-FEC/</w:t>
      </w:r>
      <w:r w:rsidRPr="00786438">
        <w:t>RTP/AVP 98</w:t>
      </w:r>
    </w:p>
    <w:p w14:paraId="7125305B" w14:textId="77777777" w:rsidR="00375E8A" w:rsidRPr="00786438" w:rsidRDefault="00375E8A" w:rsidP="006F7F04">
      <w:pPr>
        <w:pStyle w:val="PL"/>
      </w:pPr>
      <w:r w:rsidRPr="00786438">
        <w:t>b=</w:t>
      </w:r>
      <w:r w:rsidR="00692C8E" w:rsidRPr="00786438">
        <w:t>TI</w:t>
      </w:r>
      <w:r w:rsidRPr="00786438">
        <w:t>AS:</w:t>
      </w:r>
      <w:r w:rsidR="00692C8E" w:rsidRPr="00786438">
        <w:t xml:space="preserve"> 11500</w:t>
      </w:r>
    </w:p>
    <w:p w14:paraId="3ABCF6F0" w14:textId="77777777" w:rsidR="00375E8A" w:rsidRPr="00786438" w:rsidRDefault="00375E8A" w:rsidP="006F7F04">
      <w:pPr>
        <w:pStyle w:val="PL"/>
      </w:pPr>
      <w:r w:rsidRPr="00786438">
        <w:t>b=RR:0</w:t>
      </w:r>
    </w:p>
    <w:p w14:paraId="7E5A33F8" w14:textId="77777777" w:rsidR="00375E8A" w:rsidRPr="00786438" w:rsidRDefault="00375E8A" w:rsidP="006F7F04">
      <w:pPr>
        <w:pStyle w:val="PL"/>
      </w:pPr>
      <w:r w:rsidRPr="00786438">
        <w:t>b=RS:</w:t>
      </w:r>
      <w:r w:rsidR="00692C8E" w:rsidRPr="00786438">
        <w:t>300</w:t>
      </w:r>
    </w:p>
    <w:p w14:paraId="6588A8AD" w14:textId="77777777" w:rsidR="00375E8A" w:rsidRPr="00786438" w:rsidRDefault="00375E8A" w:rsidP="006F7F04">
      <w:pPr>
        <w:pStyle w:val="PL"/>
      </w:pPr>
      <w:r w:rsidRPr="00786438">
        <w:t>a=rtpmap:98 AMR/8000</w:t>
      </w:r>
    </w:p>
    <w:p w14:paraId="46BBF127" w14:textId="77777777" w:rsidR="00692C8E" w:rsidRPr="00786438" w:rsidRDefault="00375E8A" w:rsidP="00692C8E">
      <w:pPr>
        <w:pStyle w:val="PL"/>
      </w:pPr>
      <w:r w:rsidRPr="00786438">
        <w:t>a=fmtp:98 octet-align=1</w:t>
      </w:r>
    </w:p>
    <w:p w14:paraId="331F4C1F" w14:textId="77777777" w:rsidR="00692C8E" w:rsidRPr="00786438" w:rsidRDefault="00692C8E" w:rsidP="00692C8E">
      <w:pPr>
        <w:pStyle w:val="PL"/>
      </w:pPr>
      <w:r w:rsidRPr="00786438">
        <w:t>a=FEC:0</w:t>
      </w:r>
    </w:p>
    <w:p w14:paraId="52B80AC4" w14:textId="77777777" w:rsidR="00692C8E" w:rsidRPr="00786438" w:rsidRDefault="00692C8E" w:rsidP="006F7F04">
      <w:pPr>
        <w:pStyle w:val="PL"/>
      </w:pPr>
      <w:r w:rsidRPr="00786438">
        <w:t>a=maxprate:10</w:t>
      </w:r>
    </w:p>
    <w:p w14:paraId="7981E24F" w14:textId="77777777" w:rsidR="00375E8A" w:rsidRPr="00786438" w:rsidRDefault="00375E8A" w:rsidP="00692C8E">
      <w:pPr>
        <w:pStyle w:val="FP"/>
        <w:rPr>
          <w:lang w:eastAsia="ja-JP"/>
        </w:rPr>
      </w:pPr>
    </w:p>
    <w:p w14:paraId="06D3DA21" w14:textId="77777777" w:rsidR="00692C8E" w:rsidRPr="00786438" w:rsidRDefault="00692C8E" w:rsidP="00F10EAA">
      <w:r w:rsidRPr="00786438">
        <w:t>The FEC stream used to protect the above RTP sessions and a MIKEY key stream has the below SDP (http://www.example.com/3gpp/mbms/session1-fec.sdp):</w:t>
      </w:r>
    </w:p>
    <w:p w14:paraId="76D55E5A" w14:textId="77777777" w:rsidR="00692C8E" w:rsidRPr="00786438" w:rsidRDefault="00692C8E" w:rsidP="00692C8E">
      <w:pPr>
        <w:pStyle w:val="PL"/>
      </w:pPr>
      <w:r w:rsidRPr="00786438">
        <w:t>v=0</w:t>
      </w:r>
      <w:r w:rsidRPr="00786438">
        <w:br/>
        <w:t xml:space="preserve">o=ghost 2890844526 2890842807 IN IP6 </w:t>
      </w:r>
      <w:r w:rsidRPr="00786438">
        <w:rPr>
          <w:iCs/>
        </w:rPr>
        <w:t>2001:210:1:2:240:96FF:FE25:8EC9</w:t>
      </w:r>
      <w:r w:rsidRPr="00786438">
        <w:br/>
        <w:t>s=3GPP MBMS Streaming FEC SDP Example</w:t>
      </w:r>
      <w:r w:rsidRPr="00786438">
        <w:br/>
        <w:t>i=Example of MBMS streaming SDP file</w:t>
      </w:r>
      <w:r w:rsidRPr="00786438">
        <w:br/>
        <w:t>u=http://www.infoserver.example.com/ae600</w:t>
      </w:r>
      <w:r w:rsidRPr="00786438">
        <w:br/>
        <w:t>e=ghost@mailserver.example.com</w:t>
      </w:r>
      <w:r w:rsidRPr="00786438">
        <w:br/>
        <w:t>c=IN IP6 FF1E:03AD::7F2E:172A:1E24</w:t>
      </w:r>
      <w:r w:rsidRPr="00786438">
        <w:br/>
        <w:t>t=3034423619 3042462419</w:t>
      </w:r>
    </w:p>
    <w:p w14:paraId="7291945C" w14:textId="77777777" w:rsidR="00692C8E" w:rsidRPr="00786438" w:rsidRDefault="00692C8E" w:rsidP="00692C8E">
      <w:pPr>
        <w:pStyle w:val="PL"/>
      </w:pPr>
      <w:r w:rsidRPr="00786438">
        <w:t>b=AS:15</w:t>
      </w:r>
    </w:p>
    <w:p w14:paraId="55F57C64" w14:textId="77777777" w:rsidR="00692C8E" w:rsidRPr="00786438" w:rsidRDefault="00692C8E" w:rsidP="00692C8E">
      <w:pPr>
        <w:pStyle w:val="PL"/>
      </w:pPr>
      <w:r w:rsidRPr="00786438">
        <w:t>a=FEC-declaration:0 encoding-id=1</w:t>
      </w:r>
    </w:p>
    <w:p w14:paraId="45B1E29E" w14:textId="77777777" w:rsidR="00692C8E" w:rsidRPr="00786438" w:rsidRDefault="00692C8E" w:rsidP="00692C8E">
      <w:pPr>
        <w:pStyle w:val="PL"/>
      </w:pPr>
      <w:r w:rsidRPr="00786438">
        <w:t xml:space="preserve">a=FEC-OTI-extension:0 </w:t>
      </w:r>
      <w:r w:rsidR="001E2D5E" w:rsidRPr="00786438">
        <w:t>ACAEAA==</w:t>
      </w:r>
    </w:p>
    <w:p w14:paraId="544F9C84" w14:textId="77777777" w:rsidR="00692C8E" w:rsidRPr="00786438" w:rsidRDefault="00692C8E" w:rsidP="00692C8E">
      <w:pPr>
        <w:pStyle w:val="PL"/>
      </w:pPr>
      <w:r w:rsidRPr="00786438">
        <w:t>a=mbms-repair: 0 min-buffer-time=2600</w:t>
      </w:r>
    </w:p>
    <w:p w14:paraId="0D345AFC" w14:textId="77777777" w:rsidR="00692C8E" w:rsidRPr="00786438" w:rsidRDefault="00692C8E" w:rsidP="00692C8E">
      <w:pPr>
        <w:pStyle w:val="PL"/>
        <w:rPr>
          <w:iCs/>
        </w:rPr>
      </w:pPr>
      <w:r w:rsidRPr="00786438">
        <w:rPr>
          <w:iCs/>
        </w:rPr>
        <w:t>a=source-filter: incl IN IP6 * 2001:210:1:2:240:96FF:FE25:8EC9</w:t>
      </w:r>
    </w:p>
    <w:p w14:paraId="2C931FA8" w14:textId="77777777" w:rsidR="00692C8E" w:rsidRPr="00786438" w:rsidRDefault="00692C8E" w:rsidP="00692C8E">
      <w:pPr>
        <w:pStyle w:val="PL"/>
      </w:pPr>
      <w:r w:rsidRPr="00786438">
        <w:t>m=application 4006 UDP/MBMS-REPAIR *</w:t>
      </w:r>
    </w:p>
    <w:p w14:paraId="23324D05" w14:textId="77777777" w:rsidR="00692C8E" w:rsidRPr="00786438" w:rsidRDefault="00692C8E" w:rsidP="00692C8E">
      <w:pPr>
        <w:pStyle w:val="PL"/>
        <w:rPr>
          <w:lang w:eastAsia="ja-JP"/>
        </w:rPr>
      </w:pPr>
      <w:r w:rsidRPr="00786438">
        <w:rPr>
          <w:lang w:eastAsia="ja-JP"/>
        </w:rPr>
        <w:t>b=AS:15</w:t>
      </w:r>
    </w:p>
    <w:p w14:paraId="5BC17C40" w14:textId="77777777" w:rsidR="00692C8E" w:rsidRPr="00786438" w:rsidRDefault="00692C8E" w:rsidP="00692C8E">
      <w:pPr>
        <w:pStyle w:val="PL"/>
      </w:pPr>
      <w:r w:rsidRPr="00786438">
        <w:t xml:space="preserve">a=FEC:0 </w:t>
      </w:r>
    </w:p>
    <w:p w14:paraId="28C88F60" w14:textId="77777777" w:rsidR="00692C8E" w:rsidRPr="00786438" w:rsidRDefault="00692C8E" w:rsidP="00692C8E">
      <w:pPr>
        <w:pStyle w:val="PL"/>
      </w:pPr>
      <w:r w:rsidRPr="00786438">
        <w:t>a=mbms-</w:t>
      </w:r>
      <w:r w:rsidR="001E2D5E" w:rsidRPr="00786438">
        <w:t>flowid</w:t>
      </w:r>
      <w:r w:rsidRPr="00786438">
        <w:t>: 1=FF1E:03AD::7F2E:172A:1E24/4002, 2=FF1E:03AD::7F2E:172A:1E24/4003, 3=FF1E:03AD::7F2E:172A:1E24/4004, 4=FF1E:03AD::7F2E:172A:1E24/4005, 5=FF1E:03AD::7F2E:172A:1E24/2269</w:t>
      </w:r>
    </w:p>
    <w:p w14:paraId="31310D79" w14:textId="77777777" w:rsidR="002E0CF7" w:rsidRPr="00786438" w:rsidRDefault="002E0CF7" w:rsidP="00692C8E">
      <w:pPr>
        <w:pStyle w:val="PL"/>
      </w:pPr>
      <w:r w:rsidRPr="00786438">
        <w:t>a=X-3gpp-FEC-Interleaving: 1="reverse", 2="ordered"</w:t>
      </w:r>
    </w:p>
    <w:p w14:paraId="41DEAC41" w14:textId="77777777" w:rsidR="00692C8E" w:rsidRPr="00786438" w:rsidRDefault="00692C8E" w:rsidP="00692C8E">
      <w:pPr>
        <w:pStyle w:val="PL"/>
      </w:pPr>
    </w:p>
    <w:p w14:paraId="16831687" w14:textId="77777777" w:rsidR="00F10EAA" w:rsidRPr="00786438" w:rsidRDefault="00F10EAA" w:rsidP="00F10EAA">
      <w:pPr>
        <w:rPr>
          <w:lang w:eastAsia="ja-JP"/>
        </w:rPr>
      </w:pPr>
      <w:r w:rsidRPr="00786438">
        <w:rPr>
          <w:lang w:eastAsia="ja-JP"/>
        </w:rPr>
        <w:t>A more traditional FEC configuration is shown below. The audio and video media components use different FEC repair flows. The same principle can also be applied when bundling several user services together.</w:t>
      </w:r>
    </w:p>
    <w:p w14:paraId="38EE6C78" w14:textId="77777777" w:rsidR="00136D49" w:rsidRPr="00786438" w:rsidRDefault="00136D49" w:rsidP="00924A82">
      <w:pPr>
        <w:pStyle w:val="PL"/>
      </w:pPr>
      <w:r w:rsidRPr="00786438">
        <w:t>&lt;?xml version="1.0" encoding="UTF-8"?&gt;</w:t>
      </w:r>
    </w:p>
    <w:p w14:paraId="2DC4152E" w14:textId="131BCFD4" w:rsidR="00136D49" w:rsidRPr="00786438" w:rsidRDefault="00136D49" w:rsidP="008603BC">
      <w:pPr>
        <w:pStyle w:val="PL"/>
      </w:pPr>
      <w:bookmarkStart w:id="419" w:name="_MCCTEMPBM_CRPT05070011___5"/>
      <w:r w:rsidRPr="00786438">
        <w:t>&lt;bundleDescription</w:t>
      </w:r>
      <w:r w:rsidRPr="00786438">
        <w:br/>
      </w:r>
      <w:r w:rsidRPr="00786438">
        <w:tab/>
        <w:t>xmlns="urn:3GPP:metadata:2005:MBMS:userServiceDescription"</w:t>
      </w:r>
      <w:r w:rsidRPr="00786438">
        <w:br/>
      </w:r>
      <w:r w:rsidRPr="00786438">
        <w:tab/>
        <w:t>xmlns:xsi="</w:t>
      </w:r>
      <w:r w:rsidRPr="00E77311">
        <w:t>http://www.w3.org/2001/XMLSchema-instance</w:t>
      </w:r>
      <w:r w:rsidRPr="00786438">
        <w:t>"</w:t>
      </w:r>
    </w:p>
    <w:bookmarkEnd w:id="419"/>
    <w:p w14:paraId="566D5A87" w14:textId="77777777" w:rsidR="00136D49" w:rsidRPr="00786438" w:rsidRDefault="00136D49" w:rsidP="00924A82">
      <w:pPr>
        <w:pStyle w:val="PL"/>
        <w:rPr>
          <w:lang w:eastAsia="zh-CN"/>
        </w:rPr>
      </w:pPr>
      <w:r w:rsidRPr="00786438">
        <w:tab/>
        <w:t>xmlns:sv="urn:3gpp:metadata:2009:MBMS:schemaVersion"</w:t>
      </w:r>
    </w:p>
    <w:p w14:paraId="3C36DE8F" w14:textId="77777777" w:rsidR="00136D49" w:rsidRPr="00786438" w:rsidRDefault="00136D49" w:rsidP="00924A82">
      <w:pPr>
        <w:pStyle w:val="PL"/>
      </w:pPr>
      <w:r w:rsidRPr="00786438">
        <w:tab/>
        <w:t>xsi:schemaLocation="urn:3GPP:metadata:2005:MBMS:userServiceDescription USD-schema-main.xsd"</w:t>
      </w:r>
      <w:r w:rsidRPr="00786438">
        <w:tab/>
        <w:t>fecDescriptionURI="http://www.example.com/3gpp/mbms/session2-fec.sdp"&gt;</w:t>
      </w:r>
    </w:p>
    <w:p w14:paraId="2004F4E9" w14:textId="77777777" w:rsidR="00136D49" w:rsidRPr="00786438" w:rsidRDefault="00136D49" w:rsidP="00924A82">
      <w:pPr>
        <w:pStyle w:val="PL"/>
        <w:rPr>
          <w:rFonts w:eastAsia="Arial Unicode MS"/>
        </w:rPr>
      </w:pPr>
      <w:r w:rsidRPr="00786438">
        <w:tab/>
        <w:t>&lt;userServiceDescription</w:t>
      </w:r>
    </w:p>
    <w:p w14:paraId="793443C4" w14:textId="1B6CE2B6" w:rsidR="00136D49" w:rsidRPr="00786438" w:rsidRDefault="007218C8" w:rsidP="008603BC">
      <w:pPr>
        <w:pStyle w:val="PL"/>
      </w:pPr>
      <w:bookmarkStart w:id="420" w:name="_MCCTEMPBM_CRPT05070012___5"/>
      <w:r w:rsidRPr="00786438">
        <w:tab/>
      </w:r>
      <w:r w:rsidR="00136D49" w:rsidRPr="00786438">
        <w:t>serviceId="urn:3gpp:0010120123hotdog"&gt;</w:t>
      </w:r>
      <w:r w:rsidR="00136D49" w:rsidRPr="00786438">
        <w:br/>
      </w:r>
      <w:r w:rsidRPr="00786438">
        <w:tab/>
      </w:r>
      <w:r w:rsidR="00136D49" w:rsidRPr="00786438">
        <w:tab/>
        <w:t>&lt;deliveryMethod</w:t>
      </w:r>
      <w:r w:rsidR="00136D49" w:rsidRPr="00786438">
        <w:br/>
      </w:r>
      <w:r w:rsidRPr="00786438">
        <w:tab/>
      </w:r>
      <w:r w:rsidRPr="00786438">
        <w:tab/>
      </w:r>
      <w:r w:rsidR="00136D49" w:rsidRPr="00786438">
        <w:t>sessionDescriptionURI="</w:t>
      </w:r>
      <w:r w:rsidR="00136D49" w:rsidRPr="00E77311">
        <w:t>http://www.example.com/3gpp/mbms/session2.sdp</w:t>
      </w:r>
      <w:r w:rsidR="00136D49" w:rsidRPr="00786438">
        <w:t>"&gt;</w:t>
      </w:r>
    </w:p>
    <w:bookmarkEnd w:id="420"/>
    <w:p w14:paraId="6518AE16" w14:textId="77777777" w:rsidR="00136D49" w:rsidRPr="00786438" w:rsidRDefault="007218C8" w:rsidP="00924A82">
      <w:pPr>
        <w:pStyle w:val="PL"/>
      </w:pPr>
      <w:r w:rsidRPr="00786438">
        <w:tab/>
      </w:r>
      <w:r w:rsidRPr="00786438">
        <w:tab/>
      </w:r>
      <w:r w:rsidR="00136D49" w:rsidRPr="00786438">
        <w:t>&lt;sv:delimiter&gt;0&lt;/sv:delimiter&gt;</w:t>
      </w:r>
    </w:p>
    <w:p w14:paraId="7EDB73CE" w14:textId="77777777" w:rsidR="00136D49" w:rsidRPr="00786438" w:rsidRDefault="007218C8" w:rsidP="00904A20">
      <w:pPr>
        <w:pStyle w:val="PL"/>
        <w:rPr>
          <w:noProof/>
        </w:rPr>
      </w:pPr>
      <w:r w:rsidRPr="00786438">
        <w:tab/>
      </w:r>
      <w:r w:rsidRPr="00786438">
        <w:tab/>
      </w:r>
      <w:r w:rsidR="00136D49" w:rsidRPr="00786438">
        <w:tab/>
        <w:t>&lt;/deliveryMethod&gt;</w:t>
      </w:r>
    </w:p>
    <w:p w14:paraId="43F6A2AB" w14:textId="77777777" w:rsidR="00136D49" w:rsidRPr="00786438" w:rsidRDefault="007218C8" w:rsidP="00904A20">
      <w:pPr>
        <w:pStyle w:val="PL"/>
        <w:rPr>
          <w:noProof/>
        </w:rPr>
      </w:pPr>
      <w:r w:rsidRPr="00786438">
        <w:tab/>
      </w:r>
      <w:r w:rsidRPr="00786438">
        <w:tab/>
      </w:r>
      <w:r w:rsidR="00136D49" w:rsidRPr="00786438">
        <w:tab/>
        <w:t>&lt;sv:delimiter&gt;0&lt;/sv:delimiter&gt;</w:t>
      </w:r>
      <w:r w:rsidR="00136D49" w:rsidRPr="00786438">
        <w:tab/>
      </w:r>
    </w:p>
    <w:p w14:paraId="67CB4546" w14:textId="77777777" w:rsidR="00136D49" w:rsidRPr="00786438" w:rsidRDefault="00136D49" w:rsidP="00924A82">
      <w:pPr>
        <w:pStyle w:val="PL"/>
      </w:pPr>
      <w:r w:rsidRPr="00786438">
        <w:tab/>
        <w:t>&lt;/userServiceDescription&gt;</w:t>
      </w:r>
    </w:p>
    <w:p w14:paraId="7C2D6F62" w14:textId="77777777" w:rsidR="00136D49" w:rsidRPr="00786438" w:rsidRDefault="00136D49" w:rsidP="00924A82">
      <w:pPr>
        <w:pStyle w:val="PL"/>
        <w:rPr>
          <w:lang w:eastAsia="zh-CN"/>
        </w:rPr>
      </w:pPr>
      <w:r w:rsidRPr="00786438">
        <w:t xml:space="preserve">&lt;sv:schemaVersion&gt;1&lt;/sv:schemaVersion&gt; </w:t>
      </w:r>
    </w:p>
    <w:p w14:paraId="76170473" w14:textId="77777777" w:rsidR="00136D49" w:rsidRPr="00786438" w:rsidRDefault="00136D49" w:rsidP="00924A82">
      <w:pPr>
        <w:pStyle w:val="PL"/>
        <w:rPr>
          <w:lang w:eastAsia="zh-CN"/>
        </w:rPr>
      </w:pPr>
      <w:r w:rsidRPr="00786438">
        <w:t>&lt;/bundleDescription&gt;</w:t>
      </w:r>
    </w:p>
    <w:p w14:paraId="6C12A7BC" w14:textId="77777777" w:rsidR="00F10EAA" w:rsidRPr="00786438" w:rsidRDefault="00F10EAA" w:rsidP="00F10EAA">
      <w:pPr>
        <w:pStyle w:val="FP"/>
        <w:rPr>
          <w:lang w:eastAsia="ja-JP"/>
        </w:rPr>
      </w:pPr>
    </w:p>
    <w:p w14:paraId="22B9D029" w14:textId="77777777" w:rsidR="00F10EAA" w:rsidRPr="00786438" w:rsidRDefault="00F10EAA" w:rsidP="00F10EAA">
      <w:pPr>
        <w:rPr>
          <w:lang w:eastAsia="ja-JP"/>
        </w:rPr>
      </w:pPr>
      <w:r w:rsidRPr="00786438">
        <w:rPr>
          <w:lang w:eastAsia="ja-JP"/>
        </w:rPr>
        <w:t>The SDP file from above is modified to use two different FEC flows.</w:t>
      </w:r>
    </w:p>
    <w:p w14:paraId="5F6696F5" w14:textId="77777777" w:rsidR="00F10EAA" w:rsidRPr="00786438" w:rsidRDefault="00F10EAA" w:rsidP="00F10EAA">
      <w:pPr>
        <w:pStyle w:val="PL"/>
      </w:pPr>
      <w:r w:rsidRPr="00786438">
        <w:t>v=0</w:t>
      </w:r>
      <w:r w:rsidRPr="00786438">
        <w:br/>
        <w:t xml:space="preserve">o=ghost 2890844526 2890842807 IN IP6 </w:t>
      </w:r>
      <w:r w:rsidRPr="00786438">
        <w:rPr>
          <w:iCs/>
        </w:rPr>
        <w:t>2001:210:1:2:240:96FF:FE25:8EC9</w:t>
      </w:r>
      <w:r w:rsidRPr="00786438">
        <w:br/>
        <w:t>s=3GPP MBMS Streaming SDP Example</w:t>
      </w:r>
      <w:r w:rsidRPr="00786438">
        <w:br/>
        <w:t>i=Example of MBMS streaming SDP file</w:t>
      </w:r>
      <w:r w:rsidRPr="00786438">
        <w:br/>
        <w:t>u=http://www.infoserver.example.com/ae600</w:t>
      </w:r>
      <w:r w:rsidRPr="00786438">
        <w:br/>
        <w:t>e=ghost@mailserver.example.com</w:t>
      </w:r>
      <w:r w:rsidRPr="00786438">
        <w:br/>
        <w:t>c=IN IP6 FF1E:03AD::7F2E:172A:1E24</w:t>
      </w:r>
      <w:r w:rsidRPr="00786438">
        <w:br/>
        <w:t>t=3034423619 3042462419</w:t>
      </w:r>
    </w:p>
    <w:p w14:paraId="7DBA271E" w14:textId="77777777" w:rsidR="00F10EAA" w:rsidRPr="00786438" w:rsidRDefault="00F10EAA" w:rsidP="00F10EAA">
      <w:pPr>
        <w:pStyle w:val="PL"/>
      </w:pPr>
      <w:r w:rsidRPr="00786438">
        <w:t>b=AS:62</w:t>
      </w:r>
    </w:p>
    <w:p w14:paraId="697B9C3D" w14:textId="77777777" w:rsidR="00F10EAA" w:rsidRPr="00786438" w:rsidRDefault="00F10EAA" w:rsidP="00F10EAA">
      <w:pPr>
        <w:pStyle w:val="PL"/>
      </w:pPr>
      <w:r w:rsidRPr="00786438">
        <w:t>b=TIAS: 60500</w:t>
      </w:r>
    </w:p>
    <w:p w14:paraId="4625B131" w14:textId="77777777" w:rsidR="00F10EAA" w:rsidRPr="00786438" w:rsidRDefault="00F10EAA" w:rsidP="00F10EAA">
      <w:pPr>
        <w:pStyle w:val="PL"/>
      </w:pPr>
      <w:r w:rsidRPr="00786438">
        <w:t>a=maxprate: 25</w:t>
      </w:r>
    </w:p>
    <w:p w14:paraId="2F0B8742" w14:textId="77777777" w:rsidR="00F10EAA" w:rsidRPr="00786438" w:rsidRDefault="00F10EAA" w:rsidP="00F10EAA">
      <w:pPr>
        <w:pStyle w:val="PL"/>
      </w:pPr>
      <w:r w:rsidRPr="00786438">
        <w:t>a=source-filter: incl IN IP6 * 2001:210:1:2:240:96FF:FE25:8EC9</w:t>
      </w:r>
    </w:p>
    <w:p w14:paraId="6850BC60" w14:textId="77777777" w:rsidR="00F10EAA" w:rsidRPr="00786438" w:rsidRDefault="00F10EAA" w:rsidP="00F10EAA">
      <w:pPr>
        <w:pStyle w:val="PL"/>
      </w:pPr>
      <w:r w:rsidRPr="00786438">
        <w:t>m=video 4002 UDP/MBMS-FEC/RTP/AVP 96</w:t>
      </w:r>
    </w:p>
    <w:p w14:paraId="7C57A110" w14:textId="77777777" w:rsidR="00F10EAA" w:rsidRPr="00786438" w:rsidRDefault="00F10EAA" w:rsidP="00F10EAA">
      <w:pPr>
        <w:pStyle w:val="PL"/>
        <w:rPr>
          <w:lang w:eastAsia="ja-JP"/>
        </w:rPr>
      </w:pPr>
      <w:r w:rsidRPr="00786438">
        <w:rPr>
          <w:lang w:eastAsia="ja-JP"/>
        </w:rPr>
        <w:t>b=TIAS:55000</w:t>
      </w:r>
    </w:p>
    <w:p w14:paraId="48CADC1F" w14:textId="77777777" w:rsidR="00F10EAA" w:rsidRPr="00786438" w:rsidRDefault="00F10EAA" w:rsidP="00F10EAA">
      <w:pPr>
        <w:pStyle w:val="PL"/>
      </w:pPr>
      <w:r w:rsidRPr="00786438">
        <w:t>b=RR:0</w:t>
      </w:r>
    </w:p>
    <w:p w14:paraId="296B6E19" w14:textId="77777777" w:rsidR="00F10EAA" w:rsidRPr="00786438" w:rsidRDefault="00F10EAA" w:rsidP="00F10EAA">
      <w:pPr>
        <w:pStyle w:val="PL"/>
      </w:pPr>
      <w:r w:rsidRPr="00786438">
        <w:t>b=RS:300</w:t>
      </w:r>
    </w:p>
    <w:p w14:paraId="196B90F2" w14:textId="77777777" w:rsidR="00F10EAA" w:rsidRPr="00786438" w:rsidRDefault="00F10EAA" w:rsidP="00F10EAA">
      <w:pPr>
        <w:pStyle w:val="PL"/>
      </w:pPr>
      <w:r w:rsidRPr="00786438">
        <w:t>a=FEC-declaration:0 encoding-id=1</w:t>
      </w:r>
    </w:p>
    <w:p w14:paraId="4EA461EA" w14:textId="77777777" w:rsidR="00F10EAA" w:rsidRPr="00786438" w:rsidRDefault="00F10EAA" w:rsidP="00F10EAA">
      <w:pPr>
        <w:pStyle w:val="PL"/>
      </w:pPr>
      <w:r w:rsidRPr="00786438">
        <w:t>a=rtpmap:96 H263-2000/90000</w:t>
      </w:r>
      <w:r w:rsidRPr="00786438">
        <w:br/>
        <w:t>a=fmtp:96 profile=3;level=10</w:t>
      </w:r>
      <w:r w:rsidRPr="00786438">
        <w:br/>
        <w:t>a=framesize:96 176-144</w:t>
      </w:r>
    </w:p>
    <w:p w14:paraId="134D2B39" w14:textId="77777777" w:rsidR="00F10EAA" w:rsidRPr="00786438" w:rsidRDefault="00F10EAA" w:rsidP="00F10EAA">
      <w:pPr>
        <w:pStyle w:val="PL"/>
      </w:pPr>
      <w:r w:rsidRPr="00786438">
        <w:t>a=FEC:0</w:t>
      </w:r>
    </w:p>
    <w:p w14:paraId="127FDBB0" w14:textId="77777777" w:rsidR="00F10EAA" w:rsidRPr="00786438" w:rsidRDefault="00F10EAA" w:rsidP="00F10EAA">
      <w:pPr>
        <w:pStyle w:val="PL"/>
      </w:pPr>
      <w:r w:rsidRPr="00786438">
        <w:t>a=maxprate:15</w:t>
      </w:r>
    </w:p>
    <w:p w14:paraId="4E1BA855" w14:textId="77777777" w:rsidR="00F10EAA" w:rsidRPr="00786438" w:rsidRDefault="00F10EAA" w:rsidP="00F10EAA">
      <w:pPr>
        <w:pStyle w:val="PL"/>
      </w:pPr>
      <w:r w:rsidRPr="00786438">
        <w:t>m=audio 4004 UDP/MBMS-FEC/RTP/AVP 98</w:t>
      </w:r>
    </w:p>
    <w:p w14:paraId="1615A3F7" w14:textId="77777777" w:rsidR="00F10EAA" w:rsidRPr="00786438" w:rsidRDefault="00F10EAA" w:rsidP="00F10EAA">
      <w:pPr>
        <w:pStyle w:val="PL"/>
      </w:pPr>
      <w:r w:rsidRPr="00786438">
        <w:t>b=TIAS: 11500</w:t>
      </w:r>
    </w:p>
    <w:p w14:paraId="57400176" w14:textId="77777777" w:rsidR="00F10EAA" w:rsidRPr="00786438" w:rsidRDefault="00F10EAA" w:rsidP="00F10EAA">
      <w:pPr>
        <w:pStyle w:val="PL"/>
      </w:pPr>
      <w:r w:rsidRPr="00786438">
        <w:t>b=RR:0</w:t>
      </w:r>
    </w:p>
    <w:p w14:paraId="4D84F7B0" w14:textId="77777777" w:rsidR="00F10EAA" w:rsidRPr="00786438" w:rsidRDefault="00F10EAA" w:rsidP="00F10EAA">
      <w:pPr>
        <w:pStyle w:val="PL"/>
      </w:pPr>
      <w:r w:rsidRPr="00786438">
        <w:t>b=RS:300</w:t>
      </w:r>
    </w:p>
    <w:p w14:paraId="011F0364" w14:textId="77777777" w:rsidR="00F10EAA" w:rsidRPr="00786438" w:rsidRDefault="00F10EAA" w:rsidP="00F10EAA">
      <w:pPr>
        <w:pStyle w:val="PL"/>
      </w:pPr>
      <w:r w:rsidRPr="00786438">
        <w:t>a=FEC-declaration:1 encoding-id=1</w:t>
      </w:r>
    </w:p>
    <w:p w14:paraId="1DD1CEC0" w14:textId="77777777" w:rsidR="00F10EAA" w:rsidRPr="00786438" w:rsidRDefault="00F10EAA" w:rsidP="00F10EAA">
      <w:pPr>
        <w:pStyle w:val="PL"/>
      </w:pPr>
      <w:r w:rsidRPr="00786438">
        <w:t>a=rtpmap:98 AMR/8000</w:t>
      </w:r>
    </w:p>
    <w:p w14:paraId="14F550CE" w14:textId="77777777" w:rsidR="00F10EAA" w:rsidRPr="00786438" w:rsidRDefault="00F10EAA" w:rsidP="00F10EAA">
      <w:pPr>
        <w:pStyle w:val="PL"/>
      </w:pPr>
      <w:r w:rsidRPr="00786438">
        <w:t>a=fmtp:98 octet-align=1</w:t>
      </w:r>
    </w:p>
    <w:p w14:paraId="22299E88" w14:textId="77777777" w:rsidR="00F10EAA" w:rsidRPr="00786438" w:rsidRDefault="00F10EAA" w:rsidP="00F10EAA">
      <w:pPr>
        <w:pStyle w:val="PL"/>
      </w:pPr>
      <w:r w:rsidRPr="00786438">
        <w:t>a=FEC:1</w:t>
      </w:r>
    </w:p>
    <w:p w14:paraId="31B37F44" w14:textId="77777777" w:rsidR="00F10EAA" w:rsidRPr="00786438" w:rsidRDefault="00F10EAA" w:rsidP="00F10EAA">
      <w:pPr>
        <w:pStyle w:val="PL"/>
      </w:pPr>
      <w:r w:rsidRPr="00786438">
        <w:t>a=maxprate:10</w:t>
      </w:r>
    </w:p>
    <w:p w14:paraId="4E262A35" w14:textId="77777777" w:rsidR="00F10EAA" w:rsidRPr="00786438" w:rsidRDefault="00F10EAA" w:rsidP="00F10EAA">
      <w:pPr>
        <w:pStyle w:val="FP"/>
        <w:rPr>
          <w:lang w:eastAsia="ja-JP"/>
        </w:rPr>
      </w:pPr>
    </w:p>
    <w:p w14:paraId="292E14ED" w14:textId="77777777" w:rsidR="00F10EAA" w:rsidRPr="00786438" w:rsidRDefault="00F10EAA" w:rsidP="00F10EAA">
      <w:pPr>
        <w:rPr>
          <w:lang w:eastAsia="ja-JP"/>
        </w:rPr>
      </w:pPr>
      <w:r w:rsidRPr="00786438">
        <w:rPr>
          <w:lang w:eastAsia="ja-JP"/>
        </w:rPr>
        <w:t>The SDP file for the two FEC streams</w:t>
      </w:r>
    </w:p>
    <w:p w14:paraId="6B4C565B" w14:textId="77777777" w:rsidR="00F10EAA" w:rsidRPr="00786438" w:rsidRDefault="00F10EAA" w:rsidP="00F10EAA">
      <w:pPr>
        <w:pStyle w:val="PL"/>
      </w:pPr>
      <w:r w:rsidRPr="00786438">
        <w:t>v=0</w:t>
      </w:r>
      <w:r w:rsidRPr="00786438">
        <w:br/>
        <w:t xml:space="preserve">o=ghost 2890844526 2890842807 IN IP6 </w:t>
      </w:r>
      <w:r w:rsidRPr="00786438">
        <w:rPr>
          <w:iCs/>
        </w:rPr>
        <w:t>2001:210:1:2:240:96FF:FE25:8EC9</w:t>
      </w:r>
      <w:r w:rsidRPr="00786438">
        <w:br/>
        <w:t>s=3GPP MBMS Streaming FEC SDP Example</w:t>
      </w:r>
      <w:r w:rsidRPr="00786438">
        <w:br/>
        <w:t>i=Example of MBMS streaming SDP file</w:t>
      </w:r>
      <w:r w:rsidRPr="00786438">
        <w:br/>
        <w:t>u=http://www.infoserver.example.com/ae600</w:t>
      </w:r>
      <w:r w:rsidRPr="00786438">
        <w:br/>
        <w:t>e=ghost@mailserver.example.com</w:t>
      </w:r>
      <w:r w:rsidRPr="00786438">
        <w:br/>
        <w:t>t=3034423619 3042462419</w:t>
      </w:r>
    </w:p>
    <w:p w14:paraId="6A99C54F" w14:textId="77777777" w:rsidR="00F10EAA" w:rsidRPr="00786438" w:rsidRDefault="00F10EAA" w:rsidP="00F10EAA">
      <w:pPr>
        <w:pStyle w:val="PL"/>
      </w:pPr>
      <w:r w:rsidRPr="00786438">
        <w:t>b=AS:15</w:t>
      </w:r>
    </w:p>
    <w:p w14:paraId="28336967" w14:textId="77777777" w:rsidR="00F10EAA" w:rsidRPr="00786438" w:rsidRDefault="00F10EAA" w:rsidP="00F10EAA">
      <w:pPr>
        <w:pStyle w:val="PL"/>
        <w:rPr>
          <w:iCs/>
        </w:rPr>
      </w:pPr>
      <w:r w:rsidRPr="00786438">
        <w:rPr>
          <w:iCs/>
        </w:rPr>
        <w:t>a=source-filter: incl IN IP6 * 2001:210:1:2:240:96FF:FE25:8EC9</w:t>
      </w:r>
    </w:p>
    <w:p w14:paraId="575F5801" w14:textId="77777777" w:rsidR="00F10EAA" w:rsidRPr="00786438" w:rsidRDefault="00F10EAA" w:rsidP="00F10EAA">
      <w:pPr>
        <w:pStyle w:val="PL"/>
      </w:pPr>
      <w:r w:rsidRPr="00786438">
        <w:t>m=application 4006 UDP/MBMS-REPAIR *</w:t>
      </w:r>
    </w:p>
    <w:p w14:paraId="7FBFF20E" w14:textId="77777777" w:rsidR="00F10EAA" w:rsidRPr="00786438" w:rsidRDefault="00F10EAA" w:rsidP="00F10EAA">
      <w:pPr>
        <w:pStyle w:val="PL"/>
      </w:pPr>
      <w:r w:rsidRPr="00786438">
        <w:t>c=IN IP6 FF1E:03AD::7F2E:172A:1E24</w:t>
      </w:r>
    </w:p>
    <w:p w14:paraId="01B5FF2C" w14:textId="77777777" w:rsidR="00F10EAA" w:rsidRPr="00786438" w:rsidRDefault="00F10EAA" w:rsidP="00F10EAA">
      <w:pPr>
        <w:pStyle w:val="PL"/>
        <w:rPr>
          <w:lang w:eastAsia="ja-JP"/>
        </w:rPr>
      </w:pPr>
      <w:r w:rsidRPr="00786438">
        <w:rPr>
          <w:lang w:eastAsia="ja-JP"/>
        </w:rPr>
        <w:t>b=AS:15</w:t>
      </w:r>
    </w:p>
    <w:p w14:paraId="3E0AE6AB" w14:textId="77777777" w:rsidR="00F10EAA" w:rsidRPr="00786438" w:rsidRDefault="00F10EAA" w:rsidP="00F10EAA">
      <w:pPr>
        <w:pStyle w:val="PL"/>
      </w:pPr>
      <w:r w:rsidRPr="00786438">
        <w:t>a=FEC-declaration:0 encoding-id=1</w:t>
      </w:r>
    </w:p>
    <w:p w14:paraId="434003FE" w14:textId="77777777" w:rsidR="00F10EAA" w:rsidRPr="00786438" w:rsidRDefault="00F10EAA" w:rsidP="00F10EAA">
      <w:pPr>
        <w:pStyle w:val="PL"/>
      </w:pPr>
      <w:r w:rsidRPr="00786438">
        <w:t>a=FEC-OTI-extension:0 ACAEAA==</w:t>
      </w:r>
    </w:p>
    <w:p w14:paraId="09E5F7E6" w14:textId="77777777" w:rsidR="00F10EAA" w:rsidRPr="00786438" w:rsidRDefault="00F10EAA" w:rsidP="00F10EAA">
      <w:pPr>
        <w:pStyle w:val="PL"/>
      </w:pPr>
      <w:r w:rsidRPr="00786438">
        <w:t>a=mbms-repair: 0 min-buffer-time=2600</w:t>
      </w:r>
    </w:p>
    <w:p w14:paraId="5663F71D" w14:textId="77777777" w:rsidR="00F10EAA" w:rsidRPr="00786438" w:rsidRDefault="00F10EAA" w:rsidP="00F10EAA">
      <w:pPr>
        <w:pStyle w:val="PL"/>
      </w:pPr>
      <w:r w:rsidRPr="00786438">
        <w:t xml:space="preserve">a=FEC:0 </w:t>
      </w:r>
    </w:p>
    <w:p w14:paraId="540BF517" w14:textId="77777777" w:rsidR="00F10EAA" w:rsidRPr="00786438" w:rsidRDefault="00F10EAA" w:rsidP="00F10EAA">
      <w:pPr>
        <w:pStyle w:val="PL"/>
      </w:pPr>
      <w:r w:rsidRPr="00786438">
        <w:t>a=mbms-flowid: 1=FF1E:03AD::7F2E:172A:1E24/4002, 2=FF1E:03AD::7F2E:172A:1E24/4003</w:t>
      </w:r>
    </w:p>
    <w:p w14:paraId="69C66039" w14:textId="77777777" w:rsidR="00F10EAA" w:rsidRPr="00786438" w:rsidRDefault="00F10EAA" w:rsidP="00F10EAA">
      <w:pPr>
        <w:pStyle w:val="PL"/>
      </w:pPr>
      <w:r w:rsidRPr="00786438">
        <w:t>m=application 4008 UDP/MBMS-REPAIR *</w:t>
      </w:r>
    </w:p>
    <w:p w14:paraId="7A6667FC" w14:textId="77777777" w:rsidR="00F10EAA" w:rsidRPr="00786438" w:rsidRDefault="00F10EAA" w:rsidP="00F10EAA">
      <w:pPr>
        <w:pStyle w:val="PL"/>
      </w:pPr>
      <w:r w:rsidRPr="00786438">
        <w:t>c=IN IP6 FF1E:03AD::7F2E:172A:1E24</w:t>
      </w:r>
    </w:p>
    <w:p w14:paraId="45B0235C" w14:textId="77777777" w:rsidR="00F10EAA" w:rsidRPr="00786438" w:rsidRDefault="00F10EAA" w:rsidP="00F10EAA">
      <w:pPr>
        <w:pStyle w:val="PL"/>
        <w:rPr>
          <w:lang w:eastAsia="ja-JP"/>
        </w:rPr>
      </w:pPr>
      <w:r w:rsidRPr="00786438">
        <w:rPr>
          <w:lang w:eastAsia="ja-JP"/>
        </w:rPr>
        <w:t>b=AS:15</w:t>
      </w:r>
    </w:p>
    <w:p w14:paraId="11496128" w14:textId="77777777" w:rsidR="00F10EAA" w:rsidRPr="00786438" w:rsidRDefault="00F10EAA" w:rsidP="00F10EAA">
      <w:pPr>
        <w:pStyle w:val="PL"/>
      </w:pPr>
      <w:r w:rsidRPr="00786438">
        <w:t>a=FEC-declaration:1 encoding-id=1</w:t>
      </w:r>
    </w:p>
    <w:p w14:paraId="4721021D" w14:textId="77777777" w:rsidR="00F10EAA" w:rsidRPr="00786438" w:rsidRDefault="00F10EAA" w:rsidP="00F10EAA">
      <w:pPr>
        <w:pStyle w:val="PL"/>
      </w:pPr>
      <w:r w:rsidRPr="00786438">
        <w:t>a=FEC-OTI-extension:1 ACAEAA==</w:t>
      </w:r>
    </w:p>
    <w:p w14:paraId="585AF06B" w14:textId="77777777" w:rsidR="00F10EAA" w:rsidRPr="00786438" w:rsidRDefault="00F10EAA" w:rsidP="00F10EAA">
      <w:pPr>
        <w:pStyle w:val="PL"/>
      </w:pPr>
      <w:r w:rsidRPr="00786438">
        <w:t>a=mbms-repair: 1 min-buffer-time=2600</w:t>
      </w:r>
    </w:p>
    <w:p w14:paraId="33C62990" w14:textId="77777777" w:rsidR="00F10EAA" w:rsidRPr="00786438" w:rsidRDefault="00F10EAA" w:rsidP="00F10EAA">
      <w:pPr>
        <w:pStyle w:val="PL"/>
      </w:pPr>
      <w:r w:rsidRPr="00786438">
        <w:t xml:space="preserve">a=FEC:1 </w:t>
      </w:r>
    </w:p>
    <w:p w14:paraId="54355A58" w14:textId="77777777" w:rsidR="00F10EAA" w:rsidRPr="00786438" w:rsidRDefault="00F10EAA" w:rsidP="00F10EAA">
      <w:pPr>
        <w:pStyle w:val="PL"/>
      </w:pPr>
      <w:r w:rsidRPr="00786438">
        <w:t>a=mbms-flowid: 3=FF1E:03AD::7F2E:172A:1E24/4004, 4=FF1E:03AD::7F2E:172A:1E24/4005</w:t>
      </w:r>
    </w:p>
    <w:p w14:paraId="1DD7C46D" w14:textId="644F1AD9" w:rsidR="00F10EAA" w:rsidRPr="00786438" w:rsidRDefault="00F10EAA" w:rsidP="00F10EAA">
      <w:pPr>
        <w:pStyle w:val="PL"/>
      </w:pPr>
    </w:p>
    <w:p w14:paraId="3DF166D4" w14:textId="0162CDC0" w:rsidR="009E610B" w:rsidRPr="00786438" w:rsidRDefault="009E610B" w:rsidP="009E610B">
      <w:pPr>
        <w:pStyle w:val="Heading3"/>
      </w:pPr>
      <w:bookmarkStart w:id="421" w:name="_Toc26286526"/>
      <w:bookmarkStart w:id="422" w:name="_Toc210636589"/>
      <w:r w:rsidRPr="00786438">
        <w:t>8.2.3</w:t>
      </w:r>
      <w:r w:rsidR="007D0220" w:rsidRPr="00786438">
        <w:tab/>
      </w:r>
      <w:r w:rsidRPr="00786438">
        <w:t xml:space="preserve">General RTP </w:t>
      </w:r>
      <w:r w:rsidR="00225115" w:rsidRPr="00786438">
        <w:t>h</w:t>
      </w:r>
      <w:r w:rsidRPr="00786438">
        <w:t xml:space="preserve">eader </w:t>
      </w:r>
      <w:r w:rsidR="00225115" w:rsidRPr="00786438">
        <w:t>e</w:t>
      </w:r>
      <w:r w:rsidRPr="00786438">
        <w:t xml:space="preserve">xtension </w:t>
      </w:r>
      <w:r w:rsidR="00225115" w:rsidRPr="00786438">
        <w:t>m</w:t>
      </w:r>
      <w:r w:rsidRPr="00786438">
        <w:t>echanism</w:t>
      </w:r>
      <w:bookmarkEnd w:id="421"/>
      <w:bookmarkEnd w:id="422"/>
    </w:p>
    <w:p w14:paraId="7102A5F5" w14:textId="77777777" w:rsidR="009E610B" w:rsidRPr="00786438" w:rsidRDefault="009E610B" w:rsidP="009E610B">
      <w:pPr>
        <w:pStyle w:val="Heading4"/>
      </w:pPr>
      <w:bookmarkStart w:id="423" w:name="_Toc26286527"/>
      <w:bookmarkStart w:id="424" w:name="_Toc210636590"/>
      <w:r w:rsidRPr="00786438">
        <w:t>8.2.3.1</w:t>
      </w:r>
      <w:r w:rsidR="007D0220" w:rsidRPr="00786438">
        <w:tab/>
      </w:r>
      <w:r w:rsidRPr="00786438">
        <w:t>Introduction</w:t>
      </w:r>
      <w:bookmarkEnd w:id="423"/>
      <w:bookmarkEnd w:id="424"/>
    </w:p>
    <w:p w14:paraId="0DA5AB22" w14:textId="757736B9" w:rsidR="009E610B" w:rsidRPr="00786438" w:rsidRDefault="009E610B" w:rsidP="009E610B">
      <w:r w:rsidRPr="00786438">
        <w:t xml:space="preserve">The </w:t>
      </w:r>
      <w:r w:rsidR="00F84460" w:rsidRPr="00786438">
        <w:t>g</w:t>
      </w:r>
      <w:r w:rsidRPr="00786438">
        <w:t xml:space="preserve">eneral RTP </w:t>
      </w:r>
      <w:r w:rsidR="00F84460" w:rsidRPr="00786438">
        <w:t>h</w:t>
      </w:r>
      <w:r w:rsidRPr="00786438">
        <w:t xml:space="preserve">eader </w:t>
      </w:r>
      <w:r w:rsidR="00F84460" w:rsidRPr="00786438">
        <w:t>e</w:t>
      </w:r>
      <w:r w:rsidRPr="00786438">
        <w:t xml:space="preserve">xtension </w:t>
      </w:r>
      <w:r w:rsidR="00F84460" w:rsidRPr="00786438">
        <w:t>m</w:t>
      </w:r>
      <w:r w:rsidRPr="00786438">
        <w:t xml:space="preserve">echanism </w:t>
      </w:r>
      <w:r w:rsidR="00F84460" w:rsidRPr="00786438">
        <w:t>specified in RFC 5285 </w:t>
      </w:r>
      <w:r w:rsidRPr="00786438">
        <w:t xml:space="preserve">[92] is a general mechanism to use the header extension feature of RTP (the Real-Time Transport Protocol). The </w:t>
      </w:r>
      <w:r w:rsidR="00F84460" w:rsidRPr="00786438">
        <w:t>g</w:t>
      </w:r>
      <w:r w:rsidRPr="00786438">
        <w:t xml:space="preserve">eneral RTP </w:t>
      </w:r>
      <w:r w:rsidR="00F84460" w:rsidRPr="00786438">
        <w:t>h</w:t>
      </w:r>
      <w:r w:rsidRPr="00786438">
        <w:t xml:space="preserve">eader </w:t>
      </w:r>
      <w:r w:rsidR="00F84460" w:rsidRPr="00786438">
        <w:t>e</w:t>
      </w:r>
      <w:r w:rsidRPr="00786438">
        <w:t xml:space="preserve">xtension </w:t>
      </w:r>
      <w:r w:rsidR="00F84460" w:rsidRPr="00786438">
        <w:t>m</w:t>
      </w:r>
      <w:r w:rsidRPr="00786438">
        <w:t>echanism should be supported.</w:t>
      </w:r>
    </w:p>
    <w:p w14:paraId="27A2E609" w14:textId="797B5289" w:rsidR="009E610B" w:rsidRPr="00786438" w:rsidRDefault="009E610B" w:rsidP="009E610B">
      <w:pPr>
        <w:pStyle w:val="Heading4"/>
      </w:pPr>
      <w:bookmarkStart w:id="425" w:name="_Toc26286528"/>
      <w:bookmarkStart w:id="426" w:name="_Toc210636591"/>
      <w:r w:rsidRPr="00786438">
        <w:t>8.2.3.2</w:t>
      </w:r>
      <w:r w:rsidR="007D0220" w:rsidRPr="00786438">
        <w:tab/>
      </w:r>
      <w:r w:rsidRPr="00786438">
        <w:t xml:space="preserve">Timestamp </w:t>
      </w:r>
      <w:r w:rsidR="0040118F">
        <w:t>o</w:t>
      </w:r>
      <w:r w:rsidRPr="00786438">
        <w:t>ffset</w:t>
      </w:r>
      <w:bookmarkEnd w:id="425"/>
      <w:bookmarkEnd w:id="426"/>
    </w:p>
    <w:p w14:paraId="2F5FA0F7" w14:textId="7780DE9F" w:rsidR="009E610B" w:rsidRPr="00786438" w:rsidRDefault="009E610B" w:rsidP="007B0698">
      <w:pPr>
        <w:keepNext/>
      </w:pPr>
      <w:r w:rsidRPr="00786438">
        <w:t>Timestamp offsets for RTP may be transmitted using the general RTP header extension mechanism.</w:t>
      </w:r>
    </w:p>
    <w:p w14:paraId="02AEF854" w14:textId="627C1699" w:rsidR="009E610B" w:rsidRPr="00786438" w:rsidRDefault="009E610B" w:rsidP="009E610B">
      <w:r w:rsidRPr="00786438">
        <w:t>The variable timestamp extension element is 32</w:t>
      </w:r>
      <w:r w:rsidR="00F84460" w:rsidRPr="00786438">
        <w:t> </w:t>
      </w:r>
      <w:r w:rsidRPr="00786438">
        <w:t xml:space="preserve">bits long. The first byte is the extension element header, i.e. the </w:t>
      </w:r>
      <w:r w:rsidRPr="007B0698">
        <w:rPr>
          <w:i/>
          <w:iCs/>
        </w:rPr>
        <w:t>ID</w:t>
      </w:r>
      <w:r w:rsidRPr="00786438">
        <w:t xml:space="preserve"> and </w:t>
      </w:r>
      <w:r w:rsidRPr="007B0698">
        <w:rPr>
          <w:i/>
          <w:iCs/>
        </w:rPr>
        <w:t>len</w:t>
      </w:r>
      <w:r w:rsidRPr="00786438">
        <w:t xml:space="preserve"> fields, as defined in </w:t>
      </w:r>
      <w:r w:rsidR="00F84460" w:rsidRPr="00786438">
        <w:t>RFC 5285 </w:t>
      </w:r>
      <w:r w:rsidRPr="00786438">
        <w:t>[92]. The remaining 3</w:t>
      </w:r>
      <w:r w:rsidR="00F84460" w:rsidRPr="00786438">
        <w:t> </w:t>
      </w:r>
      <w:r w:rsidRPr="00786438">
        <w:t xml:space="preserve">bytes are the </w:t>
      </w:r>
      <w:r w:rsidRPr="007B0698">
        <w:rPr>
          <w:i/>
          <w:iCs/>
        </w:rPr>
        <w:t>timestamp-offset</w:t>
      </w:r>
      <w:r w:rsidRPr="00786438">
        <w:t xml:space="preserve"> measured in the same frequency as the RTP timestamp.</w:t>
      </w:r>
    </w:p>
    <w:p w14:paraId="0D7964C4" w14:textId="2595B541" w:rsidR="009E610B" w:rsidRPr="00786438" w:rsidRDefault="009E610B" w:rsidP="009E610B">
      <w:r w:rsidRPr="00786438">
        <w:t>Timestamp-offset: A 24</w:t>
      </w:r>
      <w:r w:rsidR="00F84460" w:rsidRPr="00786438">
        <w:t>-</w:t>
      </w:r>
      <w:r w:rsidRPr="00786438">
        <w:t xml:space="preserve">bit unsigned integer </w:t>
      </w:r>
      <w:r w:rsidR="001E6FDD" w:rsidRPr="00786438">
        <w:t>signalling</w:t>
      </w:r>
      <w:r w:rsidRPr="00786438">
        <w:t xml:space="preserve"> the offset of the received packets of the same media in the tune-in FEC block. The timestamp offset indicates at most the difference between the RTP timestamp of the current packet and the highest RTP timestamp of packets of the same media stream that are transmitted in the current FEC source block.</w:t>
      </w:r>
    </w:p>
    <w:p w14:paraId="051B7A2B" w14:textId="2D48CDBB" w:rsidR="009E610B" w:rsidRPr="00786438" w:rsidRDefault="009E610B" w:rsidP="009E610B">
      <w:r w:rsidRPr="00786438">
        <w:t>Timestamp offset shall not be used if FEC protection and Interleaving are not being used.</w:t>
      </w:r>
    </w:p>
    <w:p w14:paraId="0A2A6844" w14:textId="77777777" w:rsidR="009E610B" w:rsidRPr="00786438" w:rsidRDefault="009E610B" w:rsidP="009E610B">
      <w:r w:rsidRPr="00786438">
        <w:t>The following example is a general RTP header extension block containing a single variable timestamp extension element.</w:t>
      </w:r>
    </w:p>
    <w:p w14:paraId="17EEA55D" w14:textId="77777777" w:rsidR="009E610B" w:rsidRPr="00786438" w:rsidRDefault="009E610B" w:rsidP="009E610B">
      <w:pPr>
        <w:pStyle w:val="PL"/>
      </w:pPr>
      <w:r w:rsidRPr="00786438">
        <w:t xml:space="preserve">    0                   1                   2                   3</w:t>
      </w:r>
    </w:p>
    <w:p w14:paraId="394A9E27" w14:textId="77777777" w:rsidR="009E610B" w:rsidRPr="00786438" w:rsidRDefault="009E610B" w:rsidP="009E610B">
      <w:pPr>
        <w:pStyle w:val="PL"/>
      </w:pPr>
      <w:r w:rsidRPr="00786438">
        <w:t xml:space="preserve">    0 1 2 3 4 5 6 7 8 9 0 1 2 3 4 5 6 7 8 9 0 1 2 3 4 5 6 7 8 9 0 1</w:t>
      </w:r>
    </w:p>
    <w:p w14:paraId="7EA20EF0" w14:textId="77777777" w:rsidR="009E610B" w:rsidRPr="00786438" w:rsidRDefault="009E610B" w:rsidP="009E610B">
      <w:pPr>
        <w:pStyle w:val="PL"/>
      </w:pPr>
      <w:r w:rsidRPr="00786438">
        <w:t xml:space="preserve">   +-+-+-+-+-+-+-+-+-+-+-+-+-+-+-+-+-+-+-+-+-+-+-+-+-+-+-+-+-+-+-+-+</w:t>
      </w:r>
    </w:p>
    <w:p w14:paraId="2A24060C" w14:textId="77777777" w:rsidR="009E610B" w:rsidRPr="00786438" w:rsidRDefault="009E610B" w:rsidP="009E610B">
      <w:pPr>
        <w:pStyle w:val="PL"/>
      </w:pPr>
      <w:r w:rsidRPr="00786438">
        <w:t xml:space="preserve">   |          0xBEDE               |           length=1            |</w:t>
      </w:r>
    </w:p>
    <w:p w14:paraId="4308D3C0" w14:textId="77777777" w:rsidR="009E610B" w:rsidRPr="00786438" w:rsidRDefault="009E610B" w:rsidP="009E610B">
      <w:pPr>
        <w:pStyle w:val="PL"/>
      </w:pPr>
      <w:r w:rsidRPr="00786438">
        <w:t xml:space="preserve">   +-+-+-+-+-+-+-+-+-+-+-+-+-+-+-+-+-+-+-+-+-+-+-+-+-+-+-+-+-+-+-+-+</w:t>
      </w:r>
    </w:p>
    <w:p w14:paraId="44B03AFA" w14:textId="77777777" w:rsidR="009E610B" w:rsidRPr="00786438" w:rsidRDefault="009E610B" w:rsidP="009E610B">
      <w:pPr>
        <w:pStyle w:val="PL"/>
      </w:pPr>
      <w:r w:rsidRPr="00786438">
        <w:t xml:space="preserve">   |  ID   | len=2 |            timestamp-offset                   |</w:t>
      </w:r>
    </w:p>
    <w:p w14:paraId="37D35493" w14:textId="77777777" w:rsidR="009E610B" w:rsidRPr="00786438" w:rsidRDefault="009E610B" w:rsidP="009E610B">
      <w:pPr>
        <w:pStyle w:val="PL"/>
      </w:pPr>
      <w:r w:rsidRPr="00786438">
        <w:t xml:space="preserve">   +-+-+-+-+-+-+-+-+-+-+-+-+-+-+-+-+-+-+-+-+-+-+-+-+-+-+-+-+-+-+-+-+</w:t>
      </w:r>
    </w:p>
    <w:p w14:paraId="41605761" w14:textId="77777777" w:rsidR="009E610B" w:rsidRPr="00786438" w:rsidRDefault="009E610B" w:rsidP="009E610B"/>
    <w:p w14:paraId="2805051F" w14:textId="7B574963" w:rsidR="009E610B" w:rsidRPr="00786438" w:rsidRDefault="009E610B" w:rsidP="009E610B">
      <w:pPr>
        <w:rPr>
          <w:lang w:eastAsia="ja-JP"/>
        </w:rPr>
      </w:pPr>
      <w:r w:rsidRPr="00786438">
        <w:t>The presence of variable timestamps is signal</w:t>
      </w:r>
      <w:r w:rsidR="00F84460" w:rsidRPr="00786438">
        <w:t>l</w:t>
      </w:r>
      <w:r w:rsidRPr="00786438">
        <w:t>ed in the SDP file using the header extension specification and the URI "http://www.3gpp.org/2008/TimestampOffset". The URI signals the possible presence of timestamp offsets with the given ID.</w:t>
      </w:r>
    </w:p>
    <w:p w14:paraId="641BB04C" w14:textId="77777777" w:rsidR="00375E8A" w:rsidRPr="00786438" w:rsidRDefault="00292DFD" w:rsidP="006010E5">
      <w:pPr>
        <w:pStyle w:val="Heading2"/>
      </w:pPr>
      <w:bookmarkStart w:id="427" w:name="_Toc26286529"/>
      <w:bookmarkStart w:id="428" w:name="_Toc210636592"/>
      <w:r w:rsidRPr="00786438">
        <w:t>8.3</w:t>
      </w:r>
      <w:r w:rsidRPr="00786438">
        <w:tab/>
      </w:r>
      <w:r w:rsidR="00375E8A" w:rsidRPr="00786438">
        <w:t>Session description</w:t>
      </w:r>
      <w:bookmarkEnd w:id="427"/>
      <w:bookmarkEnd w:id="428"/>
    </w:p>
    <w:p w14:paraId="1547450E" w14:textId="137DB85D" w:rsidR="00375E8A" w:rsidRPr="00786438" w:rsidRDefault="00375E8A">
      <w:pPr>
        <w:spacing w:before="120"/>
      </w:pPr>
      <w:r w:rsidRPr="00786438">
        <w:t xml:space="preserve">SDP is provided to the MBMS </w:t>
      </w:r>
      <w:r w:rsidR="005C3ABB">
        <w:t>C</w:t>
      </w:r>
      <w:r w:rsidRPr="00786438">
        <w:t xml:space="preserve">lient via a discovery/announcement procedure to describe the </w:t>
      </w:r>
      <w:r w:rsidR="002C0A89" w:rsidRPr="00786438">
        <w:t xml:space="preserve">MBMS </w:t>
      </w:r>
      <w:r w:rsidRPr="00786438">
        <w:t>streaming session. The SDP describes one or more RTP session</w:t>
      </w:r>
      <w:r w:rsidR="00E45CD4" w:rsidRPr="00786438">
        <w:t>s</w:t>
      </w:r>
      <w:r w:rsidRPr="00786438">
        <w:t xml:space="preserve"> part of the MBMS streaming session. The SDP shall be a correctly formed SDP according to </w:t>
      </w:r>
      <w:r w:rsidR="00F84460" w:rsidRPr="00786438">
        <w:t>RFC 4566 </w:t>
      </w:r>
      <w:r w:rsidRPr="00786438">
        <w:t>[14].</w:t>
      </w:r>
    </w:p>
    <w:p w14:paraId="6A30DDB6" w14:textId="77777777" w:rsidR="00375E8A" w:rsidRPr="00786438" w:rsidRDefault="00292DFD" w:rsidP="006010E5">
      <w:pPr>
        <w:pStyle w:val="Heading3"/>
      </w:pPr>
      <w:bookmarkStart w:id="429" w:name="_Toc26286530"/>
      <w:bookmarkStart w:id="430" w:name="_Toc210636593"/>
      <w:r w:rsidRPr="00786438">
        <w:t>8.3.1</w:t>
      </w:r>
      <w:r w:rsidRPr="00786438">
        <w:tab/>
      </w:r>
      <w:r w:rsidR="00375E8A" w:rsidRPr="00786438">
        <w:t>SDP Parameters for MBMS streaming session</w:t>
      </w:r>
      <w:bookmarkEnd w:id="429"/>
      <w:bookmarkEnd w:id="430"/>
    </w:p>
    <w:p w14:paraId="6FB66EB9" w14:textId="77777777" w:rsidR="00375E8A" w:rsidRPr="00786438" w:rsidRDefault="00375E8A">
      <w:r w:rsidRPr="00786438">
        <w:t>The semantics of a Session Description of an MBMS streaming session shall include the parameters:</w:t>
      </w:r>
    </w:p>
    <w:p w14:paraId="44C2A6B8" w14:textId="77777777" w:rsidR="00375E8A" w:rsidRPr="00786438" w:rsidRDefault="00720BE2" w:rsidP="00720BE2">
      <w:pPr>
        <w:pStyle w:val="B1"/>
      </w:pPr>
      <w:r w:rsidRPr="00786438">
        <w:t>-</w:t>
      </w:r>
      <w:r w:rsidRPr="00786438">
        <w:tab/>
      </w:r>
      <w:r w:rsidR="006F7F04" w:rsidRPr="00786438">
        <w:t>The sender IP address.</w:t>
      </w:r>
    </w:p>
    <w:p w14:paraId="7A82AFE4" w14:textId="77777777" w:rsidR="00375E8A" w:rsidRPr="00786438" w:rsidRDefault="00720BE2" w:rsidP="00720BE2">
      <w:pPr>
        <w:pStyle w:val="B1"/>
      </w:pPr>
      <w:r w:rsidRPr="00786438">
        <w:t>-</w:t>
      </w:r>
      <w:r w:rsidRPr="00786438">
        <w:tab/>
      </w:r>
      <w:r w:rsidR="00375E8A" w:rsidRPr="00786438">
        <w:t>The</w:t>
      </w:r>
      <w:r w:rsidR="006F7F04" w:rsidRPr="00786438">
        <w:t xml:space="preserve"> number of media in the session.</w:t>
      </w:r>
    </w:p>
    <w:p w14:paraId="02A2AFE0" w14:textId="77777777" w:rsidR="00375E8A" w:rsidRPr="00786438" w:rsidRDefault="00720BE2" w:rsidP="00720BE2">
      <w:pPr>
        <w:pStyle w:val="B1"/>
      </w:pPr>
      <w:r w:rsidRPr="00786438">
        <w:t>-</w:t>
      </w:r>
      <w:r w:rsidRPr="00786438">
        <w:tab/>
      </w:r>
      <w:r w:rsidR="00375E8A" w:rsidRPr="00786438">
        <w:t>The destination IP address and port number for each and all of the RTP session</w:t>
      </w:r>
      <w:r w:rsidR="006F7F04" w:rsidRPr="00786438">
        <w:t>s in the MBMS streaming session.</w:t>
      </w:r>
    </w:p>
    <w:p w14:paraId="3641C32C" w14:textId="77777777" w:rsidR="00375E8A" w:rsidRPr="00786438" w:rsidRDefault="00720BE2" w:rsidP="00720BE2">
      <w:pPr>
        <w:pStyle w:val="B1"/>
      </w:pPr>
      <w:r w:rsidRPr="00786438">
        <w:t>-</w:t>
      </w:r>
      <w:r w:rsidRPr="00786438">
        <w:tab/>
      </w:r>
      <w:r w:rsidR="00375E8A" w:rsidRPr="00786438">
        <w:t>The start t</w:t>
      </w:r>
      <w:r w:rsidR="006F7F04" w:rsidRPr="00786438">
        <w:t>ime and end time of the session.</w:t>
      </w:r>
    </w:p>
    <w:p w14:paraId="13E93B91" w14:textId="77777777" w:rsidR="00375E8A" w:rsidRPr="00786438" w:rsidRDefault="00720BE2" w:rsidP="00720BE2">
      <w:pPr>
        <w:pStyle w:val="B1"/>
      </w:pPr>
      <w:r w:rsidRPr="00786438">
        <w:t>-</w:t>
      </w:r>
      <w:r w:rsidRPr="00786438">
        <w:tab/>
      </w:r>
      <w:r w:rsidR="006F7F04" w:rsidRPr="00786438">
        <w:t>The protocol ID (i.e. RTP/AVP).</w:t>
      </w:r>
    </w:p>
    <w:p w14:paraId="759EE637" w14:textId="77777777" w:rsidR="00375E8A" w:rsidRPr="00786438" w:rsidRDefault="00720BE2" w:rsidP="00720BE2">
      <w:pPr>
        <w:pStyle w:val="B1"/>
      </w:pPr>
      <w:r w:rsidRPr="00786438">
        <w:t>-</w:t>
      </w:r>
      <w:r w:rsidRPr="00786438">
        <w:tab/>
      </w:r>
      <w:r w:rsidR="00375E8A" w:rsidRPr="00786438">
        <w:t xml:space="preserve">Media </w:t>
      </w:r>
      <w:r w:rsidR="006F7F04" w:rsidRPr="00786438">
        <w:t>type(s) and fmt-list.</w:t>
      </w:r>
    </w:p>
    <w:p w14:paraId="6BF2C330" w14:textId="77777777" w:rsidR="00375E8A" w:rsidRPr="00786438" w:rsidRDefault="00720BE2" w:rsidP="00720BE2">
      <w:pPr>
        <w:pStyle w:val="B1"/>
      </w:pPr>
      <w:r w:rsidRPr="00786438">
        <w:t>-</w:t>
      </w:r>
      <w:r w:rsidRPr="00786438">
        <w:tab/>
      </w:r>
      <w:r w:rsidR="00375E8A" w:rsidRPr="00786438">
        <w:t>Data rate using e</w:t>
      </w:r>
      <w:r w:rsidR="006F7F04" w:rsidRPr="00786438">
        <w:t>xisting SDP bandwidth modifiers.</w:t>
      </w:r>
    </w:p>
    <w:p w14:paraId="5B370857" w14:textId="77777777" w:rsidR="00375E8A" w:rsidRPr="00786438" w:rsidRDefault="00720BE2" w:rsidP="00720BE2">
      <w:pPr>
        <w:pStyle w:val="B1"/>
      </w:pPr>
      <w:r w:rsidRPr="00786438">
        <w:t>-</w:t>
      </w:r>
      <w:r w:rsidRPr="00786438">
        <w:tab/>
      </w:r>
      <w:r w:rsidR="006F7F04" w:rsidRPr="00786438">
        <w:t>Mode of MBMS bearer per media.</w:t>
      </w:r>
    </w:p>
    <w:p w14:paraId="6947CDD7" w14:textId="77777777" w:rsidR="00375E8A" w:rsidRPr="00786438" w:rsidRDefault="00720BE2" w:rsidP="00720BE2">
      <w:pPr>
        <w:pStyle w:val="B1"/>
      </w:pPr>
      <w:r w:rsidRPr="00786438">
        <w:t>-</w:t>
      </w:r>
      <w:r w:rsidRPr="00786438">
        <w:tab/>
      </w:r>
      <w:r w:rsidR="00375E8A" w:rsidRPr="00786438">
        <w:t>FEC confi</w:t>
      </w:r>
      <w:r w:rsidR="006F7F04" w:rsidRPr="00786438">
        <w:t>guration and related parameters.</w:t>
      </w:r>
    </w:p>
    <w:p w14:paraId="02B0A1F4" w14:textId="77777777" w:rsidR="00375E8A" w:rsidRPr="00786438" w:rsidRDefault="00720BE2" w:rsidP="00720BE2">
      <w:pPr>
        <w:pStyle w:val="B1"/>
      </w:pPr>
      <w:r w:rsidRPr="00786438">
        <w:t>-</w:t>
      </w:r>
      <w:r w:rsidRPr="00786438">
        <w:tab/>
      </w:r>
      <w:r w:rsidR="006F7F04" w:rsidRPr="00786438">
        <w:t>Service-language(s) per media.</w:t>
      </w:r>
    </w:p>
    <w:p w14:paraId="4D41AFE2" w14:textId="0FEB6C13" w:rsidR="00375E8A" w:rsidRPr="00786438" w:rsidRDefault="00720BE2" w:rsidP="00720BE2">
      <w:pPr>
        <w:pStyle w:val="B1"/>
      </w:pPr>
      <w:r w:rsidRPr="00786438">
        <w:t>-</w:t>
      </w:r>
      <w:r w:rsidRPr="00786438">
        <w:tab/>
      </w:r>
      <w:r w:rsidR="00375E8A" w:rsidRPr="00786438">
        <w:t xml:space="preserve">QoE Metrics (defined in </w:t>
      </w:r>
      <w:r w:rsidR="006F7F04" w:rsidRPr="00786438">
        <w:t>clause</w:t>
      </w:r>
      <w:r w:rsidR="002316AB" w:rsidRPr="00786438">
        <w:t>s</w:t>
      </w:r>
      <w:r w:rsidR="00F84460" w:rsidRPr="00786438">
        <w:t> </w:t>
      </w:r>
      <w:r w:rsidR="00375E8A" w:rsidRPr="00786438">
        <w:t>8.3.</w:t>
      </w:r>
      <w:r w:rsidR="002316AB" w:rsidRPr="00786438">
        <w:t>2</w:t>
      </w:r>
      <w:r w:rsidR="00375E8A" w:rsidRPr="00786438">
        <w:t>.1</w:t>
      </w:r>
      <w:r w:rsidR="002316AB" w:rsidRPr="00786438">
        <w:t xml:space="preserve"> and</w:t>
      </w:r>
      <w:r w:rsidR="00F84460" w:rsidRPr="00786438">
        <w:t> </w:t>
      </w:r>
      <w:r w:rsidR="002316AB" w:rsidRPr="00786438">
        <w:t>8.4</w:t>
      </w:r>
      <w:r w:rsidR="00375E8A" w:rsidRPr="00786438">
        <w:t>).</w:t>
      </w:r>
    </w:p>
    <w:p w14:paraId="6C054B51" w14:textId="77777777" w:rsidR="00375E8A" w:rsidRPr="00786438" w:rsidRDefault="00375E8A" w:rsidP="006010E5">
      <w:pPr>
        <w:pStyle w:val="Heading4"/>
      </w:pPr>
      <w:bookmarkStart w:id="431" w:name="_Toc26286531"/>
      <w:bookmarkStart w:id="432" w:name="_Toc210636594"/>
      <w:r w:rsidRPr="00786438">
        <w:t>8.3.1.1</w:t>
      </w:r>
      <w:r w:rsidRPr="00786438">
        <w:tab/>
        <w:t>Sender IP address</w:t>
      </w:r>
      <w:bookmarkEnd w:id="431"/>
      <w:bookmarkEnd w:id="432"/>
    </w:p>
    <w:p w14:paraId="22274795" w14:textId="3B4819E2" w:rsidR="00375E8A" w:rsidRPr="00786438" w:rsidRDefault="00375E8A">
      <w:r w:rsidRPr="00786438">
        <w:t xml:space="preserve">There shall be exactly one IP source address per media description within the SDP. The IP source address shall be defined according to the </w:t>
      </w:r>
      <w:r w:rsidRPr="007B0698">
        <w:rPr>
          <w:i/>
          <w:iCs/>
        </w:rPr>
        <w:t>source-filter</w:t>
      </w:r>
      <w:r w:rsidRPr="00786438">
        <w:t xml:space="preserve"> attribute (</w:t>
      </w:r>
      <w:r w:rsidR="005C2369" w:rsidRPr="00786438">
        <w:t>"</w:t>
      </w:r>
      <w:r w:rsidRPr="00786438">
        <w:t>a=source-filter:</w:t>
      </w:r>
      <w:r w:rsidR="005C2369" w:rsidRPr="00786438">
        <w:t>"</w:t>
      </w:r>
      <w:r w:rsidRPr="00786438">
        <w:t xml:space="preserve">) </w:t>
      </w:r>
      <w:r w:rsidR="00F84460" w:rsidRPr="00786438">
        <w:t>specified in RFC 4570 </w:t>
      </w:r>
      <w:r w:rsidRPr="00786438">
        <w:t>[15] for both IPv4 and IPv6 sources, with the following exceptions:</w:t>
      </w:r>
    </w:p>
    <w:p w14:paraId="57F1DAFF" w14:textId="77777777" w:rsidR="00375E8A" w:rsidRPr="00786438" w:rsidRDefault="006F7F04" w:rsidP="006F7F04">
      <w:pPr>
        <w:pStyle w:val="B1"/>
      </w:pPr>
      <w:r w:rsidRPr="00786438">
        <w:t>1.</w:t>
      </w:r>
      <w:r w:rsidRPr="00786438">
        <w:tab/>
      </w:r>
      <w:r w:rsidR="00375E8A" w:rsidRPr="00786438">
        <w:t>Exactly one source address may be specified by this attribute such that exclusive-mode shall not be used and inclusive-mode shall use exactly one so</w:t>
      </w:r>
      <w:r w:rsidRPr="00786438">
        <w:t>urce address in the &lt;src-list&gt;.</w:t>
      </w:r>
    </w:p>
    <w:p w14:paraId="746B477E" w14:textId="77777777" w:rsidR="00375E8A" w:rsidRPr="00786438" w:rsidRDefault="006F7F04" w:rsidP="006F7F04">
      <w:pPr>
        <w:pStyle w:val="B1"/>
      </w:pPr>
      <w:r w:rsidRPr="00786438">
        <w:t>2.</w:t>
      </w:r>
      <w:r w:rsidRPr="00786438">
        <w:tab/>
      </w:r>
      <w:r w:rsidR="00375E8A" w:rsidRPr="00786438">
        <w:t>There shall be exactly one source-filter attribute per complete MBMS streaming session SDP description, and this shall be in the session part of the session description (</w:t>
      </w:r>
      <w:r w:rsidR="00A10E67" w:rsidRPr="00786438">
        <w:t>i.e.</w:t>
      </w:r>
      <w:r w:rsidRPr="00786438">
        <w:t xml:space="preserve"> not per media).</w:t>
      </w:r>
    </w:p>
    <w:p w14:paraId="52A2AB54" w14:textId="77777777" w:rsidR="00375E8A" w:rsidRPr="00786438" w:rsidRDefault="006F7F04" w:rsidP="006F7F04">
      <w:pPr>
        <w:pStyle w:val="B1"/>
      </w:pPr>
      <w:r w:rsidRPr="00786438">
        <w:t>3.</w:t>
      </w:r>
      <w:r w:rsidRPr="00786438">
        <w:tab/>
      </w:r>
      <w:r w:rsidR="00375E8A" w:rsidRPr="00786438">
        <w:t>The * value shall be used f</w:t>
      </w:r>
      <w:r w:rsidRPr="00786438">
        <w:t>or the &lt;dest-address&gt; subfield.</w:t>
      </w:r>
    </w:p>
    <w:p w14:paraId="4593876A" w14:textId="77777777" w:rsidR="00375E8A" w:rsidRPr="00786438" w:rsidRDefault="00375E8A" w:rsidP="006010E5">
      <w:pPr>
        <w:pStyle w:val="Heading4"/>
      </w:pPr>
      <w:bookmarkStart w:id="433" w:name="_Toc26286532"/>
      <w:bookmarkStart w:id="434" w:name="_Toc210636595"/>
      <w:r w:rsidRPr="00786438">
        <w:t>8.3.1.</w:t>
      </w:r>
      <w:r w:rsidR="00292DFD" w:rsidRPr="00786438">
        <w:t>2</w:t>
      </w:r>
      <w:r w:rsidRPr="00786438">
        <w:tab/>
        <w:t>Destination IP address and port number for channels</w:t>
      </w:r>
      <w:bookmarkEnd w:id="433"/>
      <w:bookmarkEnd w:id="434"/>
    </w:p>
    <w:p w14:paraId="47BEB570" w14:textId="77777777" w:rsidR="00375E8A" w:rsidRPr="00786438" w:rsidRDefault="00375E8A">
      <w:pPr>
        <w:spacing w:before="120"/>
      </w:pPr>
      <w:r w:rsidRPr="00786438">
        <w:rPr>
          <w:szCs w:val="40"/>
        </w:rPr>
        <w:t>Each RTP session part of a MBMS streaming session is defined by two parameters:</w:t>
      </w:r>
    </w:p>
    <w:p w14:paraId="7A4371E9" w14:textId="77777777" w:rsidR="00375E8A" w:rsidRPr="00786438" w:rsidRDefault="00B0550D" w:rsidP="00B0550D">
      <w:pPr>
        <w:pStyle w:val="B1"/>
      </w:pPr>
      <w:r w:rsidRPr="00786438">
        <w:t>-</w:t>
      </w:r>
      <w:r w:rsidRPr="00786438">
        <w:tab/>
      </w:r>
      <w:r w:rsidR="00375E8A" w:rsidRPr="00786438">
        <w:t>IP destination address</w:t>
      </w:r>
      <w:r w:rsidR="006F7F04" w:rsidRPr="00786438">
        <w:t>.</w:t>
      </w:r>
    </w:p>
    <w:p w14:paraId="0875EAE3" w14:textId="77777777" w:rsidR="00375E8A" w:rsidRPr="00786438" w:rsidRDefault="00B0550D" w:rsidP="00B0550D">
      <w:pPr>
        <w:pStyle w:val="B1"/>
      </w:pPr>
      <w:r w:rsidRPr="00786438">
        <w:t>-</w:t>
      </w:r>
      <w:r w:rsidRPr="00786438">
        <w:tab/>
      </w:r>
      <w:r w:rsidR="00375E8A" w:rsidRPr="00786438">
        <w:t>Destination port number(s).</w:t>
      </w:r>
    </w:p>
    <w:p w14:paraId="2EC0C807" w14:textId="559DD364" w:rsidR="00375E8A" w:rsidRPr="00786438" w:rsidRDefault="00375E8A">
      <w:r w:rsidRPr="00786438">
        <w:t xml:space="preserve">The IP destination address shall be defined according to the </w:t>
      </w:r>
      <w:r w:rsidR="005C2369" w:rsidRPr="00786438">
        <w:t>"</w:t>
      </w:r>
      <w:r w:rsidRPr="00786438">
        <w:t>connection data</w:t>
      </w:r>
      <w:r w:rsidR="005C2369" w:rsidRPr="00786438">
        <w:t>"</w:t>
      </w:r>
      <w:r w:rsidRPr="00786438">
        <w:t xml:space="preserve"> field (</w:t>
      </w:r>
      <w:r w:rsidR="005C2369" w:rsidRPr="00786438">
        <w:t>"</w:t>
      </w:r>
      <w:r w:rsidRPr="00786438">
        <w:t>c=</w:t>
      </w:r>
      <w:r w:rsidR="005C2369" w:rsidRPr="00786438">
        <w:t>"</w:t>
      </w:r>
      <w:r w:rsidRPr="00786438">
        <w:t xml:space="preserve">) of </w:t>
      </w:r>
      <w:r w:rsidR="00F84460" w:rsidRPr="00786438">
        <w:t>RFC 4566 </w:t>
      </w:r>
      <w:r w:rsidRPr="00786438">
        <w:t>[14]. The destination port number shall be defined according to the &lt;port&gt; sub-field of the media announcement field (</w:t>
      </w:r>
      <w:r w:rsidR="005C2369" w:rsidRPr="00786438">
        <w:t>"</w:t>
      </w:r>
      <w:r w:rsidRPr="00786438">
        <w:t>m=</w:t>
      </w:r>
      <w:r w:rsidR="005C2369" w:rsidRPr="00786438">
        <w:t>"</w:t>
      </w:r>
      <w:r w:rsidRPr="00786438">
        <w:t>) of</w:t>
      </w:r>
      <w:r w:rsidR="00F84460" w:rsidRPr="00786438">
        <w:t> </w:t>
      </w:r>
      <w:r w:rsidRPr="00786438">
        <w:t>[14]. Multiple ports using "/" notation shall not be used. The RTCP port,</w:t>
      </w:r>
      <w:r w:rsidR="006F7F04" w:rsidRPr="00786438">
        <w:t xml:space="preserve"> if used, shall be RTP port +1.</w:t>
      </w:r>
    </w:p>
    <w:p w14:paraId="34C68BE9" w14:textId="22C38FE7" w:rsidR="00375E8A" w:rsidRPr="00786438" w:rsidRDefault="00375E8A" w:rsidP="006010E5">
      <w:pPr>
        <w:pStyle w:val="Heading4"/>
      </w:pPr>
      <w:bookmarkStart w:id="435" w:name="_Toc26286533"/>
      <w:bookmarkStart w:id="436" w:name="_Toc210636596"/>
      <w:r w:rsidRPr="00786438">
        <w:t>8.3.1.</w:t>
      </w:r>
      <w:r w:rsidR="00292DFD" w:rsidRPr="00786438">
        <w:t>3</w:t>
      </w:r>
      <w:r w:rsidRPr="00786438">
        <w:tab/>
        <w:t xml:space="preserve">Media </w:t>
      </w:r>
      <w:r w:rsidR="00F84460" w:rsidRPr="00786438">
        <w:t>d</w:t>
      </w:r>
      <w:r w:rsidRPr="00786438">
        <w:t>escription</w:t>
      </w:r>
      <w:bookmarkEnd w:id="435"/>
      <w:bookmarkEnd w:id="436"/>
    </w:p>
    <w:p w14:paraId="3FF23B8B" w14:textId="100388D0" w:rsidR="00375E8A" w:rsidRPr="00786438" w:rsidRDefault="00375E8A">
      <w:r w:rsidRPr="00786438">
        <w:t xml:space="preserve">The media description line shall be used as defined in </w:t>
      </w:r>
      <w:r w:rsidR="00F84460" w:rsidRPr="00786438">
        <w:t>RFC 4566 </w:t>
      </w:r>
      <w:r w:rsidRPr="00786438">
        <w:t xml:space="preserve">[14] for RTP. The &lt;media&gt; part indicates the type of media, audio, video, or text. The usage of RTP and any applicable RTP profile shall be indicated by using the &lt;proto&gt; field of the </w:t>
      </w:r>
      <w:r w:rsidR="00680729" w:rsidRPr="00786438">
        <w:t>'</w:t>
      </w:r>
      <w:r w:rsidRPr="00786438">
        <w:rPr>
          <w:i/>
          <w:iCs/>
        </w:rPr>
        <w:t>m-</w:t>
      </w:r>
      <w:r w:rsidRPr="00786438">
        <w:t>line</w:t>
      </w:r>
      <w:r w:rsidR="0034611E" w:rsidRPr="00786438">
        <w:t>'</w:t>
      </w:r>
      <w:r w:rsidRPr="00786438">
        <w:t>. The one or more payload types that are being used in this RTP session are enumerated in the &lt;fmt&gt; part. Each payload type is declared using the "a=rtpmap" attribute according to [14] and use the "a=fmtp" line when required to describe the payload format parameters.</w:t>
      </w:r>
    </w:p>
    <w:p w14:paraId="4AE30B6D" w14:textId="6437D80F" w:rsidR="00375E8A" w:rsidRPr="00786438" w:rsidRDefault="00375E8A" w:rsidP="006010E5">
      <w:pPr>
        <w:pStyle w:val="Heading4"/>
      </w:pPr>
      <w:bookmarkStart w:id="437" w:name="_Toc26286534"/>
      <w:bookmarkStart w:id="438" w:name="_Toc210636597"/>
      <w:r w:rsidRPr="00786438">
        <w:t>8.3.1.</w:t>
      </w:r>
      <w:r w:rsidR="00292DFD" w:rsidRPr="00786438">
        <w:t>4</w:t>
      </w:r>
      <w:r w:rsidRPr="00786438">
        <w:tab/>
        <w:t xml:space="preserve">Session </w:t>
      </w:r>
      <w:r w:rsidR="00F84460" w:rsidRPr="00786438">
        <w:t>t</w:t>
      </w:r>
      <w:r w:rsidRPr="00786438">
        <w:t xml:space="preserve">iming </w:t>
      </w:r>
      <w:r w:rsidR="00F84460" w:rsidRPr="00786438">
        <w:t>p</w:t>
      </w:r>
      <w:r w:rsidRPr="00786438">
        <w:t>arameters</w:t>
      </w:r>
      <w:bookmarkEnd w:id="437"/>
      <w:bookmarkEnd w:id="438"/>
    </w:p>
    <w:p w14:paraId="033A3CD4" w14:textId="0BBA39FF" w:rsidR="00375E8A" w:rsidRPr="00786438" w:rsidRDefault="00375E8A">
      <w:r w:rsidRPr="00786438">
        <w:t>A MBMS streaming session start and end times shall be defined according to the SDP timing field (</w:t>
      </w:r>
      <w:r w:rsidR="005C2369" w:rsidRPr="00786438">
        <w:t>"</w:t>
      </w:r>
      <w:r w:rsidRPr="00786438">
        <w:t>t=</w:t>
      </w:r>
      <w:r w:rsidR="005C2369" w:rsidRPr="00786438">
        <w:t>"</w:t>
      </w:r>
      <w:r w:rsidRPr="00786438">
        <w:t xml:space="preserve">) </w:t>
      </w:r>
      <w:r w:rsidR="00F84460" w:rsidRPr="00786438">
        <w:t>specified in RFC 4566 </w:t>
      </w:r>
      <w:r w:rsidRPr="00786438">
        <w:t>[14].</w:t>
      </w:r>
    </w:p>
    <w:p w14:paraId="6C3C3787" w14:textId="77777777" w:rsidR="00375E8A" w:rsidRPr="00786438" w:rsidRDefault="00375E8A" w:rsidP="006010E5">
      <w:pPr>
        <w:pStyle w:val="Heading4"/>
      </w:pPr>
      <w:bookmarkStart w:id="439" w:name="_Toc26286535"/>
      <w:bookmarkStart w:id="440" w:name="_Toc210636598"/>
      <w:r w:rsidRPr="00786438">
        <w:t>8.3.1.</w:t>
      </w:r>
      <w:r w:rsidR="00292DFD" w:rsidRPr="00786438">
        <w:t>5</w:t>
      </w:r>
      <w:r w:rsidRPr="00786438">
        <w:tab/>
        <w:t>Mode of MBMS bearer per media</w:t>
      </w:r>
      <w:bookmarkEnd w:id="439"/>
      <w:bookmarkEnd w:id="440"/>
    </w:p>
    <w:p w14:paraId="5D2B1DD2" w14:textId="43F6C8F0" w:rsidR="00375E8A" w:rsidRPr="00786438" w:rsidRDefault="00375E8A" w:rsidP="008603BC">
      <w:r w:rsidRPr="00786438">
        <w:t xml:space="preserve">The MBMS bearer mode declaration attribute </w:t>
      </w:r>
      <w:r w:rsidR="00437632" w:rsidRPr="00786438">
        <w:t>shall be used for MBMS streaming sessions, as defined in clause</w:t>
      </w:r>
      <w:r w:rsidR="00F84460" w:rsidRPr="00786438">
        <w:t> </w:t>
      </w:r>
      <w:r w:rsidR="00437632" w:rsidRPr="00786438">
        <w:t>7.3.2.7</w:t>
      </w:r>
      <w:r w:rsidR="006F7F04" w:rsidRPr="00786438">
        <w:t>.</w:t>
      </w:r>
    </w:p>
    <w:p w14:paraId="5A23E1B8" w14:textId="6D878A09" w:rsidR="00375E8A" w:rsidRPr="00786438" w:rsidRDefault="00375E8A" w:rsidP="006010E5">
      <w:pPr>
        <w:pStyle w:val="Heading4"/>
      </w:pPr>
      <w:bookmarkStart w:id="441" w:name="_Toc26286536"/>
      <w:bookmarkStart w:id="442" w:name="_Toc210636599"/>
      <w:r w:rsidRPr="00786438">
        <w:t>8.3.1.</w:t>
      </w:r>
      <w:r w:rsidR="00292DFD" w:rsidRPr="00786438">
        <w:t>6</w:t>
      </w:r>
      <w:r w:rsidRPr="00786438">
        <w:tab/>
        <w:t>Service</w:t>
      </w:r>
      <w:r w:rsidR="00F84460" w:rsidRPr="00786438">
        <w:t xml:space="preserve"> </w:t>
      </w:r>
      <w:r w:rsidRPr="00786438">
        <w:t>language(s) per media</w:t>
      </w:r>
      <w:bookmarkEnd w:id="441"/>
      <w:bookmarkEnd w:id="442"/>
    </w:p>
    <w:p w14:paraId="2D974748" w14:textId="28F9CD33" w:rsidR="00375E8A" w:rsidRPr="00786438" w:rsidRDefault="00375E8A">
      <w:r w:rsidRPr="00786438">
        <w:t xml:space="preserve">The existing SDP attribute </w:t>
      </w:r>
      <w:r w:rsidR="005C2369" w:rsidRPr="00786438">
        <w:t>"</w:t>
      </w:r>
      <w:r w:rsidRPr="00786438">
        <w:t>a=lang</w:t>
      </w:r>
      <w:r w:rsidR="005C2369" w:rsidRPr="00786438">
        <w:t>"</w:t>
      </w:r>
      <w:r w:rsidRPr="00786438">
        <w:t xml:space="preserve"> is used to label the language of any language-specific media. The values are taken from </w:t>
      </w:r>
      <w:r w:rsidR="00F84460" w:rsidRPr="00786438">
        <w:t>RFC 4646 </w:t>
      </w:r>
      <w:r w:rsidR="006F7F04" w:rsidRPr="00786438">
        <w:t>[73]</w:t>
      </w:r>
      <w:r w:rsidRPr="00786438">
        <w:t xml:space="preserve"> which in turn takes language and (optionally) country tags from ISO</w:t>
      </w:r>
      <w:r w:rsidR="00F84460" w:rsidRPr="00786438">
        <w:t> </w:t>
      </w:r>
      <w:r w:rsidRPr="00786438">
        <w:t>639</w:t>
      </w:r>
      <w:r w:rsidR="00F84460" w:rsidRPr="00786438">
        <w:t> </w:t>
      </w:r>
      <w:r w:rsidR="006F7F04" w:rsidRPr="00786438">
        <w:t>[74]</w:t>
      </w:r>
      <w:r w:rsidRPr="00786438">
        <w:t xml:space="preserve"> and </w:t>
      </w:r>
      <w:r w:rsidR="006F7F04" w:rsidRPr="00786438">
        <w:t>ISO</w:t>
      </w:r>
      <w:r w:rsidR="00F84460" w:rsidRPr="00786438">
        <w:t> </w:t>
      </w:r>
      <w:r w:rsidR="000D4708" w:rsidRPr="00786438">
        <w:t>3</w:t>
      </w:r>
      <w:r w:rsidRPr="00786438">
        <w:t>1</w:t>
      </w:r>
      <w:r w:rsidR="000D4708" w:rsidRPr="00786438">
        <w:t>66</w:t>
      </w:r>
      <w:r w:rsidR="00F84460" w:rsidRPr="00786438">
        <w:t> </w:t>
      </w:r>
      <w:r w:rsidR="006F7F04" w:rsidRPr="00786438">
        <w:t>[75]</w:t>
      </w:r>
      <w:r w:rsidRPr="00786438">
        <w:t xml:space="preserve"> (e.g. "a=lang:EN-US"). These are the same tags used in th</w:t>
      </w:r>
      <w:r w:rsidR="006F7F04" w:rsidRPr="00786438">
        <w:t>e User Service Description XML.</w:t>
      </w:r>
    </w:p>
    <w:p w14:paraId="1F965D2A" w14:textId="77777777" w:rsidR="00375E8A" w:rsidRPr="00786438" w:rsidRDefault="00375E8A" w:rsidP="006F7F04">
      <w:pPr>
        <w:pStyle w:val="Heading4"/>
      </w:pPr>
      <w:bookmarkStart w:id="443" w:name="_Toc26286537"/>
      <w:bookmarkStart w:id="444" w:name="_Toc210636600"/>
      <w:r w:rsidRPr="00786438">
        <w:t>8.3.1.</w:t>
      </w:r>
      <w:r w:rsidR="00292DFD" w:rsidRPr="00786438">
        <w:t>7</w:t>
      </w:r>
      <w:r w:rsidRPr="00786438">
        <w:tab/>
        <w:t>Bandwidth specification</w:t>
      </w:r>
      <w:bookmarkEnd w:id="443"/>
      <w:bookmarkEnd w:id="444"/>
    </w:p>
    <w:p w14:paraId="6680DD16" w14:textId="77777777" w:rsidR="00375E8A" w:rsidRPr="00786438" w:rsidRDefault="00375E8A" w:rsidP="006F7F04">
      <w:pPr>
        <w:keepNext/>
        <w:keepLines/>
      </w:pPr>
      <w:r w:rsidRPr="00786438">
        <w:t>The bit-rate required by the MBMS streaming session and its media components shall be specified using both the "AS" bandwidth modifier and the "TIAS" bandwidth modifier combined with "a=maxprate" [3</w:t>
      </w:r>
      <w:r w:rsidR="00E45CD4" w:rsidRPr="00786438">
        <w:t>8</w:t>
      </w:r>
      <w:r w:rsidRPr="00786438">
        <w:t>] on media level in the SDP. On session level the "TIAS" bandwidth modifier combined with "a=maxprate" may be used</w:t>
      </w:r>
      <w:r w:rsidR="00E45CD4" w:rsidRPr="00786438">
        <w:t>, w</w:t>
      </w:r>
      <w:r w:rsidRPr="00786438">
        <w:t xml:space="preserve">here the session level expresses the aggregated peak bit-rate, which may be lower than the sum of the individual media </w:t>
      </w:r>
      <w:r w:rsidR="006F7F04" w:rsidRPr="00786438">
        <w:t>streams.</w:t>
      </w:r>
    </w:p>
    <w:p w14:paraId="78AE841C" w14:textId="1991A96C" w:rsidR="00375E8A" w:rsidRPr="00786438" w:rsidRDefault="00375E8A">
      <w:r w:rsidRPr="00786438">
        <w:t xml:space="preserve">The bandwidth required for RTCP is specified by the "RR" and "RS" bandwidth modifiers </w:t>
      </w:r>
      <w:r w:rsidR="006F7F04" w:rsidRPr="00786438">
        <w:t>(TS</w:t>
      </w:r>
      <w:r w:rsidR="00F84460" w:rsidRPr="00786438">
        <w:t> </w:t>
      </w:r>
      <w:r w:rsidR="006F7F04" w:rsidRPr="00786438">
        <w:t>26</w:t>
      </w:r>
      <w:r w:rsidR="00E45CD4" w:rsidRPr="00786438">
        <w:t>.</w:t>
      </w:r>
      <w:r w:rsidR="006F7F04" w:rsidRPr="00786438">
        <w:t>244</w:t>
      </w:r>
      <w:r w:rsidR="00F84460" w:rsidRPr="00786438">
        <w:t> </w:t>
      </w:r>
      <w:r w:rsidRPr="00786438">
        <w:t>[32]</w:t>
      </w:r>
      <w:r w:rsidR="006F7F04" w:rsidRPr="00786438">
        <w:t>)</w:t>
      </w:r>
      <w:r w:rsidRPr="00786438">
        <w:t xml:space="preserve"> on media level for each RTP session. The "RR" modifier shall be included and set to 0 to specify that RTCP receiver reports are not used. The bandwidth used for RTCP sender reports shall be specified usi</w:t>
      </w:r>
      <w:r w:rsidR="006F7F04" w:rsidRPr="00786438">
        <w:t>ng the "RS" bandwidth modifier.</w:t>
      </w:r>
    </w:p>
    <w:p w14:paraId="5A0F0E52" w14:textId="041D494A" w:rsidR="00375E8A" w:rsidRPr="00786438" w:rsidRDefault="00375E8A" w:rsidP="006010E5">
      <w:pPr>
        <w:pStyle w:val="Heading4"/>
      </w:pPr>
      <w:bookmarkStart w:id="445" w:name="_Toc26286538"/>
      <w:bookmarkStart w:id="446" w:name="_Toc210636601"/>
      <w:r w:rsidRPr="00786438">
        <w:t>8.3.1.</w:t>
      </w:r>
      <w:r w:rsidR="00292DFD" w:rsidRPr="00786438">
        <w:t>8</w:t>
      </w:r>
      <w:r w:rsidRPr="00786438">
        <w:tab/>
        <w:t xml:space="preserve">FEC </w:t>
      </w:r>
      <w:r w:rsidR="009D11B8">
        <w:t>p</w:t>
      </w:r>
      <w:r w:rsidRPr="00786438">
        <w:t>arameters</w:t>
      </w:r>
      <w:bookmarkEnd w:id="445"/>
      <w:bookmarkEnd w:id="446"/>
    </w:p>
    <w:p w14:paraId="0EA54C37" w14:textId="45CD4CAB" w:rsidR="00375E8A" w:rsidRPr="00786438" w:rsidRDefault="00375E8A">
      <w:r w:rsidRPr="00786438">
        <w:t xml:space="preserve">The FEC encoding ID and instance ID </w:t>
      </w:r>
      <w:r w:rsidR="00E45CD4" w:rsidRPr="00786438">
        <w:t>are</w:t>
      </w:r>
      <w:r w:rsidRPr="00786438">
        <w:t xml:space="preserve"> provided using the "a=FEC-declaration" attribute defined in </w:t>
      </w:r>
      <w:r w:rsidR="006F7F04" w:rsidRPr="00786438">
        <w:t>c</w:t>
      </w:r>
      <w:r w:rsidRPr="00786438">
        <w:t>lause</w:t>
      </w:r>
      <w:r w:rsidR="00F84460" w:rsidRPr="00786438">
        <w:t> </w:t>
      </w:r>
      <w:r w:rsidRPr="00786438">
        <w:t>7.3.2.8. Any OTI information for that FEC encoding ID and instance ID is provided with below defined FEC OTI attribute.</w:t>
      </w:r>
    </w:p>
    <w:p w14:paraId="76698716" w14:textId="41A7CD74" w:rsidR="00375E8A" w:rsidRPr="00786438" w:rsidRDefault="00375E8A">
      <w:r w:rsidRPr="00786438">
        <w:t xml:space="preserve">The FEC OTI attribute must be immediately preceded by the "a=FEC-declaration" attribute (and so can be session-level and media-level). The </w:t>
      </w:r>
      <w:r w:rsidRPr="007B0698">
        <w:rPr>
          <w:i/>
          <w:iCs/>
        </w:rPr>
        <w:t>fec-ref</w:t>
      </w:r>
      <w:r w:rsidRPr="00786438">
        <w:t xml:space="preserve"> maps the </w:t>
      </w:r>
      <w:r w:rsidRPr="007B0698">
        <w:rPr>
          <w:i/>
          <w:iCs/>
        </w:rPr>
        <w:t>oti-extension</w:t>
      </w:r>
      <w:r w:rsidRPr="00786438">
        <w:t xml:space="preserve"> to the FEC-declaration OTI it extends. The purpose of the </w:t>
      </w:r>
      <w:r w:rsidRPr="007B0698">
        <w:rPr>
          <w:i/>
          <w:iCs/>
        </w:rPr>
        <w:t>oti-extension</w:t>
      </w:r>
      <w:r w:rsidRPr="00786438">
        <w:t xml:space="preserve"> is to define FEC code specific OTI required for RTP receiver FEC payload configuration</w:t>
      </w:r>
      <w:r w:rsidR="00E45CD4" w:rsidRPr="00786438">
        <w:t>;</w:t>
      </w:r>
      <w:r w:rsidRPr="00786438">
        <w:t xml:space="preserve"> exact contents are FEC code specific and need to be specified by each FEC code using this attribute.</w:t>
      </w:r>
      <w:r w:rsidR="005C43CF" w:rsidRPr="00786438">
        <w:t xml:space="preserve"> The OTI for the MBMS FEC Scheme is defined in clause</w:t>
      </w:r>
      <w:r w:rsidR="00F84460" w:rsidRPr="00786438">
        <w:t> </w:t>
      </w:r>
      <w:r w:rsidR="005C43CF" w:rsidRPr="00786438">
        <w:t>8.2.2.10a.</w:t>
      </w:r>
    </w:p>
    <w:p w14:paraId="49703E2B" w14:textId="77777777" w:rsidR="00375E8A" w:rsidRPr="00786438" w:rsidRDefault="00375E8A">
      <w:r w:rsidRPr="00786438">
        <w:t>The syntax for the attributes in</w:t>
      </w:r>
      <w:r w:rsidR="006F7F04" w:rsidRPr="00786438">
        <w:t xml:space="preserve"> </w:t>
      </w:r>
      <w:r w:rsidR="00E45CD4" w:rsidRPr="00786438">
        <w:t xml:space="preserve">ABNF </w:t>
      </w:r>
      <w:r w:rsidRPr="00786438">
        <w:t>[23] is:</w:t>
      </w:r>
    </w:p>
    <w:p w14:paraId="720DD61A" w14:textId="77777777" w:rsidR="00375E8A" w:rsidRPr="00786438" w:rsidRDefault="00D4413A" w:rsidP="00D4413A">
      <w:pPr>
        <w:pStyle w:val="B1"/>
      </w:pPr>
      <w:r w:rsidRPr="00786438">
        <w:t>-</w:t>
      </w:r>
      <w:r w:rsidRPr="00786438">
        <w:tab/>
      </w:r>
      <w:r w:rsidR="00375E8A" w:rsidRPr="00786438">
        <w:t>sdp-fec-oti-extension-line = "a=FEC-OTI-extension:" fec-ref SP oti-extension CRLF</w:t>
      </w:r>
    </w:p>
    <w:p w14:paraId="17DBA586" w14:textId="77777777" w:rsidR="00375E8A" w:rsidRPr="00786438" w:rsidRDefault="00D4413A" w:rsidP="00D4413A">
      <w:pPr>
        <w:pStyle w:val="B1"/>
      </w:pPr>
      <w:r w:rsidRPr="00786438">
        <w:t>-</w:t>
      </w:r>
      <w:r w:rsidRPr="00786438">
        <w:tab/>
      </w:r>
      <w:r w:rsidR="00375E8A" w:rsidRPr="00786438">
        <w:t>fec-ref = 1*</w:t>
      </w:r>
      <w:r w:rsidR="00692C8E" w:rsidRPr="00786438">
        <w:t>3</w:t>
      </w:r>
      <w:r w:rsidR="00375E8A" w:rsidRPr="00786438">
        <w:t>DIGIT (the SDP-internal identifier for the associated FEC-declaration).</w:t>
      </w:r>
    </w:p>
    <w:p w14:paraId="6069C5BE" w14:textId="77777777" w:rsidR="00375E8A" w:rsidRPr="00786438" w:rsidRDefault="00D4413A" w:rsidP="00D4413A">
      <w:pPr>
        <w:pStyle w:val="B1"/>
      </w:pPr>
      <w:r w:rsidRPr="00786438">
        <w:t>-</w:t>
      </w:r>
      <w:r w:rsidRPr="00786438">
        <w:tab/>
      </w:r>
      <w:r w:rsidR="00375E8A" w:rsidRPr="00786438">
        <w:t>oti-extension</w:t>
      </w:r>
      <w:r w:rsidR="00375E8A" w:rsidRPr="00786438">
        <w:tab/>
        <w:t>=</w:t>
      </w:r>
      <w:r w:rsidR="00375E8A" w:rsidRPr="00786438">
        <w:tab/>
        <w:t>base64</w:t>
      </w:r>
    </w:p>
    <w:p w14:paraId="54D3EF7A" w14:textId="77777777" w:rsidR="00375E8A" w:rsidRPr="00786438" w:rsidRDefault="00D4413A" w:rsidP="00D4413A">
      <w:pPr>
        <w:pStyle w:val="B1"/>
      </w:pPr>
      <w:r w:rsidRPr="00786438">
        <w:t>-</w:t>
      </w:r>
      <w:r w:rsidRPr="00786438">
        <w:tab/>
      </w:r>
      <w:r w:rsidR="00375E8A" w:rsidRPr="00786438">
        <w:t>base64</w:t>
      </w:r>
      <w:r w:rsidR="00375E8A" w:rsidRPr="00786438">
        <w:tab/>
        <w:t>=</w:t>
      </w:r>
      <w:r w:rsidR="00375E8A" w:rsidRPr="00786438">
        <w:tab/>
        <w:t>*base64-unit [base64-pad]</w:t>
      </w:r>
    </w:p>
    <w:p w14:paraId="6196F2E9" w14:textId="77777777" w:rsidR="00375E8A" w:rsidRPr="00786438" w:rsidRDefault="00D4413A" w:rsidP="00D4413A">
      <w:pPr>
        <w:pStyle w:val="B1"/>
      </w:pPr>
      <w:r w:rsidRPr="00786438">
        <w:t>-</w:t>
      </w:r>
      <w:r w:rsidRPr="00786438">
        <w:tab/>
      </w:r>
      <w:r w:rsidR="00375E8A" w:rsidRPr="00786438">
        <w:t>base64-unit</w:t>
      </w:r>
      <w:r w:rsidR="00375E8A" w:rsidRPr="00786438">
        <w:tab/>
        <w:t>=</w:t>
      </w:r>
      <w:r w:rsidR="00375E8A" w:rsidRPr="00786438">
        <w:tab/>
        <w:t>4base64-char</w:t>
      </w:r>
    </w:p>
    <w:p w14:paraId="76F1BB71" w14:textId="77777777" w:rsidR="00375E8A" w:rsidRPr="00786438" w:rsidRDefault="00D4413A" w:rsidP="00D4413A">
      <w:pPr>
        <w:pStyle w:val="B1"/>
      </w:pPr>
      <w:r w:rsidRPr="00786438">
        <w:t>-</w:t>
      </w:r>
      <w:r w:rsidRPr="00786438">
        <w:tab/>
      </w:r>
      <w:r w:rsidR="00375E8A" w:rsidRPr="00786438">
        <w:t>base64-pad</w:t>
      </w:r>
      <w:r w:rsidR="00375E8A" w:rsidRPr="00786438">
        <w:tab/>
        <w:t>=</w:t>
      </w:r>
      <w:r w:rsidR="00375E8A" w:rsidRPr="00786438">
        <w:tab/>
        <w:t>2base64-char "==" / 3base64-char "="</w:t>
      </w:r>
    </w:p>
    <w:p w14:paraId="32B0E659" w14:textId="77777777" w:rsidR="00375E8A" w:rsidRPr="00786438" w:rsidRDefault="00D4413A" w:rsidP="00D4413A">
      <w:pPr>
        <w:pStyle w:val="B1"/>
      </w:pPr>
      <w:r w:rsidRPr="00786438">
        <w:t>-</w:t>
      </w:r>
      <w:r w:rsidRPr="00786438">
        <w:tab/>
      </w:r>
      <w:r w:rsidR="00375E8A" w:rsidRPr="00786438">
        <w:t>base64-char</w:t>
      </w:r>
      <w:r w:rsidR="00375E8A" w:rsidRPr="00786438">
        <w:tab/>
        <w:t>=</w:t>
      </w:r>
      <w:r w:rsidR="00375E8A" w:rsidRPr="00786438">
        <w:tab/>
        <w:t>ALPHA / DIGIT / "+" / "/"</w:t>
      </w:r>
    </w:p>
    <w:p w14:paraId="4781A765" w14:textId="10D6B60B" w:rsidR="00692C8E" w:rsidRPr="00786438" w:rsidRDefault="00692C8E" w:rsidP="00692C8E">
      <w:r w:rsidRPr="00786438">
        <w:t>To provide the FEC repair packets with additional, non FEC specific parameters, a session and media level SDP attribute is defined.</w:t>
      </w:r>
    </w:p>
    <w:p w14:paraId="53FF96F8" w14:textId="5D81AEFC" w:rsidR="00692C8E" w:rsidRPr="00786438" w:rsidRDefault="00D4413A" w:rsidP="00D4413A">
      <w:pPr>
        <w:pStyle w:val="B1"/>
      </w:pPr>
      <w:r w:rsidRPr="00786438">
        <w:t>-</w:t>
      </w:r>
      <w:r w:rsidRPr="00786438">
        <w:tab/>
      </w:r>
      <w:r w:rsidR="00692C8E" w:rsidRPr="00786438">
        <w:t xml:space="preserve">sdp-fec-parameter-line = </w:t>
      </w:r>
      <w:r w:rsidR="007218C8" w:rsidRPr="00786438">
        <w:t>"</w:t>
      </w:r>
      <w:r w:rsidR="00692C8E" w:rsidRPr="00786438">
        <w:t>a=mbms-repair: 0*1SP fec-ref SP parameter-list CRLF</w:t>
      </w:r>
    </w:p>
    <w:p w14:paraId="0F4F9AAA" w14:textId="77777777" w:rsidR="00692C8E" w:rsidRPr="00786438" w:rsidRDefault="00D4413A" w:rsidP="00D4413A">
      <w:pPr>
        <w:pStyle w:val="B1"/>
      </w:pPr>
      <w:r w:rsidRPr="00786438">
        <w:t>-</w:t>
      </w:r>
      <w:r w:rsidRPr="00786438">
        <w:tab/>
      </w:r>
      <w:r w:rsidR="00692C8E" w:rsidRPr="00786438">
        <w:t>parameter-list = parameter-spec *(1*SP parameter-spec)</w:t>
      </w:r>
    </w:p>
    <w:p w14:paraId="7BED14D1" w14:textId="77777777" w:rsidR="00692C8E" w:rsidRPr="00786438" w:rsidRDefault="00D4413A" w:rsidP="00D4413A">
      <w:pPr>
        <w:pStyle w:val="B1"/>
      </w:pPr>
      <w:r w:rsidRPr="00786438">
        <w:t>-</w:t>
      </w:r>
      <w:r w:rsidRPr="00786438">
        <w:tab/>
      </w:r>
      <w:r w:rsidR="00692C8E" w:rsidRPr="00786438">
        <w:t xml:space="preserve">parameter-spec = name </w:t>
      </w:r>
      <w:r w:rsidR="007218C8" w:rsidRPr="00786438">
        <w:t>"</w:t>
      </w:r>
      <w:r w:rsidR="00692C8E" w:rsidRPr="00786438">
        <w:t>=</w:t>
      </w:r>
      <w:r w:rsidR="007218C8" w:rsidRPr="00786438">
        <w:t>"</w:t>
      </w:r>
      <w:r w:rsidR="00692C8E" w:rsidRPr="00786438">
        <w:t xml:space="preserve"> value;</w:t>
      </w:r>
    </w:p>
    <w:p w14:paraId="51448472" w14:textId="77777777" w:rsidR="00692C8E" w:rsidRPr="00786438" w:rsidRDefault="00D4413A" w:rsidP="00D4413A">
      <w:pPr>
        <w:pStyle w:val="B1"/>
      </w:pPr>
      <w:r w:rsidRPr="00786438">
        <w:t>-</w:t>
      </w:r>
      <w:r w:rsidRPr="00786438">
        <w:tab/>
      </w:r>
      <w:r w:rsidR="00692C8E" w:rsidRPr="00786438">
        <w:t>name = 1*(ALPHA / DIGIT</w:t>
      </w:r>
      <w:r w:rsidR="0012658F" w:rsidRPr="00786438">
        <w:t xml:space="preserve"> / </w:t>
      </w:r>
      <w:r w:rsidR="007218C8" w:rsidRPr="00786438">
        <w:t>"</w:t>
      </w:r>
      <w:r w:rsidR="0012658F" w:rsidRPr="00786438">
        <w:t>-</w:t>
      </w:r>
      <w:r w:rsidR="007218C8" w:rsidRPr="00786438">
        <w:t>"</w:t>
      </w:r>
      <w:r w:rsidR="00692C8E" w:rsidRPr="00786438">
        <w:t>)</w:t>
      </w:r>
    </w:p>
    <w:p w14:paraId="4C99E041" w14:textId="5072D568" w:rsidR="00692C8E" w:rsidRPr="00786438" w:rsidRDefault="00D4413A" w:rsidP="00D4413A">
      <w:pPr>
        <w:pStyle w:val="B1"/>
      </w:pPr>
      <w:r w:rsidRPr="00786438">
        <w:t>-</w:t>
      </w:r>
      <w:r w:rsidRPr="00786438">
        <w:tab/>
      </w:r>
      <w:r w:rsidR="00692C8E" w:rsidRPr="00786438">
        <w:t xml:space="preserve">value = 1*(safe) ; safe defined in </w:t>
      </w:r>
      <w:r w:rsidR="00F84460" w:rsidRPr="00786438">
        <w:t>RFC 4566 </w:t>
      </w:r>
      <w:r w:rsidR="00D33DBE" w:rsidRPr="00786438">
        <w:t>[14]</w:t>
      </w:r>
    </w:p>
    <w:p w14:paraId="463D0B75" w14:textId="77777777" w:rsidR="00692C8E" w:rsidRPr="00786438" w:rsidRDefault="00692C8E" w:rsidP="00924A82">
      <w:r w:rsidRPr="00786438">
        <w:t>Currently one FEC non code-specific parameter is defined:</w:t>
      </w:r>
    </w:p>
    <w:p w14:paraId="2EED6C49" w14:textId="77777777" w:rsidR="00692C8E" w:rsidRPr="00786438" w:rsidRDefault="00692C8E" w:rsidP="00924A82">
      <w:r w:rsidRPr="00786438">
        <w:rPr>
          <w:b/>
        </w:rPr>
        <w:t>min-buffer-time</w:t>
      </w:r>
      <w:r w:rsidRPr="00786438">
        <w:t>: This FEC buffering parameter specifies the minimum receiver buffer time (delay) needed to ensure that FEC repair has time to happen regardless of the FEC source block of the stream from which the reception starts. The value is in milliseconds and represents the wallclock time between the reception of the first FEC source or repair packet of a FEC source block, whichever is earlier in transmission order, and the wallclock time when media decoding can safely start.</w:t>
      </w:r>
    </w:p>
    <w:p w14:paraId="655FEBC2" w14:textId="77777777" w:rsidR="00692C8E" w:rsidRPr="00786438" w:rsidRDefault="00692C8E" w:rsidP="00924A82">
      <w:r w:rsidRPr="00786438">
        <w:t>The parameters name and value is defined in ABNF as follows:</w:t>
      </w:r>
    </w:p>
    <w:p w14:paraId="2BE45702" w14:textId="77777777" w:rsidR="00692C8E" w:rsidRPr="00786438" w:rsidRDefault="00692C8E" w:rsidP="00924A82">
      <w:r w:rsidRPr="00786438">
        <w:t xml:space="preserve">Min-buffer-time-parameter-name = </w:t>
      </w:r>
      <w:r w:rsidR="007218C8" w:rsidRPr="00786438">
        <w:t>"</w:t>
      </w:r>
      <w:r w:rsidRPr="00786438">
        <w:t>min-buffer-time</w:t>
      </w:r>
      <w:r w:rsidR="007218C8" w:rsidRPr="00786438">
        <w:t>"</w:t>
      </w:r>
    </w:p>
    <w:p w14:paraId="71EA9FEC" w14:textId="77777777" w:rsidR="00692C8E" w:rsidRPr="00786438" w:rsidRDefault="00692C8E" w:rsidP="00924A82">
      <w:r w:rsidRPr="00786438">
        <w:t>Min-buffer-time-parameter-value = 1*8DIGIT ;Wallclock time in milliseconds.</w:t>
      </w:r>
    </w:p>
    <w:p w14:paraId="5106036A" w14:textId="6621CC47" w:rsidR="005D4D83" w:rsidRPr="00786438" w:rsidRDefault="00375E8A">
      <w:r w:rsidRPr="00786438">
        <w:t xml:space="preserve">The FEC declaration and FEC OTI information utilized in a specific </w:t>
      </w:r>
      <w:r w:rsidR="00692C8E" w:rsidRPr="00786438">
        <w:t>source or repair packet</w:t>
      </w:r>
      <w:r w:rsidRPr="00786438">
        <w:t xml:space="preserve"> is indicated using the FEC-ref number in the a=</w:t>
      </w:r>
      <w:r w:rsidR="00692C8E" w:rsidRPr="00786438">
        <w:t xml:space="preserve">fec </w:t>
      </w:r>
      <w:r w:rsidRPr="00786438">
        <w:t>lines as described in clause</w:t>
      </w:r>
      <w:r w:rsidR="006651DA" w:rsidRPr="00786438">
        <w:t>s</w:t>
      </w:r>
      <w:r w:rsidR="00F84460" w:rsidRPr="00786438">
        <w:t> </w:t>
      </w:r>
      <w:r w:rsidRPr="00786438">
        <w:t>8.2.</w:t>
      </w:r>
      <w:r w:rsidR="00692C8E" w:rsidRPr="00786438">
        <w:t>2</w:t>
      </w:r>
      <w:r w:rsidRPr="00786438">
        <w:t>.</w:t>
      </w:r>
      <w:r w:rsidR="00692C8E" w:rsidRPr="00786438">
        <w:t>12 and</w:t>
      </w:r>
      <w:r w:rsidR="00F84460" w:rsidRPr="00786438">
        <w:t> </w:t>
      </w:r>
      <w:r w:rsidR="00692C8E" w:rsidRPr="00786438">
        <w:t>8.2.2.</w:t>
      </w:r>
      <w:r w:rsidR="005D4D83" w:rsidRPr="00786438">
        <w:t>13.</w:t>
      </w:r>
    </w:p>
    <w:p w14:paraId="6EBDDBE3" w14:textId="77777777" w:rsidR="00692C8E" w:rsidRPr="00786438" w:rsidRDefault="00692C8E" w:rsidP="006651DA">
      <w:pPr>
        <w:pStyle w:val="Heading4"/>
      </w:pPr>
      <w:bookmarkStart w:id="447" w:name="_Toc26286539"/>
      <w:bookmarkStart w:id="448" w:name="_Toc210636602"/>
      <w:r w:rsidRPr="00786438">
        <w:t>8.3.1.9</w:t>
      </w:r>
      <w:r w:rsidRPr="00786438">
        <w:tab/>
        <w:t>FEC Flow ID attribute</w:t>
      </w:r>
      <w:bookmarkEnd w:id="447"/>
      <w:bookmarkEnd w:id="448"/>
    </w:p>
    <w:p w14:paraId="04A98044" w14:textId="49C6D354" w:rsidR="00692C8E" w:rsidRPr="00786438" w:rsidRDefault="00692C8E" w:rsidP="00692C8E">
      <w:r w:rsidRPr="00786438">
        <w:t xml:space="preserve">To indicate the mapping between destination IP address and UDP port number and FEC source block flow IDs, the </w:t>
      </w:r>
      <w:r w:rsidR="007218C8" w:rsidRPr="00786438">
        <w:t>"</w:t>
      </w:r>
      <w:r w:rsidRPr="00786438">
        <w:t>a=mbms-flowid</w:t>
      </w:r>
      <w:r w:rsidR="007218C8" w:rsidRPr="00786438">
        <w:t>"</w:t>
      </w:r>
      <w:r w:rsidRPr="00786438">
        <w:t xml:space="preserve"> SDP attribute is defined. Each flowID that </w:t>
      </w:r>
      <w:r w:rsidR="00FC4C7C" w:rsidRPr="00786438">
        <w:t>is</w:t>
      </w:r>
      <w:r w:rsidRPr="00786438">
        <w:t xml:space="preserve"> used </w:t>
      </w:r>
      <w:r w:rsidR="00FC4C7C" w:rsidRPr="00786438">
        <w:t xml:space="preserve">to construct a </w:t>
      </w:r>
      <w:r w:rsidRPr="00786438">
        <w:t xml:space="preserve">source block within the bundled sessions shall be included. It is a media level attribute that shall be present in any SDP media block using the </w:t>
      </w:r>
      <w:r w:rsidR="007218C8" w:rsidRPr="00786438">
        <w:t>"</w:t>
      </w:r>
      <w:r w:rsidRPr="00786438">
        <w:t>UDP/MBMS-REPAIR</w:t>
      </w:r>
      <w:r w:rsidR="007218C8" w:rsidRPr="00786438">
        <w:t>"</w:t>
      </w:r>
      <w:r w:rsidRPr="00786438">
        <w:t xml:space="preserve"> protocol identifier.</w:t>
      </w:r>
    </w:p>
    <w:p w14:paraId="75AA5A49" w14:textId="77777777" w:rsidR="00692C8E" w:rsidRPr="00786438" w:rsidRDefault="00692C8E" w:rsidP="007B0698">
      <w:pPr>
        <w:keepNext/>
      </w:pPr>
      <w:r w:rsidRPr="00786438">
        <w:t>The syntax for the attributes in ABNF [23] is:</w:t>
      </w:r>
    </w:p>
    <w:p w14:paraId="23569B75" w14:textId="77777777" w:rsidR="00692C8E" w:rsidRPr="00786438" w:rsidRDefault="00692C8E" w:rsidP="00692C8E">
      <w:r w:rsidRPr="00786438">
        <w:tab/>
        <w:t>Sdp-mbms-flowid-attr = "a=mbms-flowid:" *WSP flow-id-spec *("," *WSP flow-id-spec) CRLF</w:t>
      </w:r>
    </w:p>
    <w:p w14:paraId="4C969193" w14:textId="77777777" w:rsidR="00692C8E" w:rsidRPr="00786438" w:rsidRDefault="00692C8E" w:rsidP="00692C8E">
      <w:r w:rsidRPr="00786438">
        <w:tab/>
        <w:t>flow-id-spec = flowID "=" address-spec "/" port-spec</w:t>
      </w:r>
    </w:p>
    <w:p w14:paraId="475B857A" w14:textId="4CFDECDC" w:rsidR="0012658F" w:rsidRPr="00786438" w:rsidRDefault="00924A82" w:rsidP="00924A82">
      <w:r w:rsidRPr="00786438">
        <w:tab/>
      </w:r>
      <w:r w:rsidR="0012658F" w:rsidRPr="00786438">
        <w:t>address-spec = IP4-multicast / IP6-multicast</w:t>
      </w:r>
    </w:p>
    <w:p w14:paraId="1D1C6154" w14:textId="44749867" w:rsidR="0012658F" w:rsidRPr="00786438" w:rsidRDefault="00924A82" w:rsidP="00924A82">
      <w:r w:rsidRPr="00786438">
        <w:tab/>
      </w:r>
      <w:r w:rsidR="0012658F" w:rsidRPr="00786438">
        <w:t>IP4-multicast = m1 3*( "." decimal-uchar )</w:t>
      </w:r>
    </w:p>
    <w:p w14:paraId="64CE9C58" w14:textId="48077126" w:rsidR="0012658F" w:rsidRPr="00786438" w:rsidRDefault="00924A82" w:rsidP="00924A82">
      <w:r w:rsidRPr="00786438">
        <w:tab/>
      </w:r>
      <w:r w:rsidR="0012658F" w:rsidRPr="00786438">
        <w:t>m1 = ("22" ("4"/"5"/"6"/"7"/"8"/"9")) / ("23" DIGIT ))</w:t>
      </w:r>
    </w:p>
    <w:p w14:paraId="6550CB16" w14:textId="608C8E74" w:rsidR="0012658F" w:rsidRPr="00786438" w:rsidRDefault="00924A82" w:rsidP="00924A82">
      <w:r w:rsidRPr="00786438">
        <w:tab/>
      </w:r>
      <w:r w:rsidR="0012658F" w:rsidRPr="00786438">
        <w:t>IP6-multicast = hexpart</w:t>
      </w:r>
    </w:p>
    <w:p w14:paraId="7EFB9859" w14:textId="2E70E67C" w:rsidR="0012658F" w:rsidRPr="00786438" w:rsidRDefault="00924A82" w:rsidP="006954AF">
      <w:r w:rsidRPr="00786438">
        <w:tab/>
      </w:r>
      <w:r w:rsidR="0012658F" w:rsidRPr="00786438">
        <w:t>hexpart = hexseq / hexseq "::" [ hexseq ] / "::" [ hexseq ]</w:t>
      </w:r>
    </w:p>
    <w:p w14:paraId="15107A3B" w14:textId="07BFC067" w:rsidR="0012658F" w:rsidRPr="00786438" w:rsidRDefault="00924A82" w:rsidP="00924A82">
      <w:r w:rsidRPr="00786438">
        <w:tab/>
      </w:r>
      <w:r w:rsidR="0012658F" w:rsidRPr="00786438">
        <w:t>hexseq = hex4 *( ":" hex4)</w:t>
      </w:r>
    </w:p>
    <w:p w14:paraId="342DF27D" w14:textId="08793497" w:rsidR="0012658F" w:rsidRPr="00786438" w:rsidRDefault="00924A82" w:rsidP="00924A82">
      <w:r w:rsidRPr="00786438">
        <w:tab/>
      </w:r>
      <w:r w:rsidR="0012658F" w:rsidRPr="00786438">
        <w:t>hex4 =  1*4HEXDIG</w:t>
      </w:r>
    </w:p>
    <w:p w14:paraId="61BC8312" w14:textId="2CE33CAE" w:rsidR="00FC4C7C" w:rsidRPr="00786438" w:rsidRDefault="00692C8E" w:rsidP="00FC4C7C">
      <w:r w:rsidRPr="00786438">
        <w:tab/>
        <w:t>port-spec</w:t>
      </w:r>
      <w:r w:rsidR="006954AF">
        <w:t xml:space="preserve"> </w:t>
      </w:r>
      <w:r w:rsidRPr="00786438">
        <w:t>= 1*5DIGIT</w:t>
      </w:r>
    </w:p>
    <w:p w14:paraId="17FD2554" w14:textId="01318646" w:rsidR="006F571B" w:rsidRPr="00786438" w:rsidRDefault="006F571B" w:rsidP="006F571B">
      <w:pPr>
        <w:pStyle w:val="Heading4"/>
        <w:rPr>
          <w:noProof/>
        </w:rPr>
      </w:pPr>
      <w:bookmarkStart w:id="449" w:name="_Toc26286540"/>
      <w:bookmarkStart w:id="450" w:name="_Toc210636603"/>
      <w:r w:rsidRPr="00786438">
        <w:rPr>
          <w:noProof/>
        </w:rPr>
        <w:t>8.3.1.10</w:t>
      </w:r>
      <w:r w:rsidRPr="00786438">
        <w:rPr>
          <w:noProof/>
        </w:rPr>
        <w:tab/>
        <w:t xml:space="preserve">Buffer </w:t>
      </w:r>
      <w:r w:rsidR="00F84460" w:rsidRPr="00786438">
        <w:rPr>
          <w:noProof/>
        </w:rPr>
        <w:t>r</w:t>
      </w:r>
      <w:r w:rsidRPr="00786438">
        <w:rPr>
          <w:noProof/>
        </w:rPr>
        <w:t xml:space="preserve">equirement </w:t>
      </w:r>
      <w:r w:rsidR="00F84460" w:rsidRPr="00786438">
        <w:rPr>
          <w:noProof/>
        </w:rPr>
        <w:t>s</w:t>
      </w:r>
      <w:r w:rsidRPr="00786438">
        <w:rPr>
          <w:noProof/>
        </w:rPr>
        <w:t>ignaling</w:t>
      </w:r>
      <w:bookmarkEnd w:id="449"/>
      <w:bookmarkEnd w:id="450"/>
    </w:p>
    <w:p w14:paraId="658DCE8C" w14:textId="58187E30" w:rsidR="006F571B" w:rsidRPr="00786438" w:rsidRDefault="006F571B" w:rsidP="006F571B">
      <w:r w:rsidRPr="00786438">
        <w:t xml:space="preserve">Due to the variable bitrate nature of some media streams (especially video streams), initial buffering at the receiver becomes necessary to smooth out those variations. The initial buffering delay </w:t>
      </w:r>
      <w:r w:rsidR="00F84460" w:rsidRPr="00786438">
        <w:t>should</w:t>
      </w:r>
      <w:r w:rsidRPr="00786438">
        <w:t xml:space="preserve"> be signaled to the receiver in the SDP using the following media level attribute:</w:t>
      </w:r>
    </w:p>
    <w:p w14:paraId="0C39B232" w14:textId="77777777" w:rsidR="006F571B" w:rsidRPr="00786438" w:rsidRDefault="00A5598F" w:rsidP="00A5598F">
      <w:pPr>
        <w:pStyle w:val="B1"/>
      </w:pPr>
      <w:r w:rsidRPr="00786438">
        <w:t>-</w:t>
      </w:r>
      <w:r w:rsidRPr="00786438">
        <w:tab/>
      </w:r>
      <w:r w:rsidR="006F571B" w:rsidRPr="00786438">
        <w:t>"a=X-initpredecbufperiod:&lt;initial pre-decoder buffering period&gt;"</w:t>
      </w:r>
    </w:p>
    <w:p w14:paraId="7030177B" w14:textId="48AEBAAB" w:rsidR="006F571B" w:rsidRPr="00786438" w:rsidRDefault="006F571B" w:rsidP="006F571B">
      <w:r w:rsidRPr="00786438">
        <w:t xml:space="preserve">For H.264 video streams, the </w:t>
      </w:r>
      <w:r w:rsidRPr="007B0698">
        <w:rPr>
          <w:i/>
          <w:iCs/>
        </w:rPr>
        <w:t>X-initpredecbufperiod</w:t>
      </w:r>
      <w:r w:rsidR="008337C7" w:rsidRPr="00786438">
        <w:rPr>
          <w:rFonts w:eastAsia="MS Mincho"/>
          <w:lang w:eastAsia="ja-JP"/>
        </w:rPr>
        <w:t xml:space="preserve"> </w:t>
      </w:r>
      <w:r w:rsidR="00F84460" w:rsidRPr="00786438">
        <w:rPr>
          <w:rFonts w:eastAsia="MS Mincho"/>
          <w:lang w:eastAsia="ja-JP"/>
        </w:rPr>
        <w:t>(see TS 26.234 </w:t>
      </w:r>
      <w:r w:rsidR="008337C7" w:rsidRPr="00786438">
        <w:rPr>
          <w:rFonts w:eastAsia="MS Mincho"/>
          <w:lang w:eastAsia="ja-JP"/>
        </w:rPr>
        <w:t>[47]</w:t>
      </w:r>
      <w:r w:rsidR="00F84460" w:rsidRPr="00786438">
        <w:rPr>
          <w:rFonts w:eastAsia="MS Mincho"/>
          <w:lang w:eastAsia="ja-JP"/>
        </w:rPr>
        <w:t>)</w:t>
      </w:r>
      <w:r w:rsidRPr="00786438">
        <w:t xml:space="preserve"> indicates the nominal removal time of the first access unit from </w:t>
      </w:r>
      <w:r w:rsidR="00AA67E2" w:rsidRPr="00786438">
        <w:t>the coded picture buffer (CPB).</w:t>
      </w:r>
    </w:p>
    <w:p w14:paraId="0001BD61" w14:textId="06A636E5" w:rsidR="00AA67E2" w:rsidRPr="00786438" w:rsidRDefault="00AA67E2" w:rsidP="006F571B">
      <w:r w:rsidRPr="00786438">
        <w:t xml:space="preserve">For H.265 (HEVC) video streams, the </w:t>
      </w:r>
      <w:r w:rsidRPr="007B0698">
        <w:rPr>
          <w:i/>
          <w:iCs/>
        </w:rPr>
        <w:t>X-initpredecbufperiod</w:t>
      </w:r>
      <w:r w:rsidRPr="00786438">
        <w:t xml:space="preserve"> </w:t>
      </w:r>
      <w:r w:rsidR="00F84460" w:rsidRPr="00786438">
        <w:t>(see </w:t>
      </w:r>
      <w:r w:rsidRPr="00786438">
        <w:rPr>
          <w:rFonts w:eastAsia="MS Mincho"/>
          <w:lang w:eastAsia="ja-JP"/>
        </w:rPr>
        <w:t>[47]</w:t>
      </w:r>
      <w:r w:rsidR="00F84460" w:rsidRPr="00786438">
        <w:rPr>
          <w:rFonts w:eastAsia="MS Mincho"/>
          <w:lang w:eastAsia="ja-JP"/>
        </w:rPr>
        <w:t>)</w:t>
      </w:r>
      <w:r w:rsidRPr="00786438">
        <w:rPr>
          <w:rFonts w:eastAsia="MS Mincho"/>
          <w:lang w:eastAsia="ja-JP"/>
        </w:rPr>
        <w:t xml:space="preserve"> </w:t>
      </w:r>
      <w:r w:rsidRPr="00786438">
        <w:t>indicates the nominal removal time of the first decoding unit from the coded picture buffer (CPB).</w:t>
      </w:r>
    </w:p>
    <w:p w14:paraId="5DCAD0BC" w14:textId="31949987" w:rsidR="006F571B" w:rsidRPr="00786438" w:rsidRDefault="006F571B" w:rsidP="006F571B">
      <w:pPr>
        <w:rPr>
          <w:rFonts w:eastAsia="MS Mincho"/>
          <w:lang w:eastAsia="ja-JP"/>
        </w:rPr>
      </w:pPr>
      <w:r w:rsidRPr="00786438">
        <w:rPr>
          <w:rFonts w:eastAsia="MS Mincho"/>
          <w:lang w:eastAsia="ja-JP"/>
        </w:rPr>
        <w:t xml:space="preserve">Note that </w:t>
      </w:r>
      <w:r w:rsidRPr="007B0698">
        <w:rPr>
          <w:rFonts w:eastAsia="MS Mincho"/>
          <w:i/>
          <w:iCs/>
          <w:lang w:eastAsia="ja-JP"/>
        </w:rPr>
        <w:t>X-initpredecbufperiod</w:t>
      </w:r>
      <w:r w:rsidRPr="00786438">
        <w:rPr>
          <w:rFonts w:eastAsia="MS Mincho"/>
          <w:lang w:eastAsia="ja-JP"/>
        </w:rPr>
        <w:t xml:space="preserve"> is expressed as clock ticks of a 90-kHz clock. Hence, conversion may be required if the RTP timestamp clock frequency is not 90</w:t>
      </w:r>
      <w:r w:rsidR="00F84460" w:rsidRPr="00786438">
        <w:rPr>
          <w:rFonts w:eastAsia="MS Mincho"/>
          <w:lang w:eastAsia="ja-JP"/>
        </w:rPr>
        <w:t> </w:t>
      </w:r>
      <w:r w:rsidRPr="00786438">
        <w:rPr>
          <w:rFonts w:eastAsia="MS Mincho"/>
          <w:lang w:eastAsia="ja-JP"/>
        </w:rPr>
        <w:t>kHz.</w:t>
      </w:r>
    </w:p>
    <w:p w14:paraId="48B6935D" w14:textId="2CD29B92" w:rsidR="009E610B" w:rsidRPr="00786438" w:rsidRDefault="009E610B" w:rsidP="009E610B">
      <w:pPr>
        <w:pStyle w:val="Heading4"/>
      </w:pPr>
      <w:bookmarkStart w:id="451" w:name="_Toc26286541"/>
      <w:bookmarkStart w:id="452" w:name="_Toc210636604"/>
      <w:r w:rsidRPr="00786438">
        <w:t>8.3.1.11</w:t>
      </w:r>
      <w:r w:rsidRPr="00786438">
        <w:tab/>
        <w:t xml:space="preserve">Interleaving </w:t>
      </w:r>
      <w:r w:rsidR="00F84460" w:rsidRPr="00786438">
        <w:t>s</w:t>
      </w:r>
      <w:r w:rsidRPr="00786438">
        <w:t>ignaling</w:t>
      </w:r>
      <w:bookmarkEnd w:id="451"/>
      <w:bookmarkEnd w:id="452"/>
    </w:p>
    <w:p w14:paraId="1F404109" w14:textId="2AA52B94" w:rsidR="009E610B" w:rsidRPr="00786438" w:rsidRDefault="009E610B" w:rsidP="009E610B">
      <w:pPr>
        <w:rPr>
          <w:noProof/>
        </w:rPr>
      </w:pPr>
      <w:r w:rsidRPr="00786438">
        <w:rPr>
          <w:noProof/>
        </w:rPr>
        <w:t xml:space="preserve">When interleaving is used in combination with FEC protection of an MBMS service, the BM-SC may indicate to receivers the order of transmission of the media units of a source block using the </w:t>
      </w:r>
      <w:r w:rsidRPr="007B0698">
        <w:rPr>
          <w:i/>
          <w:iCs/>
          <w:noProof/>
        </w:rPr>
        <w:t>X-3gpp-FEC-Interleaving</w:t>
      </w:r>
      <w:r w:rsidRPr="00786438">
        <w:rPr>
          <w:noProof/>
        </w:rPr>
        <w:t xml:space="preserve"> attribute. It also indicates whether intra-stream interleaving (described in section G.1) has been performed or not for each of the flows in the FEC source block.</w:t>
      </w:r>
    </w:p>
    <w:p w14:paraId="7F0BBF79" w14:textId="77777777" w:rsidR="009E610B" w:rsidRPr="00786438" w:rsidRDefault="009E610B" w:rsidP="007B0698">
      <w:pPr>
        <w:keepNext/>
        <w:rPr>
          <w:noProof/>
        </w:rPr>
      </w:pPr>
      <w:r w:rsidRPr="00786438">
        <w:rPr>
          <w:noProof/>
        </w:rPr>
        <w:t xml:space="preserve">The </w:t>
      </w:r>
      <w:r w:rsidR="007218C8" w:rsidRPr="00786438">
        <w:rPr>
          <w:noProof/>
        </w:rPr>
        <w:t>"</w:t>
      </w:r>
      <w:r w:rsidRPr="007B0698">
        <w:rPr>
          <w:i/>
          <w:iCs/>
          <w:noProof/>
        </w:rPr>
        <w:t>X-3gpp-FEC-Interleaving</w:t>
      </w:r>
      <w:r w:rsidR="007218C8" w:rsidRPr="00786438">
        <w:rPr>
          <w:noProof/>
        </w:rPr>
        <w:t>"</w:t>
      </w:r>
      <w:r w:rsidRPr="00786438">
        <w:rPr>
          <w:noProof/>
        </w:rPr>
        <w:t xml:space="preserve"> attribute is defined as follows:</w:t>
      </w:r>
    </w:p>
    <w:p w14:paraId="00BD708F" w14:textId="77777777" w:rsidR="009E610B" w:rsidRPr="00786438" w:rsidRDefault="002D54AB" w:rsidP="002D54AB">
      <w:pPr>
        <w:pStyle w:val="B1"/>
        <w:rPr>
          <w:noProof/>
        </w:rPr>
      </w:pPr>
      <w:r w:rsidRPr="00786438">
        <w:rPr>
          <w:noProof/>
        </w:rPr>
        <w:t>-</w:t>
      </w:r>
      <w:r w:rsidRPr="00786438">
        <w:rPr>
          <w:noProof/>
        </w:rPr>
        <w:tab/>
      </w:r>
      <w:r w:rsidR="009E610B" w:rsidRPr="00786438">
        <w:rPr>
          <w:noProof/>
        </w:rPr>
        <w:t>Interleaving=</w:t>
      </w:r>
      <w:r w:rsidR="007218C8" w:rsidRPr="00786438">
        <w:rPr>
          <w:noProof/>
        </w:rPr>
        <w:t>"</w:t>
      </w:r>
      <w:r w:rsidR="009E610B" w:rsidRPr="00786438">
        <w:rPr>
          <w:noProof/>
        </w:rPr>
        <w:t>X-3gpp-FEC-Interleaving:</w:t>
      </w:r>
      <w:r w:rsidR="007218C8" w:rsidRPr="00786438">
        <w:rPr>
          <w:noProof/>
        </w:rPr>
        <w:t>"</w:t>
      </w:r>
      <w:r w:rsidR="009E610B" w:rsidRPr="00786438">
        <w:rPr>
          <w:noProof/>
        </w:rPr>
        <w:t xml:space="preserve"> SP flow_interleaving *(</w:t>
      </w:r>
      <w:r w:rsidR="007218C8" w:rsidRPr="00786438">
        <w:rPr>
          <w:noProof/>
        </w:rPr>
        <w:t>"</w:t>
      </w:r>
      <w:r w:rsidR="009E610B" w:rsidRPr="00786438">
        <w:rPr>
          <w:noProof/>
        </w:rPr>
        <w:t>,</w:t>
      </w:r>
      <w:r w:rsidR="007218C8" w:rsidRPr="00786438">
        <w:rPr>
          <w:noProof/>
        </w:rPr>
        <w:t>"</w:t>
      </w:r>
      <w:r w:rsidR="009E610B" w:rsidRPr="00786438">
        <w:rPr>
          <w:noProof/>
        </w:rPr>
        <w:t xml:space="preserve"> flow_interleaving) CRLF</w:t>
      </w:r>
    </w:p>
    <w:p w14:paraId="7E93CB21" w14:textId="1ECE96DD" w:rsidR="009E610B" w:rsidRPr="00786438" w:rsidRDefault="002D54AB" w:rsidP="002D54AB">
      <w:pPr>
        <w:pStyle w:val="B1"/>
        <w:rPr>
          <w:noProof/>
        </w:rPr>
      </w:pPr>
      <w:r w:rsidRPr="00786438">
        <w:rPr>
          <w:noProof/>
        </w:rPr>
        <w:t>-</w:t>
      </w:r>
      <w:r w:rsidRPr="00786438">
        <w:rPr>
          <w:noProof/>
        </w:rPr>
        <w:tab/>
      </w:r>
      <w:r w:rsidR="009E610B" w:rsidRPr="00786438">
        <w:rPr>
          <w:noProof/>
        </w:rPr>
        <w:t xml:space="preserve">flow_interleaving=flowID </w:t>
      </w:r>
      <w:r w:rsidR="007218C8" w:rsidRPr="00786438">
        <w:rPr>
          <w:noProof/>
        </w:rPr>
        <w:t>"</w:t>
      </w:r>
      <w:r w:rsidR="009E610B" w:rsidRPr="00786438">
        <w:rPr>
          <w:noProof/>
        </w:rPr>
        <w:t>=</w:t>
      </w:r>
      <w:r w:rsidR="007218C8" w:rsidRPr="00786438">
        <w:rPr>
          <w:noProof/>
        </w:rPr>
        <w:t>"</w:t>
      </w:r>
      <w:r w:rsidR="009E610B" w:rsidRPr="00786438">
        <w:rPr>
          <w:noProof/>
        </w:rPr>
        <w:t xml:space="preserve"> [</w:t>
      </w:r>
      <w:r w:rsidR="007218C8" w:rsidRPr="00786438">
        <w:rPr>
          <w:noProof/>
        </w:rPr>
        <w:t>"</w:t>
      </w:r>
      <w:r w:rsidR="009E610B" w:rsidRPr="00786438">
        <w:rPr>
          <w:noProof/>
        </w:rPr>
        <w:t>ordered</w:t>
      </w:r>
      <w:r w:rsidR="007218C8" w:rsidRPr="00786438">
        <w:rPr>
          <w:noProof/>
        </w:rPr>
        <w:t>"</w:t>
      </w:r>
      <w:r w:rsidR="009E610B" w:rsidRPr="00786438">
        <w:rPr>
          <w:noProof/>
        </w:rPr>
        <w:t xml:space="preserve"> / </w:t>
      </w:r>
      <w:r w:rsidR="007218C8" w:rsidRPr="00786438">
        <w:rPr>
          <w:noProof/>
        </w:rPr>
        <w:t>"</w:t>
      </w:r>
      <w:r w:rsidR="009E610B" w:rsidRPr="00786438">
        <w:rPr>
          <w:noProof/>
        </w:rPr>
        <w:t>mixed</w:t>
      </w:r>
      <w:r w:rsidR="007218C8" w:rsidRPr="00786438">
        <w:rPr>
          <w:noProof/>
        </w:rPr>
        <w:t>"</w:t>
      </w:r>
      <w:r w:rsidR="009E610B" w:rsidRPr="00786438">
        <w:rPr>
          <w:noProof/>
        </w:rPr>
        <w:t xml:space="preserve"> / </w:t>
      </w:r>
      <w:r w:rsidR="007218C8" w:rsidRPr="00786438">
        <w:rPr>
          <w:noProof/>
        </w:rPr>
        <w:t>"</w:t>
      </w:r>
      <w:r w:rsidR="009E610B" w:rsidRPr="00786438">
        <w:rPr>
          <w:noProof/>
        </w:rPr>
        <w:t>reverse</w:t>
      </w:r>
      <w:r w:rsidR="007218C8" w:rsidRPr="00786438">
        <w:rPr>
          <w:noProof/>
        </w:rPr>
        <w:t>"</w:t>
      </w:r>
      <w:r w:rsidR="009E610B" w:rsidRPr="00786438">
        <w:rPr>
          <w:noProof/>
        </w:rPr>
        <w:t>]</w:t>
      </w:r>
    </w:p>
    <w:p w14:paraId="06E49F23" w14:textId="1D8590BA" w:rsidR="009E610B" w:rsidRPr="00786438" w:rsidRDefault="009E610B" w:rsidP="006F571B">
      <w:pPr>
        <w:rPr>
          <w:noProof/>
        </w:rPr>
      </w:pPr>
      <w:r w:rsidRPr="00786438">
        <w:rPr>
          <w:noProof/>
        </w:rPr>
        <w:t xml:space="preserve">flowID is the indentification of the flow as described in </w:t>
      </w:r>
      <w:r w:rsidR="00F84460" w:rsidRPr="00786438">
        <w:rPr>
          <w:noProof/>
        </w:rPr>
        <w:t>clause </w:t>
      </w:r>
      <w:r w:rsidRPr="00786438">
        <w:rPr>
          <w:noProof/>
        </w:rPr>
        <w:t>8.3.1.9. The intra-stream interleaving modes may result in un-changed tranmission order (</w:t>
      </w:r>
      <w:r w:rsidR="007218C8" w:rsidRPr="00786438">
        <w:rPr>
          <w:noProof/>
        </w:rPr>
        <w:t>"</w:t>
      </w:r>
      <w:r w:rsidRPr="00786438">
        <w:rPr>
          <w:noProof/>
        </w:rPr>
        <w:t>Ordered</w:t>
      </w:r>
      <w:r w:rsidR="007218C8" w:rsidRPr="00786438">
        <w:rPr>
          <w:noProof/>
        </w:rPr>
        <w:t>"</w:t>
      </w:r>
      <w:r w:rsidRPr="00786438">
        <w:rPr>
          <w:noProof/>
        </w:rPr>
        <w:t>), a mixed transmission order (</w:t>
      </w:r>
      <w:r w:rsidR="007218C8" w:rsidRPr="00786438">
        <w:rPr>
          <w:noProof/>
        </w:rPr>
        <w:t>"</w:t>
      </w:r>
      <w:r w:rsidRPr="00786438">
        <w:rPr>
          <w:noProof/>
        </w:rPr>
        <w:t>Mixed</w:t>
      </w:r>
      <w:r w:rsidR="007218C8" w:rsidRPr="00786438">
        <w:rPr>
          <w:noProof/>
        </w:rPr>
        <w:t>"</w:t>
      </w:r>
      <w:r w:rsidRPr="00786438">
        <w:rPr>
          <w:noProof/>
        </w:rPr>
        <w:t>), or a reversed transmission order (</w:t>
      </w:r>
      <w:r w:rsidR="007218C8" w:rsidRPr="00786438">
        <w:rPr>
          <w:noProof/>
        </w:rPr>
        <w:t>"</w:t>
      </w:r>
      <w:r w:rsidRPr="00786438">
        <w:rPr>
          <w:noProof/>
        </w:rPr>
        <w:t>Reverse</w:t>
      </w:r>
      <w:r w:rsidR="007218C8" w:rsidRPr="00786438">
        <w:rPr>
          <w:noProof/>
        </w:rPr>
        <w:t>"</w:t>
      </w:r>
      <w:r w:rsidRPr="00786438">
        <w:rPr>
          <w:noProof/>
        </w:rPr>
        <w:t xml:space="preserve">). For a flow that is not listed in the </w:t>
      </w:r>
      <w:r w:rsidRPr="007B0698">
        <w:rPr>
          <w:i/>
          <w:iCs/>
          <w:noProof/>
        </w:rPr>
        <w:t>X-3gpp-FEC-Interleaving</w:t>
      </w:r>
      <w:r w:rsidRPr="00786438">
        <w:rPr>
          <w:noProof/>
        </w:rPr>
        <w:t xml:space="preserve"> attribute, the receiver should assume that no particular intra- or inter-stream interleaving has been performed. The transmission order does not preculde that some media units of a lower priority stream are interleaved with the media units of higher priority stream.</w:t>
      </w:r>
    </w:p>
    <w:p w14:paraId="0BB9C12F" w14:textId="26A8196C" w:rsidR="00375E8A" w:rsidRPr="00786438" w:rsidRDefault="00375E8A" w:rsidP="006010E5">
      <w:pPr>
        <w:pStyle w:val="Heading3"/>
      </w:pPr>
      <w:bookmarkStart w:id="453" w:name="_Toc26286542"/>
      <w:bookmarkStart w:id="454" w:name="_Toc210636605"/>
      <w:r w:rsidRPr="00786438">
        <w:t>8.3.2</w:t>
      </w:r>
      <w:r w:rsidRPr="00786438">
        <w:tab/>
        <w:t xml:space="preserve">SDP </w:t>
      </w:r>
      <w:r w:rsidR="003B0555">
        <w:t>e</w:t>
      </w:r>
      <w:r w:rsidRPr="00786438">
        <w:t xml:space="preserve">xample for </w:t>
      </w:r>
      <w:r w:rsidR="003B0555">
        <w:t>s</w:t>
      </w:r>
      <w:r w:rsidRPr="00786438">
        <w:t xml:space="preserve">treaming </w:t>
      </w:r>
      <w:r w:rsidR="003B0555">
        <w:t>s</w:t>
      </w:r>
      <w:r w:rsidRPr="00786438">
        <w:t>ession</w:t>
      </w:r>
      <w:bookmarkEnd w:id="453"/>
      <w:bookmarkEnd w:id="454"/>
    </w:p>
    <w:p w14:paraId="7034D5C7" w14:textId="77777777" w:rsidR="00375E8A" w:rsidRPr="00786438" w:rsidRDefault="00375E8A" w:rsidP="007B0698">
      <w:pPr>
        <w:keepNext/>
      </w:pPr>
      <w:r w:rsidRPr="00786438">
        <w:t xml:space="preserve">Here is a full example of SDP description describing </w:t>
      </w:r>
      <w:r w:rsidR="005D4D83" w:rsidRPr="00786438">
        <w:t xml:space="preserve">the media streams part of </w:t>
      </w:r>
      <w:r w:rsidRPr="00786438">
        <w:t xml:space="preserve">a </w:t>
      </w:r>
      <w:r w:rsidR="002C0A89" w:rsidRPr="00786438">
        <w:t xml:space="preserve">MBMS </w:t>
      </w:r>
      <w:r w:rsidR="005D4D83" w:rsidRPr="00786438">
        <w:t xml:space="preserve">streaming </w:t>
      </w:r>
      <w:r w:rsidRPr="00786438">
        <w:t>session:</w:t>
      </w:r>
    </w:p>
    <w:p w14:paraId="35FA2BDB" w14:textId="77777777" w:rsidR="00375E8A" w:rsidRPr="00786438" w:rsidRDefault="00375E8A" w:rsidP="006F7F04">
      <w:pPr>
        <w:pStyle w:val="PL"/>
      </w:pPr>
      <w:r w:rsidRPr="00786438">
        <w:t>v=0</w:t>
      </w:r>
      <w:r w:rsidRPr="00786438">
        <w:br/>
        <w:t>o=ghost 2890844526 2890842807 IN IP4 192.168.10.10</w:t>
      </w:r>
      <w:r w:rsidRPr="00786438">
        <w:br/>
        <w:t>s=3GPP MBMS Streaming SDP Example</w:t>
      </w:r>
      <w:r w:rsidRPr="00786438">
        <w:br/>
        <w:t>i=Example of MBMS streaming SDP file</w:t>
      </w:r>
      <w:r w:rsidRPr="00786438">
        <w:br/>
        <w:t>u=http://www.infoserver.example.com/ae600</w:t>
      </w:r>
      <w:r w:rsidRPr="00786438">
        <w:br/>
        <w:t>e=ghost@mailserver.example.com</w:t>
      </w:r>
      <w:r w:rsidRPr="00786438">
        <w:br/>
      </w:r>
      <w:r w:rsidRPr="00786438">
        <w:rPr>
          <w:i/>
          <w:iCs/>
        </w:rPr>
        <w:t>c=IN IP6 FF1E:03AD::7F2E:172A:1E24</w:t>
      </w:r>
      <w:r w:rsidRPr="00786438">
        <w:br/>
        <w:t>t=3034423619 3042462419</w:t>
      </w:r>
    </w:p>
    <w:p w14:paraId="59712E13" w14:textId="77777777" w:rsidR="00375E8A" w:rsidRPr="00786438" w:rsidRDefault="00375E8A" w:rsidP="006F7F04">
      <w:pPr>
        <w:pStyle w:val="PL"/>
      </w:pPr>
      <w:r w:rsidRPr="00786438">
        <w:t>b=AS:77</w:t>
      </w:r>
    </w:p>
    <w:p w14:paraId="66016D9C" w14:textId="77777777" w:rsidR="00375E8A" w:rsidRPr="00786438" w:rsidRDefault="00375E8A" w:rsidP="006F7F04">
      <w:pPr>
        <w:pStyle w:val="PL"/>
      </w:pPr>
      <w:r w:rsidRPr="00786438">
        <w:t xml:space="preserve">a=mbms-mode:broadcast </w:t>
      </w:r>
      <w:r w:rsidR="004C2BB8" w:rsidRPr="00786438">
        <w:t>123869108302929</w:t>
      </w:r>
      <w:r w:rsidR="00591442" w:rsidRPr="00786438">
        <w:t xml:space="preserve"> 1</w:t>
      </w:r>
    </w:p>
    <w:p w14:paraId="5FD6EA4A" w14:textId="77777777" w:rsidR="00375E8A" w:rsidRPr="00786438" w:rsidRDefault="00375E8A" w:rsidP="006F7F04">
      <w:pPr>
        <w:pStyle w:val="PL"/>
      </w:pPr>
      <w:r w:rsidRPr="00786438">
        <w:t>a=source-filter: incl IN IP6 * 2001:210:1:2:240:96FF:FE25:8EC9</w:t>
      </w:r>
    </w:p>
    <w:p w14:paraId="52E6F2F2" w14:textId="77777777" w:rsidR="00375E8A" w:rsidRPr="00786438" w:rsidRDefault="00375E8A" w:rsidP="006F7F04">
      <w:pPr>
        <w:pStyle w:val="PL"/>
      </w:pPr>
      <w:r w:rsidRPr="00786438">
        <w:t>m=video 4002 RTP/AVP 96</w:t>
      </w:r>
    </w:p>
    <w:p w14:paraId="0103147F" w14:textId="77777777" w:rsidR="00375E8A" w:rsidRPr="00786438" w:rsidRDefault="00375E8A" w:rsidP="006F7F04">
      <w:pPr>
        <w:pStyle w:val="PL"/>
        <w:rPr>
          <w:lang w:eastAsia="ja-JP"/>
        </w:rPr>
      </w:pPr>
      <w:r w:rsidRPr="00786438">
        <w:rPr>
          <w:lang w:eastAsia="ja-JP"/>
        </w:rPr>
        <w:t>b=TIAS:62000</w:t>
      </w:r>
    </w:p>
    <w:p w14:paraId="6E35F2CC" w14:textId="77777777" w:rsidR="00375E8A" w:rsidRPr="00786438" w:rsidRDefault="00375E8A" w:rsidP="006F7F04">
      <w:pPr>
        <w:pStyle w:val="PL"/>
      </w:pPr>
      <w:r w:rsidRPr="00786438">
        <w:t>b=RR:0</w:t>
      </w:r>
    </w:p>
    <w:p w14:paraId="26B071D3" w14:textId="77777777" w:rsidR="00375E8A" w:rsidRPr="00786438" w:rsidRDefault="00375E8A" w:rsidP="006F7F04">
      <w:pPr>
        <w:pStyle w:val="PL"/>
      </w:pPr>
      <w:r w:rsidRPr="00786438">
        <w:t>b=RS:600</w:t>
      </w:r>
    </w:p>
    <w:p w14:paraId="5A0B7874" w14:textId="77777777" w:rsidR="00375E8A" w:rsidRPr="00786438" w:rsidRDefault="00375E8A" w:rsidP="006F7F04">
      <w:pPr>
        <w:pStyle w:val="PL"/>
      </w:pPr>
      <w:r w:rsidRPr="00786438">
        <w:t>a=maxprate:17</w:t>
      </w:r>
    </w:p>
    <w:p w14:paraId="0518DAF4" w14:textId="77777777" w:rsidR="00375E8A" w:rsidRPr="00786438" w:rsidRDefault="00375E8A" w:rsidP="006F7F04">
      <w:pPr>
        <w:pStyle w:val="PL"/>
      </w:pPr>
      <w:r w:rsidRPr="00786438">
        <w:t>a=rtpmap:96 H264/90000</w:t>
      </w:r>
      <w:r w:rsidRPr="00786438">
        <w:br/>
        <w:t>a=fmtp:96 profile-level-id=42A01E; packetization-mode=1; sprop-parameter-sets=Z0IACpZTBYmI,aMljiA==</w:t>
      </w:r>
      <w:r w:rsidRPr="00786438">
        <w:br/>
        <w:t>m=audio 4004 RTP/AVP 98</w:t>
      </w:r>
    </w:p>
    <w:p w14:paraId="259469D4" w14:textId="77777777" w:rsidR="00375E8A" w:rsidRPr="00786438" w:rsidRDefault="00375E8A" w:rsidP="006F7F04">
      <w:pPr>
        <w:pStyle w:val="PL"/>
      </w:pPr>
      <w:r w:rsidRPr="00786438">
        <w:t>b=TIAS:15120</w:t>
      </w:r>
    </w:p>
    <w:p w14:paraId="49ACC3C8" w14:textId="77777777" w:rsidR="00375E8A" w:rsidRPr="00786438" w:rsidRDefault="00375E8A" w:rsidP="006F7F04">
      <w:pPr>
        <w:pStyle w:val="PL"/>
      </w:pPr>
      <w:r w:rsidRPr="00786438">
        <w:t>b=RR:0</w:t>
      </w:r>
    </w:p>
    <w:p w14:paraId="03DF9A5D" w14:textId="77777777" w:rsidR="00375E8A" w:rsidRPr="00786438" w:rsidRDefault="00375E8A" w:rsidP="006F7F04">
      <w:pPr>
        <w:pStyle w:val="PL"/>
      </w:pPr>
      <w:r w:rsidRPr="00786438">
        <w:t>b=RS:600</w:t>
      </w:r>
    </w:p>
    <w:p w14:paraId="343198EF" w14:textId="77777777" w:rsidR="00375E8A" w:rsidRPr="00786438" w:rsidRDefault="00375E8A" w:rsidP="006F7F04">
      <w:pPr>
        <w:pStyle w:val="PL"/>
      </w:pPr>
      <w:r w:rsidRPr="00786438">
        <w:t>a=maxprate:10</w:t>
      </w:r>
    </w:p>
    <w:p w14:paraId="6DC4D6AC" w14:textId="77777777" w:rsidR="00375E8A" w:rsidRPr="00786438" w:rsidRDefault="00375E8A" w:rsidP="006F7F04">
      <w:pPr>
        <w:pStyle w:val="PL"/>
      </w:pPr>
      <w:r w:rsidRPr="00786438">
        <w:t>a=rtpmap:98 AMR/8000</w:t>
      </w:r>
    </w:p>
    <w:p w14:paraId="336C7A1F" w14:textId="77777777" w:rsidR="00375E8A" w:rsidRPr="00786438" w:rsidRDefault="00375E8A" w:rsidP="006F7F04">
      <w:pPr>
        <w:pStyle w:val="PL"/>
      </w:pPr>
      <w:r w:rsidRPr="00786438">
        <w:t>a=fmtp:98 octet-align=1</w:t>
      </w:r>
    </w:p>
    <w:p w14:paraId="6395D7FE" w14:textId="77777777" w:rsidR="00ED2097" w:rsidRPr="00786438" w:rsidRDefault="00ED2097" w:rsidP="006F7F04">
      <w:pPr>
        <w:pStyle w:val="PL"/>
      </w:pPr>
    </w:p>
    <w:p w14:paraId="068C1839" w14:textId="2A9836F1" w:rsidR="00ED2097" w:rsidRPr="00786438" w:rsidRDefault="0002761D" w:rsidP="0002761D">
      <w:r w:rsidRPr="00786438">
        <w:t>FEC is not used in that example. See clause</w:t>
      </w:r>
      <w:r w:rsidR="00F84460" w:rsidRPr="00786438">
        <w:t> </w:t>
      </w:r>
      <w:r w:rsidRPr="00786438">
        <w:t>8.2.2.15 for an example with FEC.</w:t>
      </w:r>
    </w:p>
    <w:p w14:paraId="135173C4" w14:textId="08FA309A" w:rsidR="00375E8A" w:rsidRPr="00786438" w:rsidRDefault="00375E8A" w:rsidP="006010E5">
      <w:pPr>
        <w:pStyle w:val="Heading4"/>
      </w:pPr>
      <w:bookmarkStart w:id="455" w:name="_Toc26286543"/>
      <w:bookmarkStart w:id="456" w:name="_Toc210636606"/>
      <w:r w:rsidRPr="00786438">
        <w:t>8.3.</w:t>
      </w:r>
      <w:r w:rsidR="00292DFD" w:rsidRPr="00786438">
        <w:t>2</w:t>
      </w:r>
      <w:r w:rsidRPr="00786438">
        <w:t>.1</w:t>
      </w:r>
      <w:r w:rsidR="005C2369" w:rsidRPr="00786438">
        <w:tab/>
      </w:r>
      <w:r w:rsidRPr="00786438">
        <w:t xml:space="preserve">SDP </w:t>
      </w:r>
      <w:r w:rsidR="003B0555">
        <w:t>d</w:t>
      </w:r>
      <w:r w:rsidRPr="00786438">
        <w:t xml:space="preserve">escription for QoE </w:t>
      </w:r>
      <w:r w:rsidR="003B0555">
        <w:t>m</w:t>
      </w:r>
      <w:r w:rsidRPr="00786438">
        <w:t>etrics</w:t>
      </w:r>
      <w:bookmarkEnd w:id="455"/>
      <w:bookmarkEnd w:id="456"/>
    </w:p>
    <w:p w14:paraId="36D2E0DF" w14:textId="1713746C" w:rsidR="00375E8A" w:rsidRPr="00786438" w:rsidRDefault="00375E8A">
      <w:r w:rsidRPr="00786438">
        <w:t xml:space="preserve">Similar </w:t>
      </w:r>
      <w:r w:rsidR="00F84460" w:rsidRPr="00786438">
        <w:t>to</w:t>
      </w:r>
      <w:r w:rsidRPr="00786438">
        <w:t xml:space="preserve"> TS</w:t>
      </w:r>
      <w:r w:rsidR="00F84460" w:rsidRPr="00786438">
        <w:t> </w:t>
      </w:r>
      <w:r w:rsidRPr="00786438">
        <w:t>26.234</w:t>
      </w:r>
      <w:r w:rsidR="00F84460" w:rsidRPr="00786438">
        <w:t> </w:t>
      </w:r>
      <w:r w:rsidRPr="00786438">
        <w:t xml:space="preserve">[47], an SDP attribute for QoE, which can be used either at session or media level, is defined below in </w:t>
      </w:r>
      <w:r w:rsidR="00F84460" w:rsidRPr="00786438">
        <w:t>ABNF </w:t>
      </w:r>
      <w:r w:rsidRPr="00786438">
        <w:t xml:space="preserve">[23] based on </w:t>
      </w:r>
      <w:r w:rsidR="00F84460" w:rsidRPr="00786438">
        <w:t>RFC 4566 </w:t>
      </w:r>
      <w:r w:rsidRPr="00786438">
        <w:t>[14]:</w:t>
      </w:r>
    </w:p>
    <w:p w14:paraId="5309AD77" w14:textId="77777777" w:rsidR="00375E8A" w:rsidRPr="00786438" w:rsidRDefault="00450B6D" w:rsidP="00450B6D">
      <w:pPr>
        <w:pStyle w:val="B1"/>
      </w:pPr>
      <w:r w:rsidRPr="00786438">
        <w:t>-</w:t>
      </w:r>
      <w:r w:rsidRPr="00786438">
        <w:tab/>
      </w:r>
      <w:r w:rsidR="00375E8A" w:rsidRPr="00786438">
        <w:t>QoE-Metrics-line</w:t>
      </w:r>
      <w:r w:rsidR="00375E8A" w:rsidRPr="00786438">
        <w:tab/>
        <w:t>= "a" "=" "3GPP-QoE-Metrics:" att-measure-spec *("," att-measure-spec)) CRLF</w:t>
      </w:r>
    </w:p>
    <w:p w14:paraId="3550A1FF" w14:textId="26A96E7D" w:rsidR="00375E8A" w:rsidRPr="00786438" w:rsidRDefault="00450B6D" w:rsidP="00450B6D">
      <w:pPr>
        <w:pStyle w:val="B1"/>
      </w:pPr>
      <w:r w:rsidRPr="00786438">
        <w:t>-</w:t>
      </w:r>
      <w:r w:rsidRPr="00786438">
        <w:tab/>
      </w:r>
      <w:r w:rsidR="00C35C7D" w:rsidRPr="00786438">
        <w:t>att-measure-spec</w:t>
      </w:r>
      <w:r w:rsidR="00C35C7D" w:rsidRPr="00786438">
        <w:tab/>
        <w:t>= Metrics ";" Sending-rate [";" Measure-Range]</w:t>
      </w:r>
      <w:r w:rsidR="00C35C7D" w:rsidRPr="00786438">
        <w:br/>
        <w:t xml:space="preserve">                                     [";" Measure-Resolution] *([";" Parameter-Ext])</w:t>
      </w:r>
    </w:p>
    <w:p w14:paraId="71637F76" w14:textId="77777777" w:rsidR="00375E8A" w:rsidRPr="00786438" w:rsidRDefault="00450B6D" w:rsidP="00450B6D">
      <w:pPr>
        <w:pStyle w:val="B1"/>
      </w:pPr>
      <w:r w:rsidRPr="00786438">
        <w:t>-</w:t>
      </w:r>
      <w:r w:rsidRPr="00786438">
        <w:tab/>
      </w:r>
      <w:r w:rsidR="00375E8A" w:rsidRPr="00786438">
        <w:t>Metrics</w:t>
      </w:r>
      <w:r w:rsidR="00375E8A" w:rsidRPr="00786438">
        <w:tab/>
        <w:t>= "metrics" "=" "{"Metrics-Name *("</w:t>
      </w:r>
      <w:r w:rsidR="0086039D" w:rsidRPr="00786438">
        <w:t>|</w:t>
      </w:r>
      <w:r w:rsidR="00375E8A" w:rsidRPr="00786438">
        <w:t>" Metrics-Name) " }"</w:t>
      </w:r>
    </w:p>
    <w:p w14:paraId="111DCB2E" w14:textId="77777777" w:rsidR="00375E8A" w:rsidRPr="00786438" w:rsidRDefault="00450B6D" w:rsidP="00450B6D">
      <w:pPr>
        <w:pStyle w:val="B1"/>
      </w:pPr>
      <w:r w:rsidRPr="00786438">
        <w:t>-</w:t>
      </w:r>
      <w:r w:rsidRPr="00786438">
        <w:tab/>
      </w:r>
      <w:r w:rsidR="006F7F04" w:rsidRPr="00786438">
        <w:t>Metrics-Name</w:t>
      </w:r>
      <w:r w:rsidR="006F7F04" w:rsidRPr="00786438">
        <w:tab/>
        <w:t xml:space="preserve">= </w:t>
      </w:r>
      <w:r w:rsidR="00375E8A" w:rsidRPr="00786438">
        <w:t xml:space="preserve">1*((0x21..0x2b) / (0x2d..0x3a) / (0x3c..0x7a) / 0x7e) ;VCHAR except </w:t>
      </w:r>
      <w:r w:rsidR="005C2369" w:rsidRPr="00786438">
        <w:t>"</w:t>
      </w:r>
      <w:r w:rsidR="00375E8A" w:rsidRPr="00786438">
        <w:t>;</w:t>
      </w:r>
      <w:r w:rsidR="005C2369" w:rsidRPr="00786438">
        <w:t>"</w:t>
      </w:r>
      <w:r w:rsidR="00375E8A" w:rsidRPr="00786438">
        <w:t xml:space="preserve">, </w:t>
      </w:r>
      <w:r w:rsidR="005C2369" w:rsidRPr="00786438">
        <w:t>"</w:t>
      </w:r>
      <w:r w:rsidR="00375E8A" w:rsidRPr="00786438">
        <w:t>,</w:t>
      </w:r>
      <w:r w:rsidR="005C2369" w:rsidRPr="00786438">
        <w:t>"</w:t>
      </w:r>
      <w:r w:rsidR="00375E8A" w:rsidRPr="00786438">
        <w:t xml:space="preserve">, </w:t>
      </w:r>
      <w:r w:rsidR="005C2369" w:rsidRPr="00786438">
        <w:t>"</w:t>
      </w:r>
      <w:r w:rsidR="00375E8A" w:rsidRPr="00786438">
        <w:t>{</w:t>
      </w:r>
      <w:r w:rsidR="005C2369" w:rsidRPr="00786438">
        <w:t>"</w:t>
      </w:r>
      <w:r w:rsidR="007218C8" w:rsidRPr="00786438">
        <w:tab/>
      </w:r>
      <w:r w:rsidR="00375E8A" w:rsidRPr="00786438">
        <w:t xml:space="preserve">or </w:t>
      </w:r>
      <w:r w:rsidR="005C2369" w:rsidRPr="00786438">
        <w:t>"</w:t>
      </w:r>
      <w:r w:rsidR="00375E8A" w:rsidRPr="00786438">
        <w:t>}</w:t>
      </w:r>
      <w:r w:rsidR="005C2369" w:rsidRPr="00786438">
        <w:t>"</w:t>
      </w:r>
    </w:p>
    <w:p w14:paraId="3F085A2F" w14:textId="77777777" w:rsidR="00375E8A" w:rsidRPr="00786438" w:rsidRDefault="00450B6D" w:rsidP="00450B6D">
      <w:pPr>
        <w:pStyle w:val="B1"/>
      </w:pPr>
      <w:r w:rsidRPr="00786438">
        <w:t>-</w:t>
      </w:r>
      <w:r w:rsidRPr="00786438">
        <w:tab/>
      </w:r>
      <w:r w:rsidR="00375E8A" w:rsidRPr="00786438">
        <w:t>Sending-Rate</w:t>
      </w:r>
      <w:r w:rsidR="00375E8A" w:rsidRPr="00786438">
        <w:tab/>
        <w:t xml:space="preserve">= </w:t>
      </w:r>
      <w:r w:rsidR="005C2369" w:rsidRPr="00786438">
        <w:t>"</w:t>
      </w:r>
      <w:r w:rsidR="00375E8A" w:rsidRPr="00786438">
        <w:t>rate" "=" 1*DIGIT / "End"</w:t>
      </w:r>
      <w:r w:rsidR="00DA1165" w:rsidRPr="00786438">
        <w:t xml:space="preserve"> / "Periodic"</w:t>
      </w:r>
    </w:p>
    <w:p w14:paraId="3E7898F0" w14:textId="77777777" w:rsidR="00C35C7D" w:rsidRPr="00786438" w:rsidRDefault="00450B6D" w:rsidP="00450B6D">
      <w:pPr>
        <w:pStyle w:val="B1"/>
      </w:pPr>
      <w:r w:rsidRPr="00786438">
        <w:t>-</w:t>
      </w:r>
      <w:r w:rsidRPr="00786438">
        <w:tab/>
      </w:r>
      <w:r w:rsidR="00C35C7D" w:rsidRPr="00786438">
        <w:t>Measure-Resolution</w:t>
      </w:r>
      <w:r w:rsidR="00C35C7D" w:rsidRPr="00786438">
        <w:tab/>
        <w:t>= "resolution" "=" 1*DIGIT ; in seconds</w:t>
      </w:r>
    </w:p>
    <w:p w14:paraId="338FFD30" w14:textId="77777777" w:rsidR="0026028A" w:rsidRPr="00786438" w:rsidRDefault="00450B6D" w:rsidP="00450B6D">
      <w:pPr>
        <w:pStyle w:val="B1"/>
      </w:pPr>
      <w:r w:rsidRPr="00786438">
        <w:t>-</w:t>
      </w:r>
      <w:r w:rsidRPr="00786438">
        <w:tab/>
      </w:r>
      <w:r w:rsidR="0026028A" w:rsidRPr="00786438">
        <w:t>Measure-Range</w:t>
      </w:r>
      <w:r w:rsidR="0026028A" w:rsidRPr="00786438">
        <w:tab/>
        <w:t>= "range" ":" Ranges-Specifier</w:t>
      </w:r>
    </w:p>
    <w:p w14:paraId="35F0F7A6" w14:textId="49E3B946" w:rsidR="00375E8A" w:rsidRPr="00786438" w:rsidRDefault="00450B6D" w:rsidP="00450B6D">
      <w:pPr>
        <w:pStyle w:val="B1"/>
      </w:pPr>
      <w:r w:rsidRPr="00786438">
        <w:t>-</w:t>
      </w:r>
      <w:r w:rsidRPr="00786438">
        <w:tab/>
      </w:r>
      <w:r w:rsidR="00375E8A" w:rsidRPr="00786438">
        <w:t>Parameter-Ext</w:t>
      </w:r>
      <w:r w:rsidR="00375E8A" w:rsidRPr="00786438">
        <w:tab/>
      </w:r>
      <w:r w:rsidR="006F7F04" w:rsidRPr="00786438">
        <w:t xml:space="preserve">= </w:t>
      </w:r>
      <w:r w:rsidR="00375E8A" w:rsidRPr="00786438">
        <w:t>(1*DIGIT [</w:t>
      </w:r>
      <w:r w:rsidR="005C2369" w:rsidRPr="00786438">
        <w:t>"</w:t>
      </w:r>
      <w:r w:rsidR="00375E8A" w:rsidRPr="00786438">
        <w:t>.</w:t>
      </w:r>
      <w:r w:rsidR="005C2369" w:rsidRPr="00786438">
        <w:t>"</w:t>
      </w:r>
      <w:r w:rsidR="00375E8A" w:rsidRPr="00786438">
        <w:t xml:space="preserve"> 1*DIGIT]) / (1*((0x21..0x2b) / (0x2d..0x3a) / (0x3c..0x7a) / 0x7c / 0x7e))</w:t>
      </w:r>
    </w:p>
    <w:p w14:paraId="785973A4" w14:textId="77777777" w:rsidR="00375E8A" w:rsidRPr="00786438" w:rsidRDefault="00450B6D" w:rsidP="00450B6D">
      <w:pPr>
        <w:pStyle w:val="B1"/>
      </w:pPr>
      <w:r w:rsidRPr="00786438">
        <w:t>-</w:t>
      </w:r>
      <w:r w:rsidRPr="00786438">
        <w:tab/>
      </w:r>
      <w:r w:rsidR="00375E8A" w:rsidRPr="00786438">
        <w:t>Ranges-Specifier</w:t>
      </w:r>
      <w:r w:rsidR="00375E8A" w:rsidRPr="00786438">
        <w:tab/>
        <w:t>= as defined in RFC 2326</w:t>
      </w:r>
      <w:r w:rsidR="006F7F04" w:rsidRPr="00786438">
        <w:t xml:space="preserve"> [</w:t>
      </w:r>
      <w:r w:rsidR="00E45CD4" w:rsidRPr="00786438">
        <w:t>88</w:t>
      </w:r>
      <w:r w:rsidR="006F7F04" w:rsidRPr="00786438">
        <w:t>]</w:t>
      </w:r>
      <w:r w:rsidR="00375E8A" w:rsidRPr="00786438">
        <w:t>.</w:t>
      </w:r>
    </w:p>
    <w:p w14:paraId="1AB660B4" w14:textId="46781624" w:rsidR="00375E8A" w:rsidRPr="00786438" w:rsidRDefault="00375E8A">
      <w:r w:rsidRPr="00786438">
        <w:t xml:space="preserve">An MBMS server uses this attribute to indicate that QoE metrics are supported and shall be used if also supported by the MBMS </w:t>
      </w:r>
      <w:r w:rsidR="005C3ABB">
        <w:t>C</w:t>
      </w:r>
      <w:r w:rsidRPr="00786438">
        <w:t>lient. When present at session level, it shall only contain metrics that apply to the complete session. When present at media level, it shall only contain metrics that are applicable to individual media.</w:t>
      </w:r>
    </w:p>
    <w:p w14:paraId="61A89242" w14:textId="06C7732E" w:rsidR="00375E8A" w:rsidRPr="00786438" w:rsidRDefault="00375E8A">
      <w:r w:rsidRPr="00786438">
        <w:t>The "Metrics" field contains the list of names that describes the metrics/measurements that are required to be reported in a MBMS session (see clause</w:t>
      </w:r>
      <w:r w:rsidR="00F84460" w:rsidRPr="00786438">
        <w:t> </w:t>
      </w:r>
      <w:r w:rsidRPr="00786438">
        <w:t xml:space="preserve">8.4). The names that are not included in the "Metrics" field shall not </w:t>
      </w:r>
      <w:r w:rsidR="00822F1E" w:rsidRPr="00786438">
        <w:t>be reported during the session.</w:t>
      </w:r>
      <w:r w:rsidR="00A21597" w:rsidRPr="00786438">
        <w:t xml:space="preserve"> If a name included in any instances of </w:t>
      </w:r>
      <w:r w:rsidR="007218C8" w:rsidRPr="00786438">
        <w:t>"</w:t>
      </w:r>
      <w:r w:rsidR="00A21597" w:rsidRPr="00786438">
        <w:t>Metrics-Name</w:t>
      </w:r>
      <w:r w:rsidR="007218C8" w:rsidRPr="00786438">
        <w:t>"</w:t>
      </w:r>
      <w:r w:rsidR="00A21597" w:rsidRPr="00786438">
        <w:t xml:space="preserve"> field is not recognized by the UE as a valid metric name as specified in </w:t>
      </w:r>
      <w:r w:rsidR="00F84460" w:rsidRPr="00786438">
        <w:t>t</w:t>
      </w:r>
      <w:r w:rsidR="00A21597" w:rsidRPr="00786438">
        <w:t>able</w:t>
      </w:r>
      <w:r w:rsidR="00F84460" w:rsidRPr="00786438">
        <w:t> </w:t>
      </w:r>
      <w:r w:rsidR="00A21597" w:rsidRPr="00786438">
        <w:t xml:space="preserve">8.4.2, the UE shall ignore this QoE metric reporting, but still report QoE metrics corresponding to recognized metric names in the other </w:t>
      </w:r>
      <w:r w:rsidR="007218C8" w:rsidRPr="00786438">
        <w:t>"</w:t>
      </w:r>
      <w:r w:rsidR="00A21597" w:rsidRPr="00786438">
        <w:t>Metrics-Name</w:t>
      </w:r>
      <w:r w:rsidR="007218C8" w:rsidRPr="00786438">
        <w:t>"</w:t>
      </w:r>
      <w:r w:rsidR="00A21597" w:rsidRPr="00786438">
        <w:t xml:space="preserve"> instances. A UE of the current release may receive an SDP containing unrecognized QoE metric names, if a network supporting a future release of the specification includes one or more new QoE metrics names in the SDP.</w:t>
      </w:r>
    </w:p>
    <w:p w14:paraId="1AFFE903" w14:textId="2C9A62B6" w:rsidR="00375E8A" w:rsidRPr="00786438" w:rsidRDefault="00375E8A">
      <w:r w:rsidRPr="00786438">
        <w:t xml:space="preserve">In this version of the specification, the "Sending-Rate" shall be set to the value "End", which indicates that only one report is sent </w:t>
      </w:r>
      <w:r w:rsidR="00822F1E" w:rsidRPr="00786438">
        <w:t>at the end of the MBMS session</w:t>
      </w:r>
      <w:r w:rsidR="00DA1165" w:rsidRPr="00786438">
        <w:t xml:space="preserve">, or to the value "Periodic", which indicates that reports are sent at periodic time interval, as defined in </w:t>
      </w:r>
      <w:r w:rsidR="00F84460" w:rsidRPr="00786438">
        <w:t>clause </w:t>
      </w:r>
      <w:r w:rsidR="00DA1165" w:rsidRPr="00786438">
        <w:t>9.4.3. When there are multiple QoE-Metrics lines at the session and media levels, a single value shall be specified for ‘Sending-Rate’ across all those lines in the SDP. In other words, all QoE-Metrics lines will be set to either ‘End’ or ‘Periodic’</w:t>
      </w:r>
      <w:r w:rsidR="00822F1E" w:rsidRPr="00786438">
        <w:t>.</w:t>
      </w:r>
    </w:p>
    <w:p w14:paraId="669AD54E" w14:textId="37EF0BC8" w:rsidR="00C35C7D" w:rsidRPr="00786438" w:rsidRDefault="00C35C7D" w:rsidP="00C35C7D">
      <w:r w:rsidRPr="00786438">
        <w:t>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w:t>
      </w:r>
    </w:p>
    <w:p w14:paraId="5CF5FA89" w14:textId="77777777" w:rsidR="00C35C7D" w:rsidRPr="00786438" w:rsidRDefault="00C35C7D" w:rsidP="00C35C7D">
      <w:r w:rsidRPr="00786438">
        <w:t>The "Measure-Resolution" field shall take only one value for all session level metrics and only one value for all metrics associated to one media.</w:t>
      </w:r>
      <w:r w:rsidR="008F605B" w:rsidRPr="00786438">
        <w:t xml:space="preserve"> Note that "Measure-Resolution" shall be evaluated according to a real-time clock. This implies that the real-time interval between consecutive measurements is not affected by changes in playback rate, for instance due to buffering.</w:t>
      </w:r>
    </w:p>
    <w:p w14:paraId="63993481" w14:textId="77777777" w:rsidR="00375E8A" w:rsidRPr="00786438" w:rsidRDefault="00375E8A" w:rsidP="006010E5">
      <w:r w:rsidRPr="00786438">
        <w:t>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corresponding (media or session level) range attribute in SDP shall be used. If SDP information is not present, the metrics range shall be the whole session duration.</w:t>
      </w:r>
    </w:p>
    <w:p w14:paraId="078037CC" w14:textId="070D2A6D" w:rsidR="008A7276" w:rsidRPr="00786438" w:rsidRDefault="008A7276" w:rsidP="008A7276">
      <w:pPr>
        <w:pStyle w:val="Heading4"/>
      </w:pPr>
      <w:bookmarkStart w:id="457" w:name="_Toc26286544"/>
      <w:bookmarkStart w:id="458" w:name="_Toc210636607"/>
      <w:r w:rsidRPr="00786438">
        <w:t>8.3.2.2</w:t>
      </w:r>
      <w:r w:rsidRPr="00786438">
        <w:tab/>
        <w:t xml:space="preserve">OMA-DM </w:t>
      </w:r>
      <w:r w:rsidR="003B0555">
        <w:t>c</w:t>
      </w:r>
      <w:r w:rsidRPr="00786438">
        <w:t xml:space="preserve">onfiguration of QoE </w:t>
      </w:r>
      <w:r w:rsidR="003B0555">
        <w:t>m</w:t>
      </w:r>
      <w:r w:rsidRPr="00786438">
        <w:t>etrics</w:t>
      </w:r>
      <w:bookmarkEnd w:id="457"/>
      <w:bookmarkEnd w:id="458"/>
    </w:p>
    <w:p w14:paraId="317A5D15" w14:textId="77777777" w:rsidR="001A1E77" w:rsidRDefault="001A1E77" w:rsidP="001A1E77">
      <w:pPr>
        <w:pStyle w:val="Heading5"/>
      </w:pPr>
      <w:bookmarkStart w:id="459" w:name="_Toc193978982"/>
      <w:bookmarkStart w:id="460" w:name="_Toc210636608"/>
      <w:r>
        <w:t>8.3.2.2.1</w:t>
      </w:r>
      <w:r>
        <w:tab/>
        <w:t>General</w:t>
      </w:r>
      <w:bookmarkEnd w:id="459"/>
      <w:bookmarkEnd w:id="460"/>
    </w:p>
    <w:p w14:paraId="58F6C84B" w14:textId="77777777" w:rsidR="003B0555" w:rsidRDefault="008670F8" w:rsidP="008603BC">
      <w:r w:rsidRPr="00786438">
        <w:t xml:space="preserve">As a supplement to QoE provisioning per session (as specified in </w:t>
      </w:r>
      <w:r w:rsidR="00F84460" w:rsidRPr="00786438">
        <w:t>clause </w:t>
      </w:r>
      <w:r w:rsidRPr="00786438">
        <w:t xml:space="preserve">8.3.2.1), OMA-DM can be used to specify QoE configuration. If such QoE configuration has been specified, it should be used by the terminal for all subsequent MBMS </w:t>
      </w:r>
      <w:r w:rsidR="002C0A89" w:rsidRPr="00786438">
        <w:t xml:space="preserve">streaming or download </w:t>
      </w:r>
      <w:r w:rsidRPr="00786438">
        <w:t>sessions.</w:t>
      </w:r>
    </w:p>
    <w:p w14:paraId="5CE9350B" w14:textId="5E6DD975" w:rsidR="008670F8" w:rsidRPr="00786438" w:rsidRDefault="008670F8" w:rsidP="007B0698">
      <w:pPr>
        <w:pStyle w:val="B1"/>
      </w:pPr>
      <w:r w:rsidRPr="00786438">
        <w:t>N</w:t>
      </w:r>
      <w:r w:rsidR="003B0555">
        <w:t>OTE:</w:t>
      </w:r>
      <w:r w:rsidR="003B0555">
        <w:tab/>
        <w:t>T</w:t>
      </w:r>
      <w:r w:rsidRPr="00786438">
        <w:t xml:space="preserve">he use of OMA-DM for configuring QoE reporting is applicable to either </w:t>
      </w:r>
      <w:r w:rsidR="002C0A89" w:rsidRPr="00786438">
        <w:t xml:space="preserve">MBMS </w:t>
      </w:r>
      <w:r w:rsidRPr="00786438">
        <w:t>streaming or download sessions over which streaming services are delivered.</w:t>
      </w:r>
    </w:p>
    <w:p w14:paraId="79A4E014" w14:textId="373C3CD0" w:rsidR="008670F8" w:rsidRPr="00786438" w:rsidRDefault="008670F8" w:rsidP="008603BC">
      <w:r w:rsidRPr="00786438">
        <w:t>From the QoE reporting perspective, session-specific and OMA-DM provisioned QoE configuration shall be considered separate and independent processes. A UE shall consider both these types of reception reporting to be valid, if it receives QoE configuration parameters for both of them.</w:t>
      </w:r>
    </w:p>
    <w:p w14:paraId="45354D7C" w14:textId="77777777" w:rsidR="008A7276" w:rsidRPr="00786438" w:rsidRDefault="008A7276" w:rsidP="008670F8">
      <w:r w:rsidRPr="00786438">
        <w:t>For OMA-DM QoE configuration the parameters are specified according to the following Managed Object (MO). Version numbering is included for possible extension of the MO.</w:t>
      </w:r>
    </w:p>
    <w:p w14:paraId="28EA6F61" w14:textId="77777777" w:rsidR="008A7276" w:rsidRPr="00786438" w:rsidRDefault="008A7276" w:rsidP="008A7276">
      <w:r w:rsidRPr="00786438">
        <w:t xml:space="preserve">The Management Object Identifier shall be: </w:t>
      </w:r>
      <w:r w:rsidRPr="007B0698">
        <w:rPr>
          <w:i/>
          <w:iCs/>
        </w:rPr>
        <w:t>urn:oma:mo:ext-3gpp-mbmsqoe:1.0</w:t>
      </w:r>
      <w:r w:rsidRPr="00786438">
        <w:t>.</w:t>
      </w:r>
    </w:p>
    <w:p w14:paraId="44BFB434" w14:textId="23E1EF1F" w:rsidR="008A7276" w:rsidRPr="00786438" w:rsidRDefault="008A7276" w:rsidP="008A7276">
      <w:r w:rsidRPr="00786438">
        <w:t>Protocol compatibility: The MO is compatible with OMA Device Management protocol specifications, version</w:t>
      </w:r>
      <w:r w:rsidR="00F84460" w:rsidRPr="00786438">
        <w:t> </w:t>
      </w:r>
      <w:r w:rsidRPr="00786438">
        <w:t>1.2 and upwards, and is defined using the OMA DM Device Description Framework as described in the Enabler Release Definition OMA-ERELD</w:t>
      </w:r>
      <w:r w:rsidR="00F84460" w:rsidRPr="00786438">
        <w:t>-</w:t>
      </w:r>
      <w:r w:rsidRPr="00786438">
        <w:t>DM-V1_2 [94].</w:t>
      </w:r>
    </w:p>
    <w:p w14:paraId="0971122D" w14:textId="774EBB1D" w:rsidR="008A7276" w:rsidRPr="00786438" w:rsidRDefault="008A7276" w:rsidP="008A7276">
      <w:r w:rsidRPr="00786438">
        <w:t xml:space="preserve">The following nodes and leaf objects shall be contained under the </w:t>
      </w:r>
      <w:r w:rsidRPr="007B0698">
        <w:rPr>
          <w:i/>
          <w:iCs/>
        </w:rPr>
        <w:t>3GPP_MBMSQOE</w:t>
      </w:r>
      <w:r w:rsidRPr="00786438">
        <w:t xml:space="preserve"> node if an MBMS </w:t>
      </w:r>
      <w:r w:rsidR="00F84460" w:rsidRPr="00786438">
        <w:t>C</w:t>
      </w:r>
      <w:r w:rsidRPr="00786438">
        <w:t xml:space="preserve">lient supports the feature described in this clause (information of DDF for this MO is given in </w:t>
      </w:r>
      <w:r w:rsidR="00F84460" w:rsidRPr="00786438">
        <w:t>a</w:t>
      </w:r>
      <w:r w:rsidRPr="00786438">
        <w:t>nnex</w:t>
      </w:r>
      <w:r w:rsidR="00F84460" w:rsidRPr="00786438">
        <w:t> </w:t>
      </w:r>
      <w:r w:rsidRPr="00786438">
        <w:t>H):</w:t>
      </w:r>
    </w:p>
    <w:p w14:paraId="51D2EF4F" w14:textId="5939A499" w:rsidR="008A7276" w:rsidRPr="00786438" w:rsidRDefault="00994405" w:rsidP="008A7276">
      <w:pPr>
        <w:pStyle w:val="TH"/>
      </w:pPr>
      <w:r w:rsidRPr="00786438">
        <w:rPr>
          <w:noProof/>
        </w:rPr>
        <w:drawing>
          <wp:inline distT="0" distB="0" distL="0" distR="0" wp14:anchorId="51820A12" wp14:editId="243D2824">
            <wp:extent cx="2546350" cy="45015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46350" cy="4501515"/>
                    </a:xfrm>
                    <a:prstGeom prst="rect">
                      <a:avLst/>
                    </a:prstGeom>
                    <a:noFill/>
                    <a:ln>
                      <a:noFill/>
                    </a:ln>
                  </pic:spPr>
                </pic:pic>
              </a:graphicData>
            </a:graphic>
          </wp:inline>
        </w:drawing>
      </w:r>
    </w:p>
    <w:p w14:paraId="32014AD8" w14:textId="77777777" w:rsidR="001A1E77" w:rsidRPr="00786438" w:rsidRDefault="001A1E77" w:rsidP="001A1E77">
      <w:pPr>
        <w:pStyle w:val="Heading5"/>
      </w:pPr>
      <w:bookmarkStart w:id="461" w:name="_Toc193978983"/>
      <w:bookmarkStart w:id="462" w:name="_Toc210636609"/>
      <w:r>
        <w:t>8.3.2.2.2</w:t>
      </w:r>
      <w:r>
        <w:tab/>
      </w:r>
      <w:r w:rsidRPr="00786438">
        <w:t>Node: /&lt;X&gt;</w:t>
      </w:r>
      <w:bookmarkEnd w:id="461"/>
      <w:bookmarkEnd w:id="462"/>
    </w:p>
    <w:p w14:paraId="1029ACDD" w14:textId="69ACDF83" w:rsidR="008A7276" w:rsidRPr="00786438" w:rsidRDefault="008A7276" w:rsidP="007B0698">
      <w:pPr>
        <w:keepNext/>
      </w:pPr>
      <w:r w:rsidRPr="00786438">
        <w:t>This interior node specifies the unique object id of a MBMS QoE metrics management object. The purpose of this interior node is to group together the parameters of a single object.</w:t>
      </w:r>
    </w:p>
    <w:p w14:paraId="29D94C57" w14:textId="77777777" w:rsidR="008A7276" w:rsidRPr="00786438" w:rsidRDefault="008A7276" w:rsidP="008A7276">
      <w:r w:rsidRPr="00786438">
        <w:t>-</w:t>
      </w:r>
      <w:r w:rsidRPr="00786438">
        <w:tab/>
        <w:t>Occurrence: ZeroOrOne</w:t>
      </w:r>
    </w:p>
    <w:p w14:paraId="105265F9" w14:textId="77777777" w:rsidR="008A7276" w:rsidRPr="00786438" w:rsidRDefault="008A7276" w:rsidP="008A7276">
      <w:r w:rsidRPr="00786438">
        <w:t>-</w:t>
      </w:r>
      <w:r w:rsidRPr="00786438">
        <w:tab/>
        <w:t>Format: node</w:t>
      </w:r>
    </w:p>
    <w:p w14:paraId="441EB60F" w14:textId="77777777" w:rsidR="008A7276" w:rsidRPr="00786438" w:rsidRDefault="008A7276" w:rsidP="008A7276">
      <w:r w:rsidRPr="00786438">
        <w:t>-</w:t>
      </w:r>
      <w:r w:rsidRPr="00786438">
        <w:tab/>
        <w:t>Minimum Access Types: Get</w:t>
      </w:r>
    </w:p>
    <w:p w14:paraId="693B248E" w14:textId="53A029A3" w:rsidR="008A7276" w:rsidRPr="00786438" w:rsidRDefault="008A7276" w:rsidP="008A7276">
      <w:r w:rsidRPr="00786438">
        <w:t xml:space="preserve">The following interior nodes shall be contained if the MBMS </w:t>
      </w:r>
      <w:r w:rsidR="005C3ABB">
        <w:t>C</w:t>
      </w:r>
      <w:r w:rsidRPr="00786438">
        <w:t xml:space="preserve">lient supports the </w:t>
      </w:r>
      <w:r w:rsidR="007218C8" w:rsidRPr="00786438">
        <w:t>"</w:t>
      </w:r>
      <w:r w:rsidRPr="00786438">
        <w:t>MBMS QoE metrics Management Object</w:t>
      </w:r>
      <w:r w:rsidR="007218C8" w:rsidRPr="00786438">
        <w:t>"</w:t>
      </w:r>
      <w:r w:rsidRPr="00786438">
        <w:t>.</w:t>
      </w:r>
    </w:p>
    <w:p w14:paraId="7DA67562" w14:textId="77777777" w:rsidR="001A1E77" w:rsidRPr="00786438" w:rsidRDefault="001A1E77" w:rsidP="001A1E77">
      <w:pPr>
        <w:pStyle w:val="Heading5"/>
      </w:pPr>
      <w:bookmarkStart w:id="463" w:name="_Toc193978984"/>
      <w:bookmarkStart w:id="464" w:name="_Toc210636610"/>
      <w:r>
        <w:t>8.3.2.2.3</w:t>
      </w:r>
      <w:r>
        <w:tab/>
      </w:r>
      <w:r w:rsidRPr="00786438">
        <w:t>/&lt;X&gt;/Enabled</w:t>
      </w:r>
      <w:bookmarkEnd w:id="463"/>
      <w:bookmarkEnd w:id="464"/>
    </w:p>
    <w:p w14:paraId="2E972F50" w14:textId="77777777" w:rsidR="008A7276" w:rsidRPr="00786438" w:rsidRDefault="008A7276" w:rsidP="007B0698">
      <w:pPr>
        <w:keepNext/>
      </w:pPr>
      <w:r w:rsidRPr="00786438">
        <w:t>This leaf indicates if QoE reporting is requested by the provider.</w:t>
      </w:r>
    </w:p>
    <w:p w14:paraId="78FECD5A" w14:textId="77777777" w:rsidR="008A7276" w:rsidRPr="00786438" w:rsidRDefault="008A7276" w:rsidP="008A7276">
      <w:r w:rsidRPr="00786438">
        <w:t>-</w:t>
      </w:r>
      <w:r w:rsidRPr="00786438">
        <w:tab/>
        <w:t>Occurrence: One</w:t>
      </w:r>
    </w:p>
    <w:p w14:paraId="6218E5DC" w14:textId="77777777" w:rsidR="008A7276" w:rsidRPr="00786438" w:rsidRDefault="008A7276" w:rsidP="008A7276">
      <w:r w:rsidRPr="00786438">
        <w:t>-</w:t>
      </w:r>
      <w:r w:rsidRPr="00786438">
        <w:tab/>
        <w:t>Format: bool</w:t>
      </w:r>
    </w:p>
    <w:p w14:paraId="703725F9" w14:textId="77777777" w:rsidR="008A7276" w:rsidRPr="00786438" w:rsidRDefault="008A7276" w:rsidP="008A7276">
      <w:r w:rsidRPr="00786438">
        <w:t>-</w:t>
      </w:r>
      <w:r w:rsidRPr="00786438">
        <w:tab/>
        <w:t>Minimum Access Types: Get</w:t>
      </w:r>
    </w:p>
    <w:p w14:paraId="13125665" w14:textId="77777777" w:rsidR="001A1E77" w:rsidRPr="00786438" w:rsidRDefault="001A1E77" w:rsidP="001A1E77">
      <w:pPr>
        <w:pStyle w:val="Heading5"/>
      </w:pPr>
      <w:bookmarkStart w:id="465" w:name="_Toc193978985"/>
      <w:bookmarkStart w:id="466" w:name="_Toc210636611"/>
      <w:r>
        <w:t>8.3.2.2.4</w:t>
      </w:r>
      <w:r>
        <w:tab/>
      </w:r>
      <w:r w:rsidRPr="00786438">
        <w:t>/&lt;X&gt;/APN</w:t>
      </w:r>
      <w:bookmarkEnd w:id="465"/>
      <w:bookmarkEnd w:id="466"/>
    </w:p>
    <w:p w14:paraId="61D31797" w14:textId="0050CDEE" w:rsidR="008A7276" w:rsidRPr="00786438" w:rsidRDefault="008A7276" w:rsidP="007B0698">
      <w:pPr>
        <w:keepNext/>
      </w:pPr>
      <w:r w:rsidRPr="00786438">
        <w:t>This leaf contains the Access Point Name that should be used for establishing the PDP context on which the QoE metric reports will be transmitted. This may be used to ensure that no costs are charged for QoE metrics reporting. If this leaf is not defined then any QoE reporting is done over the access point according to clause</w:t>
      </w:r>
      <w:r w:rsidR="006954AF">
        <w:t> </w:t>
      </w:r>
      <w:r w:rsidRPr="00786438">
        <w:t>11.2.1.1.</w:t>
      </w:r>
    </w:p>
    <w:p w14:paraId="7A3CE0B5" w14:textId="77777777" w:rsidR="008A7276" w:rsidRPr="00786438" w:rsidRDefault="008A7276" w:rsidP="007B0698">
      <w:pPr>
        <w:keepNext/>
      </w:pPr>
      <w:r w:rsidRPr="00786438">
        <w:t>-</w:t>
      </w:r>
      <w:r w:rsidRPr="00786438">
        <w:tab/>
        <w:t>Occurrence: ZeroOrOne</w:t>
      </w:r>
    </w:p>
    <w:p w14:paraId="0C856C54" w14:textId="77777777" w:rsidR="008A7276" w:rsidRPr="00786438" w:rsidRDefault="008A7276" w:rsidP="008A7276">
      <w:r w:rsidRPr="00786438">
        <w:t>-</w:t>
      </w:r>
      <w:r w:rsidRPr="00786438">
        <w:tab/>
        <w:t>Format: chr</w:t>
      </w:r>
    </w:p>
    <w:p w14:paraId="75998DA2" w14:textId="0CD85F48" w:rsidR="008A7276" w:rsidRPr="00786438" w:rsidRDefault="008A7276" w:rsidP="008A7276">
      <w:r w:rsidRPr="00786438">
        <w:t>-</w:t>
      </w:r>
      <w:r w:rsidRPr="00786438">
        <w:tab/>
        <w:t>Minimum Access Types: Get</w:t>
      </w:r>
    </w:p>
    <w:p w14:paraId="1EDB65C2" w14:textId="77777777" w:rsidR="008A7276" w:rsidRPr="00786438" w:rsidRDefault="008A7276" w:rsidP="008A7276">
      <w:r w:rsidRPr="00786438">
        <w:t>-</w:t>
      </w:r>
      <w:r w:rsidRPr="00786438">
        <w:tab/>
        <w:t>Values: the Access Point Name</w:t>
      </w:r>
    </w:p>
    <w:p w14:paraId="2EA60381" w14:textId="77777777" w:rsidR="001A1E77" w:rsidRPr="00786438" w:rsidRDefault="001A1E77" w:rsidP="001A1E77">
      <w:pPr>
        <w:pStyle w:val="Heading5"/>
      </w:pPr>
      <w:bookmarkStart w:id="467" w:name="_Toc193978986"/>
      <w:bookmarkStart w:id="468" w:name="_Toc210636612"/>
      <w:r>
        <w:t>8.3.2.2.5</w:t>
      </w:r>
      <w:r>
        <w:tab/>
      </w:r>
      <w:r w:rsidRPr="00786438">
        <w:t>/&lt;X&gt;/Format</w:t>
      </w:r>
      <w:bookmarkEnd w:id="467"/>
      <w:bookmarkEnd w:id="468"/>
    </w:p>
    <w:p w14:paraId="3B9D3E3E" w14:textId="77777777" w:rsidR="008A7276" w:rsidRPr="00786438" w:rsidRDefault="008A7276" w:rsidP="007B0698">
      <w:pPr>
        <w:keepNext/>
      </w:pPr>
      <w:r w:rsidRPr="00786438">
        <w:t>This leaf specifies the format of the report and if compression (Gzip XML) is used.</w:t>
      </w:r>
    </w:p>
    <w:p w14:paraId="1A69B4B5" w14:textId="77777777" w:rsidR="008A7276" w:rsidRPr="00786438" w:rsidRDefault="008A7276" w:rsidP="008A7276">
      <w:r w:rsidRPr="00786438">
        <w:t>-</w:t>
      </w:r>
      <w:r w:rsidRPr="00786438">
        <w:tab/>
        <w:t>Occurrence: ZeroOrOne</w:t>
      </w:r>
    </w:p>
    <w:p w14:paraId="6446319C" w14:textId="77777777" w:rsidR="008A7276" w:rsidRPr="00786438" w:rsidRDefault="008A7276" w:rsidP="008A7276">
      <w:r w:rsidRPr="00786438">
        <w:t>-</w:t>
      </w:r>
      <w:r w:rsidRPr="00786438">
        <w:tab/>
        <w:t>Format: chr</w:t>
      </w:r>
    </w:p>
    <w:p w14:paraId="73EA0DCD" w14:textId="77777777" w:rsidR="008A7276" w:rsidRPr="00786438" w:rsidRDefault="008A7276" w:rsidP="008A7276">
      <w:r w:rsidRPr="00786438">
        <w:t>-</w:t>
      </w:r>
      <w:r w:rsidRPr="00786438">
        <w:tab/>
        <w:t>Minimum Access Types: Get</w:t>
      </w:r>
    </w:p>
    <w:p w14:paraId="75207365" w14:textId="77777777" w:rsidR="008A7276" w:rsidRPr="00786438" w:rsidRDefault="008A7276" w:rsidP="008A7276">
      <w:r w:rsidRPr="00786438">
        <w:t>-</w:t>
      </w:r>
      <w:r w:rsidRPr="00786438">
        <w:tab/>
        <w:t xml:space="preserve">Values: </w:t>
      </w:r>
      <w:r w:rsidR="007218C8" w:rsidRPr="00786438">
        <w:t>"</w:t>
      </w:r>
      <w:r w:rsidRPr="00786438">
        <w:t>XML</w:t>
      </w:r>
      <w:r w:rsidR="007218C8" w:rsidRPr="00786438">
        <w:t>"</w:t>
      </w:r>
      <w:r w:rsidRPr="00786438">
        <w:t xml:space="preserve">, </w:t>
      </w:r>
      <w:r w:rsidR="007218C8" w:rsidRPr="00786438">
        <w:t>"</w:t>
      </w:r>
      <w:r w:rsidRPr="00786438">
        <w:t>GZIPXML</w:t>
      </w:r>
      <w:r w:rsidR="007218C8" w:rsidRPr="00786438">
        <w:t>"</w:t>
      </w:r>
      <w:r w:rsidRPr="00786438">
        <w:t>.</w:t>
      </w:r>
    </w:p>
    <w:p w14:paraId="46D51DEA" w14:textId="77777777" w:rsidR="001A1E77" w:rsidRPr="00786438" w:rsidRDefault="001A1E77" w:rsidP="001A1E77">
      <w:pPr>
        <w:pStyle w:val="Heading5"/>
      </w:pPr>
      <w:bookmarkStart w:id="469" w:name="_Toc193978987"/>
      <w:bookmarkStart w:id="470" w:name="_Toc210636613"/>
      <w:r>
        <w:t>8.3.2.2.6</w:t>
      </w:r>
      <w:r>
        <w:tab/>
      </w:r>
      <w:r w:rsidRPr="00786438">
        <w:t>/&lt;X&gt;/Rules</w:t>
      </w:r>
      <w:bookmarkEnd w:id="469"/>
      <w:bookmarkEnd w:id="470"/>
    </w:p>
    <w:p w14:paraId="59A6CA02" w14:textId="36F8E4E0" w:rsidR="008A7276" w:rsidRPr="00786438" w:rsidRDefault="008A7276" w:rsidP="008A7276">
      <w:r w:rsidRPr="00786438">
        <w:t xml:space="preserve">This leaf provides in XML format the rules used to decide if and how the reports are sent to the QoE metrics report server. The leaf also provides the URIs of one or more servers which shall be the receiver of the QoE metrics report. In case of multiple servers, the MBMS </w:t>
      </w:r>
      <w:r w:rsidR="005C3ABB">
        <w:t>C</w:t>
      </w:r>
      <w:r w:rsidRPr="00786438">
        <w:t>lient randomly selects one of the servers from the list, with uniform distribution.</w:t>
      </w:r>
    </w:p>
    <w:p w14:paraId="6EA0845E" w14:textId="1A3BF4B9" w:rsidR="008A7276" w:rsidRPr="00786438" w:rsidRDefault="008670F8" w:rsidP="008A7276">
      <w:r w:rsidRPr="00786438">
        <w:t>The XML scheme is described in clause</w:t>
      </w:r>
      <w:r w:rsidR="005C3ABB">
        <w:t> </w:t>
      </w:r>
      <w:r w:rsidRPr="00786438">
        <w:t>9.5.1 and an example XML code is shown in clause</w:t>
      </w:r>
      <w:r w:rsidR="005C3ABB">
        <w:t> </w:t>
      </w:r>
      <w:r w:rsidRPr="00786438">
        <w:t xml:space="preserve">9.5.2. Only the </w:t>
      </w:r>
      <w:r w:rsidRPr="00786438">
        <w:rPr>
          <w:i/>
        </w:rPr>
        <w:t>postReceptionReport</w:t>
      </w:r>
      <w:r w:rsidRPr="00786438">
        <w:t xml:space="preserve"> part needs to be specified. The use of OMA-DM based configuration of QoE reception reporting shall be independent of any such configuration specified by session-specific mechanisms such as SDP description or Associated Delivery Procedure Description. In other words, QoE reception reporting procedure by the UE as determined by parameters set by OMA-DM configuration shall occur independently and separately from its reporting procedure as determined by parameters set in the Associated Delivery Procedures Description or the SDP description, and vice versa</w:t>
      </w:r>
      <w:r w:rsidR="008A7276" w:rsidRPr="00786438">
        <w:t>.</w:t>
      </w:r>
    </w:p>
    <w:p w14:paraId="1F02FB98" w14:textId="77777777" w:rsidR="008A7276" w:rsidRPr="00786438" w:rsidRDefault="008A7276" w:rsidP="008A7276">
      <w:r w:rsidRPr="00786438">
        <w:t>-</w:t>
      </w:r>
      <w:r w:rsidRPr="00786438">
        <w:tab/>
        <w:t>Occurrence: One</w:t>
      </w:r>
    </w:p>
    <w:p w14:paraId="507AA9FE" w14:textId="77777777" w:rsidR="008A7276" w:rsidRPr="00786438" w:rsidRDefault="008A7276" w:rsidP="008A7276">
      <w:r w:rsidRPr="00786438">
        <w:t>-</w:t>
      </w:r>
      <w:r w:rsidRPr="00786438">
        <w:tab/>
        <w:t>Format: chr</w:t>
      </w:r>
    </w:p>
    <w:p w14:paraId="0CD862D2" w14:textId="0A0697D3" w:rsidR="008A7276" w:rsidRPr="00786438" w:rsidRDefault="008A7276" w:rsidP="008A7276">
      <w:r w:rsidRPr="00786438">
        <w:t>-</w:t>
      </w:r>
      <w:r w:rsidRPr="00786438">
        <w:tab/>
        <w:t>Minimum Access Types: Get</w:t>
      </w:r>
    </w:p>
    <w:p w14:paraId="6453DB31" w14:textId="64C3B0D3" w:rsidR="008A7276" w:rsidRPr="00786438" w:rsidRDefault="008A7276" w:rsidP="008A7276">
      <w:r w:rsidRPr="00786438">
        <w:t>-</w:t>
      </w:r>
      <w:r w:rsidRPr="00786438">
        <w:tab/>
        <w:t xml:space="preserve">Values: See clause </w:t>
      </w:r>
      <w:r w:rsidR="00F84460" w:rsidRPr="00786438">
        <w:t>a</w:t>
      </w:r>
      <w:r w:rsidR="008670F8" w:rsidRPr="00786438">
        <w:t>nnex</w:t>
      </w:r>
      <w:r w:rsidR="00F84460" w:rsidRPr="00786438">
        <w:t> </w:t>
      </w:r>
      <w:r w:rsidR="008670F8" w:rsidRPr="00786438">
        <w:t>H</w:t>
      </w:r>
      <w:r w:rsidRPr="00786438">
        <w:t>.</w:t>
      </w:r>
    </w:p>
    <w:p w14:paraId="43FBA0AC" w14:textId="77777777" w:rsidR="001A1E77" w:rsidRPr="00786438" w:rsidRDefault="001A1E77" w:rsidP="001A1E77">
      <w:pPr>
        <w:pStyle w:val="Heading5"/>
      </w:pPr>
      <w:bookmarkStart w:id="471" w:name="_Toc193978988"/>
      <w:bookmarkStart w:id="472" w:name="_Toc210636614"/>
      <w:r>
        <w:t>8.3.2.2.7</w:t>
      </w:r>
      <w:r>
        <w:tab/>
      </w:r>
      <w:r w:rsidRPr="00786438">
        <w:t>/&lt;X&gt;/Ext</w:t>
      </w:r>
      <w:bookmarkEnd w:id="471"/>
      <w:bookmarkEnd w:id="472"/>
    </w:p>
    <w:p w14:paraId="0882D47F" w14:textId="7F020986" w:rsidR="008A7276" w:rsidRPr="00786438" w:rsidRDefault="008A7276" w:rsidP="007B0698">
      <w:pPr>
        <w:keepNext/>
      </w:pPr>
      <w:r w:rsidRPr="00786438">
        <w:t>The Ext node is an interior node where the vendor specific information can be placed (vendor includes application vendor, device vendor etc.). Usually the vendor extension is identified by vendor</w:t>
      </w:r>
      <w:r w:rsidR="00F84460" w:rsidRPr="00786438">
        <w:t>-</w:t>
      </w:r>
      <w:r w:rsidRPr="00786438">
        <w:t xml:space="preserve">specific name under the </w:t>
      </w:r>
      <w:r w:rsidR="00F84460" w:rsidRPr="00786438">
        <w:t>E</w:t>
      </w:r>
      <w:r w:rsidRPr="00786438">
        <w:t>xt node. The tree structure under the vendor identified is not defined and can therefore include one or more un-standardized sub-trees.</w:t>
      </w:r>
    </w:p>
    <w:p w14:paraId="1E1ED26C" w14:textId="77777777" w:rsidR="008A7276" w:rsidRPr="00786438" w:rsidRDefault="008A7276" w:rsidP="008A7276">
      <w:r w:rsidRPr="00786438">
        <w:t>-</w:t>
      </w:r>
      <w:r w:rsidRPr="00786438">
        <w:tab/>
        <w:t>Occurrence: ZeroOrOne</w:t>
      </w:r>
    </w:p>
    <w:p w14:paraId="1F7B48E7" w14:textId="77777777" w:rsidR="008A7276" w:rsidRPr="00786438" w:rsidRDefault="008A7276" w:rsidP="008A7276">
      <w:r w:rsidRPr="00786438">
        <w:t>-</w:t>
      </w:r>
      <w:r w:rsidRPr="00786438">
        <w:tab/>
        <w:t>Format: node</w:t>
      </w:r>
    </w:p>
    <w:p w14:paraId="57A89B1C" w14:textId="77777777" w:rsidR="008A7276" w:rsidRPr="00786438" w:rsidRDefault="008A7276" w:rsidP="008A7276">
      <w:r w:rsidRPr="00786438">
        <w:t>-</w:t>
      </w:r>
      <w:r w:rsidRPr="00786438">
        <w:tab/>
        <w:t>Minimum Access Types: Get</w:t>
      </w:r>
    </w:p>
    <w:p w14:paraId="2CBE6374" w14:textId="77777777" w:rsidR="001A1E77" w:rsidRPr="00786438" w:rsidRDefault="001A1E77" w:rsidP="001A1E77">
      <w:pPr>
        <w:pStyle w:val="Heading5"/>
      </w:pPr>
      <w:bookmarkStart w:id="473" w:name="_Toc193978989"/>
      <w:bookmarkStart w:id="474" w:name="_Toc210636615"/>
      <w:r>
        <w:t>8.3.2.2.8</w:t>
      </w:r>
      <w:r>
        <w:tab/>
      </w:r>
      <w:r w:rsidRPr="00786438">
        <w:t>/&lt;X&gt;/Session</w:t>
      </w:r>
      <w:bookmarkEnd w:id="473"/>
      <w:bookmarkEnd w:id="474"/>
    </w:p>
    <w:p w14:paraId="6DDC90F8" w14:textId="77777777" w:rsidR="008A7276" w:rsidRPr="00786438" w:rsidRDefault="008A7276" w:rsidP="007B0698">
      <w:pPr>
        <w:keepNext/>
      </w:pPr>
      <w:r w:rsidRPr="00786438">
        <w:t>The Session node is the starting point of the session level QoE metrics definitions.</w:t>
      </w:r>
    </w:p>
    <w:p w14:paraId="41B27DE5" w14:textId="77777777" w:rsidR="008A7276" w:rsidRPr="00786438" w:rsidRDefault="008A7276" w:rsidP="008A7276">
      <w:r w:rsidRPr="00786438">
        <w:t>-</w:t>
      </w:r>
      <w:r w:rsidRPr="00786438">
        <w:tab/>
        <w:t>Occurrence: ZeroOrOne</w:t>
      </w:r>
    </w:p>
    <w:p w14:paraId="77948125" w14:textId="77777777" w:rsidR="008A7276" w:rsidRPr="00786438" w:rsidRDefault="008A7276" w:rsidP="008A7276">
      <w:r w:rsidRPr="00786438">
        <w:t>-</w:t>
      </w:r>
      <w:r w:rsidRPr="00786438">
        <w:tab/>
        <w:t>Format: node</w:t>
      </w:r>
    </w:p>
    <w:p w14:paraId="172B692C" w14:textId="77777777" w:rsidR="008A7276" w:rsidRPr="00786438" w:rsidRDefault="008A7276" w:rsidP="008A7276">
      <w:r w:rsidRPr="00786438">
        <w:t>-</w:t>
      </w:r>
      <w:r w:rsidRPr="00786438">
        <w:tab/>
        <w:t>Minimum Access Types: Get</w:t>
      </w:r>
    </w:p>
    <w:p w14:paraId="3CA28796" w14:textId="77777777" w:rsidR="001A1E77" w:rsidRPr="00786438" w:rsidRDefault="001A1E77" w:rsidP="001A1E77">
      <w:pPr>
        <w:pStyle w:val="Heading5"/>
      </w:pPr>
      <w:bookmarkStart w:id="475" w:name="_Toc193978990"/>
      <w:bookmarkStart w:id="476" w:name="_Toc210636616"/>
      <w:r>
        <w:t>8.3.2.2.9</w:t>
      </w:r>
      <w:r>
        <w:tab/>
      </w:r>
      <w:r w:rsidRPr="00786438">
        <w:t>/&lt;X&gt;/Session/Metrics</w:t>
      </w:r>
      <w:bookmarkEnd w:id="475"/>
      <w:bookmarkEnd w:id="476"/>
    </w:p>
    <w:p w14:paraId="63392C66" w14:textId="0C34479A" w:rsidR="008A7276" w:rsidRPr="00786438" w:rsidRDefault="008A7276" w:rsidP="007B0698">
      <w:pPr>
        <w:keepNext/>
      </w:pPr>
      <w:r w:rsidRPr="00786438">
        <w:t>This leaf provides in textual format the QoE metrics that need to be reported, the measurement frequency, the reporting interval and the reporting range. The syntax and semantics of this leaf are defined in clause</w:t>
      </w:r>
      <w:r w:rsidR="00F84460" w:rsidRPr="00786438">
        <w:t> </w:t>
      </w:r>
      <w:r w:rsidRPr="00786438">
        <w:t>8.3.2.1.</w:t>
      </w:r>
    </w:p>
    <w:p w14:paraId="2369342D" w14:textId="77777777" w:rsidR="008A7276" w:rsidRPr="00786438" w:rsidRDefault="008A7276" w:rsidP="008A7276">
      <w:r w:rsidRPr="00786438">
        <w:t>-</w:t>
      </w:r>
      <w:r w:rsidRPr="00786438">
        <w:tab/>
        <w:t>Occurrence: ZeroOrOne</w:t>
      </w:r>
    </w:p>
    <w:p w14:paraId="16036423" w14:textId="77777777" w:rsidR="008A7276" w:rsidRPr="00786438" w:rsidRDefault="008A7276" w:rsidP="008A7276">
      <w:r w:rsidRPr="00786438">
        <w:t>-</w:t>
      </w:r>
      <w:r w:rsidRPr="00786438">
        <w:tab/>
        <w:t>Format: chr</w:t>
      </w:r>
    </w:p>
    <w:p w14:paraId="1B2558A0" w14:textId="17C75E2D" w:rsidR="008A7276" w:rsidRPr="00786438" w:rsidRDefault="008A7276" w:rsidP="008A7276">
      <w:r w:rsidRPr="00786438">
        <w:t>-</w:t>
      </w:r>
      <w:r w:rsidRPr="00786438">
        <w:tab/>
        <w:t>Minimum Access Types: Get</w:t>
      </w:r>
    </w:p>
    <w:p w14:paraId="02C5B7AA" w14:textId="4CABA467" w:rsidR="008A7276" w:rsidRPr="00786438" w:rsidRDefault="008A7276" w:rsidP="008A7276">
      <w:r w:rsidRPr="00786438">
        <w:t>-</w:t>
      </w:r>
      <w:r w:rsidRPr="00786438">
        <w:tab/>
        <w:t>Values: see clause</w:t>
      </w:r>
      <w:r w:rsidR="00F84460" w:rsidRPr="00786438">
        <w:t> </w:t>
      </w:r>
      <w:r w:rsidRPr="00786438">
        <w:t>8.3.2.1.</w:t>
      </w:r>
    </w:p>
    <w:p w14:paraId="35820869" w14:textId="77777777" w:rsidR="001A1E77" w:rsidRPr="00786438" w:rsidRDefault="001A1E77" w:rsidP="001A1E77">
      <w:pPr>
        <w:pStyle w:val="Heading5"/>
      </w:pPr>
      <w:bookmarkStart w:id="477" w:name="_Toc193978991"/>
      <w:bookmarkStart w:id="478" w:name="_Toc210636617"/>
      <w:r>
        <w:t>8.3.2.2.10</w:t>
      </w:r>
      <w:r>
        <w:tab/>
      </w:r>
      <w:r w:rsidRPr="00786438">
        <w:t>/&lt;X&gt;/Session/Ext</w:t>
      </w:r>
      <w:bookmarkEnd w:id="477"/>
      <w:bookmarkEnd w:id="478"/>
    </w:p>
    <w:p w14:paraId="4E75F471" w14:textId="77777777" w:rsidR="008A7276" w:rsidRPr="00786438" w:rsidRDefault="008A7276" w:rsidP="007B0698">
      <w:pPr>
        <w:keepNext/>
      </w:pPr>
      <w:r w:rsidRPr="00786438">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E2F5F8E" w14:textId="77777777" w:rsidR="008A7276" w:rsidRPr="00786438" w:rsidRDefault="008A7276" w:rsidP="008A7276">
      <w:r w:rsidRPr="00786438">
        <w:t>-</w:t>
      </w:r>
      <w:r w:rsidRPr="00786438">
        <w:tab/>
        <w:t>Occurrence: ZeroOrOne</w:t>
      </w:r>
    </w:p>
    <w:p w14:paraId="1A718F86" w14:textId="77777777" w:rsidR="008A7276" w:rsidRPr="00786438" w:rsidRDefault="008A7276" w:rsidP="008A7276">
      <w:r w:rsidRPr="00786438">
        <w:t>-</w:t>
      </w:r>
      <w:r w:rsidRPr="00786438">
        <w:tab/>
        <w:t>Format: node</w:t>
      </w:r>
    </w:p>
    <w:p w14:paraId="119BBF5B" w14:textId="77777777" w:rsidR="008A7276" w:rsidRPr="00786438" w:rsidRDefault="008A7276" w:rsidP="008A7276">
      <w:r w:rsidRPr="00786438">
        <w:t>-</w:t>
      </w:r>
      <w:r w:rsidRPr="00786438">
        <w:tab/>
        <w:t>Minimum Access Types: Get</w:t>
      </w:r>
    </w:p>
    <w:p w14:paraId="4C2CCCD8" w14:textId="77777777" w:rsidR="001A1E77" w:rsidRPr="00786438" w:rsidRDefault="001A1E77" w:rsidP="001A1E77">
      <w:pPr>
        <w:pStyle w:val="Heading5"/>
      </w:pPr>
      <w:bookmarkStart w:id="479" w:name="_Toc193978992"/>
      <w:bookmarkStart w:id="480" w:name="_Toc210636618"/>
      <w:r>
        <w:t>8.3.2.2.11</w:t>
      </w:r>
      <w:r>
        <w:tab/>
      </w:r>
      <w:r w:rsidRPr="00786438">
        <w:t>/&lt;X&gt;/Speech</w:t>
      </w:r>
      <w:bookmarkEnd w:id="479"/>
      <w:bookmarkEnd w:id="480"/>
    </w:p>
    <w:p w14:paraId="2C863129" w14:textId="77777777" w:rsidR="008A7276" w:rsidRPr="00786438" w:rsidRDefault="008A7276" w:rsidP="007B0698">
      <w:pPr>
        <w:keepNext/>
      </w:pPr>
      <w:r w:rsidRPr="00786438">
        <w:t>The Speech node is the starting point of the speech/audio media level QoE metrics definitions.</w:t>
      </w:r>
    </w:p>
    <w:p w14:paraId="3318AEBD" w14:textId="77777777" w:rsidR="008A7276" w:rsidRPr="00786438" w:rsidRDefault="008A7276" w:rsidP="008A7276">
      <w:r w:rsidRPr="00786438">
        <w:t>-</w:t>
      </w:r>
      <w:r w:rsidRPr="00786438">
        <w:tab/>
        <w:t>Occurrence: ZeroOrOne</w:t>
      </w:r>
    </w:p>
    <w:p w14:paraId="54F44F04" w14:textId="77777777" w:rsidR="008A7276" w:rsidRPr="00786438" w:rsidRDefault="008A7276" w:rsidP="008A7276">
      <w:r w:rsidRPr="00786438">
        <w:t>-</w:t>
      </w:r>
      <w:r w:rsidRPr="00786438">
        <w:tab/>
        <w:t>Format: node</w:t>
      </w:r>
    </w:p>
    <w:p w14:paraId="3B883BCC" w14:textId="77777777" w:rsidR="008A7276" w:rsidRPr="00786438" w:rsidRDefault="008A7276" w:rsidP="008A7276">
      <w:r w:rsidRPr="00786438">
        <w:t>-</w:t>
      </w:r>
      <w:r w:rsidRPr="00786438">
        <w:tab/>
        <w:t>Minimum Access Types: Get</w:t>
      </w:r>
    </w:p>
    <w:p w14:paraId="7CB5BCE7" w14:textId="77777777" w:rsidR="001A1E77" w:rsidRPr="00786438" w:rsidRDefault="001A1E77" w:rsidP="001A1E77">
      <w:pPr>
        <w:pStyle w:val="Heading5"/>
      </w:pPr>
      <w:bookmarkStart w:id="481" w:name="_Toc193978993"/>
      <w:bookmarkStart w:id="482" w:name="_Toc210636619"/>
      <w:r>
        <w:t>8.3.2.2.12</w:t>
      </w:r>
      <w:r>
        <w:tab/>
      </w:r>
      <w:r w:rsidRPr="00786438">
        <w:t>/&lt;X&gt;/Speech/Metrics</w:t>
      </w:r>
      <w:bookmarkEnd w:id="481"/>
      <w:bookmarkEnd w:id="482"/>
    </w:p>
    <w:p w14:paraId="41E5B362" w14:textId="6FCEEBDE" w:rsidR="008A7276" w:rsidRPr="00786438" w:rsidRDefault="008A7276" w:rsidP="007B0698">
      <w:pPr>
        <w:keepNext/>
      </w:pPr>
      <w:r w:rsidRPr="00786438">
        <w:t>This leaf provides in textual format the QoE metrics that need to be reported, the measurement frequency, the reporting interval and the reporting range. The syntax and semantics of this leaf are defined in clause</w:t>
      </w:r>
      <w:r w:rsidR="00F84460" w:rsidRPr="00786438">
        <w:t> </w:t>
      </w:r>
      <w:r w:rsidRPr="00786438">
        <w:t>8.3.2.1.</w:t>
      </w:r>
    </w:p>
    <w:p w14:paraId="241F7D43" w14:textId="77777777" w:rsidR="008A7276" w:rsidRPr="00786438" w:rsidRDefault="008A7276" w:rsidP="008A7276">
      <w:r w:rsidRPr="00786438">
        <w:t>-</w:t>
      </w:r>
      <w:r w:rsidRPr="00786438">
        <w:tab/>
        <w:t>Occurrence: ZeroOrOne</w:t>
      </w:r>
    </w:p>
    <w:p w14:paraId="671531D4" w14:textId="77777777" w:rsidR="008A7276" w:rsidRPr="00786438" w:rsidRDefault="008A7276" w:rsidP="008A7276">
      <w:r w:rsidRPr="00786438">
        <w:t>-</w:t>
      </w:r>
      <w:r w:rsidRPr="00786438">
        <w:tab/>
        <w:t>Format: chr</w:t>
      </w:r>
    </w:p>
    <w:p w14:paraId="33257E96" w14:textId="04D62670" w:rsidR="008A7276" w:rsidRPr="00786438" w:rsidRDefault="008A7276" w:rsidP="008A7276">
      <w:r w:rsidRPr="00786438">
        <w:t>-</w:t>
      </w:r>
      <w:r w:rsidRPr="00786438">
        <w:tab/>
        <w:t>Minimum Access Types: Get</w:t>
      </w:r>
    </w:p>
    <w:p w14:paraId="407621E6" w14:textId="703B856D" w:rsidR="008A7276" w:rsidRPr="00786438" w:rsidRDefault="008A7276" w:rsidP="008A7276">
      <w:r w:rsidRPr="00786438">
        <w:t>-</w:t>
      </w:r>
      <w:r w:rsidRPr="00786438">
        <w:tab/>
        <w:t>Values: see clause</w:t>
      </w:r>
      <w:r w:rsidR="00F84460" w:rsidRPr="00786438">
        <w:t> </w:t>
      </w:r>
      <w:r w:rsidRPr="00786438">
        <w:t>8.3.2.1.</w:t>
      </w:r>
    </w:p>
    <w:p w14:paraId="01B79005" w14:textId="77777777" w:rsidR="001A1E77" w:rsidRPr="00786438" w:rsidRDefault="001A1E77" w:rsidP="001A1E77">
      <w:pPr>
        <w:pStyle w:val="Heading5"/>
      </w:pPr>
      <w:bookmarkStart w:id="483" w:name="_Toc193978994"/>
      <w:bookmarkStart w:id="484" w:name="_Toc210636620"/>
      <w:r>
        <w:t>8.3.2.2.13</w:t>
      </w:r>
      <w:r>
        <w:tab/>
      </w:r>
      <w:r w:rsidRPr="00786438">
        <w:t>/&lt;X&gt;/Speech/Ext</w:t>
      </w:r>
      <w:bookmarkEnd w:id="483"/>
      <w:bookmarkEnd w:id="484"/>
    </w:p>
    <w:p w14:paraId="7432C191" w14:textId="77777777" w:rsidR="008A7276" w:rsidRPr="00786438" w:rsidRDefault="008A7276" w:rsidP="007B0698">
      <w:pPr>
        <w:keepNext/>
        <w:keepLines/>
      </w:pPr>
      <w:r w:rsidRPr="00786438">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A38CBBD" w14:textId="77777777" w:rsidR="008A7276" w:rsidRPr="00786438" w:rsidRDefault="008A7276" w:rsidP="008A7276">
      <w:r w:rsidRPr="00786438">
        <w:t>-</w:t>
      </w:r>
      <w:r w:rsidRPr="00786438">
        <w:tab/>
        <w:t>Occurrence: ZeroOrOne</w:t>
      </w:r>
    </w:p>
    <w:p w14:paraId="4FECF96F" w14:textId="77777777" w:rsidR="008A7276" w:rsidRPr="00786438" w:rsidRDefault="008A7276" w:rsidP="008A7276">
      <w:r w:rsidRPr="00786438">
        <w:t>-</w:t>
      </w:r>
      <w:r w:rsidRPr="00786438">
        <w:tab/>
        <w:t>Format: node</w:t>
      </w:r>
    </w:p>
    <w:p w14:paraId="5372A051" w14:textId="77777777" w:rsidR="001A1E77" w:rsidRPr="00786438" w:rsidRDefault="001A1E77" w:rsidP="001A1E77">
      <w:pPr>
        <w:pStyle w:val="Heading5"/>
      </w:pPr>
      <w:bookmarkStart w:id="485" w:name="_Toc193978995"/>
      <w:bookmarkStart w:id="486" w:name="_Toc210636621"/>
      <w:r>
        <w:t>8.3.2.2.14</w:t>
      </w:r>
      <w:r>
        <w:tab/>
      </w:r>
      <w:r w:rsidRPr="00786438">
        <w:t>/&lt;X&gt;/Video</w:t>
      </w:r>
      <w:bookmarkEnd w:id="485"/>
      <w:bookmarkEnd w:id="486"/>
    </w:p>
    <w:p w14:paraId="7DBC1AD0" w14:textId="77777777" w:rsidR="008A7276" w:rsidRPr="00786438" w:rsidRDefault="008A7276" w:rsidP="007B0698">
      <w:pPr>
        <w:keepNext/>
      </w:pPr>
      <w:r w:rsidRPr="00786438">
        <w:t>The Video node is the starting point of the video media level QoE metrics definitions.</w:t>
      </w:r>
    </w:p>
    <w:p w14:paraId="345D8CD5" w14:textId="77777777" w:rsidR="008A7276" w:rsidRPr="00786438" w:rsidRDefault="008A7276" w:rsidP="008A7276">
      <w:r w:rsidRPr="00786438">
        <w:t>-</w:t>
      </w:r>
      <w:r w:rsidRPr="00786438">
        <w:tab/>
        <w:t>Occurrence: ZeroOrOne</w:t>
      </w:r>
    </w:p>
    <w:p w14:paraId="03F0972E" w14:textId="77777777" w:rsidR="008A7276" w:rsidRPr="00786438" w:rsidRDefault="008A7276" w:rsidP="008A7276">
      <w:r w:rsidRPr="00786438">
        <w:t>-</w:t>
      </w:r>
      <w:r w:rsidRPr="00786438">
        <w:tab/>
        <w:t>Format: node</w:t>
      </w:r>
    </w:p>
    <w:p w14:paraId="3FE48458" w14:textId="77777777" w:rsidR="008A7276" w:rsidRPr="00786438" w:rsidRDefault="008A7276" w:rsidP="008A7276">
      <w:r w:rsidRPr="00786438">
        <w:t>-</w:t>
      </w:r>
      <w:r w:rsidRPr="00786438">
        <w:tab/>
        <w:t>Minimum Access Types: Get</w:t>
      </w:r>
    </w:p>
    <w:p w14:paraId="2F3B6F52" w14:textId="77777777" w:rsidR="001A1E77" w:rsidRPr="00786438" w:rsidRDefault="001A1E77" w:rsidP="001A1E77">
      <w:pPr>
        <w:pStyle w:val="Heading5"/>
      </w:pPr>
      <w:bookmarkStart w:id="487" w:name="_Toc193978996"/>
      <w:bookmarkStart w:id="488" w:name="_Toc210636622"/>
      <w:r>
        <w:t>8.3.2.2.15</w:t>
      </w:r>
      <w:r>
        <w:tab/>
      </w:r>
      <w:r w:rsidRPr="00786438">
        <w:t>/&lt;X&gt;/Video/Metrics</w:t>
      </w:r>
      <w:bookmarkEnd w:id="487"/>
      <w:bookmarkEnd w:id="488"/>
    </w:p>
    <w:p w14:paraId="2F0A2686" w14:textId="367AA873" w:rsidR="008A7276" w:rsidRPr="00786438" w:rsidRDefault="008A7276" w:rsidP="007B0698">
      <w:pPr>
        <w:keepNext/>
      </w:pPr>
      <w:r w:rsidRPr="00786438">
        <w:t>This leaf provides in textual format the QoE metrics that need to be reported, the measurement frequency, the reporting interval and the reporting range. The syntax and semantics of this leaf are defined in clause</w:t>
      </w:r>
      <w:r w:rsidR="00F84460" w:rsidRPr="00786438">
        <w:t> </w:t>
      </w:r>
      <w:r w:rsidRPr="00786438">
        <w:t>8.3.2.1.</w:t>
      </w:r>
    </w:p>
    <w:p w14:paraId="3374B9F9" w14:textId="77777777" w:rsidR="008A7276" w:rsidRPr="00786438" w:rsidRDefault="008A7276" w:rsidP="008A7276">
      <w:r w:rsidRPr="00786438">
        <w:t>-</w:t>
      </w:r>
      <w:r w:rsidRPr="00786438">
        <w:tab/>
        <w:t>Occurrence: ZeroOrOne</w:t>
      </w:r>
    </w:p>
    <w:p w14:paraId="200F5063" w14:textId="77777777" w:rsidR="008A7276" w:rsidRPr="00786438" w:rsidRDefault="008A7276" w:rsidP="008A7276">
      <w:r w:rsidRPr="00786438">
        <w:t>-</w:t>
      </w:r>
      <w:r w:rsidRPr="00786438">
        <w:tab/>
        <w:t>Format: chr</w:t>
      </w:r>
    </w:p>
    <w:p w14:paraId="068BB205" w14:textId="77777777" w:rsidR="008A7276" w:rsidRPr="00786438" w:rsidRDefault="008A7276" w:rsidP="008A7276">
      <w:r w:rsidRPr="00786438">
        <w:t>-</w:t>
      </w:r>
      <w:r w:rsidRPr="00786438">
        <w:tab/>
        <w:t>Access Types: Get</w:t>
      </w:r>
    </w:p>
    <w:p w14:paraId="38392B4E" w14:textId="1A9D1560" w:rsidR="008A7276" w:rsidRPr="00786438" w:rsidRDefault="008A7276" w:rsidP="008A7276">
      <w:r w:rsidRPr="00786438">
        <w:t>-</w:t>
      </w:r>
      <w:r w:rsidRPr="00786438">
        <w:tab/>
        <w:t>Values: see clause</w:t>
      </w:r>
      <w:r w:rsidR="005B7230">
        <w:t> </w:t>
      </w:r>
      <w:r w:rsidRPr="00786438">
        <w:t>8.3.2.1.</w:t>
      </w:r>
    </w:p>
    <w:p w14:paraId="52929EED" w14:textId="77777777" w:rsidR="001A1E77" w:rsidRPr="00786438" w:rsidRDefault="001A1E77" w:rsidP="001A1E77">
      <w:pPr>
        <w:pStyle w:val="Heading5"/>
      </w:pPr>
      <w:bookmarkStart w:id="489" w:name="_Toc193978997"/>
      <w:bookmarkStart w:id="490" w:name="_Toc210636623"/>
      <w:r>
        <w:t>8.3.2.2.16</w:t>
      </w:r>
      <w:r>
        <w:tab/>
      </w:r>
      <w:r w:rsidRPr="00786438">
        <w:t>/&lt;X&gt;/Video/Ext</w:t>
      </w:r>
      <w:bookmarkEnd w:id="489"/>
      <w:bookmarkEnd w:id="490"/>
    </w:p>
    <w:p w14:paraId="04B14552" w14:textId="77777777" w:rsidR="008A7276" w:rsidRPr="00786438" w:rsidRDefault="008A7276" w:rsidP="007B0698">
      <w:pPr>
        <w:keepNext/>
      </w:pPr>
      <w:r w:rsidRPr="0078643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FBCFBFC" w14:textId="77777777" w:rsidR="008A7276" w:rsidRPr="00786438" w:rsidRDefault="008A7276" w:rsidP="008A7276">
      <w:r w:rsidRPr="00786438">
        <w:t>-</w:t>
      </w:r>
      <w:r w:rsidRPr="00786438">
        <w:tab/>
        <w:t>Occurrence: ZeroOrOne</w:t>
      </w:r>
    </w:p>
    <w:p w14:paraId="301BB7EF" w14:textId="77777777" w:rsidR="008A7276" w:rsidRPr="00786438" w:rsidRDefault="008A7276" w:rsidP="008A7276">
      <w:r w:rsidRPr="00786438">
        <w:t>-</w:t>
      </w:r>
      <w:r w:rsidRPr="00786438">
        <w:tab/>
        <w:t>Format: node</w:t>
      </w:r>
    </w:p>
    <w:p w14:paraId="326C06F2" w14:textId="77777777" w:rsidR="008A7276" w:rsidRPr="00786438" w:rsidRDefault="008A7276" w:rsidP="008A7276">
      <w:r w:rsidRPr="00786438">
        <w:t>-</w:t>
      </w:r>
      <w:r w:rsidRPr="00786438">
        <w:tab/>
        <w:t>Minimum Access Types: Get</w:t>
      </w:r>
    </w:p>
    <w:p w14:paraId="54B957E3" w14:textId="77777777" w:rsidR="001A1E77" w:rsidRPr="00786438" w:rsidRDefault="001A1E77" w:rsidP="001A1E77">
      <w:pPr>
        <w:pStyle w:val="Heading5"/>
      </w:pPr>
      <w:bookmarkStart w:id="491" w:name="_Toc193978998"/>
      <w:bookmarkStart w:id="492" w:name="_Toc210636624"/>
      <w:r>
        <w:t>8.3.2.2.17</w:t>
      </w:r>
      <w:r>
        <w:tab/>
      </w:r>
      <w:r w:rsidRPr="00786438">
        <w:t>/&lt;X&gt;/Text</w:t>
      </w:r>
      <w:bookmarkEnd w:id="491"/>
      <w:bookmarkEnd w:id="492"/>
    </w:p>
    <w:p w14:paraId="139D0A2E" w14:textId="77777777" w:rsidR="008A7276" w:rsidRPr="00786438" w:rsidRDefault="008A7276" w:rsidP="007B0698">
      <w:pPr>
        <w:keepNext/>
      </w:pPr>
      <w:r w:rsidRPr="00786438">
        <w:t>The Text node is the starting point of the timed-text media level QoE metrics definitions.</w:t>
      </w:r>
    </w:p>
    <w:p w14:paraId="0A9C54DD" w14:textId="77777777" w:rsidR="008A7276" w:rsidRPr="00786438" w:rsidRDefault="008A7276" w:rsidP="008A7276">
      <w:r w:rsidRPr="00786438">
        <w:t>-</w:t>
      </w:r>
      <w:r w:rsidRPr="00786438">
        <w:tab/>
        <w:t>Occurrence: ZeroOrOne</w:t>
      </w:r>
    </w:p>
    <w:p w14:paraId="2A706712" w14:textId="77777777" w:rsidR="008A7276" w:rsidRPr="00786438" w:rsidRDefault="008A7276" w:rsidP="008A7276">
      <w:r w:rsidRPr="00786438">
        <w:t>-</w:t>
      </w:r>
      <w:r w:rsidRPr="00786438">
        <w:tab/>
        <w:t>Format: node</w:t>
      </w:r>
    </w:p>
    <w:p w14:paraId="352EEDA3" w14:textId="77777777" w:rsidR="008A7276" w:rsidRPr="00786438" w:rsidRDefault="008A7276" w:rsidP="008A7276">
      <w:r w:rsidRPr="00786438">
        <w:t>-</w:t>
      </w:r>
      <w:r w:rsidRPr="00786438">
        <w:tab/>
        <w:t>Minimum Access Types: Get</w:t>
      </w:r>
    </w:p>
    <w:p w14:paraId="645F66B8" w14:textId="1749D64D" w:rsidR="008A7276" w:rsidRPr="00786438" w:rsidRDefault="008A7276" w:rsidP="008A7276">
      <w:r w:rsidRPr="00786438">
        <w:t>-</w:t>
      </w:r>
      <w:r w:rsidRPr="00786438">
        <w:tab/>
        <w:t>Values: see clause</w:t>
      </w:r>
      <w:r w:rsidR="00E779A9" w:rsidRPr="00786438">
        <w:t> </w:t>
      </w:r>
      <w:r w:rsidRPr="00786438">
        <w:t>8.3.2.1.</w:t>
      </w:r>
    </w:p>
    <w:p w14:paraId="09B2BEC3" w14:textId="77777777" w:rsidR="001A1E77" w:rsidRPr="00786438" w:rsidRDefault="001A1E77" w:rsidP="001A1E77">
      <w:pPr>
        <w:pStyle w:val="Heading5"/>
      </w:pPr>
      <w:bookmarkStart w:id="493" w:name="_Toc193978999"/>
      <w:bookmarkStart w:id="494" w:name="_Toc210636625"/>
      <w:r>
        <w:t>8.3.2.2.18</w:t>
      </w:r>
      <w:r>
        <w:tab/>
      </w:r>
      <w:r w:rsidRPr="00786438">
        <w:t>/&lt;X&gt;/Text/Metrics</w:t>
      </w:r>
      <w:bookmarkEnd w:id="493"/>
      <w:bookmarkEnd w:id="494"/>
    </w:p>
    <w:p w14:paraId="558E1E22" w14:textId="06AEF3F6" w:rsidR="008A7276" w:rsidRPr="00786438" w:rsidRDefault="008A7276" w:rsidP="007B0698">
      <w:pPr>
        <w:keepNext/>
      </w:pPr>
      <w:r w:rsidRPr="00786438">
        <w:t>This leaf provides in textual format the QoE metrics that need to be reported, the measurement frequency, the reporting interval and the reporting range. The syntax and semantics of this leaf are defined in clause</w:t>
      </w:r>
      <w:r w:rsidR="00E779A9" w:rsidRPr="00786438">
        <w:t> </w:t>
      </w:r>
      <w:r w:rsidRPr="00786438">
        <w:t>8.3.2.1.</w:t>
      </w:r>
    </w:p>
    <w:p w14:paraId="4826EDEB" w14:textId="77777777" w:rsidR="008A7276" w:rsidRPr="00786438" w:rsidRDefault="008A7276" w:rsidP="008A7276">
      <w:r w:rsidRPr="00786438">
        <w:t>-</w:t>
      </w:r>
      <w:r w:rsidRPr="00786438">
        <w:tab/>
        <w:t>Occurrence: ZeroOrOne</w:t>
      </w:r>
    </w:p>
    <w:p w14:paraId="18823BF9" w14:textId="77777777" w:rsidR="008A7276" w:rsidRPr="00786438" w:rsidRDefault="008A7276" w:rsidP="008A7276">
      <w:r w:rsidRPr="00786438">
        <w:t>-</w:t>
      </w:r>
      <w:r w:rsidRPr="00786438">
        <w:tab/>
        <w:t>Format: chr</w:t>
      </w:r>
    </w:p>
    <w:p w14:paraId="57436CA3" w14:textId="77777777" w:rsidR="008A7276" w:rsidRPr="00786438" w:rsidRDefault="008A7276" w:rsidP="008A7276">
      <w:r w:rsidRPr="00786438">
        <w:t>-</w:t>
      </w:r>
      <w:r w:rsidRPr="00786438">
        <w:tab/>
        <w:t>Minimum Access Types: Get</w:t>
      </w:r>
    </w:p>
    <w:p w14:paraId="50AB975C" w14:textId="00D1C963" w:rsidR="008A7276" w:rsidRPr="00786438" w:rsidRDefault="008A7276" w:rsidP="008A7276">
      <w:r w:rsidRPr="00786438">
        <w:t>-</w:t>
      </w:r>
      <w:r w:rsidRPr="00786438">
        <w:tab/>
        <w:t>Values: see clause</w:t>
      </w:r>
      <w:r w:rsidR="00E779A9" w:rsidRPr="00786438">
        <w:t> </w:t>
      </w:r>
      <w:r w:rsidRPr="00786438">
        <w:t>8.3.2.1.</w:t>
      </w:r>
    </w:p>
    <w:p w14:paraId="478AE33D" w14:textId="77777777" w:rsidR="001A1E77" w:rsidRPr="00786438" w:rsidRDefault="001A1E77" w:rsidP="001A1E77">
      <w:pPr>
        <w:pStyle w:val="Heading5"/>
      </w:pPr>
      <w:bookmarkStart w:id="495" w:name="_Toc193979000"/>
      <w:bookmarkStart w:id="496" w:name="_Toc210636626"/>
      <w:r>
        <w:t>8.3.2.2.19</w:t>
      </w:r>
      <w:r>
        <w:tab/>
      </w:r>
      <w:r w:rsidRPr="00786438">
        <w:t>/&lt;X&gt;/Text/Ext</w:t>
      </w:r>
      <w:bookmarkEnd w:id="495"/>
      <w:bookmarkEnd w:id="496"/>
    </w:p>
    <w:p w14:paraId="163BE13D" w14:textId="77777777" w:rsidR="008A7276" w:rsidRPr="00786438" w:rsidRDefault="008A7276" w:rsidP="007B0698">
      <w:pPr>
        <w:keepNext/>
      </w:pPr>
      <w:r w:rsidRPr="0078643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23CA1D4" w14:textId="77777777" w:rsidR="008A7276" w:rsidRPr="00786438" w:rsidRDefault="008A7276" w:rsidP="008A7276">
      <w:r w:rsidRPr="00786438">
        <w:t>-</w:t>
      </w:r>
      <w:r w:rsidRPr="00786438">
        <w:tab/>
        <w:t>Occurrence: ZeroOrOne</w:t>
      </w:r>
    </w:p>
    <w:p w14:paraId="3B18EC20" w14:textId="77777777" w:rsidR="008A7276" w:rsidRPr="00786438" w:rsidRDefault="008A7276" w:rsidP="008A7276">
      <w:r w:rsidRPr="00786438">
        <w:t>-</w:t>
      </w:r>
      <w:r w:rsidRPr="00786438">
        <w:tab/>
        <w:t>Format: node</w:t>
      </w:r>
    </w:p>
    <w:p w14:paraId="4627649C" w14:textId="77777777" w:rsidR="008A7276" w:rsidRPr="00786438" w:rsidRDefault="008A7276" w:rsidP="008A7276">
      <w:r w:rsidRPr="00786438">
        <w:t>-</w:t>
      </w:r>
      <w:r w:rsidRPr="00786438">
        <w:tab/>
        <w:t>Minimum Access Types: Get</w:t>
      </w:r>
    </w:p>
    <w:p w14:paraId="200B4DB8" w14:textId="51137535" w:rsidR="00D91300" w:rsidRPr="00786438" w:rsidRDefault="00D91300" w:rsidP="00D91300">
      <w:pPr>
        <w:pStyle w:val="Heading3"/>
      </w:pPr>
      <w:bookmarkStart w:id="497" w:name="_Toc26286545"/>
      <w:bookmarkStart w:id="498" w:name="_Toc210636627"/>
      <w:r w:rsidRPr="00786438">
        <w:t>8.3.3</w:t>
      </w:r>
      <w:r w:rsidRPr="00786438">
        <w:tab/>
        <w:t xml:space="preserve">SDP </w:t>
      </w:r>
      <w:r w:rsidR="003B0555">
        <w:t>e</w:t>
      </w:r>
      <w:r w:rsidRPr="00786438">
        <w:t xml:space="preserve">xamples for </w:t>
      </w:r>
      <w:r w:rsidR="003B0555">
        <w:t>MBMS t</w:t>
      </w:r>
      <w:r w:rsidRPr="00786438">
        <w:t xml:space="preserve">ransparent </w:t>
      </w:r>
      <w:r w:rsidR="003B0555">
        <w:t>s</w:t>
      </w:r>
      <w:r w:rsidRPr="00786438">
        <w:t>ession</w:t>
      </w:r>
      <w:bookmarkEnd w:id="497"/>
      <w:bookmarkEnd w:id="498"/>
    </w:p>
    <w:p w14:paraId="6CB14383" w14:textId="12AB28F8" w:rsidR="00D91300" w:rsidRPr="00786438" w:rsidRDefault="00D91300" w:rsidP="00D91300">
      <w:r w:rsidRPr="00786438">
        <w:t xml:space="preserve">The following is a full example of SDP description an MBMS transparent session </w:t>
      </w:r>
      <w:r w:rsidR="003B0555">
        <w:t>carrying</w:t>
      </w:r>
      <w:r w:rsidRPr="00786438">
        <w:t xml:space="preserve"> </w:t>
      </w:r>
      <w:r w:rsidR="003B0555">
        <w:t>two</w:t>
      </w:r>
      <w:r w:rsidRPr="00786438">
        <w:t xml:space="preserve"> MPEG-2 T</w:t>
      </w:r>
      <w:r w:rsidR="003B0555">
        <w:t xml:space="preserve">ransport </w:t>
      </w:r>
      <w:r w:rsidRPr="00786438">
        <w:t>S</w:t>
      </w:r>
      <w:r w:rsidR="003B0555">
        <w:t>treams</w:t>
      </w:r>
      <w:r w:rsidRPr="00786438">
        <w:t>:</w:t>
      </w:r>
    </w:p>
    <w:p w14:paraId="6777F737" w14:textId="77777777" w:rsidR="00D91300" w:rsidRPr="00786438" w:rsidRDefault="00D91300" w:rsidP="00D91300">
      <w:pPr>
        <w:pStyle w:val="PL"/>
      </w:pPr>
      <w:r w:rsidRPr="00786438">
        <w:t>v=0</w:t>
      </w:r>
      <w:r w:rsidRPr="00786438">
        <w:br/>
        <w:t>o=ghost 2890844526 2890842807 IN IP4 192.168.10.10</w:t>
      </w:r>
      <w:r w:rsidRPr="00786438">
        <w:br/>
        <w:t>s=3GPP MBMS Transport-only SDP Example</w:t>
      </w:r>
      <w:r w:rsidRPr="00786438">
        <w:br/>
        <w:t>i=Example of MBMS transport-only SDP file</w:t>
      </w:r>
      <w:r w:rsidRPr="00786438">
        <w:br/>
        <w:t>u=http://www.infoserver.example.com/ae600</w:t>
      </w:r>
      <w:r w:rsidRPr="00786438">
        <w:br/>
        <w:t>e=ghost@mailserver.example.com</w:t>
      </w:r>
      <w:r w:rsidRPr="00786438">
        <w:br/>
      </w:r>
      <w:r w:rsidRPr="00786438">
        <w:rPr>
          <w:i/>
          <w:iCs/>
        </w:rPr>
        <w:t>c=IN IP6 FF1E:03AD::7F2E:172A:1E24</w:t>
      </w:r>
      <w:r w:rsidRPr="00786438">
        <w:br/>
        <w:t>t=3034423619 3042462419</w:t>
      </w:r>
    </w:p>
    <w:p w14:paraId="0053F84A" w14:textId="77777777" w:rsidR="00D91300" w:rsidRPr="00786438" w:rsidRDefault="00D91300" w:rsidP="00D91300">
      <w:pPr>
        <w:pStyle w:val="PL"/>
      </w:pPr>
      <w:r w:rsidRPr="00786438">
        <w:t>b=AS:8000000</w:t>
      </w:r>
    </w:p>
    <w:p w14:paraId="3068D34D" w14:textId="77777777" w:rsidR="00D91300" w:rsidRPr="00786438" w:rsidRDefault="00D91300" w:rsidP="00D91300">
      <w:pPr>
        <w:pStyle w:val="PL"/>
      </w:pPr>
      <w:r w:rsidRPr="00786438">
        <w:t>a=mbms-mode:broadcast 123869108302929 1</w:t>
      </w:r>
    </w:p>
    <w:p w14:paraId="407EEF17" w14:textId="77777777" w:rsidR="00D91300" w:rsidRPr="00786438" w:rsidRDefault="00D91300" w:rsidP="00D91300">
      <w:pPr>
        <w:pStyle w:val="PL"/>
      </w:pPr>
    </w:p>
    <w:p w14:paraId="60A71D78" w14:textId="77777777" w:rsidR="00D91300" w:rsidRPr="00786438" w:rsidRDefault="00D91300" w:rsidP="00D91300">
      <w:pPr>
        <w:pStyle w:val="PL"/>
      </w:pPr>
      <w:r w:rsidRPr="00786438">
        <w:t>a=source-filter: incl IN IP6 * 2001:210:1:2:240:96FF:FE25:8EC9</w:t>
      </w:r>
    </w:p>
    <w:p w14:paraId="062275D0" w14:textId="77777777" w:rsidR="00D91300" w:rsidRPr="00786438" w:rsidRDefault="00D91300" w:rsidP="00D91300">
      <w:pPr>
        <w:pStyle w:val="PL"/>
      </w:pPr>
      <w:r w:rsidRPr="00786438">
        <w:t>m=video 4002 UDP/RTP/AVP 96</w:t>
      </w:r>
    </w:p>
    <w:p w14:paraId="730E71A5" w14:textId="77777777" w:rsidR="00D91300" w:rsidRPr="00786438" w:rsidRDefault="00D91300" w:rsidP="00D91300">
      <w:pPr>
        <w:pStyle w:val="PL"/>
        <w:rPr>
          <w:lang w:eastAsia="ja-JP"/>
        </w:rPr>
      </w:pPr>
      <w:r w:rsidRPr="00786438">
        <w:rPr>
          <w:lang w:eastAsia="ja-JP"/>
        </w:rPr>
        <w:t>b=TIAS:4000000</w:t>
      </w:r>
    </w:p>
    <w:p w14:paraId="0C2AB2EB" w14:textId="4B4F7F32" w:rsidR="00D91300" w:rsidRPr="00786438" w:rsidRDefault="00D91300" w:rsidP="00D91300">
      <w:pPr>
        <w:pStyle w:val="PL"/>
      </w:pPr>
      <w:r w:rsidRPr="00786438">
        <w:t>a=mbms-framing-header:0 2</w:t>
      </w:r>
    </w:p>
    <w:p w14:paraId="5D1E8B1B" w14:textId="77777777" w:rsidR="00D91300" w:rsidRPr="00786438" w:rsidRDefault="00D91300" w:rsidP="00D91300">
      <w:pPr>
        <w:pStyle w:val="PL"/>
      </w:pPr>
      <w:r w:rsidRPr="00786438">
        <w:t>a=rtpmap:100 MP2T/90000</w:t>
      </w:r>
    </w:p>
    <w:p w14:paraId="77CB6B50" w14:textId="77777777" w:rsidR="00D91300" w:rsidRPr="00786438" w:rsidRDefault="00D91300" w:rsidP="00D91300">
      <w:pPr>
        <w:pStyle w:val="PL"/>
      </w:pPr>
      <w:r w:rsidRPr="00786438">
        <w:t>m=video 4002 RTP/AVP 98</w:t>
      </w:r>
    </w:p>
    <w:p w14:paraId="51E0DA77" w14:textId="77777777" w:rsidR="00D91300" w:rsidRPr="00786438" w:rsidRDefault="00D91300" w:rsidP="00D91300">
      <w:pPr>
        <w:pStyle w:val="PL"/>
        <w:rPr>
          <w:lang w:eastAsia="ja-JP"/>
        </w:rPr>
      </w:pPr>
      <w:r w:rsidRPr="00786438">
        <w:rPr>
          <w:lang w:eastAsia="ja-JP"/>
        </w:rPr>
        <w:t>b=TIAS:4000000</w:t>
      </w:r>
    </w:p>
    <w:p w14:paraId="3A29F18E" w14:textId="77777777" w:rsidR="00D91300" w:rsidRPr="00786438" w:rsidRDefault="00D91300" w:rsidP="00D91300">
      <w:pPr>
        <w:pStyle w:val="PL"/>
      </w:pPr>
      <w:r w:rsidRPr="00786438">
        <w:t>a=rtpmap:100 MP2T/90000</w:t>
      </w:r>
    </w:p>
    <w:p w14:paraId="7624A4C2" w14:textId="43CF8E7C" w:rsidR="00D91300" w:rsidRPr="00786438" w:rsidRDefault="00D91300" w:rsidP="00D91300">
      <w:pPr>
        <w:pStyle w:val="PL"/>
      </w:pPr>
      <w:r w:rsidRPr="00786438">
        <w:t>a=mbms-framing-trailer:0 2</w:t>
      </w:r>
    </w:p>
    <w:p w14:paraId="76D18DF3" w14:textId="77777777" w:rsidR="00D91300" w:rsidRPr="00786438" w:rsidRDefault="00D91300" w:rsidP="007B0698">
      <w:pPr>
        <w:pStyle w:val="PL"/>
      </w:pPr>
    </w:p>
    <w:p w14:paraId="603F9DA2" w14:textId="77777777" w:rsidR="00375E8A" w:rsidRPr="00786438" w:rsidRDefault="00375E8A" w:rsidP="006010E5">
      <w:pPr>
        <w:pStyle w:val="Heading2"/>
      </w:pPr>
      <w:bookmarkStart w:id="499" w:name="_Toc26286546"/>
      <w:bookmarkStart w:id="500" w:name="_Toc210636628"/>
      <w:r w:rsidRPr="00786438">
        <w:t>8.4</w:t>
      </w:r>
      <w:r w:rsidRPr="00786438">
        <w:tab/>
        <w:t>Quality of Experience</w:t>
      </w:r>
      <w:bookmarkEnd w:id="499"/>
      <w:bookmarkEnd w:id="500"/>
    </w:p>
    <w:p w14:paraId="038F4186" w14:textId="77777777" w:rsidR="00375E8A" w:rsidRPr="00786438" w:rsidRDefault="00375E8A" w:rsidP="006010E5">
      <w:pPr>
        <w:pStyle w:val="Heading3"/>
      </w:pPr>
      <w:bookmarkStart w:id="501" w:name="_Toc26286547"/>
      <w:bookmarkStart w:id="502" w:name="_Toc210636629"/>
      <w:r w:rsidRPr="00786438">
        <w:t>8.4.1</w:t>
      </w:r>
      <w:r w:rsidRPr="00786438">
        <w:tab/>
        <w:t>General</w:t>
      </w:r>
      <w:bookmarkEnd w:id="501"/>
      <w:bookmarkEnd w:id="502"/>
    </w:p>
    <w:p w14:paraId="29D153D9" w14:textId="04B3B15F" w:rsidR="00375E8A" w:rsidRPr="00786438" w:rsidRDefault="00375E8A">
      <w:r w:rsidRPr="00786438">
        <w:t xml:space="preserve">The MBMS Quality of Experience (QoE) metrics feature is optional for both MBMS streaming server and MBMS </w:t>
      </w:r>
      <w:r w:rsidR="003D1F8E" w:rsidRPr="00786438">
        <w:t>C</w:t>
      </w:r>
      <w:r w:rsidRPr="00786438">
        <w:t xml:space="preserve">lient, and shall not disturb the MBMS service. An MBMS Server that supports the QoE metrics feature shall activate the gathering of client QoE metrics with SDP as described in </w:t>
      </w:r>
      <w:r w:rsidR="00822F1E" w:rsidRPr="00786438">
        <w:t>clause</w:t>
      </w:r>
      <w:r w:rsidR="005D4D83" w:rsidRPr="00786438">
        <w:t>s</w:t>
      </w:r>
      <w:r w:rsidR="00E779A9" w:rsidRPr="00786438">
        <w:t> </w:t>
      </w:r>
      <w:r w:rsidRPr="00786438">
        <w:t>8.3.</w:t>
      </w:r>
      <w:r w:rsidR="005D4D83" w:rsidRPr="00786438">
        <w:t>2</w:t>
      </w:r>
      <w:r w:rsidRPr="00786438">
        <w:t xml:space="preserve">.1 </w:t>
      </w:r>
      <w:r w:rsidR="005D4D83" w:rsidRPr="00786438">
        <w:t>and</w:t>
      </w:r>
      <w:r w:rsidR="00E779A9" w:rsidRPr="00786438">
        <w:t> </w:t>
      </w:r>
      <w:r w:rsidR="005D4D83" w:rsidRPr="00786438">
        <w:t xml:space="preserve">8.4.2 </w:t>
      </w:r>
      <w:r w:rsidRPr="00786438">
        <w:t xml:space="preserve">and via the reception reporting procedure as described in </w:t>
      </w:r>
      <w:r w:rsidR="00822F1E" w:rsidRPr="00786438">
        <w:t>clause</w:t>
      </w:r>
      <w:r w:rsidR="00E779A9" w:rsidRPr="00786438">
        <w:t> </w:t>
      </w:r>
      <w:r w:rsidRPr="00786438">
        <w:t xml:space="preserve">9.4. </w:t>
      </w:r>
      <w:r w:rsidR="008A7276" w:rsidRPr="00786438">
        <w:t>Alternatively</w:t>
      </w:r>
      <w:r w:rsidR="003D1F8E" w:rsidRPr="00786438">
        <w:t>,</w:t>
      </w:r>
      <w:r w:rsidR="008A7276" w:rsidRPr="00786438">
        <w:t xml:space="preserve"> QoE activation can be done with OMA-DM as described in clause</w:t>
      </w:r>
      <w:r w:rsidR="00E779A9" w:rsidRPr="00786438">
        <w:t> </w:t>
      </w:r>
      <w:r w:rsidR="008A7276" w:rsidRPr="00786438">
        <w:t xml:space="preserve">8.3.2.2. </w:t>
      </w:r>
      <w:r w:rsidRPr="00786438">
        <w:t xml:space="preserve">An MBMS </w:t>
      </w:r>
      <w:r w:rsidR="00E779A9" w:rsidRPr="00786438">
        <w:t>C</w:t>
      </w:r>
      <w:r w:rsidRPr="00786438">
        <w:t xml:space="preserve">lient supporting the feature shall perform the quality measurements in accordance to the measurement definitions, aggregate them into client QoE metrics and report the metrics to the </w:t>
      </w:r>
      <w:r w:rsidR="008A7276" w:rsidRPr="00786438">
        <w:t>specified</w:t>
      </w:r>
      <w:r w:rsidRPr="00786438">
        <w:t xml:space="preserve"> server using the content reception reporting procedure. The way the QoE metrics are processed and made available is out of the scope of </w:t>
      </w:r>
      <w:r w:rsidR="000D4539" w:rsidRPr="00786438">
        <w:t>the present document</w:t>
      </w:r>
      <w:r w:rsidRPr="00786438">
        <w:t>.</w:t>
      </w:r>
    </w:p>
    <w:p w14:paraId="5E8A7F13" w14:textId="7CA82CBA" w:rsidR="00375E8A" w:rsidRPr="00786438" w:rsidRDefault="00822F1E" w:rsidP="006010E5">
      <w:pPr>
        <w:pStyle w:val="Heading3"/>
      </w:pPr>
      <w:bookmarkStart w:id="503" w:name="_Toc26286548"/>
      <w:bookmarkStart w:id="504" w:name="_Toc210636630"/>
      <w:r w:rsidRPr="00786438">
        <w:t>8.4.2</w:t>
      </w:r>
      <w:r w:rsidRPr="00786438">
        <w:tab/>
      </w:r>
      <w:r w:rsidR="00375E8A" w:rsidRPr="00786438">
        <w:t xml:space="preserve">QoE </w:t>
      </w:r>
      <w:r w:rsidR="00E779A9" w:rsidRPr="00786438">
        <w:t>m</w:t>
      </w:r>
      <w:r w:rsidR="00375E8A" w:rsidRPr="00786438">
        <w:t>etrics</w:t>
      </w:r>
      <w:bookmarkEnd w:id="503"/>
      <w:bookmarkEnd w:id="504"/>
    </w:p>
    <w:p w14:paraId="0239F48A" w14:textId="4B97AE38" w:rsidR="00375E8A" w:rsidRPr="00786438" w:rsidRDefault="00375E8A">
      <w:r w:rsidRPr="00786438">
        <w:t>A</w:t>
      </w:r>
      <w:r w:rsidR="003C781D" w:rsidRPr="00786438">
        <w:t>n</w:t>
      </w:r>
      <w:r w:rsidRPr="00786438">
        <w:t xml:space="preserve"> MBMS </w:t>
      </w:r>
      <w:r w:rsidR="005C3ABB">
        <w:t>C</w:t>
      </w:r>
      <w:r w:rsidRPr="00786438">
        <w:t>lient should measure the metrics at the transport layer after FEC decoding (if FEC is used), but may also do it at the applica</w:t>
      </w:r>
      <w:r w:rsidR="00822F1E" w:rsidRPr="00786438">
        <w:t>tion layer for better accuracy.</w:t>
      </w:r>
    </w:p>
    <w:p w14:paraId="0467168C" w14:textId="77777777" w:rsidR="00375E8A" w:rsidRPr="00786438" w:rsidRDefault="00375E8A">
      <w:r w:rsidRPr="00786438">
        <w:t xml:space="preserve">The </w:t>
      </w:r>
      <w:r w:rsidR="008A7276" w:rsidRPr="00786438">
        <w:t>measurement</w:t>
      </w:r>
      <w:r w:rsidRPr="00786438">
        <w:t xml:space="preserve"> period for the metrics is the whole streaming duration</w:t>
      </w:r>
      <w:r w:rsidR="00C35C7D" w:rsidRPr="00786438">
        <w:t xml:space="preserve"> and the measurement resolution of each reported metrics value is defined by the "Measure-Resolution" field</w:t>
      </w:r>
      <w:r w:rsidRPr="00786438">
        <w:t>. Th</w:t>
      </w:r>
      <w:r w:rsidR="00C35C7D" w:rsidRPr="00786438">
        <w:t xml:space="preserve">e </w:t>
      </w:r>
      <w:r w:rsidR="008A7276" w:rsidRPr="00786438">
        <w:t>measurement</w:t>
      </w:r>
      <w:r w:rsidR="00C35C7D" w:rsidRPr="00786438">
        <w:t xml:space="preserve"> period</w:t>
      </w:r>
      <w:r w:rsidRPr="00786438">
        <w:t xml:space="preserve"> may be less than the session duration, because of late joiners or early leav</w:t>
      </w:r>
      <w:r w:rsidR="008B2C86" w:rsidRPr="00786438">
        <w:t xml:space="preserve">ers. The </w:t>
      </w:r>
      <w:r w:rsidR="008A7276" w:rsidRPr="00786438">
        <w:t>measurement</w:t>
      </w:r>
      <w:r w:rsidR="008B2C86" w:rsidRPr="00786438">
        <w:t xml:space="preserve"> period shall </w:t>
      </w:r>
      <w:r w:rsidRPr="00786438">
        <w:t>not include</w:t>
      </w:r>
      <w:r w:rsidR="008B2C86" w:rsidRPr="00786438">
        <w:t xml:space="preserve"> </w:t>
      </w:r>
      <w:r w:rsidRPr="00786438">
        <w:t xml:space="preserve">any voluntary event that impacts the actual play, such as pause, or any buffering </w:t>
      </w:r>
      <w:r w:rsidR="00822F1E" w:rsidRPr="00786438">
        <w:t>or freezes/gaps caused by them.</w:t>
      </w:r>
    </w:p>
    <w:p w14:paraId="01D8A61F" w14:textId="09F0EF71" w:rsidR="003B5896" w:rsidRPr="00786438" w:rsidRDefault="003B5896" w:rsidP="003B5896">
      <w:r w:rsidRPr="00786438">
        <w:t xml:space="preserve">The following metrics in </w:t>
      </w:r>
      <w:r w:rsidR="00E779A9" w:rsidRPr="00786438">
        <w:t>t</w:t>
      </w:r>
      <w:r w:rsidRPr="00786438">
        <w:t>able</w:t>
      </w:r>
      <w:r w:rsidR="00E779A9" w:rsidRPr="00786438">
        <w:t> </w:t>
      </w:r>
      <w:r w:rsidRPr="00786438">
        <w:t xml:space="preserve">8.4.2 shall be derived by the MBMS </w:t>
      </w:r>
      <w:r w:rsidR="003D1F8E" w:rsidRPr="00786438">
        <w:t>C</w:t>
      </w:r>
      <w:r w:rsidRPr="00786438">
        <w:t>lient implementing QoE:</w:t>
      </w:r>
    </w:p>
    <w:p w14:paraId="6F69B2A4" w14:textId="178BCED9" w:rsidR="003B5896" w:rsidRPr="00786438" w:rsidRDefault="003B5896" w:rsidP="003B5896">
      <w:pPr>
        <w:pStyle w:val="TH"/>
      </w:pPr>
      <w:r w:rsidRPr="00786438">
        <w:t>Table 8.4.2</w:t>
      </w:r>
      <w:r w:rsidR="00E779A9" w:rsidRPr="00786438">
        <w:t>: QoE metrics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76"/>
        <w:gridCol w:w="1276"/>
        <w:gridCol w:w="1417"/>
      </w:tblGrid>
      <w:tr w:rsidR="003B5896" w:rsidRPr="00786438" w14:paraId="00C4EC38" w14:textId="77777777" w:rsidTr="007B0698">
        <w:tc>
          <w:tcPr>
            <w:tcW w:w="3827" w:type="dxa"/>
            <w:shd w:val="clear" w:color="auto" w:fill="BFBFBF" w:themeFill="background1" w:themeFillShade="BF"/>
          </w:tcPr>
          <w:p w14:paraId="44F721CA" w14:textId="7B1E7141" w:rsidR="003B5896" w:rsidRPr="00786438" w:rsidRDefault="003B5896" w:rsidP="003E4241">
            <w:pPr>
              <w:pStyle w:val="TAH"/>
            </w:pPr>
            <w:bookmarkStart w:id="505" w:name="_PERM_MCCTEMPBM_CRPT86080078___4" w:colFirst="0" w:colLast="2"/>
            <w:r w:rsidRPr="00786438">
              <w:t xml:space="preserve">QoE </w:t>
            </w:r>
            <w:r w:rsidR="00E779A9" w:rsidRPr="00786438">
              <w:t>m</w:t>
            </w:r>
            <w:r w:rsidRPr="00786438">
              <w:t>etric</w:t>
            </w:r>
          </w:p>
        </w:tc>
        <w:tc>
          <w:tcPr>
            <w:tcW w:w="1276" w:type="dxa"/>
            <w:shd w:val="clear" w:color="auto" w:fill="BFBFBF" w:themeFill="background1" w:themeFillShade="BF"/>
          </w:tcPr>
          <w:p w14:paraId="57D80EBC" w14:textId="77777777" w:rsidR="003B5896" w:rsidRPr="00786438" w:rsidRDefault="003B5896" w:rsidP="003E4241">
            <w:pPr>
              <w:pStyle w:val="TAH"/>
            </w:pPr>
            <w:r w:rsidRPr="00786438">
              <w:t>Streaming delivery method</w:t>
            </w:r>
          </w:p>
        </w:tc>
        <w:tc>
          <w:tcPr>
            <w:tcW w:w="1276" w:type="dxa"/>
            <w:shd w:val="clear" w:color="auto" w:fill="BFBFBF" w:themeFill="background1" w:themeFillShade="BF"/>
          </w:tcPr>
          <w:p w14:paraId="16BA1FA9" w14:textId="77777777" w:rsidR="003B5896" w:rsidRPr="00786438" w:rsidRDefault="003B5896" w:rsidP="003E4241">
            <w:pPr>
              <w:pStyle w:val="TAH"/>
            </w:pPr>
            <w:r w:rsidRPr="00786438">
              <w:t>Download delivery method</w:t>
            </w:r>
          </w:p>
        </w:tc>
        <w:tc>
          <w:tcPr>
            <w:tcW w:w="1417" w:type="dxa"/>
            <w:shd w:val="clear" w:color="auto" w:fill="BFBFBF" w:themeFill="background1" w:themeFillShade="BF"/>
          </w:tcPr>
          <w:p w14:paraId="7D5D564E" w14:textId="77777777" w:rsidR="003B5896" w:rsidRPr="00786438" w:rsidRDefault="003B5896" w:rsidP="003E4241">
            <w:pPr>
              <w:pStyle w:val="TAH"/>
            </w:pPr>
            <w:r w:rsidRPr="00786438">
              <w:t>Metric type</w:t>
            </w:r>
          </w:p>
        </w:tc>
      </w:tr>
      <w:tr w:rsidR="003B5896" w:rsidRPr="00786438" w14:paraId="1ECE3A6D" w14:textId="77777777">
        <w:tc>
          <w:tcPr>
            <w:tcW w:w="3827" w:type="dxa"/>
          </w:tcPr>
          <w:p w14:paraId="794DD61F" w14:textId="77777777" w:rsidR="003B5896" w:rsidRPr="00786438" w:rsidRDefault="003B5896" w:rsidP="00904A20">
            <w:pPr>
              <w:pStyle w:val="TAL"/>
            </w:pPr>
            <w:bookmarkStart w:id="506" w:name="_PERM_MCCTEMPBM_CRPT86080079___7"/>
            <w:bookmarkEnd w:id="505"/>
            <w:r w:rsidRPr="00786438">
              <w:rPr>
                <w:rFonts w:eastAsia="Calibri"/>
              </w:rPr>
              <w:t>Corruption duration metric</w:t>
            </w:r>
            <w:bookmarkEnd w:id="506"/>
          </w:p>
        </w:tc>
        <w:tc>
          <w:tcPr>
            <w:tcW w:w="1276" w:type="dxa"/>
            <w:shd w:val="clear" w:color="auto" w:fill="FFFFFF"/>
          </w:tcPr>
          <w:p w14:paraId="3A1C524E" w14:textId="77777777" w:rsidR="003B5896" w:rsidRPr="00786438" w:rsidRDefault="003B5896" w:rsidP="003E4241">
            <w:pPr>
              <w:pStyle w:val="TAC"/>
            </w:pPr>
            <w:bookmarkStart w:id="507" w:name="_PERM_MCCTEMPBM_CRPT86080080___4"/>
            <w:r w:rsidRPr="00786438">
              <w:rPr>
                <w:rFonts w:eastAsia="MS Mincho"/>
              </w:rPr>
              <w:t>✓</w:t>
            </w:r>
            <w:bookmarkEnd w:id="507"/>
          </w:p>
        </w:tc>
        <w:tc>
          <w:tcPr>
            <w:tcW w:w="1276" w:type="dxa"/>
            <w:shd w:val="clear" w:color="auto" w:fill="FFFFFF"/>
          </w:tcPr>
          <w:p w14:paraId="6B8E5BAA" w14:textId="77777777" w:rsidR="003B5896" w:rsidRPr="00786438" w:rsidRDefault="003B5896" w:rsidP="003E4241">
            <w:pPr>
              <w:pStyle w:val="TAC"/>
            </w:pPr>
          </w:p>
        </w:tc>
        <w:tc>
          <w:tcPr>
            <w:tcW w:w="1417" w:type="dxa"/>
          </w:tcPr>
          <w:p w14:paraId="4F5F8716" w14:textId="77777777" w:rsidR="003B5896" w:rsidRPr="00786438" w:rsidRDefault="003B5896" w:rsidP="003E4241">
            <w:pPr>
              <w:pStyle w:val="TAL"/>
            </w:pPr>
            <w:r w:rsidRPr="00786438">
              <w:t>Media</w:t>
            </w:r>
          </w:p>
        </w:tc>
      </w:tr>
      <w:tr w:rsidR="003B5896" w:rsidRPr="00786438" w14:paraId="47030A38" w14:textId="77777777">
        <w:tc>
          <w:tcPr>
            <w:tcW w:w="3827" w:type="dxa"/>
          </w:tcPr>
          <w:p w14:paraId="68A41C7F" w14:textId="77777777" w:rsidR="003B5896" w:rsidRPr="00786438" w:rsidRDefault="003B5896" w:rsidP="00904A20">
            <w:pPr>
              <w:pStyle w:val="TAL"/>
            </w:pPr>
            <w:bookmarkStart w:id="508" w:name="_PERM_MCCTEMPBM_CRPT86080081___7"/>
            <w:r w:rsidRPr="00786438">
              <w:rPr>
                <w:rFonts w:eastAsia="Calibri"/>
              </w:rPr>
              <w:t>Rebuffering duration metric</w:t>
            </w:r>
            <w:bookmarkEnd w:id="508"/>
          </w:p>
        </w:tc>
        <w:tc>
          <w:tcPr>
            <w:tcW w:w="1276" w:type="dxa"/>
            <w:shd w:val="clear" w:color="auto" w:fill="FFFFFF"/>
          </w:tcPr>
          <w:p w14:paraId="7AE6171D" w14:textId="77777777" w:rsidR="003B5896" w:rsidRPr="00786438" w:rsidRDefault="003B5896" w:rsidP="003E4241">
            <w:pPr>
              <w:pStyle w:val="TAC"/>
            </w:pPr>
            <w:bookmarkStart w:id="509" w:name="_PERM_MCCTEMPBM_CRPT86080082___4"/>
            <w:r w:rsidRPr="00786438">
              <w:rPr>
                <w:rFonts w:eastAsia="MS Mincho"/>
              </w:rPr>
              <w:t>✓</w:t>
            </w:r>
            <w:bookmarkEnd w:id="509"/>
          </w:p>
        </w:tc>
        <w:tc>
          <w:tcPr>
            <w:tcW w:w="1276" w:type="dxa"/>
            <w:shd w:val="clear" w:color="auto" w:fill="FFFFFF"/>
          </w:tcPr>
          <w:p w14:paraId="6811B1B6" w14:textId="77777777" w:rsidR="003B5896" w:rsidRPr="00786438" w:rsidRDefault="003B5896" w:rsidP="003E4241">
            <w:pPr>
              <w:pStyle w:val="TAC"/>
            </w:pPr>
          </w:p>
        </w:tc>
        <w:tc>
          <w:tcPr>
            <w:tcW w:w="1417" w:type="dxa"/>
          </w:tcPr>
          <w:p w14:paraId="09DB8ED4" w14:textId="77777777" w:rsidR="003B5896" w:rsidRPr="00786438" w:rsidRDefault="003B5896" w:rsidP="003E4241">
            <w:pPr>
              <w:pStyle w:val="TAL"/>
            </w:pPr>
            <w:r w:rsidRPr="00786438">
              <w:t>Session</w:t>
            </w:r>
          </w:p>
        </w:tc>
      </w:tr>
      <w:tr w:rsidR="003B5896" w:rsidRPr="00786438" w14:paraId="12B401FD" w14:textId="77777777">
        <w:tc>
          <w:tcPr>
            <w:tcW w:w="3827" w:type="dxa"/>
          </w:tcPr>
          <w:p w14:paraId="5AABF0D1" w14:textId="77777777" w:rsidR="003B5896" w:rsidRPr="00786438" w:rsidRDefault="003B5896" w:rsidP="00904A20">
            <w:pPr>
              <w:pStyle w:val="TAL"/>
            </w:pPr>
            <w:bookmarkStart w:id="510" w:name="_PERM_MCCTEMPBM_CRPT86080083___7"/>
            <w:r w:rsidRPr="00786438">
              <w:rPr>
                <w:rFonts w:eastAsia="Calibri"/>
              </w:rPr>
              <w:t>Initial buffering duration metric</w:t>
            </w:r>
            <w:bookmarkEnd w:id="510"/>
          </w:p>
        </w:tc>
        <w:tc>
          <w:tcPr>
            <w:tcW w:w="1276" w:type="dxa"/>
            <w:shd w:val="clear" w:color="auto" w:fill="FFFFFF"/>
          </w:tcPr>
          <w:p w14:paraId="1142600A" w14:textId="77777777" w:rsidR="003B5896" w:rsidRPr="00786438" w:rsidRDefault="003B5896" w:rsidP="003E4241">
            <w:pPr>
              <w:pStyle w:val="TAC"/>
            </w:pPr>
            <w:bookmarkStart w:id="511" w:name="_PERM_MCCTEMPBM_CRPT86080084___4"/>
            <w:r w:rsidRPr="00786438">
              <w:rPr>
                <w:rFonts w:eastAsia="MS Mincho"/>
              </w:rPr>
              <w:t>✓</w:t>
            </w:r>
            <w:bookmarkEnd w:id="511"/>
          </w:p>
        </w:tc>
        <w:tc>
          <w:tcPr>
            <w:tcW w:w="1276" w:type="dxa"/>
            <w:shd w:val="clear" w:color="auto" w:fill="FFFFFF"/>
          </w:tcPr>
          <w:p w14:paraId="3A6B1881" w14:textId="77777777" w:rsidR="003B5896" w:rsidRPr="00786438" w:rsidRDefault="003B5896" w:rsidP="003E4241">
            <w:pPr>
              <w:pStyle w:val="TAC"/>
            </w:pPr>
          </w:p>
        </w:tc>
        <w:tc>
          <w:tcPr>
            <w:tcW w:w="1417" w:type="dxa"/>
          </w:tcPr>
          <w:p w14:paraId="3997E188" w14:textId="77777777" w:rsidR="003B5896" w:rsidRPr="00786438" w:rsidRDefault="003B5896" w:rsidP="003E4241">
            <w:pPr>
              <w:pStyle w:val="TAL"/>
            </w:pPr>
            <w:r w:rsidRPr="00786438">
              <w:t>Session</w:t>
            </w:r>
          </w:p>
        </w:tc>
      </w:tr>
      <w:tr w:rsidR="003B5896" w:rsidRPr="00786438" w14:paraId="5607052A" w14:textId="77777777">
        <w:tc>
          <w:tcPr>
            <w:tcW w:w="3827" w:type="dxa"/>
          </w:tcPr>
          <w:p w14:paraId="1EBD09C0" w14:textId="77777777" w:rsidR="003B5896" w:rsidRPr="00786438" w:rsidRDefault="003B5896" w:rsidP="00904A20">
            <w:pPr>
              <w:pStyle w:val="TAL"/>
            </w:pPr>
            <w:bookmarkStart w:id="512" w:name="_PERM_MCCTEMPBM_CRPT86080085___7"/>
            <w:r w:rsidRPr="00786438">
              <w:rPr>
                <w:rFonts w:eastAsia="Calibri"/>
              </w:rPr>
              <w:t>Successive loss of RTP packets</w:t>
            </w:r>
            <w:bookmarkEnd w:id="512"/>
          </w:p>
        </w:tc>
        <w:tc>
          <w:tcPr>
            <w:tcW w:w="1276" w:type="dxa"/>
            <w:shd w:val="clear" w:color="auto" w:fill="FFFFFF"/>
          </w:tcPr>
          <w:p w14:paraId="552BBF20" w14:textId="77777777" w:rsidR="003B5896" w:rsidRPr="00786438" w:rsidRDefault="003B5896" w:rsidP="003E4241">
            <w:pPr>
              <w:pStyle w:val="TAC"/>
            </w:pPr>
            <w:bookmarkStart w:id="513" w:name="_PERM_MCCTEMPBM_CRPT86080086___4"/>
            <w:r w:rsidRPr="00786438">
              <w:rPr>
                <w:rFonts w:eastAsia="MS Mincho"/>
              </w:rPr>
              <w:t>✓</w:t>
            </w:r>
            <w:bookmarkEnd w:id="513"/>
          </w:p>
        </w:tc>
        <w:tc>
          <w:tcPr>
            <w:tcW w:w="1276" w:type="dxa"/>
            <w:shd w:val="clear" w:color="auto" w:fill="FFFFFF"/>
          </w:tcPr>
          <w:p w14:paraId="0A500732" w14:textId="77777777" w:rsidR="003B5896" w:rsidRPr="00786438" w:rsidRDefault="003B5896" w:rsidP="003E4241">
            <w:pPr>
              <w:pStyle w:val="TAC"/>
            </w:pPr>
          </w:p>
        </w:tc>
        <w:tc>
          <w:tcPr>
            <w:tcW w:w="1417" w:type="dxa"/>
          </w:tcPr>
          <w:p w14:paraId="3B30B11A" w14:textId="77777777" w:rsidR="003B5896" w:rsidRPr="00786438" w:rsidRDefault="003B5896" w:rsidP="003E4241">
            <w:pPr>
              <w:pStyle w:val="TAL"/>
            </w:pPr>
            <w:r w:rsidRPr="00786438">
              <w:t>Media</w:t>
            </w:r>
          </w:p>
        </w:tc>
      </w:tr>
      <w:tr w:rsidR="003B5896" w:rsidRPr="00786438" w14:paraId="33931C7A" w14:textId="77777777">
        <w:tc>
          <w:tcPr>
            <w:tcW w:w="3827" w:type="dxa"/>
          </w:tcPr>
          <w:p w14:paraId="665E0A7A" w14:textId="77777777" w:rsidR="003B5896" w:rsidRPr="00786438" w:rsidRDefault="003B5896" w:rsidP="00904A20">
            <w:pPr>
              <w:pStyle w:val="TAL"/>
            </w:pPr>
            <w:bookmarkStart w:id="514" w:name="_PERM_MCCTEMPBM_CRPT86080087___7"/>
            <w:r w:rsidRPr="00786438">
              <w:rPr>
                <w:rFonts w:eastAsia="Calibri"/>
              </w:rPr>
              <w:t>Frame rate deviation</w:t>
            </w:r>
            <w:bookmarkEnd w:id="514"/>
          </w:p>
        </w:tc>
        <w:tc>
          <w:tcPr>
            <w:tcW w:w="1276" w:type="dxa"/>
            <w:shd w:val="clear" w:color="auto" w:fill="FFFFFF"/>
          </w:tcPr>
          <w:p w14:paraId="40C4CB94" w14:textId="77777777" w:rsidR="003B5896" w:rsidRPr="00786438" w:rsidRDefault="003B5896" w:rsidP="003E4241">
            <w:pPr>
              <w:pStyle w:val="TAC"/>
            </w:pPr>
            <w:bookmarkStart w:id="515" w:name="_PERM_MCCTEMPBM_CRPT86080088___4"/>
            <w:r w:rsidRPr="00786438">
              <w:rPr>
                <w:rFonts w:eastAsia="MS Mincho"/>
              </w:rPr>
              <w:t>✓</w:t>
            </w:r>
            <w:bookmarkEnd w:id="515"/>
          </w:p>
        </w:tc>
        <w:tc>
          <w:tcPr>
            <w:tcW w:w="1276" w:type="dxa"/>
            <w:shd w:val="clear" w:color="auto" w:fill="FFFFFF"/>
          </w:tcPr>
          <w:p w14:paraId="58C2BDC3" w14:textId="77777777" w:rsidR="003B5896" w:rsidRPr="00786438" w:rsidRDefault="003B5896" w:rsidP="003E4241">
            <w:pPr>
              <w:pStyle w:val="TAC"/>
            </w:pPr>
          </w:p>
        </w:tc>
        <w:tc>
          <w:tcPr>
            <w:tcW w:w="1417" w:type="dxa"/>
          </w:tcPr>
          <w:p w14:paraId="41F6C93E" w14:textId="77777777" w:rsidR="003B5896" w:rsidRPr="00786438" w:rsidRDefault="003B5896" w:rsidP="003E4241">
            <w:pPr>
              <w:pStyle w:val="TAL"/>
            </w:pPr>
            <w:r w:rsidRPr="00786438">
              <w:t>Media</w:t>
            </w:r>
          </w:p>
        </w:tc>
      </w:tr>
      <w:tr w:rsidR="003B5896" w:rsidRPr="00786438" w14:paraId="447A9832" w14:textId="77777777">
        <w:tc>
          <w:tcPr>
            <w:tcW w:w="3827" w:type="dxa"/>
          </w:tcPr>
          <w:p w14:paraId="2DB83CB4" w14:textId="77777777" w:rsidR="003B5896" w:rsidRPr="00786438" w:rsidRDefault="003B5896" w:rsidP="00904A20">
            <w:pPr>
              <w:pStyle w:val="TAL"/>
            </w:pPr>
            <w:bookmarkStart w:id="516" w:name="_PERM_MCCTEMPBM_CRPT86080089___7"/>
            <w:r w:rsidRPr="00786438">
              <w:rPr>
                <w:rFonts w:eastAsia="Calibri"/>
              </w:rPr>
              <w:t>Jitter duration</w:t>
            </w:r>
            <w:bookmarkEnd w:id="516"/>
          </w:p>
        </w:tc>
        <w:tc>
          <w:tcPr>
            <w:tcW w:w="1276" w:type="dxa"/>
            <w:shd w:val="clear" w:color="auto" w:fill="FFFFFF"/>
          </w:tcPr>
          <w:p w14:paraId="0FFD8AB4" w14:textId="77777777" w:rsidR="003B5896" w:rsidRPr="00786438" w:rsidRDefault="003B5896" w:rsidP="003E4241">
            <w:pPr>
              <w:pStyle w:val="TAC"/>
            </w:pPr>
            <w:bookmarkStart w:id="517" w:name="_PERM_MCCTEMPBM_CRPT86080090___4"/>
            <w:r w:rsidRPr="00786438">
              <w:rPr>
                <w:rFonts w:eastAsia="MS Mincho"/>
              </w:rPr>
              <w:t>✓</w:t>
            </w:r>
            <w:bookmarkEnd w:id="517"/>
          </w:p>
        </w:tc>
        <w:tc>
          <w:tcPr>
            <w:tcW w:w="1276" w:type="dxa"/>
            <w:shd w:val="clear" w:color="auto" w:fill="FFFFFF"/>
          </w:tcPr>
          <w:p w14:paraId="0CBECF8B" w14:textId="77777777" w:rsidR="003B5896" w:rsidRPr="00786438" w:rsidRDefault="003B5896" w:rsidP="003E4241">
            <w:pPr>
              <w:pStyle w:val="TAC"/>
            </w:pPr>
          </w:p>
        </w:tc>
        <w:tc>
          <w:tcPr>
            <w:tcW w:w="1417" w:type="dxa"/>
          </w:tcPr>
          <w:p w14:paraId="0F2CCB29" w14:textId="77777777" w:rsidR="003B5896" w:rsidRPr="00786438" w:rsidRDefault="003B5896" w:rsidP="003E4241">
            <w:pPr>
              <w:pStyle w:val="TAL"/>
            </w:pPr>
            <w:r w:rsidRPr="00786438">
              <w:t>Media</w:t>
            </w:r>
          </w:p>
        </w:tc>
      </w:tr>
      <w:tr w:rsidR="003B5896" w:rsidRPr="00786438" w14:paraId="67FABBEC" w14:textId="77777777">
        <w:tc>
          <w:tcPr>
            <w:tcW w:w="3827" w:type="dxa"/>
          </w:tcPr>
          <w:p w14:paraId="2E2D87C3" w14:textId="77777777" w:rsidR="003B5896" w:rsidRPr="00786438" w:rsidRDefault="003B5896" w:rsidP="00904A20">
            <w:pPr>
              <w:pStyle w:val="TAL"/>
            </w:pPr>
            <w:bookmarkStart w:id="518" w:name="_PERM_MCCTEMPBM_CRPT86080091___7"/>
            <w:r w:rsidRPr="00786438">
              <w:rPr>
                <w:rFonts w:eastAsia="Calibri"/>
              </w:rPr>
              <w:t>Content Access/Switch Time</w:t>
            </w:r>
            <w:bookmarkEnd w:id="518"/>
          </w:p>
        </w:tc>
        <w:tc>
          <w:tcPr>
            <w:tcW w:w="1276" w:type="dxa"/>
            <w:shd w:val="clear" w:color="auto" w:fill="FFFFFF"/>
          </w:tcPr>
          <w:p w14:paraId="23BE1643" w14:textId="77777777" w:rsidR="003B5896" w:rsidRPr="00786438" w:rsidRDefault="003B5896" w:rsidP="003E4241">
            <w:pPr>
              <w:pStyle w:val="TAC"/>
            </w:pPr>
            <w:bookmarkStart w:id="519" w:name="_PERM_MCCTEMPBM_CRPT86080092___4"/>
            <w:r w:rsidRPr="00786438">
              <w:rPr>
                <w:rFonts w:eastAsia="MS Mincho"/>
              </w:rPr>
              <w:t>✓</w:t>
            </w:r>
            <w:bookmarkEnd w:id="519"/>
          </w:p>
        </w:tc>
        <w:tc>
          <w:tcPr>
            <w:tcW w:w="1276" w:type="dxa"/>
            <w:shd w:val="clear" w:color="auto" w:fill="FFFFFF"/>
          </w:tcPr>
          <w:p w14:paraId="4E68DAAF" w14:textId="77777777" w:rsidR="003B5896" w:rsidRPr="00786438" w:rsidRDefault="003B5896" w:rsidP="003E4241">
            <w:pPr>
              <w:pStyle w:val="TAC"/>
            </w:pPr>
          </w:p>
        </w:tc>
        <w:tc>
          <w:tcPr>
            <w:tcW w:w="1417" w:type="dxa"/>
          </w:tcPr>
          <w:p w14:paraId="279A5D51" w14:textId="77777777" w:rsidR="003B5896" w:rsidRPr="00786438" w:rsidRDefault="003B5896" w:rsidP="003E4241">
            <w:pPr>
              <w:pStyle w:val="TAL"/>
            </w:pPr>
            <w:r w:rsidRPr="00786438">
              <w:t>Session</w:t>
            </w:r>
          </w:p>
        </w:tc>
      </w:tr>
      <w:tr w:rsidR="003B5896" w:rsidRPr="00786438" w14:paraId="493D209C" w14:textId="77777777">
        <w:tc>
          <w:tcPr>
            <w:tcW w:w="3827" w:type="dxa"/>
          </w:tcPr>
          <w:p w14:paraId="1908423A" w14:textId="77777777" w:rsidR="003B5896" w:rsidRPr="00786438" w:rsidRDefault="003B5896" w:rsidP="00904A20">
            <w:pPr>
              <w:pStyle w:val="TAL"/>
            </w:pPr>
            <w:bookmarkStart w:id="520" w:name="_PERM_MCCTEMPBM_CRPT86080093___7"/>
            <w:bookmarkStart w:id="521" w:name="_PERM_MCCTEMPBM_CRPT86080094___4" w:colFirst="1" w:colLast="1"/>
            <w:r w:rsidRPr="00786438">
              <w:rPr>
                <w:rFonts w:eastAsia="Calibri"/>
              </w:rPr>
              <w:t>Network Resource</w:t>
            </w:r>
            <w:bookmarkEnd w:id="520"/>
          </w:p>
        </w:tc>
        <w:tc>
          <w:tcPr>
            <w:tcW w:w="1276" w:type="dxa"/>
            <w:shd w:val="clear" w:color="auto" w:fill="FFFFFF"/>
          </w:tcPr>
          <w:p w14:paraId="6CE1575A" w14:textId="77777777" w:rsidR="003B5896" w:rsidRPr="00786438" w:rsidRDefault="003B5896" w:rsidP="003E4241">
            <w:pPr>
              <w:pStyle w:val="TAC"/>
            </w:pPr>
            <w:r w:rsidRPr="00786438">
              <w:rPr>
                <w:rFonts w:eastAsia="MS Mincho"/>
              </w:rPr>
              <w:t>✓</w:t>
            </w:r>
          </w:p>
        </w:tc>
        <w:tc>
          <w:tcPr>
            <w:tcW w:w="1276" w:type="dxa"/>
            <w:tcBorders>
              <w:bottom w:val="single" w:sz="4" w:space="0" w:color="auto"/>
            </w:tcBorders>
            <w:shd w:val="clear" w:color="auto" w:fill="FFFFFF"/>
          </w:tcPr>
          <w:p w14:paraId="1BE0FEF3" w14:textId="77777777" w:rsidR="003B5896" w:rsidRPr="00786438" w:rsidRDefault="003B5896" w:rsidP="003E4241">
            <w:pPr>
              <w:pStyle w:val="TAC"/>
            </w:pPr>
            <w:r w:rsidRPr="00786438">
              <w:rPr>
                <w:rFonts w:eastAsia="MS Mincho"/>
              </w:rPr>
              <w:t>✓</w:t>
            </w:r>
          </w:p>
        </w:tc>
        <w:tc>
          <w:tcPr>
            <w:tcW w:w="1417" w:type="dxa"/>
          </w:tcPr>
          <w:p w14:paraId="21A16F72" w14:textId="77777777" w:rsidR="003B5896" w:rsidRPr="00786438" w:rsidRDefault="003B5896" w:rsidP="003E4241">
            <w:pPr>
              <w:pStyle w:val="TAL"/>
            </w:pPr>
            <w:r w:rsidRPr="00786438">
              <w:t>Session</w:t>
            </w:r>
          </w:p>
        </w:tc>
      </w:tr>
      <w:tr w:rsidR="003B5896" w:rsidRPr="00786438" w14:paraId="358CAE57" w14:textId="77777777">
        <w:tc>
          <w:tcPr>
            <w:tcW w:w="3827" w:type="dxa"/>
          </w:tcPr>
          <w:p w14:paraId="4918E35A" w14:textId="6B423580" w:rsidR="003B5896" w:rsidRPr="00786438" w:rsidRDefault="003B5896" w:rsidP="00904A20">
            <w:pPr>
              <w:pStyle w:val="TAL"/>
            </w:pPr>
            <w:bookmarkStart w:id="522" w:name="_PERM_MCCTEMPBM_CRPT86080095___7"/>
            <w:bookmarkEnd w:id="521"/>
            <w:r w:rsidRPr="00786438">
              <w:rPr>
                <w:rFonts w:eastAsia="Calibri"/>
              </w:rPr>
              <w:t>Average codec bit</w:t>
            </w:r>
            <w:r w:rsidR="00AD419F">
              <w:rPr>
                <w:rFonts w:eastAsia="Calibri"/>
              </w:rPr>
              <w:t xml:space="preserve"> </w:t>
            </w:r>
            <w:r w:rsidRPr="00786438">
              <w:rPr>
                <w:rFonts w:eastAsia="Calibri"/>
              </w:rPr>
              <w:t>rate</w:t>
            </w:r>
            <w:bookmarkEnd w:id="522"/>
          </w:p>
        </w:tc>
        <w:tc>
          <w:tcPr>
            <w:tcW w:w="1276" w:type="dxa"/>
            <w:shd w:val="clear" w:color="auto" w:fill="FFFFFF"/>
          </w:tcPr>
          <w:p w14:paraId="5AD6D600" w14:textId="77777777" w:rsidR="003B5896" w:rsidRPr="00786438" w:rsidRDefault="003B5896" w:rsidP="003E4241">
            <w:pPr>
              <w:pStyle w:val="TAC"/>
            </w:pPr>
            <w:bookmarkStart w:id="523" w:name="_PERM_MCCTEMPBM_CRPT86080096___4"/>
            <w:r w:rsidRPr="00786438">
              <w:rPr>
                <w:rFonts w:eastAsia="MS Mincho"/>
              </w:rPr>
              <w:t>✓</w:t>
            </w:r>
            <w:bookmarkEnd w:id="523"/>
          </w:p>
        </w:tc>
        <w:tc>
          <w:tcPr>
            <w:tcW w:w="1276" w:type="dxa"/>
            <w:shd w:val="clear" w:color="auto" w:fill="FFFFFF"/>
          </w:tcPr>
          <w:p w14:paraId="7EDCA3D3" w14:textId="77777777" w:rsidR="003B5896" w:rsidRPr="00786438" w:rsidRDefault="003B5896" w:rsidP="003E4241">
            <w:pPr>
              <w:pStyle w:val="TAC"/>
            </w:pPr>
          </w:p>
        </w:tc>
        <w:tc>
          <w:tcPr>
            <w:tcW w:w="1417" w:type="dxa"/>
          </w:tcPr>
          <w:p w14:paraId="7185D015" w14:textId="77777777" w:rsidR="003B5896" w:rsidRPr="00786438" w:rsidRDefault="003B5896" w:rsidP="003E4241">
            <w:pPr>
              <w:pStyle w:val="TAL"/>
            </w:pPr>
            <w:r w:rsidRPr="00786438">
              <w:t>Media</w:t>
            </w:r>
          </w:p>
        </w:tc>
      </w:tr>
      <w:tr w:rsidR="003B5896" w:rsidRPr="00786438" w14:paraId="0D2A56B5" w14:textId="77777777">
        <w:tc>
          <w:tcPr>
            <w:tcW w:w="3827" w:type="dxa"/>
          </w:tcPr>
          <w:p w14:paraId="71090B0E" w14:textId="77777777" w:rsidR="003B5896" w:rsidRPr="00786438" w:rsidRDefault="003B5896" w:rsidP="00904A20">
            <w:pPr>
              <w:pStyle w:val="TAL"/>
            </w:pPr>
            <w:bookmarkStart w:id="524" w:name="_PERM_MCCTEMPBM_CRPT86080097___7"/>
            <w:r w:rsidRPr="00786438">
              <w:rPr>
                <w:rFonts w:eastAsia="Calibri"/>
              </w:rPr>
              <w:t>Codec information</w:t>
            </w:r>
            <w:bookmarkEnd w:id="524"/>
          </w:p>
        </w:tc>
        <w:tc>
          <w:tcPr>
            <w:tcW w:w="1276" w:type="dxa"/>
            <w:shd w:val="clear" w:color="auto" w:fill="FFFFFF"/>
          </w:tcPr>
          <w:p w14:paraId="02FA14EC" w14:textId="77777777" w:rsidR="003B5896" w:rsidRPr="00786438" w:rsidRDefault="003B5896" w:rsidP="003E4241">
            <w:pPr>
              <w:pStyle w:val="TAC"/>
            </w:pPr>
            <w:bookmarkStart w:id="525" w:name="_PERM_MCCTEMPBM_CRPT86080098___4"/>
            <w:r w:rsidRPr="00786438">
              <w:rPr>
                <w:rFonts w:eastAsia="MS Mincho"/>
              </w:rPr>
              <w:t>✓</w:t>
            </w:r>
            <w:bookmarkEnd w:id="525"/>
          </w:p>
        </w:tc>
        <w:tc>
          <w:tcPr>
            <w:tcW w:w="1276" w:type="dxa"/>
            <w:shd w:val="clear" w:color="auto" w:fill="FFFFFF"/>
          </w:tcPr>
          <w:p w14:paraId="4F014686" w14:textId="77777777" w:rsidR="003B5896" w:rsidRPr="00786438" w:rsidRDefault="003B5896" w:rsidP="003E4241">
            <w:pPr>
              <w:pStyle w:val="TAC"/>
            </w:pPr>
          </w:p>
        </w:tc>
        <w:tc>
          <w:tcPr>
            <w:tcW w:w="1417" w:type="dxa"/>
          </w:tcPr>
          <w:p w14:paraId="7EFB63A3" w14:textId="77777777" w:rsidR="003B5896" w:rsidRPr="00786438" w:rsidRDefault="003B5896" w:rsidP="003E4241">
            <w:pPr>
              <w:pStyle w:val="TAL"/>
            </w:pPr>
            <w:r w:rsidRPr="00786438">
              <w:t>Media</w:t>
            </w:r>
          </w:p>
        </w:tc>
      </w:tr>
      <w:tr w:rsidR="003B5896" w:rsidRPr="00786438" w14:paraId="59F9AC2F" w14:textId="77777777">
        <w:tc>
          <w:tcPr>
            <w:tcW w:w="3827" w:type="dxa"/>
          </w:tcPr>
          <w:p w14:paraId="2C4D2636" w14:textId="7BDF2CFD" w:rsidR="003B5896" w:rsidRPr="00786438" w:rsidRDefault="003B5896" w:rsidP="00904A20">
            <w:pPr>
              <w:pStyle w:val="TAL"/>
            </w:pPr>
            <w:bookmarkStart w:id="526" w:name="_PERM_MCCTEMPBM_CRPT86080099___7"/>
            <w:r w:rsidRPr="00786438">
              <w:rPr>
                <w:rFonts w:eastAsia="Calibri"/>
              </w:rPr>
              <w:t>Loss of Objects</w:t>
            </w:r>
            <w:bookmarkEnd w:id="526"/>
            <w:r w:rsidR="00C24047" w:rsidRPr="00786438">
              <w:rPr>
                <w:rFonts w:eastAsia="Calibri"/>
              </w:rPr>
              <w:t xml:space="preserve"> (see NOTE)</w:t>
            </w:r>
          </w:p>
        </w:tc>
        <w:tc>
          <w:tcPr>
            <w:tcW w:w="1276" w:type="dxa"/>
            <w:shd w:val="clear" w:color="auto" w:fill="FFFFFF"/>
          </w:tcPr>
          <w:p w14:paraId="26BFB1E5" w14:textId="77777777" w:rsidR="003B5896" w:rsidRPr="00786438" w:rsidRDefault="003B5896" w:rsidP="003E4241">
            <w:pPr>
              <w:pStyle w:val="TAC"/>
            </w:pPr>
          </w:p>
        </w:tc>
        <w:tc>
          <w:tcPr>
            <w:tcW w:w="1276" w:type="dxa"/>
            <w:shd w:val="clear" w:color="auto" w:fill="FFFFFF"/>
          </w:tcPr>
          <w:p w14:paraId="23187496" w14:textId="77777777" w:rsidR="003B5896" w:rsidRPr="00786438" w:rsidRDefault="003B5896" w:rsidP="003E4241">
            <w:pPr>
              <w:pStyle w:val="TAC"/>
            </w:pPr>
            <w:bookmarkStart w:id="527" w:name="_PERM_MCCTEMPBM_CRPT86080100___4"/>
            <w:r w:rsidRPr="00786438">
              <w:rPr>
                <w:rFonts w:eastAsia="MS Mincho"/>
              </w:rPr>
              <w:t>✓</w:t>
            </w:r>
            <w:bookmarkEnd w:id="527"/>
          </w:p>
        </w:tc>
        <w:tc>
          <w:tcPr>
            <w:tcW w:w="1417" w:type="dxa"/>
          </w:tcPr>
          <w:p w14:paraId="7C3D6286" w14:textId="77777777" w:rsidR="003B5896" w:rsidRPr="00786438" w:rsidRDefault="003B5896" w:rsidP="003E4241">
            <w:pPr>
              <w:pStyle w:val="TAL"/>
            </w:pPr>
            <w:r w:rsidRPr="00786438">
              <w:t>Session</w:t>
            </w:r>
          </w:p>
        </w:tc>
      </w:tr>
      <w:tr w:rsidR="00553A79" w:rsidRPr="00786438" w14:paraId="1DCC42F9" w14:textId="77777777">
        <w:tc>
          <w:tcPr>
            <w:tcW w:w="3827" w:type="dxa"/>
          </w:tcPr>
          <w:p w14:paraId="5A4F6A81" w14:textId="3797C91D" w:rsidR="00553A79" w:rsidRPr="00786438" w:rsidRDefault="00553A79" w:rsidP="00904A20">
            <w:pPr>
              <w:pStyle w:val="TAL"/>
              <w:rPr>
                <w:rFonts w:eastAsia="Calibri"/>
              </w:rPr>
            </w:pPr>
            <w:bookmarkStart w:id="528" w:name="_PERM_MCCTEMPBM_CRPT86080101___7"/>
            <w:r w:rsidRPr="00786438">
              <w:t>Distribution of Symbol Count Underrun for Failed Block</w:t>
            </w:r>
            <w:r w:rsidRPr="00786438">
              <w:rPr>
                <w:rFonts w:eastAsia="Calibri"/>
              </w:rPr>
              <w:t>s</w:t>
            </w:r>
            <w:bookmarkEnd w:id="528"/>
            <w:r w:rsidR="00E779A9" w:rsidRPr="00786438">
              <w:t xml:space="preserve"> (see NOTE)</w:t>
            </w:r>
          </w:p>
        </w:tc>
        <w:tc>
          <w:tcPr>
            <w:tcW w:w="1276" w:type="dxa"/>
            <w:shd w:val="clear" w:color="auto" w:fill="FFFFFF"/>
          </w:tcPr>
          <w:p w14:paraId="33B5B221" w14:textId="77777777" w:rsidR="00553A79" w:rsidRPr="00786438" w:rsidRDefault="00553A79" w:rsidP="003E4241">
            <w:pPr>
              <w:pStyle w:val="TAC"/>
            </w:pPr>
          </w:p>
        </w:tc>
        <w:tc>
          <w:tcPr>
            <w:tcW w:w="1276" w:type="dxa"/>
            <w:shd w:val="clear" w:color="auto" w:fill="FFFFFF"/>
          </w:tcPr>
          <w:p w14:paraId="5C7F589B" w14:textId="77777777" w:rsidR="00553A79" w:rsidRPr="00786438" w:rsidRDefault="00553A79" w:rsidP="003E4241">
            <w:pPr>
              <w:pStyle w:val="TAC"/>
              <w:rPr>
                <w:rFonts w:eastAsia="MS Mincho"/>
              </w:rPr>
            </w:pPr>
            <w:bookmarkStart w:id="529" w:name="_PERM_MCCTEMPBM_CRPT86080102___4"/>
            <w:r w:rsidRPr="00786438">
              <w:rPr>
                <w:rFonts w:eastAsia="MS Mincho"/>
              </w:rPr>
              <w:t>✓</w:t>
            </w:r>
            <w:bookmarkEnd w:id="529"/>
          </w:p>
        </w:tc>
        <w:tc>
          <w:tcPr>
            <w:tcW w:w="1417" w:type="dxa"/>
          </w:tcPr>
          <w:p w14:paraId="1C770A21" w14:textId="77777777" w:rsidR="00553A79" w:rsidRPr="00786438" w:rsidRDefault="00553A79" w:rsidP="003E4241">
            <w:pPr>
              <w:pStyle w:val="TAL"/>
            </w:pPr>
            <w:r w:rsidRPr="00786438">
              <w:t>Session</w:t>
            </w:r>
          </w:p>
        </w:tc>
      </w:tr>
      <w:tr w:rsidR="00E779A9" w:rsidRPr="00786438" w14:paraId="73ECE39E" w14:textId="77777777" w:rsidTr="003C7715">
        <w:tc>
          <w:tcPr>
            <w:tcW w:w="7796" w:type="dxa"/>
            <w:gridSpan w:val="4"/>
          </w:tcPr>
          <w:p w14:paraId="6944152A" w14:textId="07B21C96" w:rsidR="00E779A9" w:rsidRPr="00786438" w:rsidRDefault="00E779A9" w:rsidP="007B0698">
            <w:pPr>
              <w:pStyle w:val="TAN"/>
            </w:pPr>
            <w:r w:rsidRPr="00786438">
              <w:t>NOTE:</w:t>
            </w:r>
            <w:r w:rsidRPr="00786438">
              <w:tab/>
              <w:t>Metric of interest mainly for sessions with a large number of object deliveries such as HTTP streaming sessions (see TS 26.247 [98]).</w:t>
            </w:r>
          </w:p>
        </w:tc>
      </w:tr>
    </w:tbl>
    <w:p w14:paraId="5843B2DE" w14:textId="77777777" w:rsidR="003B5896" w:rsidRPr="00786438" w:rsidRDefault="003B5896" w:rsidP="007B0698">
      <w:pPr>
        <w:spacing w:before="120"/>
      </w:pPr>
      <w:r w:rsidRPr="00786438">
        <w:t>All media metrics are only applicable to at least one of audio, video, speech and timed text media types, and are not applicable to other media types such as synthetic audio, still images, bitmap graphics, vector graphics, and text.</w:t>
      </w:r>
    </w:p>
    <w:p w14:paraId="3831CCC2" w14:textId="77777777" w:rsidR="00375E8A" w:rsidRPr="00786438" w:rsidRDefault="008B2C86" w:rsidP="006010E5">
      <w:pPr>
        <w:pStyle w:val="Heading4"/>
      </w:pPr>
      <w:bookmarkStart w:id="530" w:name="_Toc26286549"/>
      <w:bookmarkStart w:id="531" w:name="_Toc210636631"/>
      <w:r w:rsidRPr="00786438">
        <w:t>8.4.2.1</w:t>
      </w:r>
      <w:r w:rsidRPr="00786438">
        <w:tab/>
      </w:r>
      <w:r w:rsidR="00375E8A" w:rsidRPr="00786438">
        <w:t>Corruption duration metric</w:t>
      </w:r>
      <w:bookmarkEnd w:id="530"/>
      <w:bookmarkEnd w:id="531"/>
    </w:p>
    <w:p w14:paraId="69890DB5" w14:textId="1B61E95A" w:rsidR="00375E8A" w:rsidRPr="00786438" w:rsidRDefault="00375E8A">
      <w:r w:rsidRPr="00786438">
        <w:t xml:space="preserve">Corruption duration, </w:t>
      </w:r>
      <w:r w:rsidRPr="007B0698">
        <w:rPr>
          <w:i/>
          <w:iCs/>
        </w:rPr>
        <w:t>M</w:t>
      </w:r>
      <w:r w:rsidRPr="00786438">
        <w:t xml:space="preserve">, is the time period from the NPT time of the last good frame before the corruption, </w:t>
      </w:r>
      <w:r w:rsidR="008A7276" w:rsidRPr="00786438">
        <w:t>(since the NPT time for the first corrupted frame cannot always be determined) or the start of the measurement period (whichever is later)</w:t>
      </w:r>
      <w:r w:rsidRPr="00786438">
        <w:t xml:space="preserve">to the NPT time of the first subsequent good frame or the end of the </w:t>
      </w:r>
      <w:r w:rsidR="008A7276" w:rsidRPr="00786438">
        <w:t>measurement</w:t>
      </w:r>
      <w:r w:rsidRPr="00786438">
        <w:t xml:space="preserve"> period (whichever is sooner). A corrupted frame may either be an entirely lost frame, or a media frame that has quality degradation and the decoded frame is not the same as in error-free decoding. A good frame is a "co</w:t>
      </w:r>
      <w:r w:rsidR="008B2C86" w:rsidRPr="00786438">
        <w:t xml:space="preserve">mpletely received" frame </w:t>
      </w:r>
      <w:r w:rsidR="008B2C86" w:rsidRPr="007B0698">
        <w:rPr>
          <w:i/>
          <w:iCs/>
        </w:rPr>
        <w:t>X</w:t>
      </w:r>
      <w:r w:rsidR="008B2C86" w:rsidRPr="00786438">
        <w:t xml:space="preserve"> that, either:</w:t>
      </w:r>
    </w:p>
    <w:p w14:paraId="49DFD3C9" w14:textId="77777777" w:rsidR="00375E8A" w:rsidRPr="00786438" w:rsidRDefault="00450B6D" w:rsidP="00450B6D">
      <w:pPr>
        <w:pStyle w:val="B1"/>
      </w:pPr>
      <w:r w:rsidRPr="00786438">
        <w:t>-</w:t>
      </w:r>
      <w:r w:rsidRPr="00786438">
        <w:tab/>
      </w:r>
      <w:r w:rsidR="00375E8A" w:rsidRPr="00786438">
        <w:t>it is a refresh frame (does not reference any previously decoded frames AND where none of the subsequent</w:t>
      </w:r>
      <w:r w:rsidR="003C781D" w:rsidRPr="00786438">
        <w:t>ly</w:t>
      </w:r>
      <w:r w:rsidR="00375E8A" w:rsidRPr="00786438">
        <w:t xml:space="preserve"> </w:t>
      </w:r>
      <w:r w:rsidR="003C781D" w:rsidRPr="00786438">
        <w:t>decod</w:t>
      </w:r>
      <w:r w:rsidR="00375E8A" w:rsidRPr="00786438">
        <w:t xml:space="preserve">ed frames reference any frames decoded prior to </w:t>
      </w:r>
      <w:r w:rsidR="00375E8A" w:rsidRPr="007B0698">
        <w:rPr>
          <w:i/>
          <w:iCs/>
        </w:rPr>
        <w:t>X</w:t>
      </w:r>
      <w:r w:rsidR="00375E8A" w:rsidRPr="00786438">
        <w:t>);</w:t>
      </w:r>
      <w:r w:rsidR="008B2C86" w:rsidRPr="00786438">
        <w:t xml:space="preserve"> or</w:t>
      </w:r>
    </w:p>
    <w:p w14:paraId="2ACCA99A" w14:textId="77777777" w:rsidR="00375E8A" w:rsidRPr="00786438" w:rsidRDefault="00450B6D" w:rsidP="00450B6D">
      <w:pPr>
        <w:pStyle w:val="B1"/>
      </w:pPr>
      <w:r w:rsidRPr="00786438">
        <w:t>-</w:t>
      </w:r>
      <w:r w:rsidRPr="00786438">
        <w:tab/>
      </w:r>
      <w:r w:rsidR="00375E8A" w:rsidRPr="00786438">
        <w:t>does not reference any previously decoded frames;</w:t>
      </w:r>
      <w:r w:rsidR="008B2C86" w:rsidRPr="00786438">
        <w:t xml:space="preserve"> or</w:t>
      </w:r>
    </w:p>
    <w:p w14:paraId="08933BC9" w14:textId="77777777" w:rsidR="00375E8A" w:rsidRPr="00786438" w:rsidRDefault="00450B6D" w:rsidP="00450B6D">
      <w:pPr>
        <w:pStyle w:val="B1"/>
      </w:pPr>
      <w:r w:rsidRPr="00786438">
        <w:t>-</w:t>
      </w:r>
      <w:r w:rsidRPr="00786438">
        <w:tab/>
      </w:r>
      <w:r w:rsidR="0076429B" w:rsidRPr="00786438">
        <w:t xml:space="preserve">only </w:t>
      </w:r>
      <w:r w:rsidR="00375E8A" w:rsidRPr="00786438">
        <w:t>references previously decoded "good frames".</w:t>
      </w:r>
    </w:p>
    <w:p w14:paraId="13694266" w14:textId="77777777" w:rsidR="00375E8A" w:rsidRPr="00786438" w:rsidRDefault="00375E8A">
      <w:r w:rsidRPr="00786438">
        <w:t>"Completely received" means that all the bits are received</w:t>
      </w:r>
      <w:r w:rsidR="008B2C86" w:rsidRPr="00786438">
        <w:t xml:space="preserve"> and no bit error has occurred.</w:t>
      </w:r>
    </w:p>
    <w:p w14:paraId="4824F542" w14:textId="77777777" w:rsidR="00375E8A" w:rsidRPr="00786438" w:rsidRDefault="00375E8A">
      <w:pPr>
        <w:rPr>
          <w:iCs/>
        </w:rPr>
      </w:pPr>
      <w:r w:rsidRPr="00786438">
        <w:rPr>
          <w:iCs/>
        </w:rPr>
        <w:t xml:space="preserve">Corruption duration, </w:t>
      </w:r>
      <w:r w:rsidRPr="007B0698">
        <w:rPr>
          <w:i/>
        </w:rPr>
        <w:t>M</w:t>
      </w:r>
      <w:r w:rsidRPr="00786438">
        <w:rPr>
          <w:iCs/>
        </w:rPr>
        <w:t xml:space="preserve">, in milliseconds can be calculated </w:t>
      </w:r>
      <w:r w:rsidR="0076429B" w:rsidRPr="00786438">
        <w:rPr>
          <w:iCs/>
        </w:rPr>
        <w:t xml:space="preserve">according to the derivation of good frames </w:t>
      </w:r>
      <w:r w:rsidRPr="00786438">
        <w:rPr>
          <w:iCs/>
        </w:rPr>
        <w:t>as below:</w:t>
      </w:r>
    </w:p>
    <w:p w14:paraId="4CE1B347" w14:textId="77777777" w:rsidR="00375E8A" w:rsidRPr="00786438" w:rsidRDefault="00375E8A" w:rsidP="008B2C86">
      <w:pPr>
        <w:pStyle w:val="B1"/>
      </w:pPr>
      <w:r w:rsidRPr="00786438">
        <w:t>a)</w:t>
      </w:r>
      <w:r w:rsidRPr="00786438">
        <w:tab/>
      </w:r>
      <w:r w:rsidR="0076429B" w:rsidRPr="00786438">
        <w:t>A good frame</w:t>
      </w:r>
      <w:r w:rsidRPr="00786438">
        <w:t xml:space="preserve"> can be derived by the client using the codec layer, in which case the codec layer signals the decoding of a good frame to the client. A good frame could also be derived by error tracking methods, but decoding quality evaluation methods shall not be used.</w:t>
      </w:r>
      <w:r w:rsidR="0076429B" w:rsidRPr="00786438">
        <w:t xml:space="preserve"> An error tracking method may derive that a frame is a good frame even when it references previously decoded corrupted frames, as long as all the referenced pixels for generating the prediction signal were correctly reconstructed when decoding the reference frames. A decoding quality evaluation method may derive that a frame is a good frame even one or more pixels of the frame have not been correctly reconstructed, as long as the decoding quality is considered by the method as acceptable. Such a frame is not a good frame according to the definition above, which shall be strictly followed.</w:t>
      </w:r>
    </w:p>
    <w:p w14:paraId="09A77D84" w14:textId="79B24717" w:rsidR="00375E8A" w:rsidRPr="00786438" w:rsidRDefault="00375E8A" w:rsidP="008B2C86">
      <w:pPr>
        <w:pStyle w:val="B1"/>
      </w:pPr>
      <w:r w:rsidRPr="00786438">
        <w:t>b)</w:t>
      </w:r>
      <w:r w:rsidRPr="00786438">
        <w:tab/>
        <w:t>In the absence of information from the codec layer,</w:t>
      </w:r>
      <w:r w:rsidR="0076429B" w:rsidRPr="00786438">
        <w:t xml:space="preserve"> a good frame</w:t>
      </w:r>
      <w:r w:rsidRPr="00786438">
        <w:t xml:space="preserve"> should be derived </w:t>
      </w:r>
      <w:r w:rsidR="0076429B" w:rsidRPr="00786438">
        <w:t>according to</w:t>
      </w:r>
      <w:r w:rsidRPr="00786438">
        <w:t xml:space="preserve"> </w:t>
      </w:r>
      <w:r w:rsidRPr="007B0698">
        <w:rPr>
          <w:i/>
          <w:iCs/>
        </w:rPr>
        <w:t>N</w:t>
      </w:r>
      <w:r w:rsidRPr="00786438">
        <w:t xml:space="preserve">, where </w:t>
      </w:r>
      <w:r w:rsidRPr="007B0698">
        <w:rPr>
          <w:i/>
          <w:iCs/>
        </w:rPr>
        <w:t>N</w:t>
      </w:r>
      <w:r w:rsidRPr="00786438">
        <w:t xml:space="preserve"> is optionally signalled from MBMS streaming server (via SDP) to the MBMS </w:t>
      </w:r>
      <w:r w:rsidR="005C3ABB">
        <w:t>C</w:t>
      </w:r>
      <w:r w:rsidRPr="00786438">
        <w:t>lient and represents the maximum duration</w:t>
      </w:r>
      <w:r w:rsidR="0076429B" w:rsidRPr="00786438">
        <w:t>, in presentation time,</w:t>
      </w:r>
      <w:r w:rsidRPr="00786438">
        <w:t xml:space="preserve"> between two subsequent </w:t>
      </w:r>
      <w:r w:rsidR="008B2C86" w:rsidRPr="00786438">
        <w:t>refresh frames in milliseconds.</w:t>
      </w:r>
      <w:r w:rsidR="0076429B" w:rsidRPr="00786438">
        <w:t xml:space="preserve"> After a corrupted frame, if all subsequent frames within N milliseconds in presentation time have been completely received, then the next frame is a good frame.</w:t>
      </w:r>
    </w:p>
    <w:p w14:paraId="7986F8CE" w14:textId="77777777" w:rsidR="00375E8A" w:rsidRPr="00786438" w:rsidRDefault="00375E8A" w:rsidP="008B2C86">
      <w:pPr>
        <w:pStyle w:val="B1"/>
      </w:pPr>
      <w:r w:rsidRPr="00786438">
        <w:t>c)</w:t>
      </w:r>
      <w:r w:rsidRPr="00786438">
        <w:tab/>
      </w:r>
      <w:r w:rsidRPr="007B0698">
        <w:rPr>
          <w:i/>
          <w:iCs/>
        </w:rPr>
        <w:t>N</w:t>
      </w:r>
      <w:r w:rsidRPr="00786438">
        <w:t xml:space="preserve"> is not signalled, then </w:t>
      </w:r>
      <w:r w:rsidR="0076429B" w:rsidRPr="00786438">
        <w:t xml:space="preserve">it </w:t>
      </w:r>
      <w:r w:rsidRPr="00786438">
        <w:t xml:space="preserve">defaults to </w:t>
      </w:r>
      <w:r w:rsidRPr="00786438">
        <w:sym w:font="Symbol" w:char="00A5"/>
      </w:r>
      <w:r w:rsidRPr="00786438">
        <w:t xml:space="preserve"> (for video) or to one frame duration (for audio)</w:t>
      </w:r>
      <w:r w:rsidR="008B2C86" w:rsidRPr="00786438">
        <w:t>.</w:t>
      </w:r>
    </w:p>
    <w:p w14:paraId="4A03FE75" w14:textId="44CFA694" w:rsidR="0076429B" w:rsidRPr="00786438" w:rsidRDefault="0076429B" w:rsidP="003E4241">
      <w:r w:rsidRPr="00786438">
        <w:t xml:space="preserve">The optional parameter </w:t>
      </w:r>
      <w:r w:rsidRPr="007B0698">
        <w:rPr>
          <w:i/>
          <w:iCs/>
        </w:rPr>
        <w:t>D</w:t>
      </w:r>
      <w:r w:rsidRPr="00786438">
        <w:t xml:space="preserve"> is defined to indicate which of options a) and b) is in use. </w:t>
      </w:r>
      <w:r w:rsidRPr="007B0698">
        <w:rPr>
          <w:i/>
          <w:iCs/>
        </w:rPr>
        <w:t>D</w:t>
      </w:r>
      <w:r w:rsidRPr="00786438">
        <w:t xml:space="preserve"> is signalled from the client to the server. When D is equal to "a", option a) shall be in use, and the optional parameter </w:t>
      </w:r>
      <w:r w:rsidRPr="007B0698">
        <w:rPr>
          <w:i/>
          <w:iCs/>
        </w:rPr>
        <w:t>T</w:t>
      </w:r>
      <w:r w:rsidRPr="00786438">
        <w:t xml:space="preserve"> shall be present. When </w:t>
      </w:r>
      <w:r w:rsidRPr="007B0698">
        <w:rPr>
          <w:i/>
          <w:iCs/>
        </w:rPr>
        <w:t>D</w:t>
      </w:r>
      <w:r w:rsidRPr="00786438">
        <w:t xml:space="preserve"> is equal to "b", option b) shall be in use and the optional parameter </w:t>
      </w:r>
      <w:r w:rsidRPr="007B0698">
        <w:rPr>
          <w:i/>
          <w:iCs/>
        </w:rPr>
        <w:t>T</w:t>
      </w:r>
      <w:r w:rsidRPr="00786438">
        <w:t xml:space="preserve"> shall not be present.</w:t>
      </w:r>
    </w:p>
    <w:p w14:paraId="16459FA7" w14:textId="023EED39" w:rsidR="0076429B" w:rsidRPr="00786438" w:rsidRDefault="00375E8A" w:rsidP="008B2C86">
      <w:r w:rsidRPr="00786438">
        <w:rPr>
          <w:iCs/>
        </w:rPr>
        <w:t xml:space="preserve">The </w:t>
      </w:r>
      <w:r w:rsidRPr="00786438">
        <w:t xml:space="preserve">optional parameter </w:t>
      </w:r>
      <w:r w:rsidRPr="007B0698">
        <w:rPr>
          <w:i/>
          <w:iCs/>
        </w:rPr>
        <w:t>N</w:t>
      </w:r>
      <w:r w:rsidRPr="00786438">
        <w:t xml:space="preserve"> as defined in point b is used with the "Corruption_Duration" parameter. </w:t>
      </w:r>
      <w:r w:rsidR="0076429B" w:rsidRPr="00786438">
        <w:t>The</w:t>
      </w:r>
      <w:r w:rsidRPr="00786438">
        <w:t xml:space="preserve"> optional parameter </w:t>
      </w:r>
      <w:r w:rsidRPr="00786438">
        <w:rPr>
          <w:iCs/>
        </w:rPr>
        <w:t>T</w:t>
      </w:r>
      <w:r w:rsidRPr="00786438">
        <w:rPr>
          <w:i/>
        </w:rPr>
        <w:t xml:space="preserve"> </w:t>
      </w:r>
      <w:r w:rsidRPr="00786438">
        <w:t xml:space="preserve">is defined to indicate whether the client uses error tracking </w:t>
      </w:r>
      <w:r w:rsidR="0076429B" w:rsidRPr="00786438">
        <w:t xml:space="preserve">(when T is equal to "On") </w:t>
      </w:r>
      <w:r w:rsidRPr="00786438">
        <w:t>or not</w:t>
      </w:r>
      <w:r w:rsidR="0076429B" w:rsidRPr="00786438">
        <w:t xml:space="preserve"> (when T is equal to "Off")</w:t>
      </w:r>
      <w:r w:rsidRPr="00786438">
        <w:t xml:space="preserve">. </w:t>
      </w:r>
      <w:r w:rsidR="0076429B" w:rsidRPr="007B0698">
        <w:rPr>
          <w:i/>
        </w:rPr>
        <w:t>T</w:t>
      </w:r>
      <w:r w:rsidR="0076429B" w:rsidRPr="00786438">
        <w:rPr>
          <w:iCs/>
        </w:rPr>
        <w:t xml:space="preserve"> is signalled from the client to the server</w:t>
      </w:r>
      <w:r w:rsidRPr="00786438">
        <w:t>.</w:t>
      </w:r>
    </w:p>
    <w:p w14:paraId="080A98A5" w14:textId="431F6618" w:rsidR="00375E8A" w:rsidRPr="00786438" w:rsidRDefault="00375E8A" w:rsidP="008B2C86">
      <w:r w:rsidRPr="00786438">
        <w:t xml:space="preserve">The syntax for </w:t>
      </w:r>
      <w:r w:rsidR="0076429B" w:rsidRPr="007B0698">
        <w:rPr>
          <w:i/>
          <w:iCs/>
        </w:rPr>
        <w:t>D</w:t>
      </w:r>
      <w:r w:rsidR="0076429B" w:rsidRPr="00786438">
        <w:t xml:space="preserve">, </w:t>
      </w:r>
      <w:r w:rsidRPr="007B0698">
        <w:rPr>
          <w:i/>
        </w:rPr>
        <w:t>N</w:t>
      </w:r>
      <w:r w:rsidRPr="00786438">
        <w:t xml:space="preserve"> to be incl</w:t>
      </w:r>
      <w:r w:rsidR="008B2C86" w:rsidRPr="00786438">
        <w:t>uded in the "att-measure-spec" (clause </w:t>
      </w:r>
      <w:r w:rsidRPr="00786438">
        <w:t>8.3.</w:t>
      </w:r>
      <w:r w:rsidR="005D4D83" w:rsidRPr="00786438">
        <w:t>2</w:t>
      </w:r>
      <w:r w:rsidRPr="00786438">
        <w:t>.1) is as foll</w:t>
      </w:r>
      <w:r w:rsidR="008B2C86" w:rsidRPr="00786438">
        <w:t>ows:</w:t>
      </w:r>
    </w:p>
    <w:p w14:paraId="198EB6A7" w14:textId="77777777" w:rsidR="0076429B" w:rsidRPr="00786438" w:rsidRDefault="00876CBD" w:rsidP="00876CBD">
      <w:pPr>
        <w:pStyle w:val="B1"/>
      </w:pPr>
      <w:r w:rsidRPr="00786438">
        <w:t>-</w:t>
      </w:r>
      <w:r w:rsidRPr="00786438">
        <w:tab/>
      </w:r>
      <w:r w:rsidR="0076429B" w:rsidRPr="00786438">
        <w:t>D</w:t>
      </w:r>
      <w:r w:rsidR="0076429B" w:rsidRPr="00786438">
        <w:tab/>
        <w:t>= "D" "=" "a" / "b"</w:t>
      </w:r>
    </w:p>
    <w:p w14:paraId="1301EDCD" w14:textId="77777777" w:rsidR="00375E8A" w:rsidRPr="00786438" w:rsidRDefault="00876CBD" w:rsidP="00876CBD">
      <w:pPr>
        <w:pStyle w:val="B1"/>
      </w:pPr>
      <w:r w:rsidRPr="00786438">
        <w:t>-</w:t>
      </w:r>
      <w:r w:rsidRPr="00786438">
        <w:tab/>
      </w:r>
      <w:r w:rsidR="008B2C86" w:rsidRPr="00786438">
        <w:t xml:space="preserve">N </w:t>
      </w:r>
      <w:r w:rsidR="00375E8A" w:rsidRPr="00786438">
        <w:t>= "N" "=" 1*DIGIT</w:t>
      </w:r>
    </w:p>
    <w:p w14:paraId="4C0C8FBD" w14:textId="53D6CBEF" w:rsidR="00375E8A" w:rsidRPr="00786438" w:rsidRDefault="00C35C7D">
      <w:r w:rsidRPr="00786438">
        <w:t xml:space="preserve">In MBMS reception reporting will be done only once at the end of streaming, hence all the occurred corruption durations are summed up over each resolution period of the stream and stored in the vector </w:t>
      </w:r>
      <w:r w:rsidRPr="00786438">
        <w:rPr>
          <w:i/>
        </w:rPr>
        <w:t>TotalCorruptionDuration</w:t>
      </w:r>
      <w:r w:rsidRPr="00786438">
        <w:t xml:space="preserve">. The unit of this metrics is expressed in milliseconds. For each resolution duration the number of individual corruption events are summed up and stored in the vector </w:t>
      </w:r>
      <w:r w:rsidRPr="00786438">
        <w:rPr>
          <w:i/>
        </w:rPr>
        <w:t xml:space="preserve">NumberOfCorruptionEvents. </w:t>
      </w:r>
      <w:r w:rsidRPr="00786438">
        <w:t xml:space="preserve">These two vectors are reported by the MBMS </w:t>
      </w:r>
      <w:r w:rsidR="003D1F8E" w:rsidRPr="00786438">
        <w:t>C</w:t>
      </w:r>
      <w:r w:rsidRPr="00786438">
        <w:t>lient as part of the reception report (clauses</w:t>
      </w:r>
      <w:r w:rsidR="00E779A9" w:rsidRPr="00786438">
        <w:t> </w:t>
      </w:r>
      <w:r w:rsidRPr="00786438">
        <w:t>9.4.6 and</w:t>
      </w:r>
      <w:r w:rsidR="00E779A9" w:rsidRPr="00786438">
        <w:t> </w:t>
      </w:r>
      <w:r w:rsidRPr="00786438">
        <w:t>9.5.3)</w:t>
      </w:r>
      <w:r w:rsidR="00375E8A" w:rsidRPr="00786438">
        <w:t>.</w:t>
      </w:r>
    </w:p>
    <w:p w14:paraId="18F31D54" w14:textId="77777777" w:rsidR="00375E8A" w:rsidRPr="00786438" w:rsidRDefault="008B2C86" w:rsidP="006010E5">
      <w:pPr>
        <w:pStyle w:val="Heading4"/>
      </w:pPr>
      <w:bookmarkStart w:id="532" w:name="_Toc26286550"/>
      <w:bookmarkStart w:id="533" w:name="_Toc210636632"/>
      <w:r w:rsidRPr="00786438">
        <w:t>8.4.2.2</w:t>
      </w:r>
      <w:r w:rsidRPr="00786438">
        <w:tab/>
      </w:r>
      <w:r w:rsidR="00375E8A" w:rsidRPr="00786438">
        <w:t>Rebuffering duration metric</w:t>
      </w:r>
      <w:bookmarkEnd w:id="532"/>
      <w:bookmarkEnd w:id="533"/>
    </w:p>
    <w:p w14:paraId="41B8E6EC" w14:textId="77777777" w:rsidR="00375E8A" w:rsidRPr="00786438" w:rsidRDefault="00375E8A">
      <w:r w:rsidRPr="00786438">
        <w:t>Rebuffering is defined as any stall in playback time due to any involu</w:t>
      </w:r>
      <w:r w:rsidR="008B2C86" w:rsidRPr="00786438">
        <w:t>ntary event at the client side.</w:t>
      </w:r>
    </w:p>
    <w:p w14:paraId="6D7FC98B" w14:textId="102760DB" w:rsidR="00375E8A" w:rsidRPr="00786438" w:rsidRDefault="00C35C7D">
      <w:r w:rsidRPr="00786438">
        <w:t>The syntax for the metric "Rebuffering_Duration" for the QoE-Feedback header is as defined in clause</w:t>
      </w:r>
      <w:r w:rsidR="00E779A9" w:rsidRPr="00786438">
        <w:t> </w:t>
      </w:r>
      <w:r w:rsidRPr="00786438">
        <w:t>8.3.2.1</w:t>
      </w:r>
      <w:r w:rsidR="008B2C86" w:rsidRPr="00786438">
        <w:t>.</w:t>
      </w:r>
    </w:p>
    <w:p w14:paraId="5A63C338" w14:textId="77777777" w:rsidR="00375E8A" w:rsidRPr="00786438" w:rsidRDefault="00375E8A">
      <w:r w:rsidRPr="00786438">
        <w:t>Rebuffering starts at the NPT time of the last played frame before th</w:t>
      </w:r>
      <w:r w:rsidR="008B2C86" w:rsidRPr="00786438">
        <w:t>e occurrence of the rebuffering.</w:t>
      </w:r>
    </w:p>
    <w:p w14:paraId="40452092" w14:textId="34C5BE79" w:rsidR="00375E8A" w:rsidRPr="00786438" w:rsidRDefault="00C35C7D">
      <w:r w:rsidRPr="00786438">
        <w:t xml:space="preserve">In MBMS reception reporting will be done only once at the end of streaming, hence all the occurred rebuffering durations are summed up over each resolution period of the stream and stored in the vector </w:t>
      </w:r>
      <w:r w:rsidRPr="00786438">
        <w:rPr>
          <w:i/>
        </w:rPr>
        <w:t>TotalRebufferingDuration</w:t>
      </w:r>
      <w:r w:rsidRPr="00786438">
        <w:t xml:space="preserve">. The unit of this metrics is expressed in seconds, and can be a fractional value. The number of individual rebuffering events for each resolution duration are summed up and stored in the vector </w:t>
      </w:r>
      <w:r w:rsidRPr="00786438">
        <w:rPr>
          <w:i/>
        </w:rPr>
        <w:t xml:space="preserve">NumberOfRebufferingEvents. </w:t>
      </w:r>
      <w:r w:rsidRPr="00786438">
        <w:t xml:space="preserve">These two vectors are reported by the MBMS </w:t>
      </w:r>
      <w:r w:rsidR="003D1F8E" w:rsidRPr="00786438">
        <w:t>C</w:t>
      </w:r>
      <w:r w:rsidRPr="00786438">
        <w:t>lient as part of the reception report (clauses</w:t>
      </w:r>
      <w:r w:rsidR="00E779A9" w:rsidRPr="00786438">
        <w:t> </w:t>
      </w:r>
      <w:r w:rsidRPr="00786438">
        <w:t>9.4.6 and</w:t>
      </w:r>
      <w:r w:rsidR="00E779A9" w:rsidRPr="00786438">
        <w:t> </w:t>
      </w:r>
      <w:r w:rsidRPr="00786438">
        <w:t>9.5.3)</w:t>
      </w:r>
      <w:r w:rsidR="00375E8A" w:rsidRPr="00786438">
        <w:t>.</w:t>
      </w:r>
    </w:p>
    <w:p w14:paraId="36FF6A17" w14:textId="77777777" w:rsidR="00375E8A" w:rsidRPr="00786438" w:rsidRDefault="00375E8A" w:rsidP="006010E5">
      <w:pPr>
        <w:pStyle w:val="Heading4"/>
      </w:pPr>
      <w:bookmarkStart w:id="534" w:name="_Toc26286551"/>
      <w:bookmarkStart w:id="535" w:name="_Toc210636633"/>
      <w:r w:rsidRPr="00786438">
        <w:t>8.4.2.3</w:t>
      </w:r>
      <w:r w:rsidR="008B2C86" w:rsidRPr="00786438">
        <w:tab/>
      </w:r>
      <w:r w:rsidRPr="00786438">
        <w:t>Initial buffering duration metric</w:t>
      </w:r>
      <w:bookmarkEnd w:id="534"/>
      <w:bookmarkEnd w:id="535"/>
    </w:p>
    <w:p w14:paraId="7F95C127" w14:textId="77777777" w:rsidR="00375E8A" w:rsidRPr="00786438" w:rsidRDefault="00375E8A">
      <w:r w:rsidRPr="00786438">
        <w:t>Initial buffering duration is the time from receiving the first RTP packet until playing starts.</w:t>
      </w:r>
    </w:p>
    <w:p w14:paraId="2F1FFC57" w14:textId="3C95C806" w:rsidR="00375E8A" w:rsidRPr="00786438" w:rsidRDefault="00375E8A">
      <w:r w:rsidRPr="00786438">
        <w:t>The syntax for the "Initial_Buffering_Duration" is as defined in clause</w:t>
      </w:r>
      <w:r w:rsidR="00E779A9" w:rsidRPr="00786438">
        <w:t> </w:t>
      </w:r>
      <w:r w:rsidRPr="00786438">
        <w:t>8.</w:t>
      </w:r>
      <w:r w:rsidR="008B2C86" w:rsidRPr="00786438">
        <w:t>3.</w:t>
      </w:r>
      <w:r w:rsidR="00E3746E" w:rsidRPr="00786438">
        <w:t>2</w:t>
      </w:r>
      <w:r w:rsidR="008B2C86" w:rsidRPr="00786438">
        <w:t>.1.</w:t>
      </w:r>
    </w:p>
    <w:p w14:paraId="79206327" w14:textId="5BEDCC1A" w:rsidR="00375E8A" w:rsidRPr="00786438" w:rsidRDefault="00375E8A">
      <w:r w:rsidRPr="00786438">
        <w:t>The metric value indicates the initial buffering duration where the unit of this metrics is expressed in seconds, and can be a fractional value. There can be only one measure a</w:t>
      </w:r>
      <w:r w:rsidR="008B2C86" w:rsidRPr="00786438">
        <w:t xml:space="preserve">nd it can only take one value. </w:t>
      </w:r>
      <w:r w:rsidRPr="00786438">
        <w:t xml:space="preserve">"Initial_Buffering_Duration" is a session level </w:t>
      </w:r>
      <w:r w:rsidR="001E6FDD" w:rsidRPr="00786438">
        <w:t>parameter. This</w:t>
      </w:r>
      <w:r w:rsidRPr="00786438">
        <w:t xml:space="preserve"> value is reported by the MBMS </w:t>
      </w:r>
      <w:r w:rsidR="003D1F8E" w:rsidRPr="00786438">
        <w:t>C</w:t>
      </w:r>
      <w:r w:rsidRPr="00786438">
        <w:t>lient as part of the reception report (clause</w:t>
      </w:r>
      <w:r w:rsidR="008B2C86" w:rsidRPr="00786438">
        <w:t>s</w:t>
      </w:r>
      <w:r w:rsidR="00E779A9" w:rsidRPr="00786438">
        <w:t> </w:t>
      </w:r>
      <w:r w:rsidRPr="00786438">
        <w:t>9.4.6 and</w:t>
      </w:r>
      <w:r w:rsidR="00E779A9" w:rsidRPr="00786438">
        <w:t> </w:t>
      </w:r>
      <w:r w:rsidRPr="00786438">
        <w:t>9.5.</w:t>
      </w:r>
      <w:r w:rsidR="00E3746E" w:rsidRPr="00786438">
        <w:t>3</w:t>
      </w:r>
      <w:r w:rsidRPr="00786438">
        <w:t>).</w:t>
      </w:r>
    </w:p>
    <w:p w14:paraId="6A88CF4B" w14:textId="77777777" w:rsidR="00375E8A" w:rsidRPr="00786438" w:rsidRDefault="008B2C86" w:rsidP="006010E5">
      <w:pPr>
        <w:pStyle w:val="Heading4"/>
      </w:pPr>
      <w:bookmarkStart w:id="536" w:name="_Toc26286552"/>
      <w:bookmarkStart w:id="537" w:name="_Toc210636634"/>
      <w:r w:rsidRPr="00786438">
        <w:t>8.4.2.4</w:t>
      </w:r>
      <w:r w:rsidRPr="00786438">
        <w:tab/>
      </w:r>
      <w:r w:rsidR="00375E8A" w:rsidRPr="00786438">
        <w:t>Successive loss of RTP packets</w:t>
      </w:r>
      <w:bookmarkEnd w:id="536"/>
      <w:bookmarkEnd w:id="537"/>
    </w:p>
    <w:p w14:paraId="1D856177" w14:textId="77777777" w:rsidR="00375E8A" w:rsidRPr="00786438" w:rsidRDefault="00375E8A">
      <w:r w:rsidRPr="00786438">
        <w:t xml:space="preserve">The metric "Successive_Loss" indicates the number of RTP packets lost in succession (excluding </w:t>
      </w:r>
      <w:r w:rsidR="008B2C86" w:rsidRPr="00786438">
        <w:t>FEC packets) per media channel.</w:t>
      </w:r>
    </w:p>
    <w:p w14:paraId="20F8D751" w14:textId="60733330" w:rsidR="00375E8A" w:rsidRPr="00786438" w:rsidRDefault="00375E8A">
      <w:r w:rsidRPr="00786438">
        <w:t>The syntax for the metrics "Successive_Loss" is as defined in clause</w:t>
      </w:r>
      <w:r w:rsidR="00E779A9" w:rsidRPr="00786438">
        <w:t> </w:t>
      </w:r>
      <w:r w:rsidRPr="00786438">
        <w:t>8.3.</w:t>
      </w:r>
      <w:r w:rsidR="000B24E6" w:rsidRPr="00786438">
        <w:t>2</w:t>
      </w:r>
      <w:r w:rsidRPr="00786438">
        <w:t>.1.</w:t>
      </w:r>
    </w:p>
    <w:p w14:paraId="0569040A" w14:textId="0D9A35E2" w:rsidR="00375E8A" w:rsidRPr="00786438" w:rsidRDefault="00C35C7D">
      <w:r w:rsidRPr="00786438">
        <w:t xml:space="preserve">In MBMS reception reporting will be done only once at the end of streaming, hence all the number of successively lost RTP packets are summed up over each resolution period of the stream and stored in the vector </w:t>
      </w:r>
      <w:r w:rsidRPr="00786438">
        <w:rPr>
          <w:i/>
        </w:rPr>
        <w:t>Total</w:t>
      </w:r>
      <w:r w:rsidR="003D1F8E" w:rsidRPr="00786438">
        <w:rPr>
          <w:i/>
        </w:rPr>
        <w:t>‌</w:t>
      </w:r>
      <w:r w:rsidRPr="00786438">
        <w:rPr>
          <w:i/>
        </w:rPr>
        <w:t>Numberof</w:t>
      </w:r>
      <w:r w:rsidR="003D1F8E" w:rsidRPr="00786438">
        <w:rPr>
          <w:i/>
        </w:rPr>
        <w:t>‌</w:t>
      </w:r>
      <w:r w:rsidRPr="00786438">
        <w:rPr>
          <w:i/>
        </w:rPr>
        <w:t>Successive</w:t>
      </w:r>
      <w:r w:rsidR="003D1F8E" w:rsidRPr="00786438">
        <w:rPr>
          <w:i/>
        </w:rPr>
        <w:t>‌</w:t>
      </w:r>
      <w:r w:rsidRPr="00786438">
        <w:rPr>
          <w:i/>
        </w:rPr>
        <w:t>Packet</w:t>
      </w:r>
      <w:r w:rsidR="003D1F8E" w:rsidRPr="00786438">
        <w:rPr>
          <w:i/>
        </w:rPr>
        <w:t>‌</w:t>
      </w:r>
      <w:r w:rsidRPr="00786438">
        <w:rPr>
          <w:i/>
        </w:rPr>
        <w:t>Loss</w:t>
      </w:r>
      <w:r w:rsidRPr="00786438">
        <w:t xml:space="preserve">. The unit of this metric is expressed as an integer equal to or larger than 0. The number of individual successive packet loss events over each resolution duration are summed up and stored in the vector </w:t>
      </w:r>
      <w:r w:rsidRPr="00786438">
        <w:rPr>
          <w:i/>
        </w:rPr>
        <w:t>Number</w:t>
      </w:r>
      <w:r w:rsidR="003D1F8E" w:rsidRPr="00786438">
        <w:rPr>
          <w:i/>
        </w:rPr>
        <w:t>‌</w:t>
      </w:r>
      <w:r w:rsidRPr="00786438">
        <w:rPr>
          <w:i/>
        </w:rPr>
        <w:t>Of</w:t>
      </w:r>
      <w:r w:rsidR="003D1F8E" w:rsidRPr="00786438">
        <w:rPr>
          <w:i/>
        </w:rPr>
        <w:t>‌</w:t>
      </w:r>
      <w:r w:rsidRPr="00786438">
        <w:rPr>
          <w:i/>
        </w:rPr>
        <w:t xml:space="preserve">SuccessiveLossEvents. </w:t>
      </w:r>
      <w:r w:rsidRPr="00786438">
        <w:rPr>
          <w:iCs/>
        </w:rPr>
        <w:t xml:space="preserve">The number of received packets is also summed up over each resolution duration and stored in the vector </w:t>
      </w:r>
      <w:r w:rsidRPr="00786438">
        <w:rPr>
          <w:i/>
        </w:rPr>
        <w:t xml:space="preserve">NumberOfReceivedPackets. </w:t>
      </w:r>
      <w:r w:rsidRPr="00786438">
        <w:t xml:space="preserve">These three vectors are reported by the MBMS </w:t>
      </w:r>
      <w:r w:rsidR="003D1F8E" w:rsidRPr="00786438">
        <w:t>C</w:t>
      </w:r>
      <w:r w:rsidRPr="00786438">
        <w:t>lient as part of the reception report (clauses</w:t>
      </w:r>
      <w:r w:rsidR="00E37690" w:rsidRPr="00786438">
        <w:t> </w:t>
      </w:r>
      <w:r w:rsidRPr="00786438">
        <w:t>9.4.6 and</w:t>
      </w:r>
      <w:r w:rsidR="00E37690" w:rsidRPr="00786438">
        <w:t> </w:t>
      </w:r>
      <w:r w:rsidRPr="00786438">
        <w:t>9.5.3)</w:t>
      </w:r>
      <w:r w:rsidR="00375E8A" w:rsidRPr="00786438">
        <w:t>.</w:t>
      </w:r>
    </w:p>
    <w:p w14:paraId="28CC9D4B" w14:textId="77777777" w:rsidR="00375E8A" w:rsidRPr="00786438" w:rsidRDefault="00375E8A" w:rsidP="006010E5">
      <w:pPr>
        <w:pStyle w:val="Heading4"/>
      </w:pPr>
      <w:bookmarkStart w:id="538" w:name="_Toc26286553"/>
      <w:bookmarkStart w:id="539" w:name="_Toc210636635"/>
      <w:r w:rsidRPr="00786438">
        <w:t>8.4.2.5</w:t>
      </w:r>
      <w:r w:rsidR="008B2C86" w:rsidRPr="00786438">
        <w:tab/>
      </w:r>
      <w:r w:rsidRPr="00786438">
        <w:t>Frame rate deviation</w:t>
      </w:r>
      <w:bookmarkEnd w:id="538"/>
      <w:bookmarkEnd w:id="539"/>
    </w:p>
    <w:p w14:paraId="4CBB1FC9" w14:textId="77777777" w:rsidR="00375E8A" w:rsidRPr="00786438" w:rsidRDefault="00375E8A">
      <w:r w:rsidRPr="00786438">
        <w:t xml:space="preserve">Frame rate </w:t>
      </w:r>
      <w:r w:rsidR="001459EE" w:rsidRPr="00786438">
        <w:t xml:space="preserve">and frame rate </w:t>
      </w:r>
      <w:r w:rsidRPr="00786438">
        <w:t xml:space="preserve">deviation indicates the playback frame rate information. Frame rate deviation happens when the actual playback frame rate during a </w:t>
      </w:r>
      <w:r w:rsidR="001459EE" w:rsidRPr="00786438">
        <w:t>measurement</w:t>
      </w:r>
      <w:r w:rsidRPr="00786438">
        <w:t xml:space="preserve"> period is deviated from a pre-define</w:t>
      </w:r>
      <w:r w:rsidR="008B2C86" w:rsidRPr="00786438">
        <w:t>d value.</w:t>
      </w:r>
    </w:p>
    <w:p w14:paraId="41BF3E2E" w14:textId="5EA7A786" w:rsidR="00553E2E" w:rsidRPr="00786438" w:rsidRDefault="00553E2E" w:rsidP="00553E2E">
      <w:r w:rsidRPr="00786438">
        <w:t xml:space="preserve">The actual playback frame rate is equal to the number of frames played during the resolution period divided by the time duration, in seconds, of the actual measurement. For the last measurement period in the session this time duration might be shorter than the configured measurement resolution (see </w:t>
      </w:r>
      <w:r w:rsidR="003D1F8E" w:rsidRPr="00786438">
        <w:t>clause </w:t>
      </w:r>
      <w:r w:rsidRPr="00786438">
        <w:t>8.3.2.1 for the definition of the measurement resolution).</w:t>
      </w:r>
    </w:p>
    <w:p w14:paraId="60C15495" w14:textId="79B9678D" w:rsidR="00375E8A" w:rsidRPr="00786438" w:rsidRDefault="00375E8A">
      <w:r w:rsidRPr="00786438">
        <w:rPr>
          <w:iCs/>
        </w:rPr>
        <w:t xml:space="preserve">The parameter FR that denotes the pre-defined frame rate value </w:t>
      </w:r>
      <w:r w:rsidRPr="00786438">
        <w:t xml:space="preserve">is used with the "Framerate_Deviation" parameter in the "3GPP-QoE-Metrics" attribute. The value of FR shall be set by the server. The syntax for </w:t>
      </w:r>
      <w:r w:rsidRPr="00786438">
        <w:rPr>
          <w:iCs/>
        </w:rPr>
        <w:t>FR</w:t>
      </w:r>
      <w:r w:rsidRPr="00786438">
        <w:t xml:space="preserve"> to be included in the "a</w:t>
      </w:r>
      <w:r w:rsidR="008B2C86" w:rsidRPr="00786438">
        <w:t>tt-measure-spec" (clause</w:t>
      </w:r>
      <w:r w:rsidR="003D1F8E" w:rsidRPr="00786438">
        <w:t> </w:t>
      </w:r>
      <w:r w:rsidR="008B2C86" w:rsidRPr="00786438">
        <w:t>8.3.</w:t>
      </w:r>
      <w:r w:rsidR="000B24E6" w:rsidRPr="00786438">
        <w:t>2</w:t>
      </w:r>
      <w:r w:rsidR="008B2C86" w:rsidRPr="00786438">
        <w:t>.</w:t>
      </w:r>
      <w:r w:rsidRPr="00786438">
        <w:t>1) is as follows:</w:t>
      </w:r>
    </w:p>
    <w:p w14:paraId="73D6CB37" w14:textId="77777777" w:rsidR="00375E8A" w:rsidRPr="00786438" w:rsidRDefault="00C83346" w:rsidP="00C83346">
      <w:pPr>
        <w:pStyle w:val="B1"/>
      </w:pPr>
      <w:r w:rsidRPr="00786438">
        <w:t>-</w:t>
      </w:r>
      <w:r w:rsidRPr="00786438">
        <w:tab/>
      </w:r>
      <w:r w:rsidR="00375E8A" w:rsidRPr="00786438">
        <w:t>FR = "FR" "=" 1*DIGIT "." 1*DIGIT</w:t>
      </w:r>
    </w:p>
    <w:p w14:paraId="123EFD30" w14:textId="0FBA1014" w:rsidR="001459EE" w:rsidRPr="00786438" w:rsidRDefault="00375E8A" w:rsidP="001459EE">
      <w:r w:rsidRPr="00786438">
        <w:t>The syntax for the metric</w:t>
      </w:r>
      <w:r w:rsidR="001459EE" w:rsidRPr="00786438">
        <w:t>s</w:t>
      </w:r>
      <w:r w:rsidR="006954AF">
        <w:t xml:space="preserve"> </w:t>
      </w:r>
      <w:r w:rsidR="001459EE" w:rsidRPr="00786438">
        <w:t xml:space="preserve">"Framerate" and </w:t>
      </w:r>
      <w:r w:rsidRPr="00786438">
        <w:t>"Framerate_Deviation" is defined in clause</w:t>
      </w:r>
      <w:r w:rsidR="003D1F8E" w:rsidRPr="00786438">
        <w:t> </w:t>
      </w:r>
      <w:r w:rsidRPr="00786438">
        <w:t>8.3.</w:t>
      </w:r>
      <w:r w:rsidR="000B24E6" w:rsidRPr="00786438">
        <w:t>2</w:t>
      </w:r>
      <w:r w:rsidRPr="00786438">
        <w:t>.1</w:t>
      </w:r>
    </w:p>
    <w:p w14:paraId="1583C5D3" w14:textId="77777777" w:rsidR="00375E8A" w:rsidRPr="00786438" w:rsidRDefault="001459EE" w:rsidP="001459EE">
      <w:r w:rsidRPr="00786438">
        <w:t>The metric "Framerate" indicates the actual playback frame rate. It is expressed in frames per second, and can be a fractional value.</w:t>
      </w:r>
      <w:r w:rsidR="008B2C86" w:rsidRPr="00786438">
        <w:t>.</w:t>
      </w:r>
    </w:p>
    <w:p w14:paraId="7B48E9A5" w14:textId="77777777" w:rsidR="001459EE" w:rsidRPr="00786438" w:rsidRDefault="00375E8A" w:rsidP="001459EE">
      <w:r w:rsidRPr="00786438">
        <w:t>For the Metrics-Name "Framerate_Deviation", the value field indicates the frame rate deviation value that is equal to the pre-defined frame rate minus the actual playback frame rate. This metric is expressed in frames per second, and can be a fractional value, and can be negative.</w:t>
      </w:r>
    </w:p>
    <w:p w14:paraId="37384F69" w14:textId="4BDA8571" w:rsidR="00375E8A" w:rsidRPr="00786438" w:rsidRDefault="00C35C7D">
      <w:r w:rsidRPr="00786438">
        <w:t>The</w:t>
      </w:r>
      <w:r w:rsidR="001459EE" w:rsidRPr="00786438">
        <w:t xml:space="preserve"> frame rate and the</w:t>
      </w:r>
      <w:r w:rsidRPr="00786438">
        <w:t xml:space="preserve"> frame rate deviations for each resolution period are stored in </w:t>
      </w:r>
      <w:r w:rsidR="00DF7A10" w:rsidRPr="00786438">
        <w:t xml:space="preserve">the </w:t>
      </w:r>
      <w:r w:rsidRPr="00786438">
        <w:t>vector</w:t>
      </w:r>
      <w:r w:rsidR="00DF7A10" w:rsidRPr="00786438">
        <w:t xml:space="preserve">s </w:t>
      </w:r>
      <w:r w:rsidR="00DF7A10" w:rsidRPr="00786438">
        <w:rPr>
          <w:i/>
        </w:rPr>
        <w:t>Framerate</w:t>
      </w:r>
      <w:r w:rsidR="00DF7A10" w:rsidRPr="00786438">
        <w:t xml:space="preserve"> and </w:t>
      </w:r>
      <w:r w:rsidR="00DF7A10" w:rsidRPr="00786438">
        <w:rPr>
          <w:i/>
        </w:rPr>
        <w:t xml:space="preserve">FramerateDeviation </w:t>
      </w:r>
      <w:r w:rsidRPr="00786438">
        <w:t>and the vector</w:t>
      </w:r>
      <w:r w:rsidR="00DF7A10" w:rsidRPr="00786438">
        <w:t>s</w:t>
      </w:r>
      <w:r w:rsidR="00375E8A" w:rsidRPr="00786438">
        <w:t xml:space="preserve"> </w:t>
      </w:r>
      <w:r w:rsidR="00DF7A10" w:rsidRPr="00786438">
        <w:t xml:space="preserve">are </w:t>
      </w:r>
      <w:r w:rsidR="00375E8A" w:rsidRPr="00786438">
        <w:t xml:space="preserve">reported by the MBMS </w:t>
      </w:r>
      <w:r w:rsidR="005C3ABB">
        <w:t>C</w:t>
      </w:r>
      <w:r w:rsidR="00375E8A" w:rsidRPr="00786438">
        <w:t>lient as part of the reception report (clause</w:t>
      </w:r>
      <w:r w:rsidR="008B2C86" w:rsidRPr="00786438">
        <w:t>s</w:t>
      </w:r>
      <w:r w:rsidR="003D1F8E" w:rsidRPr="00786438">
        <w:t> </w:t>
      </w:r>
      <w:r w:rsidR="00375E8A" w:rsidRPr="00786438">
        <w:t>9.4.6 and</w:t>
      </w:r>
      <w:r w:rsidR="003D1F8E" w:rsidRPr="00786438">
        <w:t> </w:t>
      </w:r>
      <w:r w:rsidR="00375E8A" w:rsidRPr="00786438">
        <w:t>9.5.</w:t>
      </w:r>
      <w:r w:rsidR="000B24E6" w:rsidRPr="00786438">
        <w:t>3</w:t>
      </w:r>
      <w:r w:rsidR="00375E8A" w:rsidRPr="00786438">
        <w:t>).</w:t>
      </w:r>
    </w:p>
    <w:p w14:paraId="064B3B5A" w14:textId="77777777" w:rsidR="00375E8A" w:rsidRPr="00786438" w:rsidRDefault="00375E8A" w:rsidP="006010E5">
      <w:pPr>
        <w:pStyle w:val="Heading4"/>
      </w:pPr>
      <w:bookmarkStart w:id="540" w:name="_Toc26286554"/>
      <w:bookmarkStart w:id="541" w:name="_Toc210636636"/>
      <w:r w:rsidRPr="00786438">
        <w:t>8.4.2.6</w:t>
      </w:r>
      <w:r w:rsidR="008B2C86" w:rsidRPr="00786438">
        <w:tab/>
      </w:r>
      <w:r w:rsidRPr="00786438">
        <w:t>Jitter duration</w:t>
      </w:r>
      <w:bookmarkEnd w:id="540"/>
      <w:bookmarkEnd w:id="541"/>
    </w:p>
    <w:p w14:paraId="0F3094C2" w14:textId="77777777" w:rsidR="00375E8A" w:rsidRPr="00786438" w:rsidRDefault="00375E8A">
      <w:r w:rsidRPr="00786438">
        <w:t>Jitter happens when the absolute difference between the actual playback time and the expected playback time is larger than a pre-defined value, which is 100 milliseconds. The expected time of a frame is equal to the actual playback time of the last played frame plus the difference between the NPT time of the frame and the NPT time of the last played frame.</w:t>
      </w:r>
    </w:p>
    <w:p w14:paraId="55C79EA2" w14:textId="7C51EA12" w:rsidR="00375E8A" w:rsidRPr="00786438" w:rsidRDefault="00375E8A">
      <w:r w:rsidRPr="00786438">
        <w:t>The syntax for the metric "Jitter_Duration" is defined in clause</w:t>
      </w:r>
      <w:r w:rsidR="003D1F8E" w:rsidRPr="00786438">
        <w:t> </w:t>
      </w:r>
      <w:r w:rsidRPr="00786438">
        <w:t>8.3.</w:t>
      </w:r>
      <w:r w:rsidR="00412CA0" w:rsidRPr="00786438">
        <w:t>2</w:t>
      </w:r>
      <w:r w:rsidRPr="00786438">
        <w:t>.1.</w:t>
      </w:r>
    </w:p>
    <w:p w14:paraId="661D839E" w14:textId="0638FEB3" w:rsidR="00375E8A" w:rsidRPr="00786438" w:rsidRDefault="00C35C7D">
      <w:r w:rsidRPr="00786438">
        <w:t xml:space="preserve">In MBMS reception reporting will be done only once at the end of streaming, hence all the Jitter_Durations are summed up over each resolution duration and stored in the vector </w:t>
      </w:r>
      <w:r w:rsidRPr="00786438">
        <w:rPr>
          <w:i/>
        </w:rPr>
        <w:t>TotalJitterDuration</w:t>
      </w:r>
      <w:r w:rsidRPr="00786438">
        <w:t xml:space="preserve">. The unit of this metrics is expressed in seconds, and can be a fractional value. The number of individual events over the resolution duration are summed up and stored in the vector </w:t>
      </w:r>
      <w:r w:rsidRPr="00786438">
        <w:rPr>
          <w:i/>
        </w:rPr>
        <w:t xml:space="preserve">NumberOfJitterEvents. </w:t>
      </w:r>
      <w:r w:rsidRPr="00786438">
        <w:t xml:space="preserve">These two vectors are reported by the MBMS </w:t>
      </w:r>
      <w:r w:rsidR="003D1F8E" w:rsidRPr="00786438">
        <w:t>C</w:t>
      </w:r>
      <w:r w:rsidRPr="00786438">
        <w:t>lient as part of the reception report (clauses</w:t>
      </w:r>
      <w:r w:rsidR="003D1F8E" w:rsidRPr="00786438">
        <w:t> </w:t>
      </w:r>
      <w:r w:rsidRPr="00786438">
        <w:t>9.4.6 and</w:t>
      </w:r>
      <w:r w:rsidR="003D1F8E" w:rsidRPr="00786438">
        <w:t> </w:t>
      </w:r>
      <w:r w:rsidRPr="00786438">
        <w:t>9.5.3)</w:t>
      </w:r>
      <w:r w:rsidR="00375E8A" w:rsidRPr="00786438">
        <w:t>.</w:t>
      </w:r>
    </w:p>
    <w:p w14:paraId="154F2B47" w14:textId="0D9649B6" w:rsidR="00C35C7D" w:rsidRPr="00786438" w:rsidRDefault="00C35C7D" w:rsidP="00C35C7D">
      <w:pPr>
        <w:pStyle w:val="Heading4"/>
      </w:pPr>
      <w:bookmarkStart w:id="542" w:name="_Toc26286555"/>
      <w:bookmarkStart w:id="543" w:name="_Toc210636637"/>
      <w:r w:rsidRPr="00786438">
        <w:t>8.4.2.7</w:t>
      </w:r>
      <w:r w:rsidRPr="00786438">
        <w:tab/>
        <w:t xml:space="preserve">Content </w:t>
      </w:r>
      <w:r w:rsidR="003D1F8E" w:rsidRPr="00786438">
        <w:t>a</w:t>
      </w:r>
      <w:r w:rsidRPr="00786438">
        <w:t>ccess/</w:t>
      </w:r>
      <w:r w:rsidR="003D1F8E" w:rsidRPr="00786438">
        <w:t>s</w:t>
      </w:r>
      <w:r w:rsidRPr="00786438">
        <w:t xml:space="preserve">witch </w:t>
      </w:r>
      <w:r w:rsidR="003D1F8E" w:rsidRPr="00786438">
        <w:t>t</w:t>
      </w:r>
      <w:r w:rsidRPr="00786438">
        <w:t>ime</w:t>
      </w:r>
      <w:bookmarkEnd w:id="542"/>
      <w:bookmarkEnd w:id="543"/>
    </w:p>
    <w:p w14:paraId="193C0555" w14:textId="77777777" w:rsidR="00C35C7D" w:rsidRPr="00786438" w:rsidRDefault="00C35C7D" w:rsidP="00C35C7D">
      <w:r w:rsidRPr="00786438">
        <w:t>Content access/switch time is the time that elapses between the initiation of a content request/switch by the user and up to the time when the first packet of the content or media stream is received.</w:t>
      </w:r>
    </w:p>
    <w:p w14:paraId="2EA54CBF" w14:textId="7C562674" w:rsidR="00C35C7D" w:rsidRPr="00786438" w:rsidRDefault="00C35C7D" w:rsidP="00C35C7D">
      <w:r w:rsidRPr="00786438">
        <w:t>The syntax for the metric "Content_Access_Time" is defined in clause</w:t>
      </w:r>
      <w:r w:rsidR="003D1F8E" w:rsidRPr="00786438">
        <w:t> </w:t>
      </w:r>
      <w:r w:rsidRPr="00786438">
        <w:t>8.3.2.1.</w:t>
      </w:r>
    </w:p>
    <w:p w14:paraId="167DFE13" w14:textId="23623342" w:rsidR="00C35C7D" w:rsidRPr="00786438" w:rsidRDefault="00C35C7D">
      <w:r w:rsidRPr="00786438">
        <w:t xml:space="preserve">The metric value indicates the content access/switch time and the unit of this metrics is expressed in seconds, and can be a fractional value. There can be only one measure and it can only take one value. "Content_Access_Time" is a session level parameter. This value is reported by the MBMS </w:t>
      </w:r>
      <w:r w:rsidR="003D1F8E" w:rsidRPr="00786438">
        <w:t>C</w:t>
      </w:r>
      <w:r w:rsidRPr="00786438">
        <w:t>lient as part of the reception report (clauses</w:t>
      </w:r>
      <w:r w:rsidR="003D1F8E" w:rsidRPr="00786438">
        <w:t> </w:t>
      </w:r>
      <w:r w:rsidRPr="00786438">
        <w:t>9.4.6 and</w:t>
      </w:r>
      <w:r w:rsidR="003D1F8E" w:rsidRPr="00786438">
        <w:t> </w:t>
      </w:r>
      <w:r w:rsidRPr="00786438">
        <w:t>9.5.3).</w:t>
      </w:r>
    </w:p>
    <w:p w14:paraId="7A88EBB3" w14:textId="09553768" w:rsidR="00DF7A10" w:rsidRPr="00786438" w:rsidRDefault="00DF7A10" w:rsidP="00DF7A10">
      <w:pPr>
        <w:pStyle w:val="Heading4"/>
      </w:pPr>
      <w:bookmarkStart w:id="544" w:name="_Toc26286556"/>
      <w:bookmarkStart w:id="545" w:name="_Toc210636638"/>
      <w:r w:rsidRPr="00786438">
        <w:t>8.4.2.8</w:t>
      </w:r>
      <w:r w:rsidRPr="00786438">
        <w:tab/>
        <w:t xml:space="preserve">Network </w:t>
      </w:r>
      <w:r w:rsidR="003D1F8E" w:rsidRPr="00786438">
        <w:t>r</w:t>
      </w:r>
      <w:r w:rsidRPr="00786438">
        <w:t>esource</w:t>
      </w:r>
      <w:bookmarkEnd w:id="544"/>
      <w:bookmarkEnd w:id="545"/>
    </w:p>
    <w:p w14:paraId="71C73932" w14:textId="77777777" w:rsidR="00DF7A10" w:rsidRPr="00786438" w:rsidRDefault="00466C49" w:rsidP="00DF7A10">
      <w:r w:rsidRPr="00786438">
        <w:t>The Network_Resource identifies the cell which has been used during each measurement resolution duration. There may be many measurement resolution durations in a reception report for a session, each of which identified with a cell identity in which the measurement was performed</w:t>
      </w:r>
      <w:r w:rsidR="00DF7A10" w:rsidRPr="00786438">
        <w:t>.</w:t>
      </w:r>
    </w:p>
    <w:p w14:paraId="02EA2715" w14:textId="08699EE7" w:rsidR="00DF7A10" w:rsidRPr="00786438" w:rsidRDefault="00DF7A10" w:rsidP="00DF7A10">
      <w:r w:rsidRPr="00786438">
        <w:t>The syntax for the metric "Network_Resource" is as defined in clause</w:t>
      </w:r>
      <w:r w:rsidR="003D1F8E" w:rsidRPr="00786438">
        <w:t> </w:t>
      </w:r>
      <w:r w:rsidRPr="00786438">
        <w:t>8.3.2.1.</w:t>
      </w:r>
    </w:p>
    <w:p w14:paraId="6BEA041A" w14:textId="77777777" w:rsidR="00DF7A10" w:rsidRPr="00786438" w:rsidRDefault="00404AEF" w:rsidP="00DF7A10">
      <w:r w:rsidRPr="00786438">
        <w:t>In GERAN and UTRAN, t</w:t>
      </w:r>
      <w:r w:rsidR="00DF7A10" w:rsidRPr="00786438">
        <w:t>he cell is identified by the Cell Global Identity (as described in 3GPP TS 23.003 [77]), which is a concatenation of MCC, MNC, LAC and CI. It shall be coded as a text string as follows: Starting with the most significant bit, MCC (3 digits), MNC (2 or 3 digits depending on MCC value), LAC (4 hexadecimal digits)</w:t>
      </w:r>
      <w:r w:rsidRPr="00786438">
        <w:t xml:space="preserve"> and CI (4 hexadecimal digits).</w:t>
      </w:r>
    </w:p>
    <w:p w14:paraId="0BAC517C" w14:textId="632AD671" w:rsidR="00404AEF" w:rsidRPr="00786438" w:rsidRDefault="00404AEF" w:rsidP="00DF7A10">
      <w:r w:rsidRPr="00786438">
        <w:t>In E-UTRAN, the cell is identified by the E-UTRAN Cell Global Identification (ECGI) (as described in 3GPP TS 36.331 [97]) which is a concatenation of the PLMN Identifier (PLMN-Id) and the E-UTRAN Cell Identity (ECI). The PLMN identifier consists of MCC and MNC. It shall be coded as a text string as follows: starting with the most significant bit, MCC (3 digits), MNC (2 or 3 digits depending on MCC value) and ECI (7 hexadecimal digits).</w:t>
      </w:r>
      <w:r w:rsidR="006A06ED" w:rsidRPr="00786438">
        <w:t xml:space="preserve"> The reported ECGI shall be the identity of the MBMS cell </w:t>
      </w:r>
      <w:r w:rsidR="003D1F8E" w:rsidRPr="00786438">
        <w:t>(see TS 36.300 </w:t>
      </w:r>
      <w:r w:rsidR="006A06ED" w:rsidRPr="00786438">
        <w:t>[96]</w:t>
      </w:r>
      <w:r w:rsidR="003D1F8E" w:rsidRPr="00786438">
        <w:t>)</w:t>
      </w:r>
      <w:r w:rsidR="006A06ED" w:rsidRPr="00786438">
        <w:t>, which could be the Primary Cell (PCell), the Secondary Cell (SCell), or the configurable SCell, if Carrier Aggregation [96] is employed in the E-UTRAN.</w:t>
      </w:r>
    </w:p>
    <w:p w14:paraId="6CBECC26" w14:textId="77777777" w:rsidR="00466C49" w:rsidRPr="00786438" w:rsidRDefault="00466C49" w:rsidP="00466C49">
      <w:r w:rsidRPr="00786438">
        <w:t>Only one cell shall be reported per measurement resolution duration, even if more than one cell has been used during a measurement resolution duration or if reception is done simultaneously from several cells.</w:t>
      </w:r>
    </w:p>
    <w:p w14:paraId="6EAAC04B" w14:textId="76346B9C" w:rsidR="00DF7A10" w:rsidRPr="00786438" w:rsidRDefault="00466C49" w:rsidP="00DF7A10">
      <w:r w:rsidRPr="00786438">
        <w:t xml:space="preserve">The cells used for all the corresponding measurement durations are stored in the vector </w:t>
      </w:r>
      <w:r w:rsidRPr="00786438">
        <w:rPr>
          <w:i/>
        </w:rPr>
        <w:t>networkResourceCellId.</w:t>
      </w:r>
      <w:r w:rsidRPr="00786438">
        <w:t xml:space="preserve"> If the cell identifier value in the vector for a resolution period is unchanged from the previous value, it is allowed to put the value </w:t>
      </w:r>
      <w:r w:rsidR="007218C8" w:rsidRPr="00786438">
        <w:t>"</w:t>
      </w:r>
      <w:r w:rsidRPr="00786438">
        <w:t>=</w:t>
      </w:r>
      <w:r w:rsidR="007218C8" w:rsidRPr="00786438">
        <w:t>"</w:t>
      </w:r>
      <w:r w:rsidRPr="00786438">
        <w:t xml:space="preserve"> in the vector to indicate this. The vector is reported by the MBMS </w:t>
      </w:r>
      <w:r w:rsidR="005C3ABB">
        <w:t>C</w:t>
      </w:r>
      <w:r w:rsidRPr="00786438">
        <w:t>lient as part of the reception report (clauses</w:t>
      </w:r>
      <w:r w:rsidR="003D1F8E" w:rsidRPr="00786438">
        <w:t> </w:t>
      </w:r>
      <w:r w:rsidRPr="00786438">
        <w:t>9.4.6 and</w:t>
      </w:r>
      <w:r w:rsidR="003D1F8E" w:rsidRPr="00786438">
        <w:t> </w:t>
      </w:r>
      <w:r w:rsidRPr="00786438">
        <w:t>9.5.3)</w:t>
      </w:r>
      <w:r w:rsidR="00DF7A10" w:rsidRPr="00786438">
        <w:t>.</w:t>
      </w:r>
    </w:p>
    <w:p w14:paraId="279FEC11" w14:textId="0745186F" w:rsidR="00DF7A10" w:rsidRPr="00786438" w:rsidRDefault="00DF7A10" w:rsidP="00692598">
      <w:pPr>
        <w:pStyle w:val="Heading4"/>
      </w:pPr>
      <w:bookmarkStart w:id="546" w:name="_Toc26286557"/>
      <w:bookmarkStart w:id="547" w:name="_Toc210636639"/>
      <w:r w:rsidRPr="00786438">
        <w:t>8.4.2.9</w:t>
      </w:r>
      <w:r w:rsidRPr="00786438">
        <w:tab/>
        <w:t>Average codec bit</w:t>
      </w:r>
      <w:r w:rsidR="003D1F8E" w:rsidRPr="00786438">
        <w:t xml:space="preserve"> </w:t>
      </w:r>
      <w:r w:rsidRPr="00786438">
        <w:t>rate</w:t>
      </w:r>
      <w:bookmarkEnd w:id="546"/>
      <w:bookmarkEnd w:id="547"/>
    </w:p>
    <w:p w14:paraId="3D301487" w14:textId="40395D23" w:rsidR="00DF7A10" w:rsidRPr="00786438" w:rsidRDefault="00DF7A10" w:rsidP="00DF7A10">
      <w:r w:rsidRPr="00786438">
        <w:t>The average codec bit</w:t>
      </w:r>
      <w:r w:rsidR="003D1F8E" w:rsidRPr="00786438">
        <w:t xml:space="preserve"> </w:t>
      </w:r>
      <w:r w:rsidRPr="00786438">
        <w:t>rate is the bit</w:t>
      </w:r>
      <w:r w:rsidR="003D1F8E" w:rsidRPr="00786438">
        <w:t xml:space="preserve"> </w:t>
      </w:r>
      <w:r w:rsidRPr="00786438">
        <w:t xml:space="preserve">rate used for coding </w:t>
      </w:r>
      <w:r w:rsidR="007218C8" w:rsidRPr="00786438">
        <w:t>"</w:t>
      </w:r>
      <w:r w:rsidRPr="00786438">
        <w:t>active</w:t>
      </w:r>
      <w:r w:rsidR="007218C8" w:rsidRPr="00786438">
        <w:t>"</w:t>
      </w:r>
      <w:r w:rsidRPr="00786438">
        <w:t xml:space="preserve"> media information during the measurement resolution period.</w:t>
      </w:r>
    </w:p>
    <w:p w14:paraId="78905C67" w14:textId="53614BDB" w:rsidR="00DF7A10" w:rsidRPr="00786438" w:rsidRDefault="00DF7A10" w:rsidP="00DF7A10">
      <w:r w:rsidRPr="00786438">
        <w:t xml:space="preserve">For audio media </w:t>
      </w:r>
      <w:r w:rsidR="007218C8" w:rsidRPr="00786438">
        <w:t>"</w:t>
      </w:r>
      <w:r w:rsidRPr="00786438">
        <w:t>active</w:t>
      </w:r>
      <w:r w:rsidR="007218C8" w:rsidRPr="00786438">
        <w:t>"</w:t>
      </w:r>
      <w:r w:rsidRPr="00786438">
        <w:t xml:space="preserve"> information is defined by frames containing audio. If the audio codec uses silence frames (SID-frames), these frames are not counted as "active", and the SID-frames and the corresponding DTX time periods are excluded from the calculation. Thus for audio media the average codec bit</w:t>
      </w:r>
      <w:r w:rsidR="003D1F8E" w:rsidRPr="00786438">
        <w:t xml:space="preserve"> </w:t>
      </w:r>
      <w:r w:rsidRPr="00786438">
        <w:t xml:space="preserve">rate can be calculated as the number of audio bits received for </w:t>
      </w:r>
      <w:r w:rsidR="007218C8" w:rsidRPr="00786438">
        <w:t>"</w:t>
      </w:r>
      <w:r w:rsidRPr="00786438">
        <w:t>active</w:t>
      </w:r>
      <w:r w:rsidR="007218C8" w:rsidRPr="00786438">
        <w:t>"</w:t>
      </w:r>
      <w:r w:rsidRPr="00786438">
        <w:t xml:space="preserve"> frames , divided by the total time, in seconds, covered by these frames. The total time covered is calculated as the number of </w:t>
      </w:r>
      <w:r w:rsidR="007218C8" w:rsidRPr="00786438">
        <w:t>"</w:t>
      </w:r>
      <w:r w:rsidRPr="00786438">
        <w:t>active</w:t>
      </w:r>
      <w:r w:rsidR="007218C8" w:rsidRPr="00786438">
        <w:t>"</w:t>
      </w:r>
      <w:r w:rsidRPr="00786438">
        <w:t xml:space="preserve"> frames times the length of each audio frame.</w:t>
      </w:r>
    </w:p>
    <w:p w14:paraId="5535C1B2" w14:textId="56FEA67C" w:rsidR="00DF7A10" w:rsidRPr="00786438" w:rsidRDefault="00DF7A10" w:rsidP="00DF7A10">
      <w:r w:rsidRPr="00786438">
        <w:t>For non-audio media the average codec bi</w:t>
      </w:r>
      <w:r w:rsidR="003D1F8E" w:rsidRPr="00786438">
        <w:t xml:space="preserve"> </w:t>
      </w:r>
      <w:r w:rsidRPr="00786438">
        <w:t>trate is the total number of media bits played out during the measurement resolution period, divided by the length of the playout period. The playout period length is normally equal to the length of the measurement resolution period, but if rebuffering occurs the playout period will be shorter (i.e. any rebuffering time shall be ignored when calculating the codec bit</w:t>
      </w:r>
      <w:r w:rsidR="003D1F8E" w:rsidRPr="00786438">
        <w:t xml:space="preserve"> </w:t>
      </w:r>
      <w:r w:rsidRPr="00786438">
        <w:t>rate).</w:t>
      </w:r>
    </w:p>
    <w:p w14:paraId="0A54A142" w14:textId="401282DD" w:rsidR="00DF7A10" w:rsidRPr="00786438" w:rsidRDefault="00DF7A10" w:rsidP="00DF7A10">
      <w:r w:rsidRPr="00786438">
        <w:t>The syntax for the metric "Average_Codec_Bitrate" is defined in clause</w:t>
      </w:r>
      <w:r w:rsidR="003D1F8E" w:rsidRPr="00786438">
        <w:t> </w:t>
      </w:r>
      <w:r w:rsidRPr="00786438">
        <w:t>8.3.2.1.</w:t>
      </w:r>
    </w:p>
    <w:p w14:paraId="6BBB216A" w14:textId="094AF2EE" w:rsidR="00DF7A10" w:rsidRPr="00786438" w:rsidRDefault="00DF7A10" w:rsidP="00DF7A10">
      <w:r w:rsidRPr="00786438">
        <w:t>The average codec bit</w:t>
      </w:r>
      <w:r w:rsidR="003D1F8E" w:rsidRPr="00786438">
        <w:t xml:space="preserve"> </w:t>
      </w:r>
      <w:r w:rsidRPr="00786438">
        <w:t xml:space="preserve">rate value for each measurement resolution period shall be stored in the vector </w:t>
      </w:r>
      <w:r w:rsidRPr="00786438">
        <w:rPr>
          <w:i/>
        </w:rPr>
        <w:t>AverageCodecBitrate</w:t>
      </w:r>
      <w:r w:rsidRPr="00786438">
        <w:t>. The unit of this metrics is expressed in</w:t>
      </w:r>
      <w:r w:rsidR="003D1F8E" w:rsidRPr="00786438">
        <w:t> </w:t>
      </w:r>
      <w:r w:rsidRPr="00786438">
        <w:t>kbit/s and can be a fractional value. The vector is reported by the client as part of the reception report (clauses</w:t>
      </w:r>
      <w:r w:rsidR="003D1F8E" w:rsidRPr="00786438">
        <w:t> </w:t>
      </w:r>
      <w:r w:rsidRPr="00786438">
        <w:t>9.4.6 and</w:t>
      </w:r>
      <w:r w:rsidR="003D1F8E" w:rsidRPr="00786438">
        <w:t> </w:t>
      </w:r>
      <w:r w:rsidRPr="00786438">
        <w:t>9.5.3).</w:t>
      </w:r>
    </w:p>
    <w:p w14:paraId="04FDC171" w14:textId="77777777" w:rsidR="00DF7A10" w:rsidRPr="00786438" w:rsidRDefault="00DF7A10" w:rsidP="00692598">
      <w:pPr>
        <w:pStyle w:val="Heading4"/>
      </w:pPr>
      <w:bookmarkStart w:id="548" w:name="_Toc26286558"/>
      <w:bookmarkStart w:id="549" w:name="_Toc210636640"/>
      <w:r w:rsidRPr="00786438">
        <w:t>8.4.2.10</w:t>
      </w:r>
      <w:r w:rsidRPr="00786438">
        <w:tab/>
        <w:t>Codec information</w:t>
      </w:r>
      <w:bookmarkEnd w:id="548"/>
      <w:bookmarkEnd w:id="549"/>
    </w:p>
    <w:p w14:paraId="15F2CF1D" w14:textId="77777777" w:rsidR="00DF7A10" w:rsidRPr="00786438" w:rsidRDefault="00DF7A10" w:rsidP="00DF7A10">
      <w:r w:rsidRPr="00786438">
        <w:t>The codec information metrics contain details of the media codec used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1F0054D1" w14:textId="77777777" w:rsidR="00DF7A10" w:rsidRPr="00786438" w:rsidRDefault="00DF7A10" w:rsidP="00DF7A10">
      <w:r w:rsidRPr="00786438">
        <w:t>For audio media the codec information contains the audio codec type, represented as in an SDP offer, for instance "AMR-WB/16000/1".</w:t>
      </w:r>
    </w:p>
    <w:p w14:paraId="6AC2A220" w14:textId="77777777" w:rsidR="00DF7A10" w:rsidRPr="00786438" w:rsidRDefault="00DF7A10" w:rsidP="00DF7A10">
      <w:r w:rsidRPr="00786438">
        <w:t xml:space="preserve">For video media, the codec information contains the video codec type, represented as in an SDP offer, for instance </w:t>
      </w:r>
      <w:r w:rsidR="007218C8" w:rsidRPr="00786438">
        <w:t>"</w:t>
      </w:r>
      <w:r w:rsidRPr="00786438">
        <w:t>H263-2000/90000</w:t>
      </w:r>
      <w:r w:rsidR="007218C8" w:rsidRPr="00786438">
        <w:t>"</w:t>
      </w:r>
      <w:r w:rsidRPr="00786438">
        <w:t xml:space="preserve">. Furthermore, the video profile and level used, as well as the image size used shall be reported. For instance "profile=0;level=45" for the profile and level information and </w:t>
      </w:r>
      <w:r w:rsidR="007218C8" w:rsidRPr="00786438">
        <w:t>"</w:t>
      </w:r>
      <w:r w:rsidRPr="00786438">
        <w:t>176x144</w:t>
      </w:r>
      <w:r w:rsidR="007218C8" w:rsidRPr="00786438">
        <w:t>"</w:t>
      </w:r>
      <w:r w:rsidRPr="00786438">
        <w:t xml:space="preserve"> for the image size. In some cases the profile and level is reported together, for instance "profile-level-id=42e00a". Note that the image size reported for each measurement resolution period shall be the one actually used, not the maximum size allowed by the SDP negotiation.</w:t>
      </w:r>
    </w:p>
    <w:p w14:paraId="47D29B6A" w14:textId="77777777" w:rsidR="00DF7A10" w:rsidRPr="00786438" w:rsidRDefault="00DF7A10" w:rsidP="00DF7A10">
      <w:r w:rsidRPr="00786438">
        <w:t>For timed text media, the codec information contains the text encoding, represented as in an SDP offer, for instance "3gpp-tt/1000".</w:t>
      </w:r>
    </w:p>
    <w:p w14:paraId="75A0F9A9" w14:textId="5740BD4D" w:rsidR="00DF7A10" w:rsidRPr="00786438" w:rsidRDefault="00DF7A10" w:rsidP="00DF7A10">
      <w:r w:rsidRPr="00786438">
        <w:t xml:space="preserve">The syntax for the metric "Codec_Info", </w:t>
      </w:r>
      <w:r w:rsidR="007218C8" w:rsidRPr="00786438">
        <w:t>"</w:t>
      </w:r>
      <w:r w:rsidRPr="00786438">
        <w:t>Codec_ProfileLevel</w:t>
      </w:r>
      <w:r w:rsidR="007218C8" w:rsidRPr="00786438">
        <w:t>"</w:t>
      </w:r>
      <w:r w:rsidRPr="00786438">
        <w:t xml:space="preserve"> and </w:t>
      </w:r>
      <w:r w:rsidR="007218C8" w:rsidRPr="00786438">
        <w:t>"</w:t>
      </w:r>
      <w:r w:rsidRPr="00786438">
        <w:t>Codec_ImageSize</w:t>
      </w:r>
      <w:r w:rsidR="007218C8" w:rsidRPr="00786438">
        <w:t>"</w:t>
      </w:r>
      <w:r w:rsidRPr="00786438">
        <w:t xml:space="preserve"> are defined in clause</w:t>
      </w:r>
      <w:r w:rsidR="003D1F8E" w:rsidRPr="00786438">
        <w:t> </w:t>
      </w:r>
      <w:r w:rsidRPr="00786438">
        <w:t>8.3.2.1.</w:t>
      </w:r>
    </w:p>
    <w:p w14:paraId="3B96C586" w14:textId="38BED4B5" w:rsidR="00DF7A10" w:rsidRPr="00786438" w:rsidRDefault="00DF7A10">
      <w:r w:rsidRPr="00786438">
        <w:t>The codec info, profile/level and codec image size value for each measurement resolution period shall be stored in the vectors C</w:t>
      </w:r>
      <w:r w:rsidRPr="00786438">
        <w:rPr>
          <w:i/>
        </w:rPr>
        <w:t>odecInfo</w:t>
      </w:r>
      <w:r w:rsidRPr="00786438">
        <w:t xml:space="preserve">, </w:t>
      </w:r>
      <w:r w:rsidRPr="00786438">
        <w:rPr>
          <w:i/>
        </w:rPr>
        <w:t>CodecProfileLevel</w:t>
      </w:r>
      <w:r w:rsidRPr="00786438">
        <w:t xml:space="preserve"> and </w:t>
      </w:r>
      <w:r w:rsidRPr="00786438">
        <w:rPr>
          <w:i/>
        </w:rPr>
        <w:t>CodecImageSize</w:t>
      </w:r>
      <w:r w:rsidRPr="00786438">
        <w:t xml:space="preserve"> respectively. If the metric values in these vectors for a measurement resolution period are unchanged from the previous values in the respective vector, it is allowed to put the value </w:t>
      </w:r>
      <w:r w:rsidR="007218C8" w:rsidRPr="00786438">
        <w:t>"</w:t>
      </w:r>
      <w:r w:rsidRPr="00786438">
        <w:t>=</w:t>
      </w:r>
      <w:r w:rsidR="007218C8" w:rsidRPr="00786438">
        <w:t>"</w:t>
      </w:r>
      <w:r w:rsidRPr="00786438">
        <w:t xml:space="preserve"> in the vector to indicate this. The C</w:t>
      </w:r>
      <w:r w:rsidRPr="00786438">
        <w:rPr>
          <w:i/>
        </w:rPr>
        <w:t>odecInfo, CodecProfileLevel</w:t>
      </w:r>
      <w:r w:rsidRPr="00786438">
        <w:t xml:space="preserve"> and</w:t>
      </w:r>
      <w:r w:rsidRPr="00786438">
        <w:rPr>
          <w:i/>
        </w:rPr>
        <w:t xml:space="preserve"> CodecImageSize</w:t>
      </w:r>
      <w:r w:rsidRPr="00786438">
        <w:t xml:space="preserve"> vectors are reported by the client as part of the reception report (clauses</w:t>
      </w:r>
      <w:r w:rsidR="003D1F8E" w:rsidRPr="00786438">
        <w:t> </w:t>
      </w:r>
      <w:r w:rsidRPr="00786438">
        <w:t>9.4.6 and</w:t>
      </w:r>
      <w:r w:rsidR="003D1F8E" w:rsidRPr="00786438">
        <w:t> </w:t>
      </w:r>
      <w:r w:rsidRPr="00786438">
        <w:t>9.5.3).</w:t>
      </w:r>
    </w:p>
    <w:p w14:paraId="22248CB5" w14:textId="0BF2FB33" w:rsidR="00AC4C69" w:rsidRPr="00786438" w:rsidRDefault="00AC4C69" w:rsidP="00AC4C69">
      <w:pPr>
        <w:pStyle w:val="Heading4"/>
      </w:pPr>
      <w:bookmarkStart w:id="550" w:name="_Toc26286559"/>
      <w:bookmarkStart w:id="551" w:name="_Toc210636641"/>
      <w:r w:rsidRPr="00786438">
        <w:t>8.4.2.11</w:t>
      </w:r>
      <w:r w:rsidRPr="00786438">
        <w:tab/>
        <w:t xml:space="preserve">Loss of </w:t>
      </w:r>
      <w:r w:rsidR="003D1F8E" w:rsidRPr="00786438">
        <w:t>o</w:t>
      </w:r>
      <w:r w:rsidRPr="00786438">
        <w:t>bjects</w:t>
      </w:r>
      <w:bookmarkEnd w:id="550"/>
      <w:bookmarkEnd w:id="551"/>
    </w:p>
    <w:p w14:paraId="6F36CC39" w14:textId="16726ECE" w:rsidR="00AC4C69" w:rsidRPr="00786438" w:rsidRDefault="00AC4C69" w:rsidP="00AC4C69">
      <w:r w:rsidRPr="00786438">
        <w:t>The metric "Object_Loss" indicates the number of objects lost in a FLUTE session during a resolution period.</w:t>
      </w:r>
    </w:p>
    <w:p w14:paraId="2445AA0F" w14:textId="43B2834C" w:rsidR="00AC4C69" w:rsidRPr="00786438" w:rsidRDefault="00AC4C69" w:rsidP="00AC4C69">
      <w:r w:rsidRPr="00786438">
        <w:t>The syntax for the metric "Object_Loss" is as defined in clause</w:t>
      </w:r>
      <w:r w:rsidR="003D1F8E" w:rsidRPr="00786438">
        <w:t> </w:t>
      </w:r>
      <w:r w:rsidRPr="00786438">
        <w:t>8.3.2.1.</w:t>
      </w:r>
    </w:p>
    <w:p w14:paraId="1F99C4F6" w14:textId="2AD1BBA3" w:rsidR="00AC4C69" w:rsidRPr="00786438" w:rsidRDefault="00AC4C69">
      <w:r w:rsidRPr="00786438">
        <w:t xml:space="preserve">The number of lost objects are summed up over each resolution period of the session and stored in the vector </w:t>
      </w:r>
      <w:r w:rsidRPr="00786438">
        <w:rPr>
          <w:i/>
        </w:rPr>
        <w:t>numberOfLostObjects</w:t>
      </w:r>
      <w:r w:rsidRPr="00786438">
        <w:t xml:space="preserve">. The unit of this metric is expressed as an integer equal to or larger than 0. </w:t>
      </w:r>
      <w:r w:rsidRPr="00786438">
        <w:rPr>
          <w:iCs/>
        </w:rPr>
        <w:t xml:space="preserve">The number of received objects is also summed up over each resolution duration and stored in the vector </w:t>
      </w:r>
      <w:r w:rsidRPr="00786438">
        <w:rPr>
          <w:i/>
        </w:rPr>
        <w:t xml:space="preserve">NumberOfReceivedObjects. </w:t>
      </w:r>
      <w:r w:rsidRPr="00786438">
        <w:t xml:space="preserve">These two vectors are reported by the MBMS </w:t>
      </w:r>
      <w:r w:rsidR="005C3ABB">
        <w:t>C</w:t>
      </w:r>
      <w:r w:rsidRPr="00786438">
        <w:t>lient as part of the reception report (clauses</w:t>
      </w:r>
      <w:r w:rsidR="003D1F8E" w:rsidRPr="00786438">
        <w:t> </w:t>
      </w:r>
      <w:r w:rsidRPr="00786438">
        <w:t>9.4.6 and</w:t>
      </w:r>
      <w:r w:rsidR="003D1F8E" w:rsidRPr="00786438">
        <w:t> </w:t>
      </w:r>
      <w:r w:rsidRPr="00786438">
        <w:t>9.5.3).</w:t>
      </w:r>
    </w:p>
    <w:p w14:paraId="6925DE17" w14:textId="6569E4D7" w:rsidR="00553A79" w:rsidRPr="00786438" w:rsidRDefault="00553A79" w:rsidP="00553A79">
      <w:pPr>
        <w:pStyle w:val="Heading4"/>
      </w:pPr>
      <w:bookmarkStart w:id="552" w:name="_Toc26286560"/>
      <w:bookmarkStart w:id="553" w:name="_Toc210636642"/>
      <w:r w:rsidRPr="00786438">
        <w:t>8.4.2.12</w:t>
      </w:r>
      <w:r w:rsidRPr="00786438">
        <w:tab/>
        <w:t xml:space="preserve">Distribution of </w:t>
      </w:r>
      <w:r w:rsidR="003D1F8E" w:rsidRPr="00786438">
        <w:t>s</w:t>
      </w:r>
      <w:r w:rsidRPr="00786438">
        <w:t xml:space="preserve">ymbol </w:t>
      </w:r>
      <w:r w:rsidR="003D1F8E" w:rsidRPr="00786438">
        <w:t>c</w:t>
      </w:r>
      <w:r w:rsidRPr="00786438">
        <w:t xml:space="preserve">ount </w:t>
      </w:r>
      <w:r w:rsidR="003D1F8E" w:rsidRPr="00786438">
        <w:t>u</w:t>
      </w:r>
      <w:r w:rsidRPr="00786438">
        <w:t xml:space="preserve">nderrun for </w:t>
      </w:r>
      <w:r w:rsidR="003D1F8E" w:rsidRPr="00786438">
        <w:t>f</w:t>
      </w:r>
      <w:r w:rsidRPr="00786438">
        <w:t xml:space="preserve">ailed </w:t>
      </w:r>
      <w:r w:rsidR="003D1F8E" w:rsidRPr="00786438">
        <w:t>b</w:t>
      </w:r>
      <w:r w:rsidRPr="00786438">
        <w:t>locks</w:t>
      </w:r>
      <w:bookmarkEnd w:id="552"/>
      <w:bookmarkEnd w:id="553"/>
    </w:p>
    <w:p w14:paraId="6CC6188E" w14:textId="45CEA83B" w:rsidR="00553A79" w:rsidRPr="00786438" w:rsidRDefault="00553A79" w:rsidP="00553A79">
      <w:r w:rsidRPr="00786438">
        <w:t>The elements of the distribution of the metric "Distribution_of_Symbol_</w:t>
      </w:r>
      <w:r w:rsidR="00115CA6" w:rsidRPr="00786438">
        <w:t>Count_</w:t>
      </w:r>
      <w:r w:rsidRPr="00786438">
        <w:t>Underrun" are calculated by subtracting the total number of source symbols, from the number of received symbols for a failed block in a failed object. The range of values of the distribution are limited to the range of interest through top and bottom range parameters. Values greater than the top of the range are reported as the maximum value. Values lower than the bottom of the range are reported as the minimum value.</w:t>
      </w:r>
    </w:p>
    <w:p w14:paraId="06A8F7A0" w14:textId="506F5013" w:rsidR="00553A79" w:rsidRPr="00786438" w:rsidRDefault="00553A79" w:rsidP="00553A79">
      <w:r w:rsidRPr="00786438">
        <w:t>Reported values may also be grouped in bins. The size of the bins used for collecting statistics are specified through a bin size parameter. The first bin starts at the bottom of the range. The last bin must include the top of the range. Collection bins are adjacent.</w:t>
      </w:r>
    </w:p>
    <w:p w14:paraId="1B30684E" w14:textId="77777777" w:rsidR="00553A79" w:rsidRPr="00786438" w:rsidRDefault="00553A79" w:rsidP="00553A79">
      <w:r w:rsidRPr="00786438">
        <w:t>The range of file sizes considered for calculating the metric can also be restricted through optional min</w:t>
      </w:r>
      <w:r w:rsidR="00115CA6" w:rsidRPr="00786438">
        <w:t>i</w:t>
      </w:r>
      <w:r w:rsidRPr="00786438">
        <w:t>mum, and maximum file size parameters.</w:t>
      </w:r>
    </w:p>
    <w:p w14:paraId="2B1E2E23" w14:textId="77777777" w:rsidR="00C310B2" w:rsidRPr="00786438" w:rsidRDefault="00553A79" w:rsidP="00C310B2">
      <w:r w:rsidRPr="00786438">
        <w:t>The distribution is reported per measurement duration as a string list of (bin lower bound, number of occurrences) pairs</w:t>
      </w:r>
      <w:r w:rsidR="00115CA6" w:rsidRPr="00786438">
        <w:t>, with each pair corresponding to a single entry</w:t>
      </w:r>
      <w:r w:rsidRPr="00786438">
        <w:t>. The bin lower bound uniquely identifies a bin by providing the lowest value of the range of each bin. The bin lower bound, and number of occurrences are both integer</w:t>
      </w:r>
      <w:r w:rsidR="00C310B2" w:rsidRPr="00786438">
        <w:t xml:space="preserve"> values. When reporting the bin lower bound and number of occurrences pairs, the following string format shall be used: </w:t>
      </w:r>
      <w:r w:rsidR="007218C8" w:rsidRPr="00786438">
        <w:t>"</w:t>
      </w:r>
      <w:r w:rsidR="00C310B2" w:rsidRPr="00786438">
        <w:t>(bin lower bound, number of occurrences)</w:t>
      </w:r>
      <w:r w:rsidR="007218C8" w:rsidRPr="00786438">
        <w:t>"</w:t>
      </w:r>
      <w:r w:rsidR="00C310B2" w:rsidRPr="00786438">
        <w:t>, where the parentheses represent the delimiter and the comma separates the bin lower bound (integer range of values) and number of occurrences (positive integer range of values).</w:t>
      </w:r>
    </w:p>
    <w:p w14:paraId="3FDCB83A" w14:textId="21FC8B73" w:rsidR="00553A79" w:rsidRPr="00786438" w:rsidRDefault="00C310B2" w:rsidP="00553A79">
      <w:r w:rsidRPr="00786438">
        <w:t>When it contains entries for a single measurement duration, the</w:t>
      </w:r>
      <w:r w:rsidR="00553A79" w:rsidRPr="00786438">
        <w:t xml:space="preserve"> vector </w:t>
      </w:r>
      <w:r w:rsidR="00553A79" w:rsidRPr="00786438">
        <w:rPr>
          <w:i/>
        </w:rPr>
        <w:t>SymbolCountUnderrun</w:t>
      </w:r>
      <w:r w:rsidR="00553A79" w:rsidRPr="00786438">
        <w:t xml:space="preserve"> is a string vector where </w:t>
      </w:r>
      <w:r w:rsidRPr="00786438">
        <w:t xml:space="preserve">the entries are listed sequentially, without a space character between adjacent entries of the overall set. The set of entries is delimited by curly brackets: </w:t>
      </w:r>
      <w:r w:rsidR="007218C8" w:rsidRPr="00786438">
        <w:t>"</w:t>
      </w:r>
      <w:r w:rsidRPr="00786438">
        <w:t>{</w:t>
      </w:r>
      <w:r w:rsidR="007218C8" w:rsidRPr="00786438">
        <w:t>"</w:t>
      </w:r>
      <w:r w:rsidRPr="00786438">
        <w:t xml:space="preserve"> at the beginning and </w:t>
      </w:r>
      <w:r w:rsidR="007218C8" w:rsidRPr="00786438">
        <w:t>"</w:t>
      </w:r>
      <w:r w:rsidRPr="00786438">
        <w:t>}</w:t>
      </w:r>
      <w:r w:rsidR="007218C8" w:rsidRPr="00786438">
        <w:t>"</w:t>
      </w:r>
      <w:r w:rsidRPr="00786438">
        <w:t xml:space="preserve"> at the end. </w:t>
      </w:r>
      <w:r w:rsidR="00553A79" w:rsidRPr="00786438">
        <w:t xml:space="preserve">Bins with </w:t>
      </w:r>
      <w:r w:rsidRPr="00786438">
        <w:t xml:space="preserve">zero </w:t>
      </w:r>
      <w:r w:rsidR="00553A79" w:rsidRPr="00786438">
        <w:t>occur</w:t>
      </w:r>
      <w:r w:rsidRPr="00786438">
        <w:t>r</w:t>
      </w:r>
      <w:r w:rsidR="00553A79" w:rsidRPr="00786438">
        <w:t>ences are omitted from the list. Values greater than the top of the range are reported within the bin containing the top of the range. Values lower than the bottom of the range are reported within the first bin containing the bottom of the range.</w:t>
      </w:r>
    </w:p>
    <w:p w14:paraId="119455CD" w14:textId="77777777" w:rsidR="00C310B2" w:rsidRPr="00786438" w:rsidRDefault="00C310B2" w:rsidP="00C310B2">
      <w:r w:rsidRPr="00786438">
        <w:t xml:space="preserve">When </w:t>
      </w:r>
      <w:r w:rsidRPr="00786438">
        <w:rPr>
          <w:i/>
        </w:rPr>
        <w:t>SymbolCountUnderrun</w:t>
      </w:r>
      <w:r w:rsidRPr="00786438">
        <w:t xml:space="preserve"> contains information for multiple measurement durations, it shall comprise a sequence of curly bracket delimited entries, with adjacent members of the sequence separated by one or more space characters. If the number of occurrences for all bins equals zero for a particular measurement duration within the </w:t>
      </w:r>
      <w:r w:rsidRPr="00786438">
        <w:rPr>
          <w:i/>
        </w:rPr>
        <w:t>SymbolCountUnderrun</w:t>
      </w:r>
      <w:r w:rsidRPr="00786438">
        <w:t xml:space="preserve">, the string </w:t>
      </w:r>
      <w:r w:rsidR="007218C8" w:rsidRPr="00786438">
        <w:t>"</w:t>
      </w:r>
      <w:r w:rsidRPr="00786438">
        <w:t>{}</w:t>
      </w:r>
      <w:r w:rsidR="007218C8" w:rsidRPr="00786438">
        <w:t>"</w:t>
      </w:r>
      <w:r w:rsidRPr="00786438">
        <w:t xml:space="preserve"> shall be used to signal that event.</w:t>
      </w:r>
    </w:p>
    <w:p w14:paraId="02AC4CF4" w14:textId="77777777" w:rsidR="00C310B2" w:rsidRPr="00786438" w:rsidRDefault="00C310B2" w:rsidP="00C310B2">
      <w:r w:rsidRPr="00786438">
        <w:t xml:space="preserve">The following example shows a scenario whereby the reported distribution of the symbol count underrun comprises the entries of a single measurement duration, and for which bins -9, -4 and 0 have occurrences 2, 6 and 4, respectively. The vector </w:t>
      </w:r>
      <w:r w:rsidRPr="00786438">
        <w:rPr>
          <w:i/>
        </w:rPr>
        <w:t>SymbolCountUnderrun</w:t>
      </w:r>
      <w:r w:rsidRPr="00786438">
        <w:t xml:space="preserve"> is given as:</w:t>
      </w:r>
    </w:p>
    <w:p w14:paraId="2710D7F3" w14:textId="5852C0A1" w:rsidR="00C310B2" w:rsidRPr="00786438" w:rsidRDefault="00C310B2" w:rsidP="00924A82">
      <w:pPr>
        <w:pStyle w:val="B1"/>
      </w:pPr>
      <w:r w:rsidRPr="00786438">
        <w:t xml:space="preserve">SymbolCountUnderrun = </w:t>
      </w:r>
      <w:r w:rsidR="007218C8" w:rsidRPr="00786438">
        <w:t>"</w:t>
      </w:r>
      <w:r w:rsidRPr="00786438">
        <w:t>{(-9,2)(-4,6)(0,4)}</w:t>
      </w:r>
      <w:r w:rsidR="007218C8" w:rsidRPr="00786438">
        <w:t>"</w:t>
      </w:r>
    </w:p>
    <w:p w14:paraId="4C395EAB" w14:textId="77777777" w:rsidR="00C310B2" w:rsidRPr="00786438" w:rsidRDefault="00C310B2" w:rsidP="00C310B2">
      <w:r w:rsidRPr="00786438">
        <w:t xml:space="preserve">The next example shows a scenario whereby the reported distribution comprises entries of multiple measurement durations. In the first measurement duration, bins -3, -2 and -1 have occurrences 1, 3 and 5, respectively, and there are no occurrences in the next two measurement durations. In this case, the vector </w:t>
      </w:r>
      <w:r w:rsidRPr="00786438">
        <w:rPr>
          <w:i/>
        </w:rPr>
        <w:t>SymbolCountUnderrun</w:t>
      </w:r>
      <w:r w:rsidRPr="00786438">
        <w:t xml:space="preserve"> is given as:</w:t>
      </w:r>
    </w:p>
    <w:p w14:paraId="4FF1AB59" w14:textId="49238BAE" w:rsidR="00C310B2" w:rsidRPr="00786438" w:rsidDel="003270DE" w:rsidRDefault="00C310B2" w:rsidP="00924A82">
      <w:pPr>
        <w:pStyle w:val="B1"/>
      </w:pPr>
      <w:r w:rsidRPr="00786438">
        <w:t xml:space="preserve">SymbolCountUnderrun = </w:t>
      </w:r>
      <w:r w:rsidR="007218C8" w:rsidRPr="00786438">
        <w:t>"</w:t>
      </w:r>
      <w:r w:rsidRPr="00786438">
        <w:t>{(-3,1)(-2,3)(-1,5)} {} {}</w:t>
      </w:r>
      <w:r w:rsidR="007218C8" w:rsidRPr="00786438">
        <w:t>"</w:t>
      </w:r>
    </w:p>
    <w:p w14:paraId="05475E63" w14:textId="73B263F4" w:rsidR="00553A79" w:rsidRPr="00786438" w:rsidRDefault="00553A79" w:rsidP="007B0698">
      <w:pPr>
        <w:keepNext/>
      </w:pPr>
      <w:r w:rsidRPr="00786438">
        <w:t xml:space="preserve">The top, bottom, and bin size of the distribution range are provided through the optional parameters T, B, and S respectively. </w:t>
      </w:r>
      <w:r w:rsidRPr="00786438">
        <w:rPr>
          <w:iCs/>
        </w:rPr>
        <w:t>T</w:t>
      </w:r>
      <w:r w:rsidRPr="00786438">
        <w:t>he syntax for T, B, and S to be included in the "att-measure-spec" (</w:t>
      </w:r>
      <w:r w:rsidR="003D1F8E" w:rsidRPr="00786438">
        <w:t xml:space="preserve">see </w:t>
      </w:r>
      <w:r w:rsidRPr="00786438">
        <w:t>clause 8.3.2.1) is as follows:</w:t>
      </w:r>
    </w:p>
    <w:p w14:paraId="1DFCA268" w14:textId="77777777" w:rsidR="000D6420" w:rsidRPr="00786438" w:rsidRDefault="00011A3B" w:rsidP="00011A3B">
      <w:pPr>
        <w:pStyle w:val="B1"/>
      </w:pPr>
      <w:r w:rsidRPr="00786438">
        <w:t>-</w:t>
      </w:r>
      <w:r w:rsidRPr="00786438">
        <w:tab/>
      </w:r>
      <w:r w:rsidR="000D6420" w:rsidRPr="00786438">
        <w:t>T = "T" "=" {+/-} 1*DIGIT</w:t>
      </w:r>
    </w:p>
    <w:p w14:paraId="7FEF2A39" w14:textId="77777777" w:rsidR="000D6420" w:rsidRPr="00786438" w:rsidRDefault="00011A3B" w:rsidP="00011A3B">
      <w:pPr>
        <w:pStyle w:val="B1"/>
      </w:pPr>
      <w:r w:rsidRPr="00786438">
        <w:t>-</w:t>
      </w:r>
      <w:r w:rsidRPr="00786438">
        <w:tab/>
      </w:r>
      <w:r w:rsidR="000D6420" w:rsidRPr="00786438">
        <w:t>B = "B" "=" {+/-} 1*DIGIT</w:t>
      </w:r>
    </w:p>
    <w:p w14:paraId="1533C0A0" w14:textId="77777777" w:rsidR="000D6420" w:rsidRPr="00786438" w:rsidRDefault="00011A3B" w:rsidP="00011A3B">
      <w:pPr>
        <w:pStyle w:val="B1"/>
      </w:pPr>
      <w:r w:rsidRPr="00786438">
        <w:t>-</w:t>
      </w:r>
      <w:r w:rsidRPr="00786438">
        <w:tab/>
      </w:r>
      <w:r w:rsidR="000D6420" w:rsidRPr="00786438">
        <w:t xml:space="preserve">S = </w:t>
      </w:r>
      <w:r w:rsidR="007218C8" w:rsidRPr="00786438">
        <w:t>"</w:t>
      </w:r>
      <w:r w:rsidR="000D6420" w:rsidRPr="00786438">
        <w:t>S</w:t>
      </w:r>
      <w:r w:rsidR="007218C8" w:rsidRPr="00786438">
        <w:t>"</w:t>
      </w:r>
      <w:r w:rsidR="000D6420" w:rsidRPr="00786438">
        <w:t xml:space="preserve"> </w:t>
      </w:r>
      <w:r w:rsidR="007218C8" w:rsidRPr="00786438">
        <w:t>"</w:t>
      </w:r>
      <w:r w:rsidR="000D6420" w:rsidRPr="00786438">
        <w:t>=</w:t>
      </w:r>
      <w:r w:rsidR="007218C8" w:rsidRPr="00786438">
        <w:t>"</w:t>
      </w:r>
      <w:r w:rsidR="000D6420" w:rsidRPr="00786438">
        <w:t xml:space="preserve"> 1*DIGIT</w:t>
      </w:r>
    </w:p>
    <w:p w14:paraId="7D716D99" w14:textId="77777777" w:rsidR="00553A79" w:rsidRPr="00786438" w:rsidRDefault="00553A79" w:rsidP="00553A79">
      <w:r w:rsidRPr="00786438">
        <w:t>The default value of the top of the range, in case the T parameter is omitted, is 0. The default value of the bottom of the range, in case the B parameter is omitted, is -10. The default value of the bin size is 1.</w:t>
      </w:r>
    </w:p>
    <w:p w14:paraId="03867E9F" w14:textId="1DB18E5D" w:rsidR="00553A79" w:rsidRPr="00786438" w:rsidRDefault="00C310B2" w:rsidP="00553A79">
      <w:r w:rsidRPr="00786438">
        <w:t xml:space="preserve">The minimum and maximum file sizes considered for calculating the metric are provided through the optional parameters Y and Z, respectively. </w:t>
      </w:r>
      <w:r w:rsidRPr="00786438">
        <w:rPr>
          <w:iCs/>
        </w:rPr>
        <w:t>T</w:t>
      </w:r>
      <w:r w:rsidRPr="00786438">
        <w:t>he syntax for Y and Z to be included in the "att-measure-spec" (</w:t>
      </w:r>
      <w:r w:rsidR="003D1F8E" w:rsidRPr="00786438">
        <w:t xml:space="preserve">see </w:t>
      </w:r>
      <w:r w:rsidRPr="00786438">
        <w:t>clause 8.3.2.1) is as follows</w:t>
      </w:r>
      <w:r w:rsidR="00553A79" w:rsidRPr="00786438">
        <w:t>:</w:t>
      </w:r>
    </w:p>
    <w:p w14:paraId="59B44CF0" w14:textId="77777777" w:rsidR="00553A79" w:rsidRPr="00786438" w:rsidRDefault="00876CBD" w:rsidP="00876CBD">
      <w:pPr>
        <w:pStyle w:val="B1"/>
      </w:pPr>
      <w:r w:rsidRPr="00786438">
        <w:t>-</w:t>
      </w:r>
      <w:r w:rsidRPr="00786438">
        <w:tab/>
      </w:r>
      <w:r w:rsidR="00553A79" w:rsidRPr="00786438">
        <w:t>Y= "Y" "=" 1*DIGIT</w:t>
      </w:r>
    </w:p>
    <w:p w14:paraId="74F86F59" w14:textId="77777777" w:rsidR="00553A79" w:rsidRPr="00786438" w:rsidRDefault="00876CBD" w:rsidP="00876CBD">
      <w:pPr>
        <w:pStyle w:val="B1"/>
      </w:pPr>
      <w:r w:rsidRPr="00786438">
        <w:t>-</w:t>
      </w:r>
      <w:r w:rsidRPr="00786438">
        <w:tab/>
      </w:r>
      <w:r w:rsidR="00553A79" w:rsidRPr="00786438">
        <w:t>Z = "Z" "=" 1*DIGIT</w:t>
      </w:r>
    </w:p>
    <w:p w14:paraId="79D49334" w14:textId="3439FD80" w:rsidR="00553A79" w:rsidRPr="00786438" w:rsidRDefault="00553A79" w:rsidP="00553A79">
      <w:r w:rsidRPr="00786438">
        <w:t>The default value of the minimum file size is 0, and the default value of the maximum file size is infinity.</w:t>
      </w:r>
    </w:p>
    <w:p w14:paraId="6B20250E" w14:textId="77777777" w:rsidR="00375E8A" w:rsidRPr="00786438" w:rsidRDefault="008B2C86" w:rsidP="006010E5">
      <w:pPr>
        <w:pStyle w:val="Heading3"/>
      </w:pPr>
      <w:bookmarkStart w:id="554" w:name="_Toc26286561"/>
      <w:bookmarkStart w:id="555" w:name="_Toc210636643"/>
      <w:r w:rsidRPr="00786438">
        <w:t>8.4.3</w:t>
      </w:r>
      <w:r w:rsidRPr="00786438">
        <w:tab/>
      </w:r>
      <w:r w:rsidR="00375E8A" w:rsidRPr="00786438">
        <w:t>Example metrics initiation with SDP</w:t>
      </w:r>
      <w:bookmarkEnd w:id="554"/>
      <w:bookmarkEnd w:id="555"/>
    </w:p>
    <w:p w14:paraId="4B3A6AF8" w14:textId="77777777" w:rsidR="00375E8A" w:rsidRPr="00786438" w:rsidRDefault="00375E8A">
      <w:r w:rsidRPr="00786438">
        <w:t>This following example shows the syntax of the SDP attribute for QoE metrics. The session level QoE metrics description (Initial buffering duration</w:t>
      </w:r>
      <w:r w:rsidR="00DF7A10" w:rsidRPr="00786438">
        <w:t>,</w:t>
      </w:r>
      <w:r w:rsidRPr="00786438">
        <w:t xml:space="preserve"> rebufferings</w:t>
      </w:r>
      <w:r w:rsidR="00DF7A10" w:rsidRPr="00786438">
        <w:t xml:space="preserve"> and network resource</w:t>
      </w:r>
      <w:r w:rsidRPr="00786438">
        <w:t xml:space="preserve">) are to be monitored </w:t>
      </w:r>
      <w:r w:rsidR="00DF7A10" w:rsidRPr="00786438">
        <w:t xml:space="preserve">with a measurement resolution of 20 seconds </w:t>
      </w:r>
      <w:r w:rsidRPr="00786438">
        <w:t xml:space="preserve">and reported at the end of the session. Also video specific description of metrics (corruptions) are to be monitored and reported at the end from the beginning of the stream until the time 40s. Finally, audio specific description of metrics (corruptions) is to be monitored </w:t>
      </w:r>
      <w:r w:rsidR="00C35C7D" w:rsidRPr="00786438">
        <w:t xml:space="preserve">with a measurement resolution of 10s </w:t>
      </w:r>
      <w:r w:rsidRPr="00786438">
        <w:t>and reported at the end of the stream.</w:t>
      </w:r>
    </w:p>
    <w:p w14:paraId="1B2680B1" w14:textId="77777777" w:rsidR="00375E8A" w:rsidRPr="00786438" w:rsidRDefault="00375E8A" w:rsidP="008B2C86">
      <w:pPr>
        <w:rPr>
          <w:iCs/>
        </w:rPr>
      </w:pPr>
      <w:r w:rsidRPr="00786438">
        <w:t>SDP example:</w:t>
      </w:r>
    </w:p>
    <w:p w14:paraId="2F23BC8D" w14:textId="77777777" w:rsidR="00DF7A10" w:rsidRPr="00786438" w:rsidRDefault="00375E8A" w:rsidP="008B2C86">
      <w:pPr>
        <w:pStyle w:val="PL"/>
      </w:pPr>
      <w:r w:rsidRPr="00786438">
        <w:rPr>
          <w:szCs w:val="24"/>
        </w:rPr>
        <w:t>v=0</w:t>
      </w:r>
      <w:r w:rsidRPr="00786438">
        <w:rPr>
          <w:szCs w:val="24"/>
        </w:rPr>
        <w:br/>
      </w:r>
      <w:r w:rsidRPr="00786438">
        <w:t>o=- 3268077682 433392265 IN IP4 63.108.142.6</w:t>
      </w:r>
      <w:r w:rsidRPr="00786438">
        <w:br/>
        <w:t xml:space="preserve">s=QoE </w:t>
      </w:r>
      <w:r w:rsidR="003C781D" w:rsidRPr="00786438">
        <w:t xml:space="preserve">Enabled </w:t>
      </w:r>
      <w:r w:rsidRPr="00786438">
        <w:t>Session Description Example</w:t>
      </w:r>
      <w:r w:rsidRPr="00786438">
        <w:br/>
        <w:t>e=support@foo.com</w:t>
      </w:r>
      <w:r w:rsidRPr="00786438">
        <w:br/>
        <w:t>c=IN IP4 0.0.0.0</w:t>
      </w:r>
      <w:r w:rsidRPr="00786438">
        <w:br/>
        <w:t>t=0 0</w:t>
      </w:r>
      <w:r w:rsidRPr="00786438">
        <w:br/>
        <w:t>a=range:npt=0-83.660000</w:t>
      </w:r>
      <w:r w:rsidRPr="00786438">
        <w:br/>
        <w:t>a=3GPP-QoE-Metrics:</w:t>
      </w:r>
      <w:r w:rsidR="00AA01C2" w:rsidRPr="00786438">
        <w:t>metrics=</w:t>
      </w:r>
      <w:r w:rsidRPr="00786438">
        <w:t>{Initial_Buffering_Duration</w:t>
      </w:r>
      <w:r w:rsidR="0086039D" w:rsidRPr="00786438">
        <w:t>|</w:t>
      </w:r>
      <w:r w:rsidRPr="00786438">
        <w:t>Rebuffering_Duration</w:t>
      </w:r>
      <w:r w:rsidR="00DF7A10" w:rsidRPr="00786438">
        <w:t>|</w:t>
      </w:r>
    </w:p>
    <w:p w14:paraId="0905342F" w14:textId="77777777" w:rsidR="00375E8A" w:rsidRPr="00786438" w:rsidRDefault="000D6420" w:rsidP="008B2C86">
      <w:pPr>
        <w:pStyle w:val="PL"/>
        <w:rPr>
          <w:lang w:eastAsia="ja-JP"/>
        </w:rPr>
      </w:pPr>
      <w:r w:rsidRPr="00786438">
        <w:t xml:space="preserve">   Network_Resource };rate=End;resolution=20</w:t>
      </w:r>
      <w:r w:rsidRPr="00786438">
        <w:br/>
      </w:r>
      <w:r w:rsidR="00375E8A" w:rsidRPr="00786438">
        <w:t>a=control:*</w:t>
      </w:r>
      <w:r w:rsidR="00375E8A" w:rsidRPr="00786438">
        <w:br/>
        <w:t>m=video 0 RTP/AVP 96</w:t>
      </w:r>
      <w:r w:rsidR="00375E8A" w:rsidRPr="00786438">
        <w:br/>
        <w:t>b=AS:28</w:t>
      </w:r>
      <w:r w:rsidR="00375E8A" w:rsidRPr="00786438">
        <w:br/>
      </w:r>
      <w:r w:rsidRPr="00786438">
        <w:t>a=3GPP-QoE-Metrics:metrics={Corruption_Duration };rate=End;range:npt=0-40</w:t>
      </w:r>
      <w:r w:rsidRPr="00786438">
        <w:br/>
      </w:r>
      <w:r w:rsidR="00375E8A" w:rsidRPr="00786438">
        <w:t>a=control:trackID=3</w:t>
      </w:r>
      <w:r w:rsidR="00375E8A" w:rsidRPr="00786438">
        <w:br/>
        <w:t>a=rtpmap:96 MP4V-ES/1000</w:t>
      </w:r>
      <w:r w:rsidR="00375E8A" w:rsidRPr="00786438">
        <w:br/>
        <w:t>a=range:npt=0-83.666000</w:t>
      </w:r>
      <w:r w:rsidR="00375E8A" w:rsidRPr="00786438">
        <w:br/>
        <w:t>a=fmtp:96profile-level-id=8;config=000001b008000001b50900012000</w:t>
      </w:r>
      <w:r w:rsidR="00375E8A" w:rsidRPr="00786438">
        <w:br/>
        <w:t>m=audio 0 RTP/AVP 98</w:t>
      </w:r>
      <w:r w:rsidR="00375E8A" w:rsidRPr="00786438">
        <w:br/>
        <w:t>b=AS:13</w:t>
      </w:r>
      <w:r w:rsidR="00375E8A" w:rsidRPr="00786438">
        <w:br/>
      </w:r>
      <w:r w:rsidRPr="00786438">
        <w:t>a=3GPP-QoE-Metrics:metrics={Corruption_Duration };rate=End;resolution=10</w:t>
      </w:r>
      <w:r w:rsidRPr="00786438">
        <w:br/>
      </w:r>
      <w:r w:rsidR="00375E8A" w:rsidRPr="00786438">
        <w:t>a=control:trackID=5</w:t>
      </w:r>
      <w:r w:rsidR="00375E8A" w:rsidRPr="00786438">
        <w:br/>
        <w:t>a=rtpmap:98 AMR/8000</w:t>
      </w:r>
      <w:r w:rsidR="00375E8A" w:rsidRPr="00786438">
        <w:br/>
        <w:t>a=range:npt=0-83.660000</w:t>
      </w:r>
      <w:r w:rsidR="00375E8A" w:rsidRPr="00786438">
        <w:br/>
        <w:t>a=fmtp:98 octet-align=1</w:t>
      </w:r>
      <w:r w:rsidR="00375E8A" w:rsidRPr="00786438">
        <w:br/>
        <w:t>a=maxptime:200</w:t>
      </w:r>
    </w:p>
    <w:p w14:paraId="27AFA314" w14:textId="77777777" w:rsidR="00375E8A" w:rsidRPr="00786438" w:rsidRDefault="00375E8A" w:rsidP="008B2C86">
      <w:pPr>
        <w:pStyle w:val="PL"/>
      </w:pPr>
    </w:p>
    <w:p w14:paraId="180FEBFE" w14:textId="3FAF500A" w:rsidR="00E87B98" w:rsidRPr="00786438" w:rsidRDefault="00E87B98" w:rsidP="00E87B98">
      <w:pPr>
        <w:pStyle w:val="Heading2"/>
      </w:pPr>
      <w:bookmarkStart w:id="556" w:name="_Toc26286562"/>
      <w:bookmarkStart w:id="557" w:name="_Toc210636644"/>
      <w:r w:rsidRPr="00786438">
        <w:t>8.5</w:t>
      </w:r>
      <w:r w:rsidRPr="00786438">
        <w:tab/>
        <w:t xml:space="preserve">Using MBMS Streaming delivery on </w:t>
      </w:r>
      <w:r w:rsidR="00DA4258" w:rsidRPr="00786438">
        <w:t>u</w:t>
      </w:r>
      <w:r w:rsidRPr="00786438">
        <w:t>nicast</w:t>
      </w:r>
      <w:bookmarkEnd w:id="556"/>
      <w:bookmarkEnd w:id="557"/>
    </w:p>
    <w:p w14:paraId="35DD2BD1" w14:textId="3BD77133" w:rsidR="00E87B98" w:rsidRPr="00786438" w:rsidRDefault="00E87B98" w:rsidP="00E87B98">
      <w:pPr>
        <w:spacing w:before="120"/>
      </w:pPr>
      <w:r w:rsidRPr="00786438">
        <w:t xml:space="preserve">If the MBMS UE supports MBMS streaming delivery on unicast, then MBMS Streaming shall perform the functions of a PSS client </w:t>
      </w:r>
      <w:r w:rsidR="00DA4258" w:rsidRPr="00786438">
        <w:t>per TS 26.234 </w:t>
      </w:r>
      <w:r w:rsidRPr="00786438">
        <w:t xml:space="preserve">[47] to deliver content when MBMS Bearers are not usable or available and if </w:t>
      </w:r>
      <w:r w:rsidR="00293BA0" w:rsidRPr="00786438">
        <w:t xml:space="preserve">an </w:t>
      </w:r>
      <w:r w:rsidR="00F61C6F" w:rsidRPr="007B0698">
        <w:rPr>
          <w:i/>
          <w:iCs/>
        </w:rPr>
        <w:t>alternativeAccessDelivery</w:t>
      </w:r>
      <w:r w:rsidRPr="00786438">
        <w:t xml:space="preserve"> </w:t>
      </w:r>
      <w:r w:rsidR="005974F9" w:rsidRPr="00786438">
        <w:t>element</w:t>
      </w:r>
      <w:r w:rsidRPr="00786438">
        <w:t xml:space="preserve"> is available for the delivery method in the MBMS User Service Description. Note, if </w:t>
      </w:r>
      <w:r w:rsidR="00293BA0" w:rsidRPr="00786438">
        <w:t xml:space="preserve">an </w:t>
      </w:r>
      <w:r w:rsidR="00F61C6F" w:rsidRPr="007B0698">
        <w:rPr>
          <w:i/>
          <w:iCs/>
        </w:rPr>
        <w:t>alternativeAccessDelivery</w:t>
      </w:r>
      <w:r w:rsidRPr="00786438">
        <w:t xml:space="preserve"> </w:t>
      </w:r>
      <w:r w:rsidR="005974F9" w:rsidRPr="00786438">
        <w:t>element</w:t>
      </w:r>
      <w:r w:rsidRPr="00786438">
        <w:t xml:space="preserve"> is available</w:t>
      </w:r>
      <w:r w:rsidR="00293BA0" w:rsidRPr="00786438">
        <w:t>,</w:t>
      </w:r>
      <w:r w:rsidRPr="00786438">
        <w:t xml:space="preserve"> it is presumed that the same content is offered </w:t>
      </w:r>
      <w:r w:rsidR="00E45CD4" w:rsidRPr="00786438">
        <w:t xml:space="preserve">over both </w:t>
      </w:r>
      <w:r w:rsidRPr="00786438">
        <w:t xml:space="preserve">PSS </w:t>
      </w:r>
      <w:r w:rsidR="00E45CD4" w:rsidRPr="00786438">
        <w:t xml:space="preserve">and </w:t>
      </w:r>
      <w:r w:rsidRPr="00786438">
        <w:t xml:space="preserve">MBMS. </w:t>
      </w:r>
      <w:r w:rsidR="005974F9" w:rsidRPr="00786438">
        <w:t xml:space="preserve">If more than one </w:t>
      </w:r>
      <w:r w:rsidR="005974F9" w:rsidRPr="007B0698">
        <w:rPr>
          <w:i/>
          <w:iCs/>
        </w:rPr>
        <w:t>unicastAccessURI</w:t>
      </w:r>
      <w:r w:rsidR="005974F9" w:rsidRPr="00786438">
        <w:t xml:space="preserve"> element is available in the </w:t>
      </w:r>
      <w:r w:rsidR="00F61C6F" w:rsidRPr="007B0698">
        <w:rPr>
          <w:i/>
          <w:iCs/>
        </w:rPr>
        <w:t>alternativeAccessDelivery</w:t>
      </w:r>
      <w:r w:rsidR="005974F9" w:rsidRPr="00786438">
        <w:t xml:space="preserve"> element, then the UE shall randomly choose one URI to be used for unicast access to the service.</w:t>
      </w:r>
    </w:p>
    <w:p w14:paraId="00E6C1C7" w14:textId="472A321A" w:rsidR="00946D7B" w:rsidRPr="00786438" w:rsidRDefault="00946D7B" w:rsidP="00946D7B">
      <w:r w:rsidRPr="00786438">
        <w:t>If the MBMS UE is receiving an MBMS Streaming User Service using MBMS delivery on Unicast in E-UTRAN, while not being in time-shifting mode, but is interested to receive the corresponding service via an MBMS Bearer instead, it shall handle counting requests as defined in TS</w:t>
      </w:r>
      <w:r w:rsidR="00DA4258" w:rsidRPr="00786438">
        <w:t> </w:t>
      </w:r>
      <w:r w:rsidRPr="00786438">
        <w:t>36.300</w:t>
      </w:r>
      <w:r w:rsidR="00DA4258" w:rsidRPr="00786438">
        <w:t> </w:t>
      </w:r>
      <w:r w:rsidRPr="00786438">
        <w:t>[96] and TS</w:t>
      </w:r>
      <w:r w:rsidR="00DA4258" w:rsidRPr="00786438">
        <w:t> </w:t>
      </w:r>
      <w:r w:rsidRPr="00786438">
        <w:t>36.331</w:t>
      </w:r>
      <w:r w:rsidR="00DA4258" w:rsidRPr="00786438">
        <w:t> </w:t>
      </w:r>
      <w:r w:rsidRPr="00786438">
        <w:t>[97].</w:t>
      </w:r>
    </w:p>
    <w:p w14:paraId="2FA4A265" w14:textId="4623491C" w:rsidR="0012658F" w:rsidRPr="00786438" w:rsidRDefault="0012658F" w:rsidP="0012658F">
      <w:r w:rsidRPr="00786438">
        <w:t>MBMS and PSS define Quality of Experience (QoE) metrics features. The UE shall not mix MBMS and PSS QoE metrics gatherings and/or reports. QoE is negotiated, gathered and reported separately for PSS and MBMS.</w:t>
      </w:r>
    </w:p>
    <w:p w14:paraId="59F6D1E3" w14:textId="77777777" w:rsidR="004C3FB0" w:rsidRPr="00786438" w:rsidRDefault="004C3FB0" w:rsidP="004C3FB0">
      <w:r w:rsidRPr="00786438">
        <w:t>The UE may compare the SSRC values of PSS and MBMS flows. If the UE detects that the same SSRC value is used for PSS and MBMS flows, then the UE should assume that the same wallclock time and same random RTP timestamp offset is used for the flows with the same SSRC value. This gives the UE an advantage for the synchronization onto the flows. The UE does not need to wait for new, flow specific RTCP packets.</w:t>
      </w:r>
    </w:p>
    <w:p w14:paraId="6CDEC498" w14:textId="7557BE96" w:rsidR="0012658F" w:rsidRPr="00786438" w:rsidRDefault="0012658F" w:rsidP="0012658F">
      <w:r w:rsidRPr="00786438">
        <w:t xml:space="preserve">The BM-SC and the PSS servers which provide for unicast access to the MBMS service shall be time synchronized. The PSS server and the UE should support UTC clock time format in the </w:t>
      </w:r>
      <w:r w:rsidR="007218C8" w:rsidRPr="00786438">
        <w:t>"</w:t>
      </w:r>
      <w:r w:rsidRPr="00786438">
        <w:t>Range</w:t>
      </w:r>
      <w:r w:rsidR="007218C8" w:rsidRPr="00786438">
        <w:t>"</w:t>
      </w:r>
      <w:r w:rsidRPr="00786438">
        <w:t xml:space="preserve"> header field as defined in </w:t>
      </w:r>
      <w:r w:rsidR="00DA4258" w:rsidRPr="00786438">
        <w:t>RFC 2326 </w:t>
      </w:r>
      <w:r w:rsidRPr="00786438">
        <w:t>[88].</w:t>
      </w:r>
    </w:p>
    <w:p w14:paraId="3928FC8C" w14:textId="409E122F" w:rsidR="003827A3" w:rsidRPr="00786438" w:rsidRDefault="003827A3" w:rsidP="003827A3">
      <w:r w:rsidRPr="00786438">
        <w:t xml:space="preserve">The UE may request a specific start time of the PSS session by indicating a UTC clock time in the </w:t>
      </w:r>
      <w:r w:rsidRPr="007B0698">
        <w:rPr>
          <w:i/>
          <w:iCs/>
        </w:rPr>
        <w:t>Range</w:t>
      </w:r>
      <w:r w:rsidRPr="00786438">
        <w:t xml:space="preserve"> header field of the PLAY request. The UTC clock time represents the requested streaming start point according to the timeline of the BM-SC. This time may be calculated using the NTP timestamp of the last received RTCP sender reports. Otherwise, the UE may either specify an NPT range using the </w:t>
      </w:r>
      <w:r w:rsidR="007218C8" w:rsidRPr="00786438">
        <w:t>"</w:t>
      </w:r>
      <w:r w:rsidRPr="00786438">
        <w:t>now</w:t>
      </w:r>
      <w:r w:rsidR="007218C8" w:rsidRPr="00786438">
        <w:t>"</w:t>
      </w:r>
      <w:r w:rsidRPr="00786438">
        <w:t xml:space="preserve"> value as a start point of the PSS session or it may completely omit the </w:t>
      </w:r>
      <w:r w:rsidRPr="007B0698">
        <w:rPr>
          <w:i/>
          <w:iCs/>
        </w:rPr>
        <w:t>Range</w:t>
      </w:r>
      <w:r w:rsidRPr="00786438">
        <w:t xml:space="preserve"> header field.</w:t>
      </w:r>
    </w:p>
    <w:p w14:paraId="746D4E1D" w14:textId="0B2C737D" w:rsidR="0012658F" w:rsidRPr="00786438" w:rsidRDefault="0012658F" w:rsidP="004C3FB0">
      <w:r w:rsidRPr="00786438">
        <w:t xml:space="preserve">If the PSS server does not support time shifting and the request contains a range indication (other than </w:t>
      </w:r>
      <w:r w:rsidR="007218C8" w:rsidRPr="00786438">
        <w:t>"</w:t>
      </w:r>
      <w:r w:rsidRPr="00786438">
        <w:t>now</w:t>
      </w:r>
      <w:r w:rsidR="007218C8" w:rsidRPr="00786438">
        <w:t>"</w:t>
      </w:r>
      <w:r w:rsidRPr="00786438">
        <w:t xml:space="preserve">) then the PSS server shall reply with the actual range that will be played back. Examples of this are an NPT range header field using </w:t>
      </w:r>
      <w:r w:rsidR="007218C8" w:rsidRPr="00786438">
        <w:t>"</w:t>
      </w:r>
      <w:r w:rsidRPr="00786438">
        <w:t>now</w:t>
      </w:r>
      <w:r w:rsidR="007218C8" w:rsidRPr="00786438">
        <w:t>"</w:t>
      </w:r>
      <w:r w:rsidRPr="00786438">
        <w:t xml:space="preserve"> or the selected start time in UTC clock time.</w:t>
      </w:r>
    </w:p>
    <w:p w14:paraId="205AA4C6" w14:textId="77777777" w:rsidR="00E87B98" w:rsidRPr="00786438" w:rsidRDefault="005974F9" w:rsidP="00916A85">
      <w:r w:rsidRPr="00786438">
        <w:t>A</w:t>
      </w:r>
      <w:r w:rsidR="00E87B98" w:rsidRPr="00786438">
        <w:rPr>
          <w:i/>
          <w:iCs/>
        </w:rPr>
        <w:t xml:space="preserve"> unicastAccessURI</w:t>
      </w:r>
      <w:r w:rsidR="00E87B98" w:rsidRPr="00786438">
        <w:t xml:space="preserve"> </w:t>
      </w:r>
      <w:r w:rsidRPr="00786438">
        <w:t>element</w:t>
      </w:r>
      <w:r w:rsidR="00E87B98" w:rsidRPr="00786438">
        <w:t xml:space="preserve"> </w:t>
      </w:r>
      <w:r w:rsidR="00293BA0" w:rsidRPr="00786438">
        <w:t xml:space="preserve">of an </w:t>
      </w:r>
      <w:r w:rsidR="00F61C6F" w:rsidRPr="00786438">
        <w:t>alternativeAccessDelivery</w:t>
      </w:r>
      <w:r w:rsidR="00293BA0" w:rsidRPr="00786438">
        <w:t xml:space="preserve"> element </w:t>
      </w:r>
      <w:r w:rsidR="00E87B98" w:rsidRPr="00786438">
        <w:t xml:space="preserve">in the </w:t>
      </w:r>
      <w:r w:rsidR="00E87B98" w:rsidRPr="00786438">
        <w:rPr>
          <w:i/>
          <w:iCs/>
        </w:rPr>
        <w:t>deliveryMethod</w:t>
      </w:r>
      <w:r w:rsidR="00E87B98" w:rsidRPr="00786438">
        <w:t xml:space="preserve"> element of the User Service Description may contain an RTSP URI or a reference to an PSS SDP file.</w:t>
      </w:r>
    </w:p>
    <w:p w14:paraId="50700BAE" w14:textId="02F79FEF" w:rsidR="00744C30" w:rsidRPr="00786438" w:rsidRDefault="00744C30" w:rsidP="00744C30">
      <w:pPr>
        <w:pStyle w:val="Heading1"/>
        <w:rPr>
          <w:noProof/>
        </w:rPr>
      </w:pPr>
      <w:bookmarkStart w:id="558" w:name="_Toc26286563"/>
      <w:bookmarkStart w:id="559" w:name="_Toc210636645"/>
      <w:r w:rsidRPr="00786438">
        <w:rPr>
          <w:noProof/>
        </w:rPr>
        <w:t>8A</w:t>
      </w:r>
      <w:r w:rsidRPr="00786438">
        <w:rPr>
          <w:noProof/>
        </w:rPr>
        <w:tab/>
        <w:t xml:space="preserve">Group Communication </w:t>
      </w:r>
      <w:r w:rsidR="00786438">
        <w:rPr>
          <w:noProof/>
        </w:rPr>
        <w:t>d</w:t>
      </w:r>
      <w:r w:rsidRPr="00786438">
        <w:rPr>
          <w:noProof/>
        </w:rPr>
        <w:t xml:space="preserve">elivery </w:t>
      </w:r>
      <w:r w:rsidR="00786438">
        <w:rPr>
          <w:noProof/>
        </w:rPr>
        <w:t>m</w:t>
      </w:r>
      <w:r w:rsidRPr="00786438">
        <w:rPr>
          <w:noProof/>
        </w:rPr>
        <w:t>ethod</w:t>
      </w:r>
      <w:bookmarkEnd w:id="558"/>
      <w:bookmarkEnd w:id="559"/>
    </w:p>
    <w:p w14:paraId="757D048C" w14:textId="77777777" w:rsidR="00744C30" w:rsidRPr="00786438" w:rsidRDefault="00744C30" w:rsidP="00744C30">
      <w:pPr>
        <w:pStyle w:val="Heading2"/>
      </w:pPr>
      <w:bookmarkStart w:id="560" w:name="_Toc26286564"/>
      <w:bookmarkStart w:id="561" w:name="_Toc210636646"/>
      <w:r w:rsidRPr="00786438">
        <w:t>8A.1</w:t>
      </w:r>
      <w:r w:rsidRPr="00786438">
        <w:tab/>
        <w:t>Overview</w:t>
      </w:r>
      <w:bookmarkEnd w:id="560"/>
      <w:bookmarkEnd w:id="561"/>
    </w:p>
    <w:p w14:paraId="5824761B" w14:textId="4CEFC942" w:rsidR="00744C30" w:rsidRPr="00786438" w:rsidRDefault="00744C30" w:rsidP="00744C30">
      <w:r w:rsidRPr="00786438">
        <w:t xml:space="preserve">The MBMS </w:t>
      </w:r>
      <w:r w:rsidR="00786438">
        <w:t>G</w:t>
      </w:r>
      <w:r w:rsidRPr="00786438">
        <w:t xml:space="preserve">roup </w:t>
      </w:r>
      <w:r w:rsidR="00786438">
        <w:t>C</w:t>
      </w:r>
      <w:r w:rsidRPr="00786438">
        <w:t>ommunication</w:t>
      </w:r>
      <w:r w:rsidRPr="00786438" w:rsidDel="00B911D7">
        <w:t xml:space="preserve"> </w:t>
      </w:r>
      <w:r w:rsidRPr="00786438">
        <w:t xml:space="preserve">delivery method delivers a UDP/IP packet flow to the UE. The BM-SC provides </w:t>
      </w:r>
      <w:r w:rsidR="00786438">
        <w:t>G</w:t>
      </w:r>
      <w:r w:rsidRPr="00786438">
        <w:t xml:space="preserve">roup </w:t>
      </w:r>
      <w:r w:rsidR="00786438">
        <w:t>C</w:t>
      </w:r>
      <w:r w:rsidRPr="00786438">
        <w:t>ommunication</w:t>
      </w:r>
      <w:r w:rsidRPr="00786438" w:rsidDel="00B911D7">
        <w:t xml:space="preserve"> </w:t>
      </w:r>
      <w:r w:rsidRPr="00786438">
        <w:t xml:space="preserve">delivery by receiving UDP/IP packets and forwarding them over the MBMS path provided by the MBMS Bearer Service. Both IPv4 and IPv6 may be used by the </w:t>
      </w:r>
      <w:r w:rsidR="00786438">
        <w:t>G</w:t>
      </w:r>
      <w:r w:rsidRPr="00786438">
        <w:t xml:space="preserve">roup </w:t>
      </w:r>
      <w:r w:rsidR="00786438">
        <w:t>C</w:t>
      </w:r>
      <w:r w:rsidRPr="00786438">
        <w:t>ommunication delivery method.</w:t>
      </w:r>
    </w:p>
    <w:p w14:paraId="09D3BE68" w14:textId="39885934" w:rsidR="00744C30" w:rsidRPr="00786438" w:rsidRDefault="00555F7D" w:rsidP="00744C30">
      <w:r w:rsidRPr="00786438">
        <w:t>Figure</w:t>
      </w:r>
      <w:r w:rsidR="00786438">
        <w:t> </w:t>
      </w:r>
      <w:r w:rsidRPr="00786438">
        <w:t>8A.1 depicts a reference model of the GCSE architecture with a MCPTT Server as the GCS</w:t>
      </w:r>
      <w:r w:rsidR="00786438">
        <w:t> </w:t>
      </w:r>
      <w:r w:rsidRPr="00786438">
        <w:t>AS, and shows how GCS application data is ingested by the BM-SC via the MB2 interface</w:t>
      </w:r>
      <w:r w:rsidR="00744C30" w:rsidRPr="00786438">
        <w:t>.</w:t>
      </w:r>
    </w:p>
    <w:p w14:paraId="1B3C5208" w14:textId="77777777" w:rsidR="00744C30" w:rsidRPr="00786438" w:rsidRDefault="00744C30" w:rsidP="00744C30">
      <w:pPr>
        <w:pStyle w:val="TH"/>
      </w:pPr>
      <w:r w:rsidRPr="00786438">
        <w:object w:dxaOrig="10540" w:dyaOrig="3917" w14:anchorId="04C92F6E">
          <v:shape id="_x0000_i1035" type="#_x0000_t75" style="width:467.45pt;height:175.1pt" o:ole="">
            <v:imagedata r:id="rId46" o:title=""/>
          </v:shape>
          <o:OLEObject Type="Embed" ProgID="Visio.Drawing.11" ShapeID="_x0000_i1035" DrawAspect="Content" ObjectID="_1821249224" r:id="rId47"/>
        </w:object>
      </w:r>
    </w:p>
    <w:p w14:paraId="7423C3DC" w14:textId="77777777" w:rsidR="00744C30" w:rsidRPr="00786438" w:rsidRDefault="00744C30" w:rsidP="00744C30">
      <w:pPr>
        <w:pStyle w:val="TF"/>
      </w:pPr>
      <w:r w:rsidRPr="00786438">
        <w:t>Figure 8A.1: Reference Model of GCS Architecture for MCPTT service delivery over eMBMS via BM-SC group communication delivery method</w:t>
      </w:r>
    </w:p>
    <w:p w14:paraId="61B3EF8A" w14:textId="6FDA0CDF" w:rsidR="00744C30" w:rsidRPr="00786438" w:rsidRDefault="00744C30" w:rsidP="00744C30">
      <w:pPr>
        <w:pStyle w:val="Heading2"/>
      </w:pPr>
      <w:bookmarkStart w:id="562" w:name="_Toc26286565"/>
      <w:bookmarkStart w:id="563" w:name="_Toc210636647"/>
      <w:r w:rsidRPr="00786438">
        <w:t>8A.2</w:t>
      </w:r>
      <w:r w:rsidRPr="00786438">
        <w:tab/>
        <w:t xml:space="preserve">Transport </w:t>
      </w:r>
      <w:r w:rsidR="003B0555">
        <w:t>m</w:t>
      </w:r>
      <w:r w:rsidRPr="00786438">
        <w:t>ethod</w:t>
      </w:r>
      <w:bookmarkEnd w:id="562"/>
      <w:bookmarkEnd w:id="563"/>
    </w:p>
    <w:p w14:paraId="4EF971F9" w14:textId="3AC22941" w:rsidR="00744C30" w:rsidRPr="00786438" w:rsidRDefault="00744C30" w:rsidP="00744C30">
      <w:pPr>
        <w:rPr>
          <w:u w:val="single"/>
        </w:rPr>
      </w:pPr>
      <w:r w:rsidRPr="00786438">
        <w:t>The application transport protocol on top of the MB2 UDP/IP is transparent to the BM-SC and is not defined in this specification.</w:t>
      </w:r>
    </w:p>
    <w:p w14:paraId="52964C6D" w14:textId="3BFDB4E4" w:rsidR="00744C30" w:rsidRPr="00786438" w:rsidRDefault="00744C30" w:rsidP="00744C30">
      <w:r w:rsidRPr="00786438">
        <w:t>Upon reception of GCS</w:t>
      </w:r>
      <w:r w:rsidR="00786438">
        <w:t> </w:t>
      </w:r>
      <w:r w:rsidRPr="00786438">
        <w:t>AS UDP/IP packets, the BM-SC removes the UDP/IP header and performs UDP/ IP encapsulation of the user plane IP data that was received over the MB2-U interface.</w:t>
      </w:r>
    </w:p>
    <w:p w14:paraId="6AFECBCF" w14:textId="5CA71C81" w:rsidR="00744C30" w:rsidRPr="00786438" w:rsidRDefault="00744C30" w:rsidP="00744C30">
      <w:pPr>
        <w:pStyle w:val="NO"/>
      </w:pPr>
      <w:r w:rsidRPr="00786438">
        <w:t>NOTE:</w:t>
      </w:r>
      <w:r w:rsidR="00786438">
        <w:tab/>
      </w:r>
      <w:r w:rsidRPr="00786438">
        <w:t xml:space="preserve">The </w:t>
      </w:r>
      <w:r w:rsidR="00786438">
        <w:t>present document</w:t>
      </w:r>
      <w:r w:rsidRPr="00786438">
        <w:t xml:space="preserve"> does not define any FEC for the </w:t>
      </w:r>
      <w:r w:rsidR="00786438">
        <w:t>G</w:t>
      </w:r>
      <w:r w:rsidRPr="00786438">
        <w:t xml:space="preserve">roup </w:t>
      </w:r>
      <w:r w:rsidR="00786438">
        <w:t>C</w:t>
      </w:r>
      <w:r w:rsidRPr="00786438">
        <w:t>ommunication delivery method.</w:t>
      </w:r>
    </w:p>
    <w:p w14:paraId="4BDDB8B6" w14:textId="11FD76E1" w:rsidR="00F27381" w:rsidRPr="00786438" w:rsidRDefault="00F27381" w:rsidP="00F27381">
      <w:r w:rsidRPr="00786438">
        <w:t>If requested by the GCS-AS over the MB2 interface, the BM-SC shall perform R</w:t>
      </w:r>
      <w:r w:rsidR="001903DA" w:rsidRPr="00786438">
        <w:t>O</w:t>
      </w:r>
      <w:r w:rsidRPr="00786438">
        <w:t xml:space="preserve">HC header compression over the broadcast link (between BM-SC and UE). The header compression shall be applied on the encapsulated UDP/IP packets according to the limitations in </w:t>
      </w:r>
      <w:r w:rsidR="00786438">
        <w:t>clause </w:t>
      </w:r>
      <w:r w:rsidRPr="00786438">
        <w:t>8A.4.</w:t>
      </w:r>
    </w:p>
    <w:p w14:paraId="14040958" w14:textId="296F2F18" w:rsidR="00744C30" w:rsidRPr="00786438" w:rsidRDefault="00F27381" w:rsidP="00F27381">
      <w:r w:rsidRPr="00786438">
        <w:t>If FEC protection is requested by the GCS</w:t>
      </w:r>
      <w:r w:rsidR="00786438">
        <w:t> </w:t>
      </w:r>
      <w:r w:rsidRPr="00786438">
        <w:t xml:space="preserve">AS, the BM-SC shall use the MBMS FEC scheme as specified </w:t>
      </w:r>
      <w:r w:rsidR="00786438">
        <w:t>in clause </w:t>
      </w:r>
      <w:r w:rsidRPr="00786438">
        <w:t>8.2.2.</w:t>
      </w:r>
    </w:p>
    <w:p w14:paraId="79E725AB" w14:textId="77777777" w:rsidR="00744C30" w:rsidRPr="00786438" w:rsidRDefault="00744C30" w:rsidP="00744C30">
      <w:pPr>
        <w:pStyle w:val="Heading2"/>
      </w:pPr>
      <w:bookmarkStart w:id="564" w:name="_Toc26286566"/>
      <w:bookmarkStart w:id="565" w:name="_Toc210636648"/>
      <w:r w:rsidRPr="00786438">
        <w:t>8A.3</w:t>
      </w:r>
      <w:r w:rsidRPr="00786438">
        <w:tab/>
      </w:r>
      <w:r w:rsidR="00BB08BB" w:rsidRPr="00786438">
        <w:t>Signalling of GCS application service content</w:t>
      </w:r>
      <w:bookmarkEnd w:id="564"/>
      <w:bookmarkEnd w:id="565"/>
    </w:p>
    <w:p w14:paraId="339D13DF" w14:textId="77777777" w:rsidR="00744C30" w:rsidRPr="00786438" w:rsidRDefault="00744C30" w:rsidP="00904A20">
      <w:pPr>
        <w:pStyle w:val="Heading3"/>
      </w:pPr>
      <w:bookmarkStart w:id="566" w:name="_Toc210636649"/>
      <w:r w:rsidRPr="00786438">
        <w:t>8A.3.1</w:t>
      </w:r>
      <w:r w:rsidRPr="00786438">
        <w:tab/>
      </w:r>
      <w:r w:rsidR="00BB08BB" w:rsidRPr="00786438">
        <w:t>General</w:t>
      </w:r>
      <w:bookmarkEnd w:id="566"/>
    </w:p>
    <w:p w14:paraId="2C102A81" w14:textId="296E6D5C" w:rsidR="00BB08BB" w:rsidRPr="00786438" w:rsidRDefault="00BB08BB" w:rsidP="00BB08BB">
      <w:pPr>
        <w:tabs>
          <w:tab w:val="left" w:pos="1170"/>
        </w:tabs>
      </w:pPr>
      <w:r w:rsidRPr="00786438">
        <w:t>The GCS</w:t>
      </w:r>
      <w:r w:rsidR="00786438">
        <w:t> </w:t>
      </w:r>
      <w:r w:rsidRPr="00786438">
        <w:t>AS signals the GCS application service content to the UE over the GC1 interface.</w:t>
      </w:r>
    </w:p>
    <w:p w14:paraId="033B5E33" w14:textId="54F3F4D8" w:rsidR="00BB08BB" w:rsidRPr="00786438" w:rsidRDefault="00BB08BB" w:rsidP="00BB08BB">
      <w:pPr>
        <w:tabs>
          <w:tab w:val="left" w:pos="1170"/>
        </w:tabs>
      </w:pPr>
      <w:r w:rsidRPr="00786438">
        <w:t>The GCS application client in the UE will use the signalled information provided by the GCS</w:t>
      </w:r>
      <w:r w:rsidR="00786438">
        <w:t> </w:t>
      </w:r>
      <w:r w:rsidRPr="00786438">
        <w:t>AS to enable reception of GCS application data over the appropriate MBMS Bearer(s). This signalling shall include TMGI associated to this MBMS bearer, multicast IP address, UDP port and source IP address. The MCPTT server signals group calls over MBMS by combining the announcement of the MBMS bearer (</w:t>
      </w:r>
      <w:r w:rsidR="00786438">
        <w:t xml:space="preserve">see </w:t>
      </w:r>
      <w:r w:rsidRPr="00786438">
        <w:t>TS</w:t>
      </w:r>
      <w:r w:rsidR="00786438">
        <w:t> </w:t>
      </w:r>
      <w:r w:rsidRPr="00786438">
        <w:t>23.280</w:t>
      </w:r>
      <w:r w:rsidR="00786438">
        <w:t> </w:t>
      </w:r>
      <w:r w:rsidRPr="00786438">
        <w:t>[141]), which provides the TMGI and session description parameters, and signalling messages, which indicates the delivery start over MBMS of a group call and provides additional media parameters (</w:t>
      </w:r>
      <w:r w:rsidR="00786438">
        <w:t xml:space="preserve">see </w:t>
      </w:r>
      <w:r w:rsidRPr="00786438">
        <w:t>TS</w:t>
      </w:r>
      <w:r w:rsidR="00786438">
        <w:t> </w:t>
      </w:r>
      <w:r w:rsidRPr="00786438">
        <w:t>23.379</w:t>
      </w:r>
      <w:r w:rsidR="00786438">
        <w:t> </w:t>
      </w:r>
      <w:r w:rsidRPr="00786438">
        <w:t>[142]).</w:t>
      </w:r>
    </w:p>
    <w:p w14:paraId="17997B02" w14:textId="77777777" w:rsidR="00744C30" w:rsidRPr="00786438" w:rsidRDefault="00744C30" w:rsidP="00744C30">
      <w:pPr>
        <w:pStyle w:val="Heading3"/>
      </w:pPr>
      <w:bookmarkStart w:id="567" w:name="_Toc26286567"/>
      <w:bookmarkStart w:id="568" w:name="_Toc210636650"/>
      <w:r w:rsidRPr="00786438">
        <w:t>8A.3.2</w:t>
      </w:r>
      <w:r w:rsidRPr="00786438">
        <w:tab/>
      </w:r>
      <w:r w:rsidR="00BB08BB" w:rsidRPr="00786438">
        <w:t>Void</w:t>
      </w:r>
      <w:bookmarkEnd w:id="567"/>
      <w:bookmarkEnd w:id="568"/>
    </w:p>
    <w:p w14:paraId="7610C335" w14:textId="5484C051" w:rsidR="00744C30" w:rsidRPr="00786438" w:rsidRDefault="00744C30" w:rsidP="00744C30">
      <w:pPr>
        <w:pStyle w:val="FP"/>
      </w:pPr>
    </w:p>
    <w:p w14:paraId="7C1DC408" w14:textId="0CC0C626" w:rsidR="00F27381" w:rsidRPr="00786438" w:rsidRDefault="00F27381" w:rsidP="00F27381">
      <w:pPr>
        <w:pStyle w:val="Heading2"/>
      </w:pPr>
      <w:bookmarkStart w:id="569" w:name="_Toc26286568"/>
      <w:bookmarkStart w:id="570" w:name="_Toc210636651"/>
      <w:r w:rsidRPr="00786438">
        <w:t>8A.4</w:t>
      </w:r>
      <w:r w:rsidRPr="00786438">
        <w:tab/>
        <w:t>R</w:t>
      </w:r>
      <w:r w:rsidR="001903DA" w:rsidRPr="00786438">
        <w:t>O</w:t>
      </w:r>
      <w:r w:rsidRPr="00786438">
        <w:t>HC for G</w:t>
      </w:r>
      <w:r w:rsidR="003B0555">
        <w:t xml:space="preserve">roup </w:t>
      </w:r>
      <w:r w:rsidRPr="00786438">
        <w:t>C</w:t>
      </w:r>
      <w:r w:rsidR="003B0555">
        <w:t>ommunication</w:t>
      </w:r>
      <w:r w:rsidRPr="00786438">
        <w:t xml:space="preserve"> </w:t>
      </w:r>
      <w:r w:rsidR="003B0555">
        <w:t>d</w:t>
      </w:r>
      <w:r w:rsidRPr="00786438">
        <w:t xml:space="preserve">elivery </w:t>
      </w:r>
      <w:r w:rsidR="003B0555">
        <w:t>m</w:t>
      </w:r>
      <w:r w:rsidRPr="00786438">
        <w:t>ethod</w:t>
      </w:r>
      <w:bookmarkEnd w:id="569"/>
      <w:bookmarkEnd w:id="570"/>
    </w:p>
    <w:p w14:paraId="1CF669CF" w14:textId="77777777" w:rsidR="00F27381" w:rsidRPr="00786438" w:rsidRDefault="00F27381" w:rsidP="00F27381">
      <w:pPr>
        <w:pStyle w:val="Heading3"/>
      </w:pPr>
      <w:bookmarkStart w:id="571" w:name="_Toc26286569"/>
      <w:bookmarkStart w:id="572" w:name="_Toc210636652"/>
      <w:r w:rsidRPr="00786438">
        <w:t>8</w:t>
      </w:r>
      <w:r w:rsidR="001903DA" w:rsidRPr="00786438">
        <w:t>A</w:t>
      </w:r>
      <w:r w:rsidRPr="00786438">
        <w:t>.4.1</w:t>
      </w:r>
      <w:r w:rsidRPr="00786438">
        <w:tab/>
        <w:t>General</w:t>
      </w:r>
      <w:bookmarkEnd w:id="571"/>
      <w:bookmarkEnd w:id="572"/>
    </w:p>
    <w:p w14:paraId="3445EA44" w14:textId="2F8EEE81" w:rsidR="001903DA" w:rsidRPr="00786438" w:rsidRDefault="001903DA" w:rsidP="007B0698">
      <w:pPr>
        <w:keepNext/>
      </w:pPr>
      <w:r w:rsidRPr="00786438">
        <w:t>If ROHC is enabled for the GC delivery session</w:t>
      </w:r>
      <w:r w:rsidR="003B0555">
        <w:t xml:space="preserve"> at reference point MB2</w:t>
      </w:r>
      <w:r w:rsidRPr="00786438">
        <w:t>, then the following conditions shall apply:</w:t>
      </w:r>
    </w:p>
    <w:p w14:paraId="7938F1CA" w14:textId="77777777" w:rsidR="001903DA" w:rsidRPr="00786438" w:rsidRDefault="001903DA" w:rsidP="007B0698">
      <w:pPr>
        <w:pStyle w:val="B1"/>
        <w:keepNext/>
      </w:pPr>
      <w:r w:rsidRPr="00786438">
        <w:t>-</w:t>
      </w:r>
      <w:r w:rsidRPr="00786438">
        <w:tab/>
        <w:t>Only the U-mode shall be used throughout the lifetime of the session. Other modes shall not be used.</w:t>
      </w:r>
    </w:p>
    <w:p w14:paraId="18A0D057" w14:textId="77777777" w:rsidR="001903DA" w:rsidRPr="00786438" w:rsidRDefault="001903DA" w:rsidP="001903DA">
      <w:pPr>
        <w:pStyle w:val="B1"/>
      </w:pPr>
      <w:r w:rsidRPr="00786438">
        <w:t>-</w:t>
      </w:r>
      <w:r w:rsidRPr="00786438">
        <w:tab/>
        <w:t>A single ROHC channel per GC delivery session shall be used.</w:t>
      </w:r>
    </w:p>
    <w:p w14:paraId="6C655A1E" w14:textId="0310BB00" w:rsidR="001903DA" w:rsidRPr="00786438" w:rsidRDefault="001903DA" w:rsidP="001903DA">
      <w:pPr>
        <w:pStyle w:val="B1"/>
      </w:pPr>
      <w:r w:rsidRPr="00786438">
        <w:t>-</w:t>
      </w:r>
      <w:r w:rsidRPr="00786438">
        <w:tab/>
        <w:t>Exactly one of the following alternatives as specified in [138] shall be used:</w:t>
      </w:r>
    </w:p>
    <w:p w14:paraId="073F19CD" w14:textId="0CB9C900" w:rsidR="001903DA" w:rsidRPr="00786438" w:rsidRDefault="001903DA" w:rsidP="001903DA">
      <w:pPr>
        <w:pStyle w:val="B2"/>
      </w:pPr>
      <w:r w:rsidRPr="00786438">
        <w:t>-</w:t>
      </w:r>
      <w:r w:rsidRPr="00786438">
        <w:tab/>
        <w:t>the RTP/UDP/IP profile with identifier 0x0001,</w:t>
      </w:r>
    </w:p>
    <w:p w14:paraId="1ACD8C57" w14:textId="77777777" w:rsidR="001903DA" w:rsidRPr="00786438" w:rsidRDefault="001903DA" w:rsidP="001903DA">
      <w:pPr>
        <w:pStyle w:val="B2"/>
      </w:pPr>
      <w:r w:rsidRPr="00786438">
        <w:t>-</w:t>
      </w:r>
      <w:r w:rsidRPr="00786438">
        <w:tab/>
        <w:t>the UDP/IP profile with identifier 0x0002, or</w:t>
      </w:r>
    </w:p>
    <w:p w14:paraId="5A8DA84A" w14:textId="77777777" w:rsidR="001903DA" w:rsidRPr="00786438" w:rsidRDefault="001903DA" w:rsidP="001903DA">
      <w:pPr>
        <w:pStyle w:val="B2"/>
      </w:pPr>
      <w:r w:rsidRPr="00786438">
        <w:t>-</w:t>
      </w:r>
      <w:r w:rsidRPr="00786438">
        <w:tab/>
        <w:t>the uncompressed IP profile with identifier 0x0000.</w:t>
      </w:r>
    </w:p>
    <w:p w14:paraId="077E120D" w14:textId="548A5275" w:rsidR="001903DA" w:rsidRPr="00786438" w:rsidRDefault="001903DA" w:rsidP="001903DA">
      <w:pPr>
        <w:pStyle w:val="B1"/>
      </w:pPr>
      <w:r w:rsidRPr="00786438">
        <w:t>-</w:t>
      </w:r>
      <w:r w:rsidRPr="00786438">
        <w:tab/>
        <w:t>UDP flow encoded with profile 0x0001 or profile 0x0002 shall use different context IDs.</w:t>
      </w:r>
    </w:p>
    <w:p w14:paraId="0A87372C" w14:textId="77777777" w:rsidR="001903DA" w:rsidRPr="00786438" w:rsidRDefault="001903DA" w:rsidP="001903DA">
      <w:pPr>
        <w:pStyle w:val="B1"/>
      </w:pPr>
      <w:r w:rsidRPr="00786438">
        <w:t>-</w:t>
      </w:r>
      <w:r w:rsidRPr="00786438">
        <w:tab/>
        <w:t>A common context ID may be used for all flows encoded with profile 0x0000.</w:t>
      </w:r>
    </w:p>
    <w:p w14:paraId="005C3A2D" w14:textId="77777777" w:rsidR="001903DA" w:rsidRPr="00786438" w:rsidRDefault="001903DA" w:rsidP="001903DA">
      <w:pPr>
        <w:pStyle w:val="B1"/>
      </w:pPr>
      <w:r w:rsidRPr="00786438">
        <w:t>-</w:t>
      </w:r>
      <w:r w:rsidRPr="00786438">
        <w:tab/>
        <w:t>The LARGE_CIDS flag may be set to true. LARGE_CIDS value can be derived from the value from the MAX_CID flag.</w:t>
      </w:r>
    </w:p>
    <w:p w14:paraId="6D3083BF" w14:textId="77777777" w:rsidR="001903DA" w:rsidRPr="00786438" w:rsidRDefault="001903DA" w:rsidP="001903DA">
      <w:pPr>
        <w:pStyle w:val="B1"/>
      </w:pPr>
      <w:r w:rsidRPr="00786438">
        <w:t>-</w:t>
      </w:r>
      <w:r w:rsidRPr="00786438">
        <w:tab/>
        <w:t>ROHC segmentation shall not be used and the MRRU value shall be set to 0</w:t>
      </w:r>
    </w:p>
    <w:p w14:paraId="793B2774" w14:textId="5593B193" w:rsidR="00F27381" w:rsidRPr="00786438" w:rsidRDefault="001903DA" w:rsidP="001903DA">
      <w:r w:rsidRPr="00786438">
        <w:t xml:space="preserve">If indicated by the MB2, FEC protection shall also be applied according to the FEC scheme defined in </w:t>
      </w:r>
      <w:r w:rsidR="00786438">
        <w:t>clause </w:t>
      </w:r>
      <w:r w:rsidRPr="00786438">
        <w:t>8.2.2</w:t>
      </w:r>
      <w:r w:rsidR="00F27381" w:rsidRPr="00786438">
        <w:t>.</w:t>
      </w:r>
    </w:p>
    <w:p w14:paraId="6D65791C" w14:textId="196097BE" w:rsidR="00BB08BB" w:rsidRPr="00786438" w:rsidRDefault="00BB08BB" w:rsidP="00BB08BB">
      <w:pPr>
        <w:pStyle w:val="Heading2"/>
      </w:pPr>
      <w:bookmarkStart w:id="573" w:name="_Toc26286570"/>
      <w:bookmarkStart w:id="574" w:name="_Toc210636653"/>
      <w:r w:rsidRPr="00786438">
        <w:t>8A.5</w:t>
      </w:r>
      <w:r w:rsidRPr="00786438">
        <w:tab/>
        <w:t xml:space="preserve">SDP </w:t>
      </w:r>
      <w:r w:rsidR="00786438">
        <w:t>e</w:t>
      </w:r>
      <w:r w:rsidRPr="00786438">
        <w:t>xchange for FEC support with the Group Communication delivery method</w:t>
      </w:r>
      <w:bookmarkEnd w:id="573"/>
      <w:bookmarkEnd w:id="574"/>
    </w:p>
    <w:p w14:paraId="68E41DA2" w14:textId="3965B0AE" w:rsidR="00BB08BB" w:rsidRPr="00786438" w:rsidRDefault="00BB08BB" w:rsidP="00BB08BB">
      <w:r w:rsidRPr="00786438">
        <w:t>The GCS</w:t>
      </w:r>
      <w:r w:rsidR="00786438">
        <w:t> </w:t>
      </w:r>
      <w:r w:rsidRPr="00786438">
        <w:t xml:space="preserve">AS can request the BM-SC to apply FEC to protect the flow delivered with the group communication delivery method, as specified in </w:t>
      </w:r>
      <w:r w:rsidR="00C25817">
        <w:t>TS 23.468 </w:t>
      </w:r>
      <w:r w:rsidRPr="00786438">
        <w:t xml:space="preserve">[120] and </w:t>
      </w:r>
      <w:r w:rsidR="00C25817">
        <w:t>TS 29.468 </w:t>
      </w:r>
      <w:r w:rsidRPr="00786438">
        <w:t>[121], by including the FEC-Request AVP in the MBMS</w:t>
      </w:r>
      <w:r w:rsidRPr="00786438">
        <w:noBreakHyphen/>
        <w:t>Bearer</w:t>
      </w:r>
      <w:r w:rsidRPr="00786438">
        <w:noBreakHyphen/>
        <w:t>Request AVP. The FEC-Request AVP contains a</w:t>
      </w:r>
      <w:r w:rsidR="00C25817">
        <w:t>n</w:t>
      </w:r>
      <w:r w:rsidRPr="00786438">
        <w:t xml:space="preserve"> SDP </w:t>
      </w:r>
      <w:r w:rsidRPr="00786438">
        <w:rPr>
          <w:lang w:eastAsia="en-GB"/>
        </w:rPr>
        <w:t xml:space="preserve">describing </w:t>
      </w:r>
      <w:r w:rsidRPr="00786438">
        <w:t>the FEC framework configuration information (see clause 5.5 of RFC 6363 [31]), which includes identification of the set of source flows, repair flows, and other FEC parameters.</w:t>
      </w:r>
    </w:p>
    <w:p w14:paraId="1251B070" w14:textId="7B8CF6FB" w:rsidR="00BB08BB" w:rsidRPr="00786438" w:rsidRDefault="00BB08BB" w:rsidP="00BB08BB">
      <w:r w:rsidRPr="00786438">
        <w:t>To describe the FEC framework configuration information,</w:t>
      </w:r>
    </w:p>
    <w:p w14:paraId="62EA7155" w14:textId="2E3785A8" w:rsidR="00BB08BB" w:rsidRPr="00786438" w:rsidRDefault="00BB08BB" w:rsidP="00BB08BB">
      <w:pPr>
        <w:pStyle w:val="B1"/>
      </w:pPr>
      <w:r w:rsidRPr="00786438">
        <w:t>-</w:t>
      </w:r>
      <w:r w:rsidRPr="00786438">
        <w:tab/>
        <w:t xml:space="preserve">the exchanged SDP shall include the sender IP address, using the source-filter attribute ("a=source-filter:") as specified in </w:t>
      </w:r>
      <w:r w:rsidR="00C25817">
        <w:t>clause </w:t>
      </w:r>
      <w:r w:rsidRPr="00786438">
        <w:t>8.3.3.1,</w:t>
      </w:r>
    </w:p>
    <w:p w14:paraId="570AB001" w14:textId="1C893E6A" w:rsidR="00BB08BB" w:rsidRPr="00786438" w:rsidRDefault="00BB08BB" w:rsidP="00BB08BB">
      <w:pPr>
        <w:pStyle w:val="B1"/>
      </w:pPr>
      <w:r w:rsidRPr="00786438">
        <w:t>-</w:t>
      </w:r>
      <w:r w:rsidRPr="00786438">
        <w:tab/>
        <w:t xml:space="preserve">the exchanged SDP shall include the destination IP address using the "connection data" field ("c="), as specified in </w:t>
      </w:r>
      <w:r w:rsidR="00C25817">
        <w:t>clause </w:t>
      </w:r>
      <w:r w:rsidRPr="00786438">
        <w:t>8.3.3.2,</w:t>
      </w:r>
    </w:p>
    <w:p w14:paraId="500F064E" w14:textId="0D37C5FA" w:rsidR="00BB08BB" w:rsidRPr="00786438" w:rsidRDefault="00BB08BB" w:rsidP="00BB08BB">
      <w:pPr>
        <w:pStyle w:val="B1"/>
      </w:pPr>
      <w:r w:rsidRPr="00786438">
        <w:t>-</w:t>
      </w:r>
      <w:r w:rsidRPr="00786438">
        <w:tab/>
        <w:t xml:space="preserve">the exchanged SDP shall include, at session level, a FEC declaration attribute ("a=FEC-declaration") as specified in </w:t>
      </w:r>
      <w:r w:rsidR="00C25817">
        <w:t>clause </w:t>
      </w:r>
      <w:r w:rsidRPr="00786438">
        <w:t xml:space="preserve">7.3.2.8, a "a=FEC-OTI-extension" attribute specified in 8.3.1.8 and a "a=mbms-repair" attribute, as specified in </w:t>
      </w:r>
      <w:r w:rsidR="00C25817">
        <w:t>clause </w:t>
      </w:r>
      <w:r w:rsidRPr="00786438">
        <w:t>8.3.1.8,</w:t>
      </w:r>
    </w:p>
    <w:p w14:paraId="6B71C669" w14:textId="77777777" w:rsidR="00BB08BB" w:rsidRPr="00786438" w:rsidRDefault="00BB08BB" w:rsidP="00BB08BB">
      <w:pPr>
        <w:pStyle w:val="B1"/>
      </w:pPr>
      <w:r w:rsidRPr="00786438">
        <w:t>-</w:t>
      </w:r>
      <w:r w:rsidRPr="00786438">
        <w:tab/>
        <w:t>for each RTP/UDP source flow to be protected by FEC, the exchanged SDP shall include a media block</w:t>
      </w:r>
    </w:p>
    <w:p w14:paraId="06D58F74" w14:textId="738B322A" w:rsidR="00BB08BB" w:rsidRPr="00786438" w:rsidRDefault="00BB08BB" w:rsidP="00BB08BB">
      <w:pPr>
        <w:pStyle w:val="B2"/>
      </w:pPr>
      <w:r w:rsidRPr="00786438">
        <w:t>-</w:t>
      </w:r>
      <w:r w:rsidRPr="00786438">
        <w:tab/>
        <w:t>where the media ('</w:t>
      </w:r>
      <w:r w:rsidRPr="00786438">
        <w:rPr>
          <w:i/>
          <w:iCs/>
        </w:rPr>
        <w:t>m-</w:t>
      </w:r>
      <w:r w:rsidRPr="00786438">
        <w:t xml:space="preserve">line') provides the destination port, as specified in 8.3.3.2, and uses 'UDP/MBMS-FEC/RTP/AVP' or 'UDP/MBMS-FEC/RTP/SAVP' as protocol identifier (see </w:t>
      </w:r>
      <w:r w:rsidR="00C25817">
        <w:t>clause </w:t>
      </w:r>
      <w:r w:rsidRPr="00786438">
        <w:t>8.2.2.13a)</w:t>
      </w:r>
      <w:r w:rsidR="00C25817">
        <w:t>,</w:t>
      </w:r>
    </w:p>
    <w:p w14:paraId="49ECF86E" w14:textId="155ED9AA" w:rsidR="00BB08BB" w:rsidRPr="00786438" w:rsidRDefault="00BB08BB" w:rsidP="00BB08BB">
      <w:pPr>
        <w:pStyle w:val="B2"/>
      </w:pPr>
      <w:r w:rsidRPr="00786438">
        <w:t>-</w:t>
      </w:r>
      <w:r w:rsidRPr="00786438">
        <w:tab/>
        <w:t xml:space="preserve">with the "a=FEC" attribute, specified in </w:t>
      </w:r>
      <w:r w:rsidR="00C25817">
        <w:t>clause </w:t>
      </w:r>
      <w:r w:rsidRPr="00786438">
        <w:t>7.3.2.8.</w:t>
      </w:r>
    </w:p>
    <w:p w14:paraId="23038302" w14:textId="4C768B0B" w:rsidR="00BB08BB" w:rsidRPr="00786438" w:rsidRDefault="00BB08BB" w:rsidP="00BB08BB">
      <w:pPr>
        <w:pStyle w:val="B1"/>
      </w:pPr>
      <w:r w:rsidRPr="00786438">
        <w:t>-</w:t>
      </w:r>
      <w:r w:rsidRPr="00786438">
        <w:tab/>
        <w:t>for each repair flow, the exchanged SDP shall include a media block</w:t>
      </w:r>
    </w:p>
    <w:p w14:paraId="58C59E8B" w14:textId="110CB29D" w:rsidR="00BB08BB" w:rsidRPr="00786438" w:rsidRDefault="00BB08BB" w:rsidP="00BB08BB">
      <w:pPr>
        <w:pStyle w:val="B2"/>
      </w:pPr>
      <w:r w:rsidRPr="00786438">
        <w:t>-</w:t>
      </w:r>
      <w:r w:rsidRPr="00786438">
        <w:tab/>
        <w:t>where the media ('</w:t>
      </w:r>
      <w:r w:rsidRPr="00786438">
        <w:rPr>
          <w:i/>
          <w:iCs/>
        </w:rPr>
        <w:t>m-</w:t>
      </w:r>
      <w:r w:rsidRPr="00786438">
        <w:t xml:space="preserve">line') provides the destination port, as specified in </w:t>
      </w:r>
      <w:r w:rsidR="00C25817">
        <w:t>clause </w:t>
      </w:r>
      <w:r w:rsidRPr="00786438">
        <w:t xml:space="preserve">8.3.3.2, and uses 'UDP/MBMS-REPAIR' as protocol identifier (see </w:t>
      </w:r>
      <w:r w:rsidR="00C25817">
        <w:t>clause </w:t>
      </w:r>
      <w:r w:rsidRPr="00786438">
        <w:t>8.2.2.13a),</w:t>
      </w:r>
    </w:p>
    <w:p w14:paraId="30602AE4" w14:textId="36E6860A" w:rsidR="00BB08BB" w:rsidRPr="00786438" w:rsidRDefault="00BB08BB" w:rsidP="00BB08BB">
      <w:pPr>
        <w:pStyle w:val="B2"/>
      </w:pPr>
      <w:r w:rsidRPr="00786438">
        <w:t>-</w:t>
      </w:r>
      <w:r w:rsidRPr="00786438">
        <w:tab/>
        <w:t xml:space="preserve">with the "a=mbms-flowid" attribute, as specified in </w:t>
      </w:r>
      <w:r w:rsidR="00C25817">
        <w:t>clause </w:t>
      </w:r>
      <w:r w:rsidRPr="00786438">
        <w:t>8.3.1.9.</w:t>
      </w:r>
    </w:p>
    <w:p w14:paraId="745A31FC" w14:textId="77E43BCD" w:rsidR="00BB08BB" w:rsidRPr="00786438" w:rsidRDefault="00BB08BB" w:rsidP="00BB08BB">
      <w:r w:rsidRPr="00786438">
        <w:t xml:space="preserve">The exchanged SDP may also include bandwidth information, as specified in </w:t>
      </w:r>
      <w:r w:rsidR="00C25817">
        <w:t>clause </w:t>
      </w:r>
      <w:r w:rsidRPr="00786438">
        <w:t>8.3.1.7.</w:t>
      </w:r>
      <w:r w:rsidR="00C25817">
        <w:t xml:space="preserve"> </w:t>
      </w:r>
      <w:r w:rsidRPr="00786438">
        <w:t>The BM-SC identifies the input RTP source flows to be FEC encoded, based on the source address, destination address and destination port listed in the media blocks using 'UDP/MBMS-FEC/RTP/AVP' or 'UDP/MBMS-FEC/RTP/SAVP' as protocol identifier. Encoded source flows are outputted by the BM-SC on the same destination address and port.</w:t>
      </w:r>
    </w:p>
    <w:p w14:paraId="433C837D" w14:textId="77777777" w:rsidR="00BB08BB" w:rsidRPr="00786438" w:rsidRDefault="00BB08BB" w:rsidP="00F27381">
      <w:r w:rsidRPr="00786438">
        <w:t>Source flows that are not described in the exchanged SDP are directly delivered without FEC encoding.</w:t>
      </w:r>
    </w:p>
    <w:p w14:paraId="038D1E77" w14:textId="75DF4EC1" w:rsidR="00993956" w:rsidRPr="00786438" w:rsidRDefault="00993956" w:rsidP="00993956">
      <w:pPr>
        <w:pStyle w:val="Heading1"/>
        <w:rPr>
          <w:noProof/>
        </w:rPr>
      </w:pPr>
      <w:bookmarkStart w:id="575" w:name="_Toc26286571"/>
      <w:bookmarkStart w:id="576" w:name="_Toc210636654"/>
      <w:r w:rsidRPr="00786438">
        <w:rPr>
          <w:noProof/>
        </w:rPr>
        <w:t>8B</w:t>
      </w:r>
      <w:r w:rsidRPr="00786438">
        <w:rPr>
          <w:noProof/>
        </w:rPr>
        <w:tab/>
        <w:t xml:space="preserve">Transparent </w:t>
      </w:r>
      <w:r w:rsidR="00C25817">
        <w:rPr>
          <w:noProof/>
        </w:rPr>
        <w:t>d</w:t>
      </w:r>
      <w:r w:rsidRPr="00786438">
        <w:rPr>
          <w:noProof/>
        </w:rPr>
        <w:t xml:space="preserve">elivery </w:t>
      </w:r>
      <w:r w:rsidR="00C25817">
        <w:rPr>
          <w:noProof/>
        </w:rPr>
        <w:t>m</w:t>
      </w:r>
      <w:r w:rsidRPr="00786438">
        <w:rPr>
          <w:noProof/>
        </w:rPr>
        <w:t>ethod</w:t>
      </w:r>
      <w:bookmarkEnd w:id="575"/>
      <w:bookmarkEnd w:id="576"/>
    </w:p>
    <w:p w14:paraId="57D67CB7" w14:textId="77777777" w:rsidR="00993956" w:rsidRPr="00786438" w:rsidRDefault="00993956" w:rsidP="00993956">
      <w:pPr>
        <w:pStyle w:val="Heading2"/>
      </w:pPr>
      <w:bookmarkStart w:id="577" w:name="_Toc26286572"/>
      <w:bookmarkStart w:id="578" w:name="_Toc210636655"/>
      <w:r w:rsidRPr="00786438">
        <w:t>8B.1</w:t>
      </w:r>
      <w:r w:rsidRPr="00786438">
        <w:tab/>
        <w:t>Introduction</w:t>
      </w:r>
      <w:bookmarkEnd w:id="577"/>
      <w:bookmarkEnd w:id="578"/>
    </w:p>
    <w:p w14:paraId="5A7B6F3E" w14:textId="5781F9AC" w:rsidR="00993956" w:rsidRPr="00786438" w:rsidRDefault="00922996" w:rsidP="00993956">
      <w:r w:rsidRPr="00786438">
        <w:t xml:space="preserve">The MBMS transparent delivery method shall be used by the BM-SC to transmit downstream service content received over xMB-U ([143]) from the Content Provider when the </w:t>
      </w:r>
      <w:r w:rsidRPr="00786438">
        <w:rPr>
          <w:i/>
        </w:rPr>
        <w:t>Session Type</w:t>
      </w:r>
      <w:r w:rsidRPr="00786438">
        <w:t xml:space="preserve"> property, as described in table</w:t>
      </w:r>
      <w:r w:rsidR="00C25817">
        <w:t> </w:t>
      </w:r>
      <w:r w:rsidRPr="00786438">
        <w:t>5-2 of TS</w:t>
      </w:r>
      <w:r w:rsidR="00C25817">
        <w:t> </w:t>
      </w:r>
      <w:r w:rsidRPr="00786438">
        <w:t>26.348</w:t>
      </w:r>
      <w:r w:rsidR="00C25817">
        <w:t> </w:t>
      </w:r>
      <w:r w:rsidRPr="00786438">
        <w:t xml:space="preserve">[143], is set to </w:t>
      </w:r>
      <w:r w:rsidRPr="00786438">
        <w:rPr>
          <w:b/>
        </w:rPr>
        <w:t>Transport-Mode</w:t>
      </w:r>
      <w:r w:rsidR="00D53DC5" w:rsidRPr="00786438">
        <w:t>. The transparent delivery method delivers application data units as part of UDP or IP flows over an MBMS bearer to the UE. This delivery method complements the download delivery method and streaming delivery method and is particularly useful for multicast and broadcast of IP-based services for which the media codecs and application protocols are defined outside of this specification</w:t>
      </w:r>
      <w:r w:rsidR="00993956" w:rsidRPr="00786438">
        <w:t>.</w:t>
      </w:r>
    </w:p>
    <w:p w14:paraId="4C67738A" w14:textId="10C8A144" w:rsidR="00993956" w:rsidRPr="00786438" w:rsidRDefault="00993956" w:rsidP="00993956">
      <w:r w:rsidRPr="00786438">
        <w:t>The BM-SC receives Application Data Units (ADUs) from the content provider, typically provided as UDP/IP packets and forwards them to the destination multicast IP address and port number. Both IPv4 and IPv6 may be used by the transparent delivery method.</w:t>
      </w:r>
    </w:p>
    <w:p w14:paraId="37C8630E" w14:textId="77777777" w:rsidR="00993956" w:rsidRPr="00786438" w:rsidRDefault="00993956" w:rsidP="00993956">
      <w:pPr>
        <w:spacing w:before="120"/>
      </w:pPr>
      <w:r w:rsidRPr="00786438">
        <w:t>Transparent delivery methods may be used within MBMS User Services, where the session description is delivered as a fragment of a User Service Description, or they may be used independently, where the content provider will announce the session via external means.</w:t>
      </w:r>
    </w:p>
    <w:p w14:paraId="1D8CD579" w14:textId="177740A8" w:rsidR="00D53DC5" w:rsidRPr="00786438" w:rsidRDefault="00922996" w:rsidP="00D53DC5">
      <w:pPr>
        <w:spacing w:before="120"/>
      </w:pPr>
      <w:r w:rsidRPr="00786438">
        <w:t xml:space="preserve">An MBMS transparent delivery session may be operated in a forward-only or in a proxy mode, as indicated in </w:t>
      </w:r>
      <w:r w:rsidR="00C25817">
        <w:t>t</w:t>
      </w:r>
      <w:r w:rsidRPr="00786438">
        <w:t>able</w:t>
      </w:r>
      <w:r w:rsidR="00C25817">
        <w:t> </w:t>
      </w:r>
      <w:r w:rsidRPr="00786438">
        <w:t>5-3 of TS</w:t>
      </w:r>
      <w:r w:rsidR="00C25817">
        <w:t> </w:t>
      </w:r>
      <w:r w:rsidRPr="00786438">
        <w:t>26.348</w:t>
      </w:r>
      <w:r w:rsidR="00C25817">
        <w:t> </w:t>
      </w:r>
      <w:r w:rsidRPr="00786438">
        <w:t>[143]</w:t>
      </w:r>
      <w:r w:rsidR="00D53DC5" w:rsidRPr="00786438">
        <w:t>. In the forward-only mode, the transport protocol on top of IP is opaque to the MBMS system and the session announcement may be handled by the content provider itself. In the proxy mode, the UDP packet payload of the UDP streams is opaque to the MBMS session and an MBMS Client is expected to make the UDP Payloads available to an application, without further knowledge on the content.</w:t>
      </w:r>
    </w:p>
    <w:p w14:paraId="3EE63E13" w14:textId="5111C9B9" w:rsidR="00993956" w:rsidRPr="00786438" w:rsidRDefault="00D53DC5" w:rsidP="00D53DC5">
      <w:pPr>
        <w:spacing w:before="120"/>
      </w:pPr>
      <w:r w:rsidRPr="00786438">
        <w:t>In the proxy mode is used, the transport protocol and session description are described in clauses</w:t>
      </w:r>
      <w:r w:rsidR="00C25817">
        <w:t> </w:t>
      </w:r>
      <w:r w:rsidRPr="00786438">
        <w:t>8B.2 and</w:t>
      </w:r>
      <w:r w:rsidR="00C25817">
        <w:t> </w:t>
      </w:r>
      <w:r w:rsidRPr="00786438">
        <w:t>8B.3</w:t>
      </w:r>
      <w:r w:rsidR="00993956" w:rsidRPr="00786438">
        <w:t>.</w:t>
      </w:r>
    </w:p>
    <w:p w14:paraId="21E844CF" w14:textId="32748F35" w:rsidR="00F27381" w:rsidRPr="00786438" w:rsidRDefault="00F27381" w:rsidP="00F27381">
      <w:r w:rsidRPr="00786438">
        <w:t>If requested by the content provider, the BM-SC shall apply R</w:t>
      </w:r>
      <w:r w:rsidR="001903DA" w:rsidRPr="00786438">
        <w:t>O</w:t>
      </w:r>
      <w:r w:rsidRPr="00786438">
        <w:t xml:space="preserve">HC </w:t>
      </w:r>
      <w:r w:rsidR="00C25817">
        <w:t>per RFC 5795 </w:t>
      </w:r>
      <w:r w:rsidRPr="00786438">
        <w:t>[137] to compress the UDP/IP headers of the encapsulated source datagrams. Note that the MBMS Gateway might also apply R</w:t>
      </w:r>
      <w:r w:rsidR="001903DA" w:rsidRPr="00786438">
        <w:t>O</w:t>
      </w:r>
      <w:r w:rsidRPr="00786438">
        <w:t>HC on the resulting UDP flow, but that does not include the encapsulated UDP datagrams. R</w:t>
      </w:r>
      <w:r w:rsidR="001903DA" w:rsidRPr="00786438">
        <w:t>O</w:t>
      </w:r>
      <w:r w:rsidRPr="00786438">
        <w:t xml:space="preserve">HC is described in </w:t>
      </w:r>
      <w:r w:rsidR="00C25817">
        <w:t>clause </w:t>
      </w:r>
      <w:r w:rsidRPr="00786438">
        <w:t>8B.4.</w:t>
      </w:r>
    </w:p>
    <w:p w14:paraId="66A46DDF" w14:textId="3CA6A54B" w:rsidR="00F27381" w:rsidRPr="00786438" w:rsidRDefault="00F27381" w:rsidP="00F27381">
      <w:r w:rsidRPr="00786438">
        <w:t xml:space="preserve">The content provider may also request the application of FEC over broadcast. FEC is described in </w:t>
      </w:r>
      <w:r w:rsidR="00C25817">
        <w:t>clause </w:t>
      </w:r>
      <w:r w:rsidRPr="00786438">
        <w:t>8B.5.</w:t>
      </w:r>
    </w:p>
    <w:p w14:paraId="4D17F873" w14:textId="77777777" w:rsidR="00993956" w:rsidRPr="00786438" w:rsidRDefault="00993956" w:rsidP="00993956">
      <w:pPr>
        <w:pStyle w:val="Heading2"/>
      </w:pPr>
      <w:bookmarkStart w:id="579" w:name="_Toc26286573"/>
      <w:bookmarkStart w:id="580" w:name="_Toc210636656"/>
      <w:r w:rsidRPr="00786438">
        <w:t>8B.2</w:t>
      </w:r>
      <w:r w:rsidRPr="00786438">
        <w:tab/>
        <w:t>Transport protocol</w:t>
      </w:r>
      <w:bookmarkEnd w:id="579"/>
      <w:bookmarkEnd w:id="580"/>
    </w:p>
    <w:p w14:paraId="2BA337F5" w14:textId="77777777" w:rsidR="00993956" w:rsidRPr="00786438" w:rsidRDefault="00993956" w:rsidP="00993956">
      <w:pPr>
        <w:pStyle w:val="Heading3"/>
      </w:pPr>
      <w:bookmarkStart w:id="581" w:name="_Toc26286574"/>
      <w:bookmarkStart w:id="582" w:name="_Toc210636657"/>
      <w:r w:rsidRPr="00786438">
        <w:t>8B.2.1</w:t>
      </w:r>
      <w:r w:rsidRPr="00786438">
        <w:tab/>
        <w:t>General</w:t>
      </w:r>
      <w:bookmarkEnd w:id="581"/>
      <w:bookmarkEnd w:id="582"/>
    </w:p>
    <w:p w14:paraId="2FA6863A" w14:textId="2DCE8554" w:rsidR="00993956" w:rsidRPr="00786438" w:rsidRDefault="00993956" w:rsidP="00993956">
      <w:r w:rsidRPr="00786438">
        <w:t>When the proxy mode is used, the transport protocol shall be UDP/IP.</w:t>
      </w:r>
    </w:p>
    <w:p w14:paraId="227818D8" w14:textId="0A596A5D" w:rsidR="00993956" w:rsidRPr="00786438" w:rsidRDefault="00993956" w:rsidP="00993956">
      <w:r w:rsidRPr="00786438">
        <w:t>The application layer protocol on top of UDP/IP is out of scope of this specification. However, examples for application layer protocols are RTP, packetized MPEG-2 TS or other UDP-based streams. Generally, a sequence of Application Data Units (ADUs), i.e. unit of source data provided as payload to the transport layer, can be delivered by this transport protocol. As an example, this framework can be applied to RTP flows as well.</w:t>
      </w:r>
    </w:p>
    <w:p w14:paraId="745DCBAA" w14:textId="77777777" w:rsidR="00993956" w:rsidRPr="00786438" w:rsidRDefault="00993956" w:rsidP="00993956">
      <w:r w:rsidRPr="00786438">
        <w:t>ADUs may be encapsulated into frames by a transport framing protocol prior to transmission using the UDP protocol, in order to provide additional transport functionality.</w:t>
      </w:r>
    </w:p>
    <w:p w14:paraId="4D5B379C" w14:textId="77777777" w:rsidR="00993956" w:rsidRPr="00786438" w:rsidRDefault="00993956" w:rsidP="00993956">
      <w:r w:rsidRPr="00786438">
        <w:t xml:space="preserve">A UE that does not understand the transport framing protocol shall discard the transport framing header or trailer, and recalculate the UDP checksum prior to forwarding ADU to the receiver. The usage of the transport framing protocol is signalled by the presence of the </w:t>
      </w:r>
      <w:r w:rsidR="007218C8" w:rsidRPr="00786438">
        <w:t>"</w:t>
      </w:r>
      <w:r w:rsidRPr="00786438">
        <w:t>mbms-framing</w:t>
      </w:r>
      <w:r w:rsidR="007218C8" w:rsidRPr="00786438">
        <w:t>"</w:t>
      </w:r>
      <w:r w:rsidRPr="00786438">
        <w:t xml:space="preserve"> attribute in a media session of the SDP. If used, all datagrams of the UDP flow shall be framed using the same transport framing protocol.</w:t>
      </w:r>
    </w:p>
    <w:p w14:paraId="3F714971" w14:textId="540DFEF4" w:rsidR="00993956" w:rsidRPr="00786438" w:rsidRDefault="00993956" w:rsidP="00993956">
      <w:r w:rsidRPr="00786438">
        <w:t xml:space="preserve">If transport framing is used, the BM-SC shall encapsulate exactly one ADU in an IP/UDP multicast packet where the ADU carried as a UDP payload is appended or prepended by the transport framing trailer/header as shown in </w:t>
      </w:r>
      <w:r w:rsidR="00C25817">
        <w:t>f</w:t>
      </w:r>
      <w:r w:rsidRPr="00786438">
        <w:t>igure</w:t>
      </w:r>
      <w:r w:rsidR="00C25817">
        <w:t> </w:t>
      </w:r>
      <w:r w:rsidRPr="00786438">
        <w:t>8B</w:t>
      </w:r>
      <w:r w:rsidR="00C25817">
        <w:noBreakHyphen/>
      </w:r>
      <w:r w:rsidRPr="00786438">
        <w:t>3.</w:t>
      </w:r>
    </w:p>
    <w:p w14:paraId="781B51DC" w14:textId="276B0F31" w:rsidR="00993956" w:rsidRPr="00786438" w:rsidRDefault="00993956" w:rsidP="007B0698">
      <w:pPr>
        <w:pStyle w:val="NO"/>
      </w:pPr>
      <w:r w:rsidRPr="00786438">
        <w:t>N</w:t>
      </w:r>
      <w:r w:rsidR="00C25817">
        <w:t>OTE</w:t>
      </w:r>
      <w:r w:rsidRPr="00786438">
        <w:t>:</w:t>
      </w:r>
      <w:r w:rsidR="00C25817">
        <w:tab/>
      </w:r>
      <w:r w:rsidRPr="00786438">
        <w:t>The content provider shall be aware of the path MTU and shall not generate ADUs that do not fit into a single IP/UDP datagram.</w:t>
      </w:r>
    </w:p>
    <w:p w14:paraId="3175F52C" w14:textId="25627441" w:rsidR="00993956" w:rsidRPr="00786438" w:rsidRDefault="00993956" w:rsidP="003E4241">
      <w:pPr>
        <w:pStyle w:val="FP"/>
        <w:jc w:val="center"/>
        <w:rPr>
          <w:rFonts w:ascii="Courier New" w:hAnsi="Courier New" w:cs="Courier New"/>
        </w:rPr>
      </w:pPr>
      <w:bookmarkStart w:id="583" w:name="_PERM_MCCTEMPBM_CRPT86080105___4"/>
      <w:r w:rsidRPr="00786438">
        <w:rPr>
          <w:rFonts w:ascii="Courier New" w:hAnsi="Courier New" w:cs="Courier New"/>
        </w:rPr>
        <w:t>0                   1                   2                   3</w:t>
      </w:r>
      <w:r w:rsidRPr="00786438">
        <w:rPr>
          <w:rFonts w:ascii="Courier New" w:hAnsi="Courier New" w:cs="Courier New"/>
        </w:rPr>
        <w:br/>
        <w:t xml:space="preserve"> 0 1 2 3 4 5 6 7 8 9 0 1 2 3 4 5 6 7 8 9 0 1 2 3 4 5 6 7 8 9 0 1</w:t>
      </w:r>
      <w:r w:rsidRPr="00786438">
        <w:rPr>
          <w:rFonts w:ascii="Courier New" w:hAnsi="Courier New" w:cs="Courier New"/>
        </w:rPr>
        <w:br/>
        <w:t>+-+-+-+-+-+-+-+-+-+-+-+-+-+-+-+-+-+-+-+-+-+-+-+-+-+-+-+-+-+-+-+-+</w:t>
      </w:r>
      <w:r w:rsidRPr="00786438">
        <w:rPr>
          <w:rFonts w:ascii="Courier New" w:hAnsi="Courier New" w:cs="Courier New"/>
        </w:rPr>
        <w:br/>
        <w:t>|                                                               |</w:t>
      </w:r>
      <w:r w:rsidRPr="00786438">
        <w:rPr>
          <w:rFonts w:ascii="Courier New" w:hAnsi="Courier New" w:cs="Courier New"/>
        </w:rPr>
        <w:br/>
        <w:t>|                          IP Header                            |</w:t>
      </w:r>
      <w:r w:rsidRPr="00786438">
        <w:rPr>
          <w:rFonts w:ascii="Courier New" w:hAnsi="Courier New" w:cs="Courier New"/>
        </w:rPr>
        <w:br/>
        <w:t>+-+-+-+-+-+-+-+-+-+-+-+-+-+-+-+-+-+-+-+-+-+-+-+-+-+-+-+-+-+-+-+-+</w:t>
      </w:r>
      <w:r w:rsidRPr="00786438">
        <w:rPr>
          <w:rFonts w:ascii="Courier New" w:hAnsi="Courier New" w:cs="Courier New"/>
        </w:rPr>
        <w:br/>
        <w:t>|                                                               |</w:t>
      </w:r>
      <w:r w:rsidRPr="00786438">
        <w:rPr>
          <w:rFonts w:ascii="Courier New" w:hAnsi="Courier New" w:cs="Courier New"/>
        </w:rPr>
        <w:br/>
        <w:t>|                          UDP Header                           |</w:t>
      </w:r>
      <w:r w:rsidRPr="00786438">
        <w:rPr>
          <w:rFonts w:ascii="Courier New" w:hAnsi="Courier New" w:cs="Courier New"/>
        </w:rPr>
        <w:br/>
        <w:t>+-+-+-+-+-+-+-+-+-+-+-+-+-+-+-+-+-+-+-+-+-+-+-+-+-+-+-+-+-+-+-+-+</w:t>
      </w:r>
      <w:r w:rsidRPr="00786438">
        <w:rPr>
          <w:rFonts w:ascii="Courier New" w:hAnsi="Courier New" w:cs="Courier New"/>
        </w:rPr>
        <w:br/>
        <w:t>|                                …                              |</w:t>
      </w:r>
      <w:r w:rsidRPr="00786438">
        <w:rPr>
          <w:rFonts w:ascii="Courier New" w:hAnsi="Courier New" w:cs="Courier New"/>
        </w:rPr>
        <w:br/>
        <w:t>|                Transport Framing Protocol Header              |</w:t>
      </w:r>
      <w:r w:rsidRPr="00786438">
        <w:rPr>
          <w:rFonts w:ascii="Courier New" w:hAnsi="Courier New" w:cs="Courier New"/>
        </w:rPr>
        <w:br/>
        <w:t>+-+-+-+-+-+-+-+-+-+-+-+-+-+-+-+-+-+-+-+-+-+-+-+-+-+-+-+-+-+-+-+-+</w:t>
      </w:r>
      <w:r w:rsidRPr="00786438">
        <w:rPr>
          <w:rFonts w:ascii="Courier New" w:hAnsi="Courier New" w:cs="Courier New"/>
        </w:rPr>
        <w:br/>
        <w:t>|                                                               |</w:t>
      </w:r>
      <w:r w:rsidRPr="00786438">
        <w:rPr>
          <w:rFonts w:ascii="Courier New" w:hAnsi="Courier New" w:cs="Courier New"/>
        </w:rPr>
        <w:br/>
        <w:t>|                       Transport Payload                       |</w:t>
      </w:r>
      <w:r w:rsidRPr="00786438">
        <w:rPr>
          <w:rFonts w:ascii="Courier New" w:hAnsi="Courier New" w:cs="Courier New"/>
        </w:rPr>
        <w:br/>
        <w:t>+-+-+-+-+-+-+-+-+-+-+-+-+-+-+-+-+-+-+-+-+-+-+-+-+-+-+-+-+-+-+-+-+</w:t>
      </w:r>
      <w:r w:rsidRPr="00786438">
        <w:rPr>
          <w:rFonts w:ascii="Courier New" w:hAnsi="Courier New" w:cs="Courier New"/>
        </w:rPr>
        <w:br/>
        <w:t>|                                                               |</w:t>
      </w:r>
      <w:r w:rsidRPr="00786438">
        <w:rPr>
          <w:rFonts w:ascii="Courier New" w:hAnsi="Courier New" w:cs="Courier New"/>
        </w:rPr>
        <w:br/>
        <w:t>|                Transport Framing Protocol Trailer             |</w:t>
      </w:r>
      <w:r w:rsidRPr="00786438">
        <w:rPr>
          <w:rFonts w:ascii="Courier New" w:hAnsi="Courier New" w:cs="Courier New"/>
        </w:rPr>
        <w:br/>
        <w:t>+-+-+-+-+-+-+-+-+-+-+-+-+-+-+-+-+-+-+-+-+-+-+-+-+-+-+-+-+-+-+-+-+</w:t>
      </w:r>
    </w:p>
    <w:bookmarkEnd w:id="583"/>
    <w:p w14:paraId="768A1AE3" w14:textId="77777777" w:rsidR="003E4241" w:rsidRPr="00786438" w:rsidRDefault="003E4241" w:rsidP="003E4241">
      <w:pPr>
        <w:pStyle w:val="NF"/>
      </w:pPr>
    </w:p>
    <w:p w14:paraId="154B5BAC" w14:textId="7392B903" w:rsidR="00993956" w:rsidRPr="00786438" w:rsidRDefault="00993956" w:rsidP="00993956">
      <w:pPr>
        <w:pStyle w:val="TF"/>
      </w:pPr>
      <w:r w:rsidRPr="00786438">
        <w:t xml:space="preserve">Figure 8B-3 Transport </w:t>
      </w:r>
      <w:r w:rsidR="00AB6BB1">
        <w:t>f</w:t>
      </w:r>
      <w:r w:rsidRPr="00786438">
        <w:t xml:space="preserve">raming </w:t>
      </w:r>
      <w:r w:rsidR="00AB6BB1">
        <w:t>p</w:t>
      </w:r>
      <w:r w:rsidRPr="00786438">
        <w:t xml:space="preserve">rotocol </w:t>
      </w:r>
      <w:r w:rsidR="00AB6BB1">
        <w:t>h</w:t>
      </w:r>
      <w:r w:rsidRPr="00786438">
        <w:t>eader/</w:t>
      </w:r>
      <w:r w:rsidR="00AB6BB1">
        <w:t>t</w:t>
      </w:r>
      <w:r w:rsidRPr="00786438">
        <w:t>railer</w:t>
      </w:r>
    </w:p>
    <w:p w14:paraId="0708A24A" w14:textId="02B64672" w:rsidR="00993956" w:rsidRPr="00786438" w:rsidRDefault="00993956" w:rsidP="00993956">
      <w:r w:rsidRPr="00786438">
        <w:t xml:space="preserve">The transport framing protocol trailer/header shall be of constant length for all packets of the same UDP flow. The length of the transport framing protocol trailer/header shall be signalled to the UE as part of the </w:t>
      </w:r>
      <w:r w:rsidR="007218C8" w:rsidRPr="00786438">
        <w:t>"</w:t>
      </w:r>
      <w:r w:rsidRPr="00786438">
        <w:t>mbms-framing</w:t>
      </w:r>
      <w:r w:rsidR="007218C8" w:rsidRPr="00786438">
        <w:t>"</w:t>
      </w:r>
      <w:r w:rsidRPr="00786438">
        <w:t xml:space="preserve"> attribute of the session description of the transparent session.</w:t>
      </w:r>
    </w:p>
    <w:p w14:paraId="7146AB53" w14:textId="694B10E9" w:rsidR="00993956" w:rsidRPr="00786438" w:rsidRDefault="00993956" w:rsidP="00993956">
      <w:pPr>
        <w:pStyle w:val="NO"/>
      </w:pPr>
      <w:r w:rsidRPr="00786438">
        <w:t>N</w:t>
      </w:r>
      <w:r w:rsidR="00C25817">
        <w:t>OTE</w:t>
      </w:r>
      <w:r w:rsidRPr="00786438">
        <w:t>:</w:t>
      </w:r>
      <w:r w:rsidR="00C25817">
        <w:tab/>
      </w:r>
      <w:r w:rsidRPr="00786438">
        <w:t xml:space="preserve">The </w:t>
      </w:r>
      <w:r w:rsidR="00C25817">
        <w:t xml:space="preserve">present document </w:t>
      </w:r>
      <w:r w:rsidRPr="00786438">
        <w:t>does not define a transport framing protocol. Instead, it defines the framework for this protocol to ensure backwards compatibility by future versions of the protocol.</w:t>
      </w:r>
    </w:p>
    <w:p w14:paraId="3F278311" w14:textId="25F6EBDF" w:rsidR="00993956" w:rsidRPr="00786438" w:rsidRDefault="00993956" w:rsidP="00993956">
      <w:r w:rsidRPr="00786438">
        <w:t>If the transport framing protocol is used and the receiver does not recognize the version of the transport protocol, it shall discard the trailer/header. The sender shall ensure that simple discarding by a receiver that does not support the indicated version of the transport framing protocol does not impact the integrity and consistency of the payload.</w:t>
      </w:r>
    </w:p>
    <w:p w14:paraId="69DBFD03" w14:textId="77777777" w:rsidR="00993956" w:rsidRPr="00786438" w:rsidRDefault="00993956" w:rsidP="00993956">
      <w:r w:rsidRPr="00786438">
        <w:t>The UDP checksum shall be recalculated after any transport framing is performed and also after that transport framing is terminated.</w:t>
      </w:r>
    </w:p>
    <w:p w14:paraId="37865420" w14:textId="7FD49D53" w:rsidR="00993956" w:rsidRPr="00786438" w:rsidRDefault="00993956" w:rsidP="00993956">
      <w:pPr>
        <w:pStyle w:val="Heading2"/>
      </w:pPr>
      <w:bookmarkStart w:id="584" w:name="_Toc26286575"/>
      <w:bookmarkStart w:id="585" w:name="_Toc210636658"/>
      <w:r w:rsidRPr="00786438">
        <w:t>8B.3</w:t>
      </w:r>
      <w:r w:rsidRPr="00786438">
        <w:tab/>
        <w:t xml:space="preserve">Session </w:t>
      </w:r>
      <w:r w:rsidR="00C25817">
        <w:t>d</w:t>
      </w:r>
      <w:r w:rsidRPr="00786438">
        <w:t>escription</w:t>
      </w:r>
      <w:bookmarkEnd w:id="584"/>
      <w:bookmarkEnd w:id="585"/>
    </w:p>
    <w:p w14:paraId="37562904" w14:textId="144823B0" w:rsidR="00993956" w:rsidRPr="00786438" w:rsidRDefault="00993956" w:rsidP="00993956">
      <w:pPr>
        <w:pStyle w:val="Heading3"/>
      </w:pPr>
      <w:bookmarkStart w:id="586" w:name="_Toc26286576"/>
      <w:bookmarkStart w:id="587" w:name="_Toc210636659"/>
      <w:r w:rsidRPr="00786438">
        <w:t>8B.3.1</w:t>
      </w:r>
      <w:r w:rsidR="00FA4AAD" w:rsidRPr="00786438">
        <w:tab/>
      </w:r>
      <w:r w:rsidRPr="00786438">
        <w:t>Introduction</w:t>
      </w:r>
      <w:bookmarkEnd w:id="586"/>
      <w:bookmarkEnd w:id="587"/>
    </w:p>
    <w:p w14:paraId="7F704CAD" w14:textId="6979EE3A" w:rsidR="00993956" w:rsidRPr="00786438" w:rsidRDefault="00993956" w:rsidP="00993956">
      <w:r w:rsidRPr="00786438">
        <w:t xml:space="preserve">When the </w:t>
      </w:r>
      <w:r w:rsidR="00C25817">
        <w:t>p</w:t>
      </w:r>
      <w:r w:rsidRPr="00786438">
        <w:t xml:space="preserve">roxy mode of the </w:t>
      </w:r>
      <w:r w:rsidR="00C25817">
        <w:t>t</w:t>
      </w:r>
      <w:r w:rsidRPr="00786438">
        <w:t>ransparent delivery method is used, the BM-SC shall act as the source for the multicast traffic. The SDP for the transparent delivery method shall be created by the BM-SC and may be shared as a fragment of the service announcement or sent to the content provider, if the latter selects to perform service announcement by itself.</w:t>
      </w:r>
    </w:p>
    <w:p w14:paraId="123A7AF7" w14:textId="05B506D5" w:rsidR="00993956" w:rsidRPr="00786438" w:rsidRDefault="00993956" w:rsidP="00993956">
      <w:pPr>
        <w:pStyle w:val="Heading3"/>
      </w:pPr>
      <w:bookmarkStart w:id="588" w:name="_Toc26286577"/>
      <w:bookmarkStart w:id="589" w:name="_Toc210636660"/>
      <w:r w:rsidRPr="00786438">
        <w:t>8B.3.2</w:t>
      </w:r>
      <w:r w:rsidR="00FA4AAD" w:rsidRPr="00786438">
        <w:tab/>
      </w:r>
      <w:r w:rsidRPr="00786438">
        <w:t xml:space="preserve">SDP </w:t>
      </w:r>
      <w:r w:rsidR="00C25817">
        <w:t>p</w:t>
      </w:r>
      <w:r w:rsidRPr="00786438">
        <w:t>arameters</w:t>
      </w:r>
      <w:bookmarkEnd w:id="588"/>
      <w:bookmarkEnd w:id="589"/>
    </w:p>
    <w:p w14:paraId="688C21C8" w14:textId="77777777" w:rsidR="00993956" w:rsidRPr="00786438" w:rsidRDefault="00993956" w:rsidP="00993956">
      <w:pPr>
        <w:pStyle w:val="Heading4"/>
      </w:pPr>
      <w:bookmarkStart w:id="590" w:name="_Toc26286578"/>
      <w:bookmarkStart w:id="591" w:name="_Toc210636661"/>
      <w:r w:rsidRPr="00786438">
        <w:t>8B.3.2.1</w:t>
      </w:r>
      <w:r w:rsidRPr="00786438">
        <w:tab/>
        <w:t>General</w:t>
      </w:r>
      <w:bookmarkEnd w:id="590"/>
      <w:bookmarkEnd w:id="591"/>
    </w:p>
    <w:p w14:paraId="62F8DD81" w14:textId="6BB1BB33" w:rsidR="00993956" w:rsidRPr="00786438" w:rsidRDefault="00993956" w:rsidP="00993956">
      <w:r w:rsidRPr="00786438">
        <w:t xml:space="preserve">The </w:t>
      </w:r>
      <w:r w:rsidR="00C25817">
        <w:t>s</w:t>
      </w:r>
      <w:r w:rsidRPr="00786438">
        <w:t xml:space="preserve">ession </w:t>
      </w:r>
      <w:r w:rsidR="00C25817">
        <w:t>d</w:t>
      </w:r>
      <w:r w:rsidRPr="00786438">
        <w:t>escription of an MBMS Transparent session includes the following parameters:</w:t>
      </w:r>
    </w:p>
    <w:p w14:paraId="005694A1" w14:textId="77777777" w:rsidR="00993956" w:rsidRPr="00786438" w:rsidRDefault="00993956" w:rsidP="00993956">
      <w:pPr>
        <w:pStyle w:val="B1"/>
      </w:pPr>
      <w:r w:rsidRPr="00786438">
        <w:t>-</w:t>
      </w:r>
      <w:r w:rsidRPr="00786438">
        <w:tab/>
        <w:t>The sender IP address</w:t>
      </w:r>
    </w:p>
    <w:p w14:paraId="14909425" w14:textId="77777777" w:rsidR="00993956" w:rsidRPr="00786438" w:rsidRDefault="00993956" w:rsidP="00993956">
      <w:pPr>
        <w:pStyle w:val="B1"/>
      </w:pPr>
      <w:r w:rsidRPr="00786438">
        <w:t>-</w:t>
      </w:r>
      <w:r w:rsidRPr="00786438">
        <w:tab/>
        <w:t>Session timing information</w:t>
      </w:r>
    </w:p>
    <w:p w14:paraId="09901701" w14:textId="77777777" w:rsidR="00993956" w:rsidRPr="00786438" w:rsidRDefault="00993956" w:rsidP="00993956">
      <w:pPr>
        <w:pStyle w:val="B1"/>
      </w:pPr>
      <w:r w:rsidRPr="00786438">
        <w:t>-</w:t>
      </w:r>
      <w:r w:rsidRPr="00786438">
        <w:tab/>
        <w:t>Mode of the MBMS bearer</w:t>
      </w:r>
    </w:p>
    <w:p w14:paraId="77CF2EBF" w14:textId="77777777" w:rsidR="00993956" w:rsidRPr="00786438" w:rsidRDefault="00993956" w:rsidP="00993956">
      <w:pPr>
        <w:pStyle w:val="B1"/>
      </w:pPr>
      <w:r w:rsidRPr="00786438">
        <w:t>-</w:t>
      </w:r>
      <w:r w:rsidRPr="00786438">
        <w:tab/>
        <w:t>The TMGI of the MBMS Bearer</w:t>
      </w:r>
    </w:p>
    <w:p w14:paraId="62416049" w14:textId="3B10A80E" w:rsidR="00993956" w:rsidRPr="00786438" w:rsidRDefault="00993956" w:rsidP="00993956">
      <w:pPr>
        <w:pStyle w:val="B1"/>
      </w:pPr>
      <w:r w:rsidRPr="00786438">
        <w:t>-</w:t>
      </w:r>
      <w:r w:rsidRPr="00786438">
        <w:tab/>
        <w:t>The bit</w:t>
      </w:r>
      <w:r w:rsidR="00C25817">
        <w:t xml:space="preserve"> </w:t>
      </w:r>
      <w:r w:rsidRPr="00786438">
        <w:t>rate of the session</w:t>
      </w:r>
    </w:p>
    <w:p w14:paraId="0117A92A" w14:textId="77777777" w:rsidR="00993956" w:rsidRPr="00786438" w:rsidRDefault="00993956" w:rsidP="00993956">
      <w:pPr>
        <w:pStyle w:val="B1"/>
      </w:pPr>
      <w:r w:rsidRPr="00786438">
        <w:t>-</w:t>
      </w:r>
      <w:r w:rsidRPr="00786438">
        <w:tab/>
        <w:t>For each UDP flow:</w:t>
      </w:r>
    </w:p>
    <w:p w14:paraId="03C15F2B" w14:textId="77777777" w:rsidR="00993956" w:rsidRPr="00786438" w:rsidRDefault="00876CBD" w:rsidP="00876CBD">
      <w:pPr>
        <w:pStyle w:val="B2"/>
      </w:pPr>
      <w:r w:rsidRPr="00786438">
        <w:t>-</w:t>
      </w:r>
      <w:r w:rsidRPr="00786438">
        <w:tab/>
      </w:r>
      <w:r w:rsidR="00993956" w:rsidRPr="00786438">
        <w:t>The destination IP address and port number for each media line</w:t>
      </w:r>
    </w:p>
    <w:p w14:paraId="2C6C9CDC" w14:textId="77777777" w:rsidR="00993956" w:rsidRPr="00786438" w:rsidRDefault="00876CBD" w:rsidP="00876CBD">
      <w:pPr>
        <w:pStyle w:val="B2"/>
      </w:pPr>
      <w:r w:rsidRPr="00786438">
        <w:t>-</w:t>
      </w:r>
      <w:r w:rsidRPr="00786438">
        <w:tab/>
      </w:r>
      <w:r w:rsidR="00993956" w:rsidRPr="00786438">
        <w:t>An indication of the usage of a transport framing protocol or not</w:t>
      </w:r>
    </w:p>
    <w:p w14:paraId="5DCA77A6" w14:textId="2BD04BB5" w:rsidR="00993956" w:rsidRPr="00786438" w:rsidRDefault="00876CBD" w:rsidP="00876CBD">
      <w:pPr>
        <w:pStyle w:val="B2"/>
      </w:pPr>
      <w:r w:rsidRPr="00786438">
        <w:t>-</w:t>
      </w:r>
      <w:r w:rsidRPr="00786438">
        <w:tab/>
      </w:r>
      <w:r w:rsidR="00993956" w:rsidRPr="00786438">
        <w:t>The protocol ID for each media session</w:t>
      </w:r>
    </w:p>
    <w:p w14:paraId="3B5D000C" w14:textId="77777777" w:rsidR="00993956" w:rsidRPr="00786438" w:rsidRDefault="00876CBD" w:rsidP="00876CBD">
      <w:pPr>
        <w:pStyle w:val="B2"/>
      </w:pPr>
      <w:r w:rsidRPr="00786438">
        <w:t>-</w:t>
      </w:r>
      <w:r w:rsidRPr="00786438">
        <w:tab/>
      </w:r>
      <w:r w:rsidR="00993956" w:rsidRPr="00786438">
        <w:t>Any other parameters of the transported flow for each media</w:t>
      </w:r>
    </w:p>
    <w:p w14:paraId="5F6EF6F3" w14:textId="77777777" w:rsidR="00D91300" w:rsidRPr="00786438" w:rsidRDefault="00D91300" w:rsidP="00D91300">
      <w:pPr>
        <w:pStyle w:val="Heading4"/>
      </w:pPr>
      <w:bookmarkStart w:id="592" w:name="_Toc26286579"/>
      <w:bookmarkStart w:id="593" w:name="_Toc210636662"/>
      <w:r w:rsidRPr="00786438">
        <w:t>8B.3.2.2</w:t>
      </w:r>
      <w:r w:rsidRPr="00786438">
        <w:tab/>
        <w:t>Sender IP address</w:t>
      </w:r>
      <w:bookmarkEnd w:id="592"/>
      <w:bookmarkEnd w:id="593"/>
    </w:p>
    <w:p w14:paraId="3F04B7D9" w14:textId="77777777" w:rsidR="00D91300" w:rsidRPr="00786438" w:rsidRDefault="00D91300" w:rsidP="00D91300">
      <w:r w:rsidRPr="00786438">
        <w:t>There shall be exactly one source IP address per media description within the SDP. The source IP address shall be defined according to the source-filter attribute ("a=source-filter:") [15] for both IPv4 and IPv6 sources, with the following exceptions:</w:t>
      </w:r>
    </w:p>
    <w:p w14:paraId="330DC511" w14:textId="77777777" w:rsidR="00D91300" w:rsidRPr="00786438" w:rsidRDefault="00D91300" w:rsidP="00D91300">
      <w:pPr>
        <w:pStyle w:val="B1"/>
      </w:pPr>
      <w:r w:rsidRPr="00786438">
        <w:t>1.</w:t>
      </w:r>
      <w:r w:rsidRPr="00786438">
        <w:tab/>
        <w:t>exactly one source address may be specified by this attribute such that exclusive-mode shall not be used and inclusive-mode shall use exactly one source address in the &lt;src-list&gt;.</w:t>
      </w:r>
    </w:p>
    <w:p w14:paraId="324DF0B9" w14:textId="77777777" w:rsidR="00D91300" w:rsidRPr="00786438" w:rsidRDefault="00D91300" w:rsidP="00D91300">
      <w:pPr>
        <w:pStyle w:val="B1"/>
      </w:pPr>
      <w:r w:rsidRPr="00786438">
        <w:t>2.</w:t>
      </w:r>
      <w:r w:rsidRPr="00786438">
        <w:tab/>
        <w:t>there shall be exactly one source-filter attribute per complete MBMS transparent session SDP description, and this shall be in the session part of the session description (i.e. not per media).</w:t>
      </w:r>
    </w:p>
    <w:p w14:paraId="7318B0FC" w14:textId="77777777" w:rsidR="00D91300" w:rsidRPr="00786438" w:rsidRDefault="00D91300" w:rsidP="00D91300">
      <w:pPr>
        <w:pStyle w:val="B1"/>
      </w:pPr>
      <w:r w:rsidRPr="00786438">
        <w:t>3.</w:t>
      </w:r>
      <w:r w:rsidRPr="00786438">
        <w:tab/>
        <w:t>The * value shall be used for the &lt;dest-address&gt; subfield.</w:t>
      </w:r>
    </w:p>
    <w:p w14:paraId="6DEFDDB8" w14:textId="77777777" w:rsidR="00D91300" w:rsidRPr="00786438" w:rsidRDefault="00D91300" w:rsidP="00D91300">
      <w:pPr>
        <w:pStyle w:val="Heading4"/>
      </w:pPr>
      <w:bookmarkStart w:id="594" w:name="_Toc26286580"/>
      <w:bookmarkStart w:id="595" w:name="_Toc210636663"/>
      <w:r w:rsidRPr="00786438">
        <w:t>8B.3.2.3</w:t>
      </w:r>
      <w:r w:rsidRPr="00786438">
        <w:tab/>
        <w:t>Destination IP address and port number</w:t>
      </w:r>
      <w:bookmarkEnd w:id="594"/>
      <w:bookmarkEnd w:id="595"/>
    </w:p>
    <w:p w14:paraId="2619C9D7" w14:textId="4A50D910" w:rsidR="00D91300" w:rsidRPr="00786438" w:rsidRDefault="00D91300" w:rsidP="00D91300">
      <w:r w:rsidRPr="00786438">
        <w:t xml:space="preserve">The destination IP address shall be defined using the "connection data" field ("c=") </w:t>
      </w:r>
      <w:r w:rsidR="00C25817">
        <w:t>specified in RFC 4566 </w:t>
      </w:r>
      <w:r w:rsidRPr="00786438">
        <w:t>[14]. The destination port number shall be defined according to the &lt;port&gt; sub-field of the media announcement field ("m=") of</w:t>
      </w:r>
      <w:r w:rsidR="00C25817">
        <w:t> </w:t>
      </w:r>
      <w:r w:rsidRPr="00786438">
        <w:t>[14].</w:t>
      </w:r>
    </w:p>
    <w:p w14:paraId="46610975" w14:textId="77777777" w:rsidR="00D91300" w:rsidRPr="00786438" w:rsidRDefault="00D91300" w:rsidP="00D91300">
      <w:r w:rsidRPr="00786438">
        <w:t xml:space="preserve">In case multiple media sessions are present, all of them shall share the same destination multicast IP address. The </w:t>
      </w:r>
      <w:r w:rsidR="007218C8" w:rsidRPr="00786438">
        <w:t>"</w:t>
      </w:r>
      <w:r w:rsidRPr="00786438">
        <w:t>c=</w:t>
      </w:r>
      <w:r w:rsidR="007218C8" w:rsidRPr="00786438">
        <w:t>"</w:t>
      </w:r>
      <w:r w:rsidRPr="00786438">
        <w:t xml:space="preserve"> parameter shall be a session level attribute.</w:t>
      </w:r>
    </w:p>
    <w:p w14:paraId="13B4AADE" w14:textId="2434B6C8" w:rsidR="00D91300" w:rsidRPr="00786438" w:rsidRDefault="00D91300" w:rsidP="00D91300">
      <w:pPr>
        <w:pStyle w:val="Heading4"/>
      </w:pPr>
      <w:bookmarkStart w:id="596" w:name="_Toc26286581"/>
      <w:bookmarkStart w:id="597" w:name="_Toc210636664"/>
      <w:r w:rsidRPr="00786438">
        <w:t>8B.3.2.4</w:t>
      </w:r>
      <w:r w:rsidRPr="00786438">
        <w:tab/>
        <w:t xml:space="preserve">Session </w:t>
      </w:r>
      <w:r w:rsidR="00AB6BB1">
        <w:t>t</w:t>
      </w:r>
      <w:r w:rsidRPr="00786438">
        <w:t xml:space="preserve">iming </w:t>
      </w:r>
      <w:r w:rsidR="00AB6BB1">
        <w:t>p</w:t>
      </w:r>
      <w:r w:rsidRPr="00786438">
        <w:t>arameters</w:t>
      </w:r>
      <w:bookmarkEnd w:id="596"/>
      <w:bookmarkEnd w:id="597"/>
    </w:p>
    <w:p w14:paraId="150BC691" w14:textId="11E5C2F1" w:rsidR="00D91300" w:rsidRPr="00786438" w:rsidRDefault="00D91300" w:rsidP="00D91300">
      <w:r w:rsidRPr="00786438">
        <w:t xml:space="preserve">An MBMS transparent session start and end times shall be provided according to the SDP timing field ("t=") </w:t>
      </w:r>
      <w:r w:rsidR="00C25817">
        <w:t>specified in RFC 4566 </w:t>
      </w:r>
      <w:r w:rsidRPr="00786438">
        <w:t>[14].</w:t>
      </w:r>
    </w:p>
    <w:p w14:paraId="7FCD59D3" w14:textId="77777777" w:rsidR="00D91300" w:rsidRPr="00786438" w:rsidRDefault="00D91300" w:rsidP="00D91300">
      <w:pPr>
        <w:pStyle w:val="Heading4"/>
      </w:pPr>
      <w:bookmarkStart w:id="598" w:name="_Toc26286582"/>
      <w:bookmarkStart w:id="599" w:name="_Toc210636665"/>
      <w:r w:rsidRPr="00786438">
        <w:t>8B.3.2.5</w:t>
      </w:r>
      <w:r w:rsidRPr="00786438">
        <w:tab/>
        <w:t>Mode of MBMS bearer per media</w:t>
      </w:r>
      <w:bookmarkEnd w:id="598"/>
      <w:bookmarkEnd w:id="599"/>
    </w:p>
    <w:p w14:paraId="03FBF9DA" w14:textId="25EAE32A" w:rsidR="00D91300" w:rsidRPr="00786438" w:rsidRDefault="00D91300" w:rsidP="008603BC">
      <w:r w:rsidRPr="00786438">
        <w:t>The MBMS bearer mode declaration attribute shall be used for MBMS transparent sessions, as defined in clause</w:t>
      </w:r>
      <w:r w:rsidR="00C25817">
        <w:t> </w:t>
      </w:r>
      <w:r w:rsidRPr="00786438">
        <w:t>7.3.2.7.</w:t>
      </w:r>
    </w:p>
    <w:p w14:paraId="74ACDFF5" w14:textId="3F199966" w:rsidR="00D91300" w:rsidRPr="00786438" w:rsidRDefault="00D91300" w:rsidP="00D91300">
      <w:pPr>
        <w:pStyle w:val="Heading4"/>
      </w:pPr>
      <w:bookmarkStart w:id="600" w:name="_Toc26286583"/>
      <w:bookmarkStart w:id="601" w:name="_Toc210636666"/>
      <w:r w:rsidRPr="00786438">
        <w:t>8B.3.2.6</w:t>
      </w:r>
      <w:r w:rsidRPr="00786438">
        <w:tab/>
        <w:t xml:space="preserve">MBMS Bearer </w:t>
      </w:r>
      <w:r w:rsidR="00AB6BB1">
        <w:t>i</w:t>
      </w:r>
      <w:r w:rsidRPr="00786438">
        <w:t>nformation</w:t>
      </w:r>
      <w:bookmarkEnd w:id="600"/>
      <w:bookmarkEnd w:id="601"/>
    </w:p>
    <w:p w14:paraId="2718A9F3" w14:textId="5A3C7112" w:rsidR="00D91300" w:rsidRPr="00786438" w:rsidRDefault="00D91300" w:rsidP="00D91300">
      <w:r w:rsidRPr="00786438">
        <w:t xml:space="preserve">The SDP shall contain exactly one MBMS bearer mode attribute (defined in </w:t>
      </w:r>
      <w:r w:rsidR="00C25817">
        <w:t>clause </w:t>
      </w:r>
      <w:r w:rsidRPr="00786438">
        <w:t xml:space="preserve">7.3.2.7) at session level. It may contain an alternative TMGI attribute as defined in </w:t>
      </w:r>
      <w:r w:rsidR="00C25817">
        <w:t>clause </w:t>
      </w:r>
      <w:r w:rsidRPr="00786438">
        <w:t>7.3.2.12.</w:t>
      </w:r>
    </w:p>
    <w:p w14:paraId="783C9123" w14:textId="5BCAAAFC" w:rsidR="00D91300" w:rsidRPr="00786438" w:rsidRDefault="00D91300" w:rsidP="00D91300">
      <w:pPr>
        <w:pStyle w:val="Heading4"/>
      </w:pPr>
      <w:bookmarkStart w:id="602" w:name="_Toc26286584"/>
      <w:bookmarkStart w:id="603" w:name="_Toc210636667"/>
      <w:r w:rsidRPr="00786438">
        <w:t>8B.3.2.7</w:t>
      </w:r>
      <w:r w:rsidR="00FA4AAD" w:rsidRPr="00786438">
        <w:tab/>
      </w:r>
      <w:r w:rsidRPr="00786438">
        <w:t xml:space="preserve">Bandwidth </w:t>
      </w:r>
      <w:r w:rsidR="00AB6BB1">
        <w:t>s</w:t>
      </w:r>
      <w:r w:rsidRPr="00786438">
        <w:t>pecification</w:t>
      </w:r>
      <w:bookmarkEnd w:id="602"/>
      <w:bookmarkEnd w:id="603"/>
    </w:p>
    <w:p w14:paraId="4698DEF4" w14:textId="07C76E4C" w:rsidR="00D91300" w:rsidRPr="00786438" w:rsidRDefault="00D91300" w:rsidP="00D91300">
      <w:r w:rsidRPr="00786438">
        <w:t>The maximum bit</w:t>
      </w:r>
      <w:r w:rsidR="00C25817">
        <w:t xml:space="preserve"> </w:t>
      </w:r>
      <w:r w:rsidRPr="00786438">
        <w:t>rate required by a UDP flow may be specified using the "AS" bandwidth modifier</w:t>
      </w:r>
      <w:r w:rsidR="00C25817">
        <w:t xml:space="preserve"> specified in RFC 4566</w:t>
      </w:r>
      <w:r w:rsidRPr="00786438">
        <w:t> [14] on media level. The Application Specific (AS) bandwidth for a transparent session shall be the largest sum of the sizes of all packets transmitted during any one</w:t>
      </w:r>
      <w:r w:rsidR="00C25817">
        <w:t>-</w:t>
      </w:r>
      <w:r w:rsidRPr="00786438">
        <w:t>second period of the session, expressed as kilobits. The size of a packet shall include the complete packet, i.e. IP, UDP and FLUTE headers, and the data payload.</w:t>
      </w:r>
    </w:p>
    <w:p w14:paraId="71AE1E90" w14:textId="6ECC84C2" w:rsidR="00D91300" w:rsidRPr="00786438" w:rsidRDefault="00D91300" w:rsidP="00D91300">
      <w:pPr>
        <w:pStyle w:val="Heading4"/>
      </w:pPr>
      <w:bookmarkStart w:id="604" w:name="_Toc26286585"/>
      <w:bookmarkStart w:id="605" w:name="_Toc210636668"/>
      <w:r w:rsidRPr="00786438">
        <w:t>8B.3.2.8</w:t>
      </w:r>
      <w:r w:rsidRPr="00786438">
        <w:tab/>
        <w:t xml:space="preserve">Transport </w:t>
      </w:r>
      <w:r w:rsidR="00AB6BB1">
        <w:t>f</w:t>
      </w:r>
      <w:r w:rsidRPr="00786438">
        <w:t xml:space="preserve">raming </w:t>
      </w:r>
      <w:r w:rsidR="00AB6BB1">
        <w:t>p</w:t>
      </w:r>
      <w:r w:rsidRPr="00786438">
        <w:t>rotocol</w:t>
      </w:r>
      <w:bookmarkEnd w:id="604"/>
      <w:bookmarkEnd w:id="605"/>
    </w:p>
    <w:p w14:paraId="3FD7780B" w14:textId="4D190B85" w:rsidR="00D91300" w:rsidRPr="00786438" w:rsidRDefault="00D91300" w:rsidP="00904A20">
      <w:r w:rsidRPr="00786438">
        <w:t xml:space="preserve">The </w:t>
      </w:r>
      <w:r w:rsidR="007218C8" w:rsidRPr="00786438">
        <w:t>"</w:t>
      </w:r>
      <w:r w:rsidRPr="00786438">
        <w:t>mbms-framing-header</w:t>
      </w:r>
      <w:r w:rsidR="007218C8" w:rsidRPr="00786438">
        <w:t>"</w:t>
      </w:r>
      <w:r w:rsidRPr="00786438">
        <w:t xml:space="preserve"> or </w:t>
      </w:r>
      <w:r w:rsidR="007218C8" w:rsidRPr="00786438">
        <w:t>"</w:t>
      </w:r>
      <w:r w:rsidRPr="00786438">
        <w:t>mbm-framing-trailer</w:t>
      </w:r>
      <w:r w:rsidR="007218C8" w:rsidRPr="00786438">
        <w:t>"</w:t>
      </w:r>
      <w:r w:rsidRPr="00786438">
        <w:t xml:space="preserve"> attributes, if present at the media level, indicate that MBMS transport framing protocol is used and provides a version number and length field for the transport framing header or trailer, respectively.</w:t>
      </w:r>
    </w:p>
    <w:p w14:paraId="4825100B" w14:textId="77777777" w:rsidR="00D91300" w:rsidRPr="00786438" w:rsidRDefault="00D91300" w:rsidP="00D91300">
      <w:pPr>
        <w:rPr>
          <w:noProof/>
        </w:rPr>
      </w:pPr>
      <w:r w:rsidRPr="00786438">
        <w:rPr>
          <w:noProof/>
        </w:rPr>
        <w:t xml:space="preserve">The ABNF sytax for the </w:t>
      </w:r>
      <w:r w:rsidR="007218C8" w:rsidRPr="00786438">
        <w:rPr>
          <w:noProof/>
        </w:rPr>
        <w:t>"</w:t>
      </w:r>
      <w:r w:rsidRPr="00786438">
        <w:rPr>
          <w:noProof/>
        </w:rPr>
        <w:t>mbms-framing-header</w:t>
      </w:r>
      <w:r w:rsidR="007218C8" w:rsidRPr="00786438">
        <w:rPr>
          <w:noProof/>
        </w:rPr>
        <w:t>"</w:t>
      </w:r>
      <w:r w:rsidRPr="00786438">
        <w:rPr>
          <w:noProof/>
        </w:rPr>
        <w:t xml:space="preserve"> and the </w:t>
      </w:r>
      <w:r w:rsidR="007218C8" w:rsidRPr="00786438">
        <w:rPr>
          <w:noProof/>
        </w:rPr>
        <w:t>"</w:t>
      </w:r>
      <w:r w:rsidRPr="00786438">
        <w:rPr>
          <w:noProof/>
        </w:rPr>
        <w:t>mbms-framing-trailer</w:t>
      </w:r>
      <w:r w:rsidR="007218C8" w:rsidRPr="00786438">
        <w:rPr>
          <w:noProof/>
        </w:rPr>
        <w:t>"</w:t>
      </w:r>
      <w:r w:rsidRPr="00786438">
        <w:rPr>
          <w:noProof/>
        </w:rPr>
        <w:t xml:space="preserve"> attributes is as follows:</w:t>
      </w:r>
    </w:p>
    <w:p w14:paraId="079C3D46" w14:textId="77777777" w:rsidR="00D91300" w:rsidRPr="00786438" w:rsidRDefault="00D91300" w:rsidP="00904A20">
      <w:pPr>
        <w:pStyle w:val="PL"/>
        <w:rPr>
          <w:noProof/>
        </w:rPr>
      </w:pPr>
      <w:r w:rsidRPr="00786438">
        <w:t xml:space="preserve">    mbms-framing=("a=mbms-framing-header" / "a=mbms-framing-trailer") ":" SP version SP length SP parameters</w:t>
      </w:r>
      <w:r w:rsidRPr="00786438">
        <w:br/>
        <w:t xml:space="preserve">    version = 1*2DIGIT</w:t>
      </w:r>
      <w:r w:rsidRPr="00786438">
        <w:br/>
        <w:t xml:space="preserve">    length = 1*2DIGIT</w:t>
      </w:r>
      <w:r w:rsidRPr="00786438">
        <w:br/>
        <w:t xml:space="preserve">    parameters = *(parameter [";"])</w:t>
      </w:r>
      <w:r w:rsidRPr="00786438">
        <w:br/>
        <w:t xml:space="preserve">    parameter = name "=" value</w:t>
      </w:r>
      <w:r w:rsidRPr="00786438">
        <w:br/>
        <w:t xml:space="preserve">    name = *(ALPHA / DIGIT / "|" / "-" / "_")</w:t>
      </w:r>
      <w:r w:rsidRPr="00786438">
        <w:br/>
        <w:t xml:space="preserve">    value = *(ALPHA / DIGIT / "|" / "-"/ "_")</w:t>
      </w:r>
    </w:p>
    <w:p w14:paraId="0FE74DB2" w14:textId="77777777" w:rsidR="00D91300" w:rsidRPr="00786438" w:rsidRDefault="00D91300" w:rsidP="007B0698">
      <w:pPr>
        <w:pStyle w:val="PL"/>
      </w:pPr>
    </w:p>
    <w:p w14:paraId="379C6009" w14:textId="07BEA532" w:rsidR="00F27381" w:rsidRPr="00786438" w:rsidRDefault="00F27381" w:rsidP="00F27381">
      <w:pPr>
        <w:pStyle w:val="Heading2"/>
      </w:pPr>
      <w:bookmarkStart w:id="606" w:name="_Toc26286586"/>
      <w:bookmarkStart w:id="607" w:name="_Toc210636669"/>
      <w:r w:rsidRPr="00786438">
        <w:t>8B.4</w:t>
      </w:r>
      <w:r w:rsidRPr="00786438">
        <w:tab/>
        <w:t>R</w:t>
      </w:r>
      <w:r w:rsidR="00C219EB" w:rsidRPr="00786438">
        <w:t>O</w:t>
      </w:r>
      <w:r w:rsidRPr="00786438">
        <w:t xml:space="preserve">HC for </w:t>
      </w:r>
      <w:r w:rsidR="00C25817">
        <w:t>t</w:t>
      </w:r>
      <w:r w:rsidRPr="00786438">
        <w:t xml:space="preserve">ransparent </w:t>
      </w:r>
      <w:r w:rsidR="00C25817">
        <w:t>d</w:t>
      </w:r>
      <w:r w:rsidRPr="00786438">
        <w:t xml:space="preserve">elivery </w:t>
      </w:r>
      <w:r w:rsidR="00C25817">
        <w:t>m</w:t>
      </w:r>
      <w:r w:rsidRPr="00786438">
        <w:t>ethod</w:t>
      </w:r>
      <w:bookmarkEnd w:id="606"/>
      <w:bookmarkEnd w:id="607"/>
    </w:p>
    <w:p w14:paraId="051CFFDB" w14:textId="77777777" w:rsidR="00F27381" w:rsidRPr="00786438" w:rsidRDefault="00F27381" w:rsidP="00F27381">
      <w:pPr>
        <w:pStyle w:val="Heading3"/>
      </w:pPr>
      <w:bookmarkStart w:id="608" w:name="_Toc26286587"/>
      <w:bookmarkStart w:id="609" w:name="_Toc210636670"/>
      <w:r w:rsidRPr="00786438">
        <w:t>8B.4.1</w:t>
      </w:r>
      <w:r w:rsidRPr="00786438">
        <w:tab/>
        <w:t>General</w:t>
      </w:r>
      <w:bookmarkEnd w:id="608"/>
      <w:bookmarkEnd w:id="609"/>
    </w:p>
    <w:p w14:paraId="44902C15" w14:textId="1412FBCA" w:rsidR="00C219EB" w:rsidRPr="00786438" w:rsidRDefault="00C219EB" w:rsidP="007B0698">
      <w:pPr>
        <w:keepNext/>
      </w:pPr>
      <w:r w:rsidRPr="00786438">
        <w:t xml:space="preserve">If ROHC is used in a </w:t>
      </w:r>
      <w:r w:rsidR="00C25817">
        <w:t>t</w:t>
      </w:r>
      <w:r w:rsidRPr="00786438">
        <w:t>ransparent delivery session, then the following conditions shall apply:</w:t>
      </w:r>
    </w:p>
    <w:p w14:paraId="69F7EBF5" w14:textId="77777777" w:rsidR="00C219EB" w:rsidRPr="00786438" w:rsidRDefault="00C219EB" w:rsidP="00C219EB">
      <w:pPr>
        <w:pStyle w:val="B1"/>
      </w:pPr>
      <w:r w:rsidRPr="00786438">
        <w:t>-</w:t>
      </w:r>
      <w:r w:rsidRPr="00786438">
        <w:tab/>
        <w:t>Only the U-mode shall be used throughout the lifetime of the session. Other modes shall not be used.</w:t>
      </w:r>
    </w:p>
    <w:p w14:paraId="6723F709" w14:textId="77777777" w:rsidR="00C219EB" w:rsidRPr="00786438" w:rsidRDefault="00C219EB" w:rsidP="00C219EB">
      <w:pPr>
        <w:pStyle w:val="B1"/>
      </w:pPr>
      <w:r w:rsidRPr="00786438">
        <w:t>-</w:t>
      </w:r>
      <w:r w:rsidRPr="00786438">
        <w:tab/>
        <w:t>A single ROHC channel per Transparent delivery session shall be used.</w:t>
      </w:r>
    </w:p>
    <w:p w14:paraId="69C8F6B9" w14:textId="093BCDF8" w:rsidR="00C219EB" w:rsidRPr="00786438" w:rsidRDefault="00C219EB" w:rsidP="00C219EB">
      <w:pPr>
        <w:pStyle w:val="B1"/>
      </w:pPr>
      <w:r w:rsidRPr="00786438">
        <w:t>-</w:t>
      </w:r>
      <w:r w:rsidRPr="00786438">
        <w:tab/>
        <w:t xml:space="preserve">Exactly one of the following alternatives as specified in </w:t>
      </w:r>
      <w:r w:rsidR="00C25817">
        <w:t>RFC 3095 </w:t>
      </w:r>
      <w:r w:rsidRPr="00786438">
        <w:t>[138] shall be used:</w:t>
      </w:r>
    </w:p>
    <w:p w14:paraId="5DAE0AF8" w14:textId="39AE6029" w:rsidR="00C219EB" w:rsidRPr="00786438" w:rsidRDefault="00C219EB" w:rsidP="00C219EB">
      <w:pPr>
        <w:pStyle w:val="B2"/>
      </w:pPr>
      <w:r w:rsidRPr="00786438">
        <w:t>-</w:t>
      </w:r>
      <w:r w:rsidRPr="00786438">
        <w:tab/>
        <w:t>the RTP/UDP/IP profile with identifier 0x0001,</w:t>
      </w:r>
    </w:p>
    <w:p w14:paraId="78E7BE48" w14:textId="77777777" w:rsidR="00C219EB" w:rsidRPr="00786438" w:rsidRDefault="00C219EB" w:rsidP="00C219EB">
      <w:pPr>
        <w:pStyle w:val="B2"/>
      </w:pPr>
      <w:r w:rsidRPr="00786438">
        <w:t>-</w:t>
      </w:r>
      <w:r w:rsidRPr="00786438">
        <w:tab/>
        <w:t>the UDP/IP profile with identifier 0x0002, or</w:t>
      </w:r>
    </w:p>
    <w:p w14:paraId="6D7BC976" w14:textId="77777777" w:rsidR="00C219EB" w:rsidRPr="00786438" w:rsidRDefault="00C219EB" w:rsidP="00C219EB">
      <w:pPr>
        <w:pStyle w:val="B2"/>
      </w:pPr>
      <w:r w:rsidRPr="00786438">
        <w:t>-</w:t>
      </w:r>
      <w:r w:rsidRPr="00786438">
        <w:tab/>
        <w:t>the uncompressed IP profile with identifier 0x0000.</w:t>
      </w:r>
    </w:p>
    <w:p w14:paraId="40ECB711" w14:textId="548AE3A5" w:rsidR="00C219EB" w:rsidRPr="00786438" w:rsidRDefault="00C219EB" w:rsidP="00C219EB">
      <w:pPr>
        <w:pStyle w:val="B1"/>
      </w:pPr>
      <w:r w:rsidRPr="00786438">
        <w:t>-</w:t>
      </w:r>
      <w:r w:rsidRPr="00786438">
        <w:tab/>
        <w:t>UDP flow encoded with profile 0x0001 or profile 0x0002 shall use different context IDs.</w:t>
      </w:r>
    </w:p>
    <w:p w14:paraId="5437E31D" w14:textId="77777777" w:rsidR="00C219EB" w:rsidRPr="00786438" w:rsidRDefault="00C219EB" w:rsidP="00C219EB">
      <w:pPr>
        <w:pStyle w:val="B1"/>
      </w:pPr>
      <w:r w:rsidRPr="00786438">
        <w:t xml:space="preserve">- </w:t>
      </w:r>
      <w:r w:rsidRPr="00786438">
        <w:tab/>
        <w:t>A common context ID may be used for all flows encoded with profile 0x0000.</w:t>
      </w:r>
    </w:p>
    <w:p w14:paraId="7F10A480" w14:textId="77777777" w:rsidR="00C219EB" w:rsidRPr="00786438" w:rsidRDefault="00C219EB" w:rsidP="00C219EB">
      <w:pPr>
        <w:pStyle w:val="B1"/>
      </w:pPr>
      <w:r w:rsidRPr="00786438">
        <w:t>-</w:t>
      </w:r>
      <w:r w:rsidRPr="00786438">
        <w:tab/>
        <w:t>The LARGE_CIDS flag may be set to true. LARGE_CIDS value can be derived from the value from the MAX_CID flag.</w:t>
      </w:r>
    </w:p>
    <w:p w14:paraId="3C83C1F4" w14:textId="77777777" w:rsidR="00C219EB" w:rsidRPr="00786438" w:rsidRDefault="00C219EB" w:rsidP="00C219EB">
      <w:pPr>
        <w:pStyle w:val="B1"/>
      </w:pPr>
      <w:r w:rsidRPr="00786438">
        <w:t>-</w:t>
      </w:r>
      <w:r w:rsidRPr="00786438">
        <w:tab/>
        <w:t>ROHC segmentation shall not be used and the MRRU value shall be set to 0</w:t>
      </w:r>
    </w:p>
    <w:p w14:paraId="25B4866F" w14:textId="375225B0" w:rsidR="00F27381" w:rsidRPr="00786438" w:rsidRDefault="00F27381" w:rsidP="00F27381">
      <w:pPr>
        <w:pStyle w:val="Heading3"/>
      </w:pPr>
      <w:bookmarkStart w:id="610" w:name="_Toc26286588"/>
      <w:bookmarkStart w:id="611" w:name="_Toc210636671"/>
      <w:r w:rsidRPr="00786438">
        <w:t>8B.4.2</w:t>
      </w:r>
      <w:r w:rsidRPr="00786438">
        <w:tab/>
        <w:t>R</w:t>
      </w:r>
      <w:r w:rsidR="00C219EB" w:rsidRPr="00786438">
        <w:t>O</w:t>
      </w:r>
      <w:r w:rsidRPr="00786438">
        <w:t xml:space="preserve">HC </w:t>
      </w:r>
      <w:r w:rsidR="00AB6BB1">
        <w:t>n</w:t>
      </w:r>
      <w:r w:rsidRPr="00786438">
        <w:t>egotiation</w:t>
      </w:r>
      <w:bookmarkEnd w:id="610"/>
      <w:bookmarkEnd w:id="611"/>
    </w:p>
    <w:p w14:paraId="19960D2B" w14:textId="77777777" w:rsidR="00F27381" w:rsidRPr="00786438" w:rsidRDefault="00F27381" w:rsidP="00F27381">
      <w:r w:rsidRPr="00786438">
        <w:t>R</w:t>
      </w:r>
      <w:r w:rsidR="00C219EB" w:rsidRPr="00786438">
        <w:t>O</w:t>
      </w:r>
      <w:r w:rsidRPr="00786438">
        <w:t xml:space="preserve">HC usage shall be indicated by the </w:t>
      </w:r>
      <w:r w:rsidR="007218C8" w:rsidRPr="00786438">
        <w:rPr>
          <w:b/>
          <w:bCs/>
        </w:rPr>
        <w:t>"</w:t>
      </w:r>
      <w:r w:rsidRPr="00786438">
        <w:rPr>
          <w:b/>
          <w:bCs/>
        </w:rPr>
        <w:t>a=3gpp-rohc:1</w:t>
      </w:r>
      <w:r w:rsidR="007218C8" w:rsidRPr="00786438">
        <w:rPr>
          <w:b/>
          <w:bCs/>
        </w:rPr>
        <w:t>"</w:t>
      </w:r>
      <w:r w:rsidRPr="00786438">
        <w:t xml:space="preserve"> attribute in the session description.</w:t>
      </w:r>
    </w:p>
    <w:p w14:paraId="2C83F0FB" w14:textId="29A5B743" w:rsidR="00F27381" w:rsidRPr="00786438" w:rsidRDefault="00F27381" w:rsidP="00F27381">
      <w:pPr>
        <w:pStyle w:val="Heading3"/>
      </w:pPr>
      <w:bookmarkStart w:id="612" w:name="_Toc26286589"/>
      <w:bookmarkStart w:id="613" w:name="_Toc210636672"/>
      <w:r w:rsidRPr="00786438">
        <w:t>8B.4.3</w:t>
      </w:r>
      <w:r w:rsidRPr="00786438">
        <w:tab/>
        <w:t xml:space="preserve">ROHC </w:t>
      </w:r>
      <w:r w:rsidR="00AB6BB1">
        <w:t>o</w:t>
      </w:r>
      <w:r w:rsidRPr="00786438">
        <w:t>peration</w:t>
      </w:r>
      <w:bookmarkEnd w:id="612"/>
      <w:bookmarkEnd w:id="613"/>
    </w:p>
    <w:p w14:paraId="5CC0962A" w14:textId="3C3801EA" w:rsidR="00D91300" w:rsidRPr="00786438" w:rsidRDefault="00F27381" w:rsidP="00D91300">
      <w:r w:rsidRPr="00786438">
        <w:t>The BM-SC shall send IR type packets periodically.</w:t>
      </w:r>
    </w:p>
    <w:p w14:paraId="634D9FF3" w14:textId="77777777" w:rsidR="00F27381" w:rsidRPr="00786438" w:rsidRDefault="00F27381" w:rsidP="00F27381">
      <w:pPr>
        <w:pStyle w:val="Heading2"/>
      </w:pPr>
      <w:bookmarkStart w:id="614" w:name="_Toc26286590"/>
      <w:bookmarkStart w:id="615" w:name="_Toc210636673"/>
      <w:r w:rsidRPr="00786438">
        <w:t>8B.5</w:t>
      </w:r>
      <w:r w:rsidRPr="00786438">
        <w:tab/>
        <w:t>FEC</w:t>
      </w:r>
      <w:bookmarkEnd w:id="614"/>
      <w:bookmarkEnd w:id="615"/>
    </w:p>
    <w:p w14:paraId="33FE0D30" w14:textId="77777777" w:rsidR="00F27381" w:rsidRPr="00786438" w:rsidRDefault="00F27381" w:rsidP="00F27381">
      <w:pPr>
        <w:pStyle w:val="Heading3"/>
      </w:pPr>
      <w:bookmarkStart w:id="616" w:name="_Toc26286591"/>
      <w:bookmarkStart w:id="617" w:name="_Toc210636674"/>
      <w:r w:rsidRPr="00786438">
        <w:t>8B.5.1</w:t>
      </w:r>
      <w:r w:rsidRPr="00786438">
        <w:tab/>
        <w:t>General</w:t>
      </w:r>
      <w:bookmarkEnd w:id="616"/>
      <w:bookmarkEnd w:id="617"/>
    </w:p>
    <w:p w14:paraId="344CB119" w14:textId="19C060DF" w:rsidR="00F27381" w:rsidRPr="00786438" w:rsidRDefault="00F27381" w:rsidP="00D91300">
      <w:r w:rsidRPr="00786438">
        <w:t xml:space="preserve">If FEC protection is requested by the content provider, the BM-SC shall use the MBMS FEC scheme as specified </w:t>
      </w:r>
      <w:r w:rsidR="00C25817">
        <w:t>in</w:t>
      </w:r>
      <w:r w:rsidRPr="00786438">
        <w:t xml:space="preserve"> </w:t>
      </w:r>
      <w:r w:rsidR="00C25817">
        <w:t>clause </w:t>
      </w:r>
      <w:r w:rsidRPr="00786438">
        <w:t>8.2.2. The FEC protection covers UDP payload and can be applied in both the forward only and the proxy modes of the Transparent delivery method.</w:t>
      </w:r>
    </w:p>
    <w:p w14:paraId="7D32CA92" w14:textId="77777777" w:rsidR="00375E8A" w:rsidRPr="00786438" w:rsidRDefault="00375E8A" w:rsidP="006010E5">
      <w:pPr>
        <w:pStyle w:val="Heading1"/>
      </w:pPr>
      <w:bookmarkStart w:id="618" w:name="_Toc26286592"/>
      <w:bookmarkStart w:id="619" w:name="_Toc210636675"/>
      <w:r w:rsidRPr="00786438">
        <w:rPr>
          <w:lang w:eastAsia="ja-JP"/>
        </w:rPr>
        <w:t>9</w:t>
      </w:r>
      <w:r w:rsidRPr="00786438">
        <w:tab/>
        <w:t>Associated delivery procedures</w:t>
      </w:r>
      <w:bookmarkEnd w:id="618"/>
      <w:bookmarkEnd w:id="619"/>
    </w:p>
    <w:p w14:paraId="20922F9D" w14:textId="77777777" w:rsidR="00375E8A" w:rsidRPr="00786438" w:rsidRDefault="00375E8A" w:rsidP="006010E5">
      <w:pPr>
        <w:pStyle w:val="Heading2"/>
      </w:pPr>
      <w:bookmarkStart w:id="620" w:name="_Toc26286593"/>
      <w:bookmarkStart w:id="621" w:name="_Toc210636676"/>
      <w:r w:rsidRPr="00786438">
        <w:t>9.1</w:t>
      </w:r>
      <w:r w:rsidRPr="00786438">
        <w:tab/>
        <w:t>Introduction</w:t>
      </w:r>
      <w:bookmarkEnd w:id="620"/>
      <w:bookmarkEnd w:id="621"/>
    </w:p>
    <w:p w14:paraId="23395528" w14:textId="77777777" w:rsidR="00375E8A" w:rsidRPr="00786438" w:rsidRDefault="00375E8A">
      <w:r w:rsidRPr="00786438">
        <w:t>Associated delivery procedures describe general procedures, which start before, during or after the MBMS data transmission phase. They provide auxiliary features to MBMS user services in addi</w:t>
      </w:r>
      <w:r w:rsidR="00953A7F" w:rsidRPr="00786438">
        <w:t xml:space="preserve">tion, and in association with, </w:t>
      </w:r>
      <w:r w:rsidRPr="00786438">
        <w:t>MBMS delivery methods and their sessions. Those procedures that shall only be permitted after the MBMS Data transmission phase may also be described as post-delivery procedures.</w:t>
      </w:r>
    </w:p>
    <w:p w14:paraId="69849F11" w14:textId="77777777" w:rsidR="00375E8A" w:rsidRPr="00786438" w:rsidRDefault="00375E8A">
      <w:r w:rsidRPr="00786438">
        <w:t>To enable future backwards compatibility,</w:t>
      </w:r>
      <w:r w:rsidR="00E45CD4" w:rsidRPr="00786438">
        <w:t xml:space="preserve"> </w:t>
      </w:r>
      <w:r w:rsidRPr="00786438">
        <w:t>clause 9</w:t>
      </w:r>
      <w:r w:rsidR="00E45CD4" w:rsidRPr="00786438">
        <w:t xml:space="preserve"> </w:t>
      </w:r>
      <w:r w:rsidRPr="00786438">
        <w:t>specifies generic and extensible techniques for a potentially wide range of associated delivery procedures.</w:t>
      </w:r>
    </w:p>
    <w:p w14:paraId="445B30FB" w14:textId="77777777" w:rsidR="00F82AE8" w:rsidRPr="00912208" w:rsidRDefault="00F82AE8" w:rsidP="00F82AE8">
      <w:r w:rsidRPr="00912208">
        <w:t>Clauses 9.3 and 9.4 specify the associated delivery procedures that are initiated only after an MBMS data transmission phase. These procedures can be supported by any UE that is unicast-capable, including one that is not capable of operating MBMS bearer services and unicast services concurrently.</w:t>
      </w:r>
    </w:p>
    <w:p w14:paraId="7972F867" w14:textId="77777777" w:rsidR="00F82AE8" w:rsidRPr="00912208" w:rsidRDefault="00F82AE8" w:rsidP="00F82AE8">
      <w:r w:rsidRPr="00912208">
        <w:t>The present document describes the following associated delivery procedures:</w:t>
      </w:r>
    </w:p>
    <w:p w14:paraId="4AB084D9" w14:textId="77777777" w:rsidR="00F82AE8" w:rsidRPr="00912208" w:rsidRDefault="00F82AE8" w:rsidP="00F82AE8">
      <w:pPr>
        <w:pStyle w:val="B1"/>
      </w:pPr>
      <w:r w:rsidRPr="00912208">
        <w:t>-</w:t>
      </w:r>
      <w:r w:rsidRPr="00912208">
        <w:tab/>
        <w:t>File repair, for post-delivery repair of files initially delivered as part of an MBMS download session (clause 9.3).</w:t>
      </w:r>
    </w:p>
    <w:p w14:paraId="70E5555E" w14:textId="77777777" w:rsidR="00F82AE8" w:rsidRPr="00912208" w:rsidRDefault="00F82AE8" w:rsidP="00F82AE8">
      <w:pPr>
        <w:pStyle w:val="B1"/>
      </w:pPr>
      <w:r w:rsidRPr="00912208">
        <w:t>-</w:t>
      </w:r>
      <w:r w:rsidRPr="00912208">
        <w:tab/>
        <w:t>Content reception reporting of download files and/or media streams of an MBMS User Service delivered to an MBMS UE, which may include the reporting of DASH QoE metrics for a DASH-over-MBMS service (clause 9.4).</w:t>
      </w:r>
    </w:p>
    <w:p w14:paraId="2908DD81" w14:textId="77777777" w:rsidR="00F82AE8" w:rsidRPr="00912208" w:rsidRDefault="00F82AE8" w:rsidP="00F82AE8">
      <w:pPr>
        <w:pStyle w:val="B1"/>
      </w:pPr>
      <w:r w:rsidRPr="00912208">
        <w:t>-</w:t>
      </w:r>
      <w:r w:rsidRPr="00912208">
        <w:tab/>
        <w:t>Consumption reporting of MBMS User Service (clause 9.4A).</w:t>
      </w:r>
    </w:p>
    <w:p w14:paraId="54265622" w14:textId="77777777" w:rsidR="00F82AE8" w:rsidRPr="00912208" w:rsidRDefault="00F82AE8" w:rsidP="00F82AE8">
      <w:pPr>
        <w:pStyle w:val="B1"/>
      </w:pPr>
      <w:r w:rsidRPr="00912208">
        <w:t>-</w:t>
      </w:r>
      <w:r w:rsidRPr="00912208">
        <w:tab/>
        <w:t>In-session file repair for files delivered as part of an MBMS download session during an ongoing MBMS download session (clause 9.4B).</w:t>
      </w:r>
    </w:p>
    <w:p w14:paraId="114DDC50" w14:textId="77777777" w:rsidR="00375E8A" w:rsidRPr="00786438" w:rsidRDefault="00375E8A" w:rsidP="00F92991">
      <w:r w:rsidRPr="00786438">
        <w:t>These procedures are enabled by establishing a point-to-point connection; and using the MBMS session parameters, received during User Service Discovery/Announcement, to communicate the context (</w:t>
      </w:r>
      <w:r w:rsidR="008B2C86" w:rsidRPr="00786438">
        <w:t>e.g.</w:t>
      </w:r>
      <w:r w:rsidRPr="00786438">
        <w:t xml:space="preserve"> file and session in question) to the network and the MBMS sender infrastructure. To avoid network congestion in the uplink and downlink directions, and also to protect servers against overload situations, the associated delivery procedures from different MBMS UEs shall be distributed over time an</w:t>
      </w:r>
      <w:r w:rsidR="008B2C86" w:rsidRPr="00786438">
        <w:t>d resources (network elements).</w:t>
      </w:r>
    </w:p>
    <w:p w14:paraId="73099B30" w14:textId="28A4E38B" w:rsidR="008872E9" w:rsidRPr="00786438" w:rsidRDefault="007D6DA1" w:rsidP="008872E9">
      <w:r w:rsidRPr="00786438">
        <w:t xml:space="preserve">One or more </w:t>
      </w:r>
      <w:r w:rsidRPr="00786438">
        <w:rPr>
          <w:i/>
        </w:rPr>
        <w:t>serviceURI</w:t>
      </w:r>
      <w:r w:rsidRPr="00786438">
        <w:t xml:space="preserve"> elements in the Associated Delivery Procedure Description </w:t>
      </w:r>
      <w:r w:rsidRPr="00786438">
        <w:rPr>
          <w:lang w:eastAsia="ja-JP"/>
        </w:rPr>
        <w:t xml:space="preserve">are used to </w:t>
      </w:r>
      <w:r w:rsidRPr="00786438">
        <w:t xml:space="preserve">specify </w:t>
      </w:r>
      <w:r w:rsidRPr="00786438">
        <w:rPr>
          <w:lang w:eastAsia="ja-JP"/>
        </w:rPr>
        <w:t xml:space="preserve">the network server(s) associated with one or more of the following Associated Delivery Procedure functionality: </w:t>
      </w:r>
      <w:r w:rsidRPr="00786438">
        <w:t>symbol-based file repair</w:t>
      </w:r>
      <w:r w:rsidRPr="00786438">
        <w:rPr>
          <w:lang w:eastAsia="ja-JP"/>
        </w:rPr>
        <w:t xml:space="preserve">, </w:t>
      </w:r>
      <w:r w:rsidRPr="00786438">
        <w:t>reception report</w:t>
      </w:r>
      <w:r w:rsidRPr="00786438">
        <w:rPr>
          <w:lang w:eastAsia="ja-JP"/>
        </w:rPr>
        <w:t>ing, and consumption reporting</w:t>
      </w:r>
      <w:r w:rsidRPr="00786438">
        <w:t xml:space="preserve">. In MBMS download delivery, the use of the </w:t>
      </w:r>
      <w:r w:rsidRPr="00786438">
        <w:rPr>
          <w:i/>
        </w:rPr>
        <w:t>Alternate-Content-Location-1</w:t>
      </w:r>
      <w:r w:rsidRPr="00786438">
        <w:t xml:space="preserve"> or</w:t>
      </w:r>
      <w:r w:rsidRPr="00786438">
        <w:rPr>
          <w:i/>
        </w:rPr>
        <w:t xml:space="preserve"> Alternate-Content-Location-2 </w:t>
      </w:r>
      <w:r w:rsidRPr="00786438">
        <w:t xml:space="preserve">elements alone, or in combination with the </w:t>
      </w:r>
      <w:r w:rsidRPr="007B0698">
        <w:rPr>
          <w:i/>
          <w:iCs/>
        </w:rPr>
        <w:t>Base-URL-1</w:t>
      </w:r>
      <w:r w:rsidRPr="00786438">
        <w:t xml:space="preserve"> or </w:t>
      </w:r>
      <w:r w:rsidRPr="007B0698">
        <w:rPr>
          <w:i/>
          <w:iCs/>
        </w:rPr>
        <w:t>Base-URL-2</w:t>
      </w:r>
      <w:r w:rsidRPr="00786438">
        <w:t xml:space="preserve"> elements in the FDT specify standard HTTP/1.1 servers in support of byte-range-based file repair.  The network can selectively enable or disable the use of confidentiality protection of Reception Reporting</w:t>
      </w:r>
      <w:r w:rsidRPr="00786438">
        <w:rPr>
          <w:lang w:eastAsia="ja-JP"/>
        </w:rPr>
        <w:t>,</w:t>
      </w:r>
      <w:r w:rsidRPr="00786438">
        <w:t xml:space="preserve"> </w:t>
      </w:r>
      <w:r w:rsidRPr="00786438">
        <w:rPr>
          <w:lang w:eastAsia="ja-JP"/>
        </w:rPr>
        <w:t xml:space="preserve">Consumption Reporting, </w:t>
      </w:r>
      <w:r w:rsidRPr="00786438">
        <w:t>and/or File Repair, based on indicating in the server identities the use of the ‘HTTPS’ or ‘HTTP’ scheme as specified in TS</w:t>
      </w:r>
      <w:r w:rsidR="00FD40D8">
        <w:t> </w:t>
      </w:r>
      <w:r w:rsidRPr="00786438">
        <w:t>33.246</w:t>
      </w:r>
      <w:r w:rsidR="00FD40D8">
        <w:t> </w:t>
      </w:r>
      <w:r w:rsidRPr="00786438">
        <w:t>[10] clause</w:t>
      </w:r>
      <w:r w:rsidR="00FD40D8">
        <w:t> </w:t>
      </w:r>
      <w:r w:rsidRPr="00786438">
        <w:t>6.7</w:t>
      </w:r>
      <w:r w:rsidR="008872E9" w:rsidRPr="00786438">
        <w:t>.</w:t>
      </w:r>
    </w:p>
    <w:p w14:paraId="52936E22" w14:textId="2047A4A9" w:rsidR="008872E9" w:rsidRPr="00786438" w:rsidRDefault="008872E9" w:rsidP="008872E9">
      <w:pPr>
        <w:pStyle w:val="NO"/>
      </w:pPr>
      <w:r w:rsidRPr="00786438">
        <w:t>NOTE:</w:t>
      </w:r>
      <w:r w:rsidR="006954AF">
        <w:tab/>
      </w:r>
      <w:r w:rsidRPr="00786438">
        <w:t>The use of the HTTPS scheme for Reception Reporting</w:t>
      </w:r>
      <w:r w:rsidR="007D6DA1" w:rsidRPr="00786438">
        <w:rPr>
          <w:lang w:eastAsia="ja-JP"/>
        </w:rPr>
        <w:t>, Consumption Reporting,</w:t>
      </w:r>
      <w:r w:rsidRPr="00786438">
        <w:t xml:space="preserve"> or File Repair Associated Delivery Procedures is restricted to servers for which a trusted root certificate is present in the list described in TS</w:t>
      </w:r>
      <w:r w:rsidR="00DF59B7">
        <w:t> </w:t>
      </w:r>
      <w:r w:rsidRPr="00786438">
        <w:t>33.246</w:t>
      </w:r>
      <w:r w:rsidR="00DF59B7">
        <w:t> </w:t>
      </w:r>
      <w:r w:rsidRPr="00786438">
        <w:t>[10], clause</w:t>
      </w:r>
      <w:r w:rsidR="00DF59B7">
        <w:t> </w:t>
      </w:r>
      <w:r w:rsidRPr="00786438">
        <w:t>6.7.3.</w:t>
      </w:r>
    </w:p>
    <w:p w14:paraId="7CF4E531" w14:textId="77777777" w:rsidR="00375E8A" w:rsidRPr="00786438" w:rsidRDefault="00375E8A">
      <w:r w:rsidRPr="00786438">
        <w:t xml:space="preserve">An instance of an </w:t>
      </w:r>
      <w:r w:rsidR="005C2369" w:rsidRPr="00786438">
        <w:t>"</w:t>
      </w:r>
      <w:r w:rsidRPr="00786438">
        <w:t>associated procedure description</w:t>
      </w:r>
      <w:r w:rsidR="005C2369" w:rsidRPr="00786438">
        <w:t>"</w:t>
      </w:r>
      <w:r w:rsidRPr="00786438">
        <w:t xml:space="preserve"> is an XML file that describes the configuration parameters of one or more associated delivery procedu</w:t>
      </w:r>
      <w:r w:rsidR="008B2C86" w:rsidRPr="00786438">
        <w:t>res.</w:t>
      </w:r>
    </w:p>
    <w:p w14:paraId="5A0976A5" w14:textId="386969D4" w:rsidR="00D21BF7" w:rsidRPr="00786438" w:rsidRDefault="00D21BF7" w:rsidP="00D21BF7">
      <w:pPr>
        <w:rPr>
          <w:lang w:eastAsia="en-GB"/>
        </w:rPr>
      </w:pPr>
      <w:r w:rsidRPr="00786438">
        <w:rPr>
          <w:lang w:eastAsia="en-GB"/>
        </w:rPr>
        <w:t>MBMS Download receivers shall support the file repair procedure as defined in clause</w:t>
      </w:r>
      <w:r w:rsidR="00FD40D8">
        <w:rPr>
          <w:lang w:eastAsia="en-GB"/>
        </w:rPr>
        <w:t> </w:t>
      </w:r>
      <w:r w:rsidRPr="00786438">
        <w:rPr>
          <w:lang w:eastAsia="en-GB"/>
        </w:rPr>
        <w:t>9.3.</w:t>
      </w:r>
    </w:p>
    <w:p w14:paraId="38197CDF" w14:textId="0A87A39E" w:rsidR="00D21BF7" w:rsidRPr="00786438" w:rsidRDefault="00D21BF7" w:rsidP="00D21BF7">
      <w:pPr>
        <w:rPr>
          <w:lang w:eastAsia="en-GB"/>
        </w:rPr>
      </w:pPr>
      <w:r w:rsidRPr="00786438">
        <w:rPr>
          <w:lang w:eastAsia="en-GB"/>
        </w:rPr>
        <w:t>MBMS Download receivers shall support the reception reporting procedure as defined in clause</w:t>
      </w:r>
      <w:r w:rsidR="00FD40D8">
        <w:rPr>
          <w:lang w:eastAsia="en-GB"/>
        </w:rPr>
        <w:t> </w:t>
      </w:r>
      <w:r w:rsidRPr="00786438">
        <w:rPr>
          <w:lang w:eastAsia="en-GB"/>
        </w:rPr>
        <w:t>9.4.</w:t>
      </w:r>
    </w:p>
    <w:p w14:paraId="44D84430" w14:textId="6491E5FE" w:rsidR="007D6DA1" w:rsidRPr="00786438" w:rsidRDefault="007D6DA1" w:rsidP="00D21BF7">
      <w:pPr>
        <w:rPr>
          <w:lang w:eastAsia="ja-JP"/>
        </w:rPr>
      </w:pPr>
      <w:r w:rsidRPr="00786438">
        <w:rPr>
          <w:lang w:eastAsia="ja-JP"/>
        </w:rPr>
        <w:t>MBMS Download receivers shall support the consumption reporting procedures as defined in clause</w:t>
      </w:r>
      <w:r w:rsidR="00FD40D8">
        <w:rPr>
          <w:lang w:eastAsia="ja-JP"/>
        </w:rPr>
        <w:t> </w:t>
      </w:r>
      <w:r w:rsidRPr="00786438">
        <w:rPr>
          <w:lang w:eastAsia="ja-JP"/>
        </w:rPr>
        <w:t>9.4A.</w:t>
      </w:r>
    </w:p>
    <w:p w14:paraId="37BCC2B9" w14:textId="12F578B1" w:rsidR="00D21BF7" w:rsidRPr="00786438" w:rsidRDefault="00D21BF7">
      <w:pPr>
        <w:rPr>
          <w:lang w:eastAsia="en-GB"/>
        </w:rPr>
      </w:pPr>
      <w:r w:rsidRPr="00786438">
        <w:rPr>
          <w:lang w:eastAsia="en-GB"/>
        </w:rPr>
        <w:t>MBMS Streaming receivers shall support reception reporting procedures (StaR and StaR-all report types) as defined in clause</w:t>
      </w:r>
      <w:r w:rsidR="00FD40D8">
        <w:rPr>
          <w:lang w:eastAsia="en-GB"/>
        </w:rPr>
        <w:t> </w:t>
      </w:r>
      <w:r w:rsidRPr="00786438">
        <w:rPr>
          <w:lang w:eastAsia="en-GB"/>
        </w:rPr>
        <w:t>9.4.</w:t>
      </w:r>
    </w:p>
    <w:p w14:paraId="044A590F" w14:textId="77777777" w:rsidR="00F82AE8" w:rsidRPr="00912208" w:rsidRDefault="00F82AE8" w:rsidP="00F82AE8">
      <w:pPr>
        <w:rPr>
          <w:lang w:eastAsia="en-GB"/>
        </w:rPr>
      </w:pPr>
      <w:r w:rsidRPr="00912208">
        <w:rPr>
          <w:lang w:eastAsia="en-GB"/>
        </w:rPr>
        <w:t xml:space="preserve">MBMS Download receivers shall support the </w:t>
      </w:r>
      <w:r w:rsidRPr="00912208">
        <w:t>in-session unicast file repair</w:t>
      </w:r>
      <w:r w:rsidRPr="00912208">
        <w:rPr>
          <w:lang w:eastAsia="en-GB"/>
        </w:rPr>
        <w:t xml:space="preserve"> procedure as defined in clause 9.6 if the UE permits concurrent usage of MBMS bearer services and unicast reception.</w:t>
      </w:r>
    </w:p>
    <w:p w14:paraId="5F871284" w14:textId="77777777" w:rsidR="00957BF1" w:rsidRPr="00786438" w:rsidRDefault="00957BF1">
      <w:r w:rsidRPr="00786438">
        <w:rPr>
          <w:lang w:eastAsia="en-GB"/>
        </w:rPr>
        <w:t>MBMS Transparent Delivery receivers are not expected to support any associated delivery procedures.</w:t>
      </w:r>
    </w:p>
    <w:p w14:paraId="5BDE2D97" w14:textId="7269ABFA" w:rsidR="00375E8A" w:rsidRPr="00786438" w:rsidRDefault="00375E8A" w:rsidP="006010E5">
      <w:pPr>
        <w:pStyle w:val="Heading2"/>
      </w:pPr>
      <w:bookmarkStart w:id="622" w:name="_Toc26286594"/>
      <w:bookmarkStart w:id="623" w:name="_Toc210636677"/>
      <w:r w:rsidRPr="00786438">
        <w:t>9.2</w:t>
      </w:r>
      <w:r w:rsidRPr="00786438">
        <w:tab/>
        <w:t xml:space="preserve">Associated </w:t>
      </w:r>
      <w:r w:rsidR="00DF59B7">
        <w:t>p</w:t>
      </w:r>
      <w:r w:rsidRPr="00786438">
        <w:t xml:space="preserve">rocedure </w:t>
      </w:r>
      <w:r w:rsidR="00DF59B7">
        <w:t>d</w:t>
      </w:r>
      <w:r w:rsidRPr="00786438">
        <w:t>escription</w:t>
      </w:r>
      <w:bookmarkEnd w:id="622"/>
      <w:bookmarkEnd w:id="623"/>
    </w:p>
    <w:p w14:paraId="7587D950" w14:textId="1CA2310F" w:rsidR="00375E8A" w:rsidRPr="00786438" w:rsidRDefault="00375E8A" w:rsidP="007B0698">
      <w:pPr>
        <w:keepNext/>
      </w:pPr>
      <w:r w:rsidRPr="00786438">
        <w:t>An associated procedure description instance (configuration file) for the associated delivery procedures may b</w:t>
      </w:r>
      <w:r w:rsidR="008B2C86" w:rsidRPr="00786438">
        <w:t xml:space="preserve">e delivered to the MBMS </w:t>
      </w:r>
      <w:r w:rsidR="00DF59B7">
        <w:t>C</w:t>
      </w:r>
      <w:r w:rsidR="008B2C86" w:rsidRPr="00786438">
        <w:t>lients:</w:t>
      </w:r>
    </w:p>
    <w:p w14:paraId="77A8BBA2" w14:textId="72EF97A9" w:rsidR="00375E8A" w:rsidRPr="00786438" w:rsidRDefault="00553F13" w:rsidP="007B0698">
      <w:pPr>
        <w:pStyle w:val="B1"/>
        <w:keepNext/>
      </w:pPr>
      <w:r w:rsidRPr="00786438">
        <w:t>-</w:t>
      </w:r>
      <w:r w:rsidRPr="00786438">
        <w:tab/>
      </w:r>
      <w:r w:rsidR="00375E8A" w:rsidRPr="00786438">
        <w:t xml:space="preserve">during a User Service Discovery/Announcement prior to the MBMS </w:t>
      </w:r>
      <w:r w:rsidR="002C0A89" w:rsidRPr="00786438">
        <w:t xml:space="preserve">download </w:t>
      </w:r>
      <w:r w:rsidR="00375E8A" w:rsidRPr="00786438">
        <w:t>session along with the session description (o</w:t>
      </w:r>
      <w:r w:rsidR="008B2C86" w:rsidRPr="00786438">
        <w:t>ut-of-band of that session); or</w:t>
      </w:r>
    </w:p>
    <w:p w14:paraId="1F333382" w14:textId="77777777" w:rsidR="00375E8A" w:rsidRPr="00786438" w:rsidRDefault="00553F13" w:rsidP="00553F13">
      <w:pPr>
        <w:pStyle w:val="B1"/>
      </w:pPr>
      <w:r w:rsidRPr="00786438">
        <w:t>-</w:t>
      </w:r>
      <w:r w:rsidRPr="00786438">
        <w:tab/>
      </w:r>
      <w:r w:rsidR="00375E8A" w:rsidRPr="00786438">
        <w:t xml:space="preserve">in-band within a MBMS </w:t>
      </w:r>
      <w:r w:rsidR="002C0A89" w:rsidRPr="00786438">
        <w:t xml:space="preserve">download </w:t>
      </w:r>
      <w:r w:rsidR="00375E8A" w:rsidRPr="00786438">
        <w:t>sessi</w:t>
      </w:r>
      <w:r w:rsidR="008B2C86" w:rsidRPr="00786438">
        <w:t>on.</w:t>
      </w:r>
    </w:p>
    <w:p w14:paraId="0A4BCD3C" w14:textId="54639898" w:rsidR="00375E8A" w:rsidRPr="00786438" w:rsidRDefault="00375E8A">
      <w:r w:rsidRPr="00786438">
        <w:t xml:space="preserve">The most recently delivered configuration file (i.e. the one with the highest version number </w:t>
      </w:r>
      <w:r w:rsidR="00BB5676" w:rsidRPr="00786438">
        <w:t>-</w:t>
      </w:r>
      <w:r w:rsidRPr="00786438">
        <w:t xml:space="preserve"> as given from the envelope, see clause</w:t>
      </w:r>
      <w:r w:rsidR="00DF59B7">
        <w:t> </w:t>
      </w:r>
      <w:r w:rsidR="00776E78" w:rsidRPr="00786438">
        <w:t>11.1</w:t>
      </w:r>
      <w:r w:rsidRPr="00786438">
        <w:t xml:space="preserve">.3) shall take priority, such that configuration parameters received prior to, and out-of-band of, the download session they apply to are regarded as </w:t>
      </w:r>
      <w:r w:rsidR="005C2369" w:rsidRPr="00786438">
        <w:t>"</w:t>
      </w:r>
      <w:r w:rsidRPr="00786438">
        <w:t>initial defaults</w:t>
      </w:r>
      <w:r w:rsidR="005C2369" w:rsidRPr="00786438">
        <w:t>"</w:t>
      </w:r>
      <w:r w:rsidRPr="00786438">
        <w:t>, and configuration parameters received during, and in-band with the download session, overwrite the earlier received parameters. Thus, a method to update parameters dynamically on a short timescale is provided but, as would be desirable where dynamics are minimal, is not mandatory.</w:t>
      </w:r>
    </w:p>
    <w:p w14:paraId="190D2375" w14:textId="738D17E4" w:rsidR="00375E8A" w:rsidRPr="00786438" w:rsidRDefault="00375E8A">
      <w:r w:rsidRPr="00786438">
        <w:t>During the User Service Discovery/Announcement Procedure, the associated procedure description instance is clearly identified using a URI, to enable UE cross-referencing of in and out-of-band configuration files</w:t>
      </w:r>
      <w:r w:rsidR="008B2C86" w:rsidRPr="00786438">
        <w:t>.</w:t>
      </w:r>
    </w:p>
    <w:p w14:paraId="2815FCDF" w14:textId="77777777" w:rsidR="00375E8A" w:rsidRPr="00786438" w:rsidRDefault="00375E8A">
      <w:r w:rsidRPr="00786438">
        <w:t xml:space="preserve">The MIME application type </w:t>
      </w:r>
      <w:r w:rsidR="005C2369" w:rsidRPr="00786438">
        <w:t>"</w:t>
      </w:r>
      <w:r w:rsidRPr="00786438">
        <w:t>application/mbms-associated-procedure-</w:t>
      </w:r>
      <w:r w:rsidR="00474755" w:rsidRPr="00786438">
        <w:t>description+xml</w:t>
      </w:r>
      <w:r w:rsidR="005C2369" w:rsidRPr="00786438">
        <w:t>"</w:t>
      </w:r>
      <w:r w:rsidRPr="00786438">
        <w:t xml:space="preserve"> </w:t>
      </w:r>
      <w:r w:rsidR="00474755" w:rsidRPr="00786438">
        <w:t xml:space="preserve">as defined in clause C.7 </w:t>
      </w:r>
      <w:r w:rsidRPr="00786438">
        <w:t>identifies associated delivery procedure description i</w:t>
      </w:r>
      <w:r w:rsidR="008B2C86" w:rsidRPr="00786438">
        <w:t>nstances (configuration files).</w:t>
      </w:r>
    </w:p>
    <w:p w14:paraId="6E92C7C8" w14:textId="3B4FC18C" w:rsidR="00375E8A" w:rsidRPr="00786438" w:rsidRDefault="00375E8A" w:rsidP="00904A20">
      <w:r w:rsidRPr="00786438">
        <w:t xml:space="preserve">In XML, each associated delivery procedure entry shall be configured using an </w:t>
      </w:r>
      <w:r w:rsidR="005C2369" w:rsidRPr="00786438">
        <w:t>"</w:t>
      </w:r>
      <w:r w:rsidRPr="00786438">
        <w:t>associatedProcedureDescription</w:t>
      </w:r>
      <w:r w:rsidR="005C2369" w:rsidRPr="00786438">
        <w:t>"</w:t>
      </w:r>
      <w:r w:rsidRPr="00786438">
        <w:t xml:space="preserve"> element. All configuration parameters of one associated delivery procedure are contained as attributes of an </w:t>
      </w:r>
      <w:r w:rsidR="005C2369" w:rsidRPr="00786438">
        <w:t>"</w:t>
      </w:r>
      <w:r w:rsidRPr="00786438">
        <w:t>associatedProcedureDescription</w:t>
      </w:r>
      <w:r w:rsidR="005C2369" w:rsidRPr="00786438">
        <w:t>"</w:t>
      </w:r>
      <w:r w:rsidR="00474755" w:rsidRPr="00786438">
        <w:t xml:space="preserve"> element. The </w:t>
      </w:r>
      <w:r w:rsidRPr="00786438">
        <w:t xml:space="preserve">elements (e.g. </w:t>
      </w:r>
      <w:r w:rsidR="005C2369" w:rsidRPr="00786438">
        <w:t>"</w:t>
      </w:r>
      <w:r w:rsidRPr="00786438">
        <w:t>postFileRepair</w:t>
      </w:r>
      <w:r w:rsidR="005C2369" w:rsidRPr="00786438">
        <w:t>"</w:t>
      </w:r>
      <w:r w:rsidRPr="00786438">
        <w:t xml:space="preserve"> and </w:t>
      </w:r>
      <w:r w:rsidR="005C2369" w:rsidRPr="00786438">
        <w:t>"</w:t>
      </w:r>
      <w:r w:rsidRPr="00786438">
        <w:t>postReceptionReport</w:t>
      </w:r>
      <w:r w:rsidR="005C2369" w:rsidRPr="00786438">
        <w:t>"</w:t>
      </w:r>
      <w:r w:rsidRPr="00786438">
        <w:t xml:space="preserve">) of an </w:t>
      </w:r>
      <w:r w:rsidR="005C2369" w:rsidRPr="00786438">
        <w:t>"</w:t>
      </w:r>
      <w:r w:rsidRPr="00786438">
        <w:t>associatedProcedureDescription</w:t>
      </w:r>
      <w:r w:rsidR="005C2369" w:rsidRPr="00786438">
        <w:t>"</w:t>
      </w:r>
      <w:r w:rsidRPr="00786438">
        <w:t xml:space="preserve"> element identify which associated procedure(s) to configure. The </w:t>
      </w:r>
      <w:r w:rsidR="00DF59B7">
        <w:t>A</w:t>
      </w:r>
      <w:r w:rsidRPr="00786438">
        <w:t>ssociated</w:t>
      </w:r>
      <w:r w:rsidR="0004255E" w:rsidRPr="00786438">
        <w:t xml:space="preserve"> </w:t>
      </w:r>
      <w:r w:rsidR="00DF59B7">
        <w:t>D</w:t>
      </w:r>
      <w:r w:rsidRPr="00786438">
        <w:t xml:space="preserve">elivery </w:t>
      </w:r>
      <w:r w:rsidR="00DF59B7">
        <w:t>P</w:t>
      </w:r>
      <w:r w:rsidRPr="00786438">
        <w:t xml:space="preserve">rocedure </w:t>
      </w:r>
      <w:r w:rsidR="00DF59B7">
        <w:t>D</w:t>
      </w:r>
      <w:r w:rsidRPr="00786438">
        <w:t>escription is specified formally as an XML schema in clause</w:t>
      </w:r>
      <w:r w:rsidR="00DF59B7">
        <w:t> </w:t>
      </w:r>
      <w:r w:rsidRPr="00786438">
        <w:t>9.5.1.</w:t>
      </w:r>
    </w:p>
    <w:p w14:paraId="10073C85" w14:textId="6DB4B551" w:rsidR="00375E8A" w:rsidRPr="00786438" w:rsidRDefault="00375E8A" w:rsidP="006010E5">
      <w:pPr>
        <w:pStyle w:val="Heading2"/>
      </w:pPr>
      <w:bookmarkStart w:id="624" w:name="_Toc26286595"/>
      <w:bookmarkStart w:id="625" w:name="_Toc210636678"/>
      <w:r w:rsidRPr="00786438">
        <w:t>9.3</w:t>
      </w:r>
      <w:r w:rsidRPr="00786438">
        <w:tab/>
        <w:t xml:space="preserve">File </w:t>
      </w:r>
      <w:r w:rsidR="00DF59B7">
        <w:t>r</w:t>
      </w:r>
      <w:r w:rsidRPr="00786438">
        <w:t xml:space="preserve">epair </w:t>
      </w:r>
      <w:r w:rsidR="00DF59B7">
        <w:t>p</w:t>
      </w:r>
      <w:r w:rsidRPr="00786438">
        <w:t>rocedure</w:t>
      </w:r>
      <w:bookmarkEnd w:id="624"/>
      <w:bookmarkEnd w:id="625"/>
    </w:p>
    <w:p w14:paraId="00A96D59" w14:textId="77777777" w:rsidR="00375E8A" w:rsidRPr="00786438" w:rsidRDefault="00375E8A" w:rsidP="006010E5">
      <w:pPr>
        <w:pStyle w:val="Heading3"/>
      </w:pPr>
      <w:bookmarkStart w:id="626" w:name="_Toc26286596"/>
      <w:bookmarkStart w:id="627" w:name="_Toc210636679"/>
      <w:r w:rsidRPr="00786438">
        <w:t>9.3.1</w:t>
      </w:r>
      <w:r w:rsidR="00124DBC" w:rsidRPr="00786438">
        <w:tab/>
      </w:r>
      <w:r w:rsidRPr="00786438">
        <w:t>Introduction</w:t>
      </w:r>
      <w:bookmarkEnd w:id="626"/>
      <w:bookmarkEnd w:id="627"/>
    </w:p>
    <w:p w14:paraId="7ED49731" w14:textId="08540D59" w:rsidR="00375E8A" w:rsidRPr="00786438" w:rsidRDefault="00375E8A">
      <w:r w:rsidRPr="00786438">
        <w:t xml:space="preserve">The purpose of the File Repair Procedure is to repair lost or corrupted file fragments from the MBMS download data transmission. When in multicast/broadcast environment, scalability becomes an important issue as the number of MBMS </w:t>
      </w:r>
      <w:r w:rsidR="005C3ABB">
        <w:t>C</w:t>
      </w:r>
      <w:r w:rsidRPr="00786438">
        <w:t>lients grows. Three problems must generally be avoided:</w:t>
      </w:r>
    </w:p>
    <w:p w14:paraId="3CB924EB" w14:textId="1B90B16D" w:rsidR="00375E8A" w:rsidRPr="00786438" w:rsidRDefault="00FF70AE" w:rsidP="00FF70AE">
      <w:pPr>
        <w:pStyle w:val="B1"/>
      </w:pPr>
      <w:r w:rsidRPr="00786438">
        <w:t>-</w:t>
      </w:r>
      <w:r w:rsidRPr="00786438">
        <w:tab/>
      </w:r>
      <w:r w:rsidR="00375E8A" w:rsidRPr="00786438">
        <w:t xml:space="preserve">Feedback implosion due to a large number of MBMS </w:t>
      </w:r>
      <w:r w:rsidR="00DF59B7">
        <w:t>C</w:t>
      </w:r>
      <w:r w:rsidR="00375E8A" w:rsidRPr="00786438">
        <w:t>lients requesting simultaneous file repairs. This would con</w:t>
      </w:r>
      <w:r w:rsidR="008B2C86" w:rsidRPr="00786438">
        <w:t>gest the uplink network channel.</w:t>
      </w:r>
    </w:p>
    <w:p w14:paraId="25CA22F7" w14:textId="18F36EE1" w:rsidR="00375E8A" w:rsidRPr="00786438" w:rsidRDefault="00FF70AE" w:rsidP="00FF70AE">
      <w:pPr>
        <w:pStyle w:val="B1"/>
      </w:pPr>
      <w:r w:rsidRPr="00786438">
        <w:t>-</w:t>
      </w:r>
      <w:r w:rsidRPr="00786438">
        <w:tab/>
      </w:r>
      <w:r w:rsidR="00375E8A" w:rsidRPr="00786438">
        <w:t>Downlink network channel congestion to transport the repair data, as a consequence of th</w:t>
      </w:r>
      <w:r w:rsidR="008B2C86" w:rsidRPr="00786438">
        <w:t>e simultaneous client requests.</w:t>
      </w:r>
    </w:p>
    <w:p w14:paraId="56AC1E2B" w14:textId="77777777" w:rsidR="00375E8A" w:rsidRPr="00786438" w:rsidRDefault="00FF70AE" w:rsidP="00FF70AE">
      <w:pPr>
        <w:pStyle w:val="B1"/>
      </w:pPr>
      <w:r w:rsidRPr="00786438">
        <w:t>-</w:t>
      </w:r>
      <w:r w:rsidRPr="00786438">
        <w:tab/>
      </w:r>
      <w:r w:rsidR="00375E8A" w:rsidRPr="00786438">
        <w:t>File repair server overload, caused again by the incoming and outgoing traffic due to the clients</w:t>
      </w:r>
      <w:r w:rsidR="0034611E" w:rsidRPr="00786438">
        <w:t>'</w:t>
      </w:r>
      <w:r w:rsidR="00375E8A" w:rsidRPr="00786438">
        <w:t xml:space="preserve"> requests arriving at the server, and the server responses to serve these repair requests.</w:t>
      </w:r>
    </w:p>
    <w:p w14:paraId="240E398E" w14:textId="77777777" w:rsidR="00375E8A" w:rsidRPr="00786438" w:rsidRDefault="00375E8A">
      <w:r w:rsidRPr="00786438">
        <w:t>The three problems are interrelated and must be addressed at the same time, in order to guarantee a scalable and efficient solution for MBMS file repair.</w:t>
      </w:r>
    </w:p>
    <w:p w14:paraId="50C2BF92" w14:textId="16668201" w:rsidR="00375E8A" w:rsidRPr="00786438" w:rsidRDefault="00375E8A">
      <w:r w:rsidRPr="00786438">
        <w:t>The principle to protect network resources is to spread the file repair request load in time and across multiple servers.</w:t>
      </w:r>
    </w:p>
    <w:p w14:paraId="5A3C2CB6" w14:textId="4DF15DC4" w:rsidR="00375E8A" w:rsidRPr="00786438" w:rsidRDefault="008B2C86">
      <w:r w:rsidRPr="00786438">
        <w:t xml:space="preserve">The MBMS </w:t>
      </w:r>
      <w:r w:rsidR="00DF59B7">
        <w:t>C</w:t>
      </w:r>
      <w:r w:rsidRPr="00786438">
        <w:t>lient:</w:t>
      </w:r>
    </w:p>
    <w:p w14:paraId="518C38CE" w14:textId="77777777" w:rsidR="00375E8A" w:rsidRPr="00786438" w:rsidRDefault="008B2C86" w:rsidP="008B2C86">
      <w:pPr>
        <w:pStyle w:val="B1"/>
      </w:pPr>
      <w:r w:rsidRPr="00786438">
        <w:t>1.</w:t>
      </w:r>
      <w:r w:rsidRPr="00786438">
        <w:tab/>
      </w:r>
      <w:r w:rsidR="00375E8A" w:rsidRPr="00786438">
        <w:t>Identifies the end of tr</w:t>
      </w:r>
      <w:r w:rsidRPr="00786438">
        <w:t>ansmission of files or sessions.</w:t>
      </w:r>
    </w:p>
    <w:p w14:paraId="0B6C05E4" w14:textId="77777777" w:rsidR="00375E8A" w:rsidRPr="00786438" w:rsidRDefault="008B2C86" w:rsidP="008B2C86">
      <w:pPr>
        <w:pStyle w:val="B1"/>
      </w:pPr>
      <w:r w:rsidRPr="00786438">
        <w:t>2.</w:t>
      </w:r>
      <w:r w:rsidRPr="00786438">
        <w:tab/>
      </w:r>
      <w:r w:rsidR="00375E8A" w:rsidRPr="00786438">
        <w:t>Identifies the missing data from an MBMS download</w:t>
      </w:r>
      <w:r w:rsidRPr="00786438">
        <w:t>.</w:t>
      </w:r>
    </w:p>
    <w:p w14:paraId="4A2AA124" w14:textId="77777777" w:rsidR="00375E8A" w:rsidRPr="00786438" w:rsidRDefault="008B2C86" w:rsidP="008B2C86">
      <w:pPr>
        <w:pStyle w:val="B1"/>
      </w:pPr>
      <w:r w:rsidRPr="00786438">
        <w:t>3.</w:t>
      </w:r>
      <w:r w:rsidRPr="00786438">
        <w:tab/>
      </w:r>
      <w:r w:rsidR="00375E8A" w:rsidRPr="00786438">
        <w:t xml:space="preserve">Calculates a random </w:t>
      </w:r>
      <w:r w:rsidR="00375E8A" w:rsidRPr="00786438">
        <w:rPr>
          <w:i/>
          <w:iCs/>
        </w:rPr>
        <w:t>back-off time</w:t>
      </w:r>
      <w:r w:rsidR="00375E8A" w:rsidRPr="00786438">
        <w:t xml:space="preserve"> and selects a file repair server randomly out of a list</w:t>
      </w:r>
      <w:r w:rsidRPr="00786438">
        <w:t>.</w:t>
      </w:r>
    </w:p>
    <w:p w14:paraId="6074CD73" w14:textId="3FA7129A" w:rsidR="00375E8A" w:rsidRPr="00786438" w:rsidRDefault="008B2C86" w:rsidP="008B2C86">
      <w:pPr>
        <w:pStyle w:val="B1"/>
      </w:pPr>
      <w:r w:rsidRPr="00786438">
        <w:t>4.</w:t>
      </w:r>
      <w:r w:rsidRPr="00786438">
        <w:tab/>
      </w:r>
      <w:r w:rsidR="00375E8A" w:rsidRPr="00786438">
        <w:t xml:space="preserve">Sends a </w:t>
      </w:r>
      <w:r w:rsidR="00375E8A" w:rsidRPr="00786438">
        <w:rPr>
          <w:i/>
          <w:iCs/>
        </w:rPr>
        <w:t xml:space="preserve">repair request </w:t>
      </w:r>
      <w:r w:rsidR="00375E8A" w:rsidRPr="00786438">
        <w:t>message to the selected file repair server at the calculated time.</w:t>
      </w:r>
    </w:p>
    <w:p w14:paraId="7BFA99C7" w14:textId="07817517" w:rsidR="00375E8A" w:rsidRPr="00786438" w:rsidRDefault="00375E8A">
      <w:r w:rsidRPr="00786438">
        <w:t xml:space="preserve">When a MBMS download session of repair data is configured in the associated delivery descriptions, a MBMS </w:t>
      </w:r>
      <w:r w:rsidR="00DF59B7">
        <w:t>C</w:t>
      </w:r>
      <w:r w:rsidRPr="00786438">
        <w:t xml:space="preserve">lient should wait for repair data in the defined MBMS download session on its MBMS bearer </w:t>
      </w:r>
      <w:r w:rsidR="00BB5676" w:rsidRPr="00786438">
        <w:t>-</w:t>
      </w:r>
      <w:r w:rsidRPr="00786438">
        <w:t xml:space="preserve"> except where the UE is prevented from doing so due to limited simultaneous context activation capability.</w:t>
      </w:r>
    </w:p>
    <w:p w14:paraId="57EA61CD" w14:textId="77777777" w:rsidR="00375E8A" w:rsidRPr="00786438" w:rsidRDefault="008B2C86">
      <w:r w:rsidRPr="00786438">
        <w:t>Then the file repair server:</w:t>
      </w:r>
    </w:p>
    <w:p w14:paraId="55B6CEB6" w14:textId="77777777" w:rsidR="00375E8A" w:rsidRPr="00786438" w:rsidRDefault="008B2C86" w:rsidP="008B2C86">
      <w:pPr>
        <w:pStyle w:val="B1"/>
      </w:pPr>
      <w:r w:rsidRPr="00786438">
        <w:t>1.</w:t>
      </w:r>
      <w:r w:rsidRPr="00786438">
        <w:tab/>
      </w:r>
      <w:r w:rsidR="00375E8A" w:rsidRPr="00786438">
        <w:t xml:space="preserve">Responds with a </w:t>
      </w:r>
      <w:r w:rsidR="00375E8A" w:rsidRPr="00786438">
        <w:rPr>
          <w:i/>
          <w:iCs/>
        </w:rPr>
        <w:t xml:space="preserve">repair response </w:t>
      </w:r>
      <w:r w:rsidR="00375E8A" w:rsidRPr="00786438">
        <w:t>message either containing the requested data, redirecting the client to an MBMS download session, redirecting the client to another server, or alternatively, describing an error case.</w:t>
      </w:r>
    </w:p>
    <w:p w14:paraId="612502C4" w14:textId="77777777" w:rsidR="00375E8A" w:rsidRPr="00786438" w:rsidRDefault="00375E8A">
      <w:r w:rsidRPr="00786438">
        <w:t>The BM-SC may also send the repair data on a MBMS bearer (possibly the same MBMS bearer as the original download) as a function of the repair process.</w:t>
      </w:r>
    </w:p>
    <w:p w14:paraId="63E8138F" w14:textId="77777777" w:rsidR="00375E8A" w:rsidRPr="00786438" w:rsidRDefault="00375E8A">
      <w:r w:rsidRPr="00786438">
        <w:t>The random distribution, in time, of</w:t>
      </w:r>
      <w:r w:rsidRPr="00786438">
        <w:rPr>
          <w:i/>
          <w:iCs/>
        </w:rPr>
        <w:t xml:space="preserve"> repair request </w:t>
      </w:r>
      <w:r w:rsidRPr="00786438">
        <w:t>messages enhances system scalability to the total number of such messages the system can handle without failure.</w:t>
      </w:r>
    </w:p>
    <w:p w14:paraId="5943468A" w14:textId="0C75B05A" w:rsidR="00375E8A" w:rsidRPr="00786438" w:rsidRDefault="00375E8A" w:rsidP="006010E5">
      <w:pPr>
        <w:pStyle w:val="Heading3"/>
      </w:pPr>
      <w:bookmarkStart w:id="628" w:name="_Toc26286597"/>
      <w:bookmarkStart w:id="629" w:name="_Toc210636680"/>
      <w:r w:rsidRPr="00786438">
        <w:t>9.3.2</w:t>
      </w:r>
      <w:r w:rsidRPr="00786438">
        <w:tab/>
      </w:r>
      <w:r w:rsidR="001E7F35" w:rsidRPr="00786438">
        <w:t xml:space="preserve">Starting </w:t>
      </w:r>
      <w:r w:rsidR="00DF59B7">
        <w:t>t</w:t>
      </w:r>
      <w:r w:rsidR="001E7F35" w:rsidRPr="00786438">
        <w:t>ime of the Associated Delivery Procedure</w:t>
      </w:r>
      <w:r w:rsidRPr="00786438">
        <w:t xml:space="preserve"> for MBMS Download Delivery</w:t>
      </w:r>
      <w:bookmarkEnd w:id="628"/>
      <w:bookmarkEnd w:id="629"/>
    </w:p>
    <w:p w14:paraId="04F60410" w14:textId="72D1B6A9" w:rsidR="00375E8A" w:rsidRPr="00786438" w:rsidRDefault="004E01FD">
      <w:r w:rsidRPr="00786438">
        <w:t xml:space="preserve">FLUTE File Delivery Table (FDT) Instances include an "expires" attribute, which defines the expiration time of the FDT </w:t>
      </w:r>
      <w:r w:rsidR="002E4FF0">
        <w:t>I</w:t>
      </w:r>
      <w:r w:rsidRPr="00786438">
        <w:t>nstance. The sender must use an expiry time relative to the current time at the BM-SC. According to clause</w:t>
      </w:r>
      <w:r w:rsidR="00DF59B7">
        <w:t> </w:t>
      </w:r>
      <w:r w:rsidRPr="00786438">
        <w:t>7.2.9, the UE shall not use a received FDT Instance to interpret packets received beyond the expiration time of the FDT Instance"</w:t>
      </w:r>
      <w:r w:rsidR="008B2C86" w:rsidRPr="00786438">
        <w:t>.</w:t>
      </w:r>
    </w:p>
    <w:p w14:paraId="6D068AD0" w14:textId="77777777" w:rsidR="00375E8A" w:rsidRPr="00786438" w:rsidRDefault="00375E8A">
      <w:r w:rsidRPr="00786438">
        <w:t xml:space="preserve">The </w:t>
      </w:r>
      <w:r w:rsidR="001E7F35" w:rsidRPr="00786438">
        <w:t>starting time of Associated Delivery Procedure</w:t>
      </w:r>
      <w:r w:rsidRPr="00786438">
        <w:t xml:space="preserve"> for the MBMS download </w:t>
      </w:r>
      <w:r w:rsidR="001E7F35" w:rsidRPr="00786438">
        <w:t>is</w:t>
      </w:r>
      <w:r w:rsidRPr="00786438">
        <w:t xml:space="preserve"> the expiration time of the FDT instance </w:t>
      </w:r>
      <w:r w:rsidR="001E7F35" w:rsidRPr="00786438">
        <w:t>at the latest</w:t>
      </w:r>
      <w:r w:rsidR="008B2C86" w:rsidRPr="00786438">
        <w:t>.</w:t>
      </w:r>
    </w:p>
    <w:p w14:paraId="2F0845D3" w14:textId="587B58BD" w:rsidR="00C56A03" w:rsidRPr="00786438" w:rsidRDefault="00C56A03" w:rsidP="00C56A03">
      <w:r w:rsidRPr="00786438">
        <w:t xml:space="preserve">The starting time of the </w:t>
      </w:r>
      <w:r w:rsidRPr="00786438">
        <w:rPr>
          <w:i/>
        </w:rPr>
        <w:t>postFileRepair</w:t>
      </w:r>
      <w:r w:rsidRPr="00786438">
        <w:t xml:space="preserve"> timer (see clause</w:t>
      </w:r>
      <w:r w:rsidR="00DF59B7">
        <w:t> </w:t>
      </w:r>
      <w:r w:rsidRPr="00786438">
        <w:t xml:space="preserve">9.4.4) corresponds to the starting time of the Associated Delivery Procedure. The </w:t>
      </w:r>
      <w:r w:rsidRPr="00786438">
        <w:rPr>
          <w:i/>
        </w:rPr>
        <w:t>postFileRepair</w:t>
      </w:r>
      <w:r w:rsidRPr="00786438">
        <w:t xml:space="preserve"> timer value corresponds to the back-off time determined from clause</w:t>
      </w:r>
      <w:r w:rsidR="00DF59B7">
        <w:t> </w:t>
      </w:r>
      <w:r w:rsidRPr="00786438">
        <w:t>9.3.4, using the file repair associated parameters in the ADP.</w:t>
      </w:r>
    </w:p>
    <w:p w14:paraId="6B6B77A8" w14:textId="7C8A687A" w:rsidR="00C56A03" w:rsidRPr="00786438" w:rsidRDefault="00C56A03" w:rsidP="00C56A03">
      <w:r w:rsidRPr="00786438">
        <w:t xml:space="preserve">The starting time for the </w:t>
      </w:r>
      <w:r w:rsidRPr="00786438">
        <w:rPr>
          <w:i/>
        </w:rPr>
        <w:t>postReceptionReport</w:t>
      </w:r>
      <w:r w:rsidRPr="00786438">
        <w:t xml:space="preserve"> timer (see clause</w:t>
      </w:r>
      <w:r w:rsidR="00DF59B7">
        <w:t> </w:t>
      </w:r>
      <w:r w:rsidRPr="00786438">
        <w:t>9.4.4) for RAck reports corresponds to the time at which the UE determines that there has been a complete file reception for MBMS download, as specified in clause</w:t>
      </w:r>
      <w:r w:rsidR="00DF59B7">
        <w:t> </w:t>
      </w:r>
      <w:r w:rsidRPr="00786438">
        <w:t>9.4.1.</w:t>
      </w:r>
    </w:p>
    <w:p w14:paraId="14DA573A" w14:textId="64A4264B" w:rsidR="00C56A03" w:rsidRPr="00786438" w:rsidRDefault="00DA1165" w:rsidP="00C56A03">
      <w:r w:rsidRPr="00786438">
        <w:t xml:space="preserve">The starting time for the </w:t>
      </w:r>
      <w:r w:rsidRPr="00786438">
        <w:rPr>
          <w:i/>
        </w:rPr>
        <w:t>postReceptionReport</w:t>
      </w:r>
      <w:r w:rsidRPr="00786438">
        <w:t xml:space="preserve"> timer (see clause</w:t>
      </w:r>
      <w:r w:rsidR="00DF59B7">
        <w:t> </w:t>
      </w:r>
      <w:r w:rsidRPr="00786438">
        <w:t xml:space="preserve">9.4.4) for StaR/StaR-only/StaR-all reports corresponds to the expiration of a periodic 'report interval' timer whose value is defined by the </w:t>
      </w:r>
      <w:r w:rsidRPr="00786438">
        <w:rPr>
          <w:i/>
        </w:rPr>
        <w:t>r14:reportInterval</w:t>
      </w:r>
      <w:r w:rsidRPr="00786438">
        <w:t xml:space="preserve"> attribute of the </w:t>
      </w:r>
      <w:r w:rsidRPr="00786438">
        <w:rPr>
          <w:i/>
        </w:rPr>
        <w:t>postReceptionReport</w:t>
      </w:r>
      <w:r w:rsidRPr="00786438">
        <w:t xml:space="preserve"> element if present, or, to the time at which the UE has identified a complete MBMS delivery session reception, as specified in clause</w:t>
      </w:r>
      <w:r w:rsidR="00DF59B7">
        <w:t> </w:t>
      </w:r>
      <w:r w:rsidRPr="00786438">
        <w:t>9.4.2</w:t>
      </w:r>
      <w:r w:rsidR="00C56A03" w:rsidRPr="00786438">
        <w:t>.</w:t>
      </w:r>
    </w:p>
    <w:p w14:paraId="175114D4" w14:textId="166F200E" w:rsidR="00C56A03" w:rsidRPr="00786438" w:rsidRDefault="00C56A03">
      <w:r w:rsidRPr="00786438">
        <w:t xml:space="preserve">The </w:t>
      </w:r>
      <w:r w:rsidRPr="00786438">
        <w:rPr>
          <w:i/>
        </w:rPr>
        <w:t>postReceptionReport</w:t>
      </w:r>
      <w:r w:rsidRPr="00786438">
        <w:t xml:space="preserve"> timer value for RAck and StaR/StaR-only/StaR-all reports is set to the same value and corresponds to the back-off time, as determined from clause</w:t>
      </w:r>
      <w:r w:rsidR="00DF59B7">
        <w:t> </w:t>
      </w:r>
      <w:r w:rsidRPr="00786438">
        <w:t>9.3.4, using the reception reporting associated parameters in the ADP.</w:t>
      </w:r>
    </w:p>
    <w:p w14:paraId="1C98CACE" w14:textId="77777777" w:rsidR="001E7F35" w:rsidRPr="00786438" w:rsidRDefault="001E7F35">
      <w:r w:rsidRPr="00786438">
        <w:t xml:space="preserve">The MBMS UE may also choose to start the Associated Delivery Procedure </w:t>
      </w:r>
      <w:r w:rsidR="00307B87" w:rsidRPr="00786438">
        <w:t>when any of the following occurs:</w:t>
      </w:r>
    </w:p>
    <w:p w14:paraId="2CA906BF" w14:textId="77777777" w:rsidR="001E7F35" w:rsidRPr="00786438" w:rsidRDefault="00FF70AE" w:rsidP="00FF70AE">
      <w:pPr>
        <w:pStyle w:val="B1"/>
      </w:pPr>
      <w:r w:rsidRPr="00786438">
        <w:t>-</w:t>
      </w:r>
      <w:r w:rsidRPr="00786438">
        <w:tab/>
      </w:r>
      <w:r w:rsidR="00307B87" w:rsidRPr="00786438">
        <w:t>The MBMS UE</w:t>
      </w:r>
      <w:r w:rsidR="001E7F35" w:rsidRPr="00786438">
        <w:t xml:space="preserve"> has received an end-of-object (B-flag) for an object</w:t>
      </w:r>
      <w:r w:rsidR="00307B87" w:rsidRPr="00786438">
        <w:t>;</w:t>
      </w:r>
    </w:p>
    <w:p w14:paraId="6B7492EB" w14:textId="77777777" w:rsidR="001E7F35" w:rsidRPr="00786438" w:rsidRDefault="00FF70AE" w:rsidP="00FF70AE">
      <w:pPr>
        <w:pStyle w:val="B1"/>
      </w:pPr>
      <w:r w:rsidRPr="00786438">
        <w:t>-</w:t>
      </w:r>
      <w:r w:rsidRPr="00786438">
        <w:tab/>
      </w:r>
      <w:r w:rsidR="00307B87" w:rsidRPr="00786438">
        <w:t>A</w:t>
      </w:r>
      <w:r w:rsidR="001E7F35" w:rsidRPr="00786438">
        <w:t xml:space="preserve">n end-of-session (A-flag) is received before the FDT instance expires. Note, the end-of session (A-flag) indicates, that </w:t>
      </w:r>
      <w:r w:rsidR="00C56A03" w:rsidRPr="00786438">
        <w:t>neither</w:t>
      </w:r>
      <w:r w:rsidR="001E7F35" w:rsidRPr="00786438">
        <w:t xml:space="preserve"> more objects nor FDT instances will be transmi</w:t>
      </w:r>
      <w:r w:rsidR="001E6FDD" w:rsidRPr="00786438">
        <w:t>tte</w:t>
      </w:r>
      <w:r w:rsidR="001E7F35" w:rsidRPr="00786438">
        <w:t>d by the BM-SC</w:t>
      </w:r>
      <w:r w:rsidR="00307B87" w:rsidRPr="00786438">
        <w:t>;</w:t>
      </w:r>
    </w:p>
    <w:p w14:paraId="723530C9" w14:textId="77777777" w:rsidR="00307B87" w:rsidRPr="00786438" w:rsidRDefault="00FF70AE" w:rsidP="00FF70AE">
      <w:pPr>
        <w:pStyle w:val="B1"/>
      </w:pPr>
      <w:r w:rsidRPr="00786438">
        <w:t>-</w:t>
      </w:r>
      <w:r w:rsidRPr="00786438">
        <w:tab/>
      </w:r>
      <w:r w:rsidR="00307B87" w:rsidRPr="00786438">
        <w:t>The end of the file transmission time (</w:t>
      </w:r>
      <w:r w:rsidR="00307B87" w:rsidRPr="00786438">
        <w:rPr>
          <w:i/>
        </w:rPr>
        <w:t>end</w:t>
      </w:r>
      <w:r w:rsidR="00307B87" w:rsidRPr="00786438">
        <w:t xml:space="preserve"> attribute in the </w:t>
      </w:r>
      <w:r w:rsidR="00307B87" w:rsidRPr="00786438">
        <w:rPr>
          <w:i/>
        </w:rPr>
        <w:t>fileSchedule</w:t>
      </w:r>
      <w:r w:rsidR="00307B87" w:rsidRPr="00786438">
        <w:t xml:space="preserve"> element) per the Schedule Description fragment is reached even when the FDT Instance is not received;</w:t>
      </w:r>
    </w:p>
    <w:p w14:paraId="7D9D931D" w14:textId="77777777" w:rsidR="00307B87" w:rsidRPr="00786438" w:rsidRDefault="00FF70AE" w:rsidP="00FF70AE">
      <w:pPr>
        <w:pStyle w:val="B1"/>
      </w:pPr>
      <w:r w:rsidRPr="00786438">
        <w:t>-</w:t>
      </w:r>
      <w:r w:rsidRPr="00786438">
        <w:tab/>
      </w:r>
      <w:r w:rsidR="00307B87" w:rsidRPr="00786438">
        <w:t xml:space="preserve">The end of the session occurrence transmission time (given by the </w:t>
      </w:r>
      <w:r w:rsidR="00307B87" w:rsidRPr="00786438">
        <w:rPr>
          <w:i/>
        </w:rPr>
        <w:t>stop</w:t>
      </w:r>
      <w:r w:rsidR="00307B87" w:rsidRPr="00786438">
        <w:t xml:space="preserve"> element in the </w:t>
      </w:r>
      <w:r w:rsidR="00307B87" w:rsidRPr="00786438">
        <w:rPr>
          <w:i/>
        </w:rPr>
        <w:t>sessionSchedule</w:t>
      </w:r>
      <w:r w:rsidR="00307B87" w:rsidRPr="00786438">
        <w:t xml:space="preserve"> element adjusted to the specific session occurrence, to account for any session reoccurrences) per the Schedule Description fragment is reached even when the FDT Instance is not received.</w:t>
      </w:r>
    </w:p>
    <w:p w14:paraId="2121C8BB" w14:textId="77777777" w:rsidR="001E7F35" w:rsidRPr="00786438" w:rsidRDefault="001E7F35">
      <w:r w:rsidRPr="00786438">
        <w:t xml:space="preserve">If the MBMS UE is not capable of </w:t>
      </w:r>
      <w:r w:rsidR="001E6FDD" w:rsidRPr="00786438">
        <w:t>receiving</w:t>
      </w:r>
      <w:r w:rsidRPr="00786438">
        <w:t xml:space="preserve"> an MBMS transmission while using an interactive bearer, the MBMS UE shall ignore the end-of-object flags (B-flag).</w:t>
      </w:r>
    </w:p>
    <w:p w14:paraId="281E77E4" w14:textId="402D66CB" w:rsidR="008B2C86" w:rsidRPr="00786438" w:rsidRDefault="00375E8A">
      <w:r w:rsidRPr="00786438">
        <w:t xml:space="preserve">When a particular file (URI) is present in several FDT Instances with different TOI values, then the </w:t>
      </w:r>
      <w:r w:rsidR="00757078" w:rsidRPr="00786438">
        <w:t xml:space="preserve">FDT Instance with the highest FDT Instance ID defines the TOI for the most recent instance of the file and </w:t>
      </w:r>
      <w:r w:rsidRPr="00786438">
        <w:t xml:space="preserve">determines the end of transmission time for that file. A UE shall only determine transmission completeness for a file for the most </w:t>
      </w:r>
      <w:r w:rsidR="00757078" w:rsidRPr="00786438">
        <w:t>recent</w:t>
      </w:r>
      <w:r w:rsidRPr="00786438">
        <w:t xml:space="preserve"> instance of the file </w:t>
      </w:r>
      <w:r w:rsidR="00BB5676" w:rsidRPr="00786438">
        <w:t>-</w:t>
      </w:r>
      <w:r w:rsidRPr="00786438">
        <w:t xml:space="preserve"> and shall not use FDT Instance expiry time to determine transmission completeness for any other (TOI) instances of a file (fileURI).</w:t>
      </w:r>
    </w:p>
    <w:p w14:paraId="33EA2405" w14:textId="28CD4BF2" w:rsidR="00375E8A" w:rsidRPr="00786438" w:rsidRDefault="00375E8A" w:rsidP="008B2C86">
      <w:pPr>
        <w:pStyle w:val="NO"/>
      </w:pPr>
      <w:r w:rsidRPr="00786438">
        <w:t>N</w:t>
      </w:r>
      <w:r w:rsidR="008B2C86" w:rsidRPr="00786438">
        <w:t>OTE</w:t>
      </w:r>
      <w:r w:rsidR="00FA4AAD" w:rsidRPr="00786438">
        <w:t> </w:t>
      </w:r>
      <w:r w:rsidR="008B2C86" w:rsidRPr="00786438">
        <w:t>1:</w:t>
      </w:r>
      <w:r w:rsidR="008B2C86" w:rsidRPr="00786438">
        <w:tab/>
        <w:t>T</w:t>
      </w:r>
      <w:r w:rsidRPr="00786438">
        <w:t xml:space="preserve">he intention of this clause is to just start the Associated Delivery Procedure back-off timer for the </w:t>
      </w:r>
      <w:r w:rsidR="007A39EE" w:rsidRPr="00786438">
        <w:t>more recent instance</w:t>
      </w:r>
      <w:r w:rsidRPr="00786438">
        <w:t xml:space="preserve"> version of a file</w:t>
      </w:r>
      <w:r w:rsidR="007A39EE" w:rsidRPr="00786438">
        <w:t xml:space="preserve"> with respect to the FLUTE transmission session</w:t>
      </w:r>
      <w:r w:rsidRPr="00786438">
        <w:t>.</w:t>
      </w:r>
    </w:p>
    <w:p w14:paraId="3874A484" w14:textId="77777777" w:rsidR="00375E8A" w:rsidRPr="00786438" w:rsidRDefault="00375E8A">
      <w:r w:rsidRPr="00786438">
        <w:t>When a particular file (URI) is present in more than one FDT Instance with the same TOI value, then the end of transmission time is defined by the expiration time of the la</w:t>
      </w:r>
      <w:r w:rsidR="007A39EE" w:rsidRPr="00786438">
        <w:t>te</w:t>
      </w:r>
      <w:r w:rsidRPr="00786438">
        <w:t>st FDT Inst</w:t>
      </w:r>
      <w:r w:rsidR="008B2C86" w:rsidRPr="00786438">
        <w:t>ance to expire.</w:t>
      </w:r>
    </w:p>
    <w:p w14:paraId="6DD8277A" w14:textId="77777777" w:rsidR="008B2C86" w:rsidRPr="00786438" w:rsidRDefault="00375E8A">
      <w:r w:rsidRPr="00786438">
        <w:t xml:space="preserve">If an FDT Instance is received describing the file after this time (giving an FDT Instance expiry time in the future and </w:t>
      </w:r>
      <w:r w:rsidR="007A39EE" w:rsidRPr="00786438">
        <w:t>a different</w:t>
      </w:r>
      <w:r w:rsidRPr="00786438">
        <w:t xml:space="preserve"> TOI value) the UE shall determine that the transmission of the file is incomplete - i.e. that more packets may arrive </w:t>
      </w:r>
      <w:r w:rsidR="007A39EE" w:rsidRPr="00786438">
        <w:t xml:space="preserve">within </w:t>
      </w:r>
      <w:r w:rsidRPr="00786438">
        <w:t>the MBMS download session for that file, 'forgetting' its previous file transmission complete determination.</w:t>
      </w:r>
    </w:p>
    <w:p w14:paraId="186F771F" w14:textId="2F9C3632" w:rsidR="00375E8A" w:rsidRPr="00786438" w:rsidRDefault="00375E8A" w:rsidP="008B2C86">
      <w:pPr>
        <w:pStyle w:val="NO"/>
      </w:pPr>
      <w:r w:rsidRPr="00786438">
        <w:t>N</w:t>
      </w:r>
      <w:r w:rsidR="008B2C86" w:rsidRPr="00786438">
        <w:t>OTE</w:t>
      </w:r>
      <w:r w:rsidR="00FA4AAD" w:rsidRPr="00786438">
        <w:t> </w:t>
      </w:r>
      <w:r w:rsidR="008B2C86" w:rsidRPr="00786438">
        <w:t>2:</w:t>
      </w:r>
      <w:r w:rsidR="008B2C86" w:rsidRPr="00786438">
        <w:tab/>
        <w:t>T</w:t>
      </w:r>
      <w:r w:rsidRPr="00786438">
        <w:t xml:space="preserve">his effectively resets and stops any running timers already initiated for an associated delivery procedure for that </w:t>
      </w:r>
      <w:r w:rsidR="008B2C86" w:rsidRPr="00786438">
        <w:t>file.</w:t>
      </w:r>
    </w:p>
    <w:p w14:paraId="0739A739" w14:textId="77777777" w:rsidR="00375E8A" w:rsidRPr="00786438" w:rsidRDefault="00375E8A">
      <w:r w:rsidRPr="00786438">
        <w:t>If the MBMS UE receives an end-of-object packet (with FLUTE header B flag set true) the MBMS UE shall determine that the transmission of that object is complete, and shall interpret that as file transmission complete if no, more recent, TOIs are described for the same file (URI) in any received</w:t>
      </w:r>
      <w:r w:rsidR="008B2C86" w:rsidRPr="00786438">
        <w:t xml:space="preserve"> and unexpired FDT Instance(s).</w:t>
      </w:r>
    </w:p>
    <w:p w14:paraId="49D0E9B5" w14:textId="509CBACD" w:rsidR="00375E8A" w:rsidRPr="00786438" w:rsidRDefault="00375E8A">
      <w:r w:rsidRPr="00786438">
        <w:t>If the MBMS UE determines that the download session is complete (as specified in clause</w:t>
      </w:r>
      <w:r w:rsidR="006954AF">
        <w:t> </w:t>
      </w:r>
      <w:r w:rsidRPr="00786438">
        <w:t>9.4.2) then it shall interpret this also that all the transmissions of all files (and TOIs) described by all FDT Instances, received from that session, are complete.</w:t>
      </w:r>
    </w:p>
    <w:p w14:paraId="6EA2A0D7" w14:textId="36411686" w:rsidR="00375E8A" w:rsidRPr="00786438" w:rsidRDefault="00124DBC" w:rsidP="008B2C86">
      <w:pPr>
        <w:pStyle w:val="Heading3"/>
      </w:pPr>
      <w:bookmarkStart w:id="630" w:name="_Toc26286598"/>
      <w:bookmarkStart w:id="631" w:name="_Toc210636681"/>
      <w:r w:rsidRPr="00786438">
        <w:t>9.3.3</w:t>
      </w:r>
      <w:r w:rsidRPr="00786438">
        <w:tab/>
      </w:r>
      <w:r w:rsidR="00375E8A" w:rsidRPr="00786438">
        <w:t xml:space="preserve">Identification of </w:t>
      </w:r>
      <w:r w:rsidR="00F212F4">
        <w:t>m</w:t>
      </w:r>
      <w:r w:rsidR="00375E8A" w:rsidRPr="00786438">
        <w:t xml:space="preserve">issing </w:t>
      </w:r>
      <w:r w:rsidR="00F212F4">
        <w:t>d</w:t>
      </w:r>
      <w:r w:rsidR="00375E8A" w:rsidRPr="00786438">
        <w:t>ata from an MBMS Download</w:t>
      </w:r>
      <w:bookmarkEnd w:id="630"/>
      <w:bookmarkEnd w:id="631"/>
    </w:p>
    <w:p w14:paraId="70013B02" w14:textId="77777777" w:rsidR="00375E8A" w:rsidRPr="00786438" w:rsidRDefault="00375E8A" w:rsidP="008B2C86">
      <w:pPr>
        <w:keepNext/>
        <w:keepLines/>
      </w:pPr>
      <w:r w:rsidRPr="00786438">
        <w:t>The session description and the MBMS download delivery protocol, FLUTE, provide the client with sufficient information to determine the source block and encoding symbol structure of each file. From this a client is able to determine which source symbols should have been transmitted but have not been received. The client is also able to determine the number of symbols it has received for each source block of each file, and</w:t>
      </w:r>
      <w:r w:rsidR="00445396" w:rsidRPr="00786438">
        <w:t xml:space="preserve"> thus the number of further symbols required to decode the block</w:t>
      </w:r>
      <w:r w:rsidRPr="00786438">
        <w:t>.</w:t>
      </w:r>
    </w:p>
    <w:p w14:paraId="7A41B2EF" w14:textId="56A62677" w:rsidR="00375E8A" w:rsidRPr="00786438" w:rsidRDefault="00375E8A">
      <w:r w:rsidRPr="00786438">
        <w:t xml:space="preserve">Thus, an MBMS </w:t>
      </w:r>
      <w:r w:rsidR="00F212F4">
        <w:t>C</w:t>
      </w:r>
      <w:r w:rsidRPr="00786438">
        <w:t>lient is able to identify any source symbols lost in transmission, and the number (and ESI values where appropriate) of required source and</w:t>
      </w:r>
      <w:r w:rsidR="00445396" w:rsidRPr="00786438">
        <w:t>/or</w:t>
      </w:r>
      <w:r w:rsidRPr="00786438">
        <w:t xml:space="preserve"> </w:t>
      </w:r>
      <w:r w:rsidR="00445396" w:rsidRPr="00786438">
        <w:t xml:space="preserve">repair </w:t>
      </w:r>
      <w:r w:rsidRPr="00786438">
        <w:t>symbols that would complete the reconstruction of a source block (of a file).</w:t>
      </w:r>
    </w:p>
    <w:p w14:paraId="457A7ABA" w14:textId="3F1E8EAE" w:rsidR="00445396" w:rsidRPr="00786438" w:rsidRDefault="0086773E" w:rsidP="00445396">
      <w:r w:rsidRPr="00786438">
        <w:t xml:space="preserve">When </w:t>
      </w:r>
      <w:r w:rsidR="00445396" w:rsidRPr="00786438">
        <w:t xml:space="preserve">the MBMS FEC scheme is used, the MBMS </w:t>
      </w:r>
      <w:r w:rsidR="00F212F4">
        <w:t>C</w:t>
      </w:r>
      <w:r w:rsidR="00445396" w:rsidRPr="00786438">
        <w:t>lient shall consider already received repair symbols when making the determination of the further symbols required. In this case, the client should either:</w:t>
      </w:r>
    </w:p>
    <w:p w14:paraId="06C30DD0" w14:textId="77777777" w:rsidR="00445396" w:rsidRPr="00786438" w:rsidRDefault="00FF70AE" w:rsidP="00FF70AE">
      <w:pPr>
        <w:pStyle w:val="B1"/>
      </w:pPr>
      <w:r w:rsidRPr="00786438">
        <w:t>-</w:t>
      </w:r>
      <w:r w:rsidR="007218C8" w:rsidRPr="00786438">
        <w:tab/>
      </w:r>
      <w:r w:rsidR="00445396" w:rsidRPr="00786438">
        <w:t>identify a minimal set of specific symbols that, combined with the already received symbols, allow</w:t>
      </w:r>
      <w:r w:rsidR="0086773E" w:rsidRPr="00786438">
        <w:t>s</w:t>
      </w:r>
      <w:r w:rsidR="00445396" w:rsidRPr="00786438">
        <w:t xml:space="preserve"> the MBMS FEC decoder to recover the file, or</w:t>
      </w:r>
    </w:p>
    <w:p w14:paraId="03F588AF" w14:textId="77777777" w:rsidR="00445396" w:rsidRPr="00786438" w:rsidRDefault="00FF70AE" w:rsidP="00FF70AE">
      <w:pPr>
        <w:pStyle w:val="B1"/>
      </w:pPr>
      <w:r w:rsidRPr="00786438">
        <w:t>-</w:t>
      </w:r>
      <w:r w:rsidRPr="00786438">
        <w:tab/>
      </w:r>
      <w:r w:rsidR="00445396" w:rsidRPr="00786438">
        <w:t xml:space="preserve">identify a number, </w:t>
      </w:r>
      <w:r w:rsidR="00445396" w:rsidRPr="00786438">
        <w:rPr>
          <w:i/>
        </w:rPr>
        <w:t>r</w:t>
      </w:r>
      <w:r w:rsidR="00445396" w:rsidRPr="00786438">
        <w:t xml:space="preserve">, of symbols such that reception of </w:t>
      </w:r>
      <w:r w:rsidR="00445396" w:rsidRPr="00786438">
        <w:rPr>
          <w:i/>
        </w:rPr>
        <w:t>r</w:t>
      </w:r>
      <w:r w:rsidR="00445396" w:rsidRPr="00786438">
        <w:t xml:space="preserve"> previously unreceived symbols will allow the MBMS FEC decoder to recover the file.</w:t>
      </w:r>
    </w:p>
    <w:p w14:paraId="7D8943D0" w14:textId="3A8A61AF" w:rsidR="00375E8A" w:rsidRPr="00786438" w:rsidRDefault="00375E8A" w:rsidP="006010E5">
      <w:pPr>
        <w:pStyle w:val="Heading3"/>
      </w:pPr>
      <w:bookmarkStart w:id="632" w:name="_Toc26286599"/>
      <w:bookmarkStart w:id="633" w:name="_Toc210636682"/>
      <w:r w:rsidRPr="00786438">
        <w:t>9.3.</w:t>
      </w:r>
      <w:r w:rsidR="00124DBC" w:rsidRPr="00786438">
        <w:t>4</w:t>
      </w:r>
      <w:r w:rsidR="00124DBC" w:rsidRPr="00786438">
        <w:tab/>
      </w:r>
      <w:r w:rsidRPr="00786438">
        <w:t xml:space="preserve">Back-off </w:t>
      </w:r>
      <w:r w:rsidR="00D731C8">
        <w:t>t</w:t>
      </w:r>
      <w:r w:rsidRPr="00786438">
        <w:t xml:space="preserve">iming the </w:t>
      </w:r>
      <w:r w:rsidR="00D731C8">
        <w:t>p</w:t>
      </w:r>
      <w:r w:rsidRPr="00786438">
        <w:t xml:space="preserve">rocedure </w:t>
      </w:r>
      <w:r w:rsidR="00D731C8">
        <w:t>i</w:t>
      </w:r>
      <w:r w:rsidRPr="00786438">
        <w:t xml:space="preserve">nitiation </w:t>
      </w:r>
      <w:r w:rsidR="00D731C8">
        <w:t>m</w:t>
      </w:r>
      <w:r w:rsidRPr="00786438">
        <w:t xml:space="preserve">essaging for </w:t>
      </w:r>
      <w:r w:rsidR="00D731C8">
        <w:t>s</w:t>
      </w:r>
      <w:r w:rsidRPr="00786438">
        <w:t>calability</w:t>
      </w:r>
      <w:bookmarkEnd w:id="632"/>
      <w:bookmarkEnd w:id="633"/>
    </w:p>
    <w:p w14:paraId="15FB8324" w14:textId="7E95A790" w:rsidR="00375E8A" w:rsidRPr="00786438" w:rsidRDefault="00375E8A">
      <w:r w:rsidRPr="00786438">
        <w:t xml:space="preserve">This clause describes a </w:t>
      </w:r>
      <w:r w:rsidRPr="00786438">
        <w:rPr>
          <w:i/>
          <w:iCs/>
        </w:rPr>
        <w:t>back-off mode</w:t>
      </w:r>
      <w:r w:rsidRPr="00786438">
        <w:t xml:space="preserve"> for MBMS download to provide information on when a receiver that did not correctly receive some data from the MBMS sender during a transmission session can start a request for a repair session. In the following it is specified how the information and method a MBMS </w:t>
      </w:r>
      <w:r w:rsidR="00524085">
        <w:t>C</w:t>
      </w:r>
      <w:r w:rsidRPr="00786438">
        <w:t>lient uses to calculate a time (</w:t>
      </w:r>
      <w:r w:rsidRPr="00786438">
        <w:rPr>
          <w:i/>
          <w:iCs/>
        </w:rPr>
        <w:t>back</w:t>
      </w:r>
      <w:r w:rsidR="008B2C86" w:rsidRPr="00786438">
        <w:rPr>
          <w:i/>
          <w:iCs/>
        </w:rPr>
        <w:noBreakHyphen/>
      </w:r>
      <w:r w:rsidRPr="00786438">
        <w:rPr>
          <w:i/>
          <w:iCs/>
        </w:rPr>
        <w:t>off time</w:t>
      </w:r>
      <w:r w:rsidRPr="00786438">
        <w:t>), instance of the back-off mode, to send a file rep</w:t>
      </w:r>
      <w:r w:rsidR="008B2C86" w:rsidRPr="00786438">
        <w:t>air message to the MBMS server.</w:t>
      </w:r>
    </w:p>
    <w:p w14:paraId="6CE2CA3A" w14:textId="1281B08C" w:rsidR="00375E8A" w:rsidRPr="00786438" w:rsidRDefault="00375E8A">
      <w:r w:rsidRPr="00786438">
        <w:t xml:space="preserve">The back-off mode is represented by a </w:t>
      </w:r>
      <w:r w:rsidRPr="00786438">
        <w:rPr>
          <w:i/>
          <w:iCs/>
        </w:rPr>
        <w:t>back-off unit</w:t>
      </w:r>
      <w:r w:rsidRPr="00786438">
        <w:t xml:space="preserve">, a </w:t>
      </w:r>
      <w:r w:rsidRPr="00786438">
        <w:rPr>
          <w:i/>
          <w:iCs/>
        </w:rPr>
        <w:t>back-off value,</w:t>
      </w:r>
      <w:r w:rsidRPr="00786438">
        <w:t xml:space="preserve"> and a </w:t>
      </w:r>
      <w:r w:rsidRPr="00786438">
        <w:rPr>
          <w:i/>
          <w:iCs/>
        </w:rPr>
        <w:t>back-off window</w:t>
      </w:r>
      <w:r w:rsidRPr="00786438">
        <w:t xml:space="preserve">. The two latter parameters describe the back-off time used by the MBMS </w:t>
      </w:r>
      <w:r w:rsidR="005C3ABB">
        <w:t>C</w:t>
      </w:r>
      <w:r w:rsidRPr="00786438">
        <w:t>lient.</w:t>
      </w:r>
    </w:p>
    <w:p w14:paraId="5374FE38" w14:textId="77777777" w:rsidR="00375E8A" w:rsidRPr="00786438" w:rsidRDefault="00375E8A">
      <w:r w:rsidRPr="00786438">
        <w:rPr>
          <w:i/>
          <w:iCs/>
        </w:rPr>
        <w:t>The back-off unit</w:t>
      </w:r>
      <w:r w:rsidRPr="00786438">
        <w:t xml:space="preserve"> (in the time dimension) defaults to </w:t>
      </w:r>
      <w:r w:rsidRPr="00786438">
        <w:rPr>
          <w:i/>
          <w:iCs/>
        </w:rPr>
        <w:t>seconds</w:t>
      </w:r>
      <w:r w:rsidR="008B2C86" w:rsidRPr="00786438">
        <w:t xml:space="preserve"> and it is not signalled.</w:t>
      </w:r>
    </w:p>
    <w:p w14:paraId="4A497A97" w14:textId="77777777" w:rsidR="00375E8A" w:rsidRPr="00786438" w:rsidRDefault="00375E8A">
      <w:r w:rsidRPr="00786438">
        <w:t xml:space="preserve">The </w:t>
      </w:r>
      <w:r w:rsidRPr="00786438">
        <w:rPr>
          <w:i/>
          <w:iCs/>
        </w:rPr>
        <w:t>back-off time</w:t>
      </w:r>
      <w:r w:rsidRPr="00786438">
        <w:t xml:space="preserve"> shall be given by an </w:t>
      </w:r>
      <w:r w:rsidRPr="00786438">
        <w:rPr>
          <w:i/>
          <w:iCs/>
        </w:rPr>
        <w:t>offset time</w:t>
      </w:r>
      <w:r w:rsidRPr="00786438">
        <w:t xml:space="preserve"> (describing the back-off value) and a </w:t>
      </w:r>
      <w:r w:rsidRPr="00786438">
        <w:rPr>
          <w:i/>
          <w:iCs/>
        </w:rPr>
        <w:t>random time period</w:t>
      </w:r>
      <w:r w:rsidRPr="00786438">
        <w:t xml:space="preserve"> (describing the back-off window) as desc</w:t>
      </w:r>
      <w:r w:rsidR="008B2C86" w:rsidRPr="00786438">
        <w:t>ribed in the following clauses.</w:t>
      </w:r>
    </w:p>
    <w:p w14:paraId="7FF0E14C" w14:textId="0D577622" w:rsidR="00375E8A" w:rsidRPr="00786438" w:rsidRDefault="00375E8A">
      <w:r w:rsidRPr="00786438">
        <w:t xml:space="preserve">An MBMS </w:t>
      </w:r>
      <w:r w:rsidR="00F212F4">
        <w:t>C</w:t>
      </w:r>
      <w:r w:rsidRPr="00786438">
        <w:t xml:space="preserve">lient shall generate random or pseudo-random time dispersion of </w:t>
      </w:r>
      <w:r w:rsidRPr="00786438">
        <w:rPr>
          <w:i/>
          <w:iCs/>
        </w:rPr>
        <w:t>repair requests</w:t>
      </w:r>
      <w:r w:rsidRPr="00786438">
        <w:t xml:space="preserve"> to be sent from the receiver (MBMS </w:t>
      </w:r>
      <w:r w:rsidR="00F212F4">
        <w:t>C</w:t>
      </w:r>
      <w:r w:rsidRPr="00786438">
        <w:t>lient) to the sender (MBMS server). In this way, the repair request is delayed by a pre-dete</w:t>
      </w:r>
      <w:r w:rsidR="008B2C86" w:rsidRPr="00786438">
        <w:t>rmined (random) amount of time.</w:t>
      </w:r>
    </w:p>
    <w:p w14:paraId="570016C5" w14:textId="77777777" w:rsidR="00375E8A" w:rsidRPr="00786438" w:rsidRDefault="00375E8A">
      <w:r w:rsidRPr="00786438">
        <w:t>The back-off timing of</w:t>
      </w:r>
      <w:r w:rsidRPr="00786438">
        <w:rPr>
          <w:i/>
          <w:iCs/>
        </w:rPr>
        <w:t xml:space="preserve"> repair request </w:t>
      </w:r>
      <w:r w:rsidRPr="00786438">
        <w:t>messages (</w:t>
      </w:r>
      <w:r w:rsidR="00A10E67" w:rsidRPr="00786438">
        <w:t>i.e.</w:t>
      </w:r>
      <w:r w:rsidRPr="00786438">
        <w:t xml:space="preserve"> delaying the sending of </w:t>
      </w:r>
      <w:r w:rsidRPr="00786438">
        <w:rPr>
          <w:i/>
          <w:iCs/>
        </w:rPr>
        <w:t>repair requests</w:t>
      </w:r>
      <w:r w:rsidRPr="00786438">
        <w:t xml:space="preserve"> at the receiver) enhances system scalability to the total number of such messages the system can handle without failure.</w:t>
      </w:r>
    </w:p>
    <w:p w14:paraId="39766EA4" w14:textId="77777777" w:rsidR="00375E8A" w:rsidRPr="00786438" w:rsidRDefault="00375E8A" w:rsidP="006010E5">
      <w:pPr>
        <w:pStyle w:val="Heading4"/>
      </w:pPr>
      <w:bookmarkStart w:id="634" w:name="_Toc26286600"/>
      <w:bookmarkStart w:id="635" w:name="_Toc210636683"/>
      <w:r w:rsidRPr="00786438">
        <w:t>9.3.</w:t>
      </w:r>
      <w:r w:rsidR="00124DBC" w:rsidRPr="00786438">
        <w:t>4</w:t>
      </w:r>
      <w:r w:rsidRPr="00786438">
        <w:t>.1</w:t>
      </w:r>
      <w:r w:rsidRPr="00786438">
        <w:tab/>
        <w:t>Offset time</w:t>
      </w:r>
      <w:bookmarkEnd w:id="634"/>
      <w:bookmarkEnd w:id="635"/>
    </w:p>
    <w:p w14:paraId="0F7F52B6" w14:textId="6F5BAA59" w:rsidR="00375E8A" w:rsidRPr="00786438" w:rsidRDefault="00375E8A">
      <w:r w:rsidRPr="00786438">
        <w:t xml:space="preserve">The </w:t>
      </w:r>
      <w:r w:rsidRPr="00786438">
        <w:rPr>
          <w:i/>
          <w:iCs/>
        </w:rPr>
        <w:t xml:space="preserve">OffsetTime </w:t>
      </w:r>
      <w:r w:rsidRPr="00786438">
        <w:t xml:space="preserve">refers to the repair request suppression time to wait before requesting repair, or in other words, it is the time that a MBMS </w:t>
      </w:r>
      <w:r w:rsidR="005C3ABB">
        <w:t>C</w:t>
      </w:r>
      <w:r w:rsidRPr="00786438">
        <w:t xml:space="preserve">lient shall wait after the end of the MBMS data transmission to start the file repair procedure. An associated procedure description instance shall specify the wait time (expressed in </w:t>
      </w:r>
      <w:r w:rsidRPr="00786438">
        <w:rPr>
          <w:i/>
          <w:iCs/>
        </w:rPr>
        <w:t>back-off unit</w:t>
      </w:r>
      <w:r w:rsidRPr="00786438">
        <w:t xml:space="preserve">) using the </w:t>
      </w:r>
      <w:r w:rsidR="005C2369" w:rsidRPr="00786438">
        <w:t>"</w:t>
      </w:r>
      <w:r w:rsidRPr="00786438">
        <w:t>offset-time</w:t>
      </w:r>
      <w:r w:rsidR="005C2369" w:rsidRPr="00786438">
        <w:t>"</w:t>
      </w:r>
      <w:r w:rsidRPr="00786438">
        <w:t xml:space="preserve"> attribute.</w:t>
      </w:r>
    </w:p>
    <w:p w14:paraId="2294CE62" w14:textId="4E474DA3" w:rsidR="00375E8A" w:rsidRPr="00786438" w:rsidRDefault="00375E8A" w:rsidP="006010E5">
      <w:pPr>
        <w:pStyle w:val="Heading4"/>
      </w:pPr>
      <w:bookmarkStart w:id="636" w:name="_Toc26286601"/>
      <w:bookmarkStart w:id="637" w:name="_Toc210636684"/>
      <w:r w:rsidRPr="00786438">
        <w:t>9.3.</w:t>
      </w:r>
      <w:r w:rsidR="00124DBC" w:rsidRPr="00786438">
        <w:t>4</w:t>
      </w:r>
      <w:r w:rsidRPr="00786438">
        <w:t>.2</w:t>
      </w:r>
      <w:r w:rsidRPr="00786438">
        <w:tab/>
        <w:t xml:space="preserve">Random </w:t>
      </w:r>
      <w:r w:rsidR="00F212F4">
        <w:t>t</w:t>
      </w:r>
      <w:r w:rsidRPr="00786438">
        <w:t xml:space="preserve">ime </w:t>
      </w:r>
      <w:r w:rsidR="00F212F4">
        <w:t>p</w:t>
      </w:r>
      <w:r w:rsidRPr="00786438">
        <w:t>eriod</w:t>
      </w:r>
      <w:bookmarkEnd w:id="636"/>
      <w:bookmarkEnd w:id="637"/>
    </w:p>
    <w:p w14:paraId="41BE5D45" w14:textId="18176381" w:rsidR="00375E8A" w:rsidRPr="00786438" w:rsidRDefault="00375E8A">
      <w:r w:rsidRPr="00786438">
        <w:t xml:space="preserve">The </w:t>
      </w:r>
      <w:r w:rsidR="00F212F4">
        <w:rPr>
          <w:i/>
          <w:iCs/>
        </w:rPr>
        <w:t>r</w:t>
      </w:r>
      <w:r w:rsidRPr="00786438">
        <w:rPr>
          <w:i/>
          <w:iCs/>
        </w:rPr>
        <w:t xml:space="preserve">andom </w:t>
      </w:r>
      <w:r w:rsidR="00F212F4">
        <w:rPr>
          <w:i/>
          <w:iCs/>
        </w:rPr>
        <w:t>t</w:t>
      </w:r>
      <w:r w:rsidRPr="00786438">
        <w:rPr>
          <w:i/>
          <w:iCs/>
        </w:rPr>
        <w:t xml:space="preserve">ime </w:t>
      </w:r>
      <w:r w:rsidR="00F212F4">
        <w:rPr>
          <w:i/>
          <w:iCs/>
        </w:rPr>
        <w:t>p</w:t>
      </w:r>
      <w:r w:rsidRPr="00786438">
        <w:rPr>
          <w:i/>
          <w:iCs/>
        </w:rPr>
        <w:t xml:space="preserve">eriod </w:t>
      </w:r>
      <w:r w:rsidRPr="00786438">
        <w:t xml:space="preserve">refers to the time window length over which a MBMS </w:t>
      </w:r>
      <w:r w:rsidR="005C3ABB">
        <w:t>C</w:t>
      </w:r>
      <w:r w:rsidRPr="00786438">
        <w:t xml:space="preserve">lient shall calculate a </w:t>
      </w:r>
      <w:r w:rsidRPr="00786438">
        <w:rPr>
          <w:i/>
          <w:iCs/>
        </w:rPr>
        <w:t>random time</w:t>
      </w:r>
      <w:r w:rsidRPr="00786438">
        <w:t xml:space="preserve"> for the initiation of the file repair procedure. The method provides for statistically uniform distribution over a relevant period of time. An associated procedure description instance shall specify the wait time (expressed in </w:t>
      </w:r>
      <w:r w:rsidRPr="00786438">
        <w:rPr>
          <w:i/>
          <w:iCs/>
        </w:rPr>
        <w:t>back-off unit</w:t>
      </w:r>
      <w:r w:rsidRPr="00786438">
        <w:t xml:space="preserve">) using the </w:t>
      </w:r>
      <w:r w:rsidR="005C2369" w:rsidRPr="00786438">
        <w:t>"</w:t>
      </w:r>
      <w:r w:rsidRPr="00786438">
        <w:t>random-time-period</w:t>
      </w:r>
      <w:r w:rsidR="005C2369" w:rsidRPr="00786438">
        <w:t>"</w:t>
      </w:r>
      <w:r w:rsidR="008B2C86" w:rsidRPr="00786438">
        <w:t xml:space="preserve"> attribute.</w:t>
      </w:r>
    </w:p>
    <w:p w14:paraId="3F0CE779" w14:textId="77E97083" w:rsidR="00375E8A" w:rsidRPr="00786438" w:rsidRDefault="00375E8A">
      <w:r w:rsidRPr="00786438">
        <w:t xml:space="preserve">The MBMS </w:t>
      </w:r>
      <w:r w:rsidR="008E0237">
        <w:t>C</w:t>
      </w:r>
      <w:r w:rsidRPr="00786438">
        <w:t xml:space="preserve">lient shall calculate a uniformly distributed </w:t>
      </w:r>
      <w:r w:rsidR="00F212F4">
        <w:rPr>
          <w:i/>
          <w:iCs/>
        </w:rPr>
        <w:t>r</w:t>
      </w:r>
      <w:r w:rsidRPr="00786438">
        <w:rPr>
          <w:i/>
          <w:iCs/>
        </w:rPr>
        <w:t xml:space="preserve">andom </w:t>
      </w:r>
      <w:r w:rsidR="00F212F4">
        <w:rPr>
          <w:i/>
          <w:iCs/>
        </w:rPr>
        <w:t>t</w:t>
      </w:r>
      <w:r w:rsidRPr="00786438">
        <w:rPr>
          <w:i/>
          <w:iCs/>
        </w:rPr>
        <w:t xml:space="preserve">ime </w:t>
      </w:r>
      <w:r w:rsidRPr="00786438">
        <w:t xml:space="preserve">out of the interval between 0 and </w:t>
      </w:r>
      <w:r w:rsidR="00F212F4">
        <w:rPr>
          <w:i/>
          <w:iCs/>
        </w:rPr>
        <w:t>r</w:t>
      </w:r>
      <w:r w:rsidRPr="00786438">
        <w:rPr>
          <w:i/>
          <w:iCs/>
        </w:rPr>
        <w:t xml:space="preserve">andom </w:t>
      </w:r>
      <w:r w:rsidR="00F212F4">
        <w:rPr>
          <w:i/>
          <w:iCs/>
        </w:rPr>
        <w:t>t</w:t>
      </w:r>
      <w:r w:rsidRPr="00786438">
        <w:rPr>
          <w:i/>
          <w:iCs/>
        </w:rPr>
        <w:t xml:space="preserve">ime </w:t>
      </w:r>
      <w:r w:rsidR="00F212F4">
        <w:rPr>
          <w:i/>
          <w:iCs/>
        </w:rPr>
        <w:t>p</w:t>
      </w:r>
      <w:r w:rsidRPr="00786438">
        <w:rPr>
          <w:i/>
          <w:iCs/>
        </w:rPr>
        <w:t>eriod</w:t>
      </w:r>
      <w:r w:rsidR="008B2C86" w:rsidRPr="00786438">
        <w:t>.</w:t>
      </w:r>
    </w:p>
    <w:p w14:paraId="6D18EAC4" w14:textId="518E3EE9" w:rsidR="00375E8A" w:rsidRPr="00786438" w:rsidRDefault="00375E8A" w:rsidP="006010E5">
      <w:pPr>
        <w:pStyle w:val="Heading4"/>
      </w:pPr>
      <w:bookmarkStart w:id="638" w:name="_Toc26286602"/>
      <w:bookmarkStart w:id="639" w:name="_Toc210636685"/>
      <w:r w:rsidRPr="00786438">
        <w:t>9.3.</w:t>
      </w:r>
      <w:r w:rsidR="00124DBC" w:rsidRPr="00786438">
        <w:t>4</w:t>
      </w:r>
      <w:r w:rsidRPr="00786438">
        <w:t>.3</w:t>
      </w:r>
      <w:r w:rsidRPr="00786438">
        <w:tab/>
        <w:t xml:space="preserve">Back-off </w:t>
      </w:r>
      <w:r w:rsidR="00F212F4">
        <w:t>t</w:t>
      </w:r>
      <w:r w:rsidRPr="00786438">
        <w:t>ime</w:t>
      </w:r>
      <w:bookmarkEnd w:id="638"/>
      <w:bookmarkEnd w:id="639"/>
    </w:p>
    <w:p w14:paraId="6FF34AED" w14:textId="5C256ACA" w:rsidR="00375E8A" w:rsidRPr="00786438" w:rsidRDefault="00375E8A" w:rsidP="008B2C86">
      <w:r w:rsidRPr="00786438">
        <w:t xml:space="preserve">The sending of the file </w:t>
      </w:r>
      <w:r w:rsidRPr="00786438">
        <w:rPr>
          <w:i/>
          <w:iCs/>
        </w:rPr>
        <w:t>repair request</w:t>
      </w:r>
      <w:r w:rsidRPr="00786438">
        <w:t xml:space="preserve"> message shall start at </w:t>
      </w:r>
      <w:r w:rsidR="00F212F4">
        <w:rPr>
          <w:i/>
          <w:iCs/>
        </w:rPr>
        <w:t>b</w:t>
      </w:r>
      <w:r w:rsidRPr="00786438">
        <w:rPr>
          <w:i/>
          <w:iCs/>
        </w:rPr>
        <w:t xml:space="preserve">ack-off </w:t>
      </w:r>
      <w:r w:rsidR="00F212F4">
        <w:rPr>
          <w:i/>
          <w:iCs/>
        </w:rPr>
        <w:t>t</w:t>
      </w:r>
      <w:r w:rsidRPr="00786438">
        <w:rPr>
          <w:i/>
          <w:iCs/>
        </w:rPr>
        <w:t>ime =</w:t>
      </w:r>
      <w:r w:rsidRPr="00786438">
        <w:t xml:space="preserve"> </w:t>
      </w:r>
      <w:r w:rsidRPr="00786438">
        <w:rPr>
          <w:i/>
          <w:iCs/>
        </w:rPr>
        <w:t>offset-time +</w:t>
      </w:r>
      <w:r w:rsidRPr="00786438">
        <w:t xml:space="preserve"> </w:t>
      </w:r>
      <w:r w:rsidR="00F212F4">
        <w:rPr>
          <w:i/>
          <w:iCs/>
        </w:rPr>
        <w:t>r</w:t>
      </w:r>
      <w:r w:rsidRPr="00786438">
        <w:rPr>
          <w:i/>
          <w:iCs/>
        </w:rPr>
        <w:t xml:space="preserve">andom </w:t>
      </w:r>
      <w:r w:rsidR="00F212F4">
        <w:rPr>
          <w:i/>
          <w:iCs/>
        </w:rPr>
        <w:t>t</w:t>
      </w:r>
      <w:r w:rsidRPr="00786438">
        <w:rPr>
          <w:i/>
          <w:iCs/>
        </w:rPr>
        <w:t>ime</w:t>
      </w:r>
      <w:r w:rsidRPr="00786438">
        <w:t xml:space="preserve">, and this calculated time shall be a relative time after the MBMS data transmission. The MBMS </w:t>
      </w:r>
      <w:r w:rsidR="005C3ABB">
        <w:t>C</w:t>
      </w:r>
      <w:r w:rsidRPr="00786438">
        <w:t>lient shall not start sending the repair request message before this calculated time has elapsed after the initial transmission ends.</w:t>
      </w:r>
    </w:p>
    <w:p w14:paraId="638E4B53" w14:textId="724053BE" w:rsidR="00375E8A" w:rsidRPr="00786438" w:rsidRDefault="00375E8A" w:rsidP="006010E5">
      <w:pPr>
        <w:pStyle w:val="Heading4"/>
      </w:pPr>
      <w:bookmarkStart w:id="640" w:name="_Toc26286603"/>
      <w:bookmarkStart w:id="641" w:name="_Toc210636686"/>
      <w:r w:rsidRPr="00786438">
        <w:t>9.3.</w:t>
      </w:r>
      <w:r w:rsidR="00124DBC" w:rsidRPr="00786438">
        <w:t>4</w:t>
      </w:r>
      <w:r w:rsidR="00F32C86" w:rsidRPr="00786438">
        <w:t>.4</w:t>
      </w:r>
      <w:r w:rsidR="00F32C86" w:rsidRPr="00786438">
        <w:tab/>
      </w:r>
      <w:r w:rsidRPr="00786438">
        <w:t xml:space="preserve">Reset of the </w:t>
      </w:r>
      <w:r w:rsidR="001C014C">
        <w:t>b</w:t>
      </w:r>
      <w:r w:rsidRPr="00786438">
        <w:t xml:space="preserve">ack-off </w:t>
      </w:r>
      <w:r w:rsidR="001C014C">
        <w:t>t</w:t>
      </w:r>
      <w:r w:rsidRPr="00786438">
        <w:t>imer</w:t>
      </w:r>
      <w:bookmarkEnd w:id="640"/>
      <w:bookmarkEnd w:id="641"/>
    </w:p>
    <w:p w14:paraId="64EC9846" w14:textId="77777777" w:rsidR="00375E8A" w:rsidRPr="00786438" w:rsidRDefault="00375E8A" w:rsidP="008B2C86">
      <w:r w:rsidRPr="00786438">
        <w:t>The reception of an updated (higher version number</w:t>
      </w:r>
      <w:r w:rsidRPr="007B0698">
        <w:rPr>
          <w:i/>
          <w:iCs/>
        </w:rPr>
        <w:t>) associatedDeliveryProcedureDescription</w:t>
      </w:r>
      <w:r w:rsidRPr="00786438">
        <w:t xml:space="preserve"> and/or an updated </w:t>
      </w:r>
      <w:r w:rsidRPr="007B0698">
        <w:rPr>
          <w:i/>
          <w:iCs/>
        </w:rPr>
        <w:t>sessionDescription</w:t>
      </w:r>
      <w:r w:rsidRPr="00786438">
        <w:t xml:space="preserve"> shall overwrite the timer parameters used in the back-off algorithm. Except in the case that the offset-time, random-time-period and session end time parameters are identical to the earlier version; the back-off time shall be recalculated. For currently running timers this requires a reset.</w:t>
      </w:r>
    </w:p>
    <w:p w14:paraId="639AAF90" w14:textId="1D207871" w:rsidR="00375E8A" w:rsidRPr="00786438" w:rsidRDefault="00375E8A" w:rsidP="006010E5">
      <w:pPr>
        <w:pStyle w:val="Heading3"/>
      </w:pPr>
      <w:bookmarkStart w:id="642" w:name="_Toc26286604"/>
      <w:bookmarkStart w:id="643" w:name="_Toc210636687"/>
      <w:r w:rsidRPr="00786438">
        <w:t>9.3.</w:t>
      </w:r>
      <w:r w:rsidR="00124DBC" w:rsidRPr="00786438">
        <w:t>5</w:t>
      </w:r>
      <w:r w:rsidRPr="00786438">
        <w:tab/>
        <w:t xml:space="preserve">File </w:t>
      </w:r>
      <w:r w:rsidR="0060794D">
        <w:t>r</w:t>
      </w:r>
      <w:r w:rsidRPr="00786438">
        <w:t xml:space="preserve">epair </w:t>
      </w:r>
      <w:r w:rsidR="0060794D">
        <w:t>s</w:t>
      </w:r>
      <w:r w:rsidRPr="00786438">
        <w:t xml:space="preserve">erver </w:t>
      </w:r>
      <w:r w:rsidR="0060794D">
        <w:t>s</w:t>
      </w:r>
      <w:r w:rsidRPr="00786438">
        <w:t>election</w:t>
      </w:r>
      <w:bookmarkEnd w:id="642"/>
      <w:bookmarkEnd w:id="643"/>
    </w:p>
    <w:p w14:paraId="404E0400" w14:textId="0F483AEF" w:rsidR="00375E8A" w:rsidRPr="00786438" w:rsidRDefault="00375E8A" w:rsidP="006010E5">
      <w:pPr>
        <w:pStyle w:val="Heading4"/>
      </w:pPr>
      <w:bookmarkStart w:id="644" w:name="_Toc26286605"/>
      <w:bookmarkStart w:id="645" w:name="_Toc210636688"/>
      <w:r w:rsidRPr="00786438">
        <w:t>9.3.</w:t>
      </w:r>
      <w:r w:rsidR="00124DBC" w:rsidRPr="00786438">
        <w:t>5</w:t>
      </w:r>
      <w:r w:rsidRPr="00786438">
        <w:t>.1</w:t>
      </w:r>
      <w:r w:rsidRPr="00786438">
        <w:tab/>
        <w:t xml:space="preserve">List of </w:t>
      </w:r>
      <w:r w:rsidR="0060794D">
        <w:t>s</w:t>
      </w:r>
      <w:r w:rsidRPr="00786438">
        <w:t>erver URIs</w:t>
      </w:r>
      <w:bookmarkEnd w:id="644"/>
      <w:bookmarkEnd w:id="645"/>
    </w:p>
    <w:p w14:paraId="0BFC41EE" w14:textId="4B857F0D" w:rsidR="00111DE7" w:rsidRPr="00786438" w:rsidRDefault="0004255E" w:rsidP="00111DE7">
      <w:r w:rsidRPr="00786438">
        <w:t xml:space="preserve">A list of </w:t>
      </w:r>
      <w:r w:rsidR="00111DE7" w:rsidRPr="00786438">
        <w:t xml:space="preserve">symbol-based </w:t>
      </w:r>
      <w:r w:rsidRPr="00786438">
        <w:t xml:space="preserve">file repair service URIs is provided as elements of the Associated Delivery procedure fragment's </w:t>
      </w:r>
      <w:r w:rsidRPr="00786438">
        <w:rPr>
          <w:i/>
          <w:iCs/>
        </w:rPr>
        <w:t>postFileRepair</w:t>
      </w:r>
      <w:r w:rsidRPr="00786438">
        <w:t xml:space="preserve"> element. </w:t>
      </w:r>
      <w:r w:rsidR="00111DE7" w:rsidRPr="00786438">
        <w:t xml:space="preserve">A list of byte-range based repair servers may be additionally provided as elements of the FDT. </w:t>
      </w:r>
      <w:r w:rsidRPr="00786438">
        <w:t xml:space="preserve">Service URIs host identity may also be given as IP addresses, which may be used to avoid a requirement for DNS messaging. The file repair service URIs of a single associated delivery procedure description shall be of the same type, e.g. all IP addresses of the same version, or all domain names. The number of </w:t>
      </w:r>
      <w:r w:rsidR="00111DE7" w:rsidRPr="00786438">
        <w:t xml:space="preserve">symbol-based file repair service </w:t>
      </w:r>
      <w:r w:rsidRPr="00786438">
        <w:t xml:space="preserve">URIs is determined by the number of </w:t>
      </w:r>
      <w:r w:rsidRPr="007B0698">
        <w:rPr>
          <w:i/>
          <w:iCs/>
        </w:rPr>
        <w:t>serviceURI</w:t>
      </w:r>
      <w:r w:rsidRPr="00786438">
        <w:t xml:space="preserve"> elements, each of which shall be a child-element of the </w:t>
      </w:r>
      <w:r w:rsidRPr="007B0698">
        <w:rPr>
          <w:i/>
          <w:iCs/>
        </w:rPr>
        <w:t>procedure</w:t>
      </w:r>
      <w:r w:rsidRPr="00786438">
        <w:t xml:space="preserve"> element. The </w:t>
      </w:r>
      <w:r w:rsidRPr="007B0698">
        <w:rPr>
          <w:i/>
          <w:iCs/>
        </w:rPr>
        <w:t>serviceURI</w:t>
      </w:r>
      <w:r w:rsidRPr="00786438">
        <w:t xml:space="preserve"> element provides the references to the file repair server's resource via the </w:t>
      </w:r>
      <w:r w:rsidRPr="007B0698">
        <w:rPr>
          <w:i/>
          <w:iCs/>
        </w:rPr>
        <w:t>xs:anyURI</w:t>
      </w:r>
      <w:r w:rsidRPr="00786438">
        <w:t xml:space="preserve"> value. At least one </w:t>
      </w:r>
      <w:r w:rsidRPr="007B0698">
        <w:rPr>
          <w:i/>
          <w:iCs/>
        </w:rPr>
        <w:t>serviceURI</w:t>
      </w:r>
      <w:r w:rsidRPr="00786438">
        <w:t xml:space="preserve"> element shall be present</w:t>
      </w:r>
      <w:r w:rsidR="00375E8A" w:rsidRPr="00786438">
        <w:t>.</w:t>
      </w:r>
      <w:r w:rsidR="00111DE7" w:rsidRPr="00786438">
        <w:t xml:space="preserve"> The number of byte-range based file repair service URIs is determined by the number of </w:t>
      </w:r>
      <w:r w:rsidR="00111DE7" w:rsidRPr="007B0698">
        <w:rPr>
          <w:i/>
          <w:iCs/>
        </w:rPr>
        <w:t>Alternate-Content-Location-1</w:t>
      </w:r>
      <w:r w:rsidR="00111DE7" w:rsidRPr="00786438">
        <w:t xml:space="preserve"> and </w:t>
      </w:r>
      <w:r w:rsidR="00111DE7" w:rsidRPr="007B0698">
        <w:rPr>
          <w:i/>
          <w:iCs/>
        </w:rPr>
        <w:t>Alternate-Content-Location-2</w:t>
      </w:r>
      <w:r w:rsidR="00111DE7" w:rsidRPr="00786438">
        <w:t xml:space="preserve"> elements in the FDT. The </w:t>
      </w:r>
      <w:r w:rsidR="00111DE7" w:rsidRPr="007B0698">
        <w:rPr>
          <w:i/>
          <w:iCs/>
        </w:rPr>
        <w:t>Alternate-Content-Location-1</w:t>
      </w:r>
      <w:r w:rsidR="00111DE7" w:rsidRPr="00786438">
        <w:t xml:space="preserve"> and </w:t>
      </w:r>
      <w:r w:rsidR="00111DE7" w:rsidRPr="007B0698">
        <w:rPr>
          <w:i/>
          <w:iCs/>
        </w:rPr>
        <w:t>Alternate-Content-Location-2</w:t>
      </w:r>
      <w:r w:rsidR="00111DE7" w:rsidRPr="00786438">
        <w:t xml:space="preserve"> elements provide the references to the file repair server's resource via the </w:t>
      </w:r>
      <w:r w:rsidR="00111DE7" w:rsidRPr="007B0698">
        <w:rPr>
          <w:i/>
          <w:iCs/>
        </w:rPr>
        <w:t>xs:anyURI</w:t>
      </w:r>
      <w:r w:rsidR="00111DE7" w:rsidRPr="00786438">
        <w:t xml:space="preserve"> value. At least one </w:t>
      </w:r>
      <w:r w:rsidR="00111DE7" w:rsidRPr="007B0698">
        <w:rPr>
          <w:i/>
          <w:iCs/>
        </w:rPr>
        <w:t>Alternate-Content-Location-1</w:t>
      </w:r>
      <w:r w:rsidR="00111DE7" w:rsidRPr="00786438">
        <w:t xml:space="preserve"> element shall be present in the FDT if byte-range based file repair is to be supported by the network.</w:t>
      </w:r>
    </w:p>
    <w:p w14:paraId="6779F757" w14:textId="6CC2060F" w:rsidR="00111DE7" w:rsidRPr="00786438" w:rsidRDefault="00111DE7" w:rsidP="00111DE7">
      <w:r w:rsidRPr="00786438">
        <w:t xml:space="preserve">When present, the </w:t>
      </w:r>
      <w:r w:rsidRPr="007B0698">
        <w:rPr>
          <w:i/>
          <w:iCs/>
        </w:rPr>
        <w:t>Base-URL-1</w:t>
      </w:r>
      <w:r w:rsidRPr="00786438">
        <w:t xml:space="preserve"> and </w:t>
      </w:r>
      <w:r w:rsidRPr="007B0698">
        <w:rPr>
          <w:i/>
          <w:iCs/>
        </w:rPr>
        <w:t>Base-URL-2</w:t>
      </w:r>
      <w:r w:rsidRPr="00786438">
        <w:t xml:space="preserve"> elements provide base URLs against which to resolve a relative reference included in any </w:t>
      </w:r>
      <w:r w:rsidRPr="007B0698">
        <w:rPr>
          <w:i/>
          <w:iCs/>
        </w:rPr>
        <w:t>Alternate-Content-Location-1</w:t>
      </w:r>
      <w:r w:rsidRPr="00786438">
        <w:t xml:space="preserve"> or </w:t>
      </w:r>
      <w:r w:rsidRPr="007B0698">
        <w:rPr>
          <w:i/>
          <w:iCs/>
        </w:rPr>
        <w:t>Alternate-Content-Location-2</w:t>
      </w:r>
      <w:r w:rsidRPr="00786438">
        <w:t xml:space="preserve"> element, respectively.</w:t>
      </w:r>
    </w:p>
    <w:p w14:paraId="4D12A111" w14:textId="4D3F0EE7" w:rsidR="00375E8A" w:rsidRPr="00786438" w:rsidRDefault="00111DE7" w:rsidP="00111DE7">
      <w:r w:rsidRPr="00786438">
        <w:t xml:space="preserve">When present, the </w:t>
      </w:r>
      <w:r w:rsidRPr="007B0698">
        <w:rPr>
          <w:i/>
          <w:iCs/>
        </w:rPr>
        <w:t>Availability-Time</w:t>
      </w:r>
      <w:r w:rsidRPr="00786438">
        <w:t xml:space="preserve"> attribute provides a method to inform the UE of an absolute time according to the UTC time standard until which the UE can expect that, if reachable and functioning, the file repair server will return the requested repair data.</w:t>
      </w:r>
    </w:p>
    <w:p w14:paraId="5EB9E88F" w14:textId="2AF8D386" w:rsidR="00375E8A" w:rsidRPr="00786438" w:rsidRDefault="00375E8A" w:rsidP="006010E5">
      <w:pPr>
        <w:pStyle w:val="Heading4"/>
      </w:pPr>
      <w:bookmarkStart w:id="646" w:name="_Toc26286606"/>
      <w:bookmarkStart w:id="647" w:name="_Toc210636689"/>
      <w:r w:rsidRPr="00786438">
        <w:t>9.3.</w:t>
      </w:r>
      <w:r w:rsidR="00124DBC" w:rsidRPr="00786438">
        <w:t>5</w:t>
      </w:r>
      <w:r w:rsidRPr="00786438">
        <w:t>.2</w:t>
      </w:r>
      <w:r w:rsidRPr="00786438">
        <w:tab/>
        <w:t xml:space="preserve">Selection from the </w:t>
      </w:r>
      <w:r w:rsidR="008E0237">
        <w:t>s</w:t>
      </w:r>
      <w:r w:rsidRPr="00786438">
        <w:t xml:space="preserve">erver URI </w:t>
      </w:r>
      <w:r w:rsidR="0060794D">
        <w:t>l</w:t>
      </w:r>
      <w:r w:rsidRPr="00786438">
        <w:t>ist</w:t>
      </w:r>
      <w:bookmarkEnd w:id="646"/>
      <w:bookmarkEnd w:id="647"/>
    </w:p>
    <w:p w14:paraId="1D1B988F" w14:textId="5305A578" w:rsidR="00375E8A" w:rsidRPr="00786438" w:rsidRDefault="00BF5839" w:rsidP="007B0698">
      <w:pPr>
        <w:keepNext/>
      </w:pPr>
      <w:r w:rsidRPr="00786438">
        <w:t xml:space="preserve">There may be one or more file repair URIs of one or more types present in the Associated Delivery </w:t>
      </w:r>
      <w:r w:rsidR="00A36A6B">
        <w:t>P</w:t>
      </w:r>
      <w:r w:rsidRPr="00786438">
        <w:t>rocedure fragment and the FDT. Within a list, the UE</w:t>
      </w:r>
      <w:r w:rsidR="00375E8A" w:rsidRPr="00786438">
        <w:t xml:space="preserve"> randomly selects one of the serv</w:t>
      </w:r>
      <w:r w:rsidR="0004255E" w:rsidRPr="00786438">
        <w:t>ice</w:t>
      </w:r>
      <w:r w:rsidR="00375E8A" w:rsidRPr="00786438">
        <w:t xml:space="preserve"> URIs from the list, with uniform distribution.</w:t>
      </w:r>
    </w:p>
    <w:p w14:paraId="46B85AEC" w14:textId="1AA9D0A0" w:rsidR="00BF5839" w:rsidRPr="00786438" w:rsidRDefault="00BF5839" w:rsidP="00BF5839">
      <w:r w:rsidRPr="00786438">
        <w:t xml:space="preserve">The MBMS </w:t>
      </w:r>
      <w:r w:rsidR="00A36A6B">
        <w:t>C</w:t>
      </w:r>
      <w:r w:rsidRPr="00786438">
        <w:t>lient shall exhaust (according to section 9.3.7.1) the list of highest priority URIs before moving to the list of next highest priority, etc.</w:t>
      </w:r>
    </w:p>
    <w:p w14:paraId="2984F9AF" w14:textId="77777777" w:rsidR="00BF5839" w:rsidRPr="00786438" w:rsidRDefault="00BF5839" w:rsidP="007B0698">
      <w:pPr>
        <w:keepNext/>
      </w:pPr>
      <w:r w:rsidRPr="00786438">
        <w:t>The priority of file repair URI lists is:</w:t>
      </w:r>
    </w:p>
    <w:p w14:paraId="6D6B8244" w14:textId="69DA8E27" w:rsidR="00BF5839" w:rsidRPr="00786438" w:rsidRDefault="00762B49" w:rsidP="007B0698">
      <w:pPr>
        <w:pStyle w:val="B1"/>
        <w:keepNext/>
      </w:pPr>
      <w:r w:rsidRPr="00786438">
        <w:t>-</w:t>
      </w:r>
      <w:r w:rsidRPr="00786438">
        <w:tab/>
      </w:r>
      <w:r w:rsidR="00BF5839" w:rsidRPr="00786438">
        <w:t xml:space="preserve">byte-range based repair servers included as </w:t>
      </w:r>
      <w:r w:rsidR="00BF5839" w:rsidRPr="007B0698">
        <w:rPr>
          <w:i/>
          <w:iCs/>
        </w:rPr>
        <w:t>Alternate-Content-Location-1</w:t>
      </w:r>
    </w:p>
    <w:p w14:paraId="507166C9" w14:textId="269B4260" w:rsidR="00BF5839" w:rsidRPr="00786438" w:rsidRDefault="00762B49" w:rsidP="007B0698">
      <w:pPr>
        <w:pStyle w:val="B1"/>
        <w:keepNext/>
      </w:pPr>
      <w:r w:rsidRPr="00786438">
        <w:t>-</w:t>
      </w:r>
      <w:r w:rsidRPr="00786438">
        <w:tab/>
      </w:r>
      <w:r w:rsidR="00BF5839" w:rsidRPr="00786438">
        <w:t xml:space="preserve">byte-range based repair servers included as </w:t>
      </w:r>
      <w:r w:rsidR="00BF5839" w:rsidRPr="007B0698">
        <w:rPr>
          <w:i/>
          <w:iCs/>
        </w:rPr>
        <w:t>Alternate-Content-Location-2</w:t>
      </w:r>
    </w:p>
    <w:p w14:paraId="2980FF11" w14:textId="77777777" w:rsidR="00BF5839" w:rsidRPr="00786438" w:rsidRDefault="00762B49" w:rsidP="00762B49">
      <w:pPr>
        <w:pStyle w:val="B1"/>
      </w:pPr>
      <w:r w:rsidRPr="00786438">
        <w:t>-</w:t>
      </w:r>
      <w:r w:rsidRPr="00786438">
        <w:tab/>
      </w:r>
      <w:r w:rsidR="00BF5839" w:rsidRPr="00786438">
        <w:t>symbol-based repair servers</w:t>
      </w:r>
    </w:p>
    <w:p w14:paraId="51BE7F8F" w14:textId="2D4E22F0" w:rsidR="003E1D9C" w:rsidRPr="00786438" w:rsidRDefault="003E1D9C" w:rsidP="007B0698">
      <w:pPr>
        <w:pStyle w:val="Heading3"/>
      </w:pPr>
      <w:bookmarkStart w:id="648" w:name="_Toc26286607"/>
      <w:bookmarkStart w:id="649" w:name="_Toc26286611"/>
      <w:bookmarkStart w:id="650" w:name="_Toc210636690"/>
      <w:r w:rsidRPr="00786438">
        <w:t>9.3.6</w:t>
      </w:r>
      <w:r w:rsidRPr="00786438">
        <w:tab/>
        <w:t>File Repair Request messages</w:t>
      </w:r>
      <w:bookmarkEnd w:id="648"/>
      <w:bookmarkEnd w:id="650"/>
    </w:p>
    <w:p w14:paraId="14306792" w14:textId="77777777" w:rsidR="003E1D9C" w:rsidRPr="00786438" w:rsidRDefault="003E1D9C" w:rsidP="007B0698">
      <w:pPr>
        <w:pStyle w:val="Heading4"/>
      </w:pPr>
      <w:bookmarkStart w:id="651" w:name="_Toc26286608"/>
      <w:bookmarkStart w:id="652" w:name="_Toc210636691"/>
      <w:r w:rsidRPr="00786438">
        <w:t>9.3.6.0</w:t>
      </w:r>
      <w:r w:rsidRPr="00786438">
        <w:tab/>
        <w:t>General</w:t>
      </w:r>
      <w:bookmarkEnd w:id="651"/>
      <w:bookmarkEnd w:id="652"/>
    </w:p>
    <w:p w14:paraId="2001FE9E" w14:textId="53F698C6" w:rsidR="003E1D9C" w:rsidRPr="00786438" w:rsidRDefault="003E1D9C" w:rsidP="007B0698">
      <w:pPr>
        <w:keepLines/>
      </w:pPr>
      <w:r w:rsidRPr="00786438">
        <w:t xml:space="preserve">Once missing file data is identified, the MBMS </w:t>
      </w:r>
      <w:r w:rsidR="008D5DDF">
        <w:t>C</w:t>
      </w:r>
      <w:r w:rsidRPr="00786438">
        <w:t>lient sends one or more messages to a file repair server requesting transmission of data that allows recovery of missing file data. All file repair requests and repair responses for a particular MBMS transmission shall take place in a single TCP session using the HTTP/1.1 protocol specified in RFC 9112 [18]). The repair request is routed to the file repair server IP address resolved from the selected file repair server URI.</w:t>
      </w:r>
    </w:p>
    <w:p w14:paraId="0791BE2E" w14:textId="01DDDF55" w:rsidR="003E1D9C" w:rsidRPr="00786438" w:rsidRDefault="003E1D9C" w:rsidP="003E1D9C">
      <w:r w:rsidRPr="00786438">
        <w:t xml:space="preserve">The timing of the opening of the TCP connection to the server, and the first repair request, of a particular MBMS </w:t>
      </w:r>
      <w:r w:rsidR="008E0237">
        <w:t>C</w:t>
      </w:r>
      <w:r w:rsidRPr="00786438">
        <w:t>lient is randomized over a time window as described in clause 9.3.2. If there is more than one repair request to be made these are sent immediately after the first.</w:t>
      </w:r>
    </w:p>
    <w:p w14:paraId="75EC1B30" w14:textId="77777777" w:rsidR="008E0237" w:rsidRDefault="003E1D9C" w:rsidP="003E1D9C">
      <w:r w:rsidRPr="00786438">
        <w:t>When a MBMS UE identifies symbols or the byte range of symbols in repair requests these symbols shall be source symbols, and should include all the missing source symbols of the relevant source block.</w:t>
      </w:r>
    </w:p>
    <w:p w14:paraId="7D39A8D3" w14:textId="131C792E" w:rsidR="003E1D9C" w:rsidRPr="00786438" w:rsidRDefault="003E1D9C" w:rsidP="007B0698">
      <w:pPr>
        <w:pStyle w:val="NO"/>
      </w:pPr>
      <w:r w:rsidRPr="00786438">
        <w:t>N</w:t>
      </w:r>
      <w:r w:rsidR="008E0237">
        <w:t>OTE:</w:t>
      </w:r>
      <w:r w:rsidR="008E0237">
        <w:tab/>
        <w:t>T</w:t>
      </w:r>
      <w:r w:rsidRPr="00786438">
        <w:t>hese represent information for the file repair server and the BM-SC may use these source symbols and/or redundant symbols in providing the necessary repair data.</w:t>
      </w:r>
    </w:p>
    <w:p w14:paraId="280E96BF" w14:textId="77777777" w:rsidR="003E1D9C" w:rsidRPr="00786438" w:rsidRDefault="003E1D9C" w:rsidP="003E1D9C">
      <w:r w:rsidRPr="00786438">
        <w:t>After the MBMS download session, the receiver identifies a set of encoding symbols that allow recovery of the missing file data and requests for their transmission in a file repair session.</w:t>
      </w:r>
    </w:p>
    <w:p w14:paraId="52B9ED09" w14:textId="264469B1" w:rsidR="003E1D9C" w:rsidRPr="00786438" w:rsidRDefault="003E1D9C" w:rsidP="003E1D9C">
      <w:r w:rsidRPr="00786438">
        <w:t>There are two formats for the MBMS UE to request repair data: the Symbol-Based File Repair Request Message and the Byte-Range-</w:t>
      </w:r>
      <w:r w:rsidR="008E0237">
        <w:t>b</w:t>
      </w:r>
      <w:r w:rsidRPr="00786438">
        <w:t>ased Request Message.</w:t>
      </w:r>
    </w:p>
    <w:p w14:paraId="41C74F55" w14:textId="5BCE8D24" w:rsidR="003E1D9C" w:rsidRPr="00786438" w:rsidRDefault="003E1D9C" w:rsidP="007B0698">
      <w:pPr>
        <w:pStyle w:val="Heading4"/>
      </w:pPr>
      <w:bookmarkStart w:id="653" w:name="_Toc26286609"/>
      <w:bookmarkStart w:id="654" w:name="_Toc210636692"/>
      <w:r w:rsidRPr="00786438">
        <w:t>9.3.6.1</w:t>
      </w:r>
      <w:r w:rsidRPr="00786438">
        <w:tab/>
        <w:t>Symbol-based File Repair Request message format</w:t>
      </w:r>
      <w:bookmarkEnd w:id="653"/>
      <w:bookmarkEnd w:id="654"/>
    </w:p>
    <w:p w14:paraId="163B3A49" w14:textId="77777777" w:rsidR="003E1D9C" w:rsidRPr="00786438" w:rsidRDefault="003E1D9C" w:rsidP="003E1D9C">
      <w:r w:rsidRPr="00786438">
        <w:t>In this message format, the MBMS UE requests specific encoding symbols and uniquely identifies these by the combination (URI, SBN, ESI). This message format shall be used if the MBMS UE is requesting symbols from a file repair server that only supports symbol-based file repair request messages, i.e., the server is listed in a "serviceURI" element of the Associated Delivery procedure. The file repair request shall either include the URI of the file for which it is requesting the repair data or an identifier of a set of files. The URI uniquely identifies the file (resource) and is found from the FLUTE FDT Instances. Additionally, the repair request for single files shall contain the MD5 hash value of the transport object, if present in the FDT instance declaring the file from which data is being requested. The MD5 hash value is used to identify a specific transport object and version of the file.</w:t>
      </w:r>
    </w:p>
    <w:p w14:paraId="7937C427" w14:textId="77777777" w:rsidR="003E1D9C" w:rsidRPr="00786438" w:rsidRDefault="003E1D9C" w:rsidP="003E1D9C">
      <w:r w:rsidRPr="00786438">
        <w:t>For completely missed files, a Repair Request may give only the URI of the file and optionally the MD5 hash value of the transport object of the file. If the MD5 hash value is not present, the server shall respond with the latest version of the file.</w:t>
      </w:r>
    </w:p>
    <w:p w14:paraId="6B6D10DD" w14:textId="77777777" w:rsidR="003E1D9C" w:rsidRPr="00786438" w:rsidRDefault="003E1D9C" w:rsidP="003E1D9C">
      <w:r w:rsidRPr="00786438">
        <w:t>A set of files may be fetched using the File Repair server. A client may request all files from a specific FDT instance or a specific logical group of a particular MBMS User Services.</w:t>
      </w:r>
    </w:p>
    <w:p w14:paraId="522CE280" w14:textId="0807812E" w:rsidR="003E1D9C" w:rsidRPr="00786438" w:rsidRDefault="003E1D9C" w:rsidP="003E1D9C">
      <w:r w:rsidRPr="00786438">
        <w:t xml:space="preserve">The client makes a file repair request using the HTTP request method GET as specified in RFC 9112 [18]. Further arguments are encoded into the URI query part (RFC 3986 [19]) as defined below and included in the HTTP GET request. If a number of previously unreceived symbols are requested for a specific Source Block, then the SBN is provided along with the ESI of the symbol, which is subsequent in the symbol sequence to the latest received symbol for that source block and the number of symbols requested. If a number of previously unreceived source blocks are requested for a specific file, the URI should be provided along with </w:t>
      </w:r>
      <w:r w:rsidRPr="00786438">
        <w:rPr>
          <w:rFonts w:eastAsia="SimSun"/>
          <w:lang w:eastAsia="zh-CN"/>
        </w:rPr>
        <w:t>an SBN</w:t>
      </w:r>
      <w:r w:rsidRPr="00786438">
        <w:t xml:space="preserve"> </w:t>
      </w:r>
      <w:r w:rsidRPr="00786438">
        <w:rPr>
          <w:rFonts w:eastAsia="SimSun"/>
          <w:lang w:eastAsia="zh-CN"/>
        </w:rPr>
        <w:t xml:space="preserve">range starting from the first missing source block and ending with the SBN of the last missing source block of the contiguous set of source block. </w:t>
      </w:r>
      <w:r w:rsidRPr="00786438">
        <w:t>Examples for requesting contiguous and non-contiguous ranges of symbols and source blocks or even entire files or group of files are given below.</w:t>
      </w:r>
    </w:p>
    <w:p w14:paraId="1EFA17DA" w14:textId="62D38B22" w:rsidR="003E1D9C" w:rsidRPr="00786438" w:rsidRDefault="003E1D9C" w:rsidP="003E1D9C">
      <w:bookmarkStart w:id="655" w:name="_MCCTEMPBM_CRPT05070025___5"/>
      <w:r w:rsidRPr="00786438">
        <w:t xml:space="preserve">For example, assume that in a MBMS download session a 3gp file with URI = www.example.com/news/latest.3gp was delivered to an MBMS </w:t>
      </w:r>
      <w:r w:rsidR="008D5DDF">
        <w:t>C</w:t>
      </w:r>
      <w:r w:rsidRPr="00786438">
        <w:t xml:space="preserve">lient. After the MBMS download session, the MBMS </w:t>
      </w:r>
      <w:r w:rsidR="008D5DDF">
        <w:t>C</w:t>
      </w:r>
      <w:r w:rsidRPr="00786438">
        <w:t xml:space="preserve">lient recognized that it did not receive two packets with SBN = 5, ESI = 12 and SBN=20, ESI = 27. If the selected repair service URI (from the associated delivery procedure meta data fragment) is </w:t>
      </w:r>
      <w:r w:rsidRPr="008D5DDF">
        <w:t>http://mbmsrepair1.example.com/path/repair_script</w:t>
      </w:r>
      <w:r w:rsidRPr="00786438">
        <w:t>, only supports symbol-based file repair requests, and the MD5 value of that file is "ODZiYTU1OTFkZGY2NWY5ODh==", then the HTTP GET request is as follows:</w:t>
      </w:r>
    </w:p>
    <w:bookmarkEnd w:id="655"/>
    <w:p w14:paraId="7B71C761" w14:textId="77777777" w:rsidR="003E1D9C" w:rsidRPr="00786438" w:rsidRDefault="003E1D9C" w:rsidP="007B0698">
      <w:pPr>
        <w:pStyle w:val="PL"/>
        <w:keepNext/>
        <w:rPr>
          <w:b/>
          <w:bCs/>
        </w:rPr>
      </w:pPr>
      <w:r w:rsidRPr="00786438">
        <w:rPr>
          <w:b/>
          <w:bCs/>
        </w:rPr>
        <w:t>GET</w:t>
      </w:r>
      <w:r w:rsidRPr="00786438">
        <w:tab/>
        <w:t>/path/repair_script?fileURI=www.example.com/news/latest.3gp&amp;Content-MD5= ODZiYTU1OTFkZGY2NWY5ODh== &amp;SBN=5;ESI=12&amp;SBN=20;ESI=27</w:t>
      </w:r>
      <w:r w:rsidRPr="00786438">
        <w:tab/>
      </w:r>
      <w:r w:rsidRPr="00786438">
        <w:rPr>
          <w:b/>
          <w:bCs/>
        </w:rPr>
        <w:t>HTTP/1.1</w:t>
      </w:r>
    </w:p>
    <w:p w14:paraId="56FAD57D" w14:textId="77777777" w:rsidR="003E1D9C" w:rsidRDefault="003E1D9C" w:rsidP="00676E3D">
      <w:pPr>
        <w:pStyle w:val="PL"/>
        <w:rPr>
          <w:bCs/>
        </w:rPr>
      </w:pPr>
      <w:r w:rsidRPr="00786438">
        <w:rPr>
          <w:b/>
          <w:bCs/>
        </w:rPr>
        <w:t>Host</w:t>
      </w:r>
      <w:r w:rsidRPr="00786438">
        <w:rPr>
          <w:bCs/>
        </w:rPr>
        <w:t>: mbmsrepair1.example.com</w:t>
      </w:r>
    </w:p>
    <w:p w14:paraId="7A9CB7CF" w14:textId="77777777" w:rsidR="00676E3D" w:rsidRPr="00786438" w:rsidRDefault="00676E3D" w:rsidP="007B0698">
      <w:pPr>
        <w:pStyle w:val="PL"/>
        <w:rPr>
          <w:bCs/>
        </w:rPr>
      </w:pPr>
    </w:p>
    <w:p w14:paraId="6FDD02FC" w14:textId="169AE6B3" w:rsidR="003E1D9C" w:rsidRPr="00786438" w:rsidRDefault="003E1D9C" w:rsidP="003E1D9C">
      <w:r w:rsidRPr="00786438">
        <w:t xml:space="preserve">A file repair session shall be used to recover the missing file data from a single MBMS download session only. If more than one file were downloaded in a particular MBMS download session, and, if the MBMS </w:t>
      </w:r>
      <w:r w:rsidR="008D5DDF">
        <w:t>C</w:t>
      </w:r>
      <w:r w:rsidRPr="00786438">
        <w:t xml:space="preserve">lient needs repair data for more than one file received in that session, the MBMS </w:t>
      </w:r>
      <w:r w:rsidR="00A36A6B">
        <w:t>C</w:t>
      </w:r>
      <w:r w:rsidRPr="00786438">
        <w:t>lient shall send separate HTTP GET requests for each file.</w:t>
      </w:r>
    </w:p>
    <w:p w14:paraId="0CC870F1" w14:textId="4F911002" w:rsidR="003E1D9C" w:rsidRPr="00786438" w:rsidRDefault="003E1D9C" w:rsidP="003E1D9C">
      <w:r w:rsidRPr="00786438">
        <w:t xml:space="preserve">An HTTP client implementation might limit the length of the URL to a finite value, for example 256 bytes. In the case that the length of the URL-encoded (SBN, ESI) data exceeds this limit, the MBMS </w:t>
      </w:r>
      <w:r w:rsidR="008D5DDF">
        <w:t>C</w:t>
      </w:r>
      <w:r w:rsidRPr="00786438">
        <w:t>lient shall distribute the URL</w:t>
      </w:r>
      <w:r w:rsidRPr="00786438">
        <w:noBreakHyphen/>
        <w:t>encoded data into multiple HTTP GET requests.</w:t>
      </w:r>
    </w:p>
    <w:p w14:paraId="00A1768A" w14:textId="77777777" w:rsidR="003E1D9C" w:rsidRPr="00786438" w:rsidRDefault="003E1D9C" w:rsidP="003E1D9C">
      <w:r w:rsidRPr="00786438">
        <w:t>In any case, all the HTTP GETs of a single file repair session shall be performed within a single TCP session and they shall be performed immediately one after the other.</w:t>
      </w:r>
    </w:p>
    <w:p w14:paraId="4D4D4D52" w14:textId="77777777" w:rsidR="003E1D9C" w:rsidRPr="00786438" w:rsidRDefault="003E1D9C" w:rsidP="003E1D9C">
      <w:r w:rsidRPr="00786438">
        <w:t>In the following, we give the details of the syntax used for the above request method in ABNF.</w:t>
      </w:r>
    </w:p>
    <w:p w14:paraId="299C1DAE" w14:textId="639F11B8" w:rsidR="003E1D9C" w:rsidRPr="00786438" w:rsidRDefault="003E1D9C" w:rsidP="003E1D9C">
      <w:r w:rsidRPr="00786438">
        <w:t>In this case an HTTP GET with a normal query shall be used to request the missing data, according to RFC 9112 [18]]</w:t>
      </w:r>
    </w:p>
    <w:p w14:paraId="652B67D0" w14:textId="77777777" w:rsidR="003E1D9C" w:rsidRPr="00786438" w:rsidRDefault="003E1D9C" w:rsidP="007B0698">
      <w:pPr>
        <w:pStyle w:val="B1"/>
      </w:pPr>
      <w:r w:rsidRPr="00786438">
        <w:t>-</w:t>
      </w:r>
      <w:r w:rsidRPr="00786438">
        <w:tab/>
        <w:t>repair_request_http_URL = repair_service_URI "?" query</w:t>
      </w:r>
    </w:p>
    <w:p w14:paraId="4D3A7AF7" w14:textId="77777777" w:rsidR="003E1D9C" w:rsidRPr="00786438" w:rsidRDefault="003E1D9C" w:rsidP="007B0698">
      <w:pPr>
        <w:pStyle w:val="B1"/>
      </w:pPr>
      <w:r w:rsidRPr="00786438">
        <w:t>-</w:t>
      </w:r>
      <w:r w:rsidRPr="00786438">
        <w:tab/>
        <w:t>repair_service_URI = &lt;selected serviceURI from the Associated Delivery Procedure Description&gt;</w:t>
      </w:r>
    </w:p>
    <w:p w14:paraId="578C3EDB" w14:textId="4A70FE0B" w:rsidR="003E1D9C" w:rsidRPr="00786438" w:rsidRDefault="003E1D9C" w:rsidP="007B0698">
      <w:pPr>
        <w:keepNext/>
      </w:pPr>
      <w:r w:rsidRPr="00786438">
        <w:t xml:space="preserve">Where, for MBMS </w:t>
      </w:r>
      <w:r w:rsidR="00A36A6B">
        <w:t>f</w:t>
      </w:r>
      <w:r w:rsidRPr="00786438">
        <w:t xml:space="preserve">ile </w:t>
      </w:r>
      <w:r w:rsidR="00A36A6B">
        <w:t>r</w:t>
      </w:r>
      <w:r w:rsidRPr="00786438">
        <w:t xml:space="preserve">epair </w:t>
      </w:r>
      <w:r w:rsidR="00A36A6B">
        <w:t>r</w:t>
      </w:r>
      <w:r w:rsidRPr="00786438">
        <w:t>equest:</w:t>
      </w:r>
    </w:p>
    <w:p w14:paraId="3A542B54" w14:textId="6BCECF93" w:rsidR="003E1D9C" w:rsidRPr="00786438" w:rsidRDefault="003E1D9C" w:rsidP="007B0698">
      <w:pPr>
        <w:pStyle w:val="B1"/>
      </w:pPr>
      <w:r w:rsidRPr="00786438">
        <w:t>-</w:t>
      </w:r>
      <w:r w:rsidRPr="00786438">
        <w:tab/>
        <w:t>query = std_query / alt_query</w:t>
      </w:r>
    </w:p>
    <w:p w14:paraId="4A0F1234" w14:textId="77777777" w:rsidR="003E1D9C" w:rsidRPr="00786438" w:rsidRDefault="003E1D9C" w:rsidP="007B0698">
      <w:pPr>
        <w:pStyle w:val="B1"/>
      </w:pPr>
      <w:r w:rsidRPr="00786438">
        <w:t>-</w:t>
      </w:r>
      <w:r w:rsidRPr="00786438">
        <w:tab/>
        <w:t>std_query = file_uri ["&amp;" content_md5] *( "&amp;" sbn_info)</w:t>
      </w:r>
    </w:p>
    <w:p w14:paraId="3F3A22D1" w14:textId="77777777" w:rsidR="003E1D9C" w:rsidRPr="00786438" w:rsidRDefault="003E1D9C" w:rsidP="007B0698">
      <w:pPr>
        <w:pStyle w:val="B1"/>
      </w:pPr>
      <w:r w:rsidRPr="00786438">
        <w:t>-</w:t>
      </w:r>
      <w:r w:rsidRPr="00786438">
        <w:tab/>
        <w:t>file_uri = "fileURI=" URI-reference; URI-reference is as defined in [19].</w:t>
      </w:r>
    </w:p>
    <w:p w14:paraId="3456822B" w14:textId="77777777" w:rsidR="003E1D9C" w:rsidRPr="00786438" w:rsidRDefault="003E1D9C" w:rsidP="007B0698">
      <w:pPr>
        <w:pStyle w:val="B1"/>
      </w:pPr>
      <w:r w:rsidRPr="00786438">
        <w:t>-</w:t>
      </w:r>
      <w:r w:rsidRPr="00786438">
        <w:tab/>
        <w:t>content_md5 = "Content-MD5=" 1*(ALPHA / DIGIT / "+" / "/" / "=")</w:t>
      </w:r>
    </w:p>
    <w:p w14:paraId="75CC8814" w14:textId="77777777" w:rsidR="003E1D9C" w:rsidRPr="00786438" w:rsidRDefault="003E1D9C" w:rsidP="007B0698">
      <w:pPr>
        <w:pStyle w:val="B1"/>
      </w:pPr>
      <w:r w:rsidRPr="00786438">
        <w:t>-</w:t>
      </w:r>
      <w:r w:rsidRPr="00786438">
        <w:tab/>
        <w:t>sbn_info = "SBN=" sbn_range</w:t>
      </w:r>
    </w:p>
    <w:p w14:paraId="428D6D03" w14:textId="77777777" w:rsidR="003E1D9C" w:rsidRPr="00786438" w:rsidRDefault="003E1D9C" w:rsidP="007B0698">
      <w:pPr>
        <w:pStyle w:val="B1"/>
      </w:pPr>
      <w:r w:rsidRPr="00786438">
        <w:t>-</w:t>
      </w:r>
      <w:r w:rsidRPr="00786438">
        <w:tab/>
        <w:t>sbn_range = ( sbnA [ "-" sbnZ ] ) / ( sbnA [ ";" esi_info] )</w:t>
      </w:r>
    </w:p>
    <w:p w14:paraId="469BEEC5" w14:textId="77777777" w:rsidR="003E1D9C" w:rsidRPr="00786438" w:rsidRDefault="003E1D9C" w:rsidP="007B0698">
      <w:pPr>
        <w:pStyle w:val="B1"/>
      </w:pPr>
      <w:r w:rsidRPr="00786438">
        <w:t>-</w:t>
      </w:r>
      <w:r w:rsidRPr="00786438">
        <w:tab/>
        <w:t>esi_info = "ESI=" ((esi_range *( "," esi_range ) ) ) / (esiA "+" number_symbols)</w:t>
      </w:r>
    </w:p>
    <w:p w14:paraId="6723DDDF" w14:textId="77777777" w:rsidR="003E1D9C" w:rsidRPr="00786438" w:rsidRDefault="003E1D9C" w:rsidP="007B0698">
      <w:pPr>
        <w:pStyle w:val="B1"/>
      </w:pPr>
      <w:r w:rsidRPr="00786438">
        <w:t>-</w:t>
      </w:r>
      <w:r w:rsidRPr="00786438">
        <w:tab/>
        <w:t>esi_range = esiA [ "-" esiZ ]</w:t>
      </w:r>
    </w:p>
    <w:p w14:paraId="660399D6" w14:textId="77777777" w:rsidR="003E1D9C" w:rsidRPr="00786438" w:rsidRDefault="003E1D9C" w:rsidP="007B0698">
      <w:pPr>
        <w:pStyle w:val="B1"/>
      </w:pPr>
      <w:r w:rsidRPr="00786438">
        <w:t>-</w:t>
      </w:r>
      <w:r w:rsidRPr="00786438">
        <w:tab/>
        <w:t>sbnA = 1*DIGIT; the SBN, or the first of a range of SBNs</w:t>
      </w:r>
    </w:p>
    <w:p w14:paraId="3331A12D" w14:textId="77777777" w:rsidR="003E1D9C" w:rsidRPr="00786438" w:rsidRDefault="003E1D9C" w:rsidP="007B0698">
      <w:pPr>
        <w:pStyle w:val="B1"/>
      </w:pPr>
      <w:r w:rsidRPr="00786438">
        <w:t>-</w:t>
      </w:r>
      <w:r w:rsidRPr="00786438">
        <w:tab/>
        <w:t>sbnZ = 1*DIGIT; the last SBN of a range of SBNs</w:t>
      </w:r>
    </w:p>
    <w:p w14:paraId="12010D8C" w14:textId="77777777" w:rsidR="003E1D9C" w:rsidRPr="00786438" w:rsidRDefault="003E1D9C" w:rsidP="007B0698">
      <w:pPr>
        <w:pStyle w:val="B1"/>
      </w:pPr>
      <w:r w:rsidRPr="00786438">
        <w:t>-</w:t>
      </w:r>
      <w:r w:rsidRPr="00786438">
        <w:tab/>
        <w:t>esiA = 1*DIGIT; the ESI, or the first of a range of ESIs</w:t>
      </w:r>
    </w:p>
    <w:p w14:paraId="4D71714D" w14:textId="77777777" w:rsidR="003E1D9C" w:rsidRPr="00786438" w:rsidRDefault="003E1D9C" w:rsidP="007B0698">
      <w:pPr>
        <w:pStyle w:val="B1"/>
      </w:pPr>
      <w:r w:rsidRPr="00786438">
        <w:t>-</w:t>
      </w:r>
      <w:r w:rsidRPr="00786438">
        <w:tab/>
        <w:t>esiZ = 1*DIGIT; the last ESI of a range of ESIs</w:t>
      </w:r>
    </w:p>
    <w:p w14:paraId="14146EB7" w14:textId="77777777" w:rsidR="003E1D9C" w:rsidRPr="00786438" w:rsidRDefault="003E1D9C" w:rsidP="007B0698">
      <w:pPr>
        <w:pStyle w:val="B1"/>
      </w:pPr>
      <w:r w:rsidRPr="00786438">
        <w:t>-</w:t>
      </w:r>
      <w:r w:rsidRPr="00786438">
        <w:tab/>
        <w:t>number_symbols = 1*DIGIT; the number of additional symbols required</w:t>
      </w:r>
    </w:p>
    <w:p w14:paraId="6EE830DA" w14:textId="77777777" w:rsidR="003E1D9C" w:rsidRPr="00786438" w:rsidRDefault="003E1D9C" w:rsidP="007B0698">
      <w:pPr>
        <w:pStyle w:val="B1"/>
      </w:pPr>
      <w:r w:rsidRPr="00786438">
        <w:t>-</w:t>
      </w:r>
      <w:r w:rsidRPr="00786438">
        <w:tab/>
        <w:t>alt_query = service_id "&amp;" ( fdt_inst_id / fdt_group_id )</w:t>
      </w:r>
    </w:p>
    <w:p w14:paraId="5CA71B3F" w14:textId="77777777" w:rsidR="003E1D9C" w:rsidRPr="00786438" w:rsidRDefault="003E1D9C" w:rsidP="007B0698">
      <w:pPr>
        <w:pStyle w:val="B1"/>
      </w:pPr>
      <w:r w:rsidRPr="00786438">
        <w:t>-</w:t>
      </w:r>
      <w:r w:rsidRPr="00786438">
        <w:tab/>
        <w:t xml:space="preserve">service_id = </w:t>
      </w:r>
      <w:r w:rsidRPr="00786438">
        <w:rPr>
          <w:noProof/>
        </w:rPr>
        <w:t xml:space="preserve">"serviceId=" &lt;value of the </w:t>
      </w:r>
      <w:r w:rsidRPr="00786438">
        <w:rPr>
          <w:i/>
          <w:iCs/>
          <w:noProof/>
        </w:rPr>
        <w:t>serviceId</w:t>
      </w:r>
      <w:r w:rsidRPr="00786438">
        <w:rPr>
          <w:noProof/>
        </w:rPr>
        <w:t xml:space="preserve"> attribute of the User Service Description&gt;</w:t>
      </w:r>
    </w:p>
    <w:p w14:paraId="11CD2A10" w14:textId="77777777" w:rsidR="003E1D9C" w:rsidRPr="00786438" w:rsidRDefault="003E1D9C" w:rsidP="007B0698">
      <w:pPr>
        <w:pStyle w:val="B1"/>
      </w:pPr>
      <w:r w:rsidRPr="00786438">
        <w:t>-</w:t>
      </w:r>
      <w:r w:rsidRPr="00786438">
        <w:tab/>
        <w:t>fdt_inst_id = "fdtInstanceId=" &lt;</w:t>
      </w:r>
      <w:r w:rsidRPr="00786438">
        <w:rPr>
          <w:noProof/>
        </w:rPr>
        <w:t>as defined in clause 3.4.1 of [9] or in clause 7.4&gt;</w:t>
      </w:r>
    </w:p>
    <w:p w14:paraId="06D36A0E" w14:textId="77777777" w:rsidR="003E1D9C" w:rsidRPr="00786438" w:rsidRDefault="003E1D9C" w:rsidP="007B0698">
      <w:pPr>
        <w:pStyle w:val="B1"/>
      </w:pPr>
      <w:r w:rsidRPr="00786438">
        <w:t>-</w:t>
      </w:r>
      <w:r w:rsidRPr="00786438">
        <w:tab/>
      </w:r>
      <w:r w:rsidRPr="00786438">
        <w:rPr>
          <w:noProof/>
        </w:rPr>
        <w:t>fdt_group_id = "fdtGroupId=" &lt;</w:t>
      </w:r>
      <w:r w:rsidRPr="00786438">
        <w:rPr>
          <w:noProof/>
          <w:lang w:eastAsia="zh-CN"/>
        </w:rPr>
        <w:t xml:space="preserve"> value of the </w:t>
      </w:r>
      <w:r w:rsidRPr="00786438">
        <w:rPr>
          <w:i/>
          <w:iCs/>
          <w:noProof/>
        </w:rPr>
        <w:t>Group</w:t>
      </w:r>
      <w:r w:rsidRPr="00786438">
        <w:rPr>
          <w:noProof/>
          <w:lang w:eastAsia="zh-CN"/>
        </w:rPr>
        <w:t xml:space="preserve"> element</w:t>
      </w:r>
      <w:r w:rsidRPr="00786438">
        <w:rPr>
          <w:noProof/>
        </w:rPr>
        <w:t xml:space="preserve"> as defined in clause 7.2.</w:t>
      </w:r>
      <w:r w:rsidRPr="00786438">
        <w:rPr>
          <w:noProof/>
          <w:lang w:eastAsia="zh-CN"/>
        </w:rPr>
        <w:t>10.1</w:t>
      </w:r>
      <w:r w:rsidRPr="00786438">
        <w:rPr>
          <w:noProof/>
        </w:rPr>
        <w:t>&gt;</w:t>
      </w:r>
    </w:p>
    <w:p w14:paraId="77983E13" w14:textId="77777777" w:rsidR="003E1D9C" w:rsidRPr="00786438" w:rsidRDefault="003E1D9C" w:rsidP="003E1D9C">
      <w:r w:rsidRPr="00786438">
        <w:t>Thus, the following symbols adopt a special meaning for MBMS download URI: ? - + , ; &amp; =</w:t>
      </w:r>
    </w:p>
    <w:p w14:paraId="26925870" w14:textId="77777777" w:rsidR="003E1D9C" w:rsidRPr="00786438" w:rsidRDefault="003E1D9C" w:rsidP="003E1D9C">
      <w:pPr>
        <w:keepNext/>
        <w:keepLines/>
      </w:pPr>
      <w:r w:rsidRPr="00786438">
        <w:t>One example of a query on encoding symbol 34 of source block 12 of a music file "www.example.comm/greatmusic/number1.aac" using the provided repair service URI "http://mbmsrepair1.example.com/path/repair_script" is:</w:t>
      </w:r>
    </w:p>
    <w:p w14:paraId="57578C24" w14:textId="77FE2399" w:rsidR="003E1D9C" w:rsidRPr="00786438" w:rsidRDefault="003E1D9C" w:rsidP="003E1D9C">
      <w:pPr>
        <w:ind w:left="568" w:hanging="284"/>
        <w:rPr>
          <w:rFonts w:eastAsia="MS Mincho"/>
        </w:rPr>
      </w:pPr>
      <w:bookmarkStart w:id="656" w:name="_MCCTEMPBM_CRPT05070026___5"/>
      <w:r w:rsidRPr="00786438">
        <w:rPr>
          <w:rFonts w:eastAsia="MS Mincho"/>
        </w:rPr>
        <w:t>-</w:t>
      </w:r>
      <w:r w:rsidRPr="00786438">
        <w:rPr>
          <w:rFonts w:eastAsia="MS Mincho"/>
        </w:rPr>
        <w:tab/>
        <w:t xml:space="preserve">http://mbmsrepair1.example.com/path/repair_script?fileURI= </w:t>
      </w:r>
      <w:r w:rsidR="00243BDB" w:rsidRPr="007B0698">
        <w:rPr>
          <w:rFonts w:eastAsia="MS Mincho"/>
        </w:rPr>
        <w:t>www.example.com/greatmusic/number1.aac&amp;SBN=12;ESI=34</w:t>
      </w:r>
    </w:p>
    <w:bookmarkEnd w:id="656"/>
    <w:p w14:paraId="54A8178B" w14:textId="77777777" w:rsidR="003E1D9C" w:rsidRPr="00786438" w:rsidRDefault="003E1D9C" w:rsidP="003E1D9C">
      <w:pPr>
        <w:keepNext/>
        <w:keepLines/>
      </w:pPr>
      <w:r w:rsidRPr="00786438">
        <w:t>An example of requesting an entire file is</w:t>
      </w:r>
    </w:p>
    <w:p w14:paraId="4F9C20DD" w14:textId="6BA8A5AE" w:rsidR="003E1D9C" w:rsidRPr="00786438" w:rsidRDefault="003E1D9C" w:rsidP="003E1D9C">
      <w:pPr>
        <w:ind w:left="568" w:hanging="284"/>
        <w:rPr>
          <w:rFonts w:eastAsia="MS Mincho"/>
        </w:rPr>
      </w:pPr>
      <w:bookmarkStart w:id="657" w:name="_MCCTEMPBM_CRPT05070027___5"/>
      <w:r w:rsidRPr="00786438">
        <w:rPr>
          <w:rFonts w:eastAsia="MS Mincho"/>
        </w:rPr>
        <w:t>-</w:t>
      </w:r>
      <w:r w:rsidRPr="00786438">
        <w:rPr>
          <w:rFonts w:eastAsia="MS Mincho"/>
        </w:rPr>
        <w:tab/>
        <w:t xml:space="preserve">http://mbmsrepair1.example.com/path/repair_script?fileURI= </w:t>
      </w:r>
      <w:r w:rsidR="00243BDB" w:rsidRPr="007B0698">
        <w:rPr>
          <w:rFonts w:eastAsia="MS Mincho"/>
        </w:rPr>
        <w:t>www.example.com/greatmusic/number1.aac</w:t>
      </w:r>
    </w:p>
    <w:bookmarkEnd w:id="657"/>
    <w:p w14:paraId="33A5914F" w14:textId="77777777" w:rsidR="003E1D9C" w:rsidRPr="00786438" w:rsidRDefault="003E1D9C" w:rsidP="007B0698">
      <w:pPr>
        <w:keepNext/>
        <w:rPr>
          <w:rFonts w:eastAsia="SimSun"/>
          <w:lang w:eastAsia="zh-CN"/>
        </w:rPr>
      </w:pPr>
      <w:r w:rsidRPr="00786438">
        <w:rPr>
          <w:rFonts w:eastAsia="SimSun"/>
          <w:lang w:eastAsia="zh-CN"/>
        </w:rPr>
        <w:t>An example of requesting a specific source block from a specific file version is</w:t>
      </w:r>
    </w:p>
    <w:p w14:paraId="71C44110" w14:textId="1BBF737D" w:rsidR="003E1D9C" w:rsidRPr="00786438" w:rsidRDefault="003E1D9C" w:rsidP="003E1D9C">
      <w:pPr>
        <w:ind w:left="568" w:hanging="284"/>
        <w:rPr>
          <w:rFonts w:eastAsia="MS Mincho"/>
        </w:rPr>
      </w:pPr>
      <w:bookmarkStart w:id="658" w:name="_MCCTEMPBM_CRPT05070028___5"/>
      <w:r w:rsidRPr="00786438">
        <w:rPr>
          <w:rFonts w:eastAsia="MS Mincho"/>
        </w:rPr>
        <w:t>-</w:t>
      </w:r>
      <w:r w:rsidRPr="00786438">
        <w:rPr>
          <w:rFonts w:eastAsia="MS Mincho"/>
        </w:rPr>
        <w:tab/>
        <w:t xml:space="preserve">http://mbmsrepair1.example.com/path/repair_script?fileURI= </w:t>
      </w:r>
      <w:r w:rsidRPr="00A36A6B">
        <w:rPr>
          <w:rFonts w:eastAsia="MS Mincho"/>
        </w:rPr>
        <w:t>www.example.com/greatmusic/number1.aac</w:t>
      </w:r>
      <w:r w:rsidRPr="00786438">
        <w:rPr>
          <w:rFonts w:eastAsia="MS Mincho"/>
        </w:rPr>
        <w:t>&amp;Content-MD5=ODZiYTU1OTFkZGY2NWY5ODh==</w:t>
      </w:r>
    </w:p>
    <w:bookmarkEnd w:id="658"/>
    <w:p w14:paraId="1100F9F4" w14:textId="77777777" w:rsidR="003E1D9C" w:rsidRPr="00786438" w:rsidRDefault="003E1D9C" w:rsidP="007B0698">
      <w:pPr>
        <w:keepNext/>
      </w:pPr>
      <w:r w:rsidRPr="00786438">
        <w:t>For messaging efficiency, the formal definition enables several contiguous and non-contiguous ranges to be expressed, as well as a number of symbols with ESIs of a given value or above in a single query:</w:t>
      </w:r>
    </w:p>
    <w:p w14:paraId="6D81B1EC" w14:textId="77777777" w:rsidR="003E1D9C" w:rsidRPr="00786438" w:rsidRDefault="003E1D9C" w:rsidP="007B0698">
      <w:pPr>
        <w:pStyle w:val="B1"/>
      </w:pPr>
      <w:r w:rsidRPr="00786438">
        <w:t>-</w:t>
      </w:r>
      <w:r w:rsidRPr="00786438">
        <w:tab/>
        <w:t>An entire file (like in the above example).</w:t>
      </w:r>
    </w:p>
    <w:p w14:paraId="239391FD" w14:textId="77777777" w:rsidR="003E1D9C" w:rsidRPr="00786438" w:rsidRDefault="003E1D9C" w:rsidP="007B0698">
      <w:pPr>
        <w:pStyle w:val="B1"/>
      </w:pPr>
      <w:r w:rsidRPr="00786438">
        <w:t>-</w:t>
      </w:r>
      <w:r w:rsidRPr="00786438">
        <w:tab/>
        <w:t>A symbol of a source block (e.g. ...&amp;SBN=12;ESI=23).</w:t>
      </w:r>
    </w:p>
    <w:p w14:paraId="6F545612" w14:textId="77777777" w:rsidR="003E1D9C" w:rsidRPr="00786438" w:rsidRDefault="003E1D9C" w:rsidP="007B0698">
      <w:pPr>
        <w:pStyle w:val="B1"/>
      </w:pPr>
      <w:r w:rsidRPr="00786438">
        <w:t>-</w:t>
      </w:r>
      <w:r w:rsidRPr="00786438">
        <w:tab/>
        <w:t>A range of symbols for a certain source block (e.g. ...&amp;SBN=12;ESI=23-28).</w:t>
      </w:r>
    </w:p>
    <w:p w14:paraId="1176F577" w14:textId="77777777" w:rsidR="003E1D9C" w:rsidRPr="00786438" w:rsidRDefault="003E1D9C" w:rsidP="007B0698">
      <w:pPr>
        <w:pStyle w:val="B1"/>
      </w:pPr>
      <w:r w:rsidRPr="00786438">
        <w:t>-</w:t>
      </w:r>
      <w:r w:rsidRPr="00786438">
        <w:tab/>
        <w:t>A number of symbols with ESIs of a given value or above (e.g. …&amp;SBN=12;ESI=120+10).</w:t>
      </w:r>
    </w:p>
    <w:p w14:paraId="1BB392B3" w14:textId="77777777" w:rsidR="003E1D9C" w:rsidRPr="00786438" w:rsidRDefault="003E1D9C" w:rsidP="007B0698">
      <w:pPr>
        <w:pStyle w:val="B1"/>
      </w:pPr>
      <w:r w:rsidRPr="00786438">
        <w:t>-</w:t>
      </w:r>
      <w:r w:rsidRPr="00786438">
        <w:tab/>
        <w:t>A list of symbols for a certain source block (e.g. ...&amp;SBN=12;ESI=23,26,28).</w:t>
      </w:r>
    </w:p>
    <w:p w14:paraId="530FA6E8" w14:textId="77777777" w:rsidR="003E1D9C" w:rsidRPr="00786438" w:rsidRDefault="003E1D9C" w:rsidP="007B0698">
      <w:pPr>
        <w:pStyle w:val="B1"/>
      </w:pPr>
      <w:r w:rsidRPr="00786438">
        <w:t>-</w:t>
      </w:r>
      <w:r w:rsidRPr="00786438">
        <w:tab/>
        <w:t>All symbols of a source block (e.g. ...&amp;SBN=12).</w:t>
      </w:r>
    </w:p>
    <w:p w14:paraId="1A82EFDF" w14:textId="77777777" w:rsidR="003E1D9C" w:rsidRPr="00786438" w:rsidRDefault="003E1D9C" w:rsidP="007B0698">
      <w:pPr>
        <w:pStyle w:val="B1"/>
      </w:pPr>
      <w:r w:rsidRPr="00786438">
        <w:t>-</w:t>
      </w:r>
      <w:r w:rsidRPr="00786438">
        <w:tab/>
        <w:t>All symbols of a range of source blocks (e.g. ...&amp;SBN=12-19).</w:t>
      </w:r>
    </w:p>
    <w:p w14:paraId="2C38EC78" w14:textId="77777777" w:rsidR="003E1D9C" w:rsidRPr="00786438" w:rsidRDefault="003E1D9C" w:rsidP="007B0698">
      <w:pPr>
        <w:pStyle w:val="B1"/>
      </w:pPr>
      <w:r w:rsidRPr="00786438">
        <w:t>-</w:t>
      </w:r>
      <w:r w:rsidRPr="00786438">
        <w:tab/>
        <w:t>non-contiguous ranges (e.g.1. ...&amp;SBN=12;ESI=34&amp;SBN=20;ESI=23 also, *</w:t>
      </w:r>
      <w:r w:rsidRPr="00786438">
        <w:tab/>
        <w:t>e.g. 2. ...&amp;SBN=12 19&amp;SBN=28;ESI=23-59&amp;SBN=30;ESI=101).</w:t>
      </w:r>
    </w:p>
    <w:p w14:paraId="1ED482C0" w14:textId="77777777" w:rsidR="003E1D9C" w:rsidRPr="00786438" w:rsidRDefault="003E1D9C" w:rsidP="003E1D9C">
      <w:r w:rsidRPr="00786438">
        <w:t>An example to request all file of a particular FDT instance is given below:</w:t>
      </w:r>
    </w:p>
    <w:p w14:paraId="59A8BA58" w14:textId="77777777" w:rsidR="003E1D9C" w:rsidRPr="00786438" w:rsidRDefault="003E1D9C" w:rsidP="007B0698">
      <w:pPr>
        <w:pStyle w:val="B1"/>
      </w:pPr>
      <w:r w:rsidRPr="00786438">
        <w:t>-</w:t>
      </w:r>
      <w:r w:rsidRPr="00786438">
        <w:tab/>
        <w:t>http://mbmsrepair1.example.com/path/repair_script?serviceId=urn:3gpp:0010120123hotdog&amp;fdtInstanceId=12</w:t>
      </w:r>
    </w:p>
    <w:p w14:paraId="39019D75" w14:textId="04BD87B9" w:rsidR="003E1D9C" w:rsidRPr="00786438" w:rsidRDefault="003E1D9C" w:rsidP="007B0698">
      <w:pPr>
        <w:pStyle w:val="Heading4"/>
      </w:pPr>
      <w:bookmarkStart w:id="659" w:name="_Toc26286610"/>
      <w:bookmarkStart w:id="660" w:name="_Toc210636693"/>
      <w:r w:rsidRPr="00786438">
        <w:t>9.3.6.2</w:t>
      </w:r>
      <w:r w:rsidRPr="00786438">
        <w:tab/>
        <w:t>Byte-Range-based File Repair Request message format</w:t>
      </w:r>
      <w:bookmarkEnd w:id="659"/>
      <w:bookmarkEnd w:id="660"/>
    </w:p>
    <w:p w14:paraId="0E026307" w14:textId="32328AA0" w:rsidR="003E1D9C" w:rsidRPr="00786438" w:rsidRDefault="003E1D9C" w:rsidP="003E1D9C">
      <w:r w:rsidRPr="00786438">
        <w:t xml:space="preserve">In this message format, the MBMS UE uses the conventional HTTP/1.1 GET or partial GET requests as specified in RFC 9112[18] to request all or a subset of source symbols of the referenced resource, respectively. The UE shall support these message requests formats to allow the file repair requests to be serviced by a standard HTTP/1.1 server. These message formats shall be used if the MBMS UE is requesting symbols from a file repair server that supports byte range requests, i.e., the server is listed in the </w:t>
      </w:r>
      <w:r w:rsidRPr="007B0698">
        <w:rPr>
          <w:i/>
          <w:iCs/>
        </w:rPr>
        <w:t>Alternate-Content-Location-1</w:t>
      </w:r>
      <w:r w:rsidRPr="00786438">
        <w:t xml:space="preserve"> or </w:t>
      </w:r>
      <w:r w:rsidRPr="007B0698">
        <w:rPr>
          <w:i/>
          <w:iCs/>
        </w:rPr>
        <w:t>Alternate-Content-Location-2</w:t>
      </w:r>
      <w:r w:rsidRPr="00786438">
        <w:t xml:space="preserve"> elements in the FDT.</w:t>
      </w:r>
    </w:p>
    <w:p w14:paraId="0C9DCF00" w14:textId="77777777" w:rsidR="003E1D9C" w:rsidRPr="00786438" w:rsidRDefault="003E1D9C" w:rsidP="003E1D9C">
      <w:r w:rsidRPr="00786438">
        <w:t>The MBMS UE uses the HTTP GET request when it requires all the source symbols of the resource to be transmitted.</w:t>
      </w:r>
    </w:p>
    <w:p w14:paraId="1D1AE31B" w14:textId="72F3AA31" w:rsidR="003E1D9C" w:rsidRPr="00786438" w:rsidRDefault="003E1D9C" w:rsidP="003E1D9C">
      <w:pPr>
        <w:rPr>
          <w:lang w:eastAsia="zh-CN"/>
        </w:rPr>
      </w:pPr>
      <w:r w:rsidRPr="00786438">
        <w:t xml:space="preserve">If the MBMS UE only requests transmission of a subset of the source symbols or sub-symbols the UE uses the HTTP partial GET request with the Range request header as specified in section 14.2 of RFC 9110 [155]. The MBMS UE shall indicate the specific source symbols or sub-symbols as a </w:t>
      </w:r>
      <w:r w:rsidRPr="007B0698">
        <w:rPr>
          <w:i/>
          <w:iCs/>
        </w:rPr>
        <w:t>bytes range specifier</w:t>
      </w:r>
      <w:r w:rsidRPr="00786438">
        <w:t xml:space="preserve"> as specified in section 14.1.2 of RFC 9110 [155].</w:t>
      </w:r>
    </w:p>
    <w:p w14:paraId="2B874DD0" w14:textId="08D519C8" w:rsidR="003E1D9C" w:rsidRPr="00786438" w:rsidRDefault="003E1D9C" w:rsidP="003E1D9C">
      <w:pPr>
        <w:rPr>
          <w:lang w:eastAsia="zh-CN"/>
        </w:rPr>
      </w:pPr>
      <w:r w:rsidRPr="00786438">
        <w:t>For messaging efficiency, the HTTP GET method allows the UE to include multiple byte range requests within a single partial GET request. If the UE includes multiple byte ranges in a single request the HTTP GET request should not exceed 2048 bytes in length to avoid truncation by the HTTP server.</w:t>
      </w:r>
    </w:p>
    <w:p w14:paraId="00C0F796" w14:textId="724ACA6C" w:rsidR="003E1D9C" w:rsidRPr="00786438" w:rsidRDefault="003E1D9C" w:rsidP="003E1D9C">
      <w:r w:rsidRPr="00786438">
        <w:t>If the MBMS UE determines that it can select among multiple subsets of the source symbols or sub-symbols, the MBMS UE should request the subset with the lowest ESI values, i.e., choose the missing source symbols or sub-symbols from the beginning of the source block or source sub-block, respectively. This improves the caching efficiency of the HTTP file repair servers.</w:t>
      </w:r>
    </w:p>
    <w:p w14:paraId="05E6F2DD" w14:textId="6F959529" w:rsidR="003E1D9C" w:rsidRPr="00786438" w:rsidRDefault="003E1D9C" w:rsidP="003E1D9C">
      <w:r w:rsidRPr="00786438">
        <w:t xml:space="preserve">If more than one file were downloaded in a particular MBMS download session, and, if the MBMS </w:t>
      </w:r>
      <w:r w:rsidR="008D5DDF">
        <w:t>C</w:t>
      </w:r>
      <w:r w:rsidRPr="00786438">
        <w:t xml:space="preserve">lient needs repair data for more than one file received in that session, the MBMS </w:t>
      </w:r>
      <w:r w:rsidR="008D5DDF">
        <w:t>C</w:t>
      </w:r>
      <w:r w:rsidRPr="00786438">
        <w:t>lient shall send separate HTTP GET requests for each file.</w:t>
      </w:r>
    </w:p>
    <w:p w14:paraId="07FFB2B3" w14:textId="51CC3C91" w:rsidR="003E1D9C" w:rsidRPr="00786438" w:rsidRDefault="003E1D9C" w:rsidP="003E1D9C">
      <w:r w:rsidRPr="00786438">
        <w:t xml:space="preserve">If </w:t>
      </w:r>
      <w:r w:rsidRPr="007B0698">
        <w:rPr>
          <w:i/>
          <w:iCs/>
        </w:rPr>
        <w:t>File-ETag</w:t>
      </w:r>
      <w:r w:rsidRPr="00786438">
        <w:t xml:space="preserve"> is present in the FDT Instance, its value shall be used as the entity-tag in the </w:t>
      </w:r>
      <w:r w:rsidRPr="007B0698">
        <w:rPr>
          <w:i/>
          <w:iCs/>
        </w:rPr>
        <w:t>If-Match</w:t>
      </w:r>
      <w:r w:rsidRPr="00786438">
        <w:t xml:space="preserve"> or </w:t>
      </w:r>
      <w:r w:rsidRPr="007B0698">
        <w:rPr>
          <w:i/>
          <w:iCs/>
        </w:rPr>
        <w:t>If-Range</w:t>
      </w:r>
      <w:r w:rsidRPr="00786438">
        <w:t xml:space="preserve"> header of a conditional byte-range file request, as specified in sections </w:t>
      </w:r>
      <w:r w:rsidRPr="00786438">
        <w:tab/>
        <w:t>13.1.1 and 13.1.5 respectively of RFC 9110 [155].</w:t>
      </w:r>
    </w:p>
    <w:p w14:paraId="777734A7" w14:textId="4C7DBC1F" w:rsidR="003E1D9C" w:rsidRPr="00786438" w:rsidRDefault="003E1D9C" w:rsidP="003E1D9C">
      <w:r w:rsidRPr="00786438">
        <w:t xml:space="preserve">If </w:t>
      </w:r>
      <w:r w:rsidRPr="007B0698">
        <w:rPr>
          <w:i/>
          <w:iCs/>
        </w:rPr>
        <w:t>File-ETag</w:t>
      </w:r>
      <w:r w:rsidRPr="00786438">
        <w:t xml:space="preserve"> is not present in the FDT Instance, but </w:t>
      </w:r>
      <w:r w:rsidRPr="007B0698">
        <w:rPr>
          <w:i/>
          <w:iCs/>
        </w:rPr>
        <w:t>Content-MD5</w:t>
      </w:r>
      <w:r w:rsidRPr="00786438">
        <w:t xml:space="preserve"> is, the latter may be used as the entity tag in the </w:t>
      </w:r>
      <w:r w:rsidRPr="007B0698">
        <w:rPr>
          <w:i/>
          <w:iCs/>
        </w:rPr>
        <w:t>If-Match</w:t>
      </w:r>
      <w:r w:rsidRPr="00786438">
        <w:t xml:space="preserve"> or </w:t>
      </w:r>
      <w:r w:rsidRPr="007B0698">
        <w:rPr>
          <w:i/>
          <w:iCs/>
        </w:rPr>
        <w:t>If-Range</w:t>
      </w:r>
      <w:r w:rsidRPr="00786438">
        <w:t xml:space="preserve"> header of a conditional byte-range file request, or the UE may choose to send an HTTP GET request containing the </w:t>
      </w:r>
      <w:r w:rsidRPr="007B0698">
        <w:rPr>
          <w:i/>
          <w:iCs/>
        </w:rPr>
        <w:t>Range</w:t>
      </w:r>
      <w:r w:rsidRPr="00786438">
        <w:t xml:space="preserve"> header for the requested byte range(s), without the </w:t>
      </w:r>
      <w:r w:rsidRPr="007B0698">
        <w:rPr>
          <w:i/>
          <w:iCs/>
        </w:rPr>
        <w:t>If-Match</w:t>
      </w:r>
      <w:r w:rsidRPr="00786438">
        <w:t xml:space="preserve"> or </w:t>
      </w:r>
      <w:r w:rsidRPr="007B0698">
        <w:rPr>
          <w:i/>
          <w:iCs/>
        </w:rPr>
        <w:t>If-Range</w:t>
      </w:r>
      <w:r w:rsidRPr="00786438">
        <w:t xml:space="preserve"> header.</w:t>
      </w:r>
    </w:p>
    <w:p w14:paraId="332BF15F" w14:textId="4DC223EF" w:rsidR="003E1D9C" w:rsidRPr="00786438" w:rsidRDefault="003E1D9C" w:rsidP="003E1D9C">
      <w:r w:rsidRPr="00786438">
        <w:t xml:space="preserve">For the UE, the nominal objective of using the </w:t>
      </w:r>
      <w:r w:rsidRPr="007B0698">
        <w:rPr>
          <w:i/>
          <w:iCs/>
        </w:rPr>
        <w:t>If-Match</w:t>
      </w:r>
      <w:r w:rsidRPr="00786438">
        <w:t xml:space="preserve"> header is to receive the requested range(s) of the file associated with the entity tag, or no repair data if the request cannot be satisfied by the repair server. The nominal objective of using the </w:t>
      </w:r>
      <w:r w:rsidRPr="007B0698">
        <w:rPr>
          <w:i/>
          <w:iCs/>
        </w:rPr>
        <w:t>If-Range</w:t>
      </w:r>
      <w:r w:rsidRPr="00786438">
        <w:t xml:space="preserve"> header is to receive the latest version of the entire file in case the version associated with the entity tag is no longer available on the repair server. To reduce the impact to capacity, the UE should not use the </w:t>
      </w:r>
      <w:r w:rsidRPr="007B0698">
        <w:rPr>
          <w:i/>
        </w:rPr>
        <w:t>If-Range</w:t>
      </w:r>
      <w:r w:rsidRPr="00786438">
        <w:t xml:space="preserve"> header if it can request the range(s) from other repair servers.</w:t>
      </w:r>
    </w:p>
    <w:p w14:paraId="37D79B8F" w14:textId="33524618" w:rsidR="003E1D9C" w:rsidRPr="00786438" w:rsidRDefault="003E1D9C" w:rsidP="003E1D9C">
      <w:r w:rsidRPr="00786438">
        <w:t xml:space="preserve">If the </w:t>
      </w:r>
      <w:r w:rsidRPr="007B0698">
        <w:rPr>
          <w:i/>
          <w:iCs/>
        </w:rPr>
        <w:t>Content-Encoding</w:t>
      </w:r>
      <w:r w:rsidRPr="00786438">
        <w:t xml:space="preserve"> element is included in the FDT Instance for the file and is set to "gzip", then the MBMS UE shall make the request to a modified URL, that is, the original file URL with the ".gz" extension added to the full path name but prior to the query part of the URL, if any. The MBMS UE shall only use this request if a) the </w:t>
      </w:r>
      <w:r w:rsidRPr="007B0698">
        <w:rPr>
          <w:i/>
          <w:iCs/>
        </w:rPr>
        <w:t>File-ETag</w:t>
      </w:r>
      <w:r w:rsidRPr="00786438">
        <w:t xml:space="preserve"> attribute is present in the FDT Instance of that file, for use as the entity-tag in the request, or b) the </w:t>
      </w:r>
      <w:r w:rsidRPr="007B0698">
        <w:rPr>
          <w:i/>
          <w:iCs/>
        </w:rPr>
        <w:t>Content-MD5</w:t>
      </w:r>
      <w:r w:rsidRPr="00786438">
        <w:t xml:space="preserve"> attribute is present in the FDT Instance for that file, for use as the entity-tag in the request. Otherwise, the MBMS UE should rather request the complete file instead of using byte range requests.</w:t>
      </w:r>
    </w:p>
    <w:p w14:paraId="657792D1" w14:textId="257C720B" w:rsidR="003E1D9C" w:rsidRPr="00786438" w:rsidRDefault="003E1D9C" w:rsidP="003E1D9C">
      <w:bookmarkStart w:id="661" w:name="_MCCTEMPBM_CRPT05070029___5"/>
      <w:r w:rsidRPr="00786438">
        <w:t>As an example, a FLUTE receiver partially receives the transport object with URL "</w:t>
      </w:r>
      <w:r w:rsidRPr="00A36A6B">
        <w:t>http://www.example.com/</w:t>
      </w:r>
      <w:r w:rsidR="0091111F">
        <w:t>‌</w:t>
      </w:r>
      <w:r w:rsidRPr="00A36A6B">
        <w:t>service1/</w:t>
      </w:r>
      <w:r w:rsidR="0091111F">
        <w:t>‌</w:t>
      </w:r>
      <w:r w:rsidRPr="00A36A6B">
        <w:t>document.pdf</w:t>
      </w:r>
      <w:r w:rsidRPr="00786438">
        <w:t>",</w:t>
      </w:r>
      <w:r w:rsidR="0091111F">
        <w:t xml:space="preserve"> </w:t>
      </w:r>
      <w:r w:rsidRPr="007B0698">
        <w:rPr>
          <w:i/>
          <w:iCs/>
        </w:rPr>
        <w:t>Content-Encoding</w:t>
      </w:r>
      <w:r w:rsidRPr="00786438">
        <w:t xml:space="preserve"> set to "gzip", and with the Content-MD5 set to "B2B359591E961C6B0F468FE536BCD920=" while the </w:t>
      </w:r>
      <w:r w:rsidRPr="007B0698">
        <w:rPr>
          <w:i/>
          <w:iCs/>
        </w:rPr>
        <w:t>File-ETag</w:t>
      </w:r>
      <w:r w:rsidRPr="00786438">
        <w:t xml:space="preserve"> attribute is absent in the FDT Instance. It issues a repair request to the host server to fetch the missing bytes. The request is as follows:</w:t>
      </w:r>
    </w:p>
    <w:bookmarkEnd w:id="661"/>
    <w:p w14:paraId="37483BE9" w14:textId="322FDEBF" w:rsidR="003E1D9C" w:rsidRPr="00786438" w:rsidRDefault="003E1D9C" w:rsidP="007B0698">
      <w:pPr>
        <w:pStyle w:val="PL"/>
        <w:rPr>
          <w:b/>
        </w:rPr>
      </w:pPr>
      <w:r w:rsidRPr="00786438">
        <w:rPr>
          <w:b/>
        </w:rPr>
        <w:t>GET</w:t>
      </w:r>
      <w:r w:rsidRPr="00786438">
        <w:rPr>
          <w:b/>
        </w:rPr>
        <w:tab/>
      </w:r>
      <w:r w:rsidRPr="00786438">
        <w:t xml:space="preserve">/service1/document.pdf.gz </w:t>
      </w:r>
      <w:r w:rsidRPr="00786438">
        <w:rPr>
          <w:b/>
        </w:rPr>
        <w:t>HTTP/1.1</w:t>
      </w:r>
      <w:r w:rsidRPr="00786438">
        <w:rPr>
          <w:b/>
        </w:rPr>
        <w:br/>
        <w:t xml:space="preserve">If-Match: </w:t>
      </w:r>
      <w:r w:rsidRPr="00786438">
        <w:t>"B2B359591E961C6B0F468FE536BCD920="</w:t>
      </w:r>
      <w:r w:rsidRPr="00786438">
        <w:br/>
      </w:r>
      <w:r w:rsidRPr="00786438">
        <w:rPr>
          <w:b/>
        </w:rPr>
        <w:t xml:space="preserve">Range: </w:t>
      </w:r>
      <w:r w:rsidRPr="00786438">
        <w:t>bytes=5018640-5042399</w:t>
      </w:r>
    </w:p>
    <w:p w14:paraId="692F2745" w14:textId="168D5B82" w:rsidR="003E1D9C" w:rsidRPr="00F06ABF" w:rsidRDefault="003E1D9C" w:rsidP="007B0698">
      <w:pPr>
        <w:pStyle w:val="PL"/>
      </w:pPr>
      <w:bookmarkStart w:id="662" w:name="_PERM_MCCTEMPBM_CRPT86080117___5"/>
      <w:r w:rsidRPr="00786438">
        <w:rPr>
          <w:b/>
        </w:rPr>
        <w:t xml:space="preserve">Host: </w:t>
      </w:r>
      <w:r w:rsidRPr="00F06ABF">
        <w:t>www.example.com</w:t>
      </w:r>
    </w:p>
    <w:p w14:paraId="510262CC" w14:textId="77777777" w:rsidR="003E1D9C" w:rsidRPr="00786438" w:rsidRDefault="003E1D9C" w:rsidP="007B0698">
      <w:pPr>
        <w:pStyle w:val="PL"/>
      </w:pPr>
    </w:p>
    <w:bookmarkEnd w:id="662"/>
    <w:p w14:paraId="6395190E" w14:textId="77777777" w:rsidR="003E1D9C" w:rsidRPr="00786438" w:rsidRDefault="003E1D9C" w:rsidP="003E1D9C">
      <w:r w:rsidRPr="00786438">
        <w:rPr>
          <w:bCs/>
        </w:rPr>
        <w:t>The conditional request is used by the repair server to ensure that the byte range it will serve to the client is from the exact same compressed file. The conditional repair procedure is described earlier in this section.</w:t>
      </w:r>
    </w:p>
    <w:p w14:paraId="69EF0BF8" w14:textId="44F618E8" w:rsidR="003E1D9C" w:rsidRPr="00786438" w:rsidRDefault="003E1D9C" w:rsidP="003E1D9C">
      <w:bookmarkStart w:id="663" w:name="_MCCTEMPBM_CRPT05070030___5"/>
      <w:r w:rsidRPr="00786438">
        <w:t xml:space="preserve">As a second example, assume that the </w:t>
      </w:r>
      <w:r w:rsidRPr="007B0698">
        <w:rPr>
          <w:i/>
          <w:iCs/>
        </w:rPr>
        <w:t>Alternate-Content-Location-1</w:t>
      </w:r>
      <w:r w:rsidRPr="00786438">
        <w:t xml:space="preserve"> element in the FDT Instance</w:t>
      </w:r>
      <w:r w:rsidRPr="00786438" w:rsidDel="00C575F1">
        <w:t xml:space="preserve"> </w:t>
      </w:r>
      <w:r w:rsidRPr="00786438">
        <w:t xml:space="preserve">of the file indicates that byte range repair requests are supported by the HTTP server at URI </w:t>
      </w:r>
      <w:r w:rsidR="0091111F">
        <w:t>"http://</w:t>
      </w:r>
      <w:r w:rsidRPr="00A36A6B">
        <w:t>www.example.com/</w:t>
      </w:r>
      <w:r w:rsidR="0091111F">
        <w:t>‌</w:t>
      </w:r>
      <w:r w:rsidRPr="00A36A6B">
        <w:t>service1/</w:t>
      </w:r>
      <w:r w:rsidR="0091111F">
        <w:t>‌</w:t>
      </w:r>
      <w:r w:rsidRPr="00A36A6B">
        <w:t>news_service/latest_news.mp4</w:t>
      </w:r>
      <w:r w:rsidR="0091111F">
        <w:t>"</w:t>
      </w:r>
      <w:r w:rsidRPr="00786438">
        <w:t xml:space="preserve">. The UE determines that it requires the byte ranges 5018640-5042399 and 19037040-19050239. The </w:t>
      </w:r>
      <w:r w:rsidRPr="007B0698">
        <w:rPr>
          <w:i/>
          <w:iCs/>
        </w:rPr>
        <w:t>Content-MD5</w:t>
      </w:r>
      <w:r w:rsidRPr="00786438">
        <w:t xml:space="preserve"> attribute provided in the FDT Instance</w:t>
      </w:r>
      <w:r w:rsidRPr="00786438" w:rsidDel="00C575F1">
        <w:t xml:space="preserve"> </w:t>
      </w:r>
      <w:r w:rsidRPr="00786438">
        <w:t xml:space="preserve">of the file is Base64 encoded as B2B359591E961C6B0F468FE536BCD920, and the </w:t>
      </w:r>
      <w:r w:rsidRPr="007B0698">
        <w:rPr>
          <w:i/>
          <w:iCs/>
        </w:rPr>
        <w:t>File-ETag</w:t>
      </w:r>
      <w:r w:rsidRPr="00786438">
        <w:t xml:space="preserve"> attribute is absent in the FDT Instance. The HTTP GET request may look as follows:</w:t>
      </w:r>
    </w:p>
    <w:bookmarkEnd w:id="663"/>
    <w:p w14:paraId="12AB19CA" w14:textId="30266735" w:rsidR="003E1D9C" w:rsidRPr="00786438" w:rsidRDefault="003E1D9C" w:rsidP="00A36A6B">
      <w:pPr>
        <w:pStyle w:val="PL"/>
        <w:rPr>
          <w:b/>
        </w:rPr>
      </w:pPr>
      <w:r w:rsidRPr="00786438">
        <w:rPr>
          <w:b/>
        </w:rPr>
        <w:t>GET</w:t>
      </w:r>
      <w:r w:rsidRPr="00786438">
        <w:rPr>
          <w:b/>
        </w:rPr>
        <w:tab/>
      </w:r>
      <w:r w:rsidRPr="00786438">
        <w:t xml:space="preserve">/service1/news_service /latest_news.mp4 </w:t>
      </w:r>
      <w:r w:rsidRPr="00786438">
        <w:rPr>
          <w:b/>
        </w:rPr>
        <w:t>HTTP/1.1</w:t>
      </w:r>
      <w:r w:rsidRPr="00786438">
        <w:rPr>
          <w:b/>
        </w:rPr>
        <w:br/>
        <w:t xml:space="preserve">If-Match: </w:t>
      </w:r>
      <w:r w:rsidRPr="00786438">
        <w:t>"B2B359591E961C6B0F468FE536BCD920="</w:t>
      </w:r>
      <w:r w:rsidRPr="00786438">
        <w:br/>
      </w:r>
      <w:r w:rsidRPr="00786438">
        <w:rPr>
          <w:b/>
        </w:rPr>
        <w:t xml:space="preserve">Range: </w:t>
      </w:r>
      <w:r w:rsidRPr="00786438">
        <w:t>bytes=5018640-5042399,19037040-19050239</w:t>
      </w:r>
    </w:p>
    <w:p w14:paraId="4909150D" w14:textId="77777777" w:rsidR="003E1D9C" w:rsidRPr="00786438" w:rsidRDefault="003E1D9C" w:rsidP="00A36A6B">
      <w:pPr>
        <w:pStyle w:val="PL"/>
      </w:pPr>
      <w:bookmarkStart w:id="664" w:name="_PERM_MCCTEMPBM_CRPT86080119___5"/>
      <w:r w:rsidRPr="00786438">
        <w:rPr>
          <w:b/>
        </w:rPr>
        <w:t>Host:</w:t>
      </w:r>
      <w:r w:rsidRPr="00A36A6B">
        <w:t xml:space="preserve"> </w:t>
      </w:r>
      <w:hyperlink r:id="rId48" w:history="1">
        <w:r w:rsidRPr="00A36A6B">
          <w:t>www.example.com</w:t>
        </w:r>
      </w:hyperlink>
    </w:p>
    <w:bookmarkEnd w:id="664"/>
    <w:p w14:paraId="7C79762D" w14:textId="77777777" w:rsidR="003E1D9C" w:rsidRPr="00786438" w:rsidRDefault="003E1D9C" w:rsidP="00A36A6B">
      <w:pPr>
        <w:pStyle w:val="PL"/>
      </w:pPr>
    </w:p>
    <w:p w14:paraId="5AB7901C" w14:textId="4FE4737A" w:rsidR="003E1D9C" w:rsidRPr="00786438" w:rsidRDefault="003E1D9C" w:rsidP="003E1D9C">
      <w:pPr>
        <w:rPr>
          <w:bCs/>
        </w:rPr>
      </w:pPr>
      <w:r w:rsidRPr="00786438">
        <w:rPr>
          <w:bCs/>
        </w:rPr>
        <w:t xml:space="preserve">In case the version identifier, indicated by the </w:t>
      </w:r>
      <w:r w:rsidRPr="007B0698">
        <w:rPr>
          <w:bCs/>
          <w:i/>
          <w:iCs/>
        </w:rPr>
        <w:t>Content-MD5</w:t>
      </w:r>
      <w:r w:rsidRPr="00786438">
        <w:rPr>
          <w:bCs/>
        </w:rPr>
        <w:t xml:space="preserve"> value as the entity-tag in the </w:t>
      </w:r>
      <w:r w:rsidRPr="007B0698">
        <w:rPr>
          <w:bCs/>
          <w:i/>
          <w:iCs/>
        </w:rPr>
        <w:t>If-Match</w:t>
      </w:r>
      <w:r w:rsidRPr="00786438">
        <w:rPr>
          <w:bCs/>
        </w:rPr>
        <w:t xml:space="preserve"> header cannot be matched, the server replies with a 412 "Precondition Failed" reply. Otherwise, the server satisfies the request and replies with a 206 "Partial Content" if the request would be successful without the ‘If-Match’ header.</w:t>
      </w:r>
    </w:p>
    <w:p w14:paraId="4F207470" w14:textId="77777777" w:rsidR="003E1D9C" w:rsidRPr="00786438" w:rsidRDefault="003E1D9C" w:rsidP="003E1D9C">
      <w:pPr>
        <w:rPr>
          <w:bCs/>
        </w:rPr>
      </w:pPr>
      <w:r w:rsidRPr="00786438">
        <w:rPr>
          <w:bCs/>
        </w:rPr>
        <w:t>The following is an example of a response from the repair server:</w:t>
      </w:r>
    </w:p>
    <w:p w14:paraId="2B1FC69A" w14:textId="0226D334" w:rsidR="003E1D9C" w:rsidRDefault="003E1D9C" w:rsidP="00A36A6B">
      <w:pPr>
        <w:pStyle w:val="PL"/>
      </w:pPr>
      <w:r w:rsidRPr="00786438">
        <w:t>HTTP/1.1 412 Precondition Failed</w:t>
      </w:r>
      <w:r w:rsidRPr="00786438">
        <w:br/>
        <w:t>Content-Range:</w:t>
      </w:r>
      <w:r w:rsidRPr="00786438">
        <w:rPr>
          <w:b/>
        </w:rPr>
        <w:t xml:space="preserve"> </w:t>
      </w:r>
      <w:r w:rsidRPr="00786438">
        <w:t>bytes=5018640-5042399,19037040-19050239</w:t>
      </w:r>
      <w:r w:rsidRPr="00786438">
        <w:br/>
        <w:t>ETag: "B2B359591E961C6B0F468FE536BCD920="</w:t>
      </w:r>
      <w:r w:rsidRPr="00786438">
        <w:br/>
        <w:t>Content-Length: 0</w:t>
      </w:r>
    </w:p>
    <w:p w14:paraId="10D6C22E" w14:textId="77777777" w:rsidR="00A36A6B" w:rsidRPr="00786438" w:rsidRDefault="00A36A6B" w:rsidP="00A36A6B">
      <w:pPr>
        <w:pStyle w:val="PL"/>
      </w:pPr>
    </w:p>
    <w:p w14:paraId="7D12DA95" w14:textId="49B281B5" w:rsidR="003E1D9C" w:rsidRPr="00786438" w:rsidRDefault="003E1D9C" w:rsidP="003E1D9C">
      <w:pPr>
        <w:rPr>
          <w:lang w:eastAsia="ja-JP"/>
        </w:rPr>
      </w:pPr>
      <w:r w:rsidRPr="00786438">
        <w:t xml:space="preserve">As a third example, assume that the </w:t>
      </w:r>
      <w:r w:rsidRPr="007B0698">
        <w:rPr>
          <w:i/>
          <w:iCs/>
        </w:rPr>
        <w:t>Alternate-Content-Location-1</w:t>
      </w:r>
      <w:r w:rsidRPr="00786438">
        <w:t xml:space="preserve"> element in the FDT Instance of the file indicates that byte range repair requests are supported by the HTTP server at URI </w:t>
      </w:r>
      <w:r w:rsidR="0091111F">
        <w:t>http://</w:t>
      </w:r>
      <w:r w:rsidRPr="00786438">
        <w:t>www.example.com/</w:t>
      </w:r>
      <w:r w:rsidR="0091111F">
        <w:t>‌</w:t>
      </w:r>
      <w:r w:rsidRPr="00786438">
        <w:t>service2/</w:t>
      </w:r>
      <w:r w:rsidR="0091111F">
        <w:t>‌</w:t>
      </w:r>
      <w:r w:rsidRPr="00786438">
        <w:t>magazine_service/</w:t>
      </w:r>
      <w:r w:rsidR="0091111F">
        <w:t>‌</w:t>
      </w:r>
      <w:r w:rsidRPr="00786438">
        <w:t xml:space="preserve">article_xyz.pdf. The UE determines that it requires the byte ranges 5000-7999 and 25500-40500. The </w:t>
      </w:r>
      <w:r w:rsidRPr="007B0698">
        <w:rPr>
          <w:i/>
          <w:iCs/>
        </w:rPr>
        <w:t>File-ETag</w:t>
      </w:r>
      <w:r w:rsidRPr="00786438">
        <w:t xml:space="preserve"> attribute is present in the FDT Instance and its value is </w:t>
      </w:r>
      <w:r w:rsidRPr="00786438">
        <w:rPr>
          <w:lang w:eastAsia="ja-JP"/>
        </w:rPr>
        <w:t>"10690a1-4f2-40d45ae1". The HTTP GET request may look as follows:</w:t>
      </w:r>
    </w:p>
    <w:p w14:paraId="575881C2" w14:textId="6026C8A8" w:rsidR="003E1D9C" w:rsidRPr="00786438" w:rsidRDefault="003E1D9C" w:rsidP="00A36A6B">
      <w:pPr>
        <w:pStyle w:val="PL"/>
        <w:rPr>
          <w:b/>
        </w:rPr>
      </w:pPr>
      <w:r w:rsidRPr="00786438">
        <w:rPr>
          <w:b/>
        </w:rPr>
        <w:t>GET</w:t>
      </w:r>
      <w:r w:rsidRPr="00786438">
        <w:rPr>
          <w:b/>
        </w:rPr>
        <w:tab/>
      </w:r>
      <w:r w:rsidRPr="00786438">
        <w:t xml:space="preserve">/service2/magazine_service /article_xyz.pdf </w:t>
      </w:r>
      <w:r w:rsidRPr="00786438">
        <w:rPr>
          <w:b/>
        </w:rPr>
        <w:t>HTTP/1.1</w:t>
      </w:r>
      <w:r w:rsidRPr="00786438">
        <w:rPr>
          <w:b/>
        </w:rPr>
        <w:br/>
        <w:t xml:space="preserve">If-Match: </w:t>
      </w:r>
      <w:r w:rsidRPr="00786438">
        <w:t>"10690a1-4f2-40d45ae1"</w:t>
      </w:r>
      <w:r w:rsidRPr="00786438">
        <w:br/>
      </w:r>
      <w:r w:rsidRPr="00786438">
        <w:rPr>
          <w:b/>
        </w:rPr>
        <w:t xml:space="preserve">Range: </w:t>
      </w:r>
      <w:r w:rsidRPr="00786438">
        <w:t>bytes=5000-7999, 25500-40500</w:t>
      </w:r>
    </w:p>
    <w:p w14:paraId="7976E496" w14:textId="4897D0A9" w:rsidR="003E1D9C" w:rsidRPr="00A36A6B" w:rsidRDefault="003E1D9C" w:rsidP="00A36A6B">
      <w:pPr>
        <w:pStyle w:val="PL"/>
      </w:pPr>
      <w:bookmarkStart w:id="665" w:name="_PERM_MCCTEMPBM_CRPT86080120___5"/>
      <w:r w:rsidRPr="00786438">
        <w:rPr>
          <w:b/>
        </w:rPr>
        <w:t xml:space="preserve">Host: </w:t>
      </w:r>
      <w:r w:rsidRPr="00A36A6B">
        <w:t>www.example.com</w:t>
      </w:r>
    </w:p>
    <w:p w14:paraId="612C4B05" w14:textId="77777777" w:rsidR="003E1D9C" w:rsidRPr="00786438" w:rsidRDefault="003E1D9C" w:rsidP="00A36A6B">
      <w:pPr>
        <w:pStyle w:val="PL"/>
        <w:rPr>
          <w:bCs/>
        </w:rPr>
      </w:pPr>
    </w:p>
    <w:bookmarkEnd w:id="665"/>
    <w:p w14:paraId="7B46FAD2" w14:textId="4E842E4F" w:rsidR="003E1D9C" w:rsidRPr="00786438" w:rsidRDefault="003E1D9C" w:rsidP="003E1D9C">
      <w:r w:rsidRPr="00786438">
        <w:t xml:space="preserve">In this example, the version identifier of the file, represented by the value of the FDT Instance’s </w:t>
      </w:r>
      <w:r w:rsidRPr="007B0698">
        <w:rPr>
          <w:i/>
          <w:iCs/>
        </w:rPr>
        <w:t>File-ETag</w:t>
      </w:r>
      <w:r w:rsidRPr="00786438">
        <w:t xml:space="preserve"> and used as the entity-tag in the </w:t>
      </w:r>
      <w:r w:rsidRPr="007B0698">
        <w:rPr>
          <w:i/>
          <w:iCs/>
        </w:rPr>
        <w:t>If-Match</w:t>
      </w:r>
      <w:r w:rsidRPr="00786438">
        <w:t xml:space="preserve"> header, matches the file version at the byte-range repair server. The server will send a 206 "Partial Content" response, providing the requested byte ranges in the payload:</w:t>
      </w:r>
    </w:p>
    <w:p w14:paraId="6D113BBA" w14:textId="77777777" w:rsidR="003E1D9C" w:rsidRPr="00786438" w:rsidRDefault="003E1D9C" w:rsidP="00A36A6B">
      <w:pPr>
        <w:pStyle w:val="PL"/>
        <w:rPr>
          <w:rFonts w:eastAsia="MS Mincho"/>
          <w:lang w:eastAsia="ja-JP"/>
        </w:rPr>
      </w:pPr>
      <w:r w:rsidRPr="00786438">
        <w:rPr>
          <w:rFonts w:eastAsia="MS Mincho"/>
        </w:rPr>
        <w:t>HTTP/1.1 206 Partial Content</w:t>
      </w:r>
    </w:p>
    <w:p w14:paraId="492D4F12" w14:textId="77777777" w:rsidR="003E1D9C" w:rsidRPr="00786438" w:rsidRDefault="003E1D9C" w:rsidP="00A36A6B">
      <w:pPr>
        <w:pStyle w:val="PL"/>
        <w:rPr>
          <w:rFonts w:eastAsia="MS Mincho"/>
          <w:lang w:eastAsia="ja-JP"/>
        </w:rPr>
      </w:pPr>
      <w:r w:rsidRPr="00786438">
        <w:rPr>
          <w:rFonts w:eastAsia="MS Mincho"/>
        </w:rPr>
        <w:t>Date: Wed, 15 Nov 2015 06:25:24 GMT</w:t>
      </w:r>
    </w:p>
    <w:p w14:paraId="6A3F5328" w14:textId="77777777" w:rsidR="003E1D9C" w:rsidRPr="00786438" w:rsidRDefault="003E1D9C" w:rsidP="00A36A6B">
      <w:pPr>
        <w:pStyle w:val="PL"/>
        <w:rPr>
          <w:rFonts w:eastAsia="MS Mincho"/>
          <w:lang w:eastAsia="ja-JP"/>
        </w:rPr>
      </w:pPr>
      <w:r w:rsidRPr="00786438">
        <w:rPr>
          <w:rFonts w:eastAsia="MS Mincho"/>
        </w:rPr>
        <w:t>ETag: "10690a1-4f2-40d45ae1"</w:t>
      </w:r>
    </w:p>
    <w:p w14:paraId="1A661BC5" w14:textId="77777777" w:rsidR="003E1D9C" w:rsidRPr="00786438" w:rsidRDefault="003E1D9C" w:rsidP="00A36A6B">
      <w:pPr>
        <w:pStyle w:val="PL"/>
        <w:rPr>
          <w:rFonts w:eastAsia="MS Mincho"/>
          <w:lang w:eastAsia="ja-JP"/>
        </w:rPr>
      </w:pPr>
      <w:r w:rsidRPr="00786438">
        <w:rPr>
          <w:rFonts w:eastAsia="MS Mincho"/>
        </w:rPr>
        <w:t>Content-Length: 18001</w:t>
      </w:r>
    </w:p>
    <w:p w14:paraId="5A44202B" w14:textId="77777777" w:rsidR="003E1D9C" w:rsidRPr="00786438" w:rsidRDefault="003E1D9C" w:rsidP="00A36A6B">
      <w:pPr>
        <w:pStyle w:val="PL"/>
        <w:rPr>
          <w:rFonts w:eastAsia="MS Mincho"/>
          <w:bCs/>
        </w:rPr>
      </w:pPr>
      <w:r w:rsidRPr="00786438">
        <w:rPr>
          <w:rFonts w:eastAsia="MS Mincho"/>
        </w:rPr>
        <w:t>Content-Type: multipart/byteranges; boundary=SEPARATION_STRING</w:t>
      </w:r>
    </w:p>
    <w:p w14:paraId="0292F607" w14:textId="77777777" w:rsidR="003E1D9C" w:rsidRPr="00786438" w:rsidRDefault="003E1D9C" w:rsidP="00A36A6B">
      <w:pPr>
        <w:pStyle w:val="PL"/>
        <w:rPr>
          <w:rFonts w:eastAsia="MS Mincho"/>
          <w:lang w:eastAsia="ja-JP"/>
        </w:rPr>
      </w:pPr>
      <w:r w:rsidRPr="00786438">
        <w:rPr>
          <w:rFonts w:eastAsia="MS Mincho"/>
        </w:rPr>
        <w:t>--SEPARATION_STRING</w:t>
      </w:r>
    </w:p>
    <w:p w14:paraId="5AF52D4E" w14:textId="77777777" w:rsidR="003E1D9C" w:rsidRPr="00786438" w:rsidRDefault="003E1D9C" w:rsidP="00A36A6B">
      <w:pPr>
        <w:pStyle w:val="PL"/>
        <w:rPr>
          <w:rFonts w:eastAsia="MS Mincho"/>
          <w:lang w:eastAsia="ja-JP"/>
        </w:rPr>
      </w:pPr>
      <w:r w:rsidRPr="00786438">
        <w:rPr>
          <w:rFonts w:eastAsia="MS Mincho"/>
        </w:rPr>
        <w:t>Content-Type: application/pdf</w:t>
      </w:r>
    </w:p>
    <w:p w14:paraId="0AD7DD1D" w14:textId="77777777" w:rsidR="003E1D9C" w:rsidRPr="00786438" w:rsidRDefault="003E1D9C" w:rsidP="00A36A6B">
      <w:pPr>
        <w:pStyle w:val="PL"/>
        <w:rPr>
          <w:rFonts w:eastAsia="MS Mincho"/>
          <w:lang w:eastAsia="ja-JP"/>
        </w:rPr>
      </w:pPr>
      <w:r w:rsidRPr="00786438">
        <w:rPr>
          <w:rFonts w:eastAsia="MS Mincho"/>
        </w:rPr>
        <w:t>Content-Range: bytes 5000-7999</w:t>
      </w:r>
    </w:p>
    <w:p w14:paraId="164A4880" w14:textId="77777777" w:rsidR="003E1D9C" w:rsidRPr="00786438" w:rsidRDefault="003E1D9C" w:rsidP="00A36A6B">
      <w:pPr>
        <w:pStyle w:val="PL"/>
        <w:rPr>
          <w:rFonts w:eastAsia="MS Mincho"/>
          <w:lang w:eastAsia="ja-JP"/>
        </w:rPr>
      </w:pPr>
      <w:r w:rsidRPr="00786438">
        <w:rPr>
          <w:rFonts w:eastAsia="MS Mincho"/>
        </w:rPr>
        <w:t>...&lt;</w:t>
      </w:r>
      <w:r w:rsidRPr="00786438">
        <w:rPr>
          <w:rFonts w:eastAsia="MS Mincho"/>
          <w:i/>
        </w:rPr>
        <w:t>the first range&gt;</w:t>
      </w:r>
      <w:r w:rsidRPr="00786438">
        <w:rPr>
          <w:rFonts w:eastAsia="MS Mincho"/>
        </w:rPr>
        <w:t>...</w:t>
      </w:r>
    </w:p>
    <w:p w14:paraId="3ACC1B5C" w14:textId="77777777" w:rsidR="003E1D9C" w:rsidRPr="00786438" w:rsidRDefault="003E1D9C" w:rsidP="00A36A6B">
      <w:pPr>
        <w:pStyle w:val="PL"/>
        <w:rPr>
          <w:rFonts w:eastAsia="MS Mincho"/>
          <w:lang w:eastAsia="ja-JP"/>
        </w:rPr>
      </w:pPr>
      <w:r w:rsidRPr="00786438">
        <w:rPr>
          <w:rFonts w:eastAsia="MS Mincho"/>
        </w:rPr>
        <w:t>-- SEPARATION_STRING</w:t>
      </w:r>
    </w:p>
    <w:p w14:paraId="43426F7D" w14:textId="77777777" w:rsidR="003E1D9C" w:rsidRPr="00786438" w:rsidRDefault="003E1D9C" w:rsidP="00A36A6B">
      <w:pPr>
        <w:pStyle w:val="PL"/>
        <w:rPr>
          <w:rFonts w:eastAsia="MS Mincho"/>
          <w:lang w:eastAsia="ja-JP"/>
        </w:rPr>
      </w:pPr>
      <w:r w:rsidRPr="00786438">
        <w:rPr>
          <w:rFonts w:eastAsia="MS Mincho"/>
        </w:rPr>
        <w:t>Content-type: application/pdf</w:t>
      </w:r>
    </w:p>
    <w:p w14:paraId="66BBEACB" w14:textId="77777777" w:rsidR="003E1D9C" w:rsidRPr="00786438" w:rsidRDefault="003E1D9C" w:rsidP="00A36A6B">
      <w:pPr>
        <w:pStyle w:val="PL"/>
        <w:rPr>
          <w:rFonts w:eastAsia="MS Mincho"/>
          <w:lang w:eastAsia="ja-JP"/>
        </w:rPr>
      </w:pPr>
      <w:r w:rsidRPr="00786438">
        <w:rPr>
          <w:rFonts w:eastAsia="MS Mincho"/>
        </w:rPr>
        <w:t>Content-range: bytes 25500-40500</w:t>
      </w:r>
    </w:p>
    <w:p w14:paraId="522B6C86" w14:textId="77777777" w:rsidR="003E1D9C" w:rsidRPr="00786438" w:rsidRDefault="003E1D9C" w:rsidP="00A36A6B">
      <w:pPr>
        <w:pStyle w:val="PL"/>
        <w:rPr>
          <w:rFonts w:eastAsia="MS Mincho"/>
          <w:lang w:eastAsia="ja-JP"/>
        </w:rPr>
      </w:pPr>
      <w:r w:rsidRPr="00786438">
        <w:rPr>
          <w:rFonts w:eastAsia="MS Mincho"/>
        </w:rPr>
        <w:t>...&lt;the second range&gt;…</w:t>
      </w:r>
    </w:p>
    <w:p w14:paraId="66EF3768" w14:textId="77777777" w:rsidR="003E1D9C" w:rsidRDefault="003E1D9C" w:rsidP="00A36A6B">
      <w:pPr>
        <w:pStyle w:val="PL"/>
        <w:rPr>
          <w:rFonts w:eastAsia="MS Mincho"/>
        </w:rPr>
      </w:pPr>
      <w:r w:rsidRPr="00786438">
        <w:rPr>
          <w:rFonts w:eastAsia="MS Mincho"/>
        </w:rPr>
        <w:t>-- SEPARATION_STRING</w:t>
      </w:r>
    </w:p>
    <w:p w14:paraId="4C622AD9" w14:textId="77777777" w:rsidR="00CA2E6E" w:rsidRPr="00786438" w:rsidRDefault="00CA2E6E" w:rsidP="00A36A6B">
      <w:pPr>
        <w:pStyle w:val="PL"/>
        <w:rPr>
          <w:rFonts w:eastAsia="MS Mincho"/>
          <w:lang w:eastAsia="ja-JP"/>
        </w:rPr>
      </w:pPr>
    </w:p>
    <w:p w14:paraId="42CDF73D" w14:textId="3FF162DE" w:rsidR="005E406E" w:rsidRPr="00786438" w:rsidRDefault="005E406E" w:rsidP="007B0698">
      <w:pPr>
        <w:pStyle w:val="Heading3"/>
      </w:pPr>
      <w:bookmarkStart w:id="666" w:name="_Toc26286617"/>
      <w:bookmarkStart w:id="667" w:name="_Toc210636694"/>
      <w:bookmarkEnd w:id="649"/>
      <w:r w:rsidRPr="00786438">
        <w:t>9.3.7</w:t>
      </w:r>
      <w:r w:rsidRPr="00786438">
        <w:tab/>
        <w:t xml:space="preserve">File Repair Response </w:t>
      </w:r>
      <w:r w:rsidR="00186A47" w:rsidRPr="00786438">
        <w:t>m</w:t>
      </w:r>
      <w:r w:rsidRPr="00786438">
        <w:t>essage</w:t>
      </w:r>
      <w:bookmarkEnd w:id="667"/>
    </w:p>
    <w:p w14:paraId="7364D4D5" w14:textId="604458D5" w:rsidR="008A5B5F" w:rsidRPr="00786438" w:rsidRDefault="008A5B5F" w:rsidP="007B0698">
      <w:pPr>
        <w:pStyle w:val="Heading4"/>
      </w:pPr>
      <w:bookmarkStart w:id="668" w:name="_Toc210636695"/>
      <w:r w:rsidRPr="00786438">
        <w:t>9.3.7.0</w:t>
      </w:r>
      <w:r w:rsidRPr="00786438">
        <w:tab/>
        <w:t>General</w:t>
      </w:r>
      <w:bookmarkEnd w:id="668"/>
    </w:p>
    <w:p w14:paraId="7292B164" w14:textId="6FDC5990" w:rsidR="005E406E" w:rsidRPr="00786438" w:rsidRDefault="005E406E" w:rsidP="005E406E">
      <w:r w:rsidRPr="00786438">
        <w:t>Once the MBMS file repair server has assembled a set of encoding symbols that contain sufficient data to allow the UE to reconstruct the file data from a particular file repair request, the MBMS file repair server sends one message to the UE. Each file repair response occurs in the same TCP and HTTP session as the repair request that initiated it.</w:t>
      </w:r>
    </w:p>
    <w:p w14:paraId="00AC43C4" w14:textId="5A8DAC95" w:rsidR="005E406E" w:rsidRPr="00786438" w:rsidRDefault="005E406E" w:rsidP="00A36A6B">
      <w:pPr>
        <w:keepNext/>
      </w:pPr>
      <w:r w:rsidRPr="00786438">
        <w:t xml:space="preserve">An MBMS </w:t>
      </w:r>
      <w:r w:rsidR="00E23646" w:rsidRPr="00786438">
        <w:t>C</w:t>
      </w:r>
      <w:r w:rsidRPr="00786438">
        <w:t>lient shall be prepared for any of these five response scenarios:</w:t>
      </w:r>
    </w:p>
    <w:p w14:paraId="6BB0622F" w14:textId="1D73CBF3" w:rsidR="005E406E" w:rsidRPr="00786438" w:rsidRDefault="005E406E" w:rsidP="00A36A6B">
      <w:pPr>
        <w:pStyle w:val="B1"/>
      </w:pPr>
      <w:r w:rsidRPr="00786438">
        <w:t>-</w:t>
      </w:r>
      <w:r w:rsidRPr="00786438">
        <w:tab/>
        <w:t xml:space="preserve">The server returns a repair response message where a set of encoding symbols forms an HTTP payload as specified below (see </w:t>
      </w:r>
      <w:r w:rsidR="00EB31AC" w:rsidRPr="00786438">
        <w:t>clause </w:t>
      </w:r>
      <w:r w:rsidRPr="00786438">
        <w:t>9.3.7.2 for details).</w:t>
      </w:r>
    </w:p>
    <w:p w14:paraId="68B396D0" w14:textId="54A0B94C" w:rsidR="005E406E" w:rsidRPr="00786438" w:rsidRDefault="005E406E" w:rsidP="00A36A6B">
      <w:pPr>
        <w:pStyle w:val="B1"/>
      </w:pPr>
      <w:r w:rsidRPr="00786438">
        <w:t>-</w:t>
      </w:r>
      <w:r w:rsidRPr="00786438">
        <w:tab/>
        <w:t xml:space="preserve">The server returns a repair response message where a byte range or set of byte ranges forms an HTTP payload as specified below (see </w:t>
      </w:r>
      <w:r w:rsidR="00EB31AC" w:rsidRPr="00786438">
        <w:t>clause </w:t>
      </w:r>
      <w:r w:rsidRPr="00786438">
        <w:t>9.3.7.2a for details).</w:t>
      </w:r>
    </w:p>
    <w:p w14:paraId="4CADAAF7" w14:textId="5171A9C6" w:rsidR="005E406E" w:rsidRPr="00786438" w:rsidRDefault="005E406E" w:rsidP="00A36A6B">
      <w:pPr>
        <w:pStyle w:val="B1"/>
      </w:pPr>
      <w:r w:rsidRPr="00786438">
        <w:t>-</w:t>
      </w:r>
      <w:r w:rsidRPr="00786438">
        <w:tab/>
        <w:t xml:space="preserve">The server returns the requested file or file groups (see </w:t>
      </w:r>
      <w:r w:rsidR="00EB31AC" w:rsidRPr="00786438">
        <w:t>clause </w:t>
      </w:r>
      <w:r w:rsidRPr="00786438">
        <w:t>9.3.7.5 for details).</w:t>
      </w:r>
    </w:p>
    <w:p w14:paraId="3D8493CE" w14:textId="77777777" w:rsidR="005E406E" w:rsidRPr="00786438" w:rsidRDefault="005E406E" w:rsidP="00A36A6B">
      <w:pPr>
        <w:pStyle w:val="B1"/>
      </w:pPr>
      <w:r w:rsidRPr="00786438">
        <w:t>-</w:t>
      </w:r>
      <w:r w:rsidRPr="00786438">
        <w:tab/>
        <w:t>The server redirects the client to a broadcast/multicast delivery (an MBMS download session).</w:t>
      </w:r>
    </w:p>
    <w:p w14:paraId="22272A04" w14:textId="77777777" w:rsidR="005E406E" w:rsidRPr="00786438" w:rsidRDefault="005E406E" w:rsidP="00A36A6B">
      <w:pPr>
        <w:pStyle w:val="B1"/>
      </w:pPr>
      <w:r w:rsidRPr="00786438">
        <w:t>-</w:t>
      </w:r>
      <w:r w:rsidRPr="00786438">
        <w:tab/>
        <w:t>The server redirects the client to another file repair server (if a server is functioning correctly but is temporarily overloaded).</w:t>
      </w:r>
    </w:p>
    <w:p w14:paraId="5383AFAC" w14:textId="36215248" w:rsidR="005E406E" w:rsidRPr="00786438" w:rsidRDefault="005E406E" w:rsidP="00A36A6B">
      <w:pPr>
        <w:pStyle w:val="B1"/>
      </w:pPr>
      <w:r w:rsidRPr="00786438">
        <w:t>-</w:t>
      </w:r>
      <w:r w:rsidRPr="00786438">
        <w:tab/>
        <w:t>An HTTP error code is returned (note that clause</w:t>
      </w:r>
      <w:r w:rsidR="00EB31AC" w:rsidRPr="00786438">
        <w:t> </w:t>
      </w:r>
      <w:r w:rsidRPr="00786438">
        <w:t>9.3.8 describes the case of no server response).</w:t>
      </w:r>
    </w:p>
    <w:p w14:paraId="7DF7399D" w14:textId="77777777" w:rsidR="005E406E" w:rsidRPr="00786438" w:rsidRDefault="005E406E" w:rsidP="005E406E">
      <w:r w:rsidRPr="00786438">
        <w:t>For (reasonably) uniformly distributed random data losses, immediate point-to-point HTTP delivery of the repair data will generally be suitable for all clients. However, broadcast/multicast delivery of the requested data may be desirable in some cases:</w:t>
      </w:r>
    </w:p>
    <w:p w14:paraId="106A3DF7" w14:textId="77777777" w:rsidR="005E406E" w:rsidRPr="00786438" w:rsidRDefault="005E406E" w:rsidP="005E406E">
      <w:pPr>
        <w:ind w:left="568" w:hanging="284"/>
        <w:rPr>
          <w:rFonts w:eastAsia="MS Mincho"/>
        </w:rPr>
      </w:pPr>
      <w:r w:rsidRPr="00786438">
        <w:rPr>
          <w:rFonts w:eastAsia="MS Mincho"/>
        </w:rPr>
        <w:t>-</w:t>
      </w:r>
      <w:r w:rsidRPr="00786438">
        <w:rPr>
          <w:rFonts w:eastAsia="MS Mincho"/>
        </w:rPr>
        <w:tab/>
        <w:t>A repeat MBMS download (all or part of the files from a download session) is already scheduled and the BM-SC prefers to handle repairs after that repeat MBMS download.</w:t>
      </w:r>
    </w:p>
    <w:p w14:paraId="56D7DF02" w14:textId="77777777" w:rsidR="005E406E" w:rsidRPr="00786438" w:rsidRDefault="005E406E" w:rsidP="005E406E">
      <w:pPr>
        <w:ind w:left="568" w:hanging="284"/>
        <w:rPr>
          <w:rFonts w:eastAsia="MS Mincho"/>
        </w:rPr>
      </w:pPr>
      <w:r w:rsidRPr="00786438">
        <w:rPr>
          <w:rFonts w:eastAsia="MS Mincho"/>
        </w:rPr>
        <w:t>-</w:t>
      </w:r>
      <w:r w:rsidRPr="00786438">
        <w:rPr>
          <w:rFonts w:eastAsia="MS Mincho"/>
        </w:rPr>
        <w:tab/>
        <w:t>Many UEs request download data (over a short period of time) indicating that broadcast/multicast delivery of the repaired data would be desirable.</w:t>
      </w:r>
    </w:p>
    <w:p w14:paraId="329324FF" w14:textId="77777777" w:rsidR="005E406E" w:rsidRPr="00786438" w:rsidRDefault="005E406E" w:rsidP="005E406E">
      <w:r w:rsidRPr="00786438">
        <w:t>In this case a redirect to the broadcast/multicast repair session for UEs that have made a repair request would be advantageous.</w:t>
      </w:r>
    </w:p>
    <w:p w14:paraId="51FF193C" w14:textId="0592B520" w:rsidR="005E406E" w:rsidRPr="00786438" w:rsidRDefault="005E406E" w:rsidP="007B0698">
      <w:pPr>
        <w:pStyle w:val="Heading4"/>
      </w:pPr>
      <w:bookmarkStart w:id="669" w:name="_Toc26286612"/>
      <w:bookmarkStart w:id="670" w:name="_Toc210636696"/>
      <w:r w:rsidRPr="00786438">
        <w:t>9.3.7.1</w:t>
      </w:r>
      <w:r w:rsidRPr="00786438">
        <w:tab/>
        <w:t>Symbol-based File Repair Response message codes</w:t>
      </w:r>
      <w:bookmarkEnd w:id="669"/>
      <w:bookmarkEnd w:id="670"/>
    </w:p>
    <w:p w14:paraId="42780164" w14:textId="131D72C1" w:rsidR="005E406E" w:rsidRPr="00786438" w:rsidRDefault="005E406E" w:rsidP="005E406E">
      <w:pPr>
        <w:keepNext/>
        <w:keepLines/>
      </w:pPr>
      <w:r w:rsidRPr="00786438">
        <w:t>The response codes of HTTP servers to the byte-range-based repair request message in clause 9.3.6.2 are specified in section 15 of RFC 9110[155]. The response codes of symbol-based file repair servers to the symbol-based repair request message in clause 9.3.6.1 are specified as follows.</w:t>
      </w:r>
    </w:p>
    <w:p w14:paraId="10DA3711" w14:textId="77777777" w:rsidR="005E406E" w:rsidRPr="00786438" w:rsidRDefault="005E406E" w:rsidP="005E406E">
      <w:r w:rsidRPr="00786438">
        <w:t>In the case that the file repair server receives a correctly formatted repair request which it is able to understand and properly respond to with the appropriate repair data, the file repair server shall attempt to serve that request without an error case.</w:t>
      </w:r>
    </w:p>
    <w:p w14:paraId="1E7F4392" w14:textId="73E85A3E" w:rsidR="005E406E" w:rsidRPr="00786438" w:rsidRDefault="005E406E" w:rsidP="005E406E">
      <w:r w:rsidRPr="00786438">
        <w:t>For a direct point-to-point HTTP response with the requested data, the file response message shall report a 200 OK status code, and the file repair response message shall consist of HTTP header and file repair response payload (HTTP payload), as defined in clause 9.3.7.2. If the client receives a 200 OK response with fewer than all the quantity of requested symbols it shall assume that the file repair server wishes the missing symbols to be requested again (due to its choice or inability to deliver those symbols with this HTTP response).</w:t>
      </w:r>
    </w:p>
    <w:p w14:paraId="134FFAF4" w14:textId="77777777" w:rsidR="005E406E" w:rsidRPr="00786438" w:rsidRDefault="005E406E" w:rsidP="005E406E">
      <w:r w:rsidRPr="00786438">
        <w:t>For a redirect case the file repair server uses the HTTP response status code 302 (Found - Redirection) to indicate to the UE that the resource (file repair data) is temporarily available via a different URI. The temporary URI is given by the Location field in the HTTP response. In the case of a redirect to another file repair server, this temporary URI shall be the URL of that repair server.</w:t>
      </w:r>
    </w:p>
    <w:p w14:paraId="7E5B1DFB" w14:textId="7AD30C51" w:rsidR="005E406E" w:rsidRPr="00786438" w:rsidRDefault="005E406E" w:rsidP="005E406E">
      <w:r w:rsidRPr="00786438">
        <w:t>In the case of a redirect to a broadcast/multicast delivery, the temporary URI shall be the URI of the Session Description (SDP file) of the broadcast/multicast (repair) session as described in clause 9.3.7.3. Other HTTP status codes specified in section 15 of RFC 9110 [155]) shall be used to support other cases. Other cases may include server errors, client errors (in the file repair request message) and server overload.</w:t>
      </w:r>
    </w:p>
    <w:p w14:paraId="089A20FF" w14:textId="0D8C7AB0" w:rsidR="005E406E" w:rsidRPr="00786438" w:rsidRDefault="005E406E" w:rsidP="005E406E">
      <w:r w:rsidRPr="00786438">
        <w:t>In case the file repair server does not find the requested file (file with given fileURI is found), the server shall respond with "400 Bad Request" and optionally with "</w:t>
      </w:r>
      <w:r w:rsidRPr="00786438">
        <w:rPr>
          <w:noProof/>
        </w:rPr>
        <w:t>0001</w:t>
      </w:r>
      <w:r w:rsidRPr="00786438">
        <w:rPr>
          <w:noProof/>
        </w:rPr>
        <w:tab/>
        <w:t>File not found</w:t>
      </w:r>
      <w:r w:rsidRPr="00786438">
        <w:t>" in the response body. As a result, the MBMS UE may choose another file repair server as defined in clause 9.3.5.</w:t>
      </w:r>
    </w:p>
    <w:p w14:paraId="1BF07F07" w14:textId="614B5DC5" w:rsidR="005E406E" w:rsidRPr="00786438" w:rsidRDefault="005E406E" w:rsidP="005E406E">
      <w:r w:rsidRPr="00786438">
        <w:t>In case the file repair server does not find the requested version of the requested file (file with given fileURI is found but Content-MD5 is not found), the server shall respond with "400 Bad Request" and optionally with "</w:t>
      </w:r>
      <w:r w:rsidRPr="00786438">
        <w:rPr>
          <w:noProof/>
        </w:rPr>
        <w:t>0002</w:t>
      </w:r>
      <w:r w:rsidRPr="00786438">
        <w:rPr>
          <w:noProof/>
        </w:rPr>
        <w:tab/>
        <w:t>Content-MD5 not valid</w:t>
      </w:r>
      <w:r w:rsidRPr="00786438">
        <w:t>" in the response body. As a result, the MBMS UE may choose another file repair server as defined in clause 9.3.5. Or the MBMS UE may request the latest version of the file and discard the previously received chunks of the file. Note, the MBMS UE can request the latest version of a file by using only the fileURI argument in the file repair request.</w:t>
      </w:r>
    </w:p>
    <w:p w14:paraId="7445DF58" w14:textId="2359325F" w:rsidR="005E406E" w:rsidRPr="00786438" w:rsidRDefault="005E406E" w:rsidP="00A36A6B">
      <w:pPr>
        <w:pStyle w:val="NO"/>
        <w:rPr>
          <w:noProof/>
        </w:rPr>
      </w:pPr>
      <w:r w:rsidRPr="00786438">
        <w:rPr>
          <w:noProof/>
        </w:rPr>
        <w:t>NOTE:</w:t>
      </w:r>
      <w:r w:rsidRPr="00786438">
        <w:rPr>
          <w:noProof/>
        </w:rPr>
        <w:tab/>
        <w:t>In the case of repetitive server errors, the client is not expected to go through the complete list of available file repair servers, and may abandon after a limited number of attempts.</w:t>
      </w:r>
    </w:p>
    <w:p w14:paraId="37962ED3" w14:textId="77777777" w:rsidR="005E406E" w:rsidRPr="00786438" w:rsidRDefault="005E406E" w:rsidP="005E406E">
      <w:pPr>
        <w:rPr>
          <w:noProof/>
        </w:rPr>
      </w:pPr>
      <w:r w:rsidRPr="00786438">
        <w:t>If the file repair server does not find any of the requested SBN or ESI values, it shall respond with the "400 Bad Request" and optionally with "</w:t>
      </w:r>
      <w:r w:rsidRPr="00786438">
        <w:rPr>
          <w:noProof/>
        </w:rPr>
        <w:t>0003</w:t>
      </w:r>
      <w:r w:rsidRPr="00786438">
        <w:rPr>
          <w:noProof/>
        </w:rPr>
        <w:tab/>
        <w:t>SBN or ESI out of range</w:t>
      </w:r>
      <w:r w:rsidRPr="00786438">
        <w:t>" in the response body. As a result, the UE should discard all received chunks of the file and request the entire file from the file repair server.</w:t>
      </w:r>
    </w:p>
    <w:p w14:paraId="178F383C" w14:textId="77777777" w:rsidR="005E406E" w:rsidRPr="00786438" w:rsidRDefault="005E406E" w:rsidP="005E406E">
      <w:r w:rsidRPr="00786438">
        <w:t>If the file repair server receives unknown query line arguments, it shall respond with "501 Not Implemented". The server should add the HTTP/1.1 "Server" header with the value "MBMS/6". As a result, the client should try to fetch the entire file from the file repair server. Note, this behaviour is intended to make the file repair service forward compatible and allow addition of new function in later releases.</w:t>
      </w:r>
    </w:p>
    <w:p w14:paraId="6C6D18A1" w14:textId="77777777" w:rsidR="005E406E" w:rsidRPr="00786438" w:rsidRDefault="005E406E" w:rsidP="005E406E">
      <w:r w:rsidRPr="00786438">
        <w:t>If the file repair server does not find the requested serviceId value, it shall respond with the "400 Bad Request" and optionally with "</w:t>
      </w:r>
      <w:r w:rsidRPr="00786438">
        <w:rPr>
          <w:noProof/>
        </w:rPr>
        <w:t>0004</w:t>
      </w:r>
      <w:r w:rsidRPr="00786438">
        <w:rPr>
          <w:noProof/>
        </w:rPr>
        <w:tab/>
        <w:t>ServiceId not found</w:t>
      </w:r>
      <w:r w:rsidRPr="00786438">
        <w:t>" in the response body. As a result, the UE should request the needed file separately using the fileURI query line argument.</w:t>
      </w:r>
    </w:p>
    <w:p w14:paraId="3056D997" w14:textId="77777777" w:rsidR="005E406E" w:rsidRPr="00786438" w:rsidRDefault="005E406E" w:rsidP="005E406E">
      <w:pPr>
        <w:rPr>
          <w:noProof/>
        </w:rPr>
      </w:pPr>
      <w:r w:rsidRPr="00786438">
        <w:t xml:space="preserve">In case the file repair server does not find the requested </w:t>
      </w:r>
      <w:r w:rsidRPr="00786438">
        <w:rPr>
          <w:noProof/>
        </w:rPr>
        <w:t xml:space="preserve">fdtInstanceId </w:t>
      </w:r>
      <w:r w:rsidRPr="00786438">
        <w:t>value, it shall respond with the "400 Bad Request" and optionally with "</w:t>
      </w:r>
      <w:r w:rsidRPr="00786438">
        <w:rPr>
          <w:noProof/>
        </w:rPr>
        <w:t>0005</w:t>
      </w:r>
      <w:r w:rsidRPr="00786438">
        <w:rPr>
          <w:noProof/>
        </w:rPr>
        <w:tab/>
        <w:t>fdtInstanceId not found</w:t>
      </w:r>
      <w:r w:rsidRPr="00786438">
        <w:t>" in the response body. As a result, the UE should request the needed file separately using the fileURI query line argument.</w:t>
      </w:r>
    </w:p>
    <w:p w14:paraId="0EE64E80" w14:textId="77777777" w:rsidR="005E406E" w:rsidRPr="00786438" w:rsidRDefault="005E406E" w:rsidP="005E406E">
      <w:r w:rsidRPr="00786438">
        <w:t>If the file repair server does not find the requested fdtGroupId value, it shall respond with the "400 Bad Request" and optionally with "</w:t>
      </w:r>
      <w:r w:rsidRPr="00786438">
        <w:rPr>
          <w:noProof/>
        </w:rPr>
        <w:t>0006</w:t>
      </w:r>
      <w:r w:rsidRPr="00786438">
        <w:rPr>
          <w:noProof/>
        </w:rPr>
        <w:tab/>
      </w:r>
      <w:r w:rsidRPr="00786438">
        <w:t xml:space="preserve">fdtGroupId </w:t>
      </w:r>
      <w:r w:rsidRPr="00786438">
        <w:rPr>
          <w:noProof/>
        </w:rPr>
        <w:t>not found</w:t>
      </w:r>
      <w:r w:rsidRPr="00786438">
        <w:t>" in the response body. As a result, the UE should request the needed file separately using the fileURI query line argument.</w:t>
      </w:r>
    </w:p>
    <w:p w14:paraId="345E3368" w14:textId="77777777" w:rsidR="005E406E" w:rsidRPr="00786438" w:rsidRDefault="005E406E" w:rsidP="005E406E">
      <w:pPr>
        <w:rPr>
          <w:noProof/>
        </w:rPr>
      </w:pPr>
      <w:r w:rsidRPr="00786438">
        <w:t xml:space="preserve">If the file repair server is, or is about to, experiencing an overload condition, it should respond with the "503 Service Unavailable" that can include a </w:t>
      </w:r>
      <w:r w:rsidRPr="00786438">
        <w:rPr>
          <w:i/>
        </w:rPr>
        <w:t>Retry-After</w:t>
      </w:r>
      <w:r w:rsidRPr="00786438">
        <w:t xml:space="preserve"> header. As a result, the UE should stop the file repair procedure to that file repair server. The UE shall consider this server unavailable for this file repair session, or, if supported by the UE, for the period of time indicated in the </w:t>
      </w:r>
      <w:r w:rsidRPr="00786438">
        <w:rPr>
          <w:i/>
        </w:rPr>
        <w:t>Retry-After</w:t>
      </w:r>
      <w:r w:rsidRPr="00786438">
        <w:t xml:space="preserve"> header, The UE may immediately try an alternative available file repair server. The UE may re-try the current file repair server after the </w:t>
      </w:r>
      <w:r w:rsidRPr="00786438">
        <w:rPr>
          <w:i/>
        </w:rPr>
        <w:t>Retry-After</w:t>
      </w:r>
      <w:r w:rsidRPr="00786438">
        <w:t xml:space="preserve"> time has elapsed. In the case that all known file repair servers have been exhausted in this manner, the UE shall cease the file repair procedure. When the time in Retry-After header is expressed as an integer number of seconds then it is relative to the reception time of the "503 Service Unavailable".</w:t>
      </w:r>
    </w:p>
    <w:p w14:paraId="1CE6EB62" w14:textId="77777777" w:rsidR="005E406E" w:rsidRPr="00786438" w:rsidRDefault="005E406E" w:rsidP="005E406E">
      <w:pPr>
        <w:rPr>
          <w:noProof/>
        </w:rPr>
      </w:pPr>
      <w:r w:rsidRPr="00786438">
        <w:rPr>
          <w:noProof/>
        </w:rPr>
        <w:t>HTTP response error messages may contain a message body, which gives a more detailed error message. The MIME type of such message body shall be in text/plain. The syntax of the HTTP error message body is defined in ABNF per RFC 5234 [23] as follows:</w:t>
      </w:r>
    </w:p>
    <w:p w14:paraId="61E0D6D5" w14:textId="77777777" w:rsidR="005E406E" w:rsidRPr="00786438" w:rsidRDefault="005E406E" w:rsidP="005E406E">
      <w:pPr>
        <w:ind w:left="568" w:hanging="284"/>
        <w:rPr>
          <w:rFonts w:eastAsia="MS Mincho"/>
          <w:noProof/>
        </w:rPr>
      </w:pPr>
      <w:r w:rsidRPr="00786438">
        <w:rPr>
          <w:rFonts w:eastAsia="MS Mincho"/>
        </w:rPr>
        <w:t>http-error-body = error-code (SP / HTAB) error-description CRLF</w:t>
      </w:r>
    </w:p>
    <w:p w14:paraId="099E871E" w14:textId="77777777" w:rsidR="005E406E" w:rsidRPr="00786438" w:rsidRDefault="005E406E" w:rsidP="005E406E">
      <w:pPr>
        <w:ind w:left="568" w:hanging="284"/>
        <w:rPr>
          <w:rFonts w:eastAsia="MS Mincho"/>
          <w:noProof/>
        </w:rPr>
      </w:pPr>
      <w:r w:rsidRPr="00786438">
        <w:rPr>
          <w:rFonts w:eastAsia="MS Mincho"/>
        </w:rPr>
        <w:t>error-code = 4DIGIT</w:t>
      </w:r>
    </w:p>
    <w:p w14:paraId="21B2464B" w14:textId="77777777" w:rsidR="005E406E" w:rsidRPr="00786438" w:rsidRDefault="005E406E" w:rsidP="005E406E">
      <w:pPr>
        <w:ind w:left="568" w:hanging="284"/>
        <w:rPr>
          <w:rFonts w:eastAsia="MS Mincho"/>
          <w:noProof/>
        </w:rPr>
      </w:pPr>
      <w:r w:rsidRPr="00786438">
        <w:rPr>
          <w:rFonts w:eastAsia="MS Mincho"/>
        </w:rPr>
        <w:t>error-description = 1*(SP / VCHAR)</w:t>
      </w:r>
    </w:p>
    <w:p w14:paraId="4F3F6E28" w14:textId="77777777" w:rsidR="005E406E" w:rsidRPr="00786438" w:rsidRDefault="005E406E" w:rsidP="005E406E">
      <w:pPr>
        <w:rPr>
          <w:noProof/>
        </w:rPr>
      </w:pPr>
      <w:r w:rsidRPr="00786438">
        <w:rPr>
          <w:noProof/>
        </w:rPr>
        <w:t>Note that the following error messages MAY be used in the message body of the HTTP response error messages.</w:t>
      </w:r>
    </w:p>
    <w:p w14:paraId="4F71D63D" w14:textId="77777777" w:rsidR="005E406E" w:rsidRPr="00786438" w:rsidRDefault="005E406E" w:rsidP="005E406E">
      <w:pPr>
        <w:rPr>
          <w:noProof/>
        </w:rPr>
      </w:pPr>
      <w:r w:rsidRPr="00786438">
        <w:rPr>
          <w:noProof/>
        </w:rPr>
        <w:t>0001</w:t>
      </w:r>
      <w:r w:rsidRPr="00786438">
        <w:rPr>
          <w:noProof/>
        </w:rPr>
        <w:tab/>
        <w:t>File not found</w:t>
      </w:r>
    </w:p>
    <w:p w14:paraId="5D34B69A" w14:textId="77777777" w:rsidR="005E406E" w:rsidRPr="00786438" w:rsidRDefault="005E406E" w:rsidP="005E406E">
      <w:pPr>
        <w:rPr>
          <w:noProof/>
        </w:rPr>
      </w:pPr>
      <w:r w:rsidRPr="00786438">
        <w:rPr>
          <w:noProof/>
        </w:rPr>
        <w:t>0002</w:t>
      </w:r>
      <w:r w:rsidRPr="00786438">
        <w:rPr>
          <w:noProof/>
        </w:rPr>
        <w:tab/>
        <w:t>Content-MD5 not valid</w:t>
      </w:r>
    </w:p>
    <w:p w14:paraId="4A4E26FC" w14:textId="77777777" w:rsidR="005E406E" w:rsidRPr="00786438" w:rsidRDefault="005E406E" w:rsidP="005E406E">
      <w:pPr>
        <w:rPr>
          <w:noProof/>
        </w:rPr>
      </w:pPr>
      <w:r w:rsidRPr="00786438">
        <w:rPr>
          <w:noProof/>
        </w:rPr>
        <w:t>0003</w:t>
      </w:r>
      <w:r w:rsidRPr="00786438">
        <w:rPr>
          <w:noProof/>
        </w:rPr>
        <w:tab/>
        <w:t>SBN or ESI out of range</w:t>
      </w:r>
    </w:p>
    <w:p w14:paraId="333A60BF" w14:textId="77777777" w:rsidR="005E406E" w:rsidRPr="00786438" w:rsidRDefault="005E406E" w:rsidP="005E406E">
      <w:pPr>
        <w:rPr>
          <w:noProof/>
        </w:rPr>
      </w:pPr>
      <w:r w:rsidRPr="00786438">
        <w:rPr>
          <w:noProof/>
        </w:rPr>
        <w:t>0004</w:t>
      </w:r>
      <w:r w:rsidRPr="00786438">
        <w:rPr>
          <w:noProof/>
        </w:rPr>
        <w:tab/>
        <w:t>ServiceId not found</w:t>
      </w:r>
    </w:p>
    <w:p w14:paraId="619E5900" w14:textId="77777777" w:rsidR="005E406E" w:rsidRPr="00786438" w:rsidRDefault="005E406E" w:rsidP="005E406E">
      <w:pPr>
        <w:rPr>
          <w:noProof/>
        </w:rPr>
      </w:pPr>
      <w:r w:rsidRPr="00786438">
        <w:rPr>
          <w:noProof/>
        </w:rPr>
        <w:t>0005</w:t>
      </w:r>
      <w:r w:rsidRPr="00786438">
        <w:rPr>
          <w:noProof/>
        </w:rPr>
        <w:tab/>
        <w:t>fdtInstanceId not found</w:t>
      </w:r>
    </w:p>
    <w:p w14:paraId="12C93822" w14:textId="77777777" w:rsidR="005E406E" w:rsidRPr="00786438" w:rsidRDefault="005E406E" w:rsidP="005E406E">
      <w:pPr>
        <w:rPr>
          <w:noProof/>
        </w:rPr>
      </w:pPr>
      <w:r w:rsidRPr="00786438">
        <w:rPr>
          <w:noProof/>
        </w:rPr>
        <w:t>0006</w:t>
      </w:r>
      <w:r w:rsidRPr="00786438">
        <w:rPr>
          <w:noProof/>
        </w:rPr>
        <w:tab/>
        <w:t>fdtGroupId not found</w:t>
      </w:r>
    </w:p>
    <w:p w14:paraId="4C7B2FBE" w14:textId="602C4EF1" w:rsidR="005E406E" w:rsidRPr="00786438" w:rsidRDefault="005E406E" w:rsidP="007B0698">
      <w:pPr>
        <w:pStyle w:val="Heading4"/>
      </w:pPr>
      <w:bookmarkStart w:id="671" w:name="_Toc26286613"/>
      <w:bookmarkStart w:id="672" w:name="_Toc210636697"/>
      <w:r w:rsidRPr="00786438">
        <w:t>9.3.7.2</w:t>
      </w:r>
      <w:r w:rsidRPr="00786438">
        <w:tab/>
        <w:t>Symbol-based File Repair Response message format for HTTP carriage of repair data</w:t>
      </w:r>
      <w:bookmarkEnd w:id="671"/>
      <w:bookmarkEnd w:id="672"/>
    </w:p>
    <w:p w14:paraId="2CE35920" w14:textId="77777777" w:rsidR="005E406E" w:rsidRPr="00786438" w:rsidRDefault="005E406E" w:rsidP="005E406E">
      <w:r w:rsidRPr="00786438">
        <w:t>The format of the response message to the symbol-based repair request message in clause 9.3.6.1 is specified here.</w:t>
      </w:r>
    </w:p>
    <w:p w14:paraId="28DEF6F2" w14:textId="77777777" w:rsidR="005E406E" w:rsidRPr="00786438" w:rsidRDefault="005E406E" w:rsidP="005E406E">
      <w:r w:rsidRPr="00786438">
        <w:t>The file repair response message consists of HTTP header and file repair response payload (HTTP payload).</w:t>
      </w:r>
    </w:p>
    <w:p w14:paraId="0CB45EFC" w14:textId="77777777" w:rsidR="005E406E" w:rsidRPr="00786438" w:rsidRDefault="005E406E" w:rsidP="00A36A6B">
      <w:pPr>
        <w:keepNext/>
      </w:pPr>
      <w:r w:rsidRPr="00786438">
        <w:t>The HTTP header shall provide:</w:t>
      </w:r>
    </w:p>
    <w:p w14:paraId="7EAC9E71" w14:textId="77777777" w:rsidR="005E406E" w:rsidRPr="00786438" w:rsidRDefault="005E406E" w:rsidP="00A36A6B">
      <w:pPr>
        <w:pStyle w:val="B1"/>
      </w:pPr>
      <w:r w:rsidRPr="00786438">
        <w:t>-</w:t>
      </w:r>
      <w:r w:rsidRPr="00786438">
        <w:tab/>
        <w:t>HTTP status code, set to 200 OK for the case of a successful request.</w:t>
      </w:r>
    </w:p>
    <w:p w14:paraId="3F475E65" w14:textId="77777777" w:rsidR="005E406E" w:rsidRPr="00786438" w:rsidRDefault="005E406E" w:rsidP="00A36A6B">
      <w:pPr>
        <w:pStyle w:val="B1"/>
      </w:pPr>
      <w:r w:rsidRPr="00786438">
        <w:t>-</w:t>
      </w:r>
      <w:r w:rsidRPr="00786438">
        <w:tab/>
        <w:t>Content type of the HTTP payload (see below).</w:t>
      </w:r>
    </w:p>
    <w:p w14:paraId="2FFD2095" w14:textId="30FCD350" w:rsidR="005E406E" w:rsidRPr="00786438" w:rsidRDefault="005E406E" w:rsidP="00A36A6B">
      <w:pPr>
        <w:pStyle w:val="NO"/>
      </w:pPr>
      <w:r w:rsidRPr="00786438">
        <w:t>NOTE:</w:t>
      </w:r>
      <w:r w:rsidRPr="00786438">
        <w:tab/>
        <w:t>Other HTTP response headers specified in RFC 9110 [155] may also be used but are not mandated by this mechanism.</w:t>
      </w:r>
    </w:p>
    <w:p w14:paraId="1CD7D071" w14:textId="77777777" w:rsidR="005E406E" w:rsidRPr="00786438" w:rsidRDefault="005E406E" w:rsidP="005E406E">
      <w:r w:rsidRPr="00786438">
        <w:t>The Content-Type response header shall be set to "application/simpleSymbolContainer", which denotes that the message body is a simple container of encoding symbols as described below.</w:t>
      </w:r>
    </w:p>
    <w:p w14:paraId="1E645080" w14:textId="77777777" w:rsidR="005E406E" w:rsidRPr="00786438" w:rsidRDefault="005E406E" w:rsidP="007B0698">
      <w:pPr>
        <w:keepNext/>
      </w:pPr>
      <w:r w:rsidRPr="00786438">
        <w:t>This header is as follows:</w:t>
      </w:r>
    </w:p>
    <w:p w14:paraId="097102FD" w14:textId="77777777" w:rsidR="005E406E" w:rsidRPr="00786438" w:rsidRDefault="005E406E" w:rsidP="00A36A6B">
      <w:pPr>
        <w:pStyle w:val="B1"/>
      </w:pPr>
      <w:r w:rsidRPr="00786438">
        <w:t>-</w:t>
      </w:r>
      <w:r w:rsidRPr="00786438">
        <w:tab/>
        <w:t>HTTP/1.1</w:t>
      </w:r>
      <w:r w:rsidRPr="00786438">
        <w:tab/>
        <w:t>200 OK</w:t>
      </w:r>
    </w:p>
    <w:p w14:paraId="4F8C5822" w14:textId="77777777" w:rsidR="005E406E" w:rsidRPr="00786438" w:rsidRDefault="005E406E" w:rsidP="00A36A6B">
      <w:pPr>
        <w:pStyle w:val="B1"/>
      </w:pPr>
      <w:r w:rsidRPr="00786438">
        <w:t>-</w:t>
      </w:r>
      <w:r w:rsidRPr="00786438">
        <w:tab/>
        <w:t>Content-Type: application/simpleSymbolContainer</w:t>
      </w:r>
    </w:p>
    <w:p w14:paraId="561E0158" w14:textId="7291BC77" w:rsidR="005E406E" w:rsidRPr="00786438" w:rsidRDefault="005E406E" w:rsidP="00A36A6B">
      <w:pPr>
        <w:pStyle w:val="NO"/>
      </w:pPr>
      <w:r w:rsidRPr="00786438">
        <w:t>NOTE:</w:t>
      </w:r>
      <w:r w:rsidRPr="00786438">
        <w:tab/>
        <w:t>Other HTTP headers specified in RFC 9110 [155] may also be used but are not mandated by this mechanism.</w:t>
      </w:r>
    </w:p>
    <w:p w14:paraId="58266383" w14:textId="77777777" w:rsidR="005E406E" w:rsidRPr="00786438" w:rsidRDefault="005E406E" w:rsidP="005E406E">
      <w:r w:rsidRPr="00786438">
        <w:t>Encoding symbols are included in the response in groups. Each group is preceded by an indication of the number of symbols within the group and an FEC Payload ID coded according to the FEC scheme used for the original file delivery session. The FEC Payload ID identifies all the symbols in the group in the same way that the FEC Payload ID of an FEC source or repair packet identifies all the symbols in the packet. The file repair response payload is constructed by including each FEC Payload ID and Encoding Symbol group one after another (these are already byte aligned). The order of these pairs in the repair response payload may be in order of increasing SBN, and then increasing ESI, value; however no particular order is mandated.</w:t>
      </w:r>
    </w:p>
    <w:p w14:paraId="53C46A8F" w14:textId="77777777" w:rsidR="005E406E" w:rsidRPr="00786438" w:rsidRDefault="005E406E" w:rsidP="005E406E">
      <w:r w:rsidRPr="00786438">
        <w:t>A single HTTP repair response message shall contain, at the most, the same number of symbols as requested by the respective HTTP repair request message.</w:t>
      </w:r>
    </w:p>
    <w:p w14:paraId="3138E537" w14:textId="5BF807CE" w:rsidR="005E406E" w:rsidRPr="00786438" w:rsidRDefault="005E406E" w:rsidP="005E406E">
      <w:r w:rsidRPr="00786438">
        <w:t>The UE and file repair server already have sufficient information to calculate the length of each encoding symbol and each FEC Payload ID. All encoding symbols are of the same length with the possible exception of the last source encoding symbol in the repair response. All FEC Payload IDs are the same length for one file repair request-response as a single FEC Scheme is used for a single file.</w:t>
      </w:r>
    </w:p>
    <w:p w14:paraId="10C68276" w14:textId="44F4DF50" w:rsidR="005E406E" w:rsidRPr="00786438" w:rsidRDefault="005E406E" w:rsidP="00A36A6B">
      <w:pPr>
        <w:pStyle w:val="TF"/>
      </w:pPr>
      <w:r w:rsidRPr="00786438">
        <w:t>Figure 17: Void</w:t>
      </w:r>
    </w:p>
    <w:p w14:paraId="2A87A6D6" w14:textId="7115E221" w:rsidR="005E406E" w:rsidRPr="00786438" w:rsidRDefault="005E406E" w:rsidP="005E406E">
      <w:pPr>
        <w:keepNext/>
        <w:keepLines/>
      </w:pPr>
      <w:r w:rsidRPr="00786438">
        <w:t>Figure 9.3.7-1 illustrates the complete file repair response message format (box sizes are not indicative of the relative lengths of the labelled entities).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8"/>
        <w:gridCol w:w="1718"/>
        <w:gridCol w:w="6135"/>
      </w:tblGrid>
      <w:tr w:rsidR="005E406E" w:rsidRPr="00786438" w14:paraId="673BE5B4" w14:textId="77777777" w:rsidTr="006C2B46">
        <w:tc>
          <w:tcPr>
            <w:tcW w:w="9611" w:type="dxa"/>
            <w:gridSpan w:val="3"/>
            <w:tcBorders>
              <w:top w:val="single" w:sz="12" w:space="0" w:color="auto"/>
              <w:left w:val="single" w:sz="12" w:space="0" w:color="auto"/>
              <w:bottom w:val="single" w:sz="12" w:space="0" w:color="auto"/>
              <w:right w:val="single" w:sz="12" w:space="0" w:color="auto"/>
            </w:tcBorders>
            <w:vAlign w:val="center"/>
          </w:tcPr>
          <w:p w14:paraId="04E52EAA" w14:textId="77777777" w:rsidR="005E406E" w:rsidRPr="00786438" w:rsidRDefault="005E406E" w:rsidP="00A36A6B">
            <w:pPr>
              <w:pStyle w:val="TAN"/>
            </w:pPr>
            <w:r w:rsidRPr="00786438">
              <w:t>HTTP Header</w:t>
            </w:r>
          </w:p>
        </w:tc>
      </w:tr>
      <w:tr w:rsidR="005E406E" w:rsidRPr="00786438" w14:paraId="00E7799B" w14:textId="77777777" w:rsidTr="006C2B46">
        <w:tc>
          <w:tcPr>
            <w:tcW w:w="1440" w:type="dxa"/>
            <w:tcBorders>
              <w:top w:val="single" w:sz="12" w:space="0" w:color="auto"/>
              <w:left w:val="single" w:sz="12" w:space="0" w:color="auto"/>
              <w:bottom w:val="single" w:sz="12" w:space="0" w:color="auto"/>
              <w:right w:val="single" w:sz="12" w:space="0" w:color="auto"/>
            </w:tcBorders>
            <w:vAlign w:val="center"/>
          </w:tcPr>
          <w:p w14:paraId="7FE82233" w14:textId="77777777" w:rsidR="005E406E" w:rsidRPr="00786438" w:rsidRDefault="005E406E" w:rsidP="00A36A6B">
            <w:pPr>
              <w:pStyle w:val="TAN"/>
            </w:pPr>
            <w:r w:rsidRPr="00786438">
              <w:t>Length Indicator</w:t>
            </w:r>
          </w:p>
        </w:tc>
        <w:tc>
          <w:tcPr>
            <w:tcW w:w="1594" w:type="dxa"/>
            <w:tcBorders>
              <w:top w:val="single" w:sz="12" w:space="0" w:color="auto"/>
              <w:left w:val="single" w:sz="12" w:space="0" w:color="auto"/>
              <w:bottom w:val="single" w:sz="12" w:space="0" w:color="auto"/>
              <w:right w:val="single" w:sz="12" w:space="0" w:color="auto"/>
            </w:tcBorders>
            <w:vAlign w:val="center"/>
          </w:tcPr>
          <w:p w14:paraId="0774E961" w14:textId="77777777" w:rsidR="005E406E" w:rsidRPr="00786438" w:rsidRDefault="005E406E" w:rsidP="00A36A6B">
            <w:pPr>
              <w:pStyle w:val="TAN"/>
            </w:pPr>
            <w:r w:rsidRPr="00786438">
              <w:t>FEC Payload ID</w:t>
            </w:r>
          </w:p>
        </w:tc>
        <w:tc>
          <w:tcPr>
            <w:tcW w:w="6577" w:type="dxa"/>
            <w:tcBorders>
              <w:top w:val="single" w:sz="12" w:space="0" w:color="auto"/>
              <w:left w:val="single" w:sz="12" w:space="0" w:color="auto"/>
              <w:bottom w:val="single" w:sz="12" w:space="0" w:color="auto"/>
              <w:right w:val="single" w:sz="12" w:space="0" w:color="auto"/>
            </w:tcBorders>
            <w:vAlign w:val="center"/>
          </w:tcPr>
          <w:p w14:paraId="2B29E29D" w14:textId="77777777" w:rsidR="005E406E" w:rsidRPr="00786438" w:rsidRDefault="005E406E" w:rsidP="00A36A6B">
            <w:pPr>
              <w:pStyle w:val="TAN"/>
            </w:pPr>
            <w:r w:rsidRPr="00786438">
              <w:t>Encoding Symbols</w:t>
            </w:r>
          </w:p>
        </w:tc>
      </w:tr>
      <w:tr w:rsidR="005E406E" w:rsidRPr="00786438" w14:paraId="5CC93E83" w14:textId="77777777" w:rsidTr="006C2B46">
        <w:tc>
          <w:tcPr>
            <w:tcW w:w="1440" w:type="dxa"/>
            <w:tcBorders>
              <w:top w:val="single" w:sz="12" w:space="0" w:color="auto"/>
              <w:left w:val="single" w:sz="12" w:space="0" w:color="auto"/>
              <w:right w:val="single" w:sz="12" w:space="0" w:color="auto"/>
            </w:tcBorders>
            <w:vAlign w:val="center"/>
          </w:tcPr>
          <w:p w14:paraId="4B30D73F" w14:textId="77777777" w:rsidR="005E406E" w:rsidRPr="00786438" w:rsidRDefault="005E406E" w:rsidP="00A36A6B">
            <w:pPr>
              <w:pStyle w:val="TAN"/>
            </w:pPr>
            <w:r w:rsidRPr="00786438">
              <w:t>Length Indicator</w:t>
            </w:r>
          </w:p>
        </w:tc>
        <w:tc>
          <w:tcPr>
            <w:tcW w:w="1594" w:type="dxa"/>
            <w:tcBorders>
              <w:top w:val="single" w:sz="12" w:space="0" w:color="auto"/>
              <w:left w:val="single" w:sz="12" w:space="0" w:color="auto"/>
              <w:right w:val="single" w:sz="12" w:space="0" w:color="auto"/>
            </w:tcBorders>
            <w:vAlign w:val="center"/>
          </w:tcPr>
          <w:p w14:paraId="2BBE5E9C" w14:textId="77777777" w:rsidR="005E406E" w:rsidRPr="00786438" w:rsidRDefault="005E406E" w:rsidP="00A36A6B">
            <w:pPr>
              <w:pStyle w:val="TAN"/>
            </w:pPr>
            <w:r w:rsidRPr="00786438">
              <w:t>FEC Payload ID</w:t>
            </w:r>
          </w:p>
        </w:tc>
        <w:tc>
          <w:tcPr>
            <w:tcW w:w="6577" w:type="dxa"/>
            <w:tcBorders>
              <w:top w:val="single" w:sz="12" w:space="0" w:color="auto"/>
              <w:left w:val="single" w:sz="12" w:space="0" w:color="auto"/>
              <w:bottom w:val="single" w:sz="12" w:space="0" w:color="auto"/>
              <w:right w:val="single" w:sz="12" w:space="0" w:color="auto"/>
            </w:tcBorders>
            <w:vAlign w:val="center"/>
          </w:tcPr>
          <w:p w14:paraId="414059FE" w14:textId="77777777" w:rsidR="005E406E" w:rsidRPr="00786438" w:rsidRDefault="005E406E" w:rsidP="00A36A6B">
            <w:pPr>
              <w:pStyle w:val="TAN"/>
            </w:pPr>
            <w:r w:rsidRPr="00786438">
              <w:t>Encoding Symbols</w:t>
            </w:r>
          </w:p>
        </w:tc>
      </w:tr>
      <w:tr w:rsidR="005E406E" w:rsidRPr="00786438" w14:paraId="4E1EC56C" w14:textId="77777777" w:rsidTr="006C2B46">
        <w:tc>
          <w:tcPr>
            <w:tcW w:w="1440" w:type="dxa"/>
            <w:tcBorders>
              <w:left w:val="dashed" w:sz="4" w:space="0" w:color="auto"/>
              <w:bottom w:val="single" w:sz="12" w:space="0" w:color="auto"/>
              <w:right w:val="dashed" w:sz="4" w:space="0" w:color="auto"/>
            </w:tcBorders>
            <w:vAlign w:val="center"/>
          </w:tcPr>
          <w:p w14:paraId="2F700E3E" w14:textId="77777777" w:rsidR="005E406E" w:rsidRPr="00786438" w:rsidRDefault="005E406E" w:rsidP="00A36A6B">
            <w:pPr>
              <w:pStyle w:val="TAN"/>
            </w:pPr>
            <w:bookmarkStart w:id="673" w:name="MCCQCTEMPBM_00000050"/>
          </w:p>
        </w:tc>
        <w:tc>
          <w:tcPr>
            <w:tcW w:w="1594" w:type="dxa"/>
            <w:tcBorders>
              <w:left w:val="dashed" w:sz="4" w:space="0" w:color="auto"/>
              <w:bottom w:val="single" w:sz="12" w:space="0" w:color="auto"/>
              <w:right w:val="dashed" w:sz="4" w:space="0" w:color="auto"/>
            </w:tcBorders>
            <w:vAlign w:val="center"/>
          </w:tcPr>
          <w:p w14:paraId="78DF3484" w14:textId="77777777" w:rsidR="005E406E" w:rsidRPr="00786438" w:rsidRDefault="005E406E" w:rsidP="00A36A6B">
            <w:pPr>
              <w:pStyle w:val="TAN"/>
            </w:pPr>
          </w:p>
        </w:tc>
        <w:tc>
          <w:tcPr>
            <w:tcW w:w="6577" w:type="dxa"/>
            <w:tcBorders>
              <w:top w:val="single" w:sz="12" w:space="0" w:color="auto"/>
              <w:left w:val="dashed" w:sz="4" w:space="0" w:color="auto"/>
              <w:bottom w:val="single" w:sz="12" w:space="0" w:color="auto"/>
              <w:right w:val="dashed" w:sz="4" w:space="0" w:color="auto"/>
            </w:tcBorders>
            <w:vAlign w:val="center"/>
          </w:tcPr>
          <w:p w14:paraId="25EE9D8C" w14:textId="77777777" w:rsidR="005E406E" w:rsidRPr="00786438" w:rsidRDefault="005E406E" w:rsidP="00A36A6B">
            <w:pPr>
              <w:pStyle w:val="TAN"/>
            </w:pPr>
          </w:p>
        </w:tc>
      </w:tr>
      <w:bookmarkEnd w:id="673"/>
      <w:tr w:rsidR="005E406E" w:rsidRPr="00786438" w14:paraId="4709BF48" w14:textId="77777777" w:rsidTr="006C2B46">
        <w:tc>
          <w:tcPr>
            <w:tcW w:w="1440" w:type="dxa"/>
            <w:tcBorders>
              <w:top w:val="single" w:sz="12" w:space="0" w:color="auto"/>
              <w:left w:val="single" w:sz="12" w:space="0" w:color="auto"/>
              <w:bottom w:val="single" w:sz="12" w:space="0" w:color="auto"/>
              <w:right w:val="single" w:sz="12" w:space="0" w:color="auto"/>
            </w:tcBorders>
            <w:vAlign w:val="center"/>
          </w:tcPr>
          <w:p w14:paraId="0D88979B" w14:textId="77777777" w:rsidR="005E406E" w:rsidRPr="00786438" w:rsidRDefault="005E406E" w:rsidP="00A36A6B">
            <w:pPr>
              <w:pStyle w:val="TAN"/>
            </w:pPr>
            <w:r w:rsidRPr="00786438">
              <w:t>Length Indicator</w:t>
            </w:r>
          </w:p>
        </w:tc>
        <w:tc>
          <w:tcPr>
            <w:tcW w:w="1594" w:type="dxa"/>
            <w:tcBorders>
              <w:top w:val="single" w:sz="12" w:space="0" w:color="auto"/>
              <w:left w:val="single" w:sz="12" w:space="0" w:color="auto"/>
              <w:bottom w:val="single" w:sz="12" w:space="0" w:color="auto"/>
              <w:right w:val="single" w:sz="12" w:space="0" w:color="auto"/>
            </w:tcBorders>
            <w:vAlign w:val="center"/>
          </w:tcPr>
          <w:p w14:paraId="4C2CC0D7" w14:textId="77777777" w:rsidR="005E406E" w:rsidRPr="00786438" w:rsidRDefault="005E406E" w:rsidP="00A36A6B">
            <w:pPr>
              <w:pStyle w:val="TAN"/>
            </w:pPr>
            <w:r w:rsidRPr="00786438">
              <w:t>FEC Payload ID</w:t>
            </w:r>
          </w:p>
        </w:tc>
        <w:tc>
          <w:tcPr>
            <w:tcW w:w="6577" w:type="dxa"/>
            <w:tcBorders>
              <w:top w:val="single" w:sz="12" w:space="0" w:color="auto"/>
              <w:left w:val="single" w:sz="12" w:space="0" w:color="auto"/>
              <w:bottom w:val="single" w:sz="12" w:space="0" w:color="auto"/>
              <w:right w:val="single" w:sz="12" w:space="0" w:color="auto"/>
            </w:tcBorders>
            <w:vAlign w:val="center"/>
          </w:tcPr>
          <w:p w14:paraId="6BEEE666" w14:textId="77777777" w:rsidR="005E406E" w:rsidRPr="00786438" w:rsidRDefault="005E406E" w:rsidP="00A36A6B">
            <w:pPr>
              <w:pStyle w:val="TAN"/>
            </w:pPr>
            <w:r w:rsidRPr="00786438">
              <w:t>Encoding Symbols</w:t>
            </w:r>
          </w:p>
        </w:tc>
      </w:tr>
    </w:tbl>
    <w:p w14:paraId="5BFBFA1B" w14:textId="77777777" w:rsidR="005E406E" w:rsidRPr="00786438" w:rsidRDefault="005E406E" w:rsidP="005E406E">
      <w:pPr>
        <w:keepNext/>
        <w:keepLines/>
        <w:spacing w:after="0"/>
        <w:ind w:left="1135" w:hanging="851"/>
        <w:rPr>
          <w:rFonts w:ascii="Arial" w:eastAsia="MS Mincho" w:hAnsi="Arial"/>
          <w:sz w:val="18"/>
        </w:rPr>
      </w:pPr>
    </w:p>
    <w:p w14:paraId="6CB6CC8D" w14:textId="77777777" w:rsidR="005E406E" w:rsidRPr="00786438" w:rsidRDefault="005E406E" w:rsidP="005E406E">
      <w:pPr>
        <w:keepNext/>
        <w:keepLines/>
        <w:spacing w:after="0"/>
        <w:ind w:left="1135" w:hanging="851"/>
        <w:rPr>
          <w:rFonts w:ascii="Arial" w:eastAsia="MS Mincho" w:hAnsi="Arial"/>
          <w:sz w:val="18"/>
        </w:rPr>
      </w:pPr>
      <w:r w:rsidRPr="00786438">
        <w:rPr>
          <w:rFonts w:ascii="Arial" w:eastAsia="MS Mincho" w:hAnsi="Arial"/>
          <w:b/>
          <w:sz w:val="18"/>
        </w:rPr>
        <w:t>Length Indicator</w:t>
      </w:r>
      <w:r w:rsidRPr="00786438">
        <w:rPr>
          <w:rFonts w:ascii="Arial" w:eastAsia="MS Mincho" w:hAnsi="Arial"/>
          <w:sz w:val="18"/>
        </w:rPr>
        <w:t xml:space="preserve"> (2 bytes): indicates the number of encoding symbols in the group (in network byte order, i.e. high order byte first)</w:t>
      </w:r>
    </w:p>
    <w:p w14:paraId="3BD228E5" w14:textId="77777777" w:rsidR="005E406E" w:rsidRPr="00786438" w:rsidRDefault="005E406E" w:rsidP="005E406E">
      <w:pPr>
        <w:keepNext/>
        <w:keepLines/>
        <w:spacing w:after="0"/>
        <w:ind w:left="1135" w:hanging="851"/>
        <w:rPr>
          <w:rFonts w:ascii="Arial" w:eastAsia="MS Mincho" w:hAnsi="Arial"/>
          <w:sz w:val="18"/>
        </w:rPr>
      </w:pPr>
      <w:r w:rsidRPr="00786438">
        <w:rPr>
          <w:rFonts w:ascii="Arial" w:eastAsia="MS Mincho" w:hAnsi="Arial"/>
          <w:b/>
          <w:sz w:val="18"/>
        </w:rPr>
        <w:t>FEC Payload ID</w:t>
      </w:r>
      <w:r w:rsidRPr="00786438">
        <w:rPr>
          <w:rFonts w:ascii="Arial" w:eastAsia="MS Mincho" w:hAnsi="Arial"/>
          <w:sz w:val="18"/>
        </w:rPr>
        <w:t>: indicates which encoding symbols are included in the group. The format and interpretation of the FEC Payload ID are dependent on the FEC Scheme in use.</w:t>
      </w:r>
    </w:p>
    <w:p w14:paraId="0877B3C9" w14:textId="77777777" w:rsidR="005E406E" w:rsidRPr="00786438" w:rsidRDefault="005E406E" w:rsidP="005E406E">
      <w:pPr>
        <w:keepNext/>
        <w:keepLines/>
        <w:spacing w:after="0"/>
        <w:ind w:left="1135" w:hanging="851"/>
        <w:rPr>
          <w:rFonts w:ascii="Arial" w:eastAsia="MS Mincho" w:hAnsi="Arial"/>
          <w:sz w:val="18"/>
        </w:rPr>
      </w:pPr>
      <w:r w:rsidRPr="00786438">
        <w:rPr>
          <w:rFonts w:ascii="Arial" w:eastAsia="MS Mincho" w:hAnsi="Arial"/>
          <w:b/>
          <w:sz w:val="18"/>
        </w:rPr>
        <w:t>Encoding Symbols</w:t>
      </w:r>
      <w:r w:rsidRPr="00786438">
        <w:rPr>
          <w:rFonts w:ascii="Arial" w:eastAsia="MS Mincho" w:hAnsi="Arial"/>
          <w:sz w:val="18"/>
        </w:rPr>
        <w:t>: contain the encoding symbols. All the symbols shall be the same length.</w:t>
      </w:r>
    </w:p>
    <w:p w14:paraId="7338CA48" w14:textId="7293CD74" w:rsidR="005E406E" w:rsidRPr="00786438" w:rsidRDefault="005E406E" w:rsidP="00A36A6B">
      <w:pPr>
        <w:pStyle w:val="TF"/>
      </w:pPr>
      <w:r w:rsidRPr="00786438">
        <w:t>Figure9.3.7</w:t>
      </w:r>
      <w:r w:rsidRPr="00786438">
        <w:noBreakHyphen/>
        <w:t>1: File Repair Response Message Format</w:t>
      </w:r>
    </w:p>
    <w:p w14:paraId="64B5290F" w14:textId="13D924CC" w:rsidR="005E406E" w:rsidRPr="00786438" w:rsidRDefault="005E406E" w:rsidP="007B0698">
      <w:pPr>
        <w:pStyle w:val="Heading4"/>
      </w:pPr>
      <w:bookmarkStart w:id="674" w:name="_Toc26286614"/>
      <w:bookmarkStart w:id="675" w:name="_Toc210636698"/>
      <w:r w:rsidRPr="00786438">
        <w:t>9.3.7.2a</w:t>
      </w:r>
      <w:r w:rsidRPr="00786438">
        <w:tab/>
        <w:t>Byte-Range-based File Repair Response message format for HTTP carriage of repair data</w:t>
      </w:r>
      <w:bookmarkEnd w:id="674"/>
      <w:bookmarkEnd w:id="675"/>
    </w:p>
    <w:p w14:paraId="14F51CDD" w14:textId="27390085" w:rsidR="005E406E" w:rsidRPr="00786438" w:rsidRDefault="005E406E" w:rsidP="007B0698">
      <w:pPr>
        <w:keepNext/>
      </w:pPr>
      <w:r w:rsidRPr="00786438">
        <w:t>The response message to the byte-range-based repair request message in clause 9.3.6.2 follows the format and procedures specified in section 14.4 of RFC 9110 [155] for responding to byte range requests.</w:t>
      </w:r>
    </w:p>
    <w:p w14:paraId="1A60F9CB" w14:textId="6D343153" w:rsidR="005E406E" w:rsidRPr="00786438" w:rsidRDefault="005E406E" w:rsidP="005E406E">
      <w:r w:rsidRPr="00786438">
        <w:t>When the HTTP message includes the content of a single byte range the repair server can provide the HTTP response with a "206 Partial content" status, include the Content-Range header, and use the range-resp to indicate the byte range of the repair data as specified in 14.4 of RFC 9110 [155].</w:t>
      </w:r>
    </w:p>
    <w:p w14:paraId="155B9A5E" w14:textId="58CD5E9E" w:rsidR="005E406E" w:rsidRPr="00786438" w:rsidRDefault="005E406E" w:rsidP="005E406E">
      <w:r w:rsidRPr="00786438">
        <w:t>When the repair server receives a request for multiple byte ranges it should attempt to transmit all the requested ranges in a single HTTP response. When an HTTP message includes multiple byte ranges, these are transmitted as a multipart message using the "multipart/byteranges" media type as defined in section 14.6 of RFC 9110 [155].</w:t>
      </w:r>
    </w:p>
    <w:p w14:paraId="763DD5C5" w14:textId="03434842" w:rsidR="005E406E" w:rsidRPr="00786438" w:rsidRDefault="005E406E" w:rsidP="007B0698">
      <w:pPr>
        <w:pStyle w:val="Heading4"/>
      </w:pPr>
      <w:bookmarkStart w:id="676" w:name="_Toc26286615"/>
      <w:bookmarkStart w:id="677" w:name="_Toc210636699"/>
      <w:r w:rsidRPr="00786438">
        <w:t>9.3.7.3</w:t>
      </w:r>
      <w:r w:rsidRPr="00786438">
        <w:tab/>
        <w:t>File Repair response for broadcast/multicast of repair data</w:t>
      </w:r>
      <w:bookmarkEnd w:id="676"/>
      <w:bookmarkEnd w:id="677"/>
    </w:p>
    <w:p w14:paraId="3D3EEDAA" w14:textId="77777777" w:rsidR="005E406E" w:rsidRPr="00786438" w:rsidRDefault="005E406E" w:rsidP="005E406E">
      <w:r w:rsidRPr="00786438">
        <w:t>Details of how a file repair server decides, or is instructed, to use broadcast/multicast repair instead of point-to-point over HTTP are implementation specific and beyond the scope of the present document.</w:t>
      </w:r>
    </w:p>
    <w:p w14:paraId="3230596B" w14:textId="3DB63979" w:rsidR="005E406E" w:rsidRPr="00786438" w:rsidRDefault="005E406E" w:rsidP="005E406E">
      <w:r w:rsidRPr="00786438">
        <w:t>Prior to the decision to use broadcast/multicast repair, each repair response shall be provided by HTTP according to clause 9.3.7.2 or clause 9.3.7.2a.</w:t>
      </w:r>
    </w:p>
    <w:p w14:paraId="03E31C5E" w14:textId="77777777" w:rsidR="005E406E" w:rsidRPr="00786438" w:rsidRDefault="005E406E" w:rsidP="005E406E">
      <w:r w:rsidRPr="00786438">
        <w:t>The file repair server uses the HTTP response status code 302 (Found - Redirection) to indicate to the UE that the resource (file repair data) is temporarily available via a different URI. The temporary URI is given by the Location field in the HTTP response and is the URI of the Session Description (SDP file) of the broadcast/multicast repair session.</w:t>
      </w:r>
    </w:p>
    <w:p w14:paraId="3AC3E1FE" w14:textId="77777777" w:rsidR="005E406E" w:rsidRPr="00786438" w:rsidRDefault="005E406E" w:rsidP="005E406E">
      <w:r w:rsidRPr="00786438">
        <w:t>Where feasible, it is recommended that the same download session that delivered the original data be used for the broadcast/multicast repair. If this conflicts with the session end time limit of the Session Description then a new version of the Session Description shall be sent with an updated (extended) session end time. This shall be sent in-band of that download session.</w:t>
      </w:r>
    </w:p>
    <w:p w14:paraId="07C1AEAF" w14:textId="77777777" w:rsidR="005E406E" w:rsidRPr="00786438" w:rsidRDefault="005E406E" w:rsidP="005E406E">
      <w:r w:rsidRPr="00786438">
        <w:t>In some cases this may not be feasible and a different (possibly new) download session may be defined for the repair.</w:t>
      </w:r>
    </w:p>
    <w:p w14:paraId="2C572826" w14:textId="77777777" w:rsidR="005E406E" w:rsidRPr="00786438" w:rsidRDefault="005E406E" w:rsidP="005E406E">
      <w:r w:rsidRPr="00786438">
        <w:t>The SDP file for broadcast/multicast repair session may be carried as payload (entity-body) in the HTTP response - which is especially useful if the broadcast/multicast repair session is a new (or recently end time modified) FLUTE download session and other means of service announcement prior to this were not feasible.</w:t>
      </w:r>
    </w:p>
    <w:p w14:paraId="26ABF29A" w14:textId="14011AD3" w:rsidR="005E406E" w:rsidRPr="00786438" w:rsidRDefault="005E406E" w:rsidP="005E406E">
      <w:r w:rsidRPr="00786438">
        <w:t>The delivery method's Associated Delivery Procedures Description (see clause 9.5) may be updated and the new version transmitted in-band with the download session so that currently active client back-off timers are reset, thus minimizing additional client requests until after the broadcast/multicast repair session. The server shall be prepared for additional requests in any case as successful reception of the updated Associated Delivery Procedures Description cannot be assured in all cases.</w:t>
      </w:r>
    </w:p>
    <w:p w14:paraId="2D86CBA6" w14:textId="71D0E2CE" w:rsidR="005E406E" w:rsidRPr="00786438" w:rsidRDefault="005E406E" w:rsidP="005E406E">
      <w:r w:rsidRPr="00786438">
        <w:t xml:space="preserve">The existence of a broadcast/multicast file repair session is signalled by the inclusion of the optional </w:t>
      </w:r>
      <w:r w:rsidRPr="00786438">
        <w:rPr>
          <w:i/>
          <w:iCs/>
        </w:rPr>
        <w:t>bmFileRepair</w:t>
      </w:r>
      <w:r w:rsidRPr="00786438">
        <w:t xml:space="preserve"> procedure in the updated Associated Delivery procedure description. This is signalled by the </w:t>
      </w:r>
      <w:r w:rsidRPr="00786438">
        <w:rPr>
          <w:i/>
          <w:iCs/>
        </w:rPr>
        <w:t>bmFileRepair</w:t>
      </w:r>
      <w:r w:rsidRPr="00786438">
        <w:t xml:space="preserve"> element with a single </w:t>
      </w:r>
      <w:r w:rsidRPr="007B0698">
        <w:rPr>
          <w:i/>
          <w:iCs/>
        </w:rPr>
        <w:t>sessionDescriptionURI</w:t>
      </w:r>
      <w:r w:rsidRPr="00786438">
        <w:t xml:space="preserve"> attribute of type </w:t>
      </w:r>
      <w:r w:rsidRPr="007B0698">
        <w:rPr>
          <w:i/>
          <w:iCs/>
        </w:rPr>
        <w:t>xs:anyURI</w:t>
      </w:r>
      <w:r w:rsidRPr="00786438">
        <w:t xml:space="preserve"> which specifies the URI of the broadcast/multicast file repair session's session description.</w:t>
      </w:r>
    </w:p>
    <w:p w14:paraId="273F60A5" w14:textId="77777777" w:rsidR="005E406E" w:rsidRPr="00786438" w:rsidRDefault="005E406E" w:rsidP="005E406E">
      <w:r w:rsidRPr="00786438">
        <w:t>In the cases where the same IP addressing is used for the broadcast/multicast repair session as the original download session, the UE simply shall not leave the group. Otherwise, the UE shall join to the MBMS bearer for the repair session as it would for any MBMS session.</w:t>
      </w:r>
    </w:p>
    <w:p w14:paraId="456B5C67" w14:textId="77777777" w:rsidR="005E406E" w:rsidRPr="00786438" w:rsidRDefault="005E406E" w:rsidP="005E406E">
      <w:r w:rsidRPr="00786438">
        <w:t>A broadcast/multicast file repair session behaves just as an MBMS download session, and the determination of end of files and session, and use of further associated delivery procedures uses the same techniques as specified for the MBMS download delivery method.</w:t>
      </w:r>
    </w:p>
    <w:p w14:paraId="42C4B9AE" w14:textId="2CB4E03F" w:rsidR="005E406E" w:rsidRPr="00786438" w:rsidRDefault="005E406E" w:rsidP="007B0698">
      <w:pPr>
        <w:pStyle w:val="Heading4"/>
      </w:pPr>
      <w:bookmarkStart w:id="678" w:name="_Toc26286616"/>
      <w:bookmarkStart w:id="679" w:name="_Toc210636700"/>
      <w:r w:rsidRPr="00786438">
        <w:t>9.3.7.4</w:t>
      </w:r>
      <w:r w:rsidRPr="00786438">
        <w:tab/>
        <w:t xml:space="preserve">File Repair Response Message Format for HTTP carriage of </w:t>
      </w:r>
      <w:r w:rsidR="006244CD">
        <w:t>c</w:t>
      </w:r>
      <w:r w:rsidRPr="00786438">
        <w:t xml:space="preserve">omplete </w:t>
      </w:r>
      <w:r w:rsidR="006244CD">
        <w:t>f</w:t>
      </w:r>
      <w:r w:rsidRPr="00786438">
        <w:t>iles</w:t>
      </w:r>
      <w:bookmarkEnd w:id="678"/>
      <w:bookmarkEnd w:id="679"/>
    </w:p>
    <w:p w14:paraId="10140F05" w14:textId="77777777" w:rsidR="005E406E" w:rsidRPr="00786438" w:rsidRDefault="005E406E" w:rsidP="005E406E">
      <w:pPr>
        <w:keepNext/>
        <w:keepLines/>
      </w:pPr>
      <w:r w:rsidRPr="00786438">
        <w:t>The file repair response message consists of HTTP header and one or more complete files.</w:t>
      </w:r>
    </w:p>
    <w:p w14:paraId="6C90FF3E" w14:textId="77777777" w:rsidR="005E406E" w:rsidRPr="00786438" w:rsidRDefault="005E406E" w:rsidP="005E406E">
      <w:pPr>
        <w:keepNext/>
        <w:keepLines/>
      </w:pPr>
      <w:r w:rsidRPr="00786438">
        <w:t>The HTTP header shall provide:</w:t>
      </w:r>
    </w:p>
    <w:p w14:paraId="119CD1DB" w14:textId="77777777" w:rsidR="005E406E" w:rsidRPr="00786438" w:rsidRDefault="005E406E" w:rsidP="00A36A6B">
      <w:pPr>
        <w:pStyle w:val="B1"/>
      </w:pPr>
      <w:r w:rsidRPr="00786438">
        <w:t>-</w:t>
      </w:r>
      <w:r w:rsidRPr="00786438">
        <w:tab/>
        <w:t>HTTP status code, set to 200 OK for the case of a successful response.</w:t>
      </w:r>
    </w:p>
    <w:p w14:paraId="482B7A6D" w14:textId="77777777" w:rsidR="005E406E" w:rsidRPr="00786438" w:rsidRDefault="005E406E" w:rsidP="00A36A6B">
      <w:pPr>
        <w:pStyle w:val="B1"/>
      </w:pPr>
      <w:r w:rsidRPr="00786438">
        <w:t>-</w:t>
      </w:r>
      <w:r w:rsidRPr="00786438">
        <w:tab/>
        <w:t>Content type shall be set to multipart/related</w:t>
      </w:r>
    </w:p>
    <w:p w14:paraId="47048675" w14:textId="70661E27" w:rsidR="005E406E" w:rsidRPr="00786438" w:rsidRDefault="005E406E" w:rsidP="00A36A6B">
      <w:pPr>
        <w:pStyle w:val="NO"/>
      </w:pPr>
      <w:r w:rsidRPr="00786438">
        <w:t>NOTE:</w:t>
      </w:r>
      <w:r w:rsidRPr="00786438">
        <w:tab/>
        <w:t>Other HTTP headers specified in RFC 9110 [155]) may also be used but are not mandated by this mechanism.</w:t>
      </w:r>
    </w:p>
    <w:p w14:paraId="13A70EB3" w14:textId="43378CAF" w:rsidR="005E406E" w:rsidRPr="00786438" w:rsidRDefault="005E406E" w:rsidP="005E406E">
      <w:r w:rsidRPr="00786438">
        <w:t xml:space="preserve">The server shall encapsulate the requested files into a multipart </w:t>
      </w:r>
      <w:r w:rsidR="00A36A6B">
        <w:t>MIME</w:t>
      </w:r>
      <w:r w:rsidRPr="00786438">
        <w:t xml:space="preserve"> container. Each part of the multipart MIME container shall contain at least the </w:t>
      </w:r>
      <w:r w:rsidRPr="007B0698">
        <w:rPr>
          <w:i/>
          <w:iCs/>
        </w:rPr>
        <w:t>Content-Location</w:t>
      </w:r>
      <w:r w:rsidRPr="00786438">
        <w:t xml:space="preserve"> of the embedded files.</w:t>
      </w:r>
    </w:p>
    <w:p w14:paraId="7C247B36" w14:textId="59BD34A3" w:rsidR="00375E8A" w:rsidRPr="00786438" w:rsidRDefault="00375E8A" w:rsidP="006010E5">
      <w:pPr>
        <w:pStyle w:val="Heading3"/>
      </w:pPr>
      <w:bookmarkStart w:id="680" w:name="_Toc210636701"/>
      <w:r w:rsidRPr="00786438">
        <w:t>9.3.</w:t>
      </w:r>
      <w:r w:rsidR="00124DBC" w:rsidRPr="00786438">
        <w:t>8</w:t>
      </w:r>
      <w:r w:rsidRPr="00786438">
        <w:tab/>
        <w:t xml:space="preserve">Server </w:t>
      </w:r>
      <w:r w:rsidR="00A36A6B">
        <w:t>n</w:t>
      </w:r>
      <w:r w:rsidRPr="00786438">
        <w:t xml:space="preserve">ot </w:t>
      </w:r>
      <w:r w:rsidR="00A36A6B">
        <w:t>r</w:t>
      </w:r>
      <w:r w:rsidRPr="00786438">
        <w:t xml:space="preserve">esponding </w:t>
      </w:r>
      <w:r w:rsidR="00A36A6B">
        <w:t>e</w:t>
      </w:r>
      <w:r w:rsidRPr="00786438">
        <w:t xml:space="preserve">rror </w:t>
      </w:r>
      <w:r w:rsidR="00A36A6B">
        <w:t>c</w:t>
      </w:r>
      <w:r w:rsidRPr="00786438">
        <w:t>ase</w:t>
      </w:r>
      <w:bookmarkEnd w:id="666"/>
      <w:bookmarkEnd w:id="680"/>
    </w:p>
    <w:p w14:paraId="1E97D0CA" w14:textId="7166E24F" w:rsidR="00375E8A" w:rsidRPr="00786438" w:rsidRDefault="00375E8A">
      <w:r w:rsidRPr="00786438">
        <w:t xml:space="preserve">In the error case where a UE determines that its selected file repair server is not responding it shall return to the </w:t>
      </w:r>
      <w:r w:rsidRPr="007B0698">
        <w:rPr>
          <w:i/>
          <w:iCs/>
        </w:rPr>
        <w:t>serverURI</w:t>
      </w:r>
      <w:r w:rsidRPr="00786438">
        <w:t xml:space="preserve"> list of repair servers and uniformly randomly select another server from the list, excluding any servers it has determined are not responding. All the repair requests message(s) from that UE shall then be immediately sent to the newly selected file repair server.</w:t>
      </w:r>
    </w:p>
    <w:p w14:paraId="413186C3" w14:textId="0A7FC231" w:rsidR="00375E8A" w:rsidRPr="00786438" w:rsidRDefault="00375E8A">
      <w:r w:rsidRPr="00786438">
        <w:t xml:space="preserve">If all of the repair servers from the </w:t>
      </w:r>
      <w:r w:rsidRPr="007B0698">
        <w:rPr>
          <w:i/>
          <w:iCs/>
        </w:rPr>
        <w:t>serverURI</w:t>
      </w:r>
      <w:r w:rsidRPr="00786438">
        <w:t xml:space="preserve"> list are determined to be not responding, the UE may attempt an HTTP GET to retrieve a, potentially new, instance of the session</w:t>
      </w:r>
      <w:r w:rsidR="0034611E" w:rsidRPr="00786438">
        <w:t>'</w:t>
      </w:r>
      <w:r w:rsidRPr="00786438">
        <w:t>s Associated Procedure Description; otherwise</w:t>
      </w:r>
      <w:r w:rsidR="00A36A6B">
        <w:t>,</w:t>
      </w:r>
      <w:r w:rsidRPr="00786438">
        <w:t xml:space="preserve"> UE behaviour in this case is unspecified.</w:t>
      </w:r>
    </w:p>
    <w:p w14:paraId="240BB538" w14:textId="77777777" w:rsidR="00375E8A" w:rsidRPr="00786438" w:rsidRDefault="00375E8A">
      <w:r w:rsidRPr="00786438">
        <w:t>A UE determines that a file repair server is not responding if any of these conditions apply:</w:t>
      </w:r>
    </w:p>
    <w:p w14:paraId="7033D8AB" w14:textId="77777777" w:rsidR="00375E8A" w:rsidRPr="00786438" w:rsidRDefault="008B2C86" w:rsidP="008B2C86">
      <w:pPr>
        <w:pStyle w:val="B1"/>
      </w:pPr>
      <w:r w:rsidRPr="00786438">
        <w:t>1.</w:t>
      </w:r>
      <w:r w:rsidRPr="00786438">
        <w:tab/>
      </w:r>
      <w:r w:rsidR="00375E8A" w:rsidRPr="00786438">
        <w:t>The UE is unable to establish a TCP connection to the server</w:t>
      </w:r>
      <w:r w:rsidRPr="00786438">
        <w:t>.</w:t>
      </w:r>
    </w:p>
    <w:p w14:paraId="100C0239" w14:textId="77777777" w:rsidR="00375E8A" w:rsidRPr="00786438" w:rsidRDefault="008B2C86" w:rsidP="008B2C86">
      <w:pPr>
        <w:pStyle w:val="B1"/>
      </w:pPr>
      <w:r w:rsidRPr="00786438">
        <w:t>2.</w:t>
      </w:r>
      <w:r w:rsidRPr="00786438">
        <w:tab/>
      </w:r>
      <w:r w:rsidR="00375E8A" w:rsidRPr="00786438">
        <w:t>The server does not respond to any of the HTTP repair requests that have been sent by the UE (it is possible that second and subsequent repair requests are sent before the first repair request is dete</w:t>
      </w:r>
      <w:r w:rsidRPr="00786438">
        <w:t>rmined to be not</w:t>
      </w:r>
      <w:r w:rsidRPr="00786438">
        <w:noBreakHyphen/>
        <w:t>responded</w:t>
      </w:r>
      <w:r w:rsidRPr="00786438">
        <w:noBreakHyphen/>
        <w:t>to).</w:t>
      </w:r>
    </w:p>
    <w:p w14:paraId="37BDFFFA" w14:textId="77777777" w:rsidR="00375E8A" w:rsidRPr="00786438" w:rsidRDefault="008B2C86" w:rsidP="008B2C86">
      <w:pPr>
        <w:pStyle w:val="B1"/>
      </w:pPr>
      <w:r w:rsidRPr="00786438">
        <w:t>3.</w:t>
      </w:r>
      <w:r w:rsidRPr="00786438">
        <w:tab/>
      </w:r>
      <w:r w:rsidR="00375E8A" w:rsidRPr="00786438">
        <w:t>The server returns an unrecogn</w:t>
      </w:r>
      <w:r w:rsidR="000D4539" w:rsidRPr="00786438">
        <w:t>ize</w:t>
      </w:r>
      <w:r w:rsidR="00375E8A" w:rsidRPr="00786438">
        <w:t>d message (not a recogn</w:t>
      </w:r>
      <w:r w:rsidR="000D4539" w:rsidRPr="00786438">
        <w:t>iza</w:t>
      </w:r>
      <w:r w:rsidR="00375E8A" w:rsidRPr="00786438">
        <w:t>ble HTTP response)</w:t>
      </w:r>
      <w:r w:rsidRPr="00786438">
        <w:t>.</w:t>
      </w:r>
    </w:p>
    <w:p w14:paraId="0F11E74D" w14:textId="2B9A6C14" w:rsidR="00375E8A" w:rsidRPr="00786438" w:rsidRDefault="00546246" w:rsidP="00546246">
      <w:pPr>
        <w:pStyle w:val="B1"/>
      </w:pPr>
      <w:r w:rsidRPr="00786438">
        <w:t>4.</w:t>
      </w:r>
      <w:r w:rsidR="008E1255" w:rsidRPr="00786438">
        <w:tab/>
      </w:r>
      <w:r w:rsidR="00375E8A" w:rsidRPr="00786438">
        <w:t>The server returns an HTTP server error status code (in the range 500</w:t>
      </w:r>
      <w:r w:rsidR="008B2C86" w:rsidRPr="00786438">
        <w:t xml:space="preserve"> to </w:t>
      </w:r>
      <w:r w:rsidR="00375E8A" w:rsidRPr="00786438">
        <w:t>505)</w:t>
      </w:r>
      <w:r w:rsidR="008B2C86" w:rsidRPr="00786438">
        <w:t>.</w:t>
      </w:r>
    </w:p>
    <w:p w14:paraId="7085619A" w14:textId="78AC4005" w:rsidR="00307B87" w:rsidRPr="00786438" w:rsidRDefault="00307B87" w:rsidP="00307B87">
      <w:pPr>
        <w:pStyle w:val="Heading3"/>
      </w:pPr>
      <w:bookmarkStart w:id="681" w:name="_Toc26286618"/>
      <w:bookmarkStart w:id="682" w:name="_Toc210636702"/>
      <w:r w:rsidRPr="00786438">
        <w:t>9.3.9</w:t>
      </w:r>
      <w:r w:rsidR="004E2F27" w:rsidRPr="00786438">
        <w:tab/>
      </w:r>
      <w:r w:rsidRPr="00786438">
        <w:t xml:space="preserve">Full </w:t>
      </w:r>
      <w:r w:rsidR="00A36A6B">
        <w:t>f</w:t>
      </w:r>
      <w:r w:rsidRPr="00786438">
        <w:t xml:space="preserve">ile </w:t>
      </w:r>
      <w:r w:rsidR="00A36A6B">
        <w:t>r</w:t>
      </w:r>
      <w:r w:rsidRPr="00786438">
        <w:t xml:space="preserve">epair </w:t>
      </w:r>
      <w:r w:rsidR="00A36A6B">
        <w:t>w</w:t>
      </w:r>
      <w:r w:rsidRPr="00786438">
        <w:t>ithout the FDT</w:t>
      </w:r>
      <w:bookmarkEnd w:id="681"/>
      <w:bookmarkEnd w:id="682"/>
    </w:p>
    <w:p w14:paraId="47FE5472" w14:textId="77777777" w:rsidR="00307B87" w:rsidRPr="00786438" w:rsidRDefault="00307B87" w:rsidP="00307B87">
      <w:pPr>
        <w:pStyle w:val="Heading4"/>
        <w:rPr>
          <w:lang w:eastAsia="en-GB"/>
        </w:rPr>
      </w:pPr>
      <w:bookmarkStart w:id="683" w:name="_Toc26286619"/>
      <w:bookmarkStart w:id="684" w:name="_Toc210636703"/>
      <w:r w:rsidRPr="00786438">
        <w:rPr>
          <w:lang w:eastAsia="en-GB"/>
        </w:rPr>
        <w:t>9.3.9.1</w:t>
      </w:r>
      <w:r w:rsidRPr="00786438">
        <w:rPr>
          <w:lang w:eastAsia="en-GB"/>
        </w:rPr>
        <w:tab/>
        <w:t>Introduction</w:t>
      </w:r>
      <w:bookmarkEnd w:id="683"/>
      <w:bookmarkEnd w:id="684"/>
    </w:p>
    <w:p w14:paraId="02FA6ADD" w14:textId="77777777" w:rsidR="00307B87" w:rsidRPr="00786438" w:rsidRDefault="00307B87" w:rsidP="007B0698">
      <w:pPr>
        <w:keepNext/>
      </w:pPr>
      <w:r w:rsidRPr="00786438">
        <w:t>When an MBMS UE is unable to receive a file of interest and its associated FDT Instance over MBMS bearers (e.g., UE is outside of MBMS coverage or tunes in between session occu</w:t>
      </w:r>
      <w:r w:rsidR="002B57A1" w:rsidRPr="00786438">
        <w:t>r</w:t>
      </w:r>
      <w:r w:rsidRPr="00786438">
        <w:t>rences of a Datacasting service), the UE may use the following procedures to retrieve the file.</w:t>
      </w:r>
    </w:p>
    <w:p w14:paraId="5BE264C5" w14:textId="77777777" w:rsidR="00307B87" w:rsidRPr="00786438" w:rsidRDefault="00307B87" w:rsidP="00307B87">
      <w:pPr>
        <w:pStyle w:val="Heading4"/>
        <w:rPr>
          <w:lang w:eastAsia="en-GB"/>
        </w:rPr>
      </w:pPr>
      <w:bookmarkStart w:id="685" w:name="_Toc26286620"/>
      <w:bookmarkStart w:id="686" w:name="_Toc210636704"/>
      <w:r w:rsidRPr="00786438">
        <w:rPr>
          <w:lang w:eastAsia="en-GB"/>
        </w:rPr>
        <w:t>9.3.9.2</w:t>
      </w:r>
      <w:r w:rsidRPr="00786438">
        <w:rPr>
          <w:lang w:eastAsia="en-GB"/>
        </w:rPr>
        <w:tab/>
        <w:t xml:space="preserve">File Repair Using the </w:t>
      </w:r>
      <w:r w:rsidRPr="00786438">
        <w:rPr>
          <w:i/>
          <w:lang w:eastAsia="en-GB"/>
        </w:rPr>
        <w:t>FileSchedule</w:t>
      </w:r>
      <w:bookmarkEnd w:id="685"/>
      <w:bookmarkEnd w:id="686"/>
    </w:p>
    <w:p w14:paraId="1740B429" w14:textId="64D5597D" w:rsidR="00307B87" w:rsidRPr="00786438" w:rsidRDefault="00307B87" w:rsidP="00307B87">
      <w:r w:rsidRPr="00786438">
        <w:t xml:space="preserve">When the </w:t>
      </w:r>
      <w:r w:rsidRPr="00786438">
        <w:rPr>
          <w:i/>
        </w:rPr>
        <w:t>fileSchedule</w:t>
      </w:r>
      <w:r w:rsidRPr="00786438">
        <w:t xml:space="preserve"> element is provided in the Schedule Description metadata fragment, the MBMS UE may use the </w:t>
      </w:r>
      <w:r w:rsidRPr="00786438">
        <w:rPr>
          <w:i/>
        </w:rPr>
        <w:t>fileURI</w:t>
      </w:r>
      <w:r w:rsidRPr="00786438">
        <w:t xml:space="preserve"> element in the</w:t>
      </w:r>
      <w:r w:rsidRPr="00786438">
        <w:rPr>
          <w:i/>
        </w:rPr>
        <w:t xml:space="preserve"> fileSchedule</w:t>
      </w:r>
      <w:r w:rsidRPr="00786438">
        <w:t xml:space="preserve"> to request the file of interest in accordance with the file repair proce</w:t>
      </w:r>
      <w:r w:rsidR="002B57A1" w:rsidRPr="00786438">
        <w:t>dures specified in clause</w:t>
      </w:r>
      <w:r w:rsidR="00497902">
        <w:t> </w:t>
      </w:r>
      <w:r w:rsidR="002B57A1" w:rsidRPr="00786438">
        <w:t xml:space="preserve">9.3, </w:t>
      </w:r>
      <w:r w:rsidRPr="00786438">
        <w:t>i.e., the back-off timing procedures (clause</w:t>
      </w:r>
      <w:r w:rsidR="00497902">
        <w:t> </w:t>
      </w:r>
      <w:r w:rsidRPr="00786438">
        <w:t>9.3.4), symbol-based repair server selection (clause</w:t>
      </w:r>
      <w:r w:rsidR="00497902">
        <w:t> </w:t>
      </w:r>
      <w:r w:rsidRPr="00786438">
        <w:t>9.3.5) and Repair Request Message format (clause</w:t>
      </w:r>
      <w:r w:rsidR="00497902">
        <w:t> </w:t>
      </w:r>
      <w:r w:rsidRPr="00786438">
        <w:t>9.3.6.1).</w:t>
      </w:r>
    </w:p>
    <w:p w14:paraId="0F96A2E3" w14:textId="77777777" w:rsidR="006E03B7" w:rsidRPr="00786438" w:rsidRDefault="006E03B7" w:rsidP="007B0698">
      <w:pPr>
        <w:pStyle w:val="Heading4"/>
        <w:rPr>
          <w:lang w:eastAsia="en-GB"/>
        </w:rPr>
      </w:pPr>
      <w:bookmarkStart w:id="687" w:name="_Toc26286621"/>
      <w:bookmarkStart w:id="688" w:name="_Toc26286622"/>
      <w:bookmarkStart w:id="689" w:name="_Toc210636705"/>
      <w:r w:rsidRPr="00786438">
        <w:t>9.3.9.3</w:t>
      </w:r>
      <w:r w:rsidRPr="00786438">
        <w:tab/>
        <w:t xml:space="preserve">File Repair Using the </w:t>
      </w:r>
      <w:r w:rsidRPr="00786438">
        <w:rPr>
          <w:rFonts w:eastAsia="MS Mincho"/>
          <w:i/>
        </w:rPr>
        <w:t>FDTInstanceURI</w:t>
      </w:r>
      <w:r w:rsidRPr="00786438">
        <w:t xml:space="preserve"> in the Session Schedule</w:t>
      </w:r>
      <w:bookmarkEnd w:id="687"/>
      <w:bookmarkEnd w:id="689"/>
    </w:p>
    <w:p w14:paraId="20F3995C" w14:textId="3CD0F4CF" w:rsidR="006E03B7" w:rsidRPr="00786438" w:rsidRDefault="006E03B7" w:rsidP="006E03B7">
      <w:r w:rsidRPr="00786438">
        <w:t xml:space="preserve">When the </w:t>
      </w:r>
      <w:r w:rsidRPr="00786438">
        <w:rPr>
          <w:rFonts w:eastAsia="MS Mincho"/>
          <w:i/>
        </w:rPr>
        <w:t>FDTInstanceURI</w:t>
      </w:r>
      <w:r w:rsidRPr="00786438">
        <w:t xml:space="preserve"> element is provided in the </w:t>
      </w:r>
      <w:r w:rsidRPr="00786438">
        <w:rPr>
          <w:i/>
        </w:rPr>
        <w:t>sessionSchedule</w:t>
      </w:r>
      <w:r w:rsidRPr="00786438">
        <w:t xml:space="preserve"> of the Schedule Description metadata fragment, the MBMS UE may use this to retrieve the FDT Instance for the file(s) of interest. The UE determines the URI of the FDT Instance based on the </w:t>
      </w:r>
      <w:r w:rsidRPr="00786438">
        <w:rPr>
          <w:i/>
        </w:rPr>
        <w:t>FDTInstanceURI</w:t>
      </w:r>
      <w:r w:rsidRPr="00786438">
        <w:t xml:space="preserve"> and when applicable, the session </w:t>
      </w:r>
      <w:r w:rsidRPr="00786438">
        <w:rPr>
          <w:i/>
        </w:rPr>
        <w:t>index</w:t>
      </w:r>
      <w:r w:rsidRPr="00786438">
        <w:t xml:space="preserve"> value for the session occurrence as specified in clause 11.2A.1.2.</w:t>
      </w:r>
    </w:p>
    <w:p w14:paraId="3C4F2F6B" w14:textId="6EC97FDA" w:rsidR="006E03B7" w:rsidRPr="00786438" w:rsidRDefault="006E03B7" w:rsidP="006E03B7">
      <w:r w:rsidRPr="00786438">
        <w:t xml:space="preserve">From the time that the transmission of files for a session occurrence is considered complete (see clause 9.3.2), the MBMS UE shall wait for the </w:t>
      </w:r>
      <w:r w:rsidRPr="00786438">
        <w:rPr>
          <w:i/>
        </w:rPr>
        <w:t xml:space="preserve">Back-off Time </w:t>
      </w:r>
      <w:r w:rsidRPr="00786438">
        <w:t>as specified in clause 9.3.4.3 to elapse before requesting the FDT Instance for the file(s) of interest via the HTTP GET method as specified in RFC 9112 [18]. The FDT Instance is identified in the response by the MIME media type "application/fdt+xml" and should fully describe (i.e., contains all necessary FDT file description entries) al</w:t>
      </w:r>
      <w:r w:rsidRPr="00786438">
        <w:rPr>
          <w:rFonts w:eastAsia="MS Mincho"/>
        </w:rPr>
        <w:t xml:space="preserve">l of the files delivered in the session occurrence. </w:t>
      </w:r>
      <w:r w:rsidRPr="00786438">
        <w:t xml:space="preserve">After receiving the FDT Instance, the MBMS </w:t>
      </w:r>
      <w:r w:rsidR="008D5DDF">
        <w:t>C</w:t>
      </w:r>
      <w:r w:rsidRPr="00786438">
        <w:t>lient shall request any file(s) of interest described by that FDT Instance using the server selection procedures specified in clause 9.3.5 and the symbol-based or byte-range-based Request Message formats specified in clauses 9.3.6.1 and 9.3.6.2, respectively.</w:t>
      </w:r>
    </w:p>
    <w:p w14:paraId="3C22368B" w14:textId="314833F2" w:rsidR="00375E8A" w:rsidRPr="00786438" w:rsidRDefault="00375E8A" w:rsidP="006010E5">
      <w:pPr>
        <w:pStyle w:val="Heading2"/>
        <w:rPr>
          <w:lang w:eastAsia="ja-JP"/>
        </w:rPr>
      </w:pPr>
      <w:bookmarkStart w:id="690" w:name="_Toc210636706"/>
      <w:r w:rsidRPr="00786438">
        <w:t>9.4</w:t>
      </w:r>
      <w:r w:rsidRPr="00786438">
        <w:tab/>
        <w:t xml:space="preserve">Reception </w:t>
      </w:r>
      <w:r w:rsidR="003A3859" w:rsidRPr="00786438">
        <w:t>r</w:t>
      </w:r>
      <w:r w:rsidRPr="00786438">
        <w:t xml:space="preserve">eporting </w:t>
      </w:r>
      <w:r w:rsidR="003A3859" w:rsidRPr="00786438">
        <w:t>p</w:t>
      </w:r>
      <w:r w:rsidRPr="00786438">
        <w:t>rocedure</w:t>
      </w:r>
      <w:bookmarkEnd w:id="688"/>
      <w:bookmarkEnd w:id="690"/>
    </w:p>
    <w:p w14:paraId="07934FA3" w14:textId="625A579F" w:rsidR="00C75F30" w:rsidRPr="00786438" w:rsidRDefault="00C75F30" w:rsidP="00C75F30">
      <w:pPr>
        <w:pStyle w:val="Heading3"/>
      </w:pPr>
      <w:bookmarkStart w:id="691" w:name="_Toc26286623"/>
      <w:bookmarkStart w:id="692" w:name="_Toc210636707"/>
      <w:r w:rsidRPr="00786438">
        <w:t>9.4.</w:t>
      </w:r>
      <w:r w:rsidR="003C1A61" w:rsidRPr="00786438">
        <w:t>0</w:t>
      </w:r>
      <w:r w:rsidRPr="00786438">
        <w:tab/>
        <w:t xml:space="preserve">Generic </w:t>
      </w:r>
      <w:r w:rsidR="003A3859" w:rsidRPr="00786438">
        <w:t>r</w:t>
      </w:r>
      <w:r w:rsidRPr="00786438">
        <w:t xml:space="preserve">eception </w:t>
      </w:r>
      <w:r w:rsidR="003A3859" w:rsidRPr="00786438">
        <w:t>r</w:t>
      </w:r>
      <w:r w:rsidRPr="00786438">
        <w:t xml:space="preserve">eporting </w:t>
      </w:r>
      <w:r w:rsidR="003A3859" w:rsidRPr="00786438">
        <w:t>p</w:t>
      </w:r>
      <w:r w:rsidRPr="00786438">
        <w:t xml:space="preserve">rocedure </w:t>
      </w:r>
      <w:r w:rsidR="003A3859" w:rsidRPr="00786438">
        <w:t>d</w:t>
      </w:r>
      <w:r w:rsidRPr="00786438">
        <w:t>escription</w:t>
      </w:r>
      <w:bookmarkEnd w:id="691"/>
      <w:bookmarkEnd w:id="692"/>
    </w:p>
    <w:p w14:paraId="3962CB39" w14:textId="69ED30DA" w:rsidR="00375E8A" w:rsidRPr="00786438" w:rsidRDefault="00375E8A">
      <w:pPr>
        <w:rPr>
          <w:lang w:eastAsia="en-GB"/>
        </w:rPr>
      </w:pPr>
      <w:r w:rsidRPr="00786438">
        <w:rPr>
          <w:lang w:eastAsia="en-GB"/>
        </w:rPr>
        <w:t>Following successful reception of content whether through point-to-multipoint MBMS bearers only</w:t>
      </w:r>
      <w:r w:rsidR="00E85015" w:rsidRPr="00786438">
        <w:rPr>
          <w:lang w:eastAsia="en-GB"/>
        </w:rPr>
        <w:t>, unicast bearers only,</w:t>
      </w:r>
      <w:r w:rsidRPr="00786438">
        <w:rPr>
          <w:lang w:eastAsia="en-GB"/>
        </w:rPr>
        <w:t xml:space="preserve"> or using both point-to-multipoint and point-to-point bearers, a reception reporting procedure can be initiated by the MBMS Receiver (UE) to the BM-SC.</w:t>
      </w:r>
      <w:r w:rsidR="00953A7F" w:rsidRPr="00786438">
        <w:rPr>
          <w:lang w:eastAsia="en-GB"/>
        </w:rPr>
        <w:t xml:space="preserve"> For a DASH-over-MBMS service, the nominal reception reporting procedure may also include DASH QoE measurements as defined in </w:t>
      </w:r>
      <w:r w:rsidR="00497902">
        <w:rPr>
          <w:lang w:eastAsia="en-GB"/>
        </w:rPr>
        <w:t>TS 26.247 </w:t>
      </w:r>
      <w:r w:rsidR="00953A7F" w:rsidRPr="00786438">
        <w:t xml:space="preserve">[98], provided to the MBMS </w:t>
      </w:r>
      <w:r w:rsidR="008D5DDF">
        <w:t>C</w:t>
      </w:r>
      <w:r w:rsidR="00953A7F" w:rsidRPr="00786438">
        <w:t>lient by the DASH client. The additional procedure for such optional inclusion of DASH QoE metrics reporting is described in clause</w:t>
      </w:r>
      <w:r w:rsidR="00E22163" w:rsidRPr="00786438">
        <w:t> </w:t>
      </w:r>
      <w:r w:rsidR="00953A7F" w:rsidRPr="00786438">
        <w:t>9.4.8.</w:t>
      </w:r>
    </w:p>
    <w:p w14:paraId="1E1B2D97" w14:textId="4B781494" w:rsidR="00953A7F" w:rsidRPr="00786438" w:rsidRDefault="00953A7F" w:rsidP="00953A7F">
      <w:pPr>
        <w:rPr>
          <w:lang w:eastAsia="en-GB"/>
        </w:rPr>
      </w:pPr>
      <w:r w:rsidRPr="00786438">
        <w:rPr>
          <w:lang w:eastAsia="en-GB"/>
        </w:rPr>
        <w:t xml:space="preserve">For MBMS Download Delivery method, and depending on the content of the MBMS User Service, the reception reporting procedure is used to report a) the </w:t>
      </w:r>
      <w:r w:rsidRPr="00786438">
        <w:t>complete reception of one or more files, or b) transport level statistics on the stream, or c) both report types a and b.</w:t>
      </w:r>
      <w:r w:rsidRPr="00786438">
        <w:rPr>
          <w:lang w:eastAsia="en-GB"/>
        </w:rPr>
        <w:t xml:space="preserve"> In particular, for a DASH-over-MBMS service, application</w:t>
      </w:r>
      <w:r w:rsidR="00E22163" w:rsidRPr="00786438">
        <w:rPr>
          <w:lang w:eastAsia="en-GB"/>
        </w:rPr>
        <w:t>-</w:t>
      </w:r>
      <w:r w:rsidRPr="00786438">
        <w:rPr>
          <w:lang w:eastAsia="en-GB"/>
        </w:rPr>
        <w:t>level statistics on the media stream, in the form of DASH quality metrics, may be aggregated with the report of transport level statistics. For MBMS Streaming Delivery method, the reception reporting procedure is used to report statistics on the stream</w:t>
      </w:r>
      <w:r w:rsidRPr="00786438">
        <w:t>.</w:t>
      </w:r>
    </w:p>
    <w:p w14:paraId="13B0B234" w14:textId="77777777" w:rsidR="00375E8A" w:rsidRPr="00786438" w:rsidRDefault="00375E8A">
      <w:pPr>
        <w:rPr>
          <w:lang w:eastAsia="en-GB"/>
        </w:rPr>
      </w:pPr>
      <w:r w:rsidRPr="00786438">
        <w:rPr>
          <w:lang w:eastAsia="en-GB"/>
        </w:rPr>
        <w:t>If the BM-SC provided parameters requiring reception reporting confirmation then the MBMS Receiver shall</w:t>
      </w:r>
      <w:r w:rsidR="008B2C86" w:rsidRPr="00786438">
        <w:rPr>
          <w:lang w:eastAsia="en-GB"/>
        </w:rPr>
        <w:t xml:space="preserve"> confirm the content reception.</w:t>
      </w:r>
    </w:p>
    <w:p w14:paraId="7CB13F24" w14:textId="77777777" w:rsidR="00375E8A" w:rsidRPr="00786438" w:rsidRDefault="00375E8A">
      <w:pPr>
        <w:rPr>
          <w:lang w:eastAsia="en-GB"/>
        </w:rPr>
      </w:pPr>
      <w:r w:rsidRPr="00786438">
        <w:rPr>
          <w:lang w:eastAsia="en-GB"/>
        </w:rPr>
        <w:t>If reception reporting is requested for statistical purposes the BM-SC may specify the percentage subset of MBMS receivers it would like t</w:t>
      </w:r>
      <w:r w:rsidR="008B2C86" w:rsidRPr="00786438">
        <w:rPr>
          <w:lang w:eastAsia="en-GB"/>
        </w:rPr>
        <w:t>o perform reception reporting.</w:t>
      </w:r>
      <w:r w:rsidR="00953A7F" w:rsidRPr="00786438">
        <w:rPr>
          <w:lang w:eastAsia="en-GB"/>
        </w:rPr>
        <w:t xml:space="preserve"> A different sample percentage value may be defined for DASH QoE reports relative to the sample percentage value defined for a nominal MBMS reception report, in deriving the probability of the DASH QoE reporting event given the occurrence of the MBMS reception report.</w:t>
      </w:r>
    </w:p>
    <w:p w14:paraId="36D04882" w14:textId="77777777" w:rsidR="00375E8A" w:rsidRPr="00786438" w:rsidRDefault="00375E8A">
      <w:pPr>
        <w:rPr>
          <w:lang w:eastAsia="en-GB"/>
        </w:rPr>
      </w:pPr>
      <w:r w:rsidRPr="00786438">
        <w:t>Transport errors can prevent an MBMS Receiver from deterministically discovering whether the reception reporting associated delivery procedure is described for a session, and even if this is successful whether a sample percentage is described. An MBMS Receiver shall behave according to the information it has even when it is aware that this may be incomplete.</w:t>
      </w:r>
    </w:p>
    <w:p w14:paraId="6F7A6396" w14:textId="77777777" w:rsidR="00375E8A" w:rsidRPr="00786438" w:rsidRDefault="00375E8A" w:rsidP="007B0698">
      <w:pPr>
        <w:keepNext/>
        <w:rPr>
          <w:lang w:eastAsia="en-GB"/>
        </w:rPr>
      </w:pPr>
      <w:r w:rsidRPr="00786438">
        <w:rPr>
          <w:lang w:eastAsia="en-GB"/>
        </w:rPr>
        <w:t>The MBMS Receiver:</w:t>
      </w:r>
    </w:p>
    <w:p w14:paraId="454B72D2" w14:textId="55DEF224" w:rsidR="008B2C86" w:rsidRPr="00786438" w:rsidRDefault="00375E8A" w:rsidP="008B2C86">
      <w:pPr>
        <w:pStyle w:val="B1"/>
      </w:pPr>
      <w:r w:rsidRPr="00786438">
        <w:t>1.</w:t>
      </w:r>
      <w:r w:rsidRPr="00786438">
        <w:tab/>
      </w:r>
      <w:r w:rsidR="008A0535" w:rsidRPr="00786438">
        <w:t>Identifies the completion of the reception of an MBMS session and its content items (e.g. a file, or a set of files within a</w:t>
      </w:r>
      <w:r w:rsidR="008033A6" w:rsidRPr="00786438">
        <w:t>n MBMS</w:t>
      </w:r>
      <w:r w:rsidR="008A0535" w:rsidRPr="00786438">
        <w:t xml:space="preserve"> download session). See clauses</w:t>
      </w:r>
      <w:r w:rsidR="00E22163" w:rsidRPr="00786438">
        <w:t> </w:t>
      </w:r>
      <w:r w:rsidR="008A0535" w:rsidRPr="00786438">
        <w:t>9.4.1and</w:t>
      </w:r>
      <w:r w:rsidR="00E22163" w:rsidRPr="00786438">
        <w:t> </w:t>
      </w:r>
      <w:r w:rsidR="008A0535" w:rsidRPr="00786438">
        <w:t>9.4.2</w:t>
      </w:r>
      <w:r w:rsidRPr="00786438">
        <w:t>.</w:t>
      </w:r>
    </w:p>
    <w:p w14:paraId="7A80A98B" w14:textId="38A951D2" w:rsidR="008B2C86" w:rsidRPr="00786438" w:rsidRDefault="00375E8A" w:rsidP="008B2C86">
      <w:pPr>
        <w:pStyle w:val="B1"/>
      </w:pPr>
      <w:r w:rsidRPr="00786438">
        <w:t>2.</w:t>
      </w:r>
      <w:r w:rsidR="008B2C86" w:rsidRPr="00786438">
        <w:tab/>
      </w:r>
      <w:r w:rsidRPr="00786438">
        <w:t>Determines the need to report reception. See clause</w:t>
      </w:r>
      <w:r w:rsidR="00E22163" w:rsidRPr="00786438">
        <w:t> </w:t>
      </w:r>
      <w:r w:rsidRPr="00786438">
        <w:t>9.4.3</w:t>
      </w:r>
      <w:r w:rsidR="008B2C86" w:rsidRPr="00786438">
        <w:t>.</w:t>
      </w:r>
    </w:p>
    <w:p w14:paraId="34F52FBC" w14:textId="78F8BEF8" w:rsidR="005A2DCE" w:rsidRPr="00786438" w:rsidRDefault="005A2DCE" w:rsidP="008B2C86">
      <w:pPr>
        <w:pStyle w:val="B1"/>
      </w:pPr>
      <w:r w:rsidRPr="00786438">
        <w:t>3.</w:t>
      </w:r>
      <w:r w:rsidRPr="00786438">
        <w:tab/>
        <w:t>Determines the ability to aggregate reception reports. See clause</w:t>
      </w:r>
      <w:r w:rsidR="00E22163" w:rsidRPr="00786438">
        <w:t> </w:t>
      </w:r>
      <w:r w:rsidRPr="00786438">
        <w:t>9.4.4.</w:t>
      </w:r>
    </w:p>
    <w:p w14:paraId="3D350B0D" w14:textId="0D4F5638" w:rsidR="00375E8A" w:rsidRPr="00786438" w:rsidRDefault="005A2DCE" w:rsidP="008B2C86">
      <w:pPr>
        <w:pStyle w:val="B1"/>
      </w:pPr>
      <w:r w:rsidRPr="00786438">
        <w:t>4</w:t>
      </w:r>
      <w:r w:rsidR="008B2C86" w:rsidRPr="00786438">
        <w:t>.</w:t>
      </w:r>
      <w:r w:rsidR="00375E8A" w:rsidRPr="00786438">
        <w:tab/>
        <w:t xml:space="preserve">Selects a time (Request time) at which a reception report request will be sent and selects a server from a list </w:t>
      </w:r>
      <w:r w:rsidR="00BB5676" w:rsidRPr="00786438">
        <w:t>-</w:t>
      </w:r>
      <w:r w:rsidR="00375E8A" w:rsidRPr="00786438">
        <w:t xml:space="preserve"> both randomly and uniformly distributed. See clause</w:t>
      </w:r>
      <w:r w:rsidR="002212FD" w:rsidRPr="00786438">
        <w:t>s</w:t>
      </w:r>
      <w:r w:rsidR="00E22163" w:rsidRPr="00786438">
        <w:t> </w:t>
      </w:r>
      <w:r w:rsidR="00375E8A" w:rsidRPr="00786438">
        <w:t>9.4.4 and</w:t>
      </w:r>
      <w:r w:rsidR="00E22163" w:rsidRPr="00786438">
        <w:t> </w:t>
      </w:r>
      <w:r w:rsidR="00375E8A" w:rsidRPr="00786438">
        <w:t>9.4.5.</w:t>
      </w:r>
    </w:p>
    <w:p w14:paraId="36F5BDB3" w14:textId="413F1F86" w:rsidR="00375E8A" w:rsidRPr="00786438" w:rsidRDefault="005A2DCE" w:rsidP="008B2C86">
      <w:pPr>
        <w:pStyle w:val="B1"/>
      </w:pPr>
      <w:r w:rsidRPr="00786438">
        <w:t>5</w:t>
      </w:r>
      <w:r w:rsidR="00375E8A" w:rsidRPr="00786438">
        <w:t>.</w:t>
      </w:r>
      <w:r w:rsidR="00375E8A" w:rsidRPr="00786438">
        <w:tab/>
        <w:t xml:space="preserve">Sends a </w:t>
      </w:r>
      <w:r w:rsidR="00375E8A" w:rsidRPr="00786438">
        <w:rPr>
          <w:i/>
          <w:iCs/>
        </w:rPr>
        <w:t xml:space="preserve">reception report request </w:t>
      </w:r>
      <w:r w:rsidR="00375E8A" w:rsidRPr="00786438">
        <w:t xml:space="preserve">message to the selected server at the selected time. </w:t>
      </w:r>
      <w:r w:rsidR="00834B4A" w:rsidRPr="00786438">
        <w:t xml:space="preserve">In the event that the content components of an MBMS User Service instance are carried on multiple MBMS delivery sessions, each reception report request message shall identify the delivery session to which the report pertains. </w:t>
      </w:r>
      <w:r w:rsidR="00375E8A" w:rsidRPr="00786438">
        <w:t>See clause</w:t>
      </w:r>
      <w:r w:rsidR="00E22163" w:rsidRPr="00786438">
        <w:t> </w:t>
      </w:r>
      <w:r w:rsidR="00375E8A" w:rsidRPr="00786438">
        <w:t>9.4.6.</w:t>
      </w:r>
    </w:p>
    <w:p w14:paraId="0C7B5CEA" w14:textId="4F422876" w:rsidR="00953A7F" w:rsidRPr="00786438" w:rsidRDefault="00953A7F" w:rsidP="00953A7F">
      <w:r w:rsidRPr="00786438">
        <w:t>Regarding the above rules for determining the need for, and subsequent occurrences of reception reports, each of these reception reports may also include one or more DASH QoE metrics reports, the rules on the generation of which are defined in clause</w:t>
      </w:r>
      <w:r w:rsidR="00E22163" w:rsidRPr="00786438">
        <w:t> </w:t>
      </w:r>
      <w:r w:rsidRPr="00786438">
        <w:t>9.4.8.</w:t>
      </w:r>
    </w:p>
    <w:p w14:paraId="73A82B29" w14:textId="77777777" w:rsidR="00375E8A" w:rsidRPr="00786438" w:rsidRDefault="008B2C86" w:rsidP="007B0698">
      <w:pPr>
        <w:keepNext/>
      </w:pPr>
      <w:r w:rsidRPr="00786438">
        <w:t>Then the server:</w:t>
      </w:r>
    </w:p>
    <w:p w14:paraId="158CBFE7" w14:textId="6939124B" w:rsidR="00375E8A" w:rsidRPr="00786438" w:rsidRDefault="00375E8A" w:rsidP="00F32C86">
      <w:pPr>
        <w:pStyle w:val="B1"/>
      </w:pPr>
      <w:r w:rsidRPr="00786438">
        <w:t>1.</w:t>
      </w:r>
      <w:r w:rsidRPr="00786438">
        <w:tab/>
        <w:t xml:space="preserve">Responds with a </w:t>
      </w:r>
      <w:r w:rsidRPr="00786438">
        <w:rPr>
          <w:i/>
          <w:iCs/>
        </w:rPr>
        <w:t xml:space="preserve">reception report response </w:t>
      </w:r>
      <w:r w:rsidRPr="00786438">
        <w:t xml:space="preserve">message either </w:t>
      </w:r>
      <w:r w:rsidR="00E45A2E" w:rsidRPr="00786438">
        <w:t>describing a success or an error case</w:t>
      </w:r>
      <w:r w:rsidRPr="00786438">
        <w:t>. See clause</w:t>
      </w:r>
      <w:r w:rsidR="00E22163" w:rsidRPr="00786438">
        <w:t> </w:t>
      </w:r>
      <w:r w:rsidRPr="00786438">
        <w:t>9.4.7.</w:t>
      </w:r>
    </w:p>
    <w:p w14:paraId="5A63AF7F" w14:textId="37A66F42" w:rsidR="00375E8A" w:rsidRPr="00786438" w:rsidRDefault="00375E8A" w:rsidP="00F32C86">
      <w:pPr>
        <w:pStyle w:val="Heading3"/>
      </w:pPr>
      <w:bookmarkStart w:id="693" w:name="_Toc26286624"/>
      <w:bookmarkStart w:id="694" w:name="_Toc210636708"/>
      <w:r w:rsidRPr="00786438">
        <w:t>9.4.1</w:t>
      </w:r>
      <w:r w:rsidRPr="00786438">
        <w:tab/>
        <w:t xml:space="preserve">Identifying </w:t>
      </w:r>
      <w:r w:rsidR="003A3859" w:rsidRPr="00786438">
        <w:t>c</w:t>
      </w:r>
      <w:r w:rsidRPr="00786438">
        <w:t xml:space="preserve">omplete </w:t>
      </w:r>
      <w:r w:rsidR="003A3859" w:rsidRPr="00786438">
        <w:t>f</w:t>
      </w:r>
      <w:r w:rsidRPr="00786438">
        <w:t xml:space="preserve">ile </w:t>
      </w:r>
      <w:r w:rsidR="003A3859" w:rsidRPr="00786438">
        <w:t>r</w:t>
      </w:r>
      <w:r w:rsidRPr="00786438">
        <w:t xml:space="preserve">eception from MBMS Download </w:t>
      </w:r>
      <w:r w:rsidR="008A0535" w:rsidRPr="00786438">
        <w:t xml:space="preserve">and </w:t>
      </w:r>
      <w:r w:rsidR="003A3859" w:rsidRPr="00786438">
        <w:t>d</w:t>
      </w:r>
      <w:r w:rsidR="008A0535" w:rsidRPr="00786438">
        <w:t xml:space="preserve">etermining </w:t>
      </w:r>
      <w:r w:rsidR="003A3859" w:rsidRPr="00786438">
        <w:t>d</w:t>
      </w:r>
      <w:r w:rsidR="008A0535" w:rsidRPr="00786438">
        <w:t xml:space="preserve">ownload </w:t>
      </w:r>
      <w:r w:rsidR="003A3859" w:rsidRPr="00786438">
        <w:t>s</w:t>
      </w:r>
      <w:r w:rsidR="008A0535" w:rsidRPr="00786438">
        <w:t>tatus</w:t>
      </w:r>
      <w:bookmarkEnd w:id="693"/>
      <w:bookmarkEnd w:id="694"/>
    </w:p>
    <w:p w14:paraId="3D5076A0" w14:textId="7534489C" w:rsidR="008A0535" w:rsidRPr="00786438" w:rsidRDefault="008A0535" w:rsidP="008A0535">
      <w:pPr>
        <w:keepNext/>
        <w:keepLines/>
      </w:pPr>
      <w:r w:rsidRPr="00786438">
        <w:t>A file is determined to be completely downloaded when it is fully received and reconstructed by MBMS reception with FEC decoding (if FEC is actually used) and/or a subsequent File Repair Procedure (clause</w:t>
      </w:r>
      <w:r w:rsidR="00497902">
        <w:t> </w:t>
      </w:r>
      <w:r w:rsidRPr="00786438">
        <w:t>9.3).</w:t>
      </w:r>
    </w:p>
    <w:p w14:paraId="52E3A9A5" w14:textId="77777777" w:rsidR="008A0535" w:rsidRPr="00786438" w:rsidRDefault="008A0535" w:rsidP="008A0535">
      <w:pPr>
        <w:keepNext/>
        <w:keepLines/>
      </w:pPr>
      <w:r w:rsidRPr="00786438">
        <w:t>When compiling RAck reception reports for a</w:t>
      </w:r>
      <w:r w:rsidR="008033A6" w:rsidRPr="00786438">
        <w:t>n MBMS</w:t>
      </w:r>
      <w:r w:rsidRPr="00786438">
        <w:t xml:space="preserve"> download session, the failure or success of a file is determined after FEC decoding and any subsequent File Repair Procedure.</w:t>
      </w:r>
    </w:p>
    <w:p w14:paraId="02F010C3" w14:textId="77777777" w:rsidR="008A0535" w:rsidRPr="00786438" w:rsidRDefault="008A0535" w:rsidP="008A0535">
      <w:pPr>
        <w:keepNext/>
        <w:keepLines/>
      </w:pPr>
      <w:r w:rsidRPr="00786438">
        <w:t>When compiling StaR, StaR-all, or StaR-only reception reports for a</w:t>
      </w:r>
      <w:r w:rsidR="008033A6" w:rsidRPr="00786438">
        <w:t>n MBMS</w:t>
      </w:r>
      <w:r w:rsidRPr="00786438">
        <w:t xml:space="preserve"> download session, the failure or success of a file is determined after FEC decoding and before any subsequent File Repair Procedure.</w:t>
      </w:r>
    </w:p>
    <w:p w14:paraId="4EBFB8F1" w14:textId="3586435D" w:rsidR="00375E8A" w:rsidRPr="00786438" w:rsidRDefault="00375E8A" w:rsidP="006010E5">
      <w:pPr>
        <w:pStyle w:val="Heading3"/>
      </w:pPr>
      <w:bookmarkStart w:id="695" w:name="_Toc26286625"/>
      <w:bookmarkStart w:id="696" w:name="_Toc210636709"/>
      <w:r w:rsidRPr="00786438">
        <w:t>9.4.2</w:t>
      </w:r>
      <w:r w:rsidRPr="00786438">
        <w:tab/>
        <w:t xml:space="preserve">Identifying </w:t>
      </w:r>
      <w:r w:rsidR="003A3859" w:rsidRPr="00786438">
        <w:t>c</w:t>
      </w:r>
      <w:r w:rsidRPr="00786438">
        <w:t xml:space="preserve">omplete MBMS Delivery Session </w:t>
      </w:r>
      <w:r w:rsidR="003A3859" w:rsidRPr="00786438">
        <w:t>r</w:t>
      </w:r>
      <w:r w:rsidRPr="00786438">
        <w:t>eception</w:t>
      </w:r>
      <w:bookmarkEnd w:id="695"/>
      <w:bookmarkEnd w:id="696"/>
    </w:p>
    <w:p w14:paraId="2C26E6EC" w14:textId="77777777" w:rsidR="00307B87" w:rsidRPr="00786438" w:rsidRDefault="008033A6">
      <w:r w:rsidRPr="00786438">
        <w:t xml:space="preserve">If a schedule description fragment is received for a service, MBMS download sessions are considered complete when the </w:t>
      </w:r>
      <w:r w:rsidRPr="00786438">
        <w:rPr>
          <w:i/>
        </w:rPr>
        <w:t>stop</w:t>
      </w:r>
      <w:r w:rsidRPr="00786438">
        <w:t xml:space="preserve"> time in the </w:t>
      </w:r>
      <w:r w:rsidRPr="00786438">
        <w:rPr>
          <w:i/>
        </w:rPr>
        <w:t>sessionSchedule</w:t>
      </w:r>
      <w:r w:rsidRPr="00786438">
        <w:t xml:space="preserve"> adjusted to the specific session occurrence to account for any session reoccurrence when applicable, is reached</w:t>
      </w:r>
      <w:r w:rsidR="00307B87" w:rsidRPr="00786438">
        <w:t>.</w:t>
      </w:r>
    </w:p>
    <w:p w14:paraId="6B75AF64" w14:textId="77777777" w:rsidR="00375E8A" w:rsidRPr="00786438" w:rsidRDefault="00307B87">
      <w:r w:rsidRPr="00786438">
        <w:t xml:space="preserve">If a Schedule Description fragment is not received for a service, </w:t>
      </w:r>
      <w:r w:rsidR="008033A6" w:rsidRPr="00786438">
        <w:t xml:space="preserve">the </w:t>
      </w:r>
      <w:r w:rsidR="00375E8A" w:rsidRPr="00786438">
        <w:t>sessions (</w:t>
      </w:r>
      <w:r w:rsidR="008033A6" w:rsidRPr="00786438">
        <w:t xml:space="preserve">MBMS </w:t>
      </w:r>
      <w:r w:rsidR="00375E8A" w:rsidRPr="00786438">
        <w:t xml:space="preserve">download and </w:t>
      </w:r>
      <w:r w:rsidR="008033A6" w:rsidRPr="00786438">
        <w:t xml:space="preserve">MBMS </w:t>
      </w:r>
      <w:r w:rsidR="00375E8A" w:rsidRPr="00786438">
        <w:t xml:space="preserve">streaming) are considered complete when the </w:t>
      </w:r>
      <w:r w:rsidR="005C2369" w:rsidRPr="00786438">
        <w:t>"</w:t>
      </w:r>
      <w:r w:rsidR="00375E8A" w:rsidRPr="00786438">
        <w:t>time to</w:t>
      </w:r>
      <w:r w:rsidR="005C2369" w:rsidRPr="00786438">
        <w:t>"</w:t>
      </w:r>
      <w:r w:rsidR="00375E8A" w:rsidRPr="00786438">
        <w:t xml:space="preserve"> value of the session description (from </w:t>
      </w:r>
      <w:r w:rsidR="005C2369" w:rsidRPr="00786438">
        <w:t>"</w:t>
      </w:r>
      <w:r w:rsidR="00375E8A" w:rsidRPr="00786438">
        <w:t>t=</w:t>
      </w:r>
      <w:r w:rsidR="005C2369" w:rsidRPr="00786438">
        <w:t>"</w:t>
      </w:r>
      <w:r w:rsidR="00375E8A" w:rsidRPr="00786438">
        <w:t xml:space="preserve"> in SDP) is reached. Where the end time is unbounded (time to = 0) then this parameter is not used for identifying completed sessions.</w:t>
      </w:r>
    </w:p>
    <w:p w14:paraId="1CD6905B" w14:textId="77777777" w:rsidR="00375E8A" w:rsidRPr="00786438" w:rsidRDefault="008033A6">
      <w:r w:rsidRPr="00786438">
        <w:t>MBMS download and MBMS streaming</w:t>
      </w:r>
      <w:r w:rsidR="00375E8A" w:rsidRPr="00786438">
        <w:t xml:space="preserve"> sessions are also considered complete when the UE decides to exit the session </w:t>
      </w:r>
      <w:r w:rsidR="00BB5676" w:rsidRPr="00786438">
        <w:t>-</w:t>
      </w:r>
      <w:r w:rsidR="00375E8A" w:rsidRPr="00786438">
        <w:t xml:space="preserve"> where no further data from that session will be received. In this case the UE may or may not deactivate the MBMS bearer(s).</w:t>
      </w:r>
    </w:p>
    <w:p w14:paraId="6E6CC4CE" w14:textId="5A32B2A2" w:rsidR="00375E8A" w:rsidRPr="00786438" w:rsidRDefault="005A2DCE">
      <w:r w:rsidRPr="00786438">
        <w:t>For MBMS download sessions, FLUTE provides a "Close session flag" (see clause</w:t>
      </w:r>
      <w:r w:rsidR="00497902">
        <w:t> </w:t>
      </w:r>
      <w:r w:rsidRPr="00786438">
        <w:t>7.2.7) which, when used, indicates to the UE that the session is complete</w:t>
      </w:r>
      <w:r w:rsidR="00375E8A" w:rsidRPr="00786438">
        <w:t>.</w:t>
      </w:r>
    </w:p>
    <w:p w14:paraId="5DC6F331" w14:textId="2B551DAA" w:rsidR="00375E8A" w:rsidRPr="00786438" w:rsidRDefault="00375E8A" w:rsidP="00E22163">
      <w:pPr>
        <w:pStyle w:val="Heading3"/>
      </w:pPr>
      <w:bookmarkStart w:id="697" w:name="_Toc26286626"/>
      <w:bookmarkStart w:id="698" w:name="_Toc210636710"/>
      <w:r w:rsidRPr="00786438">
        <w:t>9.4.3</w:t>
      </w:r>
      <w:r w:rsidRPr="00786438">
        <w:tab/>
        <w:t xml:space="preserve">Determining </w:t>
      </w:r>
      <w:r w:rsidR="003A3859" w:rsidRPr="00786438">
        <w:t>w</w:t>
      </w:r>
      <w:r w:rsidRPr="00786438">
        <w:t xml:space="preserve">hether a Reception Report </w:t>
      </w:r>
      <w:r w:rsidR="003A3859" w:rsidRPr="00786438">
        <w:t>i</w:t>
      </w:r>
      <w:r w:rsidRPr="00786438">
        <w:t xml:space="preserve">s </w:t>
      </w:r>
      <w:r w:rsidR="00E22163" w:rsidRPr="00786438">
        <w:t>r</w:t>
      </w:r>
      <w:r w:rsidRPr="00786438">
        <w:t>equired</w:t>
      </w:r>
      <w:bookmarkEnd w:id="697"/>
      <w:bookmarkEnd w:id="698"/>
    </w:p>
    <w:p w14:paraId="346C8F6B" w14:textId="6CBB4D09" w:rsidR="00375E8A" w:rsidRPr="00786438" w:rsidRDefault="00375E8A">
      <w:r w:rsidRPr="00786438">
        <w:t>Upon full reception of a content item</w:t>
      </w:r>
      <w:r w:rsidR="00DA1165" w:rsidRPr="00786438">
        <w:t>, or at the expiration of the periodic 'report interval' timer if present,</w:t>
      </w:r>
      <w:r w:rsidRPr="00786438">
        <w:t xml:space="preserve"> or when a session is complete, the MBMS Receiver must determine whether a reception report is required. </w:t>
      </w:r>
      <w:r w:rsidR="00953A7F" w:rsidRPr="00786438">
        <w:t>The reception report may additionally include the reporting of DASH QoE metrics, in the event of a DASH-over-MBMS service, as described in clause</w:t>
      </w:r>
      <w:r w:rsidR="00030F0C">
        <w:t> </w:t>
      </w:r>
      <w:r w:rsidR="00953A7F" w:rsidRPr="00786438">
        <w:t xml:space="preserve">9.4.8. </w:t>
      </w:r>
      <w:r w:rsidRPr="00786438">
        <w:t>An Associated Delivery Procedure Description indicates the parameters of a reception reporting procedure (which is transported using the same methods as the ones that describe File Repair).</w:t>
      </w:r>
    </w:p>
    <w:p w14:paraId="43C6D5EF" w14:textId="77777777" w:rsidR="00375E8A" w:rsidRPr="00786438" w:rsidRDefault="00375E8A">
      <w:r w:rsidRPr="00786438">
        <w:t xml:space="preserve">A delivery method may associate zero or one associated delivery procedure descriptions with an MBMS delivery session. Where an associated delivery procedure description is associated with a session, and the description includes a </w:t>
      </w:r>
      <w:r w:rsidRPr="00786438">
        <w:rPr>
          <w:i/>
          <w:iCs/>
        </w:rPr>
        <w:t>postReceptionReport</w:t>
      </w:r>
      <w:r w:rsidRPr="00786438">
        <w:t xml:space="preserve"> element, the UE shall initiate a reception reporting procedure. Reception reporting behaviour depends on the parameters given in the description as explained below.</w:t>
      </w:r>
    </w:p>
    <w:p w14:paraId="3E0A1867" w14:textId="77777777" w:rsidR="00375E8A" w:rsidRPr="00786438" w:rsidRDefault="00375E8A">
      <w:r w:rsidRPr="00786438">
        <w:t>The Reception Reporting Procedure is initiated if:</w:t>
      </w:r>
    </w:p>
    <w:p w14:paraId="2456F472" w14:textId="25ED51C0" w:rsidR="00375E8A" w:rsidRPr="00786438" w:rsidRDefault="008B2C86" w:rsidP="008B2C86">
      <w:pPr>
        <w:pStyle w:val="B1"/>
      </w:pPr>
      <w:r w:rsidRPr="00786438">
        <w:t>a.</w:t>
      </w:r>
      <w:r w:rsidRPr="00786438">
        <w:tab/>
      </w:r>
      <w:r w:rsidR="00375E8A" w:rsidRPr="00786438">
        <w:t xml:space="preserve">A </w:t>
      </w:r>
      <w:r w:rsidR="00375E8A" w:rsidRPr="00786438">
        <w:rPr>
          <w:i/>
          <w:iCs/>
        </w:rPr>
        <w:t>postReceptionReport</w:t>
      </w:r>
      <w:r w:rsidR="00375E8A" w:rsidRPr="00786438">
        <w:t xml:space="preserve"> element is present in the associated procedure description instance</w:t>
      </w:r>
      <w:r w:rsidR="00DF7A10" w:rsidRPr="00786438">
        <w:t xml:space="preserve">, </w:t>
      </w:r>
      <w:r w:rsidR="008670F8" w:rsidRPr="00786438">
        <w:t>and/</w:t>
      </w:r>
      <w:r w:rsidR="00DF7A10" w:rsidRPr="00786438">
        <w:t xml:space="preserve">or </w:t>
      </w:r>
      <w:r w:rsidR="008670F8" w:rsidRPr="00786438">
        <w:t xml:space="preserve">if </w:t>
      </w:r>
      <w:r w:rsidR="00DF7A10" w:rsidRPr="00786438">
        <w:t>the QoE reporting according to clause</w:t>
      </w:r>
      <w:r w:rsidR="00497902">
        <w:t> </w:t>
      </w:r>
      <w:r w:rsidR="00DF7A10" w:rsidRPr="00786438">
        <w:t>8.3.2.2 is activated.</w:t>
      </w:r>
    </w:p>
    <w:p w14:paraId="36EC88C4" w14:textId="0DD91E40" w:rsidR="00DA1165" w:rsidRPr="00786438" w:rsidRDefault="00DA1165" w:rsidP="00DA1165">
      <w:r w:rsidRPr="00786438">
        <w:t xml:space="preserve">For report types StaR, StaR-all, and StaR-only, if the </w:t>
      </w:r>
      <w:r w:rsidRPr="00786438">
        <w:rPr>
          <w:i/>
        </w:rPr>
        <w:t>r14:reportInterval</w:t>
      </w:r>
      <w:r w:rsidRPr="00786438">
        <w:t xml:space="preserve"> attribute is present under </w:t>
      </w:r>
      <w:r w:rsidRPr="00786438">
        <w:rPr>
          <w:i/>
        </w:rPr>
        <w:t>postReceptionReport</w:t>
      </w:r>
      <w:r w:rsidRPr="00786438">
        <w:t>, then whenever the UE starts consumption of the MBMS User Service of concern, it is expected to reset its corresponding 'report interval'</w:t>
      </w:r>
      <w:r w:rsidRPr="00786438">
        <w:rPr>
          <w:i/>
        </w:rPr>
        <w:t xml:space="preserve"> </w:t>
      </w:r>
      <w:r w:rsidRPr="00786438">
        <w:t>timer to the value of that attribute and begin count down of the timer. Whenever the UE stops the consumption of the same service, it is expected to disable its corresponding 'report interval' timer and transmit the last report, if required and in accordance to the rules defined in clause</w:t>
      </w:r>
      <w:r w:rsidR="00497902">
        <w:t> </w:t>
      </w:r>
      <w:r w:rsidRPr="00786438">
        <w:t>9.4.0.</w:t>
      </w:r>
    </w:p>
    <w:p w14:paraId="2B478864" w14:textId="77777777" w:rsidR="00DA1165" w:rsidRPr="00786438" w:rsidRDefault="00DA1165" w:rsidP="00DA1165">
      <w:r w:rsidRPr="00786438">
        <w:t xml:space="preserve">If </w:t>
      </w:r>
      <w:r w:rsidRPr="00786438">
        <w:rPr>
          <w:i/>
        </w:rPr>
        <w:t>r14:reportInterval</w:t>
      </w:r>
      <w:r w:rsidRPr="00786438">
        <w:t xml:space="preserve"> is present and the "Sending-Rate" parameter of the SDP is set to "Periodic", QoE metrics completely gathered during the ending </w:t>
      </w:r>
      <w:r w:rsidRPr="00786438">
        <w:rPr>
          <w:i/>
        </w:rPr>
        <w:t>reportInterval</w:t>
      </w:r>
      <w:r w:rsidRPr="00786438">
        <w:t xml:space="preserve"> period shall be inserted into the reception report request message. If the "Sending-Rate" parameter of the SDP is set to "End", then the QoE metrics shall be sent at the end of the session.</w:t>
      </w:r>
    </w:p>
    <w:p w14:paraId="72483F37" w14:textId="5176D7BA" w:rsidR="00DA1165" w:rsidRPr="00786438" w:rsidRDefault="00DA1165" w:rsidP="007B0698">
      <w:pPr>
        <w:pStyle w:val="NO"/>
      </w:pPr>
      <w:r w:rsidRPr="00786438">
        <w:t>N</w:t>
      </w:r>
      <w:r w:rsidR="00E22163" w:rsidRPr="00786438">
        <w:t>OTE</w:t>
      </w:r>
      <w:r w:rsidRPr="00786438">
        <w:t>:</w:t>
      </w:r>
      <w:r w:rsidR="00E22163" w:rsidRPr="00786438">
        <w:tab/>
      </w:r>
      <w:r w:rsidRPr="00786438">
        <w:t xml:space="preserve">In case of "Periodic" sending-rate, the UE shall report all metrics that have been completely gathered (linked to </w:t>
      </w:r>
      <w:r w:rsidR="007218C8" w:rsidRPr="00786438">
        <w:t>"</w:t>
      </w:r>
      <w:r w:rsidRPr="00786438">
        <w:t>Measure-Resolution</w:t>
      </w:r>
      <w:r w:rsidR="007218C8" w:rsidRPr="00786438">
        <w:t>"</w:t>
      </w:r>
      <w:r w:rsidRPr="00786438">
        <w:t xml:space="preserve"> or "Measure-Range" if present). If QoE metrics are currently being calculated but gathering is not finished, the UE shall not send such metrics and wait for the next </w:t>
      </w:r>
      <w:r w:rsidRPr="00786438">
        <w:rPr>
          <w:i/>
        </w:rPr>
        <w:t>reportInterval</w:t>
      </w:r>
      <w:r w:rsidRPr="00786438">
        <w:t xml:space="preserve"> time to send this currently accumulating data. Similar rule shall apply to the reporting of successful and/or failed file reception and associated reception details, i.e. if such file reception information is currently being calculated but its collection is not yet finished, the UE shall defer the reporting of this information and wait until the occurrence of the next </w:t>
      </w:r>
      <w:r w:rsidRPr="007B0698">
        <w:rPr>
          <w:i/>
          <w:iCs/>
        </w:rPr>
        <w:t>reportInterval</w:t>
      </w:r>
      <w:r w:rsidRPr="00786438">
        <w:t xml:space="preserve"> time to do so.</w:t>
      </w:r>
    </w:p>
    <w:p w14:paraId="58AE077B" w14:textId="77777777" w:rsidR="008670F8" w:rsidRPr="00786438" w:rsidRDefault="008670F8" w:rsidP="003E4241">
      <w:r w:rsidRPr="00786438">
        <w:t xml:space="preserve">In the event that the UE determines a selection for reporting to both active reporting procedures, it should comply with both reporting configurations. Should such separate reporting not be </w:t>
      </w:r>
      <w:r w:rsidR="00953A7F" w:rsidRPr="00786438">
        <w:t xml:space="preserve">desirable due to, for example, </w:t>
      </w:r>
      <w:r w:rsidRPr="00786438">
        <w:t>report compilation complexity, reception reporting in accordance to OMA-DM should take precedence over reporting in accordance with the Associated Delivery Procedure.</w:t>
      </w:r>
    </w:p>
    <w:p w14:paraId="2761E61B" w14:textId="77777777" w:rsidR="00375E8A" w:rsidRPr="00786438" w:rsidRDefault="00375E8A" w:rsidP="007B0698">
      <w:pPr>
        <w:keepNext/>
      </w:pPr>
      <w:r w:rsidRPr="00786438">
        <w:t>One of the following will determine the UE behaviour:</w:t>
      </w:r>
    </w:p>
    <w:p w14:paraId="71C56D47" w14:textId="77777777" w:rsidR="00375E8A" w:rsidRPr="00786438" w:rsidRDefault="008B2C86" w:rsidP="008B2C86">
      <w:pPr>
        <w:pStyle w:val="B1"/>
      </w:pPr>
      <w:r w:rsidRPr="00786438">
        <w:rPr>
          <w:iCs/>
        </w:rPr>
        <w:t>b.</w:t>
      </w:r>
      <w:r w:rsidRPr="00786438">
        <w:rPr>
          <w:iCs/>
        </w:rPr>
        <w:tab/>
      </w:r>
      <w:r w:rsidR="00375E8A" w:rsidRPr="00786438">
        <w:rPr>
          <w:i/>
          <w:iCs/>
        </w:rPr>
        <w:t>reportType</w:t>
      </w:r>
      <w:r w:rsidR="00375E8A" w:rsidRPr="00786438">
        <w:t xml:space="preserve"> is set to RAck (Reception Acknowledgement). Only successful file reception is reported without reception details.</w:t>
      </w:r>
    </w:p>
    <w:p w14:paraId="3DFE23F8" w14:textId="425516F5" w:rsidR="00B70CED" w:rsidRPr="00786438" w:rsidRDefault="00B70CED" w:rsidP="00B70CED">
      <w:pPr>
        <w:pStyle w:val="B1"/>
      </w:pPr>
      <w:r w:rsidRPr="00786438">
        <w:rPr>
          <w:iCs/>
        </w:rPr>
        <w:t>c.</w:t>
      </w:r>
      <w:r w:rsidRPr="00786438">
        <w:rPr>
          <w:iCs/>
        </w:rPr>
        <w:tab/>
      </w:r>
      <w:r w:rsidRPr="00786438">
        <w:rPr>
          <w:i/>
          <w:iCs/>
        </w:rPr>
        <w:t>reportType</w:t>
      </w:r>
      <w:r w:rsidRPr="00786438">
        <w:t xml:space="preserve"> is set to StaR (Statistical Reporting for successful reception). Successful file reception is reported (as with RAck) with reception details for statistical analysis in the network.</w:t>
      </w:r>
    </w:p>
    <w:p w14:paraId="59B6BF94" w14:textId="77777777" w:rsidR="00B70CED" w:rsidRPr="00786438" w:rsidRDefault="00B70CED" w:rsidP="00B70CED">
      <w:pPr>
        <w:pStyle w:val="B1"/>
      </w:pPr>
      <w:r w:rsidRPr="00786438">
        <w:rPr>
          <w:iCs/>
        </w:rPr>
        <w:t>d.</w:t>
      </w:r>
      <w:r w:rsidRPr="00786438">
        <w:rPr>
          <w:iCs/>
        </w:rPr>
        <w:tab/>
      </w:r>
      <w:r w:rsidRPr="00786438">
        <w:rPr>
          <w:i/>
          <w:iCs/>
        </w:rPr>
        <w:t>reportType</w:t>
      </w:r>
      <w:r w:rsidRPr="00786438">
        <w:t xml:space="preserve"> is set to StaR-all (Statistical Reporting for all content reception). The same as StaR with the addition that failed reception is also reported. StaR-all is relevant to both streaming and download delivery.</w:t>
      </w:r>
    </w:p>
    <w:p w14:paraId="52E06C7A" w14:textId="77777777" w:rsidR="00B70CED" w:rsidRPr="00786438" w:rsidRDefault="00B70CED" w:rsidP="00B70CED">
      <w:pPr>
        <w:pStyle w:val="B1"/>
      </w:pPr>
      <w:r w:rsidRPr="00786438">
        <w:rPr>
          <w:iCs/>
        </w:rPr>
        <w:t>e.</w:t>
      </w:r>
      <w:r w:rsidRPr="00786438">
        <w:rPr>
          <w:iCs/>
        </w:rPr>
        <w:tab/>
      </w:r>
      <w:r w:rsidRPr="00786438">
        <w:rPr>
          <w:i/>
          <w:iCs/>
        </w:rPr>
        <w:t>reportType</w:t>
      </w:r>
      <w:r w:rsidRPr="00786438">
        <w:t xml:space="preserve"> is set to StaR-only (Statistical Reporting without Reception Ac</w:t>
      </w:r>
      <w:r w:rsidR="005A2DCE" w:rsidRPr="00786438">
        <w:t>k</w:t>
      </w:r>
      <w:r w:rsidRPr="00786438">
        <w:t>nowledgement). The same as StaR-all with the exception that individual files are not acknowledged. Only reception details are reported for the session for both streaming and download delivery. StaR-only is equivalent to StaR-all for streaming delivery. StaR-all is relevant to download delivery where session performance is obtained through QoE metrics.</w:t>
      </w:r>
    </w:p>
    <w:p w14:paraId="06AE6AC0" w14:textId="77777777" w:rsidR="00375E8A" w:rsidRPr="00786438" w:rsidRDefault="00375E8A">
      <w:r w:rsidRPr="00786438">
        <w:t xml:space="preserve">The </w:t>
      </w:r>
      <w:r w:rsidRPr="00786438">
        <w:rPr>
          <w:i/>
          <w:iCs/>
        </w:rPr>
        <w:t>reportType</w:t>
      </w:r>
      <w:r w:rsidRPr="00786438">
        <w:t xml:space="preserve"> attribute is optional and behaviour shall default to RAck when it is not present.</w:t>
      </w:r>
    </w:p>
    <w:p w14:paraId="6C4206D6" w14:textId="77777777" w:rsidR="00BC0744" w:rsidRPr="00786438" w:rsidRDefault="00BC0744">
      <w:r w:rsidRPr="00786438">
        <w:t xml:space="preserve">If a </w:t>
      </w:r>
      <w:r w:rsidRPr="00786438">
        <w:rPr>
          <w:i/>
        </w:rPr>
        <w:t>reportType</w:t>
      </w:r>
      <w:r w:rsidRPr="00786438">
        <w:t xml:space="preserve"> attribute is included, and set to an unknown value, then it shall be ignored by the receiver (i.e. the UE).</w:t>
      </w:r>
    </w:p>
    <w:p w14:paraId="3C0D3DB2" w14:textId="77777777" w:rsidR="00375E8A" w:rsidRPr="00786438" w:rsidRDefault="00375E8A">
      <w:r w:rsidRPr="00786438">
        <w:t xml:space="preserve">The </w:t>
      </w:r>
      <w:r w:rsidRPr="00786438">
        <w:rPr>
          <w:i/>
          <w:iCs/>
        </w:rPr>
        <w:t>samplePercentage</w:t>
      </w:r>
      <w:r w:rsidRPr="00786438">
        <w:t xml:space="preserve"> attribute can be used to set a percentage sample of receivers which should report reception. This can be useful for statistical data analysis of large populations while increasing scalability due to reduced total uplink signalling. The </w:t>
      </w:r>
      <w:r w:rsidRPr="00786438">
        <w:rPr>
          <w:i/>
          <w:iCs/>
        </w:rPr>
        <w:t>samplePercentage</w:t>
      </w:r>
      <w:r w:rsidRPr="00786438">
        <w:t xml:space="preserve"> takes on a value between 0 and 100, including the use of decimals. </w:t>
      </w:r>
      <w:r w:rsidR="009F2CF2" w:rsidRPr="00786438">
        <w:t>I</w:t>
      </w:r>
      <w:r w:rsidRPr="00786438">
        <w:t>t is recommended that no more than 3 digits follow a decimal point (e.g. 67.323 is sufficient precision).</w:t>
      </w:r>
    </w:p>
    <w:p w14:paraId="6304BC8A" w14:textId="77777777" w:rsidR="00375E8A" w:rsidRPr="00786438" w:rsidRDefault="00375E8A">
      <w:r w:rsidRPr="00786438">
        <w:t xml:space="preserve">The </w:t>
      </w:r>
      <w:r w:rsidRPr="00786438">
        <w:rPr>
          <w:i/>
          <w:iCs/>
        </w:rPr>
        <w:t>samplePercentage</w:t>
      </w:r>
      <w:r w:rsidRPr="00786438">
        <w:t xml:space="preserve"> attribute is optional and behaviour shall default to 100 (%) when it is not present. The </w:t>
      </w:r>
      <w:r w:rsidRPr="00786438">
        <w:rPr>
          <w:i/>
          <w:iCs/>
        </w:rPr>
        <w:t>samplePercentage</w:t>
      </w:r>
      <w:r w:rsidRPr="00786438">
        <w:t xml:space="preserve"> attribute may be used with StaR</w:t>
      </w:r>
      <w:r w:rsidR="008A0535" w:rsidRPr="00786438">
        <w:t>, StaR-only</w:t>
      </w:r>
      <w:r w:rsidRPr="00786438">
        <w:t xml:space="preserve"> and StaR-all, but shall not be used with RAck.</w:t>
      </w:r>
    </w:p>
    <w:p w14:paraId="47C1E308" w14:textId="77777777" w:rsidR="00375E8A" w:rsidRPr="00786438" w:rsidRDefault="00375E8A">
      <w:r w:rsidRPr="00786438">
        <w:t xml:space="preserve">When the </w:t>
      </w:r>
      <w:r w:rsidRPr="00786438">
        <w:rPr>
          <w:i/>
          <w:iCs/>
        </w:rPr>
        <w:t>samplePercentage</w:t>
      </w:r>
      <w:r w:rsidRPr="00786438">
        <w:t xml:space="preserve"> is not present or its value is 100 each UE which entered the associated session shall send a reception report. If the </w:t>
      </w:r>
      <w:r w:rsidRPr="00786438">
        <w:rPr>
          <w:i/>
          <w:iCs/>
        </w:rPr>
        <w:t>samplePercentage</w:t>
      </w:r>
      <w:r w:rsidRPr="00786438">
        <w:t xml:space="preserve"> were provided for reportType StaR</w:t>
      </w:r>
      <w:r w:rsidR="008A0535" w:rsidRPr="00786438">
        <w:t>, StaR-only</w:t>
      </w:r>
      <w:r w:rsidRPr="00786438">
        <w:t xml:space="preserve"> and StaR-all and the value is less than 100, the UE generates a random number which is uniformly distributed in the range of 0 to100. The UE sends the reception report when the generated random number is of a lower value than</w:t>
      </w:r>
      <w:r w:rsidR="009F2CF2" w:rsidRPr="00786438">
        <w:t xml:space="preserve"> the</w:t>
      </w:r>
      <w:r w:rsidRPr="00786438">
        <w:t xml:space="preserve"> </w:t>
      </w:r>
      <w:r w:rsidRPr="00786438">
        <w:rPr>
          <w:i/>
          <w:iCs/>
        </w:rPr>
        <w:t>samplePercentage</w:t>
      </w:r>
      <w:r w:rsidRPr="00786438">
        <w:t xml:space="preserve"> value.</w:t>
      </w:r>
    </w:p>
    <w:p w14:paraId="742F8F22" w14:textId="23501053" w:rsidR="00953A7F" w:rsidRPr="00786438" w:rsidRDefault="00953A7F">
      <w:r w:rsidRPr="00786438">
        <w:t xml:space="preserve">In the case of a DASH-over-MBMS service, the determination of whether a DASH QoE metrics report shall be attached to the nominal reception report parameters, assuming the presence of the </w:t>
      </w:r>
      <w:r w:rsidRPr="00786438">
        <w:rPr>
          <w:i/>
        </w:rPr>
        <w:t>r13:DASHQoEProcedur</w:t>
      </w:r>
      <w:r w:rsidRPr="00786438">
        <w:t xml:space="preserve">e child element of the </w:t>
      </w:r>
      <w:r w:rsidRPr="00786438">
        <w:rPr>
          <w:i/>
        </w:rPr>
        <w:t>associatedProcedureDescription</w:t>
      </w:r>
      <w:r w:rsidRPr="00786438">
        <w:t xml:space="preserve"> element, is specified by an additional target probability, as given by the </w:t>
      </w:r>
      <w:r w:rsidRPr="00786438">
        <w:rPr>
          <w:i/>
        </w:rPr>
        <w:t xml:space="preserve">DASHQoESamplePercentage </w:t>
      </w:r>
      <w:r w:rsidRPr="00786438">
        <w:t>element. The details are specified in clause</w:t>
      </w:r>
      <w:r w:rsidR="00497902">
        <w:t> </w:t>
      </w:r>
      <w:r w:rsidRPr="00786438">
        <w:t>9.4.8.</w:t>
      </w:r>
    </w:p>
    <w:p w14:paraId="5F92F466" w14:textId="75198E2A" w:rsidR="00375E8A" w:rsidRPr="00786438" w:rsidRDefault="00375E8A" w:rsidP="00E22163">
      <w:pPr>
        <w:pStyle w:val="Heading3"/>
      </w:pPr>
      <w:bookmarkStart w:id="699" w:name="_Toc26286627"/>
      <w:bookmarkStart w:id="700" w:name="_Toc210636711"/>
      <w:r w:rsidRPr="00786438">
        <w:t>9.4.4</w:t>
      </w:r>
      <w:r w:rsidRPr="00786438">
        <w:tab/>
        <w:t xml:space="preserve">Request </w:t>
      </w:r>
      <w:r w:rsidR="00E22163" w:rsidRPr="00786438">
        <w:t>t</w:t>
      </w:r>
      <w:r w:rsidRPr="00786438">
        <w:t xml:space="preserve">ime </w:t>
      </w:r>
      <w:r w:rsidR="00E22163" w:rsidRPr="00786438">
        <w:t>s</w:t>
      </w:r>
      <w:r w:rsidRPr="00786438">
        <w:t>election</w:t>
      </w:r>
      <w:bookmarkEnd w:id="699"/>
      <w:bookmarkEnd w:id="700"/>
    </w:p>
    <w:p w14:paraId="23B6E05F" w14:textId="7A237A64" w:rsidR="00375E8A" w:rsidRPr="00786438" w:rsidRDefault="00375E8A">
      <w:r w:rsidRPr="00786438">
        <w:t>The MBMS receiver selects a time at which it is to issue a delivery confirmation request.</w:t>
      </w:r>
      <w:r w:rsidR="003C7B01" w:rsidRPr="00786438">
        <w:t xml:space="preserve"> The default start time for the reception reporting procedure is defined in clause</w:t>
      </w:r>
      <w:r w:rsidR="00AB6D03" w:rsidRPr="00786438">
        <w:t> </w:t>
      </w:r>
      <w:r w:rsidR="003C7B01" w:rsidRPr="00786438">
        <w:t>9.3.2.</w:t>
      </w:r>
    </w:p>
    <w:p w14:paraId="39CA64E5" w14:textId="77777777" w:rsidR="00375E8A" w:rsidRPr="00786438" w:rsidRDefault="00375E8A">
      <w:r w:rsidRPr="00786438">
        <w:t>Back-off timing is used to spread the load of delivery confirmation requests and responses over time.</w:t>
      </w:r>
    </w:p>
    <w:p w14:paraId="248D6A81" w14:textId="36C07EAD" w:rsidR="00375E8A" w:rsidRPr="00786438" w:rsidRDefault="00375E8A">
      <w:r w:rsidRPr="00786438">
        <w:t xml:space="preserve">Back-off timing is performed according to the procedure described in </w:t>
      </w:r>
      <w:r w:rsidR="007D07EE" w:rsidRPr="00786438">
        <w:t>clause</w:t>
      </w:r>
      <w:r w:rsidR="00AB6D03" w:rsidRPr="00786438">
        <w:t> </w:t>
      </w:r>
      <w:r w:rsidR="007D07EE" w:rsidRPr="00786438">
        <w:t>9.3.4</w:t>
      </w:r>
      <w:r w:rsidRPr="00786438">
        <w:t xml:space="preserve">. The </w:t>
      </w:r>
      <w:r w:rsidRPr="00786438">
        <w:rPr>
          <w:i/>
          <w:iCs/>
        </w:rPr>
        <w:t>offsetTime</w:t>
      </w:r>
      <w:r w:rsidRPr="00786438">
        <w:t xml:space="preserve"> and </w:t>
      </w:r>
      <w:r w:rsidRPr="00786438">
        <w:rPr>
          <w:i/>
          <w:iCs/>
        </w:rPr>
        <w:t>randomTimePeriod</w:t>
      </w:r>
      <w:r w:rsidRPr="00786438">
        <w:t xml:space="preserve"> used for delivery confirmation may have different values from those used for file-repair and are signalled separately in the </w:t>
      </w:r>
      <w:r w:rsidR="009F2CF2" w:rsidRPr="00786438">
        <w:t>reception reporting description of the</w:t>
      </w:r>
      <w:r w:rsidRPr="00786438">
        <w:t xml:space="preserve"> associated </w:t>
      </w:r>
      <w:r w:rsidR="009F2CF2" w:rsidRPr="00786438">
        <w:t xml:space="preserve">delivery </w:t>
      </w:r>
      <w:r w:rsidRPr="00786438">
        <w:t>procedure description instance.</w:t>
      </w:r>
    </w:p>
    <w:p w14:paraId="603B8B03" w14:textId="11C889EB" w:rsidR="00375E8A" w:rsidRPr="00786438" w:rsidRDefault="00375E8A">
      <w:r w:rsidRPr="00786438">
        <w:t xml:space="preserve">In general, reception reporting procedures may be less time critical than file repair procedures. Thus, if a </w:t>
      </w:r>
      <w:r w:rsidRPr="007B0698">
        <w:rPr>
          <w:i/>
          <w:iCs/>
        </w:rPr>
        <w:t>postFileRepair</w:t>
      </w:r>
      <w:r w:rsidRPr="00786438">
        <w:t xml:space="preserve"> timer may expire earlier than a </w:t>
      </w:r>
      <w:r w:rsidRPr="007B0698">
        <w:rPr>
          <w:i/>
          <w:iCs/>
        </w:rPr>
        <w:t>postReceptionReport</w:t>
      </w:r>
      <w:r w:rsidRPr="00786438">
        <w:t>, radio and signalling resources may be saved by using the file repair point-to-point PDP context (and radio bearer) activate period also for reception reporting (to remove the delay and signalling of multiple activations and deactivatios over time)</w:t>
      </w:r>
      <w:r w:rsidR="00497902">
        <w:t>.</w:t>
      </w:r>
    </w:p>
    <w:p w14:paraId="6750DC1C" w14:textId="77777777" w:rsidR="00375E8A" w:rsidRPr="00786438" w:rsidRDefault="00375E8A">
      <w:r w:rsidRPr="00786438">
        <w:t xml:space="preserve">The default behaviour is that a UE shall stop its </w:t>
      </w:r>
      <w:r w:rsidR="009F2CF2" w:rsidRPr="007B0698">
        <w:rPr>
          <w:i/>
          <w:iCs/>
        </w:rPr>
        <w:t>postReceptionReport</w:t>
      </w:r>
      <w:r w:rsidRPr="00786438">
        <w:t xml:space="preserve"> timers which are active when a </w:t>
      </w:r>
      <w:r w:rsidRPr="007B0698">
        <w:rPr>
          <w:i/>
          <w:iCs/>
        </w:rPr>
        <w:t>postFileRepair</w:t>
      </w:r>
      <w:r w:rsidRPr="00786438">
        <w:t xml:space="preserve"> timer expires</w:t>
      </w:r>
      <w:r w:rsidR="009F2CF2" w:rsidRPr="00786438">
        <w:t xml:space="preserve">, </w:t>
      </w:r>
      <w:r w:rsidR="00C56A03" w:rsidRPr="00786438">
        <w:t>and the UE shall send the corresponding reception report(s) immediately following the file repair procedure on the</w:t>
      </w:r>
      <w:r w:rsidRPr="00786438">
        <w:t xml:space="preserve"> point-to-point communication</w:t>
      </w:r>
      <w:r w:rsidR="00C56A03" w:rsidRPr="00786438">
        <w:t xml:space="preserve"> setup for file repair</w:t>
      </w:r>
      <w:r w:rsidRPr="00786438">
        <w:t>.</w:t>
      </w:r>
    </w:p>
    <w:p w14:paraId="24191F33" w14:textId="16195A07" w:rsidR="00375E8A" w:rsidRPr="00786438" w:rsidRDefault="00375E8A">
      <w:r w:rsidRPr="00786438">
        <w:t xml:space="preserve">In some circumstances, the system bottleneck may be in the server handling of reception reporting. In this case the </w:t>
      </w:r>
      <w:r w:rsidRPr="00786438">
        <w:rPr>
          <w:i/>
          <w:iCs/>
        </w:rPr>
        <w:t>forceTimeIndependence</w:t>
      </w:r>
      <w:r w:rsidRPr="00786438">
        <w:t xml:space="preserve"> attribute may be used and set to true. (false is the default case and would be a redundant use of this optional attribute). When </w:t>
      </w:r>
      <w:r w:rsidRPr="00786438">
        <w:rPr>
          <w:i/>
          <w:iCs/>
        </w:rPr>
        <w:t>forceTimeIndependence</w:t>
      </w:r>
      <w:r w:rsidRPr="00786438">
        <w:t xml:space="preserve"> is true the UE shall not use file repair point-to-point connections to send reception reporting messages. Instead</w:t>
      </w:r>
      <w:r w:rsidR="00105E6C">
        <w:t>,</w:t>
      </w:r>
      <w:r w:rsidRPr="00786438">
        <w:t xml:space="preserve"> it will allow the time</w:t>
      </w:r>
      <w:r w:rsidR="00B82254" w:rsidRPr="00786438">
        <w:t>r</w:t>
      </w:r>
      <w:r w:rsidRPr="00786438">
        <w:t>s to expire and initiate point-to-point connections dedicated to reception report messaging.</w:t>
      </w:r>
    </w:p>
    <w:p w14:paraId="72CEB91F" w14:textId="080384BE" w:rsidR="005A2DCE" w:rsidRPr="00786438" w:rsidRDefault="005A2DCE" w:rsidP="005A2DCE">
      <w:r w:rsidRPr="00786438">
        <w:t>A UE may aggregate multiple reception reports together to be more efficient. When a UE has determined that a reception report is required, the UE may determine that if a currently pending reception report exists, these reception reports may be aggregated and sent together.</w:t>
      </w:r>
    </w:p>
    <w:p w14:paraId="7FA0D30B" w14:textId="303EA2A2" w:rsidR="002B0B02" w:rsidRPr="00786438" w:rsidRDefault="005A2DCE" w:rsidP="005A2DCE">
      <w:r w:rsidRPr="00786438">
        <w:t>In the case that a UE decides to aggregate more than one reception reports together</w:t>
      </w:r>
      <w:r w:rsidR="002B0B02" w:rsidRPr="00786438">
        <w:t xml:space="preserve"> from across different user services</w:t>
      </w:r>
      <w:r w:rsidRPr="00786438">
        <w:t xml:space="preserve">, the UE shall collect the new reception report and the </w:t>
      </w:r>
      <w:r w:rsidRPr="007B0698">
        <w:rPr>
          <w:i/>
          <w:iCs/>
        </w:rPr>
        <w:t>postReceptionReport</w:t>
      </w:r>
      <w:r w:rsidRPr="00786438">
        <w:t xml:space="preserve"> timer for this aggregated bundle shall be set to the lowest remaining </w:t>
      </w:r>
      <w:r w:rsidRPr="007B0698">
        <w:rPr>
          <w:i/>
          <w:iCs/>
        </w:rPr>
        <w:t>postReceptionReport</w:t>
      </w:r>
      <w:r w:rsidRPr="00786438">
        <w:t xml:space="preserve"> timer of the individual reception reports in the aggregated bundle.</w:t>
      </w:r>
    </w:p>
    <w:p w14:paraId="57CD45B4" w14:textId="77777777" w:rsidR="002B0B02" w:rsidRPr="00786438" w:rsidRDefault="002B0B02" w:rsidP="005A2DCE">
      <w:r w:rsidRPr="00786438">
        <w:t xml:space="preserve">In the case that a UE decides to aggregate more than one reception reports together within a user service, the UE shall collect the new reception report and the </w:t>
      </w:r>
      <w:r w:rsidRPr="007B0698">
        <w:rPr>
          <w:i/>
          <w:iCs/>
        </w:rPr>
        <w:t>postReceptionReport</w:t>
      </w:r>
      <w:r w:rsidRPr="00786438">
        <w:t xml:space="preserve"> timer for this aggregated bundle shall be set </w:t>
      </w:r>
      <w:r w:rsidR="00506C5B" w:rsidRPr="00786438">
        <w:t xml:space="preserve">according </w:t>
      </w:r>
      <w:r w:rsidRPr="00786438">
        <w:t xml:space="preserve">to the </w:t>
      </w:r>
      <w:r w:rsidR="00506C5B" w:rsidRPr="00786438">
        <w:t xml:space="preserve">first reception report and remain unchanged during any further aggregation (i.e., equal to the </w:t>
      </w:r>
      <w:r w:rsidRPr="00786438">
        <w:t xml:space="preserve">sum of the </w:t>
      </w:r>
      <w:r w:rsidRPr="007B0698">
        <w:rPr>
          <w:i/>
          <w:iCs/>
        </w:rPr>
        <w:t>offsetTime</w:t>
      </w:r>
      <w:r w:rsidRPr="00786438">
        <w:t xml:space="preserve"> </w:t>
      </w:r>
      <w:r w:rsidR="00506C5B" w:rsidRPr="00786438">
        <w:t xml:space="preserve">and </w:t>
      </w:r>
      <w:r w:rsidRPr="00786438">
        <w:t xml:space="preserve">the generated </w:t>
      </w:r>
      <w:r w:rsidRPr="007B0698">
        <w:rPr>
          <w:i/>
          <w:iCs/>
        </w:rPr>
        <w:t>randomTimePeriod</w:t>
      </w:r>
      <w:r w:rsidRPr="00786438">
        <w:t xml:space="preserve"> of the first reception report in the aggregated bundle.</w:t>
      </w:r>
    </w:p>
    <w:p w14:paraId="78F7FC34" w14:textId="77777777" w:rsidR="005A2DCE" w:rsidRPr="00786438" w:rsidRDefault="005A2DCE" w:rsidP="005A2DCE">
      <w:r w:rsidRPr="00786438">
        <w:t xml:space="preserve">In the case of aggregating reception reports from within a user service, if a UE has generated a random number to compare against </w:t>
      </w:r>
      <w:r w:rsidRPr="00786438">
        <w:rPr>
          <w:i/>
        </w:rPr>
        <w:t>samplePercentage</w:t>
      </w:r>
      <w:r w:rsidRPr="00786438">
        <w:t xml:space="preserve"> (in the case that </w:t>
      </w:r>
      <w:r w:rsidRPr="00786438">
        <w:rPr>
          <w:i/>
        </w:rPr>
        <w:t>samplePercentage</w:t>
      </w:r>
      <w:r w:rsidRPr="00786438">
        <w:t xml:space="preserve"> is used), this number shall persist until the aggregated reception report bundle is sent. This means that an original decision to report or not persists until the end of a session. In the case of aggregating across services, the various generated random numbers to compare against </w:t>
      </w:r>
      <w:r w:rsidRPr="00786438">
        <w:rPr>
          <w:i/>
        </w:rPr>
        <w:t>samplePercentage</w:t>
      </w:r>
      <w:r w:rsidRPr="00786438">
        <w:t xml:space="preserve"> remain independent from other services.</w:t>
      </w:r>
    </w:p>
    <w:p w14:paraId="5C9353B8" w14:textId="534BA51B" w:rsidR="005A2DCE" w:rsidRPr="00786438" w:rsidRDefault="005A2DCE">
      <w:r w:rsidRPr="00786438">
        <w:t>These reception reports are then aggregated as in clause</w:t>
      </w:r>
      <w:r w:rsidR="00030F0C">
        <w:t> </w:t>
      </w:r>
      <w:r w:rsidRPr="00786438">
        <w:t>9.4.6 and the aggregated bundle shall be sent at the expiration of the postReceptionReport timer, assuming no further aggregation.</w:t>
      </w:r>
    </w:p>
    <w:p w14:paraId="1AFFAB5D" w14:textId="6827FFB7" w:rsidR="00375E8A" w:rsidRPr="00786438" w:rsidRDefault="00375E8A">
      <w:r w:rsidRPr="00786438">
        <w:t>For StaR</w:t>
      </w:r>
      <w:r w:rsidR="008A0535" w:rsidRPr="00786438">
        <w:t>, StaR-only</w:t>
      </w:r>
      <w:r w:rsidRPr="00786438">
        <w:t xml:space="preserve"> and StaR-all, session completeness </w:t>
      </w:r>
      <w:r w:rsidR="006954AF">
        <w:t>–</w:t>
      </w:r>
      <w:r w:rsidRPr="00786438">
        <w:t xml:space="preserve"> according to clause</w:t>
      </w:r>
      <w:r w:rsidR="006954AF">
        <w:t> </w:t>
      </w:r>
      <w:r w:rsidRPr="00786438">
        <w:t xml:space="preserve">9.4.2 </w:t>
      </w:r>
      <w:r w:rsidR="006954AF">
        <w:t>–</w:t>
      </w:r>
      <w:r w:rsidRPr="00786438">
        <w:t xml:space="preserve"> shall determine the back-off timer initial</w:t>
      </w:r>
      <w:r w:rsidR="000D4539" w:rsidRPr="00786438">
        <w:t>iza</w:t>
      </w:r>
      <w:r w:rsidRPr="00786438">
        <w:t>tion time.</w:t>
      </w:r>
    </w:p>
    <w:p w14:paraId="5D5DC961" w14:textId="338431CC" w:rsidR="00375E8A" w:rsidRPr="00786438" w:rsidRDefault="00375E8A">
      <w:r w:rsidRPr="00786438">
        <w:t xml:space="preserve">For RAck, the complete download session </w:t>
      </w:r>
      <w:r w:rsidR="006954AF">
        <w:t>–</w:t>
      </w:r>
      <w:r w:rsidRPr="00786438">
        <w:t xml:space="preserve"> according to clause</w:t>
      </w:r>
      <w:r w:rsidR="00105E6C">
        <w:t> </w:t>
      </w:r>
      <w:r w:rsidRPr="00786438">
        <w:t xml:space="preserve">9.4.2 </w:t>
      </w:r>
      <w:r w:rsidR="006954AF">
        <w:t>–</w:t>
      </w:r>
      <w:r w:rsidRPr="00786438">
        <w:t xml:space="preserve"> as well as completing any associated file repair delivery procedure shall determine the back-off timer initial</w:t>
      </w:r>
      <w:r w:rsidR="000D4539" w:rsidRPr="00786438">
        <w:t>iza</w:t>
      </w:r>
      <w:r w:rsidRPr="00786438">
        <w:t>tion time. RAcks shall be only sent for complet</w:t>
      </w:r>
      <w:r w:rsidR="00B8019C" w:rsidRPr="00786438">
        <w:t>ely received files</w:t>
      </w:r>
      <w:r w:rsidRPr="00786438">
        <w:t>.</w:t>
      </w:r>
    </w:p>
    <w:p w14:paraId="720369B9" w14:textId="05AE2102" w:rsidR="00375E8A" w:rsidRPr="00786438" w:rsidRDefault="00375E8A" w:rsidP="006010E5">
      <w:pPr>
        <w:pStyle w:val="Heading3"/>
      </w:pPr>
      <w:bookmarkStart w:id="701" w:name="_Toc26286628"/>
      <w:bookmarkStart w:id="702" w:name="_Toc210636712"/>
      <w:r w:rsidRPr="00786438">
        <w:t>9.4.5</w:t>
      </w:r>
      <w:r w:rsidRPr="00786438">
        <w:tab/>
        <w:t xml:space="preserve">Reception Report </w:t>
      </w:r>
      <w:r w:rsidR="00AB6D03" w:rsidRPr="00786438">
        <w:t>s</w:t>
      </w:r>
      <w:r w:rsidRPr="00786438">
        <w:t xml:space="preserve">erver </w:t>
      </w:r>
      <w:r w:rsidR="00AB6D03" w:rsidRPr="00786438">
        <w:t>s</w:t>
      </w:r>
      <w:r w:rsidRPr="00786438">
        <w:t>election</w:t>
      </w:r>
      <w:bookmarkEnd w:id="701"/>
      <w:bookmarkEnd w:id="702"/>
    </w:p>
    <w:p w14:paraId="07FBD619" w14:textId="32797E51" w:rsidR="00375E8A" w:rsidRPr="00786438" w:rsidRDefault="00375E8A" w:rsidP="007B0698">
      <w:pPr>
        <w:keepNext/>
      </w:pPr>
      <w:r w:rsidRPr="00786438">
        <w:t>Reception report server selection is performed according to the procedure described in clause</w:t>
      </w:r>
      <w:r w:rsidR="00AB6D03" w:rsidRPr="00786438">
        <w:t> </w:t>
      </w:r>
      <w:r w:rsidRPr="00786438">
        <w:t>9.3.</w:t>
      </w:r>
      <w:r w:rsidR="007E0B38" w:rsidRPr="00786438">
        <w:t>5</w:t>
      </w:r>
      <w:r w:rsidRPr="00786438">
        <w:t>.2.</w:t>
      </w:r>
    </w:p>
    <w:p w14:paraId="6351222B" w14:textId="77777777" w:rsidR="005A2DCE" w:rsidRPr="00786438" w:rsidRDefault="005A2DCE">
      <w:r w:rsidRPr="00786438">
        <w:t>In the case of an aggregated reception report, the server URI list shall be the subset of server URIs common to all reports.</w:t>
      </w:r>
    </w:p>
    <w:p w14:paraId="18DD1D70" w14:textId="79EFB7A6" w:rsidR="00B8525D" w:rsidRPr="00786438" w:rsidRDefault="00B8525D" w:rsidP="007B0698">
      <w:pPr>
        <w:pStyle w:val="Heading3"/>
      </w:pPr>
      <w:bookmarkStart w:id="703" w:name="_Toc26286629"/>
      <w:bookmarkStart w:id="704" w:name="_Toc26286631"/>
      <w:bookmarkStart w:id="705" w:name="_Toc210636713"/>
      <w:r w:rsidRPr="00786438">
        <w:t>9.4.6</w:t>
      </w:r>
      <w:r w:rsidRPr="00786438">
        <w:tab/>
        <w:t>Reception Report request message</w:t>
      </w:r>
      <w:bookmarkEnd w:id="703"/>
      <w:bookmarkEnd w:id="705"/>
    </w:p>
    <w:p w14:paraId="75BF1B1D" w14:textId="26B12DCC" w:rsidR="00B8525D" w:rsidRPr="00786438" w:rsidRDefault="00B8525D" w:rsidP="00B8525D">
      <w:r w:rsidRPr="00786438">
        <w:t>Once the need for reception reporting has been established, the MBMS Client sends one or more Reception Report messages to the reception report server URI. The report message shall include the parameters associated with the nominal MBMS reception report type (i.e. one of the following categories: RAck, StaR, StaR-all and StaR-any). It may optionally include the report by the DASH client of DASH quality metrics as defined in [98], and in accordance to the parameters and procedure specified in clause 9.4.8. A reception report message shall not be used to only carry DASH QoE metrics of a DASH-over-MBMS service. All Reception Report requests and responses for a particular MBMS transmission should take place in a single TCP session using the HTTP/1.1 protocol as specified in RFC 9112 [18]).</w:t>
      </w:r>
    </w:p>
    <w:p w14:paraId="3F80280A" w14:textId="77777777" w:rsidR="00B8525D" w:rsidRPr="00786438" w:rsidRDefault="00B8525D" w:rsidP="00B8525D">
      <w:r w:rsidRPr="00786438">
        <w:t>The Reception Report request shall include the URI of the file for which delivery is being confirmed. URI is required to uniquely identify the file (resource).</w:t>
      </w:r>
    </w:p>
    <w:p w14:paraId="328CCEE4" w14:textId="7636B36A" w:rsidR="00B8525D" w:rsidRPr="00786438" w:rsidRDefault="00B8525D" w:rsidP="00B8525D">
      <w:r w:rsidRPr="00786438">
        <w:t>The client shall make a Reception Report request using the HTTP POST request as specified in RFC 9112 [18] carrying XML formatted metadata for each reported received content (file). An HTTP session shall be used to confirm the successful delivery of a single file. If more than one file were downloaded in a particular MBMS download multiple reception reports shall be added in a single POST request.</w:t>
      </w:r>
    </w:p>
    <w:p w14:paraId="5EE9D0B3" w14:textId="03FA064E" w:rsidR="00B8525D" w:rsidRPr="00786438" w:rsidRDefault="00B8525D" w:rsidP="00B8525D">
      <w:pPr>
        <w:rPr>
          <w:lang w:eastAsia="en-GB"/>
        </w:rPr>
      </w:pPr>
      <w:r w:rsidRPr="00786438">
        <w:rPr>
          <w:lang w:eastAsia="en-GB"/>
        </w:rPr>
        <w:t xml:space="preserve">Each Reception Report is formatted in XML according </w:t>
      </w:r>
      <w:r w:rsidR="00105E6C">
        <w:rPr>
          <w:lang w:eastAsia="en-GB"/>
        </w:rPr>
        <w:t xml:space="preserve">to </w:t>
      </w:r>
      <w:r w:rsidRPr="00786438">
        <w:rPr>
          <w:lang w:eastAsia="en-GB"/>
        </w:rPr>
        <w:t xml:space="preserve">the XML schema </w:t>
      </w:r>
      <w:r w:rsidR="00105E6C">
        <w:rPr>
          <w:lang w:eastAsia="en-GB"/>
        </w:rPr>
        <w:t xml:space="preserve">specified in </w:t>
      </w:r>
      <w:r w:rsidRPr="00786438">
        <w:rPr>
          <w:lang w:eastAsia="en-GB"/>
        </w:rPr>
        <w:t xml:space="preserve">clause 9.5.3. An informative example of a single reception report XML object is given </w:t>
      </w:r>
      <w:r w:rsidR="00105E6C">
        <w:rPr>
          <w:lang w:eastAsia="en-GB"/>
        </w:rPr>
        <w:t xml:space="preserve">in </w:t>
      </w:r>
      <w:r w:rsidRPr="00786438">
        <w:rPr>
          <w:lang w:eastAsia="en-GB"/>
        </w:rPr>
        <w:t>clause 9.5.3.2.</w:t>
      </w:r>
    </w:p>
    <w:p w14:paraId="4AF854FE" w14:textId="77777777" w:rsidR="00B8525D" w:rsidRPr="00786438" w:rsidRDefault="00B8525D" w:rsidP="00B8525D">
      <w:r w:rsidRPr="00786438">
        <w:rPr>
          <w:lang w:eastAsia="en-GB"/>
        </w:rPr>
        <w:t xml:space="preserve">Multipart MIME (multipart/mixed) may be used to aggregate one or more small XML files of individual reports to a larger object. The aggregated multipart MIME file may contain only nominal MBMS reception reports, or any combination of one or more MBMS reception reports along with one or more DASH QoE metrics reports. </w:t>
      </w:r>
      <w:r w:rsidRPr="00786438">
        <w:t xml:space="preserve">For Reception Acknowledgement (RAck) a </w:t>
      </w:r>
      <w:r w:rsidRPr="007B0698">
        <w:rPr>
          <w:i/>
          <w:iCs/>
        </w:rPr>
        <w:t>receptionAcknowledgement</w:t>
      </w:r>
      <w:r w:rsidRPr="00786438">
        <w:t xml:space="preserve"> element shall provide the relevant data. In the event that the content components of an MBMS User Service instance are delivered on multiple MBMS delivery sessions, each Reception Report request shall identify the corresponding session as given by the attribute </w:t>
      </w:r>
      <w:r w:rsidRPr="00786438">
        <w:rPr>
          <w:i/>
        </w:rPr>
        <w:t>sessionId</w:t>
      </w:r>
      <w:r w:rsidRPr="00786438">
        <w:t xml:space="preserve"> of the </w:t>
      </w:r>
      <w:r w:rsidRPr="00786438">
        <w:rPr>
          <w:i/>
        </w:rPr>
        <w:t>receptionAcknowledgment</w:t>
      </w:r>
      <w:r w:rsidRPr="00786438">
        <w:t xml:space="preserve"> element.</w:t>
      </w:r>
    </w:p>
    <w:p w14:paraId="33E178AE" w14:textId="4FB05B85" w:rsidR="00B8525D" w:rsidRPr="00786438" w:rsidRDefault="00B8525D" w:rsidP="00B8525D">
      <w:r w:rsidRPr="00786438">
        <w:t xml:space="preserve">For Statistical Reporting (StaR) one or more </w:t>
      </w:r>
      <w:r w:rsidRPr="007B0698">
        <w:rPr>
          <w:i/>
          <w:iCs/>
        </w:rPr>
        <w:t>statisticalReport</w:t>
      </w:r>
      <w:r w:rsidRPr="00786438">
        <w:t xml:space="preserve"> elements shall provide the relevant data. In the event that the content components of an MBMS User Service instance are delivered on multiple MBMS delivery sessions, the </w:t>
      </w:r>
      <w:r w:rsidRPr="00786438">
        <w:rPr>
          <w:i/>
        </w:rPr>
        <w:t>sessionId</w:t>
      </w:r>
      <w:r w:rsidRPr="00786438">
        <w:t xml:space="preserve"> attribute for any given StaR type of reception report (StaR, StaR-all or StaR-only), i.e., </w:t>
      </w:r>
      <w:r w:rsidRPr="00CA2E6E">
        <w:rPr>
          <w:i/>
          <w:iCs/>
        </w:rPr>
        <w:t>receptionReport.</w:t>
      </w:r>
      <w:r w:rsidR="00CA2E6E">
        <w:rPr>
          <w:i/>
          <w:iCs/>
        </w:rPr>
        <w:t>‌</w:t>
      </w:r>
      <w:r w:rsidRPr="00CA2E6E">
        <w:rPr>
          <w:i/>
          <w:iCs/>
        </w:rPr>
        <w:t>statisticalReport.</w:t>
      </w:r>
      <w:r w:rsidR="00CA2E6E">
        <w:rPr>
          <w:i/>
          <w:iCs/>
        </w:rPr>
        <w:t>‌</w:t>
      </w:r>
      <w:r w:rsidRPr="00CA2E6E">
        <w:rPr>
          <w:i/>
          <w:iCs/>
        </w:rPr>
        <w:t>qoeMetrics.</w:t>
      </w:r>
      <w:r w:rsidR="00CA2E6E">
        <w:rPr>
          <w:i/>
          <w:iCs/>
        </w:rPr>
        <w:t>‌</w:t>
      </w:r>
      <w:r w:rsidRPr="00CA2E6E">
        <w:rPr>
          <w:i/>
          <w:iCs/>
        </w:rPr>
        <w:t>medialevel_qoeMetrics</w:t>
      </w:r>
      <w:r w:rsidR="00CA2E6E">
        <w:rPr>
          <w:i/>
          <w:iCs/>
        </w:rPr>
        <w:t>‌</w:t>
      </w:r>
      <w:r w:rsidRPr="00CA2E6E">
        <w:rPr>
          <w:i/>
          <w:iCs/>
        </w:rPr>
        <w:t>@sessionId</w:t>
      </w:r>
      <w:r w:rsidRPr="00786438">
        <w:t>, shall provide the identity of the session for that StaR reception report.</w:t>
      </w:r>
    </w:p>
    <w:p w14:paraId="6BDF6DF8" w14:textId="7E86B51E" w:rsidR="00B8525D" w:rsidRPr="00786438" w:rsidRDefault="00B8525D" w:rsidP="00B8525D">
      <w:r w:rsidRPr="00786438">
        <w:rPr>
          <w:lang w:eastAsia="en-GB"/>
        </w:rPr>
        <w:t xml:space="preserve">Multiple reception reports, along with zero or more DASH QoE metrics reports, may be aggregated together in order to reduce radio resources and HTTP transactions. </w:t>
      </w:r>
      <w:r w:rsidRPr="00786438">
        <w:t>In the case that sessions are close together as defined in clause 9.4.4, two or more reception reports should be aggregated together at the client.</w:t>
      </w:r>
    </w:p>
    <w:p w14:paraId="758ABD39" w14:textId="69CF3FFF" w:rsidR="00B8525D" w:rsidRPr="00786438" w:rsidRDefault="00B8525D" w:rsidP="007B0698">
      <w:pPr>
        <w:pStyle w:val="NO"/>
      </w:pPr>
      <w:r w:rsidRPr="00786438">
        <w:t>N</w:t>
      </w:r>
      <w:r w:rsidR="00105E6C">
        <w:t>OTE 1:</w:t>
      </w:r>
      <w:r w:rsidR="00105E6C">
        <w:tab/>
        <w:t>T</w:t>
      </w:r>
      <w:r w:rsidRPr="00786438">
        <w:t xml:space="preserve">he following text in the </w:t>
      </w:r>
      <w:r w:rsidR="00105E6C">
        <w:t>present</w:t>
      </w:r>
      <w:r w:rsidRPr="00786438">
        <w:t xml:space="preserve"> clause on RAck and/or StaR-related types of reception reports addresses aggregation only for nominal MBMS reception reports. Inclusion of DASH QoE reports in the aggregated report file is not precluded.</w:t>
      </w:r>
    </w:p>
    <w:p w14:paraId="668A36E8" w14:textId="77777777" w:rsidR="00B8525D" w:rsidRPr="00786438" w:rsidRDefault="00B8525D" w:rsidP="007B0698">
      <w:pPr>
        <w:keepNext/>
      </w:pPr>
      <w:r w:rsidRPr="00786438">
        <w:t>There are two possible mechanisms for aggregating reception reports. In the case of StaR (StaR, StaR-all, StaR-only):</w:t>
      </w:r>
    </w:p>
    <w:p w14:paraId="5F693E37" w14:textId="77777777" w:rsidR="00B8525D" w:rsidRPr="00786438" w:rsidRDefault="00B8525D" w:rsidP="007B0698">
      <w:pPr>
        <w:pStyle w:val="B1"/>
        <w:rPr>
          <w:lang w:eastAsia="en-GB"/>
        </w:rPr>
      </w:pPr>
      <w:r w:rsidRPr="00786438">
        <w:t>-</w:t>
      </w:r>
      <w:r w:rsidRPr="00786438">
        <w:tab/>
        <w:t xml:space="preserve">a single reception report should contain multiple </w:t>
      </w:r>
      <w:r w:rsidRPr="00786438">
        <w:rPr>
          <w:i/>
        </w:rPr>
        <w:t>statisticalReport</w:t>
      </w:r>
      <w:r w:rsidRPr="00786438">
        <w:t xml:space="preserve"> elements, each relating to a different </w:t>
      </w:r>
      <w:r w:rsidRPr="00786438">
        <w:rPr>
          <w:i/>
        </w:rPr>
        <w:t>serviceId</w:t>
      </w:r>
      <w:r w:rsidRPr="00786438">
        <w:t>.</w:t>
      </w:r>
    </w:p>
    <w:p w14:paraId="6384BF50" w14:textId="77777777" w:rsidR="00B8525D" w:rsidRPr="00786438" w:rsidRDefault="00B8525D" w:rsidP="007B0698">
      <w:pPr>
        <w:pStyle w:val="B1"/>
        <w:rPr>
          <w:lang w:eastAsia="en-GB"/>
        </w:rPr>
      </w:pPr>
      <w:r w:rsidRPr="00786438">
        <w:rPr>
          <w:lang w:eastAsia="en-GB"/>
        </w:rPr>
        <w:t>-</w:t>
      </w:r>
      <w:r w:rsidRPr="00786438">
        <w:rPr>
          <w:lang w:eastAsia="en-GB"/>
        </w:rPr>
        <w:tab/>
        <w:t>alternatively, multipart MIME (multipart/mixed) may be used to aggregate several reception report XML files.</w:t>
      </w:r>
    </w:p>
    <w:p w14:paraId="76AC3926" w14:textId="77777777" w:rsidR="00B8525D" w:rsidRPr="00786438" w:rsidRDefault="00B8525D" w:rsidP="007B0698">
      <w:pPr>
        <w:keepNext/>
        <w:rPr>
          <w:lang w:eastAsia="en-GB"/>
        </w:rPr>
      </w:pPr>
      <w:r w:rsidRPr="00786438">
        <w:rPr>
          <w:lang w:eastAsia="en-GB"/>
        </w:rPr>
        <w:t>In the case of RAck reporting:</w:t>
      </w:r>
    </w:p>
    <w:p w14:paraId="481965E2" w14:textId="77777777" w:rsidR="00B8525D" w:rsidRPr="00786438" w:rsidRDefault="00B8525D" w:rsidP="007B0698">
      <w:pPr>
        <w:pStyle w:val="B1"/>
        <w:rPr>
          <w:lang w:eastAsia="en-GB"/>
        </w:rPr>
      </w:pPr>
      <w:r w:rsidRPr="00786438">
        <w:rPr>
          <w:lang w:eastAsia="en-GB"/>
        </w:rPr>
        <w:t>-</w:t>
      </w:r>
      <w:r w:rsidRPr="00786438">
        <w:rPr>
          <w:lang w:eastAsia="en-GB"/>
        </w:rPr>
        <w:tab/>
        <w:t>multipart MIME (multipart/mixed) may be used to aggregate several reception report XML files.</w:t>
      </w:r>
    </w:p>
    <w:p w14:paraId="11666B57" w14:textId="77777777" w:rsidR="00B8525D" w:rsidRPr="00786438" w:rsidRDefault="00B8525D" w:rsidP="007B0698">
      <w:pPr>
        <w:keepNext/>
      </w:pPr>
      <w:r w:rsidRPr="00786438">
        <w:t>For both RAck and StaR/StaR-all (mandatory):</w:t>
      </w:r>
    </w:p>
    <w:p w14:paraId="7F31A4BC" w14:textId="77777777" w:rsidR="00105E6C" w:rsidRDefault="00B8525D" w:rsidP="00105E6C">
      <w:pPr>
        <w:pStyle w:val="B1"/>
      </w:pPr>
      <w:r w:rsidRPr="00786438">
        <w:t>-</w:t>
      </w:r>
      <w:r w:rsidRPr="00786438">
        <w:tab/>
        <w:t xml:space="preserve">For download, one or more </w:t>
      </w:r>
      <w:r w:rsidRPr="00786438">
        <w:rPr>
          <w:i/>
          <w:iCs/>
        </w:rPr>
        <w:t>fileURI</w:t>
      </w:r>
      <w:r w:rsidRPr="00786438">
        <w:t xml:space="preserve"> elements shall specify the list of files which are reported. If the Content-MD5 value of the file is present in the FDT, it shall be provided in the Content-MD5 attribute in the reception report.</w:t>
      </w:r>
    </w:p>
    <w:p w14:paraId="0DE87A40" w14:textId="42D6B004" w:rsidR="00105E6C" w:rsidRDefault="00B8525D" w:rsidP="007B0698">
      <w:pPr>
        <w:pStyle w:val="NO"/>
      </w:pPr>
      <w:r w:rsidRPr="00786438">
        <w:t>N</w:t>
      </w:r>
      <w:r w:rsidR="00105E6C">
        <w:t>OTE 2:</w:t>
      </w:r>
      <w:r w:rsidR="00105E6C">
        <w:tab/>
        <w:t>T</w:t>
      </w:r>
      <w:r w:rsidRPr="00786438">
        <w:t>his allows unambiguous identification of the files.</w:t>
      </w:r>
    </w:p>
    <w:p w14:paraId="2130B316" w14:textId="366DBE5D" w:rsidR="00B8525D" w:rsidRPr="00786438" w:rsidRDefault="00105E6C" w:rsidP="007B0698">
      <w:pPr>
        <w:pStyle w:val="B1"/>
        <w:keepNext/>
      </w:pPr>
      <w:r>
        <w:tab/>
      </w:r>
      <w:r w:rsidR="00B8525D" w:rsidRPr="00786438">
        <w:t>For RAck reporting, the following attributes may be included:</w:t>
      </w:r>
    </w:p>
    <w:p w14:paraId="64531B99" w14:textId="77777777" w:rsidR="00B8525D" w:rsidRPr="00786438" w:rsidRDefault="00B8525D" w:rsidP="007B0698">
      <w:pPr>
        <w:pStyle w:val="B2"/>
      </w:pPr>
      <w:r w:rsidRPr="00786438">
        <w:t>-</w:t>
      </w:r>
      <w:r w:rsidRPr="00786438">
        <w:tab/>
        <w:t xml:space="preserve">A </w:t>
      </w:r>
      <w:r w:rsidRPr="00786438">
        <w:rPr>
          <w:i/>
        </w:rPr>
        <w:t>clientId</w:t>
      </w:r>
      <w:r w:rsidRPr="00786438">
        <w:t xml:space="preserve"> and a </w:t>
      </w:r>
      <w:r w:rsidRPr="00786438">
        <w:rPr>
          <w:i/>
        </w:rPr>
        <w:t>deviceId</w:t>
      </w:r>
      <w:r w:rsidRPr="00786438">
        <w:t xml:space="preserve"> attribute, whose format is the same as that defined below for </w:t>
      </w:r>
      <w:r w:rsidRPr="00786438">
        <w:rPr>
          <w:i/>
        </w:rPr>
        <w:t>clientId</w:t>
      </w:r>
      <w:r w:rsidRPr="00786438">
        <w:t xml:space="preserve"> and </w:t>
      </w:r>
      <w:r w:rsidRPr="00786438">
        <w:rPr>
          <w:i/>
        </w:rPr>
        <w:t>deviceId</w:t>
      </w:r>
      <w:r w:rsidRPr="00786438">
        <w:t xml:space="preserve"> under StaR/StaR-all/StaR-only. If present, they shall be included in at least the first instance of the </w:t>
      </w:r>
      <w:r w:rsidRPr="00786438">
        <w:rPr>
          <w:i/>
        </w:rPr>
        <w:t>fileURI</w:t>
      </w:r>
      <w:r w:rsidRPr="00786438">
        <w:t xml:space="preserve"> elements to allow identification of the client and the device that has received the file(s) identified by all instances of the </w:t>
      </w:r>
      <w:r w:rsidRPr="00786438">
        <w:rPr>
          <w:i/>
        </w:rPr>
        <w:t>fileURI</w:t>
      </w:r>
      <w:r w:rsidRPr="00786438">
        <w:t xml:space="preserve"> element in the RAck report.</w:t>
      </w:r>
    </w:p>
    <w:p w14:paraId="635696CB" w14:textId="77777777" w:rsidR="00B8525D" w:rsidRPr="00786438" w:rsidRDefault="00B8525D" w:rsidP="007B0698">
      <w:pPr>
        <w:pStyle w:val="B2"/>
      </w:pPr>
      <w:r w:rsidRPr="00786438">
        <w:t>-</w:t>
      </w:r>
      <w:r w:rsidRPr="00786438">
        <w:tab/>
        <w:t xml:space="preserve">A </w:t>
      </w:r>
      <w:r w:rsidRPr="00786438">
        <w:rPr>
          <w:i/>
        </w:rPr>
        <w:t>sessionId</w:t>
      </w:r>
      <w:r w:rsidRPr="00786438">
        <w:t xml:space="preserve"> attribute, whose format is the same as that defined below for </w:t>
      </w:r>
      <w:r w:rsidRPr="00786438">
        <w:rPr>
          <w:i/>
        </w:rPr>
        <w:t>sessionId</w:t>
      </w:r>
      <w:r w:rsidRPr="00786438">
        <w:t xml:space="preserve"> under StaR/StaR-all/StaR-only. If present, it shall be included in at least the first instance of the </w:t>
      </w:r>
      <w:r w:rsidRPr="00786438">
        <w:rPr>
          <w:i/>
        </w:rPr>
        <w:t>fileURI</w:t>
      </w:r>
      <w:r w:rsidRPr="00786438">
        <w:t xml:space="preserve"> elements.</w:t>
      </w:r>
    </w:p>
    <w:p w14:paraId="0BE3DE43" w14:textId="77777777" w:rsidR="00B8525D" w:rsidRPr="00786438" w:rsidRDefault="00B8525D" w:rsidP="007B0698">
      <w:pPr>
        <w:pStyle w:val="B1"/>
      </w:pPr>
      <w:r w:rsidRPr="00786438">
        <w:t>-</w:t>
      </w:r>
      <w:r w:rsidRPr="00786438">
        <w:tab/>
        <w:t>For the StaR-all mode only, a list of the number of received symbols and a list of the total number of source symbols shall be provided for failed blocks of the file, if any. Both lists are tabulated before any unicast file repair procedures. Thus, the lists are provided for failed files, and for successfully received files that required unicast file repair procedures.</w:t>
      </w:r>
    </w:p>
    <w:p w14:paraId="3FD27520" w14:textId="77777777" w:rsidR="00B8525D" w:rsidRPr="00786438" w:rsidRDefault="00B8525D" w:rsidP="00B8525D">
      <w:pPr>
        <w:keepNext/>
        <w:keepLines/>
      </w:pPr>
      <w:r w:rsidRPr="00786438">
        <w:t>For only StaR/StaR-all/StaR-only (all optional):</w:t>
      </w:r>
    </w:p>
    <w:p w14:paraId="07E41CBA" w14:textId="77777777" w:rsidR="00B8525D" w:rsidRPr="00786438" w:rsidRDefault="00B8525D" w:rsidP="007B0698">
      <w:pPr>
        <w:pStyle w:val="B1"/>
      </w:pPr>
      <w:r w:rsidRPr="00786438">
        <w:t>-</w:t>
      </w:r>
      <w:r w:rsidRPr="00786438">
        <w:tab/>
        <w:t xml:space="preserve">Each </w:t>
      </w:r>
      <w:r w:rsidRPr="00786438">
        <w:rPr>
          <w:i/>
          <w:iCs/>
        </w:rPr>
        <w:t>fileURI</w:t>
      </w:r>
      <w:r w:rsidRPr="00786438">
        <w:t xml:space="preserve"> element has an optional </w:t>
      </w:r>
      <w:r w:rsidRPr="00786438">
        <w:rPr>
          <w:i/>
          <w:iCs/>
        </w:rPr>
        <w:t>receptionSuccess</w:t>
      </w:r>
      <w:r w:rsidRPr="00786438">
        <w:t xml:space="preserve"> status code attribute which defaults to "true" ("1") when not used. This attribute shall be used for StaR-all reports. This attribute shall not be used for StaR reports. This attribute is not relevant for StaR-only reports.</w:t>
      </w:r>
    </w:p>
    <w:p w14:paraId="552EC5B7" w14:textId="30A080BF" w:rsidR="00B8525D" w:rsidRPr="00786438" w:rsidRDefault="00B8525D" w:rsidP="007B0698">
      <w:pPr>
        <w:pStyle w:val="B1"/>
      </w:pPr>
      <w:r w:rsidRPr="00786438">
        <w:t>-</w:t>
      </w:r>
      <w:r w:rsidRPr="00786438">
        <w:tab/>
        <w:t>Each QoE Metrics element has a set of attributes and any number of media level QoE Metrics elements. All attributes are defined in clause 9.5.3 and correspond to the QoE metrics listed in clause 8.4.2. Individual metrics, both at session and at media level can be selected via SDP as described in clause 8.3.2.1.</w:t>
      </w:r>
    </w:p>
    <w:p w14:paraId="7E63D585" w14:textId="1877E11A" w:rsidR="00B8525D" w:rsidRPr="00786438" w:rsidRDefault="00B8525D" w:rsidP="00B8525D">
      <w:pPr>
        <w:keepLines/>
        <w:ind w:left="1135" w:hanging="851"/>
        <w:rPr>
          <w:rFonts w:eastAsia="MS Mincho"/>
        </w:rPr>
      </w:pPr>
      <w:r w:rsidRPr="00786438">
        <w:rPr>
          <w:rFonts w:eastAsia="MS Mincho"/>
          <w:lang w:eastAsia="ja-JP"/>
        </w:rPr>
        <w:t>NOTE</w:t>
      </w:r>
      <w:r w:rsidR="00105E6C">
        <w:rPr>
          <w:rFonts w:eastAsia="MS Mincho"/>
          <w:lang w:eastAsia="ja-JP"/>
        </w:rPr>
        <w:t> 3</w:t>
      </w:r>
      <w:r w:rsidRPr="007B0698">
        <w:rPr>
          <w:rFonts w:eastAsia="MS Mincho"/>
        </w:rPr>
        <w:t>:</w:t>
      </w:r>
      <w:r w:rsidRPr="00786438">
        <w:rPr>
          <w:rFonts w:eastAsia="MS Mincho"/>
          <w:lang w:eastAsia="ja-JP"/>
        </w:rPr>
        <w:tab/>
      </w:r>
      <w:r w:rsidRPr="00786438">
        <w:rPr>
          <w:rFonts w:eastAsia="MS Mincho"/>
        </w:rPr>
        <w:t xml:space="preserve">The </w:t>
      </w:r>
      <w:r w:rsidRPr="00786438">
        <w:rPr>
          <w:rFonts w:eastAsia="MS Mincho"/>
          <w:i/>
        </w:rPr>
        <w:t>medialevel_qoeMetrics</w:t>
      </w:r>
      <w:r w:rsidRPr="00786438">
        <w:rPr>
          <w:rFonts w:eastAsia="MS Mincho"/>
        </w:rPr>
        <w:t xml:space="preserve"> element is nominally used to declare QoE metrics associated with RTP streaming content. For a StaR-type reception report pertaining to media components of a DASH-over-MBMS service, only the </w:t>
      </w:r>
      <w:r w:rsidRPr="00786438">
        <w:rPr>
          <w:rFonts w:eastAsia="MS Mincho"/>
          <w:i/>
        </w:rPr>
        <w:t>sessionId</w:t>
      </w:r>
      <w:r w:rsidRPr="00786438">
        <w:rPr>
          <w:rFonts w:eastAsia="MS Mincho"/>
        </w:rPr>
        <w:t xml:space="preserve"> attribute (i.e., none of the other attributes of this element) should be present under </w:t>
      </w:r>
      <w:r w:rsidRPr="00786438">
        <w:rPr>
          <w:rFonts w:eastAsia="MS Mincho"/>
          <w:i/>
        </w:rPr>
        <w:t>medialevel_qoeMetrics</w:t>
      </w:r>
      <w:r w:rsidRPr="00786438">
        <w:rPr>
          <w:rFonts w:eastAsia="MS Mincho"/>
        </w:rPr>
        <w:t>.</w:t>
      </w:r>
    </w:p>
    <w:p w14:paraId="57033990" w14:textId="77777777" w:rsidR="00B8525D" w:rsidRPr="00786438" w:rsidRDefault="00B8525D" w:rsidP="007B0698">
      <w:pPr>
        <w:pStyle w:val="B1"/>
      </w:pPr>
      <w:r w:rsidRPr="00786438">
        <w:t>-</w:t>
      </w:r>
      <w:r w:rsidRPr="00786438">
        <w:tab/>
        <w:t xml:space="preserve">The </w:t>
      </w:r>
      <w:r w:rsidRPr="00786438">
        <w:rPr>
          <w:i/>
          <w:iCs/>
        </w:rPr>
        <w:t>sessionId</w:t>
      </w:r>
      <w:r w:rsidRPr="00786438">
        <w:t xml:space="preserve"> attribute identifies the delivery session. If the </w:t>
      </w:r>
      <w:r w:rsidRPr="00786438">
        <w:rPr>
          <w:i/>
        </w:rPr>
        <w:t>sessionType</w:t>
      </w:r>
      <w:r w:rsidRPr="00786438">
        <w:t xml:space="preserve"> is "download", </w:t>
      </w:r>
      <w:r w:rsidRPr="00786438">
        <w:rPr>
          <w:i/>
          <w:iCs/>
        </w:rPr>
        <w:t>sessionId</w:t>
      </w:r>
      <w:r w:rsidRPr="00786438">
        <w:t xml:space="preserve"> is of the format source_IP_address + ":" + flute-tsi. If the </w:t>
      </w:r>
      <w:r w:rsidRPr="00786438">
        <w:rPr>
          <w:i/>
          <w:iCs/>
        </w:rPr>
        <w:t>sessionType</w:t>
      </w:r>
      <w:r w:rsidRPr="00786438">
        <w:t xml:space="preserve"> is "streaming", </w:t>
      </w:r>
      <w:r w:rsidRPr="00786438">
        <w:rPr>
          <w:i/>
          <w:iCs/>
        </w:rPr>
        <w:t xml:space="preserve">sessionId </w:t>
      </w:r>
      <w:r w:rsidRPr="00786438">
        <w:t>is of the format source_IP_address + ":" + RTP_destination_port.</w:t>
      </w:r>
    </w:p>
    <w:p w14:paraId="41878858" w14:textId="64BDDF1B" w:rsidR="00535AA2" w:rsidRDefault="00535AA2" w:rsidP="00535AA2">
      <w:pPr>
        <w:pStyle w:val="B1"/>
      </w:pPr>
      <w:r>
        <w:t>-</w:t>
      </w:r>
      <w:r>
        <w:tab/>
        <w:t xml:space="preserve">The </w:t>
      </w:r>
      <w:r>
        <w:rPr>
          <w:i/>
        </w:rPr>
        <w:t>sessionStartTime</w:t>
      </w:r>
      <w:r>
        <w:t xml:space="preserve"> and </w:t>
      </w:r>
      <w:r>
        <w:rPr>
          <w:i/>
        </w:rPr>
        <w:t>sessionStopTime</w:t>
      </w:r>
      <w:r>
        <w:t xml:space="preserve"> attributes identifies the time when the session was started and stopped, respectively. The value of each attribute conveys the </w:t>
      </w:r>
      <w:r>
        <w:rPr>
          <w:lang w:eastAsia="ja-JP"/>
        </w:rPr>
        <w:t xml:space="preserve">32-bit </w:t>
      </w:r>
      <w:r>
        <w:rPr>
          <w:i/>
          <w:iCs/>
          <w:lang w:eastAsia="ja-JP"/>
        </w:rPr>
        <w:t>Era Offset</w:t>
      </w:r>
      <w:r>
        <w:rPr>
          <w:lang w:eastAsia="ja-JP"/>
        </w:rPr>
        <w:t xml:space="preserve"> value from the 128-bit </w:t>
      </w:r>
      <w:r w:rsidRPr="005721F1">
        <w:rPr>
          <w:i/>
          <w:iCs/>
          <w:lang w:eastAsia="ja-JP"/>
        </w:rPr>
        <w:t>NTP Date Format</w:t>
      </w:r>
      <w:r>
        <w:rPr>
          <w:lang w:eastAsia="ja-JP"/>
        </w:rPr>
        <w:t xml:space="preserve"> data type</w:t>
      </w:r>
      <w:r>
        <w:t xml:space="preserve"> specified in </w:t>
      </w:r>
      <w:r>
        <w:rPr>
          <w:lang w:eastAsia="ja-JP"/>
        </w:rPr>
        <w:t xml:space="preserve">section 6 of </w:t>
      </w:r>
      <w:r>
        <w:t xml:space="preserve">RFC 5905 [78]. These 32 bits provide an unsigned integer representing the Network Time Protocol (NTP) time in seconds relative to </w:t>
      </w:r>
      <w:r>
        <w:rPr>
          <w:lang w:eastAsia="ja-JP"/>
        </w:rPr>
        <w:t xml:space="preserve">the current NTP era signalled in the </w:t>
      </w:r>
      <w:r w:rsidRPr="005721F1">
        <w:rPr>
          <w:i/>
          <w:iCs/>
          <w:lang w:eastAsia="ja-JP"/>
        </w:rPr>
        <w:t xml:space="preserve">Era </w:t>
      </w:r>
      <w:r>
        <w:rPr>
          <w:i/>
          <w:iCs/>
          <w:lang w:eastAsia="ja-JP"/>
        </w:rPr>
        <w:t>N</w:t>
      </w:r>
      <w:r w:rsidRPr="005721F1">
        <w:rPr>
          <w:i/>
          <w:iCs/>
          <w:lang w:eastAsia="ja-JP"/>
        </w:rPr>
        <w:t>umber</w:t>
      </w:r>
      <w:r>
        <w:rPr>
          <w:lang w:eastAsia="ja-JP"/>
        </w:rPr>
        <w:t xml:space="preserve"> field of the </w:t>
      </w:r>
      <w:r w:rsidRPr="00181834">
        <w:rPr>
          <w:i/>
          <w:iCs/>
          <w:lang w:eastAsia="ja-JP"/>
        </w:rPr>
        <w:t>NTP Dat</w:t>
      </w:r>
      <w:r>
        <w:rPr>
          <w:i/>
          <w:iCs/>
          <w:lang w:eastAsia="ja-JP"/>
        </w:rPr>
        <w:t>e</w:t>
      </w:r>
      <w:r w:rsidRPr="00181834">
        <w:rPr>
          <w:i/>
          <w:iCs/>
          <w:lang w:eastAsia="ja-JP"/>
        </w:rPr>
        <w:t xml:space="preserve"> Format</w:t>
      </w:r>
      <w:r>
        <w:rPr>
          <w:lang w:eastAsia="ja-JP"/>
        </w:rPr>
        <w:t xml:space="preserve"> data type. For era 0</w:t>
      </w:r>
      <w:r>
        <w:t>, the base date is midnight UTC (0 hours) on 1 January 1900. Handling of wraparound of the 32-bit time is outside the scope of FLUTE.</w:t>
      </w:r>
    </w:p>
    <w:p w14:paraId="4FCCBB13" w14:textId="77777777" w:rsidR="00B8525D" w:rsidRPr="00786438" w:rsidRDefault="00B8525D" w:rsidP="007B0698">
      <w:pPr>
        <w:pStyle w:val="B1"/>
      </w:pPr>
      <w:r w:rsidRPr="00786438">
        <w:t>-</w:t>
      </w:r>
      <w:r w:rsidRPr="00786438">
        <w:tab/>
        <w:t xml:space="preserve">The </w:t>
      </w:r>
      <w:r w:rsidRPr="00786438">
        <w:rPr>
          <w:i/>
          <w:iCs/>
        </w:rPr>
        <w:t>sessionType</w:t>
      </w:r>
      <w:r w:rsidRPr="00786438">
        <w:t xml:space="preserve"> attribute defines the basic delivery method session type used = "download" || "streaming".</w:t>
      </w:r>
    </w:p>
    <w:p w14:paraId="7C31B991" w14:textId="77777777" w:rsidR="00B8525D" w:rsidRPr="00786438" w:rsidRDefault="00B8525D" w:rsidP="007B0698">
      <w:pPr>
        <w:pStyle w:val="B1"/>
      </w:pPr>
      <w:r w:rsidRPr="00786438">
        <w:t>-</w:t>
      </w:r>
      <w:r w:rsidRPr="00786438">
        <w:tab/>
        <w:t xml:space="preserve">The </w:t>
      </w:r>
      <w:r w:rsidRPr="00786438">
        <w:rPr>
          <w:i/>
          <w:iCs/>
        </w:rPr>
        <w:t>serviceId</w:t>
      </w:r>
      <w:r w:rsidRPr="00786438">
        <w:t xml:space="preserve"> attribute is value and format is taken from the respective userServiceDescription serviceId definition.</w:t>
      </w:r>
    </w:p>
    <w:p w14:paraId="1AA8DE92" w14:textId="77777777" w:rsidR="00B8525D" w:rsidRPr="00786438" w:rsidRDefault="00B8525D" w:rsidP="007B0698">
      <w:pPr>
        <w:pStyle w:val="B1"/>
      </w:pPr>
      <w:r w:rsidRPr="00786438">
        <w:t>-</w:t>
      </w:r>
      <w:r w:rsidRPr="00786438">
        <w:tab/>
        <w:t xml:space="preserve">The </w:t>
      </w:r>
      <w:r w:rsidRPr="00786438">
        <w:rPr>
          <w:i/>
          <w:iCs/>
        </w:rPr>
        <w:t>clientId</w:t>
      </w:r>
      <w:r w:rsidRPr="00786438">
        <w:t xml:space="preserve"> attribute is unique identifier for the receiver, e.g. an MSISDN of the UE as defined in TS 23.003 [77].</w:t>
      </w:r>
    </w:p>
    <w:p w14:paraId="5B6F5A48" w14:textId="77777777" w:rsidR="00B8525D" w:rsidRPr="00786438" w:rsidRDefault="00B8525D" w:rsidP="007B0698">
      <w:pPr>
        <w:pStyle w:val="B1"/>
      </w:pPr>
      <w:r w:rsidRPr="00786438">
        <w:t>-</w:t>
      </w:r>
      <w:r w:rsidRPr="00786438">
        <w:tab/>
        <w:t xml:space="preserve">The </w:t>
      </w:r>
      <w:r w:rsidRPr="00786438">
        <w:rPr>
          <w:i/>
          <w:iCs/>
        </w:rPr>
        <w:t>deviceId</w:t>
      </w:r>
      <w:r w:rsidRPr="00786438">
        <w:t xml:space="preserve"> attribute is a unique identifier for the receiver device, e.g. an IMEI of the UE as defined in TS 23.003 [77].</w:t>
      </w:r>
    </w:p>
    <w:p w14:paraId="59E774CA" w14:textId="6591A454" w:rsidR="00B8525D" w:rsidRPr="00786438" w:rsidRDefault="00B8525D" w:rsidP="007B0698">
      <w:pPr>
        <w:pStyle w:val="B1"/>
        <w:rPr>
          <w:lang w:eastAsia="en-GB"/>
        </w:rPr>
      </w:pPr>
      <w:r w:rsidRPr="00786438">
        <w:t>-</w:t>
      </w:r>
      <w:r w:rsidRPr="00786438">
        <w:tab/>
        <w:t xml:space="preserve">The </w:t>
      </w:r>
      <w:r w:rsidRPr="00786438">
        <w:rPr>
          <w:i/>
          <w:iCs/>
        </w:rPr>
        <w:t>serviceURI</w:t>
      </w:r>
      <w:r w:rsidRPr="00786438">
        <w:t xml:space="preserve"> attribute value and format is taken from the respective Associated Delivery Procedures Description </w:t>
      </w:r>
      <w:r w:rsidRPr="007B0698">
        <w:rPr>
          <w:i/>
          <w:iCs/>
        </w:rPr>
        <w:t>serviceURI</w:t>
      </w:r>
      <w:r w:rsidRPr="00786438">
        <w:t>, which was selected by the UE for the current report. This attribute expresses the reception report server to which the reception report is addressed.</w:t>
      </w:r>
    </w:p>
    <w:p w14:paraId="1F785428" w14:textId="5E00CABA" w:rsidR="00B8525D" w:rsidRPr="00786438" w:rsidRDefault="00B8525D" w:rsidP="007B0698">
      <w:pPr>
        <w:pStyle w:val="Heading3"/>
      </w:pPr>
      <w:bookmarkStart w:id="706" w:name="_Toc26286630"/>
      <w:bookmarkStart w:id="707" w:name="_Toc210636714"/>
      <w:r w:rsidRPr="00786438">
        <w:t>9.4.7</w:t>
      </w:r>
      <w:r w:rsidRPr="00786438">
        <w:tab/>
        <w:t>Reception Report response message</w:t>
      </w:r>
      <w:bookmarkEnd w:id="706"/>
      <w:bookmarkEnd w:id="707"/>
    </w:p>
    <w:p w14:paraId="66415626" w14:textId="77777777" w:rsidR="00B8525D" w:rsidRPr="00786438" w:rsidRDefault="00B8525D" w:rsidP="007B0698">
      <w:pPr>
        <w:keepNext/>
        <w:rPr>
          <w:lang w:eastAsia="en-GB"/>
        </w:rPr>
      </w:pPr>
      <w:r w:rsidRPr="00786438">
        <w:rPr>
          <w:lang w:eastAsia="en-GB"/>
        </w:rPr>
        <w:t>An HTTP response is used as the Reception Report response message.</w:t>
      </w:r>
    </w:p>
    <w:p w14:paraId="7392E4EA" w14:textId="5F6E1DF5" w:rsidR="00B8525D" w:rsidRPr="00786438" w:rsidRDefault="00B8525D" w:rsidP="00B8525D">
      <w:pPr>
        <w:rPr>
          <w:lang w:eastAsia="en-GB"/>
        </w:rPr>
      </w:pPr>
      <w:r w:rsidRPr="00786438">
        <w:rPr>
          <w:lang w:eastAsia="en-GB"/>
        </w:rPr>
        <w:t>The HTTP header shall use a status code of 200 OK to signal successful processing of a Reception Report. Other status codes specified in sections 15.5 and 15.6 of RFC 9110 [155] may be used in error cases.</w:t>
      </w:r>
    </w:p>
    <w:p w14:paraId="0EAEEFD7" w14:textId="77777777" w:rsidR="006F6BE1" w:rsidRPr="00786438" w:rsidRDefault="006F6BE1" w:rsidP="006F6BE1">
      <w:pPr>
        <w:pStyle w:val="Heading3"/>
      </w:pPr>
      <w:bookmarkStart w:id="708" w:name="_Toc210636715"/>
      <w:r w:rsidRPr="00786438">
        <w:t>9.4.8</w:t>
      </w:r>
      <w:r w:rsidRPr="00786438">
        <w:tab/>
        <w:t>Combining DASH Quality Measurements with Reception Reporting</w:t>
      </w:r>
      <w:bookmarkEnd w:id="704"/>
      <w:bookmarkEnd w:id="708"/>
    </w:p>
    <w:p w14:paraId="6833C519" w14:textId="77777777" w:rsidR="006F6BE1" w:rsidRPr="00786438" w:rsidRDefault="006F6BE1" w:rsidP="006F6BE1">
      <w:pPr>
        <w:pStyle w:val="Heading4"/>
      </w:pPr>
      <w:bookmarkStart w:id="709" w:name="_Toc26286632"/>
      <w:bookmarkStart w:id="710" w:name="_Toc210636716"/>
      <w:r w:rsidRPr="00786438">
        <w:t>9.4.8.1</w:t>
      </w:r>
      <w:r w:rsidRPr="00786438">
        <w:tab/>
        <w:t>Introduction</w:t>
      </w:r>
      <w:bookmarkEnd w:id="709"/>
      <w:bookmarkEnd w:id="710"/>
    </w:p>
    <w:p w14:paraId="251D408D" w14:textId="75E2A0FF" w:rsidR="006F6BE1" w:rsidRPr="00786438" w:rsidRDefault="006F6BE1" w:rsidP="006F6BE1">
      <w:r w:rsidRPr="00786438">
        <w:t xml:space="preserve">A new element is added to the Associated Delivery Procedure Description (ADPD) fragment to support, in the case of DASH-over-MBMS services, DASH QoE metrics reports produced by the DASH client to be acquired and subsequently sent by the MBMS </w:t>
      </w:r>
      <w:r w:rsidR="008D5DDF">
        <w:t>C</w:t>
      </w:r>
      <w:r w:rsidRPr="00786438">
        <w:t xml:space="preserve">lient as part of reception reporting. The </w:t>
      </w:r>
      <w:r w:rsidRPr="00786438">
        <w:rPr>
          <w:i/>
        </w:rPr>
        <w:t xml:space="preserve">r13:DASHQoEProcedure </w:t>
      </w:r>
      <w:r w:rsidRPr="00786438">
        <w:t xml:space="preserve">element may be present as a child of the </w:t>
      </w:r>
      <w:r w:rsidRPr="00786438">
        <w:rPr>
          <w:i/>
        </w:rPr>
        <w:t xml:space="preserve">associatedProcedureDescription </w:t>
      </w:r>
      <w:r w:rsidRPr="00786438">
        <w:t>element, containing signal</w:t>
      </w:r>
      <w:r w:rsidR="00105E6C">
        <w:t>l</w:t>
      </w:r>
      <w:r w:rsidRPr="00786438">
        <w:t>ing on the eligibility, actual presence and characteristics of DASH QoE metrics measurements, attached to the nominal reception report. The details of DASH QoE metrics are described in TS</w:t>
      </w:r>
      <w:r w:rsidR="00105E6C">
        <w:t> </w:t>
      </w:r>
      <w:r w:rsidRPr="00786438">
        <w:t>26.247</w:t>
      </w:r>
      <w:r w:rsidR="00105E6C">
        <w:t> </w:t>
      </w:r>
      <w:r w:rsidRPr="00786438">
        <w:t>[98]. The aggregation of the XML documents representing MBMS reception report(s) and DASH QoE metrics report(s) shall be implemented as a MIME multipart structure of the multipart/mixed subtype, as defined in RFC</w:t>
      </w:r>
      <w:r w:rsidR="00105E6C">
        <w:t> </w:t>
      </w:r>
      <w:r w:rsidRPr="00786438">
        <w:t>2557</w:t>
      </w:r>
      <w:r w:rsidR="00105E6C">
        <w:t> </w:t>
      </w:r>
      <w:r w:rsidRPr="00786438">
        <w:t>[37].</w:t>
      </w:r>
    </w:p>
    <w:p w14:paraId="6E422D59" w14:textId="54709172" w:rsidR="006F6BE1" w:rsidRPr="00786438" w:rsidRDefault="006F6BE1" w:rsidP="006F6BE1">
      <w:pPr>
        <w:pStyle w:val="Heading4"/>
      </w:pPr>
      <w:bookmarkStart w:id="711" w:name="_Toc26286633"/>
      <w:bookmarkStart w:id="712" w:name="_Toc210636717"/>
      <w:r w:rsidRPr="00786438">
        <w:t>9.4.8.2</w:t>
      </w:r>
      <w:r w:rsidRPr="00786438">
        <w:tab/>
        <w:t xml:space="preserve">Whether and </w:t>
      </w:r>
      <w:r w:rsidR="00B8525D" w:rsidRPr="00786438">
        <w:t>w</w:t>
      </w:r>
      <w:r w:rsidRPr="00786438">
        <w:t xml:space="preserve">hat DASH QoE </w:t>
      </w:r>
      <w:r w:rsidR="00B8525D" w:rsidRPr="00786438">
        <w:t>m</w:t>
      </w:r>
      <w:r w:rsidRPr="00786438">
        <w:t xml:space="preserve">etrics to </w:t>
      </w:r>
      <w:r w:rsidR="006244CD">
        <w:t>i</w:t>
      </w:r>
      <w:r w:rsidRPr="00786438">
        <w:t>nclude in Reception Report</w:t>
      </w:r>
      <w:bookmarkEnd w:id="711"/>
      <w:bookmarkEnd w:id="712"/>
    </w:p>
    <w:p w14:paraId="7BD29E26" w14:textId="63FB14EB" w:rsidR="006F6BE1" w:rsidRPr="00786438" w:rsidRDefault="006F6BE1" w:rsidP="006F6BE1">
      <w:r w:rsidRPr="00786438">
        <w:t xml:space="preserve">Presence of the </w:t>
      </w:r>
      <w:r w:rsidRPr="00786438">
        <w:rPr>
          <w:i/>
        </w:rPr>
        <w:t>r13:DASHQoEProcedure</w:t>
      </w:r>
      <w:r w:rsidRPr="00786438">
        <w:t xml:space="preserve"> element in the ADPD is an indication that the MBMS </w:t>
      </w:r>
      <w:r w:rsidR="008D5DDF">
        <w:t>C</w:t>
      </w:r>
      <w:r w:rsidRPr="00786438">
        <w:t>lient shall collect the DASH QoE metrics reported by the DASH client in order for this information to become eligible for inclusion in Reception Report request messages. The DASH QoE metrics are reported in conjunction with the nominal reception reports as described in clause</w:t>
      </w:r>
      <w:r w:rsidR="00105E6C">
        <w:t> </w:t>
      </w:r>
      <w:r w:rsidRPr="00786438">
        <w:t xml:space="preserve">9.4.8.3. If </w:t>
      </w:r>
      <w:r w:rsidRPr="00786438">
        <w:rPr>
          <w:i/>
        </w:rPr>
        <w:t>r13:DASHQoEProcedure</w:t>
      </w:r>
      <w:r w:rsidRPr="00786438">
        <w:t xml:space="preserve"> is present, then the target probability for DASH quality metrics measurements to be included in the Reception Report request message shall be specified by the </w:t>
      </w:r>
      <w:r w:rsidRPr="00786438">
        <w:rPr>
          <w:i/>
        </w:rPr>
        <w:t>DASHQoESamplePercentage</w:t>
      </w:r>
      <w:r w:rsidRPr="00786438">
        <w:t xml:space="preserve"> child element of </w:t>
      </w:r>
      <w:r w:rsidRPr="00786438">
        <w:rPr>
          <w:i/>
        </w:rPr>
        <w:t>r13:DASHQoEProcedure</w:t>
      </w:r>
      <w:r w:rsidRPr="00786438">
        <w:t xml:space="preserve">. The semantics of </w:t>
      </w:r>
      <w:r w:rsidRPr="00786438">
        <w:rPr>
          <w:i/>
        </w:rPr>
        <w:t>DASHQoESamplePercentage</w:t>
      </w:r>
      <w:r w:rsidRPr="00786438">
        <w:t xml:space="preserve">, including its default value when this element is absent, is identical to the </w:t>
      </w:r>
      <w:r w:rsidRPr="00786438">
        <w:rPr>
          <w:i/>
        </w:rPr>
        <w:t>samplePercentage</w:t>
      </w:r>
      <w:r w:rsidRPr="00786438">
        <w:t xml:space="preserve"> attribute of the </w:t>
      </w:r>
      <w:r w:rsidRPr="00786438">
        <w:rPr>
          <w:i/>
          <w:iCs/>
        </w:rPr>
        <w:t>postReceptionReport</w:t>
      </w:r>
      <w:r w:rsidRPr="00786438">
        <w:t xml:space="preserve"> element as defined in clause</w:t>
      </w:r>
      <w:r w:rsidR="00105E6C">
        <w:t> </w:t>
      </w:r>
      <w:r w:rsidRPr="00786438">
        <w:t xml:space="preserve">9.4.3. In particular, the following rules shall apply when the </w:t>
      </w:r>
      <w:r w:rsidRPr="00786438">
        <w:rPr>
          <w:i/>
        </w:rPr>
        <w:t>r13:DASHQoEProcedure</w:t>
      </w:r>
      <w:r w:rsidRPr="00786438">
        <w:t xml:space="preserve"> element is present:</w:t>
      </w:r>
    </w:p>
    <w:p w14:paraId="5A0A0A85" w14:textId="325E65FF" w:rsidR="006F6BE1" w:rsidRPr="00786438" w:rsidRDefault="00F144C9" w:rsidP="00F144C9">
      <w:pPr>
        <w:pStyle w:val="B1"/>
      </w:pPr>
      <w:r w:rsidRPr="00786438">
        <w:t>-</w:t>
      </w:r>
      <w:r w:rsidRPr="00786438">
        <w:tab/>
      </w:r>
      <w:r w:rsidR="006F6BE1" w:rsidRPr="00786438">
        <w:t xml:space="preserve">If the reception reporting procedure is active (i.e. the </w:t>
      </w:r>
      <w:r w:rsidR="006F6BE1" w:rsidRPr="00786438">
        <w:rPr>
          <w:i/>
        </w:rPr>
        <w:t>postReceptionReport</w:t>
      </w:r>
      <w:r w:rsidR="006F6BE1" w:rsidRPr="00786438">
        <w:t xml:space="preserve"> element is present in the ADPD fragment, and its attribute </w:t>
      </w:r>
      <w:r w:rsidR="006F6BE1" w:rsidRPr="00786438">
        <w:rPr>
          <w:i/>
        </w:rPr>
        <w:t>samplePercentage</w:t>
      </w:r>
      <w:r w:rsidR="006F6BE1" w:rsidRPr="00786438">
        <w:t xml:space="preserve"> value is non-zero), and the </w:t>
      </w:r>
      <w:r w:rsidR="006F6BE1" w:rsidRPr="00786438">
        <w:rPr>
          <w:i/>
        </w:rPr>
        <w:t>DASHQoESamplePercentage</w:t>
      </w:r>
      <w:r w:rsidR="006F6BE1" w:rsidRPr="00786438">
        <w:t xml:space="preserve"> is absent, then a DASH QoE metrics report shall be sent every time a MBMS reception report is sent. Whenever a Reception Report is sent, it shall include the one or more DASH QoE metrics reports collected by the MBMS </w:t>
      </w:r>
      <w:r w:rsidR="008D5DDF">
        <w:t>C</w:t>
      </w:r>
      <w:r w:rsidR="006F6BE1" w:rsidRPr="00786438">
        <w:t>lient for the same time period over which the Reception Report was collected.</w:t>
      </w:r>
    </w:p>
    <w:p w14:paraId="4E426DC0" w14:textId="77777777" w:rsidR="006F6BE1" w:rsidRPr="00786438" w:rsidRDefault="00F144C9" w:rsidP="00F144C9">
      <w:pPr>
        <w:pStyle w:val="B1"/>
      </w:pPr>
      <w:r w:rsidRPr="00786438">
        <w:t>-</w:t>
      </w:r>
      <w:r w:rsidRPr="00786438">
        <w:tab/>
      </w:r>
      <w:r w:rsidR="006F6BE1" w:rsidRPr="00786438">
        <w:t xml:space="preserve">If the reception reporting procedure is active, and </w:t>
      </w:r>
      <w:r w:rsidR="006F6BE1" w:rsidRPr="00786438">
        <w:rPr>
          <w:i/>
        </w:rPr>
        <w:t>DASHQoESamplePercentage</w:t>
      </w:r>
      <w:r w:rsidR="006F6BE1" w:rsidRPr="00786438">
        <w:t xml:space="preserve"> is present, then the probability of DASH QoE metrics measurements being present in a given reception report shall be given by the value of {</w:t>
      </w:r>
      <w:r w:rsidR="006F6BE1" w:rsidRPr="00786438">
        <w:rPr>
          <w:i/>
        </w:rPr>
        <w:t>r13:DASHQoEProcedure.DASHQoESamplePercentage</w:t>
      </w:r>
      <w:r w:rsidR="006F6BE1" w:rsidRPr="00786438">
        <w:t xml:space="preserve">}. The DASH QoE metrics measurements to be attached in the reception report shall be specified by the </w:t>
      </w:r>
      <w:r w:rsidR="006F6BE1" w:rsidRPr="00786438">
        <w:rPr>
          <w:i/>
        </w:rPr>
        <w:t>DASHMetrics</w:t>
      </w:r>
      <w:r w:rsidR="006F6BE1" w:rsidRPr="00786438">
        <w:t xml:space="preserve"> child of the </w:t>
      </w:r>
      <w:r w:rsidR="006F6BE1" w:rsidRPr="00786438">
        <w:rPr>
          <w:i/>
        </w:rPr>
        <w:t>r13:DASHQoEProcedure</w:t>
      </w:r>
      <w:r w:rsidR="006F6BE1" w:rsidRPr="00786438">
        <w:t xml:space="preserve"> element, as a string of comma-separated variables.</w:t>
      </w:r>
    </w:p>
    <w:p w14:paraId="65794BFE" w14:textId="6A7BAD51" w:rsidR="006F6BE1" w:rsidRPr="00786438" w:rsidRDefault="00F144C9" w:rsidP="00F144C9">
      <w:pPr>
        <w:pStyle w:val="B1"/>
      </w:pPr>
      <w:r w:rsidRPr="00786438">
        <w:t>-</w:t>
      </w:r>
      <w:r w:rsidRPr="00786438">
        <w:tab/>
      </w:r>
      <w:r w:rsidR="006F6BE1" w:rsidRPr="00786438">
        <w:t xml:space="preserve">If the reception reporting procedure is inactive (i.e., the </w:t>
      </w:r>
      <w:r w:rsidR="006F6BE1" w:rsidRPr="007B0698">
        <w:rPr>
          <w:i/>
          <w:iCs/>
        </w:rPr>
        <w:t>postReceptionReport</w:t>
      </w:r>
      <w:r w:rsidR="006F6BE1" w:rsidRPr="00786438">
        <w:t xml:space="preserve"> element is either absent in the ADPD, or if present, the random number generated by the UE is above the </w:t>
      </w:r>
      <w:r w:rsidR="006F6BE1" w:rsidRPr="00786438">
        <w:rPr>
          <w:i/>
        </w:rPr>
        <w:t>samplePercentage</w:t>
      </w:r>
      <w:r w:rsidR="006F6BE1" w:rsidRPr="00786438">
        <w:t xml:space="preserve"> value), then regardless of the value of </w:t>
      </w:r>
      <w:r w:rsidR="006F6BE1" w:rsidRPr="00786438">
        <w:rPr>
          <w:i/>
        </w:rPr>
        <w:t>DASHQoESamplePercentage</w:t>
      </w:r>
      <w:r w:rsidR="006F6BE1" w:rsidRPr="00786438">
        <w:t>, no DASH QoE metrics report will be sent.</w:t>
      </w:r>
    </w:p>
    <w:p w14:paraId="79654907" w14:textId="06B0239D" w:rsidR="006F6BE1" w:rsidRPr="00786438" w:rsidRDefault="006F6BE1" w:rsidP="00904A20">
      <w:pPr>
        <w:pStyle w:val="NO"/>
      </w:pPr>
      <w:bookmarkStart w:id="713" w:name="_MCCTEMPBM_CRPT05070031___5"/>
      <w:r w:rsidRPr="00786438">
        <w:t>NOTE:</w:t>
      </w:r>
      <w:r w:rsidRPr="00786438">
        <w:tab/>
        <w:t xml:space="preserve">It is expected that these parameters will correspond exactly to the QoE metrics sent by the DASH client in its QoE report to the MBMS </w:t>
      </w:r>
      <w:r w:rsidR="008D5DDF">
        <w:t>C</w:t>
      </w:r>
      <w:r w:rsidRPr="00786438">
        <w:t>lient, and may represent the entirety or a subset of the quality metrics defined in clause</w:t>
      </w:r>
      <w:r w:rsidR="00B8525D" w:rsidRPr="00786438">
        <w:t> </w:t>
      </w:r>
      <w:r w:rsidRPr="00786438">
        <w:t>10.2 of TS</w:t>
      </w:r>
      <w:r w:rsidR="00B8525D" w:rsidRPr="00786438">
        <w:t> </w:t>
      </w:r>
      <w:r w:rsidRPr="00786438">
        <w:t>26.247</w:t>
      </w:r>
      <w:r w:rsidR="00B8525D" w:rsidRPr="00786438">
        <w:t> </w:t>
      </w:r>
      <w:r w:rsidRPr="00786438">
        <w:t xml:space="preserve">[98] and specified by the </w:t>
      </w:r>
      <w:r w:rsidR="00B8525D" w:rsidRPr="0080044B">
        <w:rPr>
          <w:b/>
          <w:bCs/>
        </w:rPr>
        <w:t>MPD.Metrics</w:t>
      </w:r>
      <w:r w:rsidR="00B8525D" w:rsidRPr="0080044B">
        <w:t>@metrics</w:t>
      </w:r>
      <w:r w:rsidRPr="00786438">
        <w:t xml:space="preserve"> attribute in </w:t>
      </w:r>
      <w:r w:rsidR="00105E6C">
        <w:t>TS 26.247 </w:t>
      </w:r>
      <w:r w:rsidRPr="00786438">
        <w:t>[98].</w:t>
      </w:r>
    </w:p>
    <w:p w14:paraId="3DAF981D" w14:textId="2E52FE1A" w:rsidR="006F6BE1" w:rsidRPr="00786438" w:rsidRDefault="006F6BE1" w:rsidP="006F6BE1">
      <w:pPr>
        <w:pStyle w:val="Heading4"/>
      </w:pPr>
      <w:bookmarkStart w:id="714" w:name="_Toc26286634"/>
      <w:bookmarkStart w:id="715" w:name="_Toc210636718"/>
      <w:bookmarkEnd w:id="713"/>
      <w:r w:rsidRPr="00786438">
        <w:t>9.4.8.3</w:t>
      </w:r>
      <w:r w:rsidRPr="00786438">
        <w:tab/>
        <w:t xml:space="preserve">Multipart MIME </w:t>
      </w:r>
      <w:r w:rsidR="00105E6C">
        <w:t>a</w:t>
      </w:r>
      <w:r w:rsidRPr="00786438">
        <w:t>ggregation of Reception Report and DASH QoE Metrics Report</w:t>
      </w:r>
      <w:bookmarkEnd w:id="714"/>
      <w:bookmarkEnd w:id="715"/>
    </w:p>
    <w:p w14:paraId="146B7312" w14:textId="38D427FD" w:rsidR="006F6BE1" w:rsidRPr="00786438" w:rsidRDefault="006F6BE1" w:rsidP="007B0698">
      <w:pPr>
        <w:keepNext/>
      </w:pPr>
      <w:r w:rsidRPr="00786438">
        <w:t>As described in clause</w:t>
      </w:r>
      <w:r w:rsidR="00B8525D" w:rsidRPr="00786438">
        <w:t> </w:t>
      </w:r>
      <w:r w:rsidRPr="00786438">
        <w:t>9.4.6, MBMS reception reports and DASH QoE measurement reports shall be combined into a single aggregate document by making use of the MIME multipart/mixed file format [37]. Two options are possible:</w:t>
      </w:r>
    </w:p>
    <w:p w14:paraId="792A278B" w14:textId="57B90561" w:rsidR="006F6BE1" w:rsidRPr="00786438" w:rsidRDefault="00DB4B2D" w:rsidP="00DB4B2D">
      <w:pPr>
        <w:pStyle w:val="B1"/>
      </w:pPr>
      <w:r w:rsidRPr="00786438">
        <w:t>-</w:t>
      </w:r>
      <w:r w:rsidRPr="00786438">
        <w:tab/>
      </w:r>
      <w:r w:rsidR="006F6BE1" w:rsidRPr="00786438">
        <w:t xml:space="preserve">Option 1: The </w:t>
      </w:r>
      <w:r w:rsidR="00105E6C">
        <w:t>MIME</w:t>
      </w:r>
      <w:r w:rsidR="006F6BE1" w:rsidRPr="00786438">
        <w:t xml:space="preserve"> </w:t>
      </w:r>
      <w:r w:rsidR="00105E6C">
        <w:t>m</w:t>
      </w:r>
      <w:r w:rsidR="006F6BE1" w:rsidRPr="00786438">
        <w:t xml:space="preserve">edia </w:t>
      </w:r>
      <w:r w:rsidR="00105E6C">
        <w:t>t</w:t>
      </w:r>
      <w:r w:rsidR="006F6BE1" w:rsidRPr="00786438">
        <w:t>ype (</w:t>
      </w:r>
      <w:r w:rsidR="00105E6C" w:rsidRPr="007B0698">
        <w:rPr>
          <w:i/>
          <w:iCs/>
        </w:rPr>
        <w:t>C</w:t>
      </w:r>
      <w:r w:rsidR="006F6BE1" w:rsidRPr="007B0698">
        <w:rPr>
          <w:i/>
          <w:iCs/>
        </w:rPr>
        <w:t>ontent</w:t>
      </w:r>
      <w:r w:rsidR="00105E6C" w:rsidRPr="007B0698">
        <w:rPr>
          <w:i/>
          <w:iCs/>
        </w:rPr>
        <w:t>-T</w:t>
      </w:r>
      <w:r w:rsidR="006F6BE1" w:rsidRPr="007B0698">
        <w:rPr>
          <w:i/>
          <w:iCs/>
        </w:rPr>
        <w:t>ype</w:t>
      </w:r>
      <w:r w:rsidR="00105E6C">
        <w:t xml:space="preserve"> header</w:t>
      </w:r>
      <w:r w:rsidR="006F6BE1" w:rsidRPr="00786438">
        <w:t xml:space="preserve">) is used to differentiate between the two types of reports, i.e., </w:t>
      </w:r>
      <w:r w:rsidR="007218C8" w:rsidRPr="00786438">
        <w:t>"</w:t>
      </w:r>
      <w:r w:rsidR="006F6BE1" w:rsidRPr="00786438">
        <w:t>application/mbms-reception-report+xml</w:t>
      </w:r>
      <w:r w:rsidR="007218C8" w:rsidRPr="00786438">
        <w:t>"</w:t>
      </w:r>
      <w:r w:rsidR="006F6BE1" w:rsidRPr="00786438">
        <w:t xml:space="preserve"> for nominal reception report</w:t>
      </w:r>
      <w:r w:rsidR="00105E6C">
        <w:t>s</w:t>
      </w:r>
      <w:r w:rsidR="006F6BE1" w:rsidRPr="00786438">
        <w:t xml:space="preserve">, and </w:t>
      </w:r>
      <w:r w:rsidR="007218C8" w:rsidRPr="00786438">
        <w:t>"</w:t>
      </w:r>
      <w:r w:rsidR="006F6BE1" w:rsidRPr="00786438">
        <w:t>application/3gpdash-qoe-report+xml</w:t>
      </w:r>
      <w:r w:rsidR="007218C8" w:rsidRPr="00786438">
        <w:t>"</w:t>
      </w:r>
      <w:r w:rsidR="006F6BE1" w:rsidRPr="00786438">
        <w:t xml:space="preserve"> for DASH QoE metrics report</w:t>
      </w:r>
      <w:r w:rsidR="00105E6C">
        <w:t>s.</w:t>
      </w:r>
    </w:p>
    <w:p w14:paraId="613BED90" w14:textId="77777777" w:rsidR="006F6BE1" w:rsidRPr="00786438" w:rsidRDefault="00DB4B2D" w:rsidP="00DB4B2D">
      <w:pPr>
        <w:pStyle w:val="B1"/>
      </w:pPr>
      <w:r w:rsidRPr="00786438">
        <w:t>-</w:t>
      </w:r>
      <w:r w:rsidRPr="00786438">
        <w:tab/>
      </w:r>
      <w:r w:rsidR="006F6BE1" w:rsidRPr="00786438">
        <w:t>Option 2: The same text/xml media type may be used for both. The server can differentiate the report types by the XML header portion of the report.</w:t>
      </w:r>
    </w:p>
    <w:p w14:paraId="5315A712" w14:textId="77777777" w:rsidR="006F6BE1" w:rsidRPr="00786438" w:rsidRDefault="006F6BE1" w:rsidP="009D3AF4">
      <w:r w:rsidRPr="00786438">
        <w:t xml:space="preserve">An example of Option 1 is shown below. Here, the MIME multipart message which contains as separate body parts the Reception Report and the DASH QoE Report delineates the two parts by a boundary, named </w:t>
      </w:r>
      <w:r w:rsidR="007218C8" w:rsidRPr="00786438">
        <w:t>"</w:t>
      </w:r>
      <w:r w:rsidRPr="00786438">
        <w:t>separator</w:t>
      </w:r>
      <w:r w:rsidR="007218C8" w:rsidRPr="00786438">
        <w:t>"</w:t>
      </w:r>
      <w:r w:rsidRPr="00786438">
        <w:t xml:space="preserve"> in the "Content-Type: " header. This boundary is placed between the parts at the beginning and end of the body of the message, as follows:</w:t>
      </w:r>
    </w:p>
    <w:p w14:paraId="10C8AAEC" w14:textId="77777777" w:rsidR="006F6BE1" w:rsidRPr="00786438" w:rsidRDefault="006F6BE1" w:rsidP="00904A20">
      <w:pPr>
        <w:pStyle w:val="PL"/>
        <w:rPr>
          <w:lang w:eastAsia="ja-JP"/>
        </w:rPr>
      </w:pPr>
      <w:r w:rsidRPr="00786438">
        <w:t>POST http://www.exampleserver.com/rr HTTP/1.1</w:t>
      </w:r>
    </w:p>
    <w:p w14:paraId="7D51CDBD" w14:textId="77777777" w:rsidR="006F6BE1" w:rsidRPr="00786438" w:rsidRDefault="006F6BE1" w:rsidP="00904A20">
      <w:pPr>
        <w:pStyle w:val="PL"/>
        <w:rPr>
          <w:lang w:eastAsia="ja-JP"/>
        </w:rPr>
      </w:pPr>
      <w:r w:rsidRPr="00786438">
        <w:t>Host: 192.68.1.1</w:t>
      </w:r>
    </w:p>
    <w:p w14:paraId="464EC53B" w14:textId="77777777" w:rsidR="006F6BE1" w:rsidRPr="00786438" w:rsidRDefault="006F6BE1" w:rsidP="00904A20">
      <w:pPr>
        <w:pStyle w:val="PL"/>
        <w:rPr>
          <w:lang w:eastAsia="ja-JP"/>
        </w:rPr>
      </w:pPr>
      <w:r w:rsidRPr="00786438">
        <w:t>User-Agent: Mozilla/5.0(Linux; U; Android 4.0.3 ….)</w:t>
      </w:r>
    </w:p>
    <w:p w14:paraId="56F14A83" w14:textId="77777777" w:rsidR="006F6BE1" w:rsidRPr="00786438" w:rsidRDefault="006F6BE1" w:rsidP="00904A20">
      <w:pPr>
        <w:pStyle w:val="PL"/>
        <w:rPr>
          <w:lang w:eastAsia="ja-JP"/>
        </w:rPr>
      </w:pPr>
      <w:r w:rsidRPr="00786438">
        <w:t>Content-Length: 12345</w:t>
      </w:r>
    </w:p>
    <w:p w14:paraId="01C47AE1" w14:textId="77777777" w:rsidR="006F6BE1" w:rsidRPr="00786438" w:rsidRDefault="006F6BE1" w:rsidP="00904A20">
      <w:pPr>
        <w:pStyle w:val="PL"/>
        <w:rPr>
          <w:lang w:eastAsia="ja-JP"/>
        </w:rPr>
      </w:pPr>
      <w:r w:rsidRPr="00786438">
        <w:t>Content-Type: multipart/mixed; boundary=separator</w:t>
      </w:r>
    </w:p>
    <w:p w14:paraId="69AAC3CE" w14:textId="77777777" w:rsidR="006F6BE1" w:rsidRPr="00786438" w:rsidRDefault="006F6BE1" w:rsidP="00904A20">
      <w:pPr>
        <w:pStyle w:val="PL"/>
        <w:rPr>
          <w:lang w:eastAsia="ja-JP"/>
        </w:rPr>
      </w:pPr>
      <w:r w:rsidRPr="00786438">
        <w:t>Connection: Keep-Alive</w:t>
      </w:r>
    </w:p>
    <w:p w14:paraId="5726AD46" w14:textId="77777777" w:rsidR="006F6BE1" w:rsidRPr="00786438" w:rsidRDefault="006F6BE1" w:rsidP="00904A20">
      <w:pPr>
        <w:pStyle w:val="PL"/>
      </w:pPr>
      <w:r w:rsidRPr="00786438">
        <w:t>&lt;…other HTTP headers&gt;</w:t>
      </w:r>
    </w:p>
    <w:p w14:paraId="01D23571" w14:textId="77777777" w:rsidR="006F6BE1" w:rsidRPr="00786438" w:rsidRDefault="006F6BE1" w:rsidP="00904A20">
      <w:pPr>
        <w:pStyle w:val="PL"/>
      </w:pPr>
    </w:p>
    <w:p w14:paraId="7858EFD0" w14:textId="77777777" w:rsidR="006F6BE1" w:rsidRPr="00786438" w:rsidRDefault="006F6BE1" w:rsidP="00904A20">
      <w:pPr>
        <w:pStyle w:val="PL"/>
      </w:pPr>
      <w:r w:rsidRPr="00786438">
        <w:t>--separator</w:t>
      </w:r>
    </w:p>
    <w:p w14:paraId="06F4EE83" w14:textId="77777777" w:rsidR="006F6BE1" w:rsidRPr="00786438" w:rsidRDefault="006F6BE1" w:rsidP="00904A20">
      <w:pPr>
        <w:pStyle w:val="PL"/>
      </w:pPr>
      <w:r w:rsidRPr="00786438">
        <w:t>Content-Type: application/mbms-reception-report+xml</w:t>
      </w:r>
    </w:p>
    <w:p w14:paraId="7D6ECA03" w14:textId="77777777" w:rsidR="006F6BE1" w:rsidRPr="00786438" w:rsidRDefault="006F6BE1" w:rsidP="00904A20">
      <w:pPr>
        <w:pStyle w:val="PL"/>
      </w:pPr>
    </w:p>
    <w:p w14:paraId="1E48DEA9" w14:textId="77777777" w:rsidR="006F6BE1" w:rsidRPr="00786438" w:rsidRDefault="006F6BE1" w:rsidP="00904A20">
      <w:pPr>
        <w:pStyle w:val="PL"/>
      </w:pPr>
      <w:r w:rsidRPr="00786438">
        <w:t>&lt;</w:t>
      </w:r>
      <w:r w:rsidRPr="00786438">
        <w:rPr>
          <w:i/>
        </w:rPr>
        <w:t>XML document of the MBMS Reception Report</w:t>
      </w:r>
      <w:r w:rsidRPr="00786438">
        <w:t>&gt;</w:t>
      </w:r>
    </w:p>
    <w:p w14:paraId="6C92BFC0" w14:textId="77777777" w:rsidR="006F6BE1" w:rsidRPr="00786438" w:rsidRDefault="006F6BE1" w:rsidP="00904A20">
      <w:pPr>
        <w:pStyle w:val="PL"/>
      </w:pPr>
      <w:r w:rsidRPr="00786438">
        <w:t>--separator</w:t>
      </w:r>
    </w:p>
    <w:p w14:paraId="54D31818" w14:textId="77777777" w:rsidR="006F6BE1" w:rsidRPr="00786438" w:rsidRDefault="006F6BE1" w:rsidP="00904A20">
      <w:pPr>
        <w:pStyle w:val="PL"/>
      </w:pPr>
      <w:r w:rsidRPr="00786438">
        <w:t>Content-Type: application/3gpdash-qoe-report+xml</w:t>
      </w:r>
    </w:p>
    <w:p w14:paraId="41502790" w14:textId="77777777" w:rsidR="006F6BE1" w:rsidRPr="00786438" w:rsidRDefault="006F6BE1" w:rsidP="00904A20">
      <w:pPr>
        <w:pStyle w:val="PL"/>
      </w:pPr>
    </w:p>
    <w:p w14:paraId="3B0A86CB" w14:textId="77777777" w:rsidR="006F6BE1" w:rsidRPr="00786438" w:rsidRDefault="006F6BE1" w:rsidP="00904A20">
      <w:pPr>
        <w:pStyle w:val="PL"/>
      </w:pPr>
      <w:r w:rsidRPr="00786438">
        <w:t>&lt;</w:t>
      </w:r>
      <w:r w:rsidRPr="00786438">
        <w:rPr>
          <w:i/>
        </w:rPr>
        <w:t>XML document of the DASH QoE Metrics Report</w:t>
      </w:r>
      <w:r w:rsidRPr="00786438">
        <w:t>&gt;</w:t>
      </w:r>
    </w:p>
    <w:p w14:paraId="1DE1FE87" w14:textId="77777777" w:rsidR="006F6BE1" w:rsidRPr="00786438" w:rsidRDefault="006F6BE1" w:rsidP="00904A20">
      <w:pPr>
        <w:pStyle w:val="PL"/>
      </w:pPr>
      <w:r w:rsidRPr="00786438">
        <w:t>--separator--</w:t>
      </w:r>
    </w:p>
    <w:p w14:paraId="01EE4049" w14:textId="77777777" w:rsidR="006F6BE1" w:rsidRPr="00786438" w:rsidRDefault="006F6BE1" w:rsidP="00904A20">
      <w:pPr>
        <w:pStyle w:val="PL"/>
      </w:pPr>
    </w:p>
    <w:p w14:paraId="2C24EFB0" w14:textId="77777777" w:rsidR="006F6BE1" w:rsidRPr="00786438" w:rsidRDefault="006F6BE1">
      <w:r w:rsidRPr="00786438">
        <w:t>Option 1 is recommended as the aggregate report format since it avoids the report server having to look into the header portion of each component XML file to determine the composition of the aggregated report.</w:t>
      </w:r>
    </w:p>
    <w:p w14:paraId="200BEB23" w14:textId="77777777" w:rsidR="00C75F30" w:rsidRPr="00786438" w:rsidRDefault="00C75F30" w:rsidP="00C75F30">
      <w:pPr>
        <w:pStyle w:val="Heading2"/>
        <w:rPr>
          <w:lang w:eastAsia="ja-JP"/>
        </w:rPr>
      </w:pPr>
      <w:bookmarkStart w:id="716" w:name="_Toc26286635"/>
      <w:bookmarkStart w:id="717" w:name="_Toc210636719"/>
      <w:r w:rsidRPr="00786438">
        <w:rPr>
          <w:lang w:eastAsia="ja-JP"/>
        </w:rPr>
        <w:t>9.4A</w:t>
      </w:r>
      <w:r w:rsidRPr="00786438">
        <w:rPr>
          <w:lang w:eastAsia="ja-JP"/>
        </w:rPr>
        <w:tab/>
        <w:t>MBMS User Service Consumption Reporting</w:t>
      </w:r>
      <w:bookmarkEnd w:id="716"/>
      <w:bookmarkEnd w:id="717"/>
    </w:p>
    <w:p w14:paraId="0448710A" w14:textId="77777777" w:rsidR="00C75F30" w:rsidRPr="00786438" w:rsidRDefault="00C75F30" w:rsidP="00C75F30">
      <w:pPr>
        <w:pStyle w:val="Heading3"/>
        <w:rPr>
          <w:lang w:eastAsia="ja-JP"/>
        </w:rPr>
      </w:pPr>
      <w:bookmarkStart w:id="718" w:name="_Toc26286636"/>
      <w:bookmarkStart w:id="719" w:name="_Toc210636720"/>
      <w:r w:rsidRPr="00786438">
        <w:rPr>
          <w:lang w:eastAsia="ja-JP"/>
        </w:rPr>
        <w:t>9.4A.1</w:t>
      </w:r>
      <w:r w:rsidRPr="00786438">
        <w:rPr>
          <w:lang w:eastAsia="ja-JP"/>
        </w:rPr>
        <w:tab/>
        <w:t>Introduction</w:t>
      </w:r>
      <w:bookmarkEnd w:id="718"/>
      <w:bookmarkEnd w:id="719"/>
    </w:p>
    <w:p w14:paraId="6A253F82" w14:textId="701039EB" w:rsidR="001213A2" w:rsidRPr="00786438" w:rsidRDefault="001213A2" w:rsidP="00B8525D">
      <w:pPr>
        <w:rPr>
          <w:lang w:eastAsia="ja-JP"/>
        </w:rPr>
      </w:pPr>
      <w:r w:rsidRPr="00786438">
        <w:t>To</w:t>
      </w:r>
      <w:r w:rsidRPr="00786438">
        <w:rPr>
          <w:lang w:eastAsia="ja-JP"/>
        </w:rPr>
        <w:t>wards</w:t>
      </w:r>
      <w:r w:rsidRPr="00786438">
        <w:t xml:space="preserve"> attain</w:t>
      </w:r>
      <w:r w:rsidRPr="00786438">
        <w:rPr>
          <w:lang w:eastAsia="ja-JP"/>
        </w:rPr>
        <w:t xml:space="preserve">ing </w:t>
      </w:r>
      <w:r w:rsidRPr="00786438">
        <w:t xml:space="preserve">more accurate knowledge of </w:t>
      </w:r>
      <w:r w:rsidRPr="00786438">
        <w:rPr>
          <w:lang w:eastAsia="ja-JP"/>
        </w:rPr>
        <w:t xml:space="preserve">ongoing consumption of an </w:t>
      </w:r>
      <w:r w:rsidRPr="00786438">
        <w:t xml:space="preserve">MBMS </w:t>
      </w:r>
      <w:r w:rsidRPr="00786438">
        <w:rPr>
          <w:lang w:eastAsia="ja-JP"/>
        </w:rPr>
        <w:t>U</w:t>
      </w:r>
      <w:r w:rsidRPr="00786438">
        <w:t xml:space="preserve">ser </w:t>
      </w:r>
      <w:r w:rsidRPr="00786438">
        <w:rPr>
          <w:lang w:eastAsia="ja-JP"/>
        </w:rPr>
        <w:t>S</w:t>
      </w:r>
      <w:r w:rsidRPr="00786438">
        <w:t xml:space="preserve">ervice, </w:t>
      </w:r>
      <w:r w:rsidRPr="00786438">
        <w:rPr>
          <w:lang w:eastAsia="ja-JP"/>
        </w:rPr>
        <w:t>consumption reporting procedures are defined in this clause</w:t>
      </w:r>
      <w:r w:rsidRPr="00786438">
        <w:t xml:space="preserve">. </w:t>
      </w:r>
      <w:r w:rsidRPr="00786438">
        <w:rPr>
          <w:lang w:eastAsia="ja-JP"/>
        </w:rPr>
        <w:t>This functionality better enables the MBMS service operator to decide, based on real time demand of an MBMS User Service, to either</w:t>
      </w:r>
    </w:p>
    <w:p w14:paraId="320244E1" w14:textId="77777777" w:rsidR="001213A2" w:rsidRPr="00786438" w:rsidRDefault="00DB4B2D" w:rsidP="00DB4B2D">
      <w:pPr>
        <w:pStyle w:val="B1"/>
        <w:rPr>
          <w:lang w:eastAsia="ja-JP"/>
        </w:rPr>
      </w:pPr>
      <w:r w:rsidRPr="00786438">
        <w:rPr>
          <w:lang w:eastAsia="ja-JP"/>
        </w:rPr>
        <w:t>-</w:t>
      </w:r>
      <w:r w:rsidRPr="00786438">
        <w:rPr>
          <w:lang w:eastAsia="ja-JP"/>
        </w:rPr>
        <w:tab/>
      </w:r>
      <w:r w:rsidR="001213A2" w:rsidRPr="00786438">
        <w:rPr>
          <w:lang w:eastAsia="ja-JP"/>
        </w:rPr>
        <w:t>establish service delivery over an MBMS bearer;</w:t>
      </w:r>
    </w:p>
    <w:p w14:paraId="1C193FBC" w14:textId="2F214068" w:rsidR="001213A2" w:rsidRPr="00786438" w:rsidRDefault="00DB4B2D" w:rsidP="00DB4B2D">
      <w:pPr>
        <w:pStyle w:val="B1"/>
        <w:rPr>
          <w:lang w:eastAsia="ja-JP"/>
        </w:rPr>
      </w:pPr>
      <w:r w:rsidRPr="00786438">
        <w:rPr>
          <w:lang w:eastAsia="ja-JP"/>
        </w:rPr>
        <w:t>-</w:t>
      </w:r>
      <w:r w:rsidRPr="00786438">
        <w:rPr>
          <w:lang w:eastAsia="ja-JP"/>
        </w:rPr>
        <w:tab/>
      </w:r>
      <w:r w:rsidR="001213A2" w:rsidRPr="00786438">
        <w:rPr>
          <w:lang w:eastAsia="ja-JP"/>
        </w:rPr>
        <w:t>tear</w:t>
      </w:r>
      <w:r w:rsidR="002A3AF2" w:rsidRPr="00786438">
        <w:rPr>
          <w:lang w:eastAsia="ja-JP"/>
        </w:rPr>
        <w:t xml:space="preserve"> </w:t>
      </w:r>
      <w:r w:rsidR="001213A2" w:rsidRPr="00786438">
        <w:rPr>
          <w:lang w:eastAsia="ja-JP"/>
        </w:rPr>
        <w:t>down service delivery over an already established MBMS bearer to only leave service delivery over unicast</w:t>
      </w:r>
    </w:p>
    <w:p w14:paraId="0FAEDA87" w14:textId="2160780D" w:rsidR="001213A2" w:rsidRPr="00786438" w:rsidRDefault="001213A2" w:rsidP="001213A2">
      <w:pPr>
        <w:rPr>
          <w:lang w:eastAsia="ja-JP"/>
        </w:rPr>
      </w:pPr>
      <w:r w:rsidRPr="00786438">
        <w:rPr>
          <w:lang w:eastAsia="ja-JP"/>
        </w:rPr>
        <w:t>and doing so in a dynamic manner, to best utilize overall network capacity resources in supporting unicast and/or MBMS services delivery. The MBMS service</w:t>
      </w:r>
      <w:r w:rsidRPr="00786438">
        <w:rPr>
          <w:lang w:eastAsia="en-GB"/>
        </w:rPr>
        <w:t xml:space="preserve"> </w:t>
      </w:r>
      <w:r w:rsidRPr="00786438">
        <w:rPr>
          <w:lang w:eastAsia="ja-JP"/>
        </w:rPr>
        <w:t>consumption</w:t>
      </w:r>
      <w:r w:rsidRPr="00786438">
        <w:rPr>
          <w:lang w:eastAsia="en-GB"/>
        </w:rPr>
        <w:t xml:space="preserve"> reporting procedure </w:t>
      </w:r>
      <w:r w:rsidRPr="00786438">
        <w:rPr>
          <w:lang w:eastAsia="ja-JP"/>
        </w:rPr>
        <w:t>is</w:t>
      </w:r>
      <w:r w:rsidRPr="00786438">
        <w:rPr>
          <w:lang w:eastAsia="en-GB"/>
        </w:rPr>
        <w:t xml:space="preserve"> initiated by the MBMS </w:t>
      </w:r>
      <w:r w:rsidRPr="00786438">
        <w:rPr>
          <w:lang w:eastAsia="ja-JP"/>
        </w:rPr>
        <w:t>r</w:t>
      </w:r>
      <w:r w:rsidRPr="00786438">
        <w:rPr>
          <w:lang w:eastAsia="en-GB"/>
        </w:rPr>
        <w:t xml:space="preserve">eceiver (UE) to the BM-SC, </w:t>
      </w:r>
      <w:r w:rsidRPr="00786438">
        <w:t>in accordance to parameters in the Associated Delivery Procedure description</w:t>
      </w:r>
      <w:r w:rsidRPr="00786438">
        <w:rPr>
          <w:lang w:eastAsia="en-GB"/>
        </w:rPr>
        <w:t xml:space="preserve">. </w:t>
      </w:r>
      <w:r w:rsidRPr="00786438">
        <w:t xml:space="preserve">Consumption of an MBMS User Service over an MBMS bearer by a UE is defined as the reception of service content on any of the transport session(s) referenced by the </w:t>
      </w:r>
      <w:r w:rsidRPr="00786438">
        <w:rPr>
          <w:i/>
        </w:rPr>
        <w:t>deliveryMethod</w:t>
      </w:r>
      <w:r w:rsidRPr="00786438">
        <w:t xml:space="preserve"> element(s) under the </w:t>
      </w:r>
      <w:r w:rsidRPr="00786438">
        <w:rPr>
          <w:i/>
        </w:rPr>
        <w:t>userServiceDescription</w:t>
      </w:r>
      <w:r w:rsidRPr="00786438">
        <w:t xml:space="preserve"> element of that service. Consumption of an MBMS User Service delivered over unicast by the UE, in the event that the MBMS bearer for such service is not provisioned where the UE is located, is represented by the reception of service content associated with either (but not both) the </w:t>
      </w:r>
      <w:r w:rsidRPr="00786438">
        <w:rPr>
          <w:i/>
        </w:rPr>
        <w:t>r12:unicastAppService</w:t>
      </w:r>
      <w:r w:rsidRPr="00786438">
        <w:t xml:space="preserve"> child element or the </w:t>
      </w:r>
      <w:r w:rsidRPr="00786438">
        <w:rPr>
          <w:i/>
        </w:rPr>
        <w:t>r8:alternativeAccessDelivery</w:t>
      </w:r>
      <w:r w:rsidRPr="00786438">
        <w:t xml:space="preserve"> child element under the </w:t>
      </w:r>
      <w:r w:rsidRPr="00786438">
        <w:rPr>
          <w:i/>
        </w:rPr>
        <w:t>deliveryMethod</w:t>
      </w:r>
      <w:r w:rsidRPr="00786438">
        <w:t xml:space="preserve"> element.</w:t>
      </w:r>
    </w:p>
    <w:p w14:paraId="42022E9B" w14:textId="0B5B3E3A" w:rsidR="00C75F30" w:rsidRPr="00786438" w:rsidRDefault="00C75F30" w:rsidP="00C75F30">
      <w:pPr>
        <w:pStyle w:val="Heading3"/>
      </w:pPr>
      <w:bookmarkStart w:id="720" w:name="_Toc26286637"/>
      <w:bookmarkStart w:id="721" w:name="_Toc210636721"/>
      <w:r w:rsidRPr="00786438">
        <w:t>9.</w:t>
      </w:r>
      <w:r w:rsidRPr="00786438">
        <w:rPr>
          <w:lang w:eastAsia="ja-JP"/>
        </w:rPr>
        <w:t>4A</w:t>
      </w:r>
      <w:r w:rsidRPr="00786438">
        <w:t>.</w:t>
      </w:r>
      <w:r w:rsidRPr="00786438">
        <w:rPr>
          <w:lang w:eastAsia="ja-JP"/>
        </w:rPr>
        <w:t>2</w:t>
      </w:r>
      <w:r w:rsidRPr="00786438">
        <w:tab/>
        <w:t xml:space="preserve">Whether and </w:t>
      </w:r>
      <w:r w:rsidR="00731D3D" w:rsidRPr="00786438">
        <w:t>h</w:t>
      </w:r>
      <w:r w:rsidRPr="00786438">
        <w:t xml:space="preserve">ow </w:t>
      </w:r>
      <w:r w:rsidRPr="00786438">
        <w:rPr>
          <w:lang w:eastAsia="ja-JP"/>
        </w:rPr>
        <w:t>Consumption</w:t>
      </w:r>
      <w:r w:rsidRPr="00786438">
        <w:t xml:space="preserve"> Report</w:t>
      </w:r>
      <w:r w:rsidR="00731D3D" w:rsidRPr="00786438">
        <w:t>ing</w:t>
      </w:r>
      <w:r w:rsidRPr="00786438">
        <w:t xml:space="preserve"> </w:t>
      </w:r>
      <w:r w:rsidR="00731D3D" w:rsidRPr="00786438">
        <w:t>i</w:t>
      </w:r>
      <w:r w:rsidRPr="00786438">
        <w:t xml:space="preserve">s to be </w:t>
      </w:r>
      <w:r w:rsidR="00731D3D" w:rsidRPr="00786438">
        <w:t>p</w:t>
      </w:r>
      <w:r w:rsidRPr="00786438">
        <w:t>erformed</w:t>
      </w:r>
      <w:bookmarkEnd w:id="720"/>
      <w:bookmarkEnd w:id="721"/>
    </w:p>
    <w:p w14:paraId="68C2C7AC" w14:textId="77777777" w:rsidR="00C75F30" w:rsidRPr="00786438" w:rsidRDefault="00C75F30" w:rsidP="00C75F30">
      <w:r w:rsidRPr="00786438">
        <w:rPr>
          <w:lang w:eastAsia="ja-JP"/>
        </w:rPr>
        <w:t>The</w:t>
      </w:r>
      <w:r w:rsidRPr="00786438">
        <w:t xml:space="preserve"> MBMS Receiver shall determine whether a </w:t>
      </w:r>
      <w:r w:rsidRPr="00786438">
        <w:rPr>
          <w:lang w:eastAsia="ja-JP"/>
        </w:rPr>
        <w:t>consumption</w:t>
      </w:r>
      <w:r w:rsidRPr="00786438">
        <w:t xml:space="preserve"> report is required</w:t>
      </w:r>
      <w:r w:rsidRPr="00786438">
        <w:rPr>
          <w:lang w:eastAsia="ja-JP"/>
        </w:rPr>
        <w:t xml:space="preserve"> for an associated MBMS User Service</w:t>
      </w:r>
      <w:r w:rsidRPr="00786438">
        <w:t xml:space="preserve">. An Associated Delivery Procedure Description indicates the parameters of a </w:t>
      </w:r>
      <w:r w:rsidRPr="00786438">
        <w:rPr>
          <w:lang w:eastAsia="ja-JP"/>
        </w:rPr>
        <w:t>consumption</w:t>
      </w:r>
      <w:r w:rsidRPr="00786438">
        <w:t xml:space="preserve"> reporting procedure (transported using the HTTP request mechanism procedure similarly used for File Repair and </w:t>
      </w:r>
      <w:r w:rsidRPr="00786438">
        <w:rPr>
          <w:lang w:eastAsia="ja-JP"/>
        </w:rPr>
        <w:t>Reception Reporting</w:t>
      </w:r>
      <w:r w:rsidRPr="00786438">
        <w:t>).</w:t>
      </w:r>
    </w:p>
    <w:p w14:paraId="137309BF" w14:textId="5E3CC184" w:rsidR="00EE6710" w:rsidRPr="00786438" w:rsidRDefault="0071791F" w:rsidP="00EE6710">
      <w:pPr>
        <w:tabs>
          <w:tab w:val="left" w:pos="720"/>
        </w:tabs>
        <w:spacing w:after="120"/>
        <w:rPr>
          <w:lang w:eastAsia="ja-JP"/>
        </w:rPr>
      </w:pPr>
      <w:r w:rsidRPr="00786438">
        <w:t xml:space="preserve">An MBMS User Service may associate zero or one </w:t>
      </w:r>
      <w:r w:rsidRPr="00786438">
        <w:rPr>
          <w:lang w:eastAsia="ja-JP"/>
        </w:rPr>
        <w:t>Consumption Reporting</w:t>
      </w:r>
      <w:r w:rsidRPr="00786438" w:rsidDel="00E715F8">
        <w:rPr>
          <w:lang w:eastAsia="ja-JP"/>
        </w:rPr>
        <w:t xml:space="preserve"> </w:t>
      </w:r>
      <w:r w:rsidRPr="00786438">
        <w:rPr>
          <w:lang w:eastAsia="ja-JP"/>
        </w:rPr>
        <w:t>D</w:t>
      </w:r>
      <w:r w:rsidRPr="00786438">
        <w:t>escription</w:t>
      </w:r>
      <w:r w:rsidRPr="00786438">
        <w:rPr>
          <w:lang w:eastAsia="ja-JP"/>
        </w:rPr>
        <w:t xml:space="preserve"> instances</w:t>
      </w:r>
      <w:r w:rsidRPr="00786438">
        <w:t xml:space="preserve"> with the MBMS User Service. When the </w:t>
      </w:r>
      <w:r w:rsidRPr="00786438">
        <w:rPr>
          <w:i/>
        </w:rPr>
        <w:t>r12:consumptionReporting</w:t>
      </w:r>
      <w:r w:rsidRPr="00786438">
        <w:t xml:space="preserve"> element is present in the </w:t>
      </w:r>
      <w:r w:rsidRPr="00786438">
        <w:rPr>
          <w:i/>
        </w:rPr>
        <w:t>userServiceDescription</w:t>
      </w:r>
      <w:r w:rsidRPr="00786438">
        <w:t xml:space="preserve"> element of the MBMS User Service Bundle Description Fragment, the UE shall initiate a </w:t>
      </w:r>
      <w:r w:rsidRPr="00786438">
        <w:rPr>
          <w:lang w:eastAsia="ja-JP"/>
        </w:rPr>
        <w:t>consumption</w:t>
      </w:r>
      <w:r w:rsidRPr="00786438">
        <w:t xml:space="preserve"> report</w:t>
      </w:r>
      <w:r w:rsidRPr="00786438">
        <w:rPr>
          <w:lang w:eastAsia="ja-JP"/>
        </w:rPr>
        <w:t>ing</w:t>
      </w:r>
      <w:r w:rsidRPr="00786438">
        <w:t xml:space="preserve"> procedure when any of the conditions below become valid</w:t>
      </w:r>
      <w:r w:rsidR="00EE6710" w:rsidRPr="00786438">
        <w:rPr>
          <w:lang w:eastAsia="ja-JP"/>
        </w:rPr>
        <w:t>:</w:t>
      </w:r>
    </w:p>
    <w:p w14:paraId="3F49AC51" w14:textId="77777777" w:rsidR="00EE6710" w:rsidRPr="00786438" w:rsidRDefault="005E5AE4" w:rsidP="005E5AE4">
      <w:pPr>
        <w:pStyle w:val="B1"/>
      </w:pPr>
      <w:r w:rsidRPr="00786438">
        <w:t>-</w:t>
      </w:r>
      <w:r w:rsidRPr="00786438">
        <w:tab/>
      </w:r>
      <w:r w:rsidR="00EE6710" w:rsidRPr="00786438">
        <w:t>Start of UE consumption of the MBMS User Service on the MBMS bearer;</w:t>
      </w:r>
    </w:p>
    <w:p w14:paraId="086487A8" w14:textId="77777777" w:rsidR="00EE6710" w:rsidRPr="00786438" w:rsidRDefault="005E5AE4" w:rsidP="005E5AE4">
      <w:pPr>
        <w:pStyle w:val="B1"/>
      </w:pPr>
      <w:r w:rsidRPr="00786438">
        <w:t>-</w:t>
      </w:r>
      <w:r w:rsidRPr="00786438">
        <w:tab/>
      </w:r>
      <w:r w:rsidR="00EE6710" w:rsidRPr="00786438">
        <w:t>Stop of UE consumption of the MBMS User Service on the MBMS bearer;</w:t>
      </w:r>
    </w:p>
    <w:p w14:paraId="13B4DE8C" w14:textId="77777777" w:rsidR="00EE6710" w:rsidRPr="00786438" w:rsidRDefault="005E5AE4" w:rsidP="005E5AE4">
      <w:pPr>
        <w:pStyle w:val="B1"/>
      </w:pPr>
      <w:r w:rsidRPr="00786438">
        <w:t>-</w:t>
      </w:r>
      <w:r w:rsidRPr="00786438">
        <w:tab/>
      </w:r>
      <w:r w:rsidR="00EE6710" w:rsidRPr="00786438">
        <w:t>Start of UE consumption of the MBMS User Service on unicast;</w:t>
      </w:r>
    </w:p>
    <w:p w14:paraId="1CCA6246" w14:textId="77777777" w:rsidR="00EE6710" w:rsidRPr="00786438" w:rsidRDefault="005E5AE4" w:rsidP="005E5AE4">
      <w:pPr>
        <w:pStyle w:val="B1"/>
      </w:pPr>
      <w:r w:rsidRPr="00786438">
        <w:t>-</w:t>
      </w:r>
      <w:r w:rsidRPr="00786438">
        <w:tab/>
      </w:r>
      <w:r w:rsidR="00EE6710" w:rsidRPr="00786438">
        <w:t>Stop of UE consumption of the MBMS User Service on unicast;</w:t>
      </w:r>
    </w:p>
    <w:p w14:paraId="1B28E0DD" w14:textId="77777777" w:rsidR="00EE6710" w:rsidRPr="00786438" w:rsidRDefault="005E5AE4" w:rsidP="005E5AE4">
      <w:pPr>
        <w:pStyle w:val="B1"/>
      </w:pPr>
      <w:r w:rsidRPr="00786438">
        <w:t>-</w:t>
      </w:r>
      <w:r w:rsidRPr="00786438">
        <w:tab/>
      </w:r>
      <w:r w:rsidR="00EE6710" w:rsidRPr="00786438">
        <w:t>Transition of UE consumption of the service from unicast to MBMS bearer, which may occur in one of the following ways:</w:t>
      </w:r>
    </w:p>
    <w:p w14:paraId="0A473210" w14:textId="77777777" w:rsidR="00EE6710" w:rsidRPr="00786438" w:rsidRDefault="005E5AE4" w:rsidP="005E5AE4">
      <w:pPr>
        <w:pStyle w:val="B2"/>
      </w:pPr>
      <w:r w:rsidRPr="00786438">
        <w:t>a)</w:t>
      </w:r>
      <w:r w:rsidRPr="00786438">
        <w:tab/>
      </w:r>
      <w:r w:rsidR="00EE6710" w:rsidRPr="00786438">
        <w:t>The UE stops consuming the MooD eligible MBMS User Service on unicast, and starts consumption of the service on an MBMS bearer;</w:t>
      </w:r>
    </w:p>
    <w:p w14:paraId="685856FE" w14:textId="77777777" w:rsidR="00EE6710" w:rsidRPr="00786438" w:rsidRDefault="005E5AE4" w:rsidP="005E5AE4">
      <w:pPr>
        <w:pStyle w:val="B2"/>
      </w:pPr>
      <w:r w:rsidRPr="00786438">
        <w:t>b)</w:t>
      </w:r>
      <w:r w:rsidRPr="00786438">
        <w:tab/>
      </w:r>
      <w:r w:rsidR="00EE6710" w:rsidRPr="00786438">
        <w:t>The UE stops consuming the MooD eligible non-MBMS service on unicast, and starts consumption of the corresponding MBMS User Service on an MBMS bearer</w:t>
      </w:r>
    </w:p>
    <w:p w14:paraId="200E3D8B" w14:textId="77777777" w:rsidR="00EE6710" w:rsidRPr="00786438" w:rsidRDefault="005E5AE4" w:rsidP="005E5AE4">
      <w:pPr>
        <w:pStyle w:val="B1"/>
      </w:pPr>
      <w:r w:rsidRPr="00786438">
        <w:t>-</w:t>
      </w:r>
      <w:r w:rsidRPr="00786438">
        <w:tab/>
      </w:r>
      <w:r w:rsidR="00EE6710" w:rsidRPr="00786438">
        <w:t>Transition of UE consumption of the MBMS User Service from MBMS bearer to unicast, which occurs in the following way:</w:t>
      </w:r>
    </w:p>
    <w:p w14:paraId="5D5BCD38" w14:textId="77777777" w:rsidR="00EE6710" w:rsidRPr="00786438" w:rsidRDefault="005E5AE4" w:rsidP="005E5AE4">
      <w:pPr>
        <w:pStyle w:val="B2"/>
      </w:pPr>
      <w:r w:rsidRPr="00786438">
        <w:t>-</w:t>
      </w:r>
      <w:r w:rsidRPr="00786438">
        <w:tab/>
      </w:r>
      <w:r w:rsidR="00EE6710" w:rsidRPr="00786438">
        <w:t>The UE stops consuming the MBMS User Service on a MBMS bearer, and starts consumption of the MBMS User Service on unicast;</w:t>
      </w:r>
    </w:p>
    <w:p w14:paraId="25DCC160" w14:textId="10F5E477" w:rsidR="00EE6710" w:rsidRPr="00786438" w:rsidRDefault="005E5AE4" w:rsidP="005E5AE4">
      <w:pPr>
        <w:pStyle w:val="B1"/>
      </w:pPr>
      <w:r w:rsidRPr="00786438">
        <w:t>-</w:t>
      </w:r>
      <w:r w:rsidRPr="00786438">
        <w:tab/>
      </w:r>
      <w:r w:rsidR="00EE6710" w:rsidRPr="00786438">
        <w:t>Upon determining the need to report ongoing UE consumption of the MBMS User Service</w:t>
      </w:r>
    </w:p>
    <w:p w14:paraId="20F34629" w14:textId="77777777" w:rsidR="00EE6710" w:rsidRPr="00786438" w:rsidRDefault="005E5AE4" w:rsidP="005E5AE4">
      <w:pPr>
        <w:pStyle w:val="B2"/>
        <w:rPr>
          <w:iCs/>
        </w:rPr>
      </w:pPr>
      <w:r w:rsidRPr="00786438">
        <w:t>-</w:t>
      </w:r>
      <w:r w:rsidRPr="00786438">
        <w:tab/>
      </w:r>
      <w:r w:rsidR="00EE6710" w:rsidRPr="00786438">
        <w:t xml:space="preserve">The "ongoing" report is performed at periodic intervals as set by the </w:t>
      </w:r>
      <w:r w:rsidR="00EE6710" w:rsidRPr="00786438">
        <w:rPr>
          <w:i/>
        </w:rPr>
        <w:t>reportInterval</w:t>
      </w:r>
      <w:r w:rsidR="00EE6710" w:rsidRPr="00786438">
        <w:t xml:space="preserve"> attribute of the </w:t>
      </w:r>
      <w:r w:rsidR="00EE6710" w:rsidRPr="00786438">
        <w:rPr>
          <w:i/>
        </w:rPr>
        <w:t>r12:consumptionReport</w:t>
      </w:r>
      <w:r w:rsidR="00EE6710" w:rsidRPr="00786438">
        <w:t xml:space="preserve"> element.</w:t>
      </w:r>
    </w:p>
    <w:p w14:paraId="2FD754E8" w14:textId="5BD8DCFD" w:rsidR="00EE6710" w:rsidRPr="00786438" w:rsidRDefault="00EE6710" w:rsidP="00924A82">
      <w:pPr>
        <w:pStyle w:val="NO"/>
      </w:pPr>
      <w:r w:rsidRPr="00786438">
        <w:t>NOTE</w:t>
      </w:r>
      <w:r w:rsidR="009D3AF4" w:rsidRPr="00786438">
        <w:t> </w:t>
      </w:r>
      <w:r w:rsidRPr="00786438">
        <w:t>1:</w:t>
      </w:r>
      <w:r w:rsidRPr="00786438">
        <w:tab/>
        <w:t xml:space="preserve">If the </w:t>
      </w:r>
      <w:r w:rsidRPr="00786438">
        <w:rPr>
          <w:i/>
        </w:rPr>
        <w:t>reportInterval</w:t>
      </w:r>
      <w:r w:rsidRPr="00786438">
        <w:t xml:space="preserve"> attribute is present under </w:t>
      </w:r>
      <w:r w:rsidRPr="00786438">
        <w:rPr>
          <w:i/>
        </w:rPr>
        <w:t>r12:consumptionReport</w:t>
      </w:r>
      <w:r w:rsidRPr="00786438">
        <w:t>, then whenever the UE starts consumption of the MBMS User Service of concern, it is expected to reset its corresponding 'report interval'</w:t>
      </w:r>
      <w:r w:rsidRPr="00786438">
        <w:rPr>
          <w:i/>
        </w:rPr>
        <w:t xml:space="preserve"> </w:t>
      </w:r>
      <w:r w:rsidRPr="00786438">
        <w:t>timer to the value of that attribute and begin count down of the timer. Whenever the UE stops the consumption of the same service, it is expected to disable its corresponding 'report interval' timer.</w:t>
      </w:r>
    </w:p>
    <w:p w14:paraId="72E12317" w14:textId="068DC21A" w:rsidR="00EE6710" w:rsidRPr="00786438" w:rsidRDefault="005E5AE4" w:rsidP="005E5AE4">
      <w:pPr>
        <w:pStyle w:val="B1"/>
      </w:pPr>
      <w:r w:rsidRPr="00786438">
        <w:t>-</w:t>
      </w:r>
      <w:r w:rsidRPr="00786438">
        <w:tab/>
      </w:r>
      <w:r w:rsidR="00EE6710" w:rsidRPr="00786438">
        <w:t xml:space="preserve">Upon determining a location change. If the </w:t>
      </w:r>
      <w:r w:rsidR="00EE6710" w:rsidRPr="00786438">
        <w:rPr>
          <w:i/>
        </w:rPr>
        <w:t>location</w:t>
      </w:r>
      <w:r w:rsidR="00EE6710" w:rsidRPr="00786438">
        <w:t xml:space="preserve"> element in </w:t>
      </w:r>
      <w:r w:rsidR="00EE6710" w:rsidRPr="00786438">
        <w:rPr>
          <w:i/>
        </w:rPr>
        <w:t>r12:consumptionReport</w:t>
      </w:r>
      <w:r w:rsidR="00EE6710" w:rsidRPr="00786438">
        <w:t xml:space="preserve"> is included, and upon detecting a change of location while consuming an MBMS User Service. Depending on the value of the </w:t>
      </w:r>
      <w:r w:rsidR="00EE6710" w:rsidRPr="00786438">
        <w:rPr>
          <w:i/>
        </w:rPr>
        <w:t>location</w:t>
      </w:r>
      <w:r w:rsidR="00EE6710" w:rsidRPr="00786438">
        <w:t xml:space="preserve"> child element in the </w:t>
      </w:r>
      <w:r w:rsidR="00EE6710" w:rsidRPr="00786438">
        <w:rPr>
          <w:i/>
        </w:rPr>
        <w:t>r12:consumptionReport</w:t>
      </w:r>
      <w:r w:rsidR="00EE6710" w:rsidRPr="00786438">
        <w:t xml:space="preserve"> element, the UE detects a location change as either</w:t>
      </w:r>
    </w:p>
    <w:p w14:paraId="420C2F41" w14:textId="77777777" w:rsidR="00EE6710" w:rsidRPr="00786438" w:rsidRDefault="005E5AE4" w:rsidP="005E5AE4">
      <w:pPr>
        <w:pStyle w:val="B2"/>
      </w:pPr>
      <w:r w:rsidRPr="00786438">
        <w:t>-</w:t>
      </w:r>
      <w:r w:rsidRPr="00786438">
        <w:tab/>
      </w:r>
      <w:r w:rsidR="00EE6710" w:rsidRPr="00786438">
        <w:t>an MBMS SAI change, if the location element indicates to report MBMS SAI</w:t>
      </w:r>
      <w:r w:rsidR="001230C4" w:rsidRPr="00786438">
        <w:t xml:space="preserve">. An MBMS SAI location change shall be detected by the UE if there are one or more SAI values that have changed in its non-empty SAI list(s) prepared for inclusion in the Consumption Report Request message as specified in clause 9.5A.5, and any of the SAIs in the list match any of the SAI in </w:t>
      </w:r>
      <w:r w:rsidR="004F01C0" w:rsidRPr="00786438">
        <w:rPr>
          <w:i/>
        </w:rPr>
        <w:t>availabilityInfo.infoBinding.serviceArea</w:t>
      </w:r>
      <w:r w:rsidR="004F01C0" w:rsidRPr="00786438">
        <w:t xml:space="preserve"> elements in </w:t>
      </w:r>
      <w:r w:rsidR="001230C4" w:rsidRPr="00786438">
        <w:t>the USD.</w:t>
      </w:r>
    </w:p>
    <w:p w14:paraId="687D9ADD" w14:textId="77777777" w:rsidR="00EE6710" w:rsidRPr="00786438" w:rsidRDefault="005E5AE4" w:rsidP="005E5AE4">
      <w:pPr>
        <w:pStyle w:val="B2"/>
      </w:pPr>
      <w:r w:rsidRPr="00786438">
        <w:t>-</w:t>
      </w:r>
      <w:r w:rsidRPr="00786438">
        <w:tab/>
      </w:r>
      <w:r w:rsidR="00EE6710" w:rsidRPr="00786438">
        <w:t>a CGI change, if the location element indicates to report CGI</w:t>
      </w:r>
    </w:p>
    <w:p w14:paraId="35AB10B7" w14:textId="77777777" w:rsidR="00EE6710" w:rsidRPr="00786438" w:rsidRDefault="005E5AE4" w:rsidP="005E5AE4">
      <w:pPr>
        <w:pStyle w:val="B2"/>
      </w:pPr>
      <w:r w:rsidRPr="00786438">
        <w:t>-</w:t>
      </w:r>
      <w:r w:rsidRPr="00786438">
        <w:tab/>
      </w:r>
      <w:r w:rsidR="00EE6710" w:rsidRPr="00786438">
        <w:t>an ECGI change, if the location element indicates to report ECGI</w:t>
      </w:r>
    </w:p>
    <w:p w14:paraId="7EACFCB1" w14:textId="79C17A94" w:rsidR="00EE6710" w:rsidRPr="00786438" w:rsidRDefault="00EE6710" w:rsidP="00924A82">
      <w:pPr>
        <w:pStyle w:val="NO"/>
      </w:pPr>
      <w:r w:rsidRPr="00786438">
        <w:t>NOTE</w:t>
      </w:r>
      <w:r w:rsidR="009D3AF4" w:rsidRPr="00786438">
        <w:t> </w:t>
      </w:r>
      <w:r w:rsidRPr="00786438">
        <w:t>2:</w:t>
      </w:r>
      <w:r w:rsidRPr="00786438">
        <w:tab/>
        <w:t xml:space="preserve">If the </w:t>
      </w:r>
      <w:r w:rsidRPr="00786438">
        <w:rPr>
          <w:i/>
        </w:rPr>
        <w:t>reportInterval</w:t>
      </w:r>
      <w:r w:rsidRPr="00786438">
        <w:t xml:space="preserve"> attribute is present under </w:t>
      </w:r>
      <w:r w:rsidRPr="00786438">
        <w:rPr>
          <w:i/>
        </w:rPr>
        <w:t>r12:consumptionReport</w:t>
      </w:r>
      <w:r w:rsidRPr="00786438">
        <w:t>, then whenever the UE detects a location change while consuming an MBMS User Service, it is expected to reset its corresponding 'report interval'</w:t>
      </w:r>
      <w:r w:rsidRPr="00786438">
        <w:rPr>
          <w:i/>
        </w:rPr>
        <w:t xml:space="preserve"> </w:t>
      </w:r>
      <w:r w:rsidRPr="00786438">
        <w:t>timer to the value of that attribute and begin count down of the timer.</w:t>
      </w:r>
    </w:p>
    <w:p w14:paraId="4D6705B1" w14:textId="2960671C" w:rsidR="00EE6710" w:rsidRPr="00786438" w:rsidRDefault="00EE6710" w:rsidP="007B0698">
      <w:pPr>
        <w:keepNext/>
      </w:pPr>
      <w:r w:rsidRPr="00786438">
        <w:t>Consumption Repor</w:t>
      </w:r>
      <w:r w:rsidR="00105E6C">
        <w:t>t</w:t>
      </w:r>
      <w:r w:rsidRPr="00786438">
        <w:t>ing shall not be performed by the UE if any of the following conditions are met:</w:t>
      </w:r>
    </w:p>
    <w:p w14:paraId="045226A7" w14:textId="77777777" w:rsidR="001C55F3" w:rsidRPr="00786438" w:rsidRDefault="005E5AE4" w:rsidP="005E5AE4">
      <w:pPr>
        <w:pStyle w:val="B1"/>
      </w:pPr>
      <w:r w:rsidRPr="00786438">
        <w:t>-</w:t>
      </w:r>
      <w:r w:rsidRPr="00786438">
        <w:tab/>
      </w:r>
      <w:r w:rsidR="001C55F3" w:rsidRPr="00786438">
        <w:t xml:space="preserve">If the Consumption Reporting Description is absent under the </w:t>
      </w:r>
      <w:r w:rsidR="001C55F3" w:rsidRPr="00786438">
        <w:rPr>
          <w:i/>
          <w:lang w:eastAsia="ja-JP"/>
        </w:rPr>
        <w:t>userServiceDescription</w:t>
      </w:r>
      <w:r w:rsidR="001C55F3" w:rsidRPr="00786438">
        <w:rPr>
          <w:lang w:eastAsia="ja-JP"/>
        </w:rPr>
        <w:t xml:space="preserve"> element</w:t>
      </w:r>
      <w:r w:rsidR="001C55F3" w:rsidRPr="00786438">
        <w:t>;</w:t>
      </w:r>
    </w:p>
    <w:p w14:paraId="5EA195DB" w14:textId="77777777" w:rsidR="00EE6710" w:rsidRPr="00786438" w:rsidRDefault="005E5AE4" w:rsidP="005E5AE4">
      <w:pPr>
        <w:pStyle w:val="B1"/>
      </w:pPr>
      <w:r w:rsidRPr="00786438">
        <w:t>-</w:t>
      </w:r>
      <w:r w:rsidRPr="00786438">
        <w:tab/>
      </w:r>
      <w:r w:rsidR="001C55F3" w:rsidRPr="00786438">
        <w:t>If the Consumption Reporting Description</w:t>
      </w:r>
      <w:r w:rsidR="001C55F3" w:rsidRPr="00786438" w:rsidDel="003353DE">
        <w:rPr>
          <w:i/>
        </w:rPr>
        <w:t xml:space="preserve"> </w:t>
      </w:r>
      <w:r w:rsidR="001C55F3" w:rsidRPr="00786438">
        <w:t>is present, and the location type requested to be reported is MBMS SAI and</w:t>
      </w:r>
    </w:p>
    <w:p w14:paraId="77FECD72" w14:textId="4A4F2144" w:rsidR="00EE6710" w:rsidRPr="00786438" w:rsidRDefault="005E5AE4" w:rsidP="005E5AE4">
      <w:pPr>
        <w:pStyle w:val="B2"/>
      </w:pPr>
      <w:r w:rsidRPr="00786438">
        <w:t>-</w:t>
      </w:r>
      <w:r w:rsidRPr="00786438">
        <w:tab/>
      </w:r>
      <w:r w:rsidR="00EE6710" w:rsidRPr="00786438">
        <w:t xml:space="preserve">there is no match between any of the SAI in </w:t>
      </w:r>
      <w:r w:rsidR="004F01C0" w:rsidRPr="00786438">
        <w:rPr>
          <w:i/>
        </w:rPr>
        <w:t>availabilityInfo.infoBinding.serviceArea</w:t>
      </w:r>
      <w:r w:rsidR="004F01C0" w:rsidRPr="00786438">
        <w:t xml:space="preserve"> elements in </w:t>
      </w:r>
      <w:r w:rsidR="00EE6710" w:rsidRPr="00786438">
        <w:t>the USD with the entries in the MBMS SAI list prepared for inclusion in the Consumption Report request message (see 9.5A.5), or</w:t>
      </w:r>
    </w:p>
    <w:p w14:paraId="051C74EB" w14:textId="77777777" w:rsidR="00D22A29" w:rsidRPr="00786438" w:rsidRDefault="005E5AE4" w:rsidP="005E5AE4">
      <w:pPr>
        <w:pStyle w:val="B2"/>
      </w:pPr>
      <w:r w:rsidRPr="00786438">
        <w:t>-</w:t>
      </w:r>
      <w:r w:rsidRPr="00786438">
        <w:tab/>
      </w:r>
      <w:r w:rsidR="00EE6710" w:rsidRPr="00786438">
        <w:t>SIB 15 is not present.</w:t>
      </w:r>
    </w:p>
    <w:p w14:paraId="2FBE216E" w14:textId="42CC6AAF" w:rsidR="00D22A29" w:rsidRPr="00786438" w:rsidRDefault="005E5AE4" w:rsidP="003E4241">
      <w:pPr>
        <w:pStyle w:val="B1"/>
      </w:pPr>
      <w:r w:rsidRPr="00786438">
        <w:t>-</w:t>
      </w:r>
      <w:r w:rsidRPr="00786438">
        <w:tab/>
      </w:r>
      <w:r w:rsidR="00D22A29" w:rsidRPr="00786438">
        <w:t xml:space="preserve">If the </w:t>
      </w:r>
      <w:r w:rsidR="00D22A29" w:rsidRPr="00786438">
        <w:rPr>
          <w:i/>
        </w:rPr>
        <w:t xml:space="preserve">r12:mooDConfiguration </w:t>
      </w:r>
      <w:r w:rsidR="00D22A29" w:rsidRPr="00786438">
        <w:t xml:space="preserve">element in the </w:t>
      </w:r>
      <w:r w:rsidR="00D22A29" w:rsidRPr="00786438">
        <w:rPr>
          <w:i/>
        </w:rPr>
        <w:t>userServiceDescription</w:t>
      </w:r>
      <w:r w:rsidR="00D22A29" w:rsidRPr="00786438">
        <w:t xml:space="preserve"> element is present, and the UE is consuming the service on unicast. More specifically, the UE shall not generate Consumption Report signalling unicast comsumption to indicate:</w:t>
      </w:r>
    </w:p>
    <w:p w14:paraId="2C154C6F" w14:textId="77777777" w:rsidR="00D22A29" w:rsidRPr="00786438" w:rsidRDefault="005E5AE4" w:rsidP="005E5AE4">
      <w:pPr>
        <w:pStyle w:val="B2"/>
      </w:pPr>
      <w:r w:rsidRPr="00786438">
        <w:t>-</w:t>
      </w:r>
      <w:r w:rsidRPr="00786438">
        <w:tab/>
      </w:r>
      <w:r w:rsidR="00D22A29" w:rsidRPr="00786438">
        <w:t>Start of UE consumption of the MBMS User Service on unicast;</w:t>
      </w:r>
    </w:p>
    <w:p w14:paraId="4821FF23" w14:textId="77777777" w:rsidR="00D22A29" w:rsidRPr="00786438" w:rsidRDefault="005E5AE4" w:rsidP="005E5AE4">
      <w:pPr>
        <w:pStyle w:val="B2"/>
      </w:pPr>
      <w:r w:rsidRPr="00786438">
        <w:t>-</w:t>
      </w:r>
      <w:r w:rsidRPr="00786438">
        <w:tab/>
      </w:r>
      <w:r w:rsidR="00D22A29" w:rsidRPr="00786438">
        <w:t>Stop of UE consumption of the MBMS User Service on unicast;</w:t>
      </w:r>
    </w:p>
    <w:p w14:paraId="5B45C020" w14:textId="77777777" w:rsidR="00D22A29" w:rsidRPr="00786438" w:rsidRDefault="005E5AE4" w:rsidP="005E5AE4">
      <w:pPr>
        <w:pStyle w:val="B2"/>
      </w:pPr>
      <w:r w:rsidRPr="00786438">
        <w:t>-</w:t>
      </w:r>
      <w:r w:rsidRPr="00786438">
        <w:tab/>
      </w:r>
      <w:r w:rsidR="00D22A29" w:rsidRPr="00786438">
        <w:t>Transition of UE consumption of the service from unicast to MBMS bearer. The UE shall instead report Start of UE consumption of the MBMS User Service on the MBMS bearer if Consumption Report is enabled for MBMS User Service consumed on the MBMS bearer;</w:t>
      </w:r>
    </w:p>
    <w:p w14:paraId="1DE8605F" w14:textId="77777777" w:rsidR="00D22A29" w:rsidRPr="00786438" w:rsidRDefault="005E5AE4" w:rsidP="005E5AE4">
      <w:pPr>
        <w:pStyle w:val="B2"/>
      </w:pPr>
      <w:r w:rsidRPr="00786438">
        <w:t>-</w:t>
      </w:r>
      <w:r w:rsidRPr="00786438">
        <w:tab/>
      </w:r>
      <w:r w:rsidR="00D22A29" w:rsidRPr="00786438">
        <w:t>Transition of UE consumption of the MBMS User Service from MBMS bearer to unicast. The UE shall instead report Stop of UE consumption of the MBMS User Service on the MBMS bearer if Consumption Report is enabled for MBMS User Service consumed on the MBMS bearer;</w:t>
      </w:r>
    </w:p>
    <w:p w14:paraId="76C5E0B2" w14:textId="77777777" w:rsidR="00D22A29" w:rsidRPr="00786438" w:rsidRDefault="005E5AE4" w:rsidP="005E5AE4">
      <w:pPr>
        <w:pStyle w:val="B2"/>
      </w:pPr>
      <w:r w:rsidRPr="00786438">
        <w:t>-</w:t>
      </w:r>
      <w:r w:rsidRPr="00786438">
        <w:tab/>
      </w:r>
      <w:r w:rsidR="00D22A29" w:rsidRPr="00786438">
        <w:t xml:space="preserve">Ongoing consumption of the MBMS User Service on unicast, upon the expiration of the </w:t>
      </w:r>
      <w:r w:rsidR="007218C8" w:rsidRPr="00786438">
        <w:t>"</w:t>
      </w:r>
      <w:r w:rsidR="00D22A29" w:rsidRPr="00786438">
        <w:t>report interval</w:t>
      </w:r>
      <w:r w:rsidR="007218C8" w:rsidRPr="00786438">
        <w:t>"</w:t>
      </w:r>
      <w:r w:rsidR="00D22A29" w:rsidRPr="00786438">
        <w:t xml:space="preserve"> timer;</w:t>
      </w:r>
    </w:p>
    <w:p w14:paraId="2049F1BF" w14:textId="77777777" w:rsidR="00D22A29" w:rsidRPr="00786438" w:rsidRDefault="005E5AE4" w:rsidP="005E5AE4">
      <w:pPr>
        <w:pStyle w:val="B2"/>
      </w:pPr>
      <w:r w:rsidRPr="00786438">
        <w:t>-</w:t>
      </w:r>
      <w:r w:rsidRPr="00786438">
        <w:tab/>
      </w:r>
      <w:r w:rsidR="00D22A29" w:rsidRPr="00786438">
        <w:t>Location change while consuming the MBMS User Service on unicast.</w:t>
      </w:r>
    </w:p>
    <w:p w14:paraId="4FCBE136" w14:textId="5CBF6B05" w:rsidR="00C75F30" w:rsidRPr="00786438" w:rsidRDefault="00C75F30" w:rsidP="00C75F30">
      <w:pPr>
        <w:rPr>
          <w:lang w:eastAsia="ja-JP"/>
        </w:rPr>
      </w:pPr>
      <w:r w:rsidRPr="00786438">
        <w:rPr>
          <w:lang w:eastAsia="ja-JP"/>
        </w:rPr>
        <w:t xml:space="preserve">The BM-SC can specify </w:t>
      </w:r>
      <w:r w:rsidRPr="00786438">
        <w:rPr>
          <w:lang w:eastAsia="en-GB"/>
        </w:rPr>
        <w:t xml:space="preserve">the percentage subset of MBMS receivers that the BM-SC would like to perform </w:t>
      </w:r>
      <w:r w:rsidRPr="00786438">
        <w:rPr>
          <w:lang w:eastAsia="ja-JP"/>
        </w:rPr>
        <w:t>consumption r</w:t>
      </w:r>
      <w:r w:rsidRPr="00786438">
        <w:rPr>
          <w:lang w:eastAsia="en-GB"/>
        </w:rPr>
        <w:t xml:space="preserve">eporting </w:t>
      </w:r>
      <w:r w:rsidRPr="00786438">
        <w:rPr>
          <w:lang w:eastAsia="ja-JP"/>
        </w:rPr>
        <w:t xml:space="preserve">via the </w:t>
      </w:r>
      <w:r w:rsidRPr="00786438">
        <w:rPr>
          <w:i/>
          <w:lang w:eastAsia="en-GB"/>
        </w:rPr>
        <w:t>samplePercentage</w:t>
      </w:r>
      <w:r w:rsidRPr="00786438">
        <w:rPr>
          <w:lang w:eastAsia="ja-JP"/>
        </w:rPr>
        <w:t xml:space="preserve"> attribute. The</w:t>
      </w:r>
      <w:r w:rsidRPr="00786438">
        <w:t xml:space="preserve"> </w:t>
      </w:r>
      <w:r w:rsidRPr="00786438">
        <w:rPr>
          <w:i/>
          <w:iCs/>
        </w:rPr>
        <w:t>samplePercentage</w:t>
      </w:r>
      <w:r w:rsidRPr="00786438">
        <w:t xml:space="preserve"> takes on a value between 0 and 100, including the use of decimals.</w:t>
      </w:r>
      <w:r w:rsidRPr="00786438">
        <w:rPr>
          <w:lang w:eastAsia="ja-JP"/>
        </w:rPr>
        <w:t xml:space="preserve"> </w:t>
      </w:r>
      <w:r w:rsidRPr="00786438">
        <w:t xml:space="preserve">It is recommended that no more than 3 digits follow a decimal point (e.g. 67.323 is sufficient precision). The </w:t>
      </w:r>
      <w:r w:rsidRPr="00786438">
        <w:rPr>
          <w:i/>
          <w:iCs/>
        </w:rPr>
        <w:t>samplePercentage</w:t>
      </w:r>
      <w:r w:rsidRPr="00786438">
        <w:t xml:space="preserve"> attribute is optional and the default UE behavio</w:t>
      </w:r>
      <w:r w:rsidR="0080044B">
        <w:t>u</w:t>
      </w:r>
      <w:r w:rsidRPr="00786438">
        <w:t>r when it is absent is to always perform consumption reporting in accordance to the rules and criteria stated in this clause</w:t>
      </w:r>
      <w:r w:rsidR="00030F0C">
        <w:t> </w:t>
      </w:r>
      <w:r w:rsidRPr="00786438">
        <w:t>9.4A.2, as well as clauses</w:t>
      </w:r>
      <w:r w:rsidR="00105E6C">
        <w:t> </w:t>
      </w:r>
      <w:r w:rsidRPr="00786438">
        <w:t>9.4A.3, 9.4A.4 and</w:t>
      </w:r>
      <w:r w:rsidR="00105E6C">
        <w:t> </w:t>
      </w:r>
      <w:r w:rsidRPr="00786438">
        <w:t>9.4A.5.</w:t>
      </w:r>
    </w:p>
    <w:p w14:paraId="5B8BB0A1" w14:textId="02260ADD" w:rsidR="00C75F30" w:rsidRPr="00786438" w:rsidRDefault="00C75F30" w:rsidP="00C75F30">
      <w:pPr>
        <w:rPr>
          <w:lang w:eastAsia="ja-JP"/>
        </w:rPr>
      </w:pPr>
      <w:r w:rsidRPr="00786438">
        <w:rPr>
          <w:lang w:eastAsia="ja-JP"/>
        </w:rPr>
        <w:t xml:space="preserve">The BM-SC can specify the nominal periodicity by which the UE, when it is continuously consuming the </w:t>
      </w:r>
      <w:r w:rsidR="00EE6710" w:rsidRPr="00786438">
        <w:rPr>
          <w:lang w:eastAsia="ja-JP"/>
        </w:rPr>
        <w:t xml:space="preserve">service </w:t>
      </w:r>
      <w:r w:rsidRPr="00786438">
        <w:rPr>
          <w:lang w:eastAsia="ja-JP"/>
        </w:rPr>
        <w:t xml:space="preserve">of concern, shall perform consumption reporting. This periodicity, defined as a time duration between consecutive reports, is specified by the </w:t>
      </w:r>
      <w:r w:rsidRPr="00786438">
        <w:rPr>
          <w:i/>
          <w:lang w:eastAsia="en-GB"/>
        </w:rPr>
        <w:t>reportInterval</w:t>
      </w:r>
      <w:r w:rsidRPr="00786438">
        <w:rPr>
          <w:lang w:eastAsia="ja-JP"/>
        </w:rPr>
        <w:t xml:space="preserve"> attribute. Periodic consumption reporting uses the 'report interval' timer, which is preset to the </w:t>
      </w:r>
      <w:r w:rsidRPr="00786438">
        <w:rPr>
          <w:i/>
          <w:lang w:eastAsia="en-GB"/>
        </w:rPr>
        <w:t>reportInterval</w:t>
      </w:r>
      <w:r w:rsidRPr="00786438">
        <w:rPr>
          <w:lang w:eastAsia="ja-JP"/>
        </w:rPr>
        <w:t xml:space="preserve"> value whenever the UE starts consumption of the associated MBMS User Service, or when the timer has expired from the previous countdown cycle, and begins a subsequent countdown cycle. The </w:t>
      </w:r>
      <w:r w:rsidRPr="00786438">
        <w:rPr>
          <w:i/>
          <w:lang w:eastAsia="ja-JP"/>
        </w:rPr>
        <w:t>reportInterval</w:t>
      </w:r>
      <w:r w:rsidRPr="00786438">
        <w:rPr>
          <w:lang w:eastAsia="ja-JP"/>
        </w:rPr>
        <w:t xml:space="preserve"> attribute is optional and the default UE behavior when it is absent is not to perform ongoing consumption reporting.</w:t>
      </w:r>
    </w:p>
    <w:p w14:paraId="1903EC6E" w14:textId="01EF9EB6" w:rsidR="00C75F30" w:rsidRPr="00786438" w:rsidRDefault="00C75F30" w:rsidP="00C75F30">
      <w:pPr>
        <w:rPr>
          <w:bCs/>
        </w:rPr>
      </w:pPr>
      <w:r w:rsidRPr="00786438">
        <w:rPr>
          <w:bCs/>
        </w:rPr>
        <w:t xml:space="preserve">The BM-SC can specify whether the UE shall include its current location by serving cell-ID </w:t>
      </w:r>
      <w:r w:rsidR="00EE6710" w:rsidRPr="00786438">
        <w:rPr>
          <w:bCs/>
        </w:rPr>
        <w:t xml:space="preserve">or MBMS SAI </w:t>
      </w:r>
      <w:r w:rsidRPr="00786438">
        <w:rPr>
          <w:bCs/>
        </w:rPr>
        <w:t xml:space="preserve">when it performs consumption reporting, via the </w:t>
      </w:r>
      <w:r w:rsidRPr="00786438">
        <w:rPr>
          <w:bCs/>
          <w:i/>
        </w:rPr>
        <w:t xml:space="preserve">location </w:t>
      </w:r>
      <w:r w:rsidRPr="00786438">
        <w:rPr>
          <w:bCs/>
        </w:rPr>
        <w:t xml:space="preserve">child element of </w:t>
      </w:r>
      <w:r w:rsidRPr="00786438">
        <w:rPr>
          <w:bCs/>
          <w:i/>
        </w:rPr>
        <w:t>r12:consumptionReport</w:t>
      </w:r>
      <w:r w:rsidRPr="00786438">
        <w:rPr>
          <w:bCs/>
        </w:rPr>
        <w:t xml:space="preserve">. </w:t>
      </w:r>
      <w:r w:rsidR="006A06ED" w:rsidRPr="00786438">
        <w:t xml:space="preserve">The cell-ID(s) to be reported depends on whether the MBMS service is delivered on unicast bearer(s) or MBMS bearer(s), if Carrier Aggregation [96] is employed in the E-UTRAN. If the MBMS service is delivered via unicast bearer(s), the reported ECGI(s) should include the identity (identities) of all serving cell(s), i.e., that of the PCell and zero or more SCells. </w:t>
      </w:r>
      <w:r w:rsidR="006A06ED" w:rsidRPr="00786438">
        <w:rPr>
          <w:noProof/>
        </w:rPr>
        <w:t xml:space="preserve">If the MBMS service is provided on MBMS bearer(s), </w:t>
      </w:r>
      <w:r w:rsidR="006A06ED" w:rsidRPr="00786438">
        <w:t xml:space="preserve">the reported cell-ID shall be that of the </w:t>
      </w:r>
      <w:r w:rsidR="006A06ED" w:rsidRPr="00786438">
        <w:rPr>
          <w:noProof/>
        </w:rPr>
        <w:t>MBMS cell,</w:t>
      </w:r>
      <w:r w:rsidR="006A06ED" w:rsidRPr="00786438">
        <w:rPr>
          <w:noProof/>
          <w:lang w:eastAsia="ja-JP"/>
        </w:rPr>
        <w:t xml:space="preserve"> which could be either the PCell, the SCell, or a configurable SCell</w:t>
      </w:r>
      <w:r w:rsidR="006A06ED" w:rsidRPr="00786438">
        <w:t>.</w:t>
      </w:r>
      <w:r w:rsidR="006A06ED" w:rsidRPr="00786438">
        <w:rPr>
          <w:bCs/>
        </w:rPr>
        <w:t xml:space="preserve"> </w:t>
      </w:r>
      <w:r w:rsidRPr="00786438">
        <w:rPr>
          <w:bCs/>
        </w:rPr>
        <w:t xml:space="preserve">The UE shall report its location according to the enumerated value of the </w:t>
      </w:r>
      <w:r w:rsidRPr="00786438">
        <w:rPr>
          <w:bCs/>
          <w:i/>
        </w:rPr>
        <w:t>location</w:t>
      </w:r>
      <w:r w:rsidRPr="00786438">
        <w:rPr>
          <w:bCs/>
        </w:rPr>
        <w:t xml:space="preserve"> element, i.e., </w:t>
      </w:r>
      <w:r w:rsidR="00EE6710" w:rsidRPr="00786438">
        <w:rPr>
          <w:bCs/>
        </w:rPr>
        <w:t xml:space="preserve">"MBMS SAI", </w:t>
      </w:r>
      <w:r w:rsidRPr="00786438">
        <w:rPr>
          <w:bCs/>
        </w:rPr>
        <w:t xml:space="preserve">"CGI" or ECGI". The </w:t>
      </w:r>
      <w:r w:rsidRPr="00786438">
        <w:rPr>
          <w:i/>
          <w:lang w:eastAsia="ja-JP"/>
        </w:rPr>
        <w:t xml:space="preserve">location </w:t>
      </w:r>
      <w:r w:rsidR="00EE6710" w:rsidRPr="00786438">
        <w:rPr>
          <w:lang w:eastAsia="ja-JP"/>
        </w:rPr>
        <w:t xml:space="preserve">element </w:t>
      </w:r>
      <w:r w:rsidRPr="00786438">
        <w:rPr>
          <w:lang w:eastAsia="ja-JP"/>
        </w:rPr>
        <w:t>is optional and the default UE behavio</w:t>
      </w:r>
      <w:r w:rsidR="00055E9B">
        <w:rPr>
          <w:lang w:eastAsia="ja-JP"/>
        </w:rPr>
        <w:t>u</w:t>
      </w:r>
      <w:r w:rsidRPr="00786438">
        <w:rPr>
          <w:lang w:eastAsia="ja-JP"/>
        </w:rPr>
        <w:t>r when it is absent</w:t>
      </w:r>
      <w:r w:rsidR="00EE6710" w:rsidRPr="00786438">
        <w:rPr>
          <w:lang w:eastAsia="ja-JP"/>
        </w:rPr>
        <w:t>, or if its content is set to an unknown value,</w:t>
      </w:r>
      <w:r w:rsidRPr="00786438">
        <w:rPr>
          <w:lang w:eastAsia="ja-JP"/>
        </w:rPr>
        <w:t xml:space="preserve"> is not to include the UE's location in the consumption report.</w:t>
      </w:r>
    </w:p>
    <w:p w14:paraId="4691E691" w14:textId="60A84E20" w:rsidR="006A06ED" w:rsidRPr="00786438" w:rsidRDefault="006A06ED" w:rsidP="006A06ED">
      <w:pPr>
        <w:pStyle w:val="NO"/>
      </w:pPr>
      <w:r w:rsidRPr="00786438">
        <w:t>NOTE</w:t>
      </w:r>
      <w:r w:rsidR="00105E6C">
        <w:t> </w:t>
      </w:r>
      <w:r w:rsidRPr="00786438">
        <w:t>3:</w:t>
      </w:r>
      <w:r w:rsidRPr="00786438">
        <w:tab/>
        <w:t xml:space="preserve">The means of reporting cell-ID as defined in this clause shall apply to the described mechanism in clause 9.4A5 on reporting of the </w:t>
      </w:r>
      <w:r w:rsidRPr="00786438">
        <w:rPr>
          <w:i/>
          <w:lang w:eastAsia="ja-JP"/>
        </w:rPr>
        <w:t>location</w:t>
      </w:r>
      <w:r w:rsidRPr="00786438">
        <w:rPr>
          <w:lang w:eastAsia="ja-JP"/>
        </w:rPr>
        <w:t xml:space="preserve"> attribute for ECGI.</w:t>
      </w:r>
    </w:p>
    <w:p w14:paraId="664721C3" w14:textId="6723BC78" w:rsidR="00C75F30" w:rsidRPr="00786438" w:rsidRDefault="00C75F30" w:rsidP="00C75F30">
      <w:pPr>
        <w:rPr>
          <w:lang w:eastAsia="ja-JP"/>
        </w:rPr>
      </w:pPr>
      <w:r w:rsidRPr="00786438">
        <w:rPr>
          <w:bCs/>
        </w:rPr>
        <w:t xml:space="preserve">The BM-SC can specify whether the UE shall include, in the consumption report message, the </w:t>
      </w:r>
      <w:r w:rsidRPr="00786438">
        <w:rPr>
          <w:bCs/>
          <w:i/>
        </w:rPr>
        <w:t>clientId</w:t>
      </w:r>
      <w:r w:rsidRPr="00786438">
        <w:rPr>
          <w:bCs/>
        </w:rPr>
        <w:t xml:space="preserve"> attribute which represents the </w:t>
      </w:r>
      <w:r w:rsidRPr="00786438">
        <w:t xml:space="preserve">unique identifier for the receiver, e.g. an MSISDN of the UE as defined in [77]. This is specified by the </w:t>
      </w:r>
      <w:r w:rsidRPr="00786438">
        <w:rPr>
          <w:i/>
        </w:rPr>
        <w:t>reportClientId</w:t>
      </w:r>
      <w:r w:rsidRPr="00786438">
        <w:t xml:space="preserve"> attribute of </w:t>
      </w:r>
      <w:r w:rsidRPr="00786438">
        <w:rPr>
          <w:i/>
        </w:rPr>
        <w:t>r12:consumptionReport</w:t>
      </w:r>
      <w:r w:rsidRPr="00786438">
        <w:t xml:space="preserve">, which when set to </w:t>
      </w:r>
      <w:r w:rsidRPr="00786438">
        <w:rPr>
          <w:bCs/>
        </w:rPr>
        <w:t xml:space="preserve">"1" or "true" indicates that the UE shall include </w:t>
      </w:r>
      <w:r w:rsidRPr="00786438">
        <w:rPr>
          <w:bCs/>
          <w:i/>
        </w:rPr>
        <w:t>clientId</w:t>
      </w:r>
      <w:r w:rsidRPr="00786438">
        <w:rPr>
          <w:bCs/>
        </w:rPr>
        <w:t xml:space="preserve"> in the consumption report message, and when set to "0" or "false" indicates that the UE shall not include </w:t>
      </w:r>
      <w:r w:rsidRPr="00786438">
        <w:rPr>
          <w:bCs/>
          <w:i/>
        </w:rPr>
        <w:t>clientId</w:t>
      </w:r>
      <w:r w:rsidRPr="00786438">
        <w:rPr>
          <w:bCs/>
        </w:rPr>
        <w:t xml:space="preserve"> in the consumption report message. The </w:t>
      </w:r>
      <w:r w:rsidRPr="00786438">
        <w:rPr>
          <w:i/>
          <w:lang w:eastAsia="ja-JP"/>
        </w:rPr>
        <w:t>reportClientId</w:t>
      </w:r>
      <w:r w:rsidRPr="00786438">
        <w:rPr>
          <w:lang w:eastAsia="ja-JP"/>
        </w:rPr>
        <w:t xml:space="preserve"> attribute is optional and the default UE behavio</w:t>
      </w:r>
      <w:r w:rsidR="00105E6C">
        <w:rPr>
          <w:lang w:eastAsia="ja-JP"/>
        </w:rPr>
        <w:t>u</w:t>
      </w:r>
      <w:r w:rsidRPr="00786438">
        <w:rPr>
          <w:lang w:eastAsia="ja-JP"/>
        </w:rPr>
        <w:t xml:space="preserve">r when it is absent is not to include the </w:t>
      </w:r>
      <w:r w:rsidR="00EE6710" w:rsidRPr="00786438">
        <w:rPr>
          <w:lang w:eastAsia="ja-JP"/>
        </w:rPr>
        <w:t xml:space="preserve">client </w:t>
      </w:r>
      <w:r w:rsidRPr="00786438">
        <w:rPr>
          <w:lang w:eastAsia="ja-JP"/>
        </w:rPr>
        <w:t>identifier in the consumption report</w:t>
      </w:r>
      <w:r w:rsidRPr="00786438">
        <w:rPr>
          <w:bCs/>
        </w:rPr>
        <w:t>.</w:t>
      </w:r>
    </w:p>
    <w:p w14:paraId="51E734EB" w14:textId="2A422B91" w:rsidR="00C75F30" w:rsidRPr="00786438" w:rsidRDefault="00C75F30" w:rsidP="00C75F30">
      <w:pPr>
        <w:pStyle w:val="Heading3"/>
      </w:pPr>
      <w:bookmarkStart w:id="722" w:name="_Toc26286638"/>
      <w:bookmarkStart w:id="723" w:name="_Toc210636722"/>
      <w:r w:rsidRPr="00786438">
        <w:t>9.</w:t>
      </w:r>
      <w:r w:rsidRPr="00786438">
        <w:rPr>
          <w:lang w:eastAsia="ja-JP"/>
        </w:rPr>
        <w:t>4A.3</w:t>
      </w:r>
      <w:r w:rsidRPr="00786438">
        <w:tab/>
      </w:r>
      <w:r w:rsidRPr="00786438">
        <w:rPr>
          <w:lang w:eastAsia="ja-JP"/>
        </w:rPr>
        <w:t>Consumption</w:t>
      </w:r>
      <w:r w:rsidRPr="00786438">
        <w:t xml:space="preserve"> Report </w:t>
      </w:r>
      <w:r w:rsidR="002A3AF2" w:rsidRPr="00786438">
        <w:t>s</w:t>
      </w:r>
      <w:r w:rsidRPr="00786438">
        <w:t xml:space="preserve">erver </w:t>
      </w:r>
      <w:r w:rsidR="002A3AF2" w:rsidRPr="00786438">
        <w:t>s</w:t>
      </w:r>
      <w:r w:rsidRPr="00786438">
        <w:t>election</w:t>
      </w:r>
      <w:bookmarkEnd w:id="722"/>
      <w:bookmarkEnd w:id="723"/>
    </w:p>
    <w:p w14:paraId="2DE5F79C" w14:textId="4D93F89F" w:rsidR="00C75F30" w:rsidRPr="00786438" w:rsidRDefault="00C75F30" w:rsidP="00C75F30">
      <w:pPr>
        <w:rPr>
          <w:lang w:eastAsia="ja-JP"/>
        </w:rPr>
      </w:pPr>
      <w:r w:rsidRPr="00786438">
        <w:rPr>
          <w:lang w:eastAsia="ja-JP"/>
        </w:rPr>
        <w:t xml:space="preserve">One or more consumption </w:t>
      </w:r>
      <w:r w:rsidRPr="00786438">
        <w:t>report server</w:t>
      </w:r>
      <w:r w:rsidRPr="00786438">
        <w:rPr>
          <w:lang w:eastAsia="ja-JP"/>
        </w:rPr>
        <w:t xml:space="preserve">s are implemented in the BM-SC, and the </w:t>
      </w:r>
      <w:r w:rsidRPr="00786438">
        <w:t>selection</w:t>
      </w:r>
      <w:r w:rsidRPr="00786438">
        <w:rPr>
          <w:lang w:eastAsia="ja-JP"/>
        </w:rPr>
        <w:t xml:space="preserve"> of which consumption report to use by the UE</w:t>
      </w:r>
      <w:r w:rsidRPr="00786438">
        <w:t xml:space="preserve"> is performed </w:t>
      </w:r>
      <w:r w:rsidRPr="00786438">
        <w:rPr>
          <w:lang w:eastAsia="ja-JP"/>
        </w:rPr>
        <w:t>similar</w:t>
      </w:r>
      <w:r w:rsidRPr="00786438">
        <w:t xml:space="preserve"> to the procedure described </w:t>
      </w:r>
      <w:r w:rsidRPr="00786438">
        <w:rPr>
          <w:lang w:eastAsia="ja-JP"/>
        </w:rPr>
        <w:t xml:space="preserve">for file repair server selection </w:t>
      </w:r>
      <w:r w:rsidRPr="00786438">
        <w:t>inclause</w:t>
      </w:r>
      <w:r w:rsidR="002A3AF2" w:rsidRPr="00786438">
        <w:t> </w:t>
      </w:r>
      <w:r w:rsidRPr="00786438">
        <w:t>9.</w:t>
      </w:r>
      <w:r w:rsidRPr="00786438">
        <w:rPr>
          <w:lang w:eastAsia="ja-JP"/>
        </w:rPr>
        <w:t>1</w:t>
      </w:r>
      <w:r w:rsidRPr="00786438">
        <w:t>.</w:t>
      </w:r>
      <w:r w:rsidRPr="00786438">
        <w:rPr>
          <w:lang w:eastAsia="ja-JP"/>
        </w:rPr>
        <w:t xml:space="preserve"> If more than one </w:t>
      </w:r>
      <w:r w:rsidRPr="00786438">
        <w:rPr>
          <w:i/>
          <w:lang w:eastAsia="ja-JP"/>
        </w:rPr>
        <w:t>serviceURI</w:t>
      </w:r>
      <w:r w:rsidRPr="00786438">
        <w:rPr>
          <w:lang w:eastAsia="ja-JP"/>
        </w:rPr>
        <w:t xml:space="preserve"> elements are present under </w:t>
      </w:r>
      <w:r w:rsidRPr="00786438">
        <w:rPr>
          <w:i/>
          <w:lang w:eastAsia="ja-JP"/>
        </w:rPr>
        <w:t>consumptionReporting</w:t>
      </w:r>
      <w:r w:rsidRPr="00786438">
        <w:rPr>
          <w:i/>
        </w:rPr>
        <w:t>,</w:t>
      </w:r>
      <w:r w:rsidRPr="00786438">
        <w:t xml:space="preserve"> the UE </w:t>
      </w:r>
      <w:r w:rsidRPr="00786438">
        <w:rPr>
          <w:lang w:eastAsia="ja-JP"/>
        </w:rPr>
        <w:t xml:space="preserve">shall </w:t>
      </w:r>
      <w:r w:rsidRPr="00786438">
        <w:t xml:space="preserve">randomly select one of </w:t>
      </w:r>
      <w:r w:rsidRPr="00786438">
        <w:rPr>
          <w:lang w:eastAsia="ja-JP"/>
        </w:rPr>
        <w:t>them</w:t>
      </w:r>
      <w:r w:rsidRPr="00786438">
        <w:t>, with uniform distribution</w:t>
      </w:r>
      <w:r w:rsidRPr="00786438">
        <w:rPr>
          <w:lang w:eastAsia="ja-JP"/>
        </w:rPr>
        <w:t xml:space="preserve"> as the destination of the consumption report message</w:t>
      </w:r>
      <w:r w:rsidRPr="00786438">
        <w:t xml:space="preserve">. </w:t>
      </w:r>
      <w:r w:rsidRPr="00786438">
        <w:rPr>
          <w:lang w:eastAsia="ja-JP"/>
        </w:rPr>
        <w:t>Use of the selected consumption report server by the UE sh</w:t>
      </w:r>
      <w:r w:rsidR="004C5271" w:rsidRPr="00786438">
        <w:rPr>
          <w:lang w:eastAsia="ja-JP"/>
        </w:rPr>
        <w:t>all</w:t>
      </w:r>
      <w:r w:rsidRPr="00786438">
        <w:rPr>
          <w:lang w:eastAsia="ja-JP"/>
        </w:rPr>
        <w:t xml:space="preserve"> be maintained for the entire duration span of UE submissions of the "start", "ongoing" (one or more), and "stop" consumption reports</w:t>
      </w:r>
      <w:r w:rsidR="004C5271" w:rsidRPr="00786438">
        <w:rPr>
          <w:lang w:eastAsia="ja-JP"/>
        </w:rPr>
        <w:t>, unless the consumption report server redirects the UE to another consumption report server using an HTTP 3xx status code in the response message</w:t>
      </w:r>
      <w:r w:rsidRPr="00786438">
        <w:rPr>
          <w:lang w:eastAsia="ja-JP"/>
        </w:rPr>
        <w:t>.</w:t>
      </w:r>
    </w:p>
    <w:p w14:paraId="6A58E626" w14:textId="4957BA95" w:rsidR="004C5271" w:rsidRPr="00786438" w:rsidRDefault="004C5271" w:rsidP="00C75F30">
      <w:r w:rsidRPr="00786438">
        <w:t xml:space="preserve">When a UE obtains an updated APD fragment for the MBMS User Service of interest, and the </w:t>
      </w:r>
      <w:r w:rsidRPr="00786438">
        <w:rPr>
          <w:i/>
          <w:iCs/>
        </w:rPr>
        <w:t>serviceURI</w:t>
      </w:r>
      <w:r w:rsidRPr="00786438">
        <w:t xml:space="preserve"> under the </w:t>
      </w:r>
      <w:r w:rsidRPr="00786438">
        <w:rPr>
          <w:i/>
        </w:rPr>
        <w:t>consumptionReporting</w:t>
      </w:r>
      <w:r w:rsidRPr="00786438">
        <w:t xml:space="preserve"> element that the UE had selected is no longer listed in the updated APD, the UE shall randomly select a new </w:t>
      </w:r>
      <w:r w:rsidRPr="00786438">
        <w:rPr>
          <w:i/>
          <w:iCs/>
        </w:rPr>
        <w:t>serviceURI</w:t>
      </w:r>
      <w:r w:rsidRPr="00786438">
        <w:t xml:space="preserve"> element currently present under </w:t>
      </w:r>
      <w:r w:rsidRPr="00786438">
        <w:rPr>
          <w:i/>
          <w:iCs/>
        </w:rPr>
        <w:t>consumptionReporting</w:t>
      </w:r>
      <w:r w:rsidRPr="00786438">
        <w:t xml:space="preserve">, with uniform distribution as the destination of the consumption report request message. The UE shall send consumption reports to the newly selected destination at the next scheduled </w:t>
      </w:r>
      <w:r w:rsidR="007218C8" w:rsidRPr="00786438">
        <w:t>"</w:t>
      </w:r>
      <w:r w:rsidRPr="00786438">
        <w:t>ongoing</w:t>
      </w:r>
      <w:r w:rsidR="007218C8" w:rsidRPr="00786438">
        <w:t>"</w:t>
      </w:r>
      <w:r w:rsidRPr="00786438">
        <w:t xml:space="preserve"> consumption report opportunity, as well as for consumption report submission resulting from a </w:t>
      </w:r>
      <w:r w:rsidR="007218C8" w:rsidRPr="00786438">
        <w:t>"</w:t>
      </w:r>
      <w:r w:rsidRPr="00786438">
        <w:t>location change</w:t>
      </w:r>
      <w:r w:rsidR="007218C8" w:rsidRPr="00786438">
        <w:t>"</w:t>
      </w:r>
      <w:r w:rsidRPr="00786438">
        <w:t xml:space="preserve">, a </w:t>
      </w:r>
      <w:r w:rsidR="007218C8" w:rsidRPr="00786438">
        <w:t>"</w:t>
      </w:r>
      <w:r w:rsidRPr="00786438">
        <w:t>stop</w:t>
      </w:r>
      <w:r w:rsidR="007218C8" w:rsidRPr="00786438">
        <w:t>"</w:t>
      </w:r>
      <w:r w:rsidRPr="00786438">
        <w:t xml:space="preserve">, or a </w:t>
      </w:r>
      <w:r w:rsidR="007218C8" w:rsidRPr="00786438">
        <w:t>"</w:t>
      </w:r>
      <w:r w:rsidRPr="00786438">
        <w:t>start</w:t>
      </w:r>
      <w:r w:rsidR="007218C8" w:rsidRPr="00786438">
        <w:t>"</w:t>
      </w:r>
      <w:r w:rsidRPr="00786438">
        <w:t xml:space="preserve"> condition.</w:t>
      </w:r>
    </w:p>
    <w:p w14:paraId="6F822EC5" w14:textId="197E6A34" w:rsidR="00C75F30" w:rsidRPr="00786438" w:rsidRDefault="00C75F30" w:rsidP="00C75F30">
      <w:pPr>
        <w:pStyle w:val="Heading3"/>
      </w:pPr>
      <w:bookmarkStart w:id="724" w:name="_Toc26286639"/>
      <w:bookmarkStart w:id="725" w:name="_Toc210636723"/>
      <w:r w:rsidRPr="00786438">
        <w:t>9.</w:t>
      </w:r>
      <w:r w:rsidRPr="00786438">
        <w:rPr>
          <w:lang w:eastAsia="ja-JP"/>
        </w:rPr>
        <w:t>4A.4</w:t>
      </w:r>
      <w:r w:rsidRPr="00786438">
        <w:tab/>
        <w:t>Back-</w:t>
      </w:r>
      <w:r w:rsidR="00030F0C">
        <w:t>o</w:t>
      </w:r>
      <w:r w:rsidRPr="00786438">
        <w:t xml:space="preserve">ff </w:t>
      </w:r>
      <w:r w:rsidR="002A3AF2" w:rsidRPr="00786438">
        <w:t>t</w:t>
      </w:r>
      <w:r w:rsidRPr="00786438">
        <w:t xml:space="preserve">iming in </w:t>
      </w:r>
      <w:r w:rsidRPr="00786438">
        <w:rPr>
          <w:lang w:eastAsia="ja-JP"/>
        </w:rPr>
        <w:t>Consumption</w:t>
      </w:r>
      <w:r w:rsidRPr="00786438">
        <w:t xml:space="preserve"> Reporting</w:t>
      </w:r>
      <w:bookmarkEnd w:id="724"/>
      <w:bookmarkEnd w:id="725"/>
    </w:p>
    <w:p w14:paraId="70493C24" w14:textId="390E0E55" w:rsidR="00C75F30" w:rsidRPr="00786438" w:rsidRDefault="00C75F30" w:rsidP="00C75F30">
      <w:pPr>
        <w:rPr>
          <w:lang w:eastAsia="ja-JP"/>
        </w:rPr>
      </w:pPr>
      <w:r w:rsidRPr="00786438">
        <w:t>Back-off timing is used to spread the load of consumption report requests uniformly over time. Back-off timing is performed according to the procedure described in clause</w:t>
      </w:r>
      <w:r w:rsidR="00030F0C">
        <w:t> </w:t>
      </w:r>
      <w:r w:rsidRPr="00786438">
        <w:t xml:space="preserve">9.3.4. The offset time and random time period used for consumption reporting may differ in values from those used in file-repair and/or reception reporting, and are signalled separately by the </w:t>
      </w:r>
      <w:r w:rsidRPr="00786438">
        <w:rPr>
          <w:i/>
        </w:rPr>
        <w:t>offsetTime</w:t>
      </w:r>
      <w:r w:rsidRPr="00786438">
        <w:t xml:space="preserve"> and </w:t>
      </w:r>
      <w:r w:rsidRPr="00786438">
        <w:rPr>
          <w:i/>
        </w:rPr>
        <w:t>randomTimePeriod</w:t>
      </w:r>
      <w:r w:rsidRPr="00786438">
        <w:t xml:space="preserve"> attributes of the </w:t>
      </w:r>
      <w:r w:rsidRPr="00786438">
        <w:rPr>
          <w:i/>
        </w:rPr>
        <w:t>consumptionReport</w:t>
      </w:r>
      <w:r w:rsidRPr="00786438">
        <w:t xml:space="preserve"> child element of the Associated Delivery Procedure Description instance. </w:t>
      </w:r>
      <w:r w:rsidRPr="00786438">
        <w:rPr>
          <w:lang w:eastAsia="ja-JP"/>
        </w:rPr>
        <w:t xml:space="preserve">For example, UEs might be required to submit consumption reports within a tighter time window and with a smaller offset delay to enable more timely reception of consumption reports by the BM-SC in order to affect dynamic decision on whether to maintain or disable the associated MBMS service. The </w:t>
      </w:r>
      <w:r w:rsidRPr="00786438">
        <w:rPr>
          <w:i/>
          <w:lang w:eastAsia="ja-JP"/>
        </w:rPr>
        <w:t xml:space="preserve">offsetTime </w:t>
      </w:r>
      <w:r w:rsidRPr="00786438">
        <w:rPr>
          <w:lang w:eastAsia="ja-JP"/>
        </w:rPr>
        <w:t xml:space="preserve">attribute is optional. The default UE behavior when this attribute is absent or set to '0' is not to employ a wait time before computing a random time within the time window given by </w:t>
      </w:r>
      <w:r w:rsidRPr="00786438">
        <w:rPr>
          <w:i/>
          <w:lang w:eastAsia="ja-JP"/>
        </w:rPr>
        <w:t>randomTimePeriod</w:t>
      </w:r>
      <w:r w:rsidRPr="00786438">
        <w:rPr>
          <w:lang w:eastAsia="ja-JP"/>
        </w:rPr>
        <w:t xml:space="preserve"> in </w:t>
      </w:r>
      <w:r w:rsidR="00EE6710" w:rsidRPr="00786438">
        <w:rPr>
          <w:lang w:eastAsia="ja-JP"/>
        </w:rPr>
        <w:t xml:space="preserve">initiating </w:t>
      </w:r>
      <w:r w:rsidRPr="00786438">
        <w:rPr>
          <w:lang w:eastAsia="ja-JP"/>
        </w:rPr>
        <w:t>the consumption report procedure.</w:t>
      </w:r>
    </w:p>
    <w:p w14:paraId="0FF5B108" w14:textId="5B17630B" w:rsidR="00E6586B" w:rsidRPr="00786438" w:rsidRDefault="00E6586B" w:rsidP="007B0698">
      <w:pPr>
        <w:pStyle w:val="Heading3"/>
      </w:pPr>
      <w:bookmarkStart w:id="726" w:name="_Toc26286640"/>
      <w:bookmarkStart w:id="727" w:name="_Toc26286642"/>
      <w:bookmarkStart w:id="728" w:name="_Toc210636724"/>
      <w:r w:rsidRPr="00786438">
        <w:rPr>
          <w:lang w:eastAsia="ja-JP"/>
        </w:rPr>
        <w:t>9.4A.5</w:t>
      </w:r>
      <w:r w:rsidRPr="00786438">
        <w:rPr>
          <w:lang w:eastAsia="ja-JP"/>
        </w:rPr>
        <w:tab/>
        <w:t>Consumption</w:t>
      </w:r>
      <w:r w:rsidRPr="00786438">
        <w:t xml:space="preserve"> Report </w:t>
      </w:r>
      <w:r w:rsidRPr="00786438">
        <w:rPr>
          <w:lang w:eastAsia="ja-JP"/>
        </w:rPr>
        <w:t xml:space="preserve">request </w:t>
      </w:r>
      <w:r w:rsidRPr="00786438">
        <w:t>message</w:t>
      </w:r>
      <w:bookmarkEnd w:id="726"/>
      <w:bookmarkEnd w:id="728"/>
    </w:p>
    <w:p w14:paraId="5F95448B" w14:textId="2C2F8388" w:rsidR="00E6586B" w:rsidRPr="00786438" w:rsidRDefault="00E6586B" w:rsidP="00E6586B">
      <w:r w:rsidRPr="00786438">
        <w:t xml:space="preserve">Once the need for </w:t>
      </w:r>
      <w:r w:rsidRPr="00786438">
        <w:rPr>
          <w:lang w:eastAsia="ja-JP"/>
        </w:rPr>
        <w:t>consumption</w:t>
      </w:r>
      <w:r w:rsidRPr="00786438">
        <w:t xml:space="preserve"> reporting has been established, the MBMS Client sends one or more </w:t>
      </w:r>
      <w:r w:rsidRPr="00786438">
        <w:rPr>
          <w:lang w:eastAsia="ja-JP"/>
        </w:rPr>
        <w:t>Consumption</w:t>
      </w:r>
      <w:r w:rsidRPr="00786438">
        <w:t xml:space="preserve"> Report </w:t>
      </w:r>
      <w:r w:rsidRPr="00786438">
        <w:rPr>
          <w:lang w:eastAsia="ja-JP"/>
        </w:rPr>
        <w:t xml:space="preserve">request </w:t>
      </w:r>
      <w:r w:rsidRPr="00786438">
        <w:t xml:space="preserve">messages to the </w:t>
      </w:r>
      <w:r w:rsidRPr="00786438">
        <w:rPr>
          <w:lang w:eastAsia="ja-JP"/>
        </w:rPr>
        <w:t>consumption</w:t>
      </w:r>
      <w:r w:rsidRPr="00786438">
        <w:t xml:space="preserve"> report server identified by the </w:t>
      </w:r>
      <w:r w:rsidRPr="00786438">
        <w:rPr>
          <w:i/>
        </w:rPr>
        <w:t>serv</w:t>
      </w:r>
      <w:r w:rsidRPr="00786438">
        <w:rPr>
          <w:i/>
          <w:lang w:eastAsia="ja-JP"/>
        </w:rPr>
        <w:t>ice</w:t>
      </w:r>
      <w:r w:rsidRPr="00786438">
        <w:rPr>
          <w:i/>
        </w:rPr>
        <w:t>URI</w:t>
      </w:r>
      <w:r w:rsidRPr="00786438">
        <w:t xml:space="preserve">. </w:t>
      </w:r>
      <w:r w:rsidRPr="00786438">
        <w:rPr>
          <w:lang w:eastAsia="ja-JP"/>
        </w:rPr>
        <w:t>Consumption</w:t>
      </w:r>
      <w:r w:rsidRPr="00786438">
        <w:t xml:space="preserve"> Report requests and responses pertaining to </w:t>
      </w:r>
      <w:r w:rsidRPr="00786438">
        <w:rPr>
          <w:lang w:eastAsia="ja-JP"/>
        </w:rPr>
        <w:t>a single complete sequence of the "start", one or more "ongoing", and the "stop" consumption reports</w:t>
      </w:r>
      <w:r w:rsidRPr="00786438">
        <w:t xml:space="preserve"> to/from the same consumption report server </w:t>
      </w:r>
      <w:r w:rsidRPr="00786438">
        <w:rPr>
          <w:lang w:eastAsia="ja-JP"/>
        </w:rPr>
        <w:t>shall</w:t>
      </w:r>
      <w:r w:rsidRPr="00786438">
        <w:t xml:space="preserve"> take place in one or more TCP sessions using the HTTP/1.1 protocol as specified in RFC 9112 [18]), i.e., via the use of either persistent or non-persistent TCP connections for carrying the HTTP consumption reporting traffic.</w:t>
      </w:r>
    </w:p>
    <w:p w14:paraId="7C7361A8" w14:textId="77777777" w:rsidR="00E6586B" w:rsidRPr="00786438" w:rsidRDefault="00E6586B" w:rsidP="007B0698">
      <w:pPr>
        <w:pStyle w:val="NO"/>
      </w:pPr>
      <w:r w:rsidRPr="00786438">
        <w:t>NOTE:</w:t>
      </w:r>
      <w:r w:rsidRPr="00786438">
        <w:tab/>
        <w:t xml:space="preserve">Should the BM-SC wish to correlate the start and stop consumption reports from individual UEs, the </w:t>
      </w:r>
      <w:r w:rsidRPr="00786438">
        <w:rPr>
          <w:i/>
        </w:rPr>
        <w:t>reportClientId</w:t>
      </w:r>
      <w:r w:rsidRPr="00786438">
        <w:t xml:space="preserve"> attribute of the </w:t>
      </w:r>
      <w:r w:rsidRPr="00786438">
        <w:rPr>
          <w:i/>
        </w:rPr>
        <w:t>r12:consumptionReport</w:t>
      </w:r>
      <w:r w:rsidRPr="00786438">
        <w:t xml:space="preserve"> element in the ADPD fragment should be set to </w:t>
      </w:r>
      <w:r w:rsidRPr="00786438">
        <w:rPr>
          <w:bCs/>
        </w:rPr>
        <w:t>"1" or "true"</w:t>
      </w:r>
      <w:r w:rsidRPr="00786438">
        <w:rPr>
          <w:lang w:eastAsia="ja-JP"/>
        </w:rPr>
        <w:t>.</w:t>
      </w:r>
    </w:p>
    <w:p w14:paraId="71767013" w14:textId="09E15483" w:rsidR="00E6586B" w:rsidRPr="00786438" w:rsidRDefault="00E6586B" w:rsidP="00E6586B">
      <w:pPr>
        <w:rPr>
          <w:lang w:eastAsia="ja-JP"/>
        </w:rPr>
      </w:pPr>
      <w:r w:rsidRPr="00786438">
        <w:t xml:space="preserve">The </w:t>
      </w:r>
      <w:r w:rsidRPr="00786438">
        <w:rPr>
          <w:lang w:eastAsia="ja-JP"/>
        </w:rPr>
        <w:t xml:space="preserve">MBMS </w:t>
      </w:r>
      <w:r w:rsidRPr="00786438">
        <w:t xml:space="preserve">Client shall make a </w:t>
      </w:r>
      <w:r w:rsidRPr="00786438">
        <w:rPr>
          <w:lang w:eastAsia="ja-JP"/>
        </w:rPr>
        <w:t xml:space="preserve">Consumption </w:t>
      </w:r>
      <w:r w:rsidRPr="00786438">
        <w:t>Report request using the HTTP POST request as specified in RFC 9112 [18] carrying XML formatted metadata for each report</w:t>
      </w:r>
      <w:r w:rsidRPr="00786438">
        <w:rPr>
          <w:lang w:eastAsia="ja-JP"/>
        </w:rPr>
        <w:t>. The MIME media type for the document in the request shall be as defined in clause C.16.</w:t>
      </w:r>
    </w:p>
    <w:p w14:paraId="67B68774" w14:textId="15F94863" w:rsidR="00E6586B" w:rsidRPr="00786438" w:rsidRDefault="00E6586B" w:rsidP="00E6586B">
      <w:pPr>
        <w:rPr>
          <w:lang w:eastAsia="en-GB"/>
        </w:rPr>
      </w:pPr>
      <w:r w:rsidRPr="00786438">
        <w:rPr>
          <w:lang w:eastAsia="en-GB"/>
        </w:rPr>
        <w:t xml:space="preserve">Each </w:t>
      </w:r>
      <w:r w:rsidRPr="00786438">
        <w:rPr>
          <w:lang w:eastAsia="ja-JP"/>
        </w:rPr>
        <w:t xml:space="preserve">consumption </w:t>
      </w:r>
      <w:r w:rsidRPr="00786438">
        <w:rPr>
          <w:lang w:eastAsia="en-GB"/>
        </w:rPr>
        <w:t xml:space="preserve">report is formatted in XML according </w:t>
      </w:r>
      <w:r w:rsidRPr="00786438">
        <w:rPr>
          <w:lang w:eastAsia="ja-JP"/>
        </w:rPr>
        <w:t xml:space="preserve">to </w:t>
      </w:r>
      <w:r w:rsidRPr="00786438">
        <w:rPr>
          <w:lang w:eastAsia="en-GB"/>
        </w:rPr>
        <w:t xml:space="preserve">the XML schema </w:t>
      </w:r>
      <w:r w:rsidRPr="00786438">
        <w:rPr>
          <w:lang w:eastAsia="ja-JP"/>
        </w:rPr>
        <w:t xml:space="preserve">shown in </w:t>
      </w:r>
      <w:r w:rsidRPr="00786438">
        <w:rPr>
          <w:lang w:eastAsia="en-GB"/>
        </w:rPr>
        <w:t>clause 9.5.</w:t>
      </w:r>
      <w:r w:rsidRPr="00786438">
        <w:rPr>
          <w:lang w:eastAsia="ja-JP"/>
        </w:rPr>
        <w:t>4</w:t>
      </w:r>
      <w:r w:rsidRPr="00786438">
        <w:rPr>
          <w:lang w:eastAsia="en-GB"/>
        </w:rPr>
        <w:t xml:space="preserve">. An informative example of a single </w:t>
      </w:r>
      <w:r w:rsidRPr="00786438">
        <w:rPr>
          <w:lang w:eastAsia="ja-JP"/>
        </w:rPr>
        <w:t>consumption</w:t>
      </w:r>
      <w:r w:rsidRPr="00786438">
        <w:rPr>
          <w:lang w:eastAsia="en-GB"/>
        </w:rPr>
        <w:t xml:space="preserve"> report XML object is given </w:t>
      </w:r>
      <w:r w:rsidRPr="00786438">
        <w:rPr>
          <w:lang w:eastAsia="ja-JP"/>
        </w:rPr>
        <w:t xml:space="preserve">in </w:t>
      </w:r>
      <w:r w:rsidRPr="00786438">
        <w:rPr>
          <w:lang w:eastAsia="en-GB"/>
        </w:rPr>
        <w:t>clause 9.5.</w:t>
      </w:r>
      <w:r w:rsidRPr="00786438">
        <w:rPr>
          <w:lang w:eastAsia="ja-JP"/>
        </w:rPr>
        <w:t>4</w:t>
      </w:r>
      <w:r w:rsidRPr="00786438">
        <w:rPr>
          <w:lang w:eastAsia="en-GB"/>
        </w:rPr>
        <w:t>.</w:t>
      </w:r>
      <w:r w:rsidRPr="00786438">
        <w:rPr>
          <w:lang w:eastAsia="ja-JP"/>
        </w:rPr>
        <w:t>1</w:t>
      </w:r>
      <w:r w:rsidRPr="00786438">
        <w:rPr>
          <w:lang w:eastAsia="en-GB"/>
        </w:rPr>
        <w:t>).</w:t>
      </w:r>
    </w:p>
    <w:p w14:paraId="60776566" w14:textId="77777777" w:rsidR="00E6586B" w:rsidRPr="00786438" w:rsidRDefault="00E6586B" w:rsidP="00E6586B">
      <w:pPr>
        <w:rPr>
          <w:lang w:eastAsia="ja-JP"/>
        </w:rPr>
      </w:pPr>
      <w:r w:rsidRPr="00786438">
        <w:t xml:space="preserve">The </w:t>
      </w:r>
      <w:r w:rsidRPr="00786438">
        <w:rPr>
          <w:lang w:eastAsia="ja-JP"/>
        </w:rPr>
        <w:t>Consumption</w:t>
      </w:r>
      <w:r w:rsidRPr="00786438">
        <w:t xml:space="preserve"> Report request </w:t>
      </w:r>
      <w:r w:rsidRPr="00786438">
        <w:rPr>
          <w:lang w:eastAsia="ja-JP"/>
        </w:rPr>
        <w:t>message contains the following mandatory and optional parameters:</w:t>
      </w:r>
    </w:p>
    <w:p w14:paraId="5F79E859" w14:textId="77777777" w:rsidR="00E6586B" w:rsidRPr="00786438" w:rsidRDefault="00E6586B" w:rsidP="007B0698">
      <w:pPr>
        <w:keepNext/>
        <w:spacing w:after="120"/>
        <w:rPr>
          <w:u w:val="single"/>
          <w:lang w:eastAsia="ja-JP"/>
        </w:rPr>
      </w:pPr>
      <w:r w:rsidRPr="00786438">
        <w:rPr>
          <w:u w:val="single"/>
          <w:lang w:eastAsia="ja-JP"/>
        </w:rPr>
        <w:t>Mandatory:</w:t>
      </w:r>
    </w:p>
    <w:p w14:paraId="62D3868E" w14:textId="175AC2C0" w:rsidR="00E6586B" w:rsidRPr="00786438" w:rsidRDefault="00E6586B" w:rsidP="00E6586B">
      <w:pPr>
        <w:ind w:left="568" w:hanging="284"/>
        <w:rPr>
          <w:rFonts w:eastAsia="MS Mincho"/>
        </w:rPr>
      </w:pPr>
      <w:r w:rsidRPr="00786438">
        <w:rPr>
          <w:rFonts w:eastAsia="MS Mincho"/>
        </w:rPr>
        <w:t>-</w:t>
      </w:r>
      <w:r w:rsidRPr="00786438">
        <w:rPr>
          <w:rFonts w:eastAsia="MS Mincho"/>
        </w:rPr>
        <w:tab/>
        <w:t xml:space="preserve">The </w:t>
      </w:r>
      <w:r w:rsidRPr="00786438">
        <w:rPr>
          <w:rFonts w:eastAsia="MS Mincho"/>
          <w:i/>
          <w:iCs/>
        </w:rPr>
        <w:t>serviceId</w:t>
      </w:r>
      <w:r w:rsidRPr="00786438">
        <w:rPr>
          <w:rFonts w:eastAsia="MS Mincho"/>
        </w:rPr>
        <w:t xml:space="preserve"> attribute that represents the MBMS User Service to which each consumption report pertains, and</w:t>
      </w:r>
      <w:r w:rsidRPr="00786438">
        <w:rPr>
          <w:rFonts w:eastAsia="MS Mincho"/>
          <w:lang w:eastAsia="ja-JP"/>
        </w:rPr>
        <w:t xml:space="preserve"> whose</w:t>
      </w:r>
      <w:r w:rsidRPr="00786438">
        <w:rPr>
          <w:rFonts w:eastAsia="MS Mincho"/>
        </w:rPr>
        <w:t xml:space="preserve"> value and format are </w:t>
      </w:r>
      <w:r w:rsidRPr="00786438">
        <w:rPr>
          <w:rFonts w:eastAsia="MS Mincho"/>
          <w:lang w:eastAsia="ja-JP"/>
        </w:rPr>
        <w:t>identical to that</w:t>
      </w:r>
      <w:r w:rsidRPr="00786438">
        <w:rPr>
          <w:rFonts w:eastAsia="MS Mincho"/>
        </w:rPr>
        <w:t xml:space="preserve"> </w:t>
      </w:r>
      <w:r w:rsidRPr="00786438">
        <w:rPr>
          <w:rFonts w:eastAsia="MS Mincho"/>
          <w:lang w:eastAsia="ja-JP"/>
        </w:rPr>
        <w:t>specified by the associated</w:t>
      </w:r>
      <w:r w:rsidRPr="00786438">
        <w:rPr>
          <w:rFonts w:eastAsia="MS Mincho"/>
        </w:rPr>
        <w:t xml:space="preserve"> </w:t>
      </w:r>
      <w:r w:rsidRPr="00786438">
        <w:rPr>
          <w:rFonts w:eastAsia="MS Mincho"/>
          <w:i/>
        </w:rPr>
        <w:t>userServiceDescription</w:t>
      </w:r>
      <w:r w:rsidRPr="00786438">
        <w:rPr>
          <w:rFonts w:eastAsia="MS Mincho"/>
        </w:rPr>
        <w:t xml:space="preserve"> </w:t>
      </w:r>
      <w:r w:rsidRPr="00786438">
        <w:rPr>
          <w:rFonts w:eastAsia="MS Mincho"/>
          <w:lang w:eastAsia="ja-JP"/>
        </w:rPr>
        <w:t>element of the USD</w:t>
      </w:r>
      <w:r w:rsidRPr="00786438">
        <w:rPr>
          <w:rFonts w:eastAsia="MS Mincho"/>
        </w:rPr>
        <w:t>.</w:t>
      </w:r>
    </w:p>
    <w:p w14:paraId="67DDE8D3" w14:textId="3AE2D857" w:rsidR="00E6586B" w:rsidRPr="00786438" w:rsidRDefault="00E6586B" w:rsidP="00E6586B">
      <w:pPr>
        <w:ind w:left="568" w:hanging="284"/>
        <w:rPr>
          <w:rFonts w:eastAsia="MS Mincho"/>
        </w:rPr>
      </w:pPr>
      <w:r w:rsidRPr="00786438">
        <w:rPr>
          <w:rFonts w:eastAsia="MS Mincho"/>
          <w:lang w:eastAsia="ja-JP"/>
        </w:rPr>
        <w:t>-</w:t>
      </w:r>
      <w:r w:rsidRPr="00786438">
        <w:rPr>
          <w:rFonts w:eastAsia="MS Mincho"/>
          <w:lang w:eastAsia="ja-JP"/>
        </w:rPr>
        <w:tab/>
        <w:t xml:space="preserve">The </w:t>
      </w:r>
      <w:r w:rsidRPr="00786438">
        <w:rPr>
          <w:rFonts w:eastAsia="MS Mincho"/>
          <w:i/>
          <w:lang w:eastAsia="ja-JP"/>
        </w:rPr>
        <w:t>consumptionType</w:t>
      </w:r>
      <w:r w:rsidRPr="00786438">
        <w:rPr>
          <w:rFonts w:eastAsia="MS Mincho"/>
          <w:lang w:eastAsia="ja-JP"/>
        </w:rPr>
        <w:t xml:space="preserve"> attribute which declares the consumption report as belonging to one of the following types, and are mapped to the conditions for consumption reporting as indicated in clause 9.4A.2:</w:t>
      </w:r>
    </w:p>
    <w:p w14:paraId="4739CE6E" w14:textId="77777777" w:rsidR="00E6586B" w:rsidRPr="00786438" w:rsidRDefault="00E6586B" w:rsidP="00E6586B">
      <w:pPr>
        <w:ind w:left="568" w:hanging="284"/>
        <w:rPr>
          <w:rFonts w:eastAsia="MS Mincho"/>
          <w:lang w:eastAsia="ja-JP"/>
        </w:rPr>
      </w:pPr>
      <w:r w:rsidRPr="00786438">
        <w:rPr>
          <w:rFonts w:eastAsia="MS Mincho"/>
          <w:lang w:eastAsia="ja-JP"/>
        </w:rPr>
        <w:t xml:space="preserve">1) – </w:t>
      </w:r>
      <w:r w:rsidRPr="00786438">
        <w:rPr>
          <w:rFonts w:eastAsia="MS Mincho"/>
        </w:rPr>
        <w:t>start of consumption of the MBMS User Service on the MBMS bearer</w:t>
      </w:r>
      <w:r w:rsidRPr="00786438">
        <w:rPr>
          <w:rFonts w:eastAsia="MS Mincho"/>
          <w:lang w:eastAsia="ja-JP"/>
        </w:rPr>
        <w:t>;</w:t>
      </w:r>
    </w:p>
    <w:p w14:paraId="0FB11B65" w14:textId="77777777" w:rsidR="00E6586B" w:rsidRPr="00786438" w:rsidRDefault="00E6586B" w:rsidP="00E6586B">
      <w:pPr>
        <w:ind w:left="568" w:hanging="284"/>
        <w:rPr>
          <w:rFonts w:eastAsia="MS Mincho"/>
          <w:lang w:eastAsia="ja-JP"/>
        </w:rPr>
      </w:pPr>
      <w:r w:rsidRPr="00786438">
        <w:rPr>
          <w:rFonts w:eastAsia="MS Mincho"/>
          <w:lang w:eastAsia="ja-JP"/>
        </w:rPr>
        <w:t>2) – transition of UE consumption of the service from unicast to MBMS bearer;</w:t>
      </w:r>
    </w:p>
    <w:p w14:paraId="1874A578" w14:textId="77777777" w:rsidR="00E6586B" w:rsidRPr="00786438" w:rsidRDefault="00E6586B" w:rsidP="00E6586B">
      <w:pPr>
        <w:ind w:left="568" w:hanging="284"/>
        <w:rPr>
          <w:rFonts w:eastAsia="MS Mincho"/>
          <w:lang w:eastAsia="ja-JP"/>
        </w:rPr>
      </w:pPr>
      <w:r w:rsidRPr="00786438">
        <w:rPr>
          <w:rFonts w:eastAsia="MS Mincho"/>
          <w:lang w:eastAsia="ja-JP"/>
        </w:rPr>
        <w:t>3) – stop of consumption of the MBMS User Service on the MBMS bearer;</w:t>
      </w:r>
    </w:p>
    <w:p w14:paraId="4DFCB3C6" w14:textId="77777777" w:rsidR="00E6586B" w:rsidRPr="00786438" w:rsidRDefault="00E6586B" w:rsidP="00E6586B">
      <w:pPr>
        <w:ind w:left="568" w:hanging="284"/>
        <w:rPr>
          <w:rFonts w:eastAsia="MS Mincho"/>
        </w:rPr>
      </w:pPr>
      <w:r w:rsidRPr="00786438">
        <w:rPr>
          <w:rFonts w:eastAsia="MS Mincho"/>
          <w:lang w:eastAsia="ja-JP"/>
        </w:rPr>
        <w:t>4) – t</w:t>
      </w:r>
      <w:r w:rsidRPr="00786438">
        <w:rPr>
          <w:rFonts w:eastAsia="MS Mincho"/>
        </w:rPr>
        <w:t>ransition of UE consumption of the MBMS User Service from MBMS bearer to unicast;</w:t>
      </w:r>
    </w:p>
    <w:p w14:paraId="7289A232" w14:textId="77777777" w:rsidR="00E6586B" w:rsidRPr="00786438" w:rsidRDefault="00E6586B" w:rsidP="00E6586B">
      <w:pPr>
        <w:ind w:left="568" w:hanging="284"/>
        <w:rPr>
          <w:rFonts w:eastAsia="MS Mincho"/>
          <w:lang w:eastAsia="ja-JP"/>
        </w:rPr>
      </w:pPr>
      <w:r w:rsidRPr="00786438">
        <w:rPr>
          <w:rFonts w:eastAsia="MS Mincho"/>
          <w:lang w:eastAsia="ja-JP"/>
        </w:rPr>
        <w:t>5) – ongoing consumption of the MBMS User Service on the MBMS bearer upon the expiration of the 'report interval' timer;</w:t>
      </w:r>
    </w:p>
    <w:p w14:paraId="25204E41" w14:textId="77777777" w:rsidR="00E6586B" w:rsidRPr="00786438" w:rsidRDefault="00E6586B" w:rsidP="00E6586B">
      <w:pPr>
        <w:ind w:left="568" w:hanging="284"/>
        <w:rPr>
          <w:rFonts w:eastAsia="MS Mincho"/>
          <w:u w:val="single"/>
          <w:lang w:eastAsia="ja-JP"/>
        </w:rPr>
      </w:pPr>
      <w:r w:rsidRPr="00786438">
        <w:rPr>
          <w:rFonts w:eastAsia="MS Mincho"/>
          <w:lang w:eastAsia="ja-JP"/>
        </w:rPr>
        <w:t xml:space="preserve">6) – </w:t>
      </w:r>
      <w:r w:rsidRPr="00786438">
        <w:rPr>
          <w:rFonts w:eastAsia="MS Mincho"/>
        </w:rPr>
        <w:t>location change while consuming the MBMS User Service on the MBMS bearer;</w:t>
      </w:r>
    </w:p>
    <w:p w14:paraId="6366D147" w14:textId="77777777" w:rsidR="00E6586B" w:rsidRPr="00786438" w:rsidRDefault="00E6586B" w:rsidP="00E6586B">
      <w:pPr>
        <w:ind w:left="568" w:hanging="284"/>
        <w:rPr>
          <w:rFonts w:eastAsia="MS Mincho"/>
          <w:u w:val="single"/>
          <w:lang w:eastAsia="ja-JP"/>
        </w:rPr>
      </w:pPr>
      <w:r w:rsidRPr="00786438">
        <w:rPr>
          <w:rFonts w:eastAsia="MS Mincho"/>
          <w:lang w:eastAsia="ja-JP"/>
        </w:rPr>
        <w:t xml:space="preserve">7) – </w:t>
      </w:r>
      <w:r w:rsidRPr="00786438">
        <w:rPr>
          <w:rFonts w:eastAsia="MS Mincho"/>
        </w:rPr>
        <w:t>start of consumption of the MBMS User Service on unicast;</w:t>
      </w:r>
    </w:p>
    <w:p w14:paraId="7A777D70" w14:textId="77777777" w:rsidR="00E6586B" w:rsidRPr="00786438" w:rsidRDefault="00E6586B" w:rsidP="00E6586B">
      <w:pPr>
        <w:ind w:left="568" w:hanging="284"/>
        <w:rPr>
          <w:rFonts w:eastAsia="MS Mincho"/>
          <w:lang w:eastAsia="ja-JP"/>
        </w:rPr>
      </w:pPr>
      <w:r w:rsidRPr="00786438">
        <w:rPr>
          <w:rFonts w:eastAsia="MS Mincho"/>
          <w:lang w:eastAsia="ja-JP"/>
        </w:rPr>
        <w:t>8) – stop of consumption of the MBMS User Service on unicast;</w:t>
      </w:r>
    </w:p>
    <w:p w14:paraId="55141A10" w14:textId="77777777" w:rsidR="00E6586B" w:rsidRPr="00786438" w:rsidRDefault="00E6586B" w:rsidP="00E6586B">
      <w:pPr>
        <w:ind w:left="568" w:hanging="284"/>
        <w:rPr>
          <w:rFonts w:eastAsia="MS Mincho"/>
          <w:lang w:eastAsia="ja-JP"/>
        </w:rPr>
      </w:pPr>
      <w:r w:rsidRPr="00786438">
        <w:rPr>
          <w:rFonts w:eastAsia="MS Mincho"/>
          <w:lang w:eastAsia="ja-JP"/>
        </w:rPr>
        <w:t>9) – ongoing consumption of the MBMS User Service on unicast, upon the</w:t>
      </w:r>
      <w:r w:rsidRPr="00786438">
        <w:rPr>
          <w:rFonts w:eastAsia="MS Mincho"/>
          <w:u w:val="single"/>
          <w:lang w:eastAsia="ja-JP"/>
        </w:rPr>
        <w:t xml:space="preserve"> </w:t>
      </w:r>
      <w:r w:rsidRPr="00786438">
        <w:rPr>
          <w:rFonts w:eastAsia="MS Mincho"/>
          <w:lang w:eastAsia="ja-JP"/>
        </w:rPr>
        <w:t>expiration of the 'report interval' timer</w:t>
      </w:r>
    </w:p>
    <w:p w14:paraId="7F38B2B2" w14:textId="77777777" w:rsidR="00E6586B" w:rsidRPr="00786438" w:rsidRDefault="00E6586B" w:rsidP="00E6586B">
      <w:pPr>
        <w:ind w:left="568" w:hanging="284"/>
        <w:rPr>
          <w:rFonts w:eastAsia="MS Mincho"/>
          <w:u w:val="single"/>
          <w:lang w:eastAsia="ja-JP"/>
        </w:rPr>
      </w:pPr>
      <w:r w:rsidRPr="00786438">
        <w:rPr>
          <w:rFonts w:eastAsia="MS Mincho"/>
          <w:lang w:eastAsia="ja-JP"/>
        </w:rPr>
        <w:t xml:space="preserve">10) – </w:t>
      </w:r>
      <w:r w:rsidRPr="00786438">
        <w:rPr>
          <w:rFonts w:eastAsia="MS Mincho"/>
        </w:rPr>
        <w:t>location change while consuming the MBMS User Service on unicast</w:t>
      </w:r>
      <w:r w:rsidRPr="00786438">
        <w:rPr>
          <w:rFonts w:eastAsia="MS Mincho"/>
          <w:lang w:eastAsia="ja-JP"/>
        </w:rPr>
        <w:t>.</w:t>
      </w:r>
    </w:p>
    <w:p w14:paraId="3D2C6388" w14:textId="77777777" w:rsidR="00E6586B" w:rsidRPr="00786438" w:rsidRDefault="00E6586B" w:rsidP="007B0698">
      <w:pPr>
        <w:keepNext/>
        <w:spacing w:after="120"/>
        <w:rPr>
          <w:u w:val="single"/>
          <w:lang w:eastAsia="ja-JP"/>
        </w:rPr>
      </w:pPr>
      <w:r w:rsidRPr="00786438">
        <w:rPr>
          <w:u w:val="single"/>
          <w:lang w:eastAsia="ja-JP"/>
        </w:rPr>
        <w:t>Optional:</w:t>
      </w:r>
    </w:p>
    <w:p w14:paraId="6AF31E76" w14:textId="77777777" w:rsidR="00E6586B" w:rsidRPr="00786438" w:rsidRDefault="00E6586B" w:rsidP="00E6586B">
      <w:pPr>
        <w:ind w:left="568" w:hanging="284"/>
        <w:rPr>
          <w:rFonts w:eastAsia="MS Mincho"/>
          <w:lang w:eastAsia="ja-JP"/>
        </w:rPr>
      </w:pPr>
      <w:r w:rsidRPr="00786438">
        <w:rPr>
          <w:rFonts w:eastAsia="MS Mincho"/>
          <w:lang w:eastAsia="ja-JP"/>
        </w:rPr>
        <w:t>-</w:t>
      </w:r>
      <w:r w:rsidRPr="00786438">
        <w:rPr>
          <w:rFonts w:eastAsia="MS Mincho"/>
          <w:lang w:eastAsia="ja-JP"/>
        </w:rPr>
        <w:tab/>
        <w:t xml:space="preserve">The </w:t>
      </w:r>
      <w:r w:rsidRPr="00786438">
        <w:rPr>
          <w:rFonts w:eastAsia="MS Mincho"/>
          <w:i/>
          <w:lang w:eastAsia="ja-JP"/>
        </w:rPr>
        <w:t>clientId</w:t>
      </w:r>
      <w:r w:rsidRPr="00786438">
        <w:rPr>
          <w:rFonts w:eastAsia="MS Mincho"/>
          <w:lang w:eastAsia="ja-JP"/>
        </w:rPr>
        <w:t xml:space="preserve"> attribute which identifies the reporting UE, if the attribute </w:t>
      </w:r>
      <w:r w:rsidRPr="00786438">
        <w:rPr>
          <w:rFonts w:eastAsia="MS Mincho"/>
          <w:i/>
          <w:lang w:eastAsia="ja-JP"/>
        </w:rPr>
        <w:t>reportClientId</w:t>
      </w:r>
      <w:r w:rsidRPr="00786438">
        <w:rPr>
          <w:rFonts w:eastAsia="MS Mincho"/>
          <w:lang w:eastAsia="ja-JP"/>
        </w:rPr>
        <w:t xml:space="preserve"> was present under the </w:t>
      </w:r>
      <w:r w:rsidRPr="00786438">
        <w:rPr>
          <w:rFonts w:eastAsia="MS Mincho"/>
          <w:i/>
          <w:lang w:eastAsia="ja-JP"/>
        </w:rPr>
        <w:t>consumptionReport</w:t>
      </w:r>
      <w:r w:rsidRPr="00786438">
        <w:rPr>
          <w:rFonts w:eastAsia="MS Mincho"/>
          <w:lang w:eastAsia="ja-JP"/>
        </w:rPr>
        <w:t xml:space="preserve"> element in the Associated Delivery Procedure Description instance.</w:t>
      </w:r>
    </w:p>
    <w:p w14:paraId="0BE48EB4" w14:textId="77777777" w:rsidR="00E6586B" w:rsidRPr="00786438" w:rsidRDefault="00E6586B" w:rsidP="00E6586B">
      <w:pPr>
        <w:ind w:left="568" w:hanging="284"/>
        <w:rPr>
          <w:rFonts w:eastAsia="MS Mincho"/>
        </w:rPr>
      </w:pPr>
      <w:r w:rsidRPr="00786438">
        <w:rPr>
          <w:rFonts w:eastAsia="MS Mincho"/>
        </w:rPr>
        <w:t>-</w:t>
      </w:r>
      <w:r w:rsidRPr="00786438">
        <w:rPr>
          <w:rFonts w:eastAsia="MS Mincho"/>
        </w:rPr>
        <w:tab/>
        <w:t xml:space="preserve">The </w:t>
      </w:r>
      <w:r w:rsidRPr="00786438">
        <w:rPr>
          <w:rFonts w:eastAsia="MS Mincho"/>
          <w:i/>
          <w:lang w:eastAsia="ja-JP"/>
        </w:rPr>
        <w:t>report</w:t>
      </w:r>
      <w:r w:rsidRPr="00786438">
        <w:rPr>
          <w:rFonts w:eastAsia="MS Mincho"/>
          <w:i/>
        </w:rPr>
        <w:t>Time</w:t>
      </w:r>
      <w:r w:rsidRPr="00786438">
        <w:rPr>
          <w:rFonts w:eastAsia="MS Mincho"/>
        </w:rPr>
        <w:t xml:space="preserve"> attribute </w:t>
      </w:r>
      <w:r w:rsidRPr="00786438">
        <w:rPr>
          <w:rFonts w:eastAsia="MS Mincho"/>
          <w:lang w:eastAsia="ja-JP"/>
        </w:rPr>
        <w:t xml:space="preserve">which </w:t>
      </w:r>
      <w:r w:rsidRPr="00786438">
        <w:rPr>
          <w:rFonts w:eastAsia="MS Mincho"/>
        </w:rPr>
        <w:t xml:space="preserve">identifies the time when the </w:t>
      </w:r>
      <w:r w:rsidRPr="00786438">
        <w:rPr>
          <w:rFonts w:eastAsia="MS Mincho"/>
          <w:lang w:eastAsia="ja-JP"/>
        </w:rPr>
        <w:t>report is generated by the UE</w:t>
      </w:r>
      <w:r w:rsidRPr="00786438">
        <w:rPr>
          <w:rFonts w:eastAsia="MS Mincho"/>
        </w:rPr>
        <w:t>.</w:t>
      </w:r>
    </w:p>
    <w:p w14:paraId="5A43505A" w14:textId="2885F931" w:rsidR="00E6586B" w:rsidRPr="00786438" w:rsidRDefault="00E6586B" w:rsidP="00E6586B">
      <w:pPr>
        <w:ind w:left="568" w:hanging="284"/>
        <w:rPr>
          <w:rFonts w:eastAsia="MS Mincho"/>
          <w:lang w:eastAsia="ja-JP"/>
        </w:rPr>
      </w:pPr>
      <w:r w:rsidRPr="00786438">
        <w:rPr>
          <w:rFonts w:eastAsia="MS Mincho"/>
          <w:lang w:eastAsia="ja-JP"/>
        </w:rPr>
        <w:t>-</w:t>
      </w:r>
      <w:r w:rsidRPr="00786438">
        <w:rPr>
          <w:rFonts w:eastAsia="MS Mincho"/>
          <w:lang w:eastAsia="ja-JP"/>
        </w:rPr>
        <w:tab/>
        <w:t xml:space="preserve">The </w:t>
      </w:r>
      <w:r w:rsidRPr="00786438">
        <w:rPr>
          <w:rFonts w:eastAsia="MS Mincho"/>
          <w:i/>
          <w:lang w:eastAsia="ja-JP"/>
        </w:rPr>
        <w:t>location</w:t>
      </w:r>
      <w:r w:rsidRPr="00786438">
        <w:rPr>
          <w:rFonts w:eastAsia="MS Mincho"/>
          <w:lang w:eastAsia="ja-JP"/>
        </w:rPr>
        <w:t xml:space="preserve"> attribute which represents the UE's location by CGI or ECGI or the list(s) of MBMS SAI(s) from SIB15 specified in TS 36.331 [97] as defined by the MooD configuration parameter </w:t>
      </w:r>
      <w:r w:rsidRPr="00786438">
        <w:rPr>
          <w:rFonts w:eastAsia="MS Mincho"/>
          <w:i/>
          <w:lang w:eastAsia="ja-JP"/>
        </w:rPr>
        <w:t>&lt;X&gt;/LocationType</w:t>
      </w:r>
      <w:r w:rsidRPr="00786438">
        <w:rPr>
          <w:rFonts w:eastAsia="MS Mincho"/>
          <w:lang w:eastAsia="ja-JP"/>
        </w:rPr>
        <w:t xml:space="preserve"> in clause 12.2.2. For the case of MBMS SAI, the UE shall build the list of MBMS SAIs to include in its Consumption Report Request message as follows:</w:t>
      </w:r>
    </w:p>
    <w:p w14:paraId="636E790A" w14:textId="36B59602" w:rsidR="00E6586B" w:rsidRPr="00786438" w:rsidRDefault="00E6586B" w:rsidP="00E6586B">
      <w:pPr>
        <w:ind w:left="851" w:hanging="284"/>
        <w:rPr>
          <w:lang w:eastAsia="ja-JP"/>
        </w:rPr>
      </w:pPr>
      <w:r w:rsidRPr="00786438">
        <w:rPr>
          <w:lang w:eastAsia="ja-JP"/>
        </w:rPr>
        <w:t>-</w:t>
      </w:r>
      <w:r w:rsidRPr="00786438">
        <w:rPr>
          <w:lang w:eastAsia="ja-JP"/>
        </w:rPr>
        <w:tab/>
        <w:t>Include all the SAIs from the SIB</w:t>
      </w:r>
      <w:r w:rsidR="001030C0" w:rsidRPr="00786438">
        <w:rPr>
          <w:lang w:eastAsia="ja-JP"/>
        </w:rPr>
        <w:t> </w:t>
      </w:r>
      <w:r w:rsidRPr="00786438">
        <w:rPr>
          <w:lang w:eastAsia="ja-JP"/>
        </w:rPr>
        <w:t xml:space="preserve">15 intra-frequency list if present (see </w:t>
      </w:r>
      <w:r w:rsidRPr="00786438">
        <w:rPr>
          <w:i/>
          <w:lang w:eastAsia="ja-JP"/>
        </w:rPr>
        <w:t>mbms-SAI-IntraFreq-r11</w:t>
      </w:r>
      <w:r w:rsidRPr="00786438">
        <w:rPr>
          <w:lang w:eastAsia="ja-JP"/>
        </w:rPr>
        <w:t xml:space="preserve"> in SIB 15 [97]), in </w:t>
      </w:r>
      <w:r w:rsidRPr="00786438">
        <w:rPr>
          <w:i/>
          <w:lang w:eastAsia="ja-JP"/>
        </w:rPr>
        <w:t>intraFreq-SAI</w:t>
      </w:r>
      <w:r w:rsidRPr="00786438">
        <w:rPr>
          <w:lang w:eastAsia="ja-JP"/>
        </w:rPr>
        <w:t xml:space="preserve"> element in the Consumption report request message;</w:t>
      </w:r>
    </w:p>
    <w:p w14:paraId="20266780" w14:textId="6F488FF5" w:rsidR="00E6586B" w:rsidRPr="00786438" w:rsidRDefault="00E6586B" w:rsidP="00E6586B">
      <w:pPr>
        <w:ind w:left="851" w:hanging="284"/>
        <w:rPr>
          <w:lang w:eastAsia="ja-JP"/>
        </w:rPr>
      </w:pPr>
      <w:r w:rsidRPr="00786438">
        <w:rPr>
          <w:lang w:eastAsia="ja-JP"/>
        </w:rPr>
        <w:t>-</w:t>
      </w:r>
      <w:r w:rsidRPr="00786438">
        <w:rPr>
          <w:lang w:eastAsia="ja-JP"/>
        </w:rPr>
        <w:tab/>
        <w:t>Include all the SAIs from every inter-frequency lists if present in SIB</w:t>
      </w:r>
      <w:r w:rsidR="001030C0" w:rsidRPr="00786438">
        <w:rPr>
          <w:lang w:eastAsia="ja-JP"/>
        </w:rPr>
        <w:t> </w:t>
      </w:r>
      <w:r w:rsidRPr="00786438">
        <w:rPr>
          <w:lang w:eastAsia="ja-JP"/>
        </w:rPr>
        <w:t xml:space="preserve">15 (see </w:t>
      </w:r>
      <w:r w:rsidRPr="00786438">
        <w:rPr>
          <w:i/>
          <w:lang w:eastAsia="ja-JP"/>
        </w:rPr>
        <w:t>mbms-SAI-InterFreqList-r11</w:t>
      </w:r>
      <w:r w:rsidRPr="00786438">
        <w:rPr>
          <w:lang w:eastAsia="ja-JP"/>
        </w:rPr>
        <w:t xml:space="preserve"> in SIB 15 [97]) in </w:t>
      </w:r>
      <w:r w:rsidRPr="00786438">
        <w:rPr>
          <w:i/>
          <w:lang w:eastAsia="ja-JP"/>
        </w:rPr>
        <w:t>interFreq-SAI</w:t>
      </w:r>
      <w:r w:rsidRPr="00786438">
        <w:rPr>
          <w:lang w:eastAsia="ja-JP"/>
        </w:rPr>
        <w:t xml:space="preserve"> element in the Consumption report request message;</w:t>
      </w:r>
    </w:p>
    <w:p w14:paraId="7C5D5E6E" w14:textId="27B5728B" w:rsidR="00E6586B" w:rsidRPr="00786438" w:rsidRDefault="00E6586B" w:rsidP="00E6586B">
      <w:pPr>
        <w:ind w:left="851" w:hanging="284"/>
        <w:rPr>
          <w:lang w:eastAsia="ja-JP"/>
        </w:rPr>
      </w:pPr>
      <w:r w:rsidRPr="00786438">
        <w:rPr>
          <w:lang w:eastAsia="x-none"/>
        </w:rPr>
        <w:t>-</w:t>
      </w:r>
      <w:r w:rsidRPr="00786438">
        <w:rPr>
          <w:lang w:eastAsia="x-none"/>
        </w:rPr>
        <w:tab/>
        <w:t xml:space="preserve">Include a list of SAIs corresponding to the intersection between the SAIs from SIB 15 [97] and the list of MBMS Service Area Identities included in the </w:t>
      </w:r>
      <w:r w:rsidRPr="00786438">
        <w:rPr>
          <w:i/>
          <w:lang w:eastAsia="x-none"/>
        </w:rPr>
        <w:t>userServiceDescription.availabilityInfo.‌infoBinding.‌serviceArea</w:t>
      </w:r>
      <w:r w:rsidRPr="00786438">
        <w:rPr>
          <w:lang w:eastAsia="x-none"/>
        </w:rPr>
        <w:t xml:space="preserve"> elements for the same </w:t>
      </w:r>
      <w:r w:rsidRPr="00786438">
        <w:rPr>
          <w:i/>
          <w:lang w:eastAsia="x-none"/>
        </w:rPr>
        <w:t>serviceId</w:t>
      </w:r>
      <w:r w:rsidRPr="00786438">
        <w:rPr>
          <w:lang w:eastAsia="x-none"/>
        </w:rPr>
        <w:t xml:space="preserve">, in the </w:t>
      </w:r>
      <w:r w:rsidRPr="00786438">
        <w:rPr>
          <w:i/>
          <w:lang w:eastAsia="x-none"/>
        </w:rPr>
        <w:t>intersected-SAI</w:t>
      </w:r>
      <w:r w:rsidRPr="00786438">
        <w:rPr>
          <w:lang w:eastAsia="x-none"/>
        </w:rPr>
        <w:t xml:space="preserve"> element in the Consumption report request message. Before the intersection is created, all SAIs from intra-frequency neighbour cells shall be removed from the SIB15 SAI list (see TS 26.331 [97] for details of SAIs from intra-frequency neighbour cells).</w:t>
      </w:r>
    </w:p>
    <w:p w14:paraId="24FCA65C" w14:textId="257CFBEB" w:rsidR="00E6586B" w:rsidRPr="00786438" w:rsidRDefault="00E6586B" w:rsidP="007B0698">
      <w:pPr>
        <w:pStyle w:val="Heading3"/>
      </w:pPr>
      <w:bookmarkStart w:id="729" w:name="_Toc26286641"/>
      <w:bookmarkStart w:id="730" w:name="_Toc210636725"/>
      <w:r w:rsidRPr="00786438">
        <w:t>9.</w:t>
      </w:r>
      <w:r w:rsidRPr="00786438">
        <w:rPr>
          <w:lang w:eastAsia="ja-JP"/>
        </w:rPr>
        <w:t>4A.6</w:t>
      </w:r>
      <w:r w:rsidRPr="00786438">
        <w:tab/>
      </w:r>
      <w:r w:rsidRPr="00786438">
        <w:rPr>
          <w:lang w:eastAsia="ja-JP"/>
        </w:rPr>
        <w:t>Consumption</w:t>
      </w:r>
      <w:r w:rsidRPr="00786438">
        <w:t xml:space="preserve"> Report response message</w:t>
      </w:r>
      <w:bookmarkEnd w:id="729"/>
      <w:bookmarkEnd w:id="730"/>
    </w:p>
    <w:p w14:paraId="0B86EFC4" w14:textId="77777777" w:rsidR="00E6586B" w:rsidRPr="00786438" w:rsidRDefault="00E6586B" w:rsidP="00E6586B">
      <w:pPr>
        <w:rPr>
          <w:lang w:eastAsia="en-GB"/>
        </w:rPr>
      </w:pPr>
      <w:r w:rsidRPr="00786438">
        <w:rPr>
          <w:lang w:eastAsia="en-GB"/>
        </w:rPr>
        <w:t xml:space="preserve">An HTTP response is used as the </w:t>
      </w:r>
      <w:r w:rsidRPr="00786438">
        <w:rPr>
          <w:lang w:eastAsia="ja-JP"/>
        </w:rPr>
        <w:t>Consumption</w:t>
      </w:r>
      <w:r w:rsidRPr="00786438">
        <w:rPr>
          <w:lang w:eastAsia="en-GB"/>
        </w:rPr>
        <w:t xml:space="preserve"> Report response message.</w:t>
      </w:r>
    </w:p>
    <w:p w14:paraId="52A8EB99" w14:textId="46D92B3B" w:rsidR="00E6586B" w:rsidRDefault="00E6586B" w:rsidP="00E6586B">
      <w:pPr>
        <w:rPr>
          <w:lang w:eastAsia="en-GB"/>
        </w:rPr>
      </w:pPr>
      <w:r w:rsidRPr="00786438">
        <w:rPr>
          <w:lang w:eastAsia="en-GB"/>
        </w:rPr>
        <w:t xml:space="preserve">The HTTP header shall use a status code of 200 OK to signal successful processing of a </w:t>
      </w:r>
      <w:r w:rsidRPr="00786438">
        <w:rPr>
          <w:lang w:eastAsia="ja-JP"/>
        </w:rPr>
        <w:t>Consumption</w:t>
      </w:r>
      <w:r w:rsidRPr="00786438">
        <w:rPr>
          <w:lang w:eastAsia="en-GB"/>
        </w:rPr>
        <w:t xml:space="preserve"> Report</w:t>
      </w:r>
      <w:r w:rsidRPr="00786438">
        <w:rPr>
          <w:lang w:eastAsia="ja-JP"/>
        </w:rPr>
        <w:t xml:space="preserve"> request message</w:t>
      </w:r>
      <w:r w:rsidRPr="00786438">
        <w:rPr>
          <w:lang w:eastAsia="en-GB"/>
        </w:rPr>
        <w:t>. Other status codes specified in sections 15.5 and 15.6 of RFC 9110 [155] may be used in error cases.</w:t>
      </w:r>
    </w:p>
    <w:p w14:paraId="2D4ED058" w14:textId="77777777" w:rsidR="00F82AE8" w:rsidRPr="00912208" w:rsidRDefault="00F82AE8" w:rsidP="00F82AE8">
      <w:pPr>
        <w:pStyle w:val="Heading2"/>
      </w:pPr>
      <w:bookmarkStart w:id="731" w:name="_Toc210636726"/>
      <w:r w:rsidRPr="00912208">
        <w:t>9.4B</w:t>
      </w:r>
      <w:r w:rsidRPr="00912208">
        <w:tab/>
        <w:t>In-session unicast file repair</w:t>
      </w:r>
      <w:bookmarkEnd w:id="731"/>
    </w:p>
    <w:p w14:paraId="439B946A" w14:textId="77777777" w:rsidR="00F82AE8" w:rsidRPr="00912208" w:rsidRDefault="00F82AE8" w:rsidP="00F82AE8">
      <w:pPr>
        <w:pStyle w:val="Heading3"/>
      </w:pPr>
      <w:bookmarkStart w:id="732" w:name="_Toc210636727"/>
      <w:r w:rsidRPr="00912208">
        <w:t>9.4B.1</w:t>
      </w:r>
      <w:r w:rsidRPr="00912208">
        <w:tab/>
        <w:t>Overview</w:t>
      </w:r>
      <w:bookmarkEnd w:id="732"/>
    </w:p>
    <w:p w14:paraId="4299752F" w14:textId="58EC030B" w:rsidR="00F82AE8" w:rsidRPr="00912208" w:rsidRDefault="00F82AE8" w:rsidP="00F82AE8">
      <w:pPr>
        <w:keepNext/>
        <w:keepLines/>
      </w:pPr>
      <w:r w:rsidRPr="00912208">
        <w:t>This clause defines the unicast file repair retrieval protocol for in-session repair between the MBMS Client and the BM-SC when the delivery of a file in an MBMS Download Delivery Session was not completely successful during the session. The detailed procedures are based on the in-session object repair procedure is specified in clause 6.2.4.3 of TS 26.517 </w:t>
      </w:r>
      <w:r w:rsidRPr="00912208">
        <w:rPr>
          <w:lang w:eastAsia="zh-CN"/>
        </w:rPr>
        <w:t>[</w:t>
      </w:r>
      <w:r>
        <w:rPr>
          <w:lang w:eastAsia="zh-CN"/>
        </w:rPr>
        <w:t>159</w:t>
      </w:r>
      <w:r w:rsidRPr="00912208">
        <w:rPr>
          <w:lang w:eastAsia="zh-CN"/>
        </w:rPr>
        <w:t>]</w:t>
      </w:r>
      <w:r w:rsidRPr="00912208">
        <w:t>.</w:t>
      </w:r>
    </w:p>
    <w:p w14:paraId="14315B47" w14:textId="5023790C" w:rsidR="00F82AE8" w:rsidRPr="00912208" w:rsidRDefault="00F82AE8" w:rsidP="00F82AE8">
      <w:pPr>
        <w:keepNext/>
        <w:rPr>
          <w:lang w:eastAsia="zh-CN"/>
        </w:rPr>
      </w:pPr>
      <w:r w:rsidRPr="00912208">
        <w:rPr>
          <w:lang w:eastAsia="zh-CN"/>
        </w:rPr>
        <w:t>The unicast file repair protocol is based on HTTP per RFC 911</w:t>
      </w:r>
      <w:r>
        <w:rPr>
          <w:lang w:eastAsia="zh-CN"/>
        </w:rPr>
        <w:t>0</w:t>
      </w:r>
      <w:r w:rsidRPr="00912208">
        <w:rPr>
          <w:lang w:eastAsia="zh-CN"/>
        </w:rPr>
        <w:t> [</w:t>
      </w:r>
      <w:r>
        <w:rPr>
          <w:lang w:eastAsia="zh-CN"/>
        </w:rPr>
        <w:t>155</w:t>
      </w:r>
      <w:r w:rsidRPr="00912208">
        <w:rPr>
          <w:lang w:eastAsia="zh-CN"/>
        </w:rPr>
        <w:t>] and the general requirements specified in clause 8.2 and 8.3 of TS</w:t>
      </w:r>
      <w:r w:rsidR="00D64E29">
        <w:rPr>
          <w:lang w:eastAsia="zh-CN"/>
        </w:rPr>
        <w:t> </w:t>
      </w:r>
      <w:r w:rsidRPr="00912208">
        <w:rPr>
          <w:lang w:eastAsia="zh-CN"/>
        </w:rPr>
        <w:t>26.517 [</w:t>
      </w:r>
      <w:r>
        <w:rPr>
          <w:lang w:eastAsia="zh-CN"/>
        </w:rPr>
        <w:t>159</w:t>
      </w:r>
      <w:r w:rsidRPr="00912208">
        <w:rPr>
          <w:lang w:eastAsia="zh-CN"/>
        </w:rPr>
        <w:t>] shall apply to all interactions between these two functional entities at this reference point.</w:t>
      </w:r>
    </w:p>
    <w:p w14:paraId="4487660B" w14:textId="77777777" w:rsidR="00F82AE8" w:rsidRPr="00912208" w:rsidRDefault="00F82AE8" w:rsidP="00F82AE8">
      <w:pPr>
        <w:keepNext/>
      </w:pPr>
      <w:r w:rsidRPr="00912208">
        <w:rPr>
          <w:lang w:eastAsia="zh-CN"/>
        </w:rPr>
        <w:t>The remainder of this clause provides the following:</w:t>
      </w:r>
    </w:p>
    <w:p w14:paraId="19629721" w14:textId="640C9330" w:rsidR="00F82AE8" w:rsidRPr="00912208" w:rsidRDefault="00F82AE8" w:rsidP="00F82AE8">
      <w:pPr>
        <w:pStyle w:val="B1"/>
        <w:keepNext/>
      </w:pPr>
      <w:r w:rsidRPr="00912208">
        <w:t>-</w:t>
      </w:r>
      <w:r w:rsidRPr="00912208">
        <w:tab/>
        <w:t>The mapping of the MBMS User Service Announcement parameters to the in-session unicast file repair procedure parameters in order to execute the procedures defined in clause 6.2.4.3 of TS 26.517 </w:t>
      </w:r>
      <w:r w:rsidRPr="00912208">
        <w:rPr>
          <w:lang w:eastAsia="zh-CN"/>
        </w:rPr>
        <w:t>[</w:t>
      </w:r>
      <w:r>
        <w:rPr>
          <w:lang w:eastAsia="zh-CN"/>
        </w:rPr>
        <w:t>159</w:t>
      </w:r>
      <w:r w:rsidRPr="00912208">
        <w:rPr>
          <w:lang w:eastAsia="zh-CN"/>
        </w:rPr>
        <w:t>]</w:t>
      </w:r>
      <w:r w:rsidRPr="00912208">
        <w:t>.</w:t>
      </w:r>
    </w:p>
    <w:p w14:paraId="764C8C60" w14:textId="77777777" w:rsidR="00F82AE8" w:rsidRPr="00912208" w:rsidRDefault="00F82AE8" w:rsidP="00F82AE8">
      <w:pPr>
        <w:pStyle w:val="B1"/>
        <w:keepNext/>
      </w:pPr>
      <w:r w:rsidRPr="00912208">
        <w:t>-</w:t>
      </w:r>
      <w:r w:rsidRPr="00912208">
        <w:tab/>
        <w:t>An MBMS Client shall implement the procedures defined in clause 9.4B.3 to support the object repair protocol.</w:t>
      </w:r>
    </w:p>
    <w:p w14:paraId="71B23256" w14:textId="77777777" w:rsidR="00F82AE8" w:rsidRPr="00912208" w:rsidRDefault="00F82AE8" w:rsidP="00F82AE8">
      <w:pPr>
        <w:pStyle w:val="B1"/>
      </w:pPr>
      <w:r w:rsidRPr="00912208">
        <w:t>-</w:t>
      </w:r>
      <w:r w:rsidRPr="00912208">
        <w:tab/>
        <w:t>A BM-SC shall implement the procedures defined in clause 9.4B.4 to support the object repair protocol.</w:t>
      </w:r>
    </w:p>
    <w:p w14:paraId="5C4209FF" w14:textId="77777777" w:rsidR="00F82AE8" w:rsidRPr="00912208" w:rsidRDefault="00F82AE8" w:rsidP="00F82AE8">
      <w:pPr>
        <w:pStyle w:val="Heading3"/>
      </w:pPr>
      <w:bookmarkStart w:id="733" w:name="_Toc210636728"/>
      <w:r w:rsidRPr="00912208">
        <w:t>9.4B.2</w:t>
      </w:r>
      <w:r w:rsidRPr="00912208">
        <w:tab/>
        <w:t>Parameter mapping to MBMS</w:t>
      </w:r>
      <w:bookmarkEnd w:id="733"/>
    </w:p>
    <w:p w14:paraId="6C86661C" w14:textId="6F64D415" w:rsidR="00F82AE8" w:rsidRPr="00912208" w:rsidRDefault="00F82AE8" w:rsidP="00F82AE8">
      <w:pPr>
        <w:keepNext/>
      </w:pPr>
      <w:r w:rsidRPr="00912208">
        <w:t xml:space="preserve">Clause 6.2.4.3.2 </w:t>
      </w:r>
      <w:r w:rsidRPr="00912208">
        <w:rPr>
          <w:lang w:eastAsia="zh-CN"/>
        </w:rPr>
        <w:t>of TS 26.517 [</w:t>
      </w:r>
      <w:r>
        <w:rPr>
          <w:lang w:eastAsia="zh-CN"/>
        </w:rPr>
        <w:t>159</w:t>
      </w:r>
      <w:r w:rsidRPr="00912208">
        <w:rPr>
          <w:lang w:eastAsia="zh-CN"/>
        </w:rPr>
        <w:t xml:space="preserve">] </w:t>
      </w:r>
      <w:r w:rsidRPr="00912208">
        <w:t xml:space="preserve">defines generic parameters for the in-session object repair procedure. Table 9.4B.2-1 provides a mapping of parameters included in the Associated Delivery Procedures defined in clause 9.4B.5 to the parameters defined in clause 6.2.4.3.2 </w:t>
      </w:r>
      <w:r w:rsidRPr="00912208">
        <w:rPr>
          <w:lang w:eastAsia="zh-CN"/>
        </w:rPr>
        <w:t>of TS 26.517 [</w:t>
      </w:r>
      <w:r>
        <w:rPr>
          <w:lang w:eastAsia="zh-CN"/>
        </w:rPr>
        <w:t>159</w:t>
      </w:r>
      <w:r w:rsidRPr="00912208">
        <w:rPr>
          <w:lang w:eastAsia="zh-CN"/>
        </w:rPr>
        <w:t>]</w:t>
      </w:r>
      <w:r w:rsidRPr="00912208">
        <w:t>.</w:t>
      </w:r>
    </w:p>
    <w:p w14:paraId="7B081E47" w14:textId="77777777" w:rsidR="00F82AE8" w:rsidRPr="00912208" w:rsidRDefault="00F82AE8" w:rsidP="00F82AE8">
      <w:pPr>
        <w:pStyle w:val="TH"/>
      </w:pPr>
      <w:r w:rsidRPr="00912208">
        <w:t>Table 9.4B.2</w:t>
      </w:r>
      <w:r w:rsidRPr="00912208">
        <w:noBreakHyphen/>
        <w:t>1: Mapping of abstract in-session to Associated Delivery Procedure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5244"/>
        <w:gridCol w:w="1134"/>
      </w:tblGrid>
      <w:tr w:rsidR="00F82AE8" w:rsidRPr="00912208" w14:paraId="465F299C" w14:textId="77777777" w:rsidTr="00216540">
        <w:trPr>
          <w:cantSplit/>
          <w:tblHeader/>
          <w:jc w:val="center"/>
        </w:trPr>
        <w:tc>
          <w:tcPr>
            <w:tcW w:w="2689" w:type="dxa"/>
            <w:shd w:val="clear" w:color="auto" w:fill="BFBFBF" w:themeFill="background1" w:themeFillShade="BF"/>
          </w:tcPr>
          <w:p w14:paraId="017E8F65" w14:textId="77777777" w:rsidR="00F82AE8" w:rsidRPr="00912208" w:rsidRDefault="00F82AE8" w:rsidP="00216540">
            <w:pPr>
              <w:pStyle w:val="TAH"/>
            </w:pPr>
            <w:r w:rsidRPr="00912208">
              <w:t>Abstract parameter</w:t>
            </w:r>
          </w:p>
        </w:tc>
        <w:tc>
          <w:tcPr>
            <w:tcW w:w="5244" w:type="dxa"/>
            <w:shd w:val="clear" w:color="auto" w:fill="BFBFBF" w:themeFill="background1" w:themeFillShade="BF"/>
          </w:tcPr>
          <w:p w14:paraId="6F4FC412" w14:textId="77777777" w:rsidR="00F82AE8" w:rsidRPr="00912208" w:rsidRDefault="00F82AE8" w:rsidP="00216540">
            <w:pPr>
              <w:pStyle w:val="TAH"/>
            </w:pPr>
            <w:r w:rsidRPr="00912208">
              <w:t>Associated Delivery Procedure Description property</w:t>
            </w:r>
          </w:p>
        </w:tc>
        <w:tc>
          <w:tcPr>
            <w:tcW w:w="1134" w:type="dxa"/>
            <w:shd w:val="clear" w:color="auto" w:fill="BFBFBF" w:themeFill="background1" w:themeFillShade="BF"/>
          </w:tcPr>
          <w:p w14:paraId="6221D116" w14:textId="77777777" w:rsidR="00F82AE8" w:rsidRPr="00912208" w:rsidRDefault="00F82AE8" w:rsidP="00216540">
            <w:pPr>
              <w:pStyle w:val="TAH"/>
            </w:pPr>
            <w:r w:rsidRPr="00912208">
              <w:t>Clause reference</w:t>
            </w:r>
          </w:p>
        </w:tc>
      </w:tr>
      <w:tr w:rsidR="00F82AE8" w:rsidRPr="00912208" w14:paraId="70A621C4" w14:textId="77777777" w:rsidTr="00216540">
        <w:tblPrEx>
          <w:shd w:val="clear" w:color="auto" w:fill="A6A6A6" w:themeFill="background1" w:themeFillShade="A6"/>
        </w:tblPrEx>
        <w:trPr>
          <w:cantSplit/>
          <w:jc w:val="center"/>
        </w:trPr>
        <w:tc>
          <w:tcPr>
            <w:tcW w:w="2689" w:type="dxa"/>
            <w:shd w:val="clear" w:color="auto" w:fill="FFFFFF" w:themeFill="background1"/>
          </w:tcPr>
          <w:p w14:paraId="4BCC1FBC" w14:textId="77777777" w:rsidR="00F82AE8" w:rsidRPr="00912208" w:rsidRDefault="00F82AE8" w:rsidP="00216540">
            <w:pPr>
              <w:pStyle w:val="TAL"/>
              <w:rPr>
                <w:rFonts w:eastAsiaTheme="minorEastAsia"/>
                <w:i/>
                <w:iCs/>
              </w:rPr>
            </w:pPr>
            <w:r w:rsidRPr="00912208">
              <w:rPr>
                <w:i/>
                <w:iCs/>
              </w:rPr>
              <w:t>offset‌Time</w:t>
            </w:r>
          </w:p>
        </w:tc>
        <w:tc>
          <w:tcPr>
            <w:tcW w:w="5244" w:type="dxa"/>
            <w:shd w:val="clear" w:color="auto" w:fill="FFFFFF" w:themeFill="background1"/>
          </w:tcPr>
          <w:p w14:paraId="70EA55DF" w14:textId="77777777" w:rsidR="00F82AE8" w:rsidRPr="00912208" w:rsidRDefault="00F82AE8" w:rsidP="00216540">
            <w:pPr>
              <w:pStyle w:val="TAL"/>
            </w:pPr>
            <w:r w:rsidRPr="00912208">
              <w:rPr>
                <w:rStyle w:val="XMLElementChar"/>
              </w:rPr>
              <w:t>inSessionRepair</w:t>
            </w:r>
            <w:r w:rsidRPr="00912208">
              <w:rPr>
                <w:rFonts w:ascii="Courier New" w:hAnsi="Courier New" w:cs="Courier New"/>
                <w:b/>
              </w:rPr>
              <w:t>‌</w:t>
            </w:r>
            <w:r w:rsidRPr="00912208">
              <w:rPr>
                <w:rStyle w:val="XMLAttributeChar"/>
              </w:rPr>
              <w:t>@offsetTime</w:t>
            </w:r>
          </w:p>
        </w:tc>
        <w:tc>
          <w:tcPr>
            <w:tcW w:w="1134" w:type="dxa"/>
            <w:shd w:val="clear" w:color="auto" w:fill="FFFFFF" w:themeFill="background1"/>
          </w:tcPr>
          <w:p w14:paraId="68ED3F66" w14:textId="77777777" w:rsidR="00F82AE8" w:rsidRPr="00912208" w:rsidRDefault="00F82AE8" w:rsidP="00216540">
            <w:pPr>
              <w:pStyle w:val="TAC"/>
            </w:pPr>
            <w:r w:rsidRPr="00912208">
              <w:t>9.5.1</w:t>
            </w:r>
          </w:p>
        </w:tc>
      </w:tr>
      <w:tr w:rsidR="00F82AE8" w:rsidRPr="00912208" w14:paraId="09A40ADB" w14:textId="77777777" w:rsidTr="00216540">
        <w:tblPrEx>
          <w:shd w:val="clear" w:color="auto" w:fill="A6A6A6" w:themeFill="background1" w:themeFillShade="A6"/>
        </w:tblPrEx>
        <w:trPr>
          <w:cantSplit/>
          <w:jc w:val="center"/>
        </w:trPr>
        <w:tc>
          <w:tcPr>
            <w:tcW w:w="2689" w:type="dxa"/>
            <w:shd w:val="clear" w:color="auto" w:fill="FFFFFF" w:themeFill="background1"/>
          </w:tcPr>
          <w:p w14:paraId="306A43C1" w14:textId="77777777" w:rsidR="00F82AE8" w:rsidRPr="00912208" w:rsidRDefault="00F82AE8" w:rsidP="00216540">
            <w:pPr>
              <w:pStyle w:val="TAL"/>
              <w:rPr>
                <w:i/>
                <w:iCs/>
              </w:rPr>
            </w:pPr>
            <w:r>
              <w:rPr>
                <w:i/>
                <w:iCs/>
              </w:rPr>
              <w:t>randomTimePeriod</w:t>
            </w:r>
          </w:p>
        </w:tc>
        <w:tc>
          <w:tcPr>
            <w:tcW w:w="5244" w:type="dxa"/>
            <w:shd w:val="clear" w:color="auto" w:fill="FFFFFF" w:themeFill="background1"/>
          </w:tcPr>
          <w:p w14:paraId="77B61E26" w14:textId="77777777" w:rsidR="00F82AE8" w:rsidRPr="00912208" w:rsidRDefault="00F82AE8" w:rsidP="00216540">
            <w:pPr>
              <w:pStyle w:val="TAL"/>
              <w:rPr>
                <w:rStyle w:val="XMLElementChar"/>
              </w:rPr>
            </w:pPr>
            <w:r w:rsidRPr="00912208">
              <w:rPr>
                <w:rStyle w:val="XMLElementChar"/>
              </w:rPr>
              <w:t>inSessionRepair</w:t>
            </w:r>
            <w:r w:rsidRPr="00912208">
              <w:rPr>
                <w:rFonts w:ascii="Courier New" w:hAnsi="Courier New" w:cs="Courier New"/>
                <w:b/>
              </w:rPr>
              <w:t>‌</w:t>
            </w:r>
            <w:r w:rsidRPr="00912208">
              <w:rPr>
                <w:rStyle w:val="XMLAttributeChar"/>
              </w:rPr>
              <w:t>@</w:t>
            </w:r>
            <w:r>
              <w:rPr>
                <w:rStyle w:val="XMLAttributeChar"/>
              </w:rPr>
              <w:t>randomTimePeriod</w:t>
            </w:r>
          </w:p>
        </w:tc>
        <w:tc>
          <w:tcPr>
            <w:tcW w:w="1134" w:type="dxa"/>
            <w:shd w:val="clear" w:color="auto" w:fill="FFFFFF" w:themeFill="background1"/>
          </w:tcPr>
          <w:p w14:paraId="20AF8C3F" w14:textId="77777777" w:rsidR="00F82AE8" w:rsidRPr="00912208" w:rsidRDefault="00F82AE8" w:rsidP="00216540">
            <w:pPr>
              <w:pStyle w:val="TAC"/>
            </w:pPr>
            <w:r w:rsidRPr="00912208">
              <w:t>9.5.1</w:t>
            </w:r>
          </w:p>
        </w:tc>
      </w:tr>
      <w:tr w:rsidR="00F82AE8" w:rsidRPr="00912208" w14:paraId="0D76AD28" w14:textId="77777777" w:rsidTr="00216540">
        <w:tblPrEx>
          <w:shd w:val="clear" w:color="auto" w:fill="A6A6A6" w:themeFill="background1" w:themeFillShade="A6"/>
        </w:tblPrEx>
        <w:trPr>
          <w:cantSplit/>
          <w:jc w:val="center"/>
        </w:trPr>
        <w:tc>
          <w:tcPr>
            <w:tcW w:w="2689" w:type="dxa"/>
            <w:shd w:val="clear" w:color="auto" w:fill="FFFFFF" w:themeFill="background1"/>
          </w:tcPr>
          <w:p w14:paraId="75412F59" w14:textId="77777777" w:rsidR="00F82AE8" w:rsidRPr="00912208" w:rsidRDefault="00F82AE8" w:rsidP="00216540">
            <w:pPr>
              <w:pStyle w:val="TAL"/>
              <w:rPr>
                <w:rFonts w:eastAsiaTheme="minorEastAsia"/>
                <w:i/>
                <w:iCs/>
              </w:rPr>
            </w:pPr>
            <w:r w:rsidRPr="00912208">
              <w:rPr>
                <w:i/>
                <w:iCs/>
              </w:rPr>
              <w:t>repair‌Limit‌Percentage</w:t>
            </w:r>
          </w:p>
        </w:tc>
        <w:tc>
          <w:tcPr>
            <w:tcW w:w="5244" w:type="dxa"/>
            <w:shd w:val="clear" w:color="auto" w:fill="FFFFFF" w:themeFill="background1"/>
          </w:tcPr>
          <w:p w14:paraId="60C26796" w14:textId="77777777" w:rsidR="00F82AE8" w:rsidRPr="00912208" w:rsidRDefault="00F82AE8" w:rsidP="00216540">
            <w:pPr>
              <w:pStyle w:val="TAL"/>
            </w:pPr>
            <w:r w:rsidRPr="00912208">
              <w:rPr>
                <w:rStyle w:val="XMLElementChar"/>
              </w:rPr>
              <w:t>inSessionRepair</w:t>
            </w:r>
            <w:r w:rsidRPr="00912208">
              <w:rPr>
                <w:rFonts w:ascii="Courier New" w:hAnsi="Courier New" w:cs="Courier New"/>
                <w:b/>
              </w:rPr>
              <w:t>‌</w:t>
            </w:r>
            <w:r w:rsidRPr="00912208">
              <w:rPr>
                <w:rStyle w:val="XMLAttributeChar"/>
              </w:rPr>
              <w:t>@repair‌Limit‌Percentage</w:t>
            </w:r>
          </w:p>
        </w:tc>
        <w:tc>
          <w:tcPr>
            <w:tcW w:w="1134" w:type="dxa"/>
            <w:shd w:val="clear" w:color="auto" w:fill="FFFFFF" w:themeFill="background1"/>
          </w:tcPr>
          <w:p w14:paraId="1D0CC1E2" w14:textId="77777777" w:rsidR="00F82AE8" w:rsidRPr="00912208" w:rsidRDefault="00F82AE8" w:rsidP="00216540">
            <w:pPr>
              <w:pStyle w:val="TAC"/>
            </w:pPr>
            <w:r w:rsidRPr="00912208">
              <w:t>9.5.1</w:t>
            </w:r>
          </w:p>
        </w:tc>
      </w:tr>
      <w:tr w:rsidR="00F82AE8" w:rsidRPr="00912208" w14:paraId="5D066597" w14:textId="77777777" w:rsidTr="00216540">
        <w:tblPrEx>
          <w:shd w:val="clear" w:color="auto" w:fill="A6A6A6" w:themeFill="background1" w:themeFillShade="A6"/>
        </w:tblPrEx>
        <w:trPr>
          <w:cantSplit/>
          <w:jc w:val="center"/>
        </w:trPr>
        <w:tc>
          <w:tcPr>
            <w:tcW w:w="2689" w:type="dxa"/>
            <w:shd w:val="clear" w:color="auto" w:fill="FFFFFF" w:themeFill="background1"/>
          </w:tcPr>
          <w:p w14:paraId="1CDD97E6" w14:textId="77777777" w:rsidR="00F82AE8" w:rsidRPr="00912208" w:rsidRDefault="00F82AE8" w:rsidP="00216540">
            <w:pPr>
              <w:pStyle w:val="TAL"/>
              <w:rPr>
                <w:rFonts w:eastAsiaTheme="minorEastAsia"/>
                <w:i/>
                <w:iCs/>
              </w:rPr>
            </w:pPr>
            <w:r w:rsidRPr="00912208">
              <w:rPr>
                <w:rFonts w:eastAsiaTheme="minorEastAsia"/>
                <w:i/>
                <w:iCs/>
              </w:rPr>
              <w:t>object‌Distribution‌BaseLocator</w:t>
            </w:r>
          </w:p>
        </w:tc>
        <w:tc>
          <w:tcPr>
            <w:tcW w:w="5244" w:type="dxa"/>
            <w:shd w:val="clear" w:color="auto" w:fill="FFFFFF" w:themeFill="background1"/>
          </w:tcPr>
          <w:p w14:paraId="7C190727" w14:textId="77777777" w:rsidR="00F82AE8" w:rsidRPr="00912208" w:rsidRDefault="00F82AE8" w:rsidP="00216540">
            <w:pPr>
              <w:pStyle w:val="XMLElement"/>
            </w:pPr>
            <w:r w:rsidRPr="00912208">
              <w:t>inSessionRepair.‌object‌Distribution‌Base‌Locator</w:t>
            </w:r>
          </w:p>
        </w:tc>
        <w:tc>
          <w:tcPr>
            <w:tcW w:w="1134" w:type="dxa"/>
            <w:shd w:val="clear" w:color="auto" w:fill="FFFFFF" w:themeFill="background1"/>
          </w:tcPr>
          <w:p w14:paraId="673450A3" w14:textId="77777777" w:rsidR="00F82AE8" w:rsidRPr="00912208" w:rsidRDefault="00F82AE8" w:rsidP="00216540">
            <w:pPr>
              <w:pStyle w:val="TAC"/>
            </w:pPr>
            <w:r w:rsidRPr="00912208">
              <w:t>9.5.1</w:t>
            </w:r>
          </w:p>
        </w:tc>
      </w:tr>
      <w:tr w:rsidR="00F82AE8" w:rsidRPr="00912208" w14:paraId="5E2B38B6" w14:textId="77777777" w:rsidTr="00216540">
        <w:tblPrEx>
          <w:shd w:val="clear" w:color="auto" w:fill="A6A6A6" w:themeFill="background1" w:themeFillShade="A6"/>
        </w:tblPrEx>
        <w:trPr>
          <w:cantSplit/>
          <w:jc w:val="center"/>
        </w:trPr>
        <w:tc>
          <w:tcPr>
            <w:tcW w:w="2689" w:type="dxa"/>
            <w:shd w:val="clear" w:color="auto" w:fill="FFFFFF" w:themeFill="background1"/>
          </w:tcPr>
          <w:p w14:paraId="59742CAB" w14:textId="77777777" w:rsidR="00F82AE8" w:rsidRPr="00912208" w:rsidRDefault="00F82AE8" w:rsidP="00216540">
            <w:pPr>
              <w:pStyle w:val="TAL"/>
              <w:rPr>
                <w:rFonts w:eastAsiaTheme="minorEastAsia"/>
                <w:i/>
                <w:iCs/>
              </w:rPr>
            </w:pPr>
            <w:r w:rsidRPr="00912208">
              <w:rPr>
                <w:rFonts w:eastAsiaTheme="minorEastAsia"/>
                <w:i/>
                <w:iCs/>
              </w:rPr>
              <w:t>object‌Repair‌BaseLocators</w:t>
            </w:r>
          </w:p>
        </w:tc>
        <w:tc>
          <w:tcPr>
            <w:tcW w:w="5244" w:type="dxa"/>
            <w:shd w:val="clear" w:color="auto" w:fill="FFFFFF" w:themeFill="background1"/>
          </w:tcPr>
          <w:p w14:paraId="58E27BA7" w14:textId="77777777" w:rsidR="00F82AE8" w:rsidRPr="00912208" w:rsidRDefault="00F82AE8" w:rsidP="00216540">
            <w:pPr>
              <w:pStyle w:val="XMLElement"/>
            </w:pPr>
            <w:r w:rsidRPr="00912208">
              <w:t>inSessionRepair.‌object‌RepairBase‌Locator</w:t>
            </w:r>
          </w:p>
        </w:tc>
        <w:tc>
          <w:tcPr>
            <w:tcW w:w="1134" w:type="dxa"/>
            <w:shd w:val="clear" w:color="auto" w:fill="FFFFFF" w:themeFill="background1"/>
          </w:tcPr>
          <w:p w14:paraId="03AEA637" w14:textId="77777777" w:rsidR="00F82AE8" w:rsidRPr="00912208" w:rsidRDefault="00F82AE8" w:rsidP="00216540">
            <w:pPr>
              <w:pStyle w:val="TAC"/>
            </w:pPr>
            <w:r w:rsidRPr="00912208">
              <w:t>9.5.1</w:t>
            </w:r>
          </w:p>
        </w:tc>
      </w:tr>
    </w:tbl>
    <w:p w14:paraId="3B2B88D1" w14:textId="77777777" w:rsidR="00F82AE8" w:rsidRPr="00912208" w:rsidRDefault="00F82AE8" w:rsidP="00F82AE8">
      <w:pPr>
        <w:rPr>
          <w:lang w:eastAsia="ja-JP"/>
        </w:rPr>
      </w:pPr>
      <w:bookmarkStart w:id="734" w:name="_MCCTEMPBM_CRPT22990047___7"/>
    </w:p>
    <w:p w14:paraId="102C8695" w14:textId="77777777" w:rsidR="00F82AE8" w:rsidRPr="00912208" w:rsidRDefault="00F82AE8" w:rsidP="00F82AE8">
      <w:pPr>
        <w:pStyle w:val="NO"/>
        <w:rPr>
          <w:lang w:eastAsia="ja-JP"/>
        </w:rPr>
      </w:pPr>
      <w:r w:rsidRPr="00912208">
        <w:rPr>
          <w:lang w:eastAsia="ja-JP"/>
        </w:rPr>
        <w:t>NOTE:</w:t>
      </w:r>
      <w:r w:rsidRPr="00912208">
        <w:rPr>
          <w:lang w:eastAsia="ja-JP"/>
        </w:rPr>
        <w:tab/>
        <w:t xml:space="preserve">The use of </w:t>
      </w:r>
      <w:r w:rsidRPr="00912208">
        <w:rPr>
          <w:rStyle w:val="XMLElementChar"/>
          <w:rFonts w:eastAsia="MS Mincho"/>
        </w:rPr>
        <w:t>File</w:t>
      </w:r>
      <w:r w:rsidRPr="00912208">
        <w:rPr>
          <w:rStyle w:val="XMLAttributeChar"/>
          <w:rFonts w:eastAsia="MS Mincho"/>
        </w:rPr>
        <w:t>@Alternate-Content-Location-1</w:t>
      </w:r>
      <w:r w:rsidRPr="00912208">
        <w:rPr>
          <w:lang w:eastAsia="ja-JP"/>
        </w:rPr>
        <w:t xml:space="preserve"> and </w:t>
      </w:r>
      <w:r w:rsidRPr="00912208">
        <w:rPr>
          <w:rStyle w:val="XMLElementChar"/>
          <w:rFonts w:eastAsia="MS Mincho"/>
        </w:rPr>
        <w:t>File</w:t>
      </w:r>
      <w:r w:rsidRPr="00912208">
        <w:rPr>
          <w:rStyle w:val="XMLAttributeChar"/>
          <w:rFonts w:eastAsia="MS Mincho"/>
        </w:rPr>
        <w:t>@Alternate-Content-Location-2</w:t>
      </w:r>
      <w:r w:rsidRPr="00912208">
        <w:rPr>
          <w:lang w:eastAsia="ja-JP"/>
        </w:rPr>
        <w:t xml:space="preserve"> to advertise the Object Repair parameters in the FLUTE FDT instance is for further study.</w:t>
      </w:r>
      <w:bookmarkEnd w:id="734"/>
    </w:p>
    <w:p w14:paraId="1733AEA4" w14:textId="77777777" w:rsidR="00F82AE8" w:rsidRPr="00912208" w:rsidRDefault="00F82AE8" w:rsidP="00F82AE8">
      <w:pPr>
        <w:pStyle w:val="Heading3"/>
      </w:pPr>
      <w:bookmarkStart w:id="735" w:name="_Toc210636729"/>
      <w:r w:rsidRPr="00912208">
        <w:t>9.4B.3</w:t>
      </w:r>
      <w:r w:rsidRPr="00912208">
        <w:tab/>
        <w:t>MBMS Client procedures</w:t>
      </w:r>
      <w:bookmarkEnd w:id="735"/>
    </w:p>
    <w:p w14:paraId="34BF7902" w14:textId="77777777" w:rsidR="00F82AE8" w:rsidRPr="00912208" w:rsidRDefault="00F82AE8" w:rsidP="00F82AE8">
      <w:r w:rsidRPr="00912208">
        <w:t>This clause defines the MBMS Client procedures for the in-session unicast file repair protocol.</w:t>
      </w:r>
    </w:p>
    <w:p w14:paraId="30921ABE" w14:textId="0A291800" w:rsidR="00F82AE8" w:rsidRPr="00912208" w:rsidRDefault="00F82AE8" w:rsidP="00F82AE8">
      <w:r w:rsidRPr="00912208">
        <w:t xml:space="preserve">The MBMS Client shall follow the requirements and recommendations </w:t>
      </w:r>
      <w:r w:rsidRPr="00912208">
        <w:rPr>
          <w:lang w:eastAsia="ja-JP"/>
        </w:rPr>
        <w:t xml:space="preserve">specified in clause 6.2.4.3 </w:t>
      </w:r>
      <w:r w:rsidRPr="00912208">
        <w:rPr>
          <w:lang w:eastAsia="zh-CN"/>
        </w:rPr>
        <w:t>of TS 26.517 [</w:t>
      </w:r>
      <w:r>
        <w:rPr>
          <w:lang w:eastAsia="zh-CN"/>
        </w:rPr>
        <w:t>159</w:t>
      </w:r>
      <w:r w:rsidRPr="00912208">
        <w:rPr>
          <w:lang w:eastAsia="zh-CN"/>
        </w:rPr>
        <w:t>]</w:t>
      </w:r>
      <w:r w:rsidRPr="00912208">
        <w:rPr>
          <w:lang w:eastAsia="ja-JP"/>
        </w:rPr>
        <w:t xml:space="preserve"> based on the parameters defined in clause 9.6.2.</w:t>
      </w:r>
    </w:p>
    <w:p w14:paraId="7018BCC5" w14:textId="77777777" w:rsidR="00F82AE8" w:rsidRPr="00912208" w:rsidRDefault="00F82AE8" w:rsidP="00F82AE8">
      <w:pPr>
        <w:pStyle w:val="Heading3"/>
      </w:pPr>
      <w:bookmarkStart w:id="736" w:name="_Toc210636730"/>
      <w:r w:rsidRPr="00912208">
        <w:t>9.4B.4</w:t>
      </w:r>
      <w:r w:rsidRPr="00912208">
        <w:tab/>
        <w:t>BM-SC requirements</w:t>
      </w:r>
      <w:bookmarkEnd w:id="736"/>
    </w:p>
    <w:p w14:paraId="000EB1EE" w14:textId="77777777" w:rsidR="00F82AE8" w:rsidRPr="00912208" w:rsidRDefault="00F82AE8" w:rsidP="00F82AE8">
      <w:pPr>
        <w:keepNext/>
      </w:pPr>
      <w:r w:rsidRPr="00912208">
        <w:t>This clause defines the BM-SC procedures for the in-session unicast file repair protocol.</w:t>
      </w:r>
    </w:p>
    <w:p w14:paraId="4ECC9B5A" w14:textId="658A80E7" w:rsidR="00F82AE8" w:rsidRPr="00912208" w:rsidRDefault="00F82AE8" w:rsidP="00F82AE8">
      <w:pPr>
        <w:keepNext/>
      </w:pPr>
      <w:r w:rsidRPr="00912208">
        <w:t xml:space="preserve">A functional component of the BM-SC is assigned to an MBMS Download delivery session and hosts all objects at a location as specified in clause 6.2.4.4 </w:t>
      </w:r>
      <w:r w:rsidRPr="00912208">
        <w:rPr>
          <w:lang w:eastAsia="zh-CN"/>
        </w:rPr>
        <w:t>of TS 26.517 [</w:t>
      </w:r>
      <w:r>
        <w:rPr>
          <w:lang w:eastAsia="zh-CN"/>
        </w:rPr>
        <w:t>159</w:t>
      </w:r>
      <w:r w:rsidRPr="00912208">
        <w:rPr>
          <w:lang w:eastAsia="zh-CN"/>
        </w:rPr>
        <w:t>]</w:t>
      </w:r>
      <w:r w:rsidRPr="00912208">
        <w:t>.</w:t>
      </w:r>
    </w:p>
    <w:p w14:paraId="1A70A5C3" w14:textId="0D801402" w:rsidR="00F82AE8" w:rsidRPr="00912208" w:rsidRDefault="00F82AE8" w:rsidP="00F82AE8">
      <w:pPr>
        <w:pStyle w:val="B1"/>
      </w:pPr>
      <w:r w:rsidRPr="00912208">
        <w:t>-</w:t>
      </w:r>
      <w:r w:rsidRPr="00912208">
        <w:tab/>
        <w:t xml:space="preserve">This functional component shall be an HTTP server that complies with the general provisions in clause 8.2 and 8.3 of </w:t>
      </w:r>
      <w:r w:rsidRPr="00912208">
        <w:rPr>
          <w:lang w:eastAsia="zh-CN"/>
        </w:rPr>
        <w:t>TS 26.517 [</w:t>
      </w:r>
      <w:r>
        <w:rPr>
          <w:lang w:eastAsia="zh-CN"/>
        </w:rPr>
        <w:t>159</w:t>
      </w:r>
      <w:r w:rsidRPr="00912208">
        <w:rPr>
          <w:lang w:eastAsia="zh-CN"/>
        </w:rPr>
        <w:t>]</w:t>
      </w:r>
      <w:r w:rsidRPr="00912208">
        <w:t xml:space="preserve"> and shall respond to all requests as specified in clause 9.4B.3.</w:t>
      </w:r>
    </w:p>
    <w:p w14:paraId="6E93F7B0" w14:textId="058C4E65" w:rsidR="00F82AE8" w:rsidRPr="00912208" w:rsidRDefault="00F82AE8" w:rsidP="00F82AE8">
      <w:pPr>
        <w:pStyle w:val="B1"/>
      </w:pPr>
      <w:r w:rsidRPr="00912208">
        <w:t>-</w:t>
      </w:r>
      <w:r w:rsidRPr="00912208">
        <w:tab/>
        <w:t xml:space="preserve">When used for in-session unicast file repair, this functional component shall follow the requirements and recommendations of the </w:t>
      </w:r>
      <w:r w:rsidRPr="00912208">
        <w:rPr>
          <w:lang w:eastAsia="ja-JP"/>
        </w:rPr>
        <w:t xml:space="preserve">object delivery server specified in clause 6.2.4.3 </w:t>
      </w:r>
      <w:r w:rsidRPr="00912208">
        <w:rPr>
          <w:lang w:eastAsia="zh-CN"/>
        </w:rPr>
        <w:t>of TS 26.517 [</w:t>
      </w:r>
      <w:r>
        <w:rPr>
          <w:lang w:eastAsia="zh-CN"/>
        </w:rPr>
        <w:t>159</w:t>
      </w:r>
      <w:r w:rsidRPr="00912208">
        <w:rPr>
          <w:lang w:eastAsia="zh-CN"/>
        </w:rPr>
        <w:t>]</w:t>
      </w:r>
      <w:r w:rsidRPr="00912208">
        <w:rPr>
          <w:lang w:eastAsia="ja-JP"/>
        </w:rPr>
        <w:t>.</w:t>
      </w:r>
    </w:p>
    <w:p w14:paraId="41632D9C" w14:textId="77777777" w:rsidR="00375E8A" w:rsidRPr="00786438" w:rsidRDefault="00375E8A" w:rsidP="006010E5">
      <w:pPr>
        <w:pStyle w:val="Heading2"/>
      </w:pPr>
      <w:bookmarkStart w:id="737" w:name="_Toc210636731"/>
      <w:r w:rsidRPr="00786438">
        <w:t>9.5</w:t>
      </w:r>
      <w:r w:rsidRPr="00786438">
        <w:tab/>
        <w:t>XML-Schema for Associated Delivery Procedures</w:t>
      </w:r>
      <w:bookmarkEnd w:id="727"/>
      <w:bookmarkEnd w:id="737"/>
    </w:p>
    <w:p w14:paraId="05729CF5" w14:textId="2A7EE132" w:rsidR="006D3847" w:rsidRPr="00786438" w:rsidRDefault="006D3847" w:rsidP="007B0698">
      <w:pPr>
        <w:pStyle w:val="Heading3"/>
      </w:pPr>
      <w:bookmarkStart w:id="738" w:name="_Toc26286650"/>
      <w:bookmarkStart w:id="739" w:name="_Toc210636732"/>
      <w:r w:rsidRPr="00786438">
        <w:t>9.5.1</w:t>
      </w:r>
      <w:r w:rsidRPr="00786438">
        <w:tab/>
        <w:t>Associated Delivery Procedures Description syntax</w:t>
      </w:r>
      <w:bookmarkEnd w:id="739"/>
    </w:p>
    <w:p w14:paraId="15413CA3" w14:textId="77777777" w:rsidR="00FE6A99" w:rsidRPr="00912208" w:rsidRDefault="00FE6A99" w:rsidP="00FE6A99">
      <w:pPr>
        <w:rPr>
          <w:lang w:eastAsia="zh-CN"/>
        </w:rPr>
      </w:pPr>
      <w:r w:rsidRPr="00912208">
        <w:t xml:space="preserve">Below is the formal XML syntax of Associated Delivery Procedures Description instances. Documents following this schema can be identified with the MIME media type </w:t>
      </w:r>
      <w:r w:rsidRPr="00912208">
        <w:rPr>
          <w:rFonts w:ascii="Courier New" w:hAnsi="Courier New" w:cs="Courier New"/>
        </w:rPr>
        <w:t>"application/mbms</w:t>
      </w:r>
      <w:r w:rsidRPr="00912208">
        <w:rPr>
          <w:rFonts w:ascii="Courier New" w:hAnsi="Courier New" w:cs="Courier New"/>
        </w:rPr>
        <w:noBreakHyphen/>
        <w:t>associated-procedure-description+xml"</w:t>
      </w:r>
      <w:r w:rsidRPr="00912208">
        <w:t xml:space="preserve"> specified in clause C.7. </w:t>
      </w:r>
      <w:r w:rsidRPr="00912208">
        <w:rPr>
          <w:lang w:eastAsia="zh-CN"/>
        </w:rPr>
        <w:t xml:space="preserve">The schema filename of delivery procedure description is </w:t>
      </w:r>
      <w:r w:rsidRPr="00912208">
        <w:rPr>
          <w:rFonts w:ascii="Courier New" w:hAnsi="Courier New" w:cs="Courier New"/>
          <w:lang w:eastAsia="zh-CN"/>
        </w:rPr>
        <w:t>"</w:t>
      </w:r>
      <w:r w:rsidRPr="00774832">
        <w:t>TS26346_AssociatedDeliveryProceduresDescription.xsd</w:t>
      </w:r>
      <w:r w:rsidRPr="00912208">
        <w:rPr>
          <w:rFonts w:ascii="Courier New" w:hAnsi="Courier New" w:cs="Courier New"/>
          <w:lang w:eastAsia="zh-CN"/>
        </w:rPr>
        <w:t>"</w:t>
      </w:r>
      <w:r w:rsidRPr="00912208">
        <w:rPr>
          <w:lang w:eastAsia="zh-CN"/>
        </w:rPr>
        <w:t>.</w:t>
      </w:r>
    </w:p>
    <w:p w14:paraId="02BFF1CA" w14:textId="763F3E4F" w:rsidR="00FE6A99" w:rsidRPr="00912208" w:rsidRDefault="00FE6A99" w:rsidP="00FE6A99">
      <w:r w:rsidRPr="00912208">
        <w:t xml:space="preserve">In this version of the present document, the network shall set the content of the </w:t>
      </w:r>
      <w:r w:rsidRPr="00912208">
        <w:rPr>
          <w:i/>
        </w:rPr>
        <w:t>schemaVersion</w:t>
      </w:r>
      <w:r w:rsidRPr="00912208">
        <w:t xml:space="preserve"> element, defined as a child of the </w:t>
      </w:r>
      <w:r w:rsidRPr="00912208">
        <w:rPr>
          <w:i/>
        </w:rPr>
        <w:t>associatedProcedureDescription</w:t>
      </w:r>
      <w:r w:rsidRPr="00912208">
        <w:t xml:space="preserve"> element, to the value 3.</w:t>
      </w:r>
    </w:p>
    <w:p w14:paraId="18AB8B2E" w14:textId="77777777" w:rsidR="00FE6A99" w:rsidRPr="00912208" w:rsidRDefault="00FE6A99" w:rsidP="00FE6A99">
      <w:r w:rsidRPr="00912208">
        <w:t xml:space="preserve">The schema </w:t>
      </w:r>
      <w:r w:rsidRPr="00912208">
        <w:rPr>
          <w:i/>
        </w:rPr>
        <w:t>version</w:t>
      </w:r>
      <w:r w:rsidRPr="00912208">
        <w:t xml:space="preserve"> attribute (part of the schema instruction) shall be included in the UE schema and the network schema.</w:t>
      </w:r>
    </w:p>
    <w:p w14:paraId="0807316B" w14:textId="77777777" w:rsidR="00FE6A99" w:rsidRPr="00912208" w:rsidRDefault="00FE6A99" w:rsidP="00FE6A99">
      <w:pPr>
        <w:pStyle w:val="NO"/>
      </w:pPr>
      <w:r w:rsidRPr="00912208">
        <w:t>NOTE:</w:t>
      </w:r>
      <w:r w:rsidRPr="00912208">
        <w:tab/>
        <w:t xml:space="preserve">The value of the </w:t>
      </w:r>
      <w:r w:rsidRPr="00912208">
        <w:rPr>
          <w:i/>
        </w:rPr>
        <w:t>schemaVersion</w:t>
      </w:r>
      <w:r w:rsidRPr="00912208">
        <w:t xml:space="preserve"> element and </w:t>
      </w:r>
      <w:r w:rsidRPr="00912208">
        <w:rPr>
          <w:i/>
        </w:rPr>
        <w:t>version</w:t>
      </w:r>
      <w:r w:rsidRPr="00912208">
        <w:t xml:space="preserve"> attribute is intended to be increased by 1 in every future release where new element(s) or attribute(s) are added.</w:t>
      </w:r>
    </w:p>
    <w:p w14:paraId="16FF87DA" w14:textId="77777777" w:rsidR="00FE6A99" w:rsidRPr="00912208" w:rsidRDefault="00FE6A99" w:rsidP="00FE6A99">
      <w:r w:rsidRPr="00912208">
        <w:t>When a UE receives an instantiation of an Associated Delivery Procedures Description instance compliant to this schema, it shall determine the Associated Delivery Procedures Description schema version required to parse the instantiation as follows:</w:t>
      </w:r>
    </w:p>
    <w:p w14:paraId="640B6F97" w14:textId="77777777" w:rsidR="00FE6A99" w:rsidRPr="00912208" w:rsidRDefault="00FE6A99" w:rsidP="00FE6A99">
      <w:pPr>
        <w:pStyle w:val="B1"/>
      </w:pPr>
      <w:r w:rsidRPr="00912208">
        <w:t>-</w:t>
      </w:r>
      <w:r w:rsidRPr="00912208">
        <w:tab/>
        <w:t>If the UE supports one or more versions of the Associated Delivery Procedures Description schema with the schema</w:t>
      </w:r>
      <w:r w:rsidRPr="00912208">
        <w:rPr>
          <w:i/>
        </w:rPr>
        <w:t xml:space="preserve"> version</w:t>
      </w:r>
      <w:r w:rsidRPr="00912208">
        <w:t xml:space="preserve"> attribute, then the UE shall use the schema that has the highest schema </w:t>
      </w:r>
      <w:r w:rsidRPr="00912208">
        <w:rPr>
          <w:i/>
        </w:rPr>
        <w:t>version</w:t>
      </w:r>
      <w:r w:rsidRPr="00912208">
        <w:t xml:space="preserve"> attribute value that is equal to or less than the value in the received </w:t>
      </w:r>
      <w:r w:rsidRPr="00912208">
        <w:rPr>
          <w:i/>
        </w:rPr>
        <w:t>schemaVersion</w:t>
      </w:r>
      <w:r w:rsidRPr="00912208">
        <w:t xml:space="preserve"> element;</w:t>
      </w:r>
    </w:p>
    <w:p w14:paraId="25C4D2F1" w14:textId="77777777" w:rsidR="00FE6A99" w:rsidRPr="00912208" w:rsidRDefault="00FE6A99" w:rsidP="00FE6A99">
      <w:pPr>
        <w:pStyle w:val="B1"/>
      </w:pPr>
      <w:r w:rsidRPr="00912208">
        <w:t>-</w:t>
      </w:r>
      <w:r w:rsidRPr="00912208">
        <w:tab/>
        <w:t xml:space="preserve">Otherwise, if the UE supports an Associated Delivery Procedures Description schema without a schema </w:t>
      </w:r>
      <w:r w:rsidRPr="00912208">
        <w:rPr>
          <w:i/>
        </w:rPr>
        <w:t>version</w:t>
      </w:r>
      <w:r w:rsidRPr="00912208">
        <w:t xml:space="preserve"> attribute, or if all of its Associated Delivery Procedures Description schemas with the </w:t>
      </w:r>
      <w:r w:rsidRPr="00912208">
        <w:rPr>
          <w:i/>
        </w:rPr>
        <w:t>schema</w:t>
      </w:r>
      <w:r w:rsidRPr="00912208">
        <w:t xml:space="preserve"> </w:t>
      </w:r>
      <w:r w:rsidRPr="00912208">
        <w:rPr>
          <w:i/>
        </w:rPr>
        <w:t>version</w:t>
      </w:r>
      <w:r w:rsidRPr="00912208">
        <w:t xml:space="preserve"> attribute have a value greater than the value received in the </w:t>
      </w:r>
      <w:r w:rsidRPr="00912208">
        <w:rPr>
          <w:i/>
        </w:rPr>
        <w:t>schemaVersion</w:t>
      </w:r>
      <w:r w:rsidRPr="00912208">
        <w:t xml:space="preserve"> element, then the UE shall use its schema without a </w:t>
      </w:r>
      <w:r w:rsidRPr="00912208">
        <w:rPr>
          <w:i/>
        </w:rPr>
        <w:t>version</w:t>
      </w:r>
      <w:r w:rsidRPr="00912208">
        <w:t xml:space="preserve"> attribute.</w:t>
      </w:r>
    </w:p>
    <w:p w14:paraId="0ADD2E49" w14:textId="77777777" w:rsidR="00FE6A99" w:rsidRPr="00912208" w:rsidRDefault="00FE6A99" w:rsidP="00FE6A99">
      <w:pPr>
        <w:pStyle w:val="TH"/>
      </w:pPr>
      <w:r w:rsidRPr="00912208">
        <w:t>Listing 9.5.1</w:t>
      </w:r>
      <w:r w:rsidRPr="00912208">
        <w:noBreakHyphen/>
        <w:t>1: Associated Delivery Procedures Description schema</w:t>
      </w:r>
    </w:p>
    <w:tbl>
      <w:tblPr>
        <w:tblStyle w:val="ETSItablestyle"/>
        <w:tblW w:w="0" w:type="auto"/>
        <w:tblInd w:w="0" w:type="dxa"/>
        <w:tblLook w:val="04A0" w:firstRow="1" w:lastRow="0" w:firstColumn="1" w:lastColumn="0" w:noHBand="0" w:noVBand="1"/>
      </w:tblPr>
      <w:tblGrid>
        <w:gridCol w:w="9629"/>
      </w:tblGrid>
      <w:tr w:rsidR="00FE6A99" w:rsidRPr="00912208" w14:paraId="46465DA3" w14:textId="77777777" w:rsidTr="00216540">
        <w:trPr>
          <w:cnfStyle w:val="100000000000" w:firstRow="1" w:lastRow="0" w:firstColumn="0" w:lastColumn="0" w:oddVBand="0" w:evenVBand="0" w:oddHBand="0" w:evenHBand="0" w:firstRowFirstColumn="0" w:firstRowLastColumn="0" w:lastRowFirstColumn="0" w:lastRowLastColumn="0"/>
        </w:trPr>
        <w:tc>
          <w:tcPr>
            <w:tcW w:w="9629" w:type="dxa"/>
          </w:tcPr>
          <w:p w14:paraId="62456BFA" w14:textId="77777777" w:rsidR="00FE6A99" w:rsidRPr="00912208" w:rsidRDefault="00FE6A99" w:rsidP="00216540">
            <w:pPr>
              <w:pStyle w:val="PL"/>
            </w:pPr>
            <w:r w:rsidRPr="00912208">
              <w:t>&lt;?xml version="1.0" encoding="UTF-8"?&gt;</w:t>
            </w:r>
          </w:p>
          <w:p w14:paraId="1C4C3E46" w14:textId="73465688" w:rsidR="00FE6A99" w:rsidRPr="00912208" w:rsidRDefault="00FE6A99" w:rsidP="00216540">
            <w:pPr>
              <w:pStyle w:val="PL"/>
            </w:pPr>
            <w:r w:rsidRPr="00912208">
              <w:t xml:space="preserve">&lt;xs:schema targetNamespace="urn:3gpp:metadata:2005:MBMS:associatedProcedure" </w:t>
            </w:r>
            <w:r w:rsidRPr="00912208">
              <w:rPr>
                <w:highlight w:val="darkGray"/>
              </w:rPr>
              <w:t>version="3"</w:t>
            </w:r>
          </w:p>
          <w:p w14:paraId="33FDBED9" w14:textId="77777777" w:rsidR="00FE6A99" w:rsidRPr="00912208" w:rsidRDefault="00FE6A99" w:rsidP="00216540">
            <w:pPr>
              <w:pStyle w:val="PL"/>
            </w:pPr>
            <w:r w:rsidRPr="00912208">
              <w:tab/>
              <w:t>xmlns="urn:3gpp:metadata:2005:MBMS:associatedProcedure"</w:t>
            </w:r>
          </w:p>
          <w:p w14:paraId="288F663F" w14:textId="77777777" w:rsidR="00FE6A99" w:rsidRPr="00912208" w:rsidRDefault="00FE6A99" w:rsidP="00216540">
            <w:pPr>
              <w:pStyle w:val="PL"/>
            </w:pPr>
            <w:r w:rsidRPr="00912208">
              <w:tab/>
              <w:t>xmlns:xs="http://www.w3.org/2001/XMLSchema"</w:t>
            </w:r>
          </w:p>
          <w:p w14:paraId="20524971" w14:textId="77777777" w:rsidR="00FE6A99" w:rsidRPr="00912208" w:rsidRDefault="00FE6A99" w:rsidP="00216540">
            <w:pPr>
              <w:pStyle w:val="PL"/>
            </w:pPr>
            <w:r w:rsidRPr="00912208">
              <w:tab/>
              <w:t>xmlns:r12="urn:3gpp:metadata:2005:MBMS:associatedProcedure-rel-12-extension"</w:t>
            </w:r>
          </w:p>
          <w:p w14:paraId="0FD843A1" w14:textId="77777777" w:rsidR="00FE6A99" w:rsidRPr="00912208" w:rsidRDefault="00FE6A99" w:rsidP="00216540">
            <w:pPr>
              <w:pStyle w:val="PL"/>
            </w:pPr>
            <w:r w:rsidRPr="00912208">
              <w:tab/>
              <w:t>xmlns:r13="urn:3gpp:metadata:2005:MBMS:associatedProcedure-rel-13-extension"</w:t>
            </w:r>
          </w:p>
          <w:p w14:paraId="76A72737" w14:textId="77777777" w:rsidR="00FE6A99" w:rsidRPr="00912208" w:rsidRDefault="00FE6A99" w:rsidP="00216540">
            <w:pPr>
              <w:pStyle w:val="PL"/>
            </w:pPr>
            <w:r w:rsidRPr="00912208">
              <w:tab/>
              <w:t>xmlns:r14="urn:3gpp:metadata:2005:MBMS:associatedProcedure-rel-14-extension"</w:t>
            </w:r>
          </w:p>
          <w:p w14:paraId="119B9287" w14:textId="34B18558" w:rsidR="00837111" w:rsidRDefault="00837111" w:rsidP="00216540">
            <w:pPr>
              <w:pStyle w:val="PL"/>
            </w:pPr>
            <w:r>
              <w:tab/>
            </w:r>
            <w:r w:rsidRPr="00837111">
              <w:t>xmlns:r19="urn:3gpp:metadata:2005:MBMS:associatedProcedure-rel-19-extension"</w:t>
            </w:r>
          </w:p>
          <w:p w14:paraId="05985DDF" w14:textId="4325863C" w:rsidR="00FE6A99" w:rsidRPr="00912208" w:rsidRDefault="00FE6A99" w:rsidP="00216540">
            <w:pPr>
              <w:pStyle w:val="PL"/>
            </w:pPr>
            <w:r w:rsidRPr="00912208">
              <w:tab/>
              <w:t>xmlns:sv="urn:3gpp:metadata:2009:MBMS:schemaVersion"</w:t>
            </w:r>
          </w:p>
          <w:p w14:paraId="4155F546" w14:textId="77777777" w:rsidR="00FE6A99" w:rsidRPr="00912208" w:rsidRDefault="00FE6A99" w:rsidP="00216540">
            <w:pPr>
              <w:pStyle w:val="PL"/>
            </w:pPr>
            <w:r w:rsidRPr="00912208">
              <w:tab/>
              <w:t>elementFormDefault="qualified"&gt;</w:t>
            </w:r>
          </w:p>
          <w:p w14:paraId="19AF604A" w14:textId="77777777" w:rsidR="00FE6A99" w:rsidRPr="00912208" w:rsidRDefault="00FE6A99" w:rsidP="00216540">
            <w:pPr>
              <w:pStyle w:val="PL"/>
            </w:pPr>
            <w:r w:rsidRPr="00912208">
              <w:tab/>
              <w:t>&lt;xs:annotation&gt;</w:t>
            </w:r>
          </w:p>
          <w:p w14:paraId="780DB2E6" w14:textId="77777777" w:rsidR="00FE6A99" w:rsidRPr="00912208" w:rsidRDefault="00FE6A99" w:rsidP="00216540">
            <w:pPr>
              <w:pStyle w:val="PL"/>
            </w:pPr>
            <w:r w:rsidRPr="00912208">
              <w:tab/>
            </w:r>
            <w:r w:rsidRPr="00912208">
              <w:tab/>
              <w:t>&lt;xs:documentation&gt;MBMS Associated Delivery Procedures Description schema&lt;/xs:documentation&gt;</w:t>
            </w:r>
          </w:p>
          <w:p w14:paraId="40950E5A" w14:textId="77777777" w:rsidR="00FE6A99" w:rsidRPr="00912208" w:rsidRDefault="00FE6A99" w:rsidP="00216540">
            <w:pPr>
              <w:pStyle w:val="PL"/>
            </w:pPr>
            <w:r w:rsidRPr="00912208">
              <w:tab/>
            </w:r>
            <w:r w:rsidRPr="00912208">
              <w:tab/>
              <w:t>&lt;xs:documentation&gt;3GPP TS 26.346 clause 9.5.1&lt;/xs:documentation&gt;</w:t>
            </w:r>
          </w:p>
          <w:p w14:paraId="315462A5" w14:textId="49124305" w:rsidR="00FE6A99" w:rsidRPr="00912208" w:rsidRDefault="00FE6A99" w:rsidP="00216540">
            <w:pPr>
              <w:pStyle w:val="PL"/>
            </w:pPr>
            <w:r w:rsidRPr="00912208">
              <w:tab/>
            </w:r>
            <w:r w:rsidRPr="00912208">
              <w:tab/>
              <w:t>&lt;xs:documentation&gt;Copyright © 2005</w:t>
            </w:r>
            <w:r w:rsidR="00837111">
              <w:t>-2025</w:t>
            </w:r>
            <w:r w:rsidRPr="00912208">
              <w:t>, 3GPP Organizational Partners (ARIB, ATIS, CCSA, ETSI, TSDSI, TTA, TTC). All rights reserved.&lt;/xs:documentation&gt;</w:t>
            </w:r>
          </w:p>
          <w:p w14:paraId="0D592684" w14:textId="77777777" w:rsidR="00FE6A99" w:rsidRPr="00912208" w:rsidRDefault="00FE6A99" w:rsidP="00216540">
            <w:pPr>
              <w:pStyle w:val="PL"/>
            </w:pPr>
            <w:r w:rsidRPr="00912208">
              <w:tab/>
              <w:t>&lt;/xs:annotation&gt;</w:t>
            </w:r>
          </w:p>
          <w:p w14:paraId="30274FE0" w14:textId="77777777" w:rsidR="00FE6A99" w:rsidRPr="00912208" w:rsidRDefault="00FE6A99" w:rsidP="00216540">
            <w:pPr>
              <w:pStyle w:val="PL"/>
            </w:pPr>
          </w:p>
          <w:p w14:paraId="6F300782" w14:textId="77777777" w:rsidR="00FE6A99" w:rsidRPr="00912208" w:rsidRDefault="00FE6A99" w:rsidP="00216540">
            <w:pPr>
              <w:pStyle w:val="PL"/>
            </w:pPr>
            <w:r w:rsidRPr="00912208">
              <w:tab/>
              <w:t>&lt;xs:import namespace="urn:3gpp:metadata:2009:MBMS:schemaVersion" schemaLocation="TS26346_SchemaVersion.xsd"/&gt;</w:t>
            </w:r>
          </w:p>
          <w:p w14:paraId="209CFCD7" w14:textId="77777777" w:rsidR="00FE6A99" w:rsidRPr="00912208" w:rsidRDefault="00FE6A99" w:rsidP="00216540">
            <w:pPr>
              <w:pStyle w:val="PL"/>
            </w:pPr>
            <w:r w:rsidRPr="00912208">
              <w:tab/>
              <w:t>&lt;xs:import namespace="urn:3gpp:metadata:2005:MBMS:associatedProcedure-rel-12-extension" schemaLocation="TS26346_AssociatedDeliveryProceduresDescription_Extensions_Rel-12.xsd"/&gt;</w:t>
            </w:r>
          </w:p>
          <w:p w14:paraId="419C8C43" w14:textId="77777777" w:rsidR="00FE6A99" w:rsidRPr="00912208" w:rsidRDefault="00FE6A99" w:rsidP="00216540">
            <w:pPr>
              <w:pStyle w:val="PL"/>
            </w:pPr>
            <w:r w:rsidRPr="00912208">
              <w:tab/>
              <w:t>&lt;xs:import namespace="urn:3gpp:metadata:2005:MBMS:associatedProcedure-rel-13-extension" schemaLocation="TS26346_AssociatedDeliveryProceduresDescription_Extensions_Rel-13.xsd"/&gt;</w:t>
            </w:r>
          </w:p>
          <w:p w14:paraId="2DBDBD1C" w14:textId="77777777" w:rsidR="00FE6A99" w:rsidRPr="00912208" w:rsidRDefault="00FE6A99" w:rsidP="00216540">
            <w:pPr>
              <w:pStyle w:val="PL"/>
            </w:pPr>
            <w:r w:rsidRPr="00912208">
              <w:tab/>
              <w:t>&lt;xs:import namespace="urn:3gpp:metadata:2005:MBMS:associatedProcedure-rel-14-extension" schemaLocation="TS26346_AssociatedDeliveryProceduresDescription_Extensions_Rel-14.xsd"/&gt;</w:t>
            </w:r>
          </w:p>
          <w:p w14:paraId="630C9BAF" w14:textId="77777777" w:rsidR="00FE6A99" w:rsidRPr="00912208" w:rsidRDefault="00FE6A99" w:rsidP="00216540">
            <w:pPr>
              <w:pStyle w:val="PL"/>
            </w:pPr>
            <w:r w:rsidRPr="00912208">
              <w:tab/>
              <w:t>&lt;xs:import namespace="urn:3gpp:metadata:2005:MBMS:associatedProcedure-rel-19-extension" schemaLocation="TS26346_AssociatedDeliveryProceduresDescription_Extensions_Rel-19.xsd"/&gt;</w:t>
            </w:r>
          </w:p>
          <w:p w14:paraId="75BD7179" w14:textId="77777777" w:rsidR="00FE6A99" w:rsidRPr="00912208" w:rsidRDefault="00FE6A99" w:rsidP="00216540">
            <w:pPr>
              <w:pStyle w:val="PL"/>
            </w:pPr>
          </w:p>
          <w:p w14:paraId="7FB7142E" w14:textId="77777777" w:rsidR="00FE6A99" w:rsidRPr="00912208" w:rsidRDefault="00FE6A99" w:rsidP="00216540">
            <w:pPr>
              <w:pStyle w:val="PL"/>
            </w:pPr>
            <w:r w:rsidRPr="00912208">
              <w:tab/>
              <w:t>&lt;xs:element name="associatedProcedureDescription" type="associatedProcedureType"/&gt;</w:t>
            </w:r>
          </w:p>
          <w:p w14:paraId="2D8E3833" w14:textId="77777777" w:rsidR="00FE6A99" w:rsidRPr="00912208" w:rsidRDefault="00FE6A99" w:rsidP="00216540">
            <w:pPr>
              <w:pStyle w:val="PL"/>
            </w:pPr>
            <w:r w:rsidRPr="00912208">
              <w:tab/>
              <w:t>&lt;xs:complexType name="associatedProcedureType"&gt;</w:t>
            </w:r>
          </w:p>
          <w:p w14:paraId="440ED05F" w14:textId="77777777" w:rsidR="00FE6A99" w:rsidRPr="00912208" w:rsidRDefault="00FE6A99" w:rsidP="00216540">
            <w:pPr>
              <w:pStyle w:val="PL"/>
            </w:pPr>
            <w:r w:rsidRPr="00912208">
              <w:tab/>
            </w:r>
            <w:r w:rsidRPr="00912208">
              <w:tab/>
              <w:t>&lt;xs:sequence&gt;</w:t>
            </w:r>
          </w:p>
          <w:p w14:paraId="075CB02C" w14:textId="77777777" w:rsidR="00FE6A99" w:rsidRPr="00912208" w:rsidRDefault="00FE6A99" w:rsidP="00216540">
            <w:pPr>
              <w:pStyle w:val="PL"/>
            </w:pPr>
            <w:r w:rsidRPr="00912208">
              <w:tab/>
            </w:r>
            <w:r w:rsidRPr="00912208">
              <w:tab/>
            </w:r>
            <w:r w:rsidRPr="00912208">
              <w:tab/>
              <w:t>&lt;xs:element name="postFileRepair" type="basicProcedureType" minOccurs="0"/&gt;</w:t>
            </w:r>
          </w:p>
          <w:p w14:paraId="09DF2B6E" w14:textId="77777777" w:rsidR="00FE6A99" w:rsidRPr="00912208" w:rsidRDefault="00FE6A99" w:rsidP="00216540">
            <w:pPr>
              <w:pStyle w:val="PL"/>
            </w:pPr>
            <w:r w:rsidRPr="00912208">
              <w:tab/>
            </w:r>
            <w:r w:rsidRPr="00912208">
              <w:tab/>
            </w:r>
            <w:r w:rsidRPr="00912208">
              <w:tab/>
              <w:t>&lt;xs:element name="bmFileRepair" type="bmFileRepairType" minOccurs="0"/&gt;</w:t>
            </w:r>
          </w:p>
          <w:p w14:paraId="5191CB37" w14:textId="77777777" w:rsidR="00FE6A99" w:rsidRPr="00912208" w:rsidRDefault="00FE6A99" w:rsidP="00216540">
            <w:pPr>
              <w:pStyle w:val="PL"/>
            </w:pPr>
            <w:r w:rsidRPr="00912208">
              <w:tab/>
            </w:r>
            <w:r w:rsidRPr="00912208">
              <w:tab/>
            </w:r>
            <w:r w:rsidRPr="00912208">
              <w:tab/>
              <w:t>&lt;xs:element name="postReceptionReport" type="reportProcedureType" minOccurs="0"/&gt;</w:t>
            </w:r>
          </w:p>
          <w:p w14:paraId="612DD5EB" w14:textId="77777777" w:rsidR="00FE6A99" w:rsidRPr="00912208" w:rsidRDefault="00FE6A99" w:rsidP="00216540">
            <w:pPr>
              <w:pStyle w:val="PL"/>
            </w:pPr>
            <w:r w:rsidRPr="00912208">
              <w:tab/>
            </w:r>
            <w:r w:rsidRPr="00912208">
              <w:tab/>
            </w:r>
            <w:r w:rsidRPr="00912208">
              <w:tab/>
              <w:t>&lt;xs:element ref="r12:consumptionReport" minOccurs="0"/&gt;</w:t>
            </w:r>
          </w:p>
          <w:p w14:paraId="36748984" w14:textId="77777777" w:rsidR="00FE6A99" w:rsidRPr="00912208" w:rsidRDefault="00FE6A99" w:rsidP="00216540">
            <w:pPr>
              <w:pStyle w:val="PL"/>
            </w:pPr>
            <w:r w:rsidRPr="00912208">
              <w:tab/>
            </w:r>
            <w:r w:rsidRPr="00912208">
              <w:tab/>
            </w:r>
            <w:r w:rsidRPr="00912208">
              <w:tab/>
            </w:r>
            <w:r w:rsidRPr="00912208">
              <w:rPr>
                <w:highlight w:val="darkGray"/>
              </w:rPr>
              <w:t>&lt;xs:element ref="sv:schemaVersion"/&gt;</w:t>
            </w:r>
          </w:p>
          <w:p w14:paraId="2FCC4B12" w14:textId="77777777" w:rsidR="00FE6A99" w:rsidRPr="00912208" w:rsidRDefault="00FE6A99" w:rsidP="00216540">
            <w:pPr>
              <w:pStyle w:val="PL"/>
            </w:pPr>
            <w:r w:rsidRPr="00912208">
              <w:tab/>
            </w:r>
            <w:r w:rsidRPr="00912208">
              <w:tab/>
            </w:r>
            <w:r w:rsidRPr="00912208">
              <w:tab/>
              <w:t>&lt;xs:element ref="r13:DASHQoEProcedure" minOccurs="0"/&gt;</w:t>
            </w:r>
          </w:p>
          <w:p w14:paraId="4B68BB45" w14:textId="77777777" w:rsidR="00FE6A99" w:rsidRPr="00912208" w:rsidRDefault="00FE6A99" w:rsidP="00216540">
            <w:pPr>
              <w:pStyle w:val="PL"/>
            </w:pPr>
            <w:r w:rsidRPr="00912208">
              <w:tab/>
            </w:r>
            <w:r w:rsidRPr="00912208">
              <w:tab/>
            </w:r>
            <w:r w:rsidRPr="00912208">
              <w:tab/>
            </w:r>
            <w:r w:rsidRPr="00912208">
              <w:rPr>
                <w:highlight w:val="darkGray"/>
              </w:rPr>
              <w:t>&lt;xs:element ref="sv:delimiter"/&gt;</w:t>
            </w:r>
          </w:p>
          <w:p w14:paraId="0BE515B8" w14:textId="0A3A6D2D" w:rsidR="00FE6A99" w:rsidRPr="00912208" w:rsidRDefault="00FE6A99" w:rsidP="00216540">
            <w:pPr>
              <w:pStyle w:val="PL"/>
            </w:pPr>
            <w:r w:rsidRPr="00912208">
              <w:tab/>
            </w:r>
            <w:r w:rsidRPr="00912208">
              <w:tab/>
            </w:r>
            <w:r w:rsidRPr="00912208">
              <w:tab/>
              <w:t>&lt;xs:element ref="r19:inSessionRepair" minOccurs="0"/&gt;</w:t>
            </w:r>
          </w:p>
          <w:p w14:paraId="6E7EEA8A" w14:textId="77777777" w:rsidR="00FE6A99" w:rsidRPr="00912208" w:rsidRDefault="00FE6A99" w:rsidP="00216540">
            <w:pPr>
              <w:pStyle w:val="PL"/>
            </w:pPr>
            <w:r w:rsidRPr="00912208">
              <w:tab/>
            </w:r>
            <w:r w:rsidRPr="00912208">
              <w:tab/>
            </w:r>
            <w:r w:rsidRPr="00912208">
              <w:tab/>
            </w:r>
            <w:r w:rsidRPr="00912208">
              <w:rPr>
                <w:highlight w:val="darkGray"/>
              </w:rPr>
              <w:t>&lt;xs:element ref="sv:delimiter"/&gt;</w:t>
            </w:r>
          </w:p>
          <w:p w14:paraId="15F8A0E7" w14:textId="77777777" w:rsidR="00FE6A99" w:rsidRPr="00912208" w:rsidRDefault="00FE6A99" w:rsidP="00216540">
            <w:pPr>
              <w:pStyle w:val="PL"/>
            </w:pPr>
            <w:r w:rsidRPr="00912208">
              <w:tab/>
            </w:r>
            <w:r w:rsidRPr="00912208">
              <w:tab/>
            </w:r>
            <w:r w:rsidRPr="00912208">
              <w:tab/>
              <w:t>&lt;xs:any namespace="##other" processContents="skip" minOccurs="0" maxOccurs="unbounded"/&gt;</w:t>
            </w:r>
          </w:p>
          <w:p w14:paraId="7E417FA0" w14:textId="77777777" w:rsidR="00FE6A99" w:rsidRPr="00912208" w:rsidRDefault="00FE6A99" w:rsidP="00216540">
            <w:pPr>
              <w:pStyle w:val="PL"/>
            </w:pPr>
            <w:r w:rsidRPr="00912208">
              <w:tab/>
            </w:r>
            <w:r w:rsidRPr="00912208">
              <w:tab/>
              <w:t>&lt;/xs:sequence&gt;</w:t>
            </w:r>
          </w:p>
          <w:p w14:paraId="31CA28CB" w14:textId="77777777" w:rsidR="00FE6A99" w:rsidRPr="00912208" w:rsidRDefault="00FE6A99" w:rsidP="00216540">
            <w:pPr>
              <w:pStyle w:val="PL"/>
            </w:pPr>
            <w:r w:rsidRPr="00912208">
              <w:tab/>
              <w:t>&lt;/xs:complexType&gt;</w:t>
            </w:r>
          </w:p>
          <w:p w14:paraId="338BBD67" w14:textId="77777777" w:rsidR="00FE6A99" w:rsidRPr="00912208" w:rsidRDefault="00FE6A99" w:rsidP="00216540">
            <w:pPr>
              <w:pStyle w:val="PL"/>
            </w:pPr>
          </w:p>
          <w:p w14:paraId="12EDE11A" w14:textId="77777777" w:rsidR="00FE6A99" w:rsidRPr="00912208" w:rsidRDefault="00FE6A99" w:rsidP="00216540">
            <w:pPr>
              <w:pStyle w:val="PL"/>
            </w:pPr>
            <w:r w:rsidRPr="00912208">
              <w:tab/>
              <w:t>&lt;xs:complexType name="basicProcedureType"&gt;</w:t>
            </w:r>
          </w:p>
          <w:p w14:paraId="4AE15D44" w14:textId="77777777" w:rsidR="00FE6A99" w:rsidRPr="00912208" w:rsidRDefault="00FE6A99" w:rsidP="00216540">
            <w:pPr>
              <w:pStyle w:val="PL"/>
            </w:pPr>
            <w:r w:rsidRPr="00912208">
              <w:tab/>
            </w:r>
            <w:r w:rsidRPr="00912208">
              <w:tab/>
              <w:t>&lt;xs:sequence&gt;</w:t>
            </w:r>
          </w:p>
          <w:p w14:paraId="42C3C3BC" w14:textId="77777777" w:rsidR="00FE6A99" w:rsidRPr="00912208" w:rsidRDefault="00FE6A99" w:rsidP="00216540">
            <w:pPr>
              <w:pStyle w:val="PL"/>
            </w:pPr>
            <w:r w:rsidRPr="00912208">
              <w:tab/>
            </w:r>
            <w:r w:rsidRPr="00912208">
              <w:tab/>
            </w:r>
            <w:r w:rsidRPr="00912208">
              <w:tab/>
              <w:t>&lt;xs:element name="serviceURI" type="xs:anyURI" maxOccurs="unbounded"/&gt;</w:t>
            </w:r>
          </w:p>
          <w:p w14:paraId="6B38C874" w14:textId="77777777" w:rsidR="00FE6A99" w:rsidRPr="00912208" w:rsidRDefault="00FE6A99" w:rsidP="00216540">
            <w:pPr>
              <w:pStyle w:val="PL"/>
            </w:pPr>
            <w:r w:rsidRPr="00912208">
              <w:tab/>
            </w:r>
            <w:r w:rsidRPr="00912208">
              <w:tab/>
              <w:t>&lt;/xs:sequence&gt;</w:t>
            </w:r>
          </w:p>
          <w:p w14:paraId="7C6EFD14" w14:textId="77777777" w:rsidR="00FE6A99" w:rsidRPr="00912208" w:rsidRDefault="00FE6A99" w:rsidP="00216540">
            <w:pPr>
              <w:pStyle w:val="PL"/>
            </w:pPr>
            <w:r w:rsidRPr="00912208">
              <w:tab/>
            </w:r>
            <w:r w:rsidRPr="00912208">
              <w:tab/>
              <w:t>&lt;xs:attribute name="offsetTime" type="xs:unsignedLong" use="optional"/&gt;</w:t>
            </w:r>
          </w:p>
          <w:p w14:paraId="48EFDAAE" w14:textId="77777777" w:rsidR="00FE6A99" w:rsidRPr="00912208" w:rsidRDefault="00FE6A99" w:rsidP="00216540">
            <w:pPr>
              <w:pStyle w:val="PL"/>
            </w:pPr>
            <w:r w:rsidRPr="00912208">
              <w:tab/>
            </w:r>
            <w:r w:rsidRPr="00912208">
              <w:tab/>
              <w:t>&lt;xs:attribute name="randomTimePeriod" type="xs:unsignedLong" use="required"/&gt;</w:t>
            </w:r>
          </w:p>
          <w:p w14:paraId="34A52D23" w14:textId="77777777" w:rsidR="00FE6A99" w:rsidRPr="00912208" w:rsidRDefault="00FE6A99" w:rsidP="00216540">
            <w:pPr>
              <w:pStyle w:val="PL"/>
            </w:pPr>
            <w:r w:rsidRPr="00912208">
              <w:tab/>
              <w:t>&lt;/xs:complexType&gt;</w:t>
            </w:r>
          </w:p>
          <w:p w14:paraId="3FC16F15" w14:textId="77777777" w:rsidR="00FE6A99" w:rsidRPr="00912208" w:rsidRDefault="00FE6A99" w:rsidP="00216540">
            <w:pPr>
              <w:pStyle w:val="PL"/>
            </w:pPr>
          </w:p>
          <w:p w14:paraId="7ACF4A86" w14:textId="77777777" w:rsidR="00FE6A99" w:rsidRPr="00912208" w:rsidRDefault="00FE6A99" w:rsidP="00216540">
            <w:pPr>
              <w:pStyle w:val="PL"/>
            </w:pPr>
            <w:r w:rsidRPr="00912208">
              <w:tab/>
              <w:t>&lt;xs:complexType name="bmFileRepairType"&gt;</w:t>
            </w:r>
          </w:p>
          <w:p w14:paraId="7D6AE4F9" w14:textId="77777777" w:rsidR="00FE6A99" w:rsidRPr="00912208" w:rsidRDefault="00FE6A99" w:rsidP="00216540">
            <w:pPr>
              <w:pStyle w:val="PL"/>
            </w:pPr>
            <w:r w:rsidRPr="00912208">
              <w:tab/>
            </w:r>
            <w:r w:rsidRPr="00912208">
              <w:tab/>
              <w:t>&lt;xs:attribute name="sessionDescriptionURI" type="xs:anyURI" use="required"/&gt;</w:t>
            </w:r>
          </w:p>
          <w:p w14:paraId="08DF0CB0" w14:textId="77777777" w:rsidR="00FE6A99" w:rsidRPr="00912208" w:rsidRDefault="00FE6A99" w:rsidP="00216540">
            <w:pPr>
              <w:pStyle w:val="PL"/>
            </w:pPr>
            <w:r w:rsidRPr="00912208">
              <w:tab/>
              <w:t>&lt;/xs:complexType&gt;</w:t>
            </w:r>
          </w:p>
          <w:p w14:paraId="6FF66286" w14:textId="77777777" w:rsidR="00FE6A99" w:rsidRPr="00912208" w:rsidRDefault="00FE6A99" w:rsidP="00216540">
            <w:pPr>
              <w:pStyle w:val="PL"/>
            </w:pPr>
          </w:p>
          <w:p w14:paraId="5A2E9D6C" w14:textId="77777777" w:rsidR="00FE6A99" w:rsidRPr="00912208" w:rsidRDefault="00FE6A99" w:rsidP="00216540">
            <w:pPr>
              <w:pStyle w:val="PL"/>
            </w:pPr>
            <w:r w:rsidRPr="00912208">
              <w:tab/>
              <w:t>&lt;xs:complexType name="reportProcedureType"&gt;</w:t>
            </w:r>
          </w:p>
          <w:p w14:paraId="495A240E" w14:textId="77777777" w:rsidR="00FE6A99" w:rsidRPr="00912208" w:rsidRDefault="00FE6A99" w:rsidP="00216540">
            <w:pPr>
              <w:pStyle w:val="PL"/>
            </w:pPr>
            <w:r w:rsidRPr="00912208">
              <w:tab/>
            </w:r>
            <w:r w:rsidRPr="00912208">
              <w:tab/>
              <w:t>&lt;xs:complexContent&gt;</w:t>
            </w:r>
          </w:p>
          <w:p w14:paraId="2226158A" w14:textId="77777777" w:rsidR="00FE6A99" w:rsidRPr="00912208" w:rsidRDefault="00FE6A99" w:rsidP="00216540">
            <w:pPr>
              <w:pStyle w:val="PL"/>
            </w:pPr>
            <w:r w:rsidRPr="00912208">
              <w:tab/>
            </w:r>
            <w:r w:rsidRPr="00912208">
              <w:tab/>
            </w:r>
            <w:r w:rsidRPr="00912208">
              <w:tab/>
              <w:t>&lt;xs:extension base="basicProcedureType"&gt;</w:t>
            </w:r>
          </w:p>
          <w:p w14:paraId="2A150A8D" w14:textId="77777777" w:rsidR="00FE6A99" w:rsidRPr="00912208" w:rsidRDefault="00FE6A99" w:rsidP="00216540">
            <w:pPr>
              <w:pStyle w:val="PL"/>
            </w:pPr>
            <w:r w:rsidRPr="00912208">
              <w:tab/>
            </w:r>
            <w:r w:rsidRPr="00912208">
              <w:tab/>
            </w:r>
            <w:r w:rsidRPr="00912208">
              <w:tab/>
            </w:r>
            <w:r w:rsidRPr="00912208">
              <w:tab/>
              <w:t>&lt;xs:attribute name="samplePercentage" type="xs:decimal" use="optional" default="100"/&gt;</w:t>
            </w:r>
          </w:p>
          <w:p w14:paraId="04429EA4" w14:textId="77777777" w:rsidR="00FE6A99" w:rsidRPr="00912208" w:rsidRDefault="00FE6A99" w:rsidP="00216540">
            <w:pPr>
              <w:pStyle w:val="PL"/>
            </w:pPr>
            <w:r w:rsidRPr="00912208">
              <w:tab/>
            </w:r>
            <w:r w:rsidRPr="00912208">
              <w:tab/>
            </w:r>
            <w:r w:rsidRPr="00912208">
              <w:tab/>
            </w:r>
            <w:r w:rsidRPr="00912208">
              <w:tab/>
              <w:t>&lt;xs:attribute name="forceTimeIndependence" type="xs:boolean" use="optional" default="false"/&gt;</w:t>
            </w:r>
          </w:p>
          <w:p w14:paraId="0ACC9DC6" w14:textId="77777777" w:rsidR="00FE6A99" w:rsidRPr="00912208" w:rsidRDefault="00FE6A99" w:rsidP="00216540">
            <w:pPr>
              <w:pStyle w:val="PL"/>
            </w:pPr>
            <w:r w:rsidRPr="00912208">
              <w:tab/>
            </w:r>
            <w:r w:rsidRPr="00912208">
              <w:tab/>
            </w:r>
            <w:r w:rsidRPr="00912208">
              <w:tab/>
            </w:r>
            <w:r w:rsidRPr="00912208">
              <w:tab/>
              <w:t>&lt;xs:attribute name="reportType" use="optional" default="RAck"&gt;</w:t>
            </w:r>
          </w:p>
          <w:p w14:paraId="66CD5E23" w14:textId="77777777" w:rsidR="00FE6A99" w:rsidRPr="00912208" w:rsidRDefault="00FE6A99" w:rsidP="00216540">
            <w:pPr>
              <w:pStyle w:val="PL"/>
            </w:pPr>
            <w:r w:rsidRPr="00912208">
              <w:tab/>
            </w:r>
            <w:r w:rsidRPr="00912208">
              <w:tab/>
            </w:r>
            <w:r w:rsidRPr="00912208">
              <w:tab/>
            </w:r>
            <w:r w:rsidRPr="00912208">
              <w:tab/>
            </w:r>
            <w:r w:rsidRPr="00912208">
              <w:tab/>
              <w:t>&lt;xs:simpleType&gt;</w:t>
            </w:r>
          </w:p>
          <w:p w14:paraId="6FA1612B" w14:textId="77777777" w:rsidR="00FE6A99" w:rsidRPr="00912208" w:rsidRDefault="00FE6A99" w:rsidP="00216540">
            <w:pPr>
              <w:pStyle w:val="PL"/>
            </w:pPr>
            <w:r w:rsidRPr="00912208">
              <w:tab/>
            </w:r>
            <w:r w:rsidRPr="00912208">
              <w:tab/>
            </w:r>
            <w:r w:rsidRPr="00912208">
              <w:tab/>
            </w:r>
            <w:r w:rsidRPr="00912208">
              <w:tab/>
            </w:r>
            <w:r w:rsidRPr="00912208">
              <w:tab/>
            </w:r>
            <w:r w:rsidRPr="00912208">
              <w:tab/>
              <w:t>&lt;xs:union memberTypes="knownReportType xs:string"/&gt;</w:t>
            </w:r>
          </w:p>
          <w:p w14:paraId="1D19A383" w14:textId="77777777" w:rsidR="00FE6A99" w:rsidRPr="00912208" w:rsidRDefault="00FE6A99" w:rsidP="00216540">
            <w:pPr>
              <w:pStyle w:val="PL"/>
            </w:pPr>
            <w:r w:rsidRPr="00912208">
              <w:tab/>
            </w:r>
            <w:r w:rsidRPr="00912208">
              <w:tab/>
            </w:r>
            <w:r w:rsidRPr="00912208">
              <w:tab/>
            </w:r>
            <w:r w:rsidRPr="00912208">
              <w:tab/>
            </w:r>
            <w:r w:rsidRPr="00912208">
              <w:tab/>
              <w:t>&lt;/xs:simpleType&gt;</w:t>
            </w:r>
          </w:p>
          <w:p w14:paraId="7BA299D9" w14:textId="77777777" w:rsidR="00FE6A99" w:rsidRPr="00912208" w:rsidRDefault="00FE6A99" w:rsidP="00216540">
            <w:pPr>
              <w:pStyle w:val="PL"/>
            </w:pPr>
            <w:r w:rsidRPr="00912208">
              <w:tab/>
            </w:r>
            <w:r w:rsidRPr="00912208">
              <w:tab/>
            </w:r>
            <w:r w:rsidRPr="00912208">
              <w:tab/>
            </w:r>
            <w:r w:rsidRPr="00912208">
              <w:tab/>
              <w:t>&lt;/xs:attribute&gt;</w:t>
            </w:r>
          </w:p>
          <w:p w14:paraId="27F5220E" w14:textId="77777777" w:rsidR="00FE6A99" w:rsidRPr="00912208" w:rsidRDefault="00FE6A99" w:rsidP="00216540">
            <w:pPr>
              <w:pStyle w:val="PL"/>
            </w:pPr>
            <w:r w:rsidRPr="00912208">
              <w:tab/>
            </w:r>
            <w:r w:rsidRPr="00912208">
              <w:tab/>
            </w:r>
            <w:r w:rsidRPr="00912208">
              <w:tab/>
            </w:r>
            <w:r w:rsidRPr="00912208">
              <w:tab/>
              <w:t>&lt;xs:attribute ref="r14:reportInterval" use="optional"/&gt;</w:t>
            </w:r>
          </w:p>
          <w:p w14:paraId="02282F42" w14:textId="77777777" w:rsidR="00FE6A99" w:rsidRPr="00912208" w:rsidRDefault="00FE6A99" w:rsidP="00216540">
            <w:pPr>
              <w:pStyle w:val="PL"/>
            </w:pPr>
            <w:r w:rsidRPr="00912208">
              <w:tab/>
            </w:r>
            <w:r w:rsidRPr="00912208">
              <w:tab/>
            </w:r>
            <w:r w:rsidRPr="00912208">
              <w:tab/>
              <w:t>&lt;/xs:extension&gt;</w:t>
            </w:r>
          </w:p>
          <w:p w14:paraId="5AA9A4FB" w14:textId="77777777" w:rsidR="00FE6A99" w:rsidRPr="00912208" w:rsidRDefault="00FE6A99" w:rsidP="00216540">
            <w:pPr>
              <w:pStyle w:val="PL"/>
            </w:pPr>
            <w:r w:rsidRPr="00912208">
              <w:tab/>
            </w:r>
            <w:r w:rsidRPr="00912208">
              <w:tab/>
              <w:t>&lt;/xs:complexContent&gt;</w:t>
            </w:r>
          </w:p>
          <w:p w14:paraId="392B1F42" w14:textId="77777777" w:rsidR="00FE6A99" w:rsidRPr="00912208" w:rsidRDefault="00FE6A99" w:rsidP="00216540">
            <w:pPr>
              <w:pStyle w:val="PL"/>
            </w:pPr>
            <w:r w:rsidRPr="00912208">
              <w:tab/>
              <w:t>&lt;/xs:complexType&gt;</w:t>
            </w:r>
          </w:p>
          <w:p w14:paraId="465AEAF0" w14:textId="77777777" w:rsidR="00FE6A99" w:rsidRPr="00912208" w:rsidRDefault="00FE6A99" w:rsidP="00216540">
            <w:pPr>
              <w:pStyle w:val="PL"/>
            </w:pPr>
          </w:p>
          <w:p w14:paraId="28F3C95D" w14:textId="77777777" w:rsidR="00FE6A99" w:rsidRPr="00912208" w:rsidRDefault="00FE6A99" w:rsidP="00216540">
            <w:pPr>
              <w:pStyle w:val="PL"/>
            </w:pPr>
            <w:r w:rsidRPr="00912208">
              <w:tab/>
              <w:t>&lt;xs:simpleType name="knownReportType"&gt;</w:t>
            </w:r>
          </w:p>
          <w:p w14:paraId="2B80B5E6" w14:textId="77777777" w:rsidR="00FE6A99" w:rsidRPr="00912208" w:rsidRDefault="00FE6A99" w:rsidP="00216540">
            <w:pPr>
              <w:pStyle w:val="PL"/>
            </w:pPr>
            <w:r w:rsidRPr="00912208">
              <w:tab/>
            </w:r>
            <w:r w:rsidRPr="00912208">
              <w:tab/>
              <w:t>&lt;xs:restriction base="xs:string"&gt;</w:t>
            </w:r>
          </w:p>
          <w:p w14:paraId="03CF0C7A" w14:textId="77777777" w:rsidR="00FE6A99" w:rsidRPr="00912208" w:rsidRDefault="00FE6A99" w:rsidP="00216540">
            <w:pPr>
              <w:pStyle w:val="PL"/>
            </w:pPr>
            <w:r w:rsidRPr="00912208">
              <w:tab/>
            </w:r>
            <w:r w:rsidRPr="00912208">
              <w:tab/>
            </w:r>
            <w:r w:rsidRPr="00912208">
              <w:tab/>
              <w:t>&lt;xs:enumeration value="RAck"/&gt;</w:t>
            </w:r>
          </w:p>
          <w:p w14:paraId="391E6895" w14:textId="77777777" w:rsidR="00FE6A99" w:rsidRPr="00912208" w:rsidRDefault="00FE6A99" w:rsidP="00216540">
            <w:pPr>
              <w:pStyle w:val="PL"/>
            </w:pPr>
            <w:r w:rsidRPr="00912208">
              <w:tab/>
            </w:r>
            <w:r w:rsidRPr="00912208">
              <w:tab/>
            </w:r>
            <w:r w:rsidRPr="00912208">
              <w:tab/>
              <w:t>&lt;xs:enumeration value="StaR"/&gt;</w:t>
            </w:r>
          </w:p>
          <w:p w14:paraId="5E9EE1D0" w14:textId="77777777" w:rsidR="00FE6A99" w:rsidRPr="00912208" w:rsidRDefault="00FE6A99" w:rsidP="00216540">
            <w:pPr>
              <w:pStyle w:val="PL"/>
            </w:pPr>
            <w:r w:rsidRPr="00912208">
              <w:tab/>
            </w:r>
            <w:r w:rsidRPr="00912208">
              <w:tab/>
            </w:r>
            <w:r w:rsidRPr="00912208">
              <w:tab/>
              <w:t>&lt;xs:enumeration value="StaR-all"/&gt;</w:t>
            </w:r>
          </w:p>
          <w:p w14:paraId="1049BF8F" w14:textId="77777777" w:rsidR="00FE6A99" w:rsidRPr="00912208" w:rsidRDefault="00FE6A99" w:rsidP="00216540">
            <w:pPr>
              <w:pStyle w:val="PL"/>
            </w:pPr>
            <w:r w:rsidRPr="00912208">
              <w:tab/>
            </w:r>
            <w:r w:rsidRPr="00912208">
              <w:tab/>
            </w:r>
            <w:r w:rsidRPr="00912208">
              <w:tab/>
              <w:t>&lt;xs:enumeration value="StaR-only"/&gt;</w:t>
            </w:r>
          </w:p>
          <w:p w14:paraId="78468000" w14:textId="77777777" w:rsidR="00FE6A99" w:rsidRPr="00912208" w:rsidRDefault="00FE6A99" w:rsidP="00216540">
            <w:pPr>
              <w:pStyle w:val="PL"/>
            </w:pPr>
            <w:r w:rsidRPr="00912208">
              <w:tab/>
            </w:r>
            <w:r w:rsidRPr="00912208">
              <w:tab/>
              <w:t>&lt;/xs:restriction&gt;</w:t>
            </w:r>
          </w:p>
          <w:p w14:paraId="43A982E6" w14:textId="77777777" w:rsidR="00FE6A99" w:rsidRPr="00912208" w:rsidRDefault="00FE6A99" w:rsidP="00216540">
            <w:pPr>
              <w:pStyle w:val="PL"/>
            </w:pPr>
            <w:r w:rsidRPr="00912208">
              <w:tab/>
              <w:t>&lt;/xs:simpleType&gt;</w:t>
            </w:r>
          </w:p>
          <w:p w14:paraId="590F97FB" w14:textId="77777777" w:rsidR="00FE6A99" w:rsidRPr="00912208" w:rsidRDefault="00FE6A99" w:rsidP="00216540">
            <w:pPr>
              <w:pStyle w:val="PL"/>
            </w:pPr>
            <w:r w:rsidRPr="00912208">
              <w:t>&lt;/xs:schema&gt;</w:t>
            </w:r>
          </w:p>
        </w:tc>
      </w:tr>
    </w:tbl>
    <w:p w14:paraId="14830DCF" w14:textId="77777777" w:rsidR="00FE6A99" w:rsidRPr="00912208" w:rsidRDefault="00FE6A99" w:rsidP="00FE6A99">
      <w:pPr>
        <w:spacing w:after="0"/>
      </w:pPr>
    </w:p>
    <w:p w14:paraId="02B57EA4" w14:textId="77777777" w:rsidR="00FE6A99" w:rsidRPr="00912208" w:rsidRDefault="00FE6A99" w:rsidP="00FE6A99">
      <w:pPr>
        <w:keepNext/>
      </w:pPr>
      <w:r w:rsidRPr="00912208">
        <w:t>The Release 12 extensions to the Associated Delivery Procedures Description schema are specified in listing 9.5.1</w:t>
      </w:r>
      <w:r w:rsidRPr="00912208">
        <w:noBreakHyphen/>
        <w:t xml:space="preserve">2. </w:t>
      </w:r>
      <w:r w:rsidRPr="00912208">
        <w:rPr>
          <w:lang w:eastAsia="zh-CN"/>
        </w:rPr>
        <w:t xml:space="preserve">The schema filename is </w:t>
      </w:r>
      <w:r w:rsidRPr="00912208">
        <w:rPr>
          <w:rFonts w:ascii="Courier New" w:hAnsi="Courier New" w:cs="Courier New"/>
          <w:lang w:eastAsia="zh-CN"/>
        </w:rPr>
        <w:t>"TS26346_AssociatedDeliveryProceduresDescription_Extensions_Rel-12.xsd"</w:t>
      </w:r>
      <w:r w:rsidRPr="00912208">
        <w:rPr>
          <w:lang w:eastAsia="zh-CN"/>
        </w:rPr>
        <w:t>.</w:t>
      </w:r>
    </w:p>
    <w:p w14:paraId="7AFC892F" w14:textId="77777777" w:rsidR="006D3847" w:rsidRPr="00786438" w:rsidRDefault="006D3847" w:rsidP="006D3847">
      <w:pPr>
        <w:pStyle w:val="TH"/>
      </w:pPr>
      <w:r w:rsidRPr="00786438">
        <w:t>Listing 9.5.1</w:t>
      </w:r>
      <w:r w:rsidRPr="00786438">
        <w:noBreakHyphen/>
        <w:t>2: Associated Delivery Procedures Description schema extensions (Release 12)</w:t>
      </w:r>
    </w:p>
    <w:tbl>
      <w:tblPr>
        <w:tblStyle w:val="ETSItablestyle"/>
        <w:tblW w:w="5000" w:type="pct"/>
        <w:tblInd w:w="0" w:type="dxa"/>
        <w:tblLook w:val="04A0" w:firstRow="1" w:lastRow="0" w:firstColumn="1" w:lastColumn="0" w:noHBand="0" w:noVBand="1"/>
      </w:tblPr>
      <w:tblGrid>
        <w:gridCol w:w="9631"/>
      </w:tblGrid>
      <w:tr w:rsidR="006D3847" w:rsidRPr="00786438" w14:paraId="04465810"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4527C20A" w14:textId="77777777" w:rsidR="006D3847" w:rsidRPr="00786438" w:rsidRDefault="006D3847" w:rsidP="007B0698">
            <w:pPr>
              <w:pStyle w:val="PL"/>
              <w:rPr>
                <w:lang w:eastAsia="ja-JP"/>
              </w:rPr>
            </w:pPr>
            <w:r w:rsidRPr="00786438">
              <w:rPr>
                <w:lang w:eastAsia="ja-JP"/>
              </w:rPr>
              <w:t>&lt;?xml version="1.0" encoding="UTF-8"?&gt;</w:t>
            </w:r>
          </w:p>
          <w:p w14:paraId="214BDE1D" w14:textId="77777777" w:rsidR="006D3847" w:rsidRPr="00786438" w:rsidRDefault="006D3847" w:rsidP="002A3B48">
            <w:pPr>
              <w:pStyle w:val="PL"/>
              <w:rPr>
                <w:lang w:eastAsia="ja-JP"/>
              </w:rPr>
            </w:pPr>
            <w:r w:rsidRPr="00786438">
              <w:rPr>
                <w:lang w:eastAsia="ja-JP"/>
              </w:rPr>
              <w:t>&lt;xs:schema targetNamespace="urn:3gpp:metadata:2005:MBMS:associatedProcedure-rel-12-extension"</w:t>
            </w:r>
          </w:p>
          <w:p w14:paraId="7694C843" w14:textId="77777777" w:rsidR="006D3847" w:rsidRPr="00786438" w:rsidRDefault="006D3847" w:rsidP="002A3B48">
            <w:pPr>
              <w:pStyle w:val="PL"/>
              <w:rPr>
                <w:lang w:eastAsia="ja-JP"/>
              </w:rPr>
            </w:pPr>
            <w:r w:rsidRPr="00786438">
              <w:rPr>
                <w:lang w:eastAsia="ja-JP"/>
              </w:rPr>
              <w:tab/>
              <w:t>xmlns="urn:3gpp:metadata:2005:MBMS:associatedProcedure-rel-12-extension"</w:t>
            </w:r>
          </w:p>
          <w:p w14:paraId="44D3A85A" w14:textId="73AFFB85" w:rsidR="006D3847" w:rsidRPr="00786438" w:rsidRDefault="006D3847" w:rsidP="002A3B48">
            <w:pPr>
              <w:pStyle w:val="PL"/>
              <w:rPr>
                <w:lang w:eastAsia="ja-JP"/>
              </w:rPr>
            </w:pPr>
            <w:r w:rsidRPr="00786438">
              <w:rPr>
                <w:lang w:eastAsia="ja-JP"/>
              </w:rPr>
              <w:tab/>
              <w:t>xmlns:xs="http://www.w3.org/2001/XMLSchema"</w:t>
            </w:r>
          </w:p>
          <w:p w14:paraId="06EE61D6" w14:textId="5617E4D1" w:rsidR="006D3847" w:rsidRPr="00786438" w:rsidRDefault="006D3847" w:rsidP="007B0698">
            <w:pPr>
              <w:pStyle w:val="PL"/>
              <w:rPr>
                <w:lang w:eastAsia="ja-JP"/>
              </w:rPr>
            </w:pPr>
            <w:r w:rsidRPr="00786438">
              <w:rPr>
                <w:lang w:eastAsia="ja-JP"/>
              </w:rPr>
              <w:tab/>
              <w:t>elementFormDefault="qualified"&gt;</w:t>
            </w:r>
          </w:p>
          <w:p w14:paraId="022BF9C1" w14:textId="77777777" w:rsidR="006D3847" w:rsidRPr="00786438" w:rsidRDefault="006D3847" w:rsidP="002A3B48">
            <w:pPr>
              <w:pStyle w:val="PL"/>
            </w:pPr>
            <w:r w:rsidRPr="00786438">
              <w:tab/>
              <w:t>&lt;xs:annotation&gt;</w:t>
            </w:r>
          </w:p>
          <w:p w14:paraId="6C191EA1" w14:textId="77777777" w:rsidR="006D3847" w:rsidRPr="00786438" w:rsidRDefault="006D3847" w:rsidP="002A3B48">
            <w:pPr>
              <w:pStyle w:val="PL"/>
            </w:pPr>
            <w:r w:rsidRPr="00786438">
              <w:tab/>
            </w:r>
            <w:r w:rsidRPr="00786438">
              <w:tab/>
              <w:t>&lt;xs:documentation&gt;MBMS Associated Delivery Procedures Description schema extensions (Release 12)&lt;/xs:documentation&gt;</w:t>
            </w:r>
          </w:p>
          <w:p w14:paraId="1AB8E534" w14:textId="77777777" w:rsidR="006D3847" w:rsidRPr="00786438" w:rsidRDefault="006D3847" w:rsidP="002A3B48">
            <w:pPr>
              <w:pStyle w:val="PL"/>
            </w:pPr>
            <w:r w:rsidRPr="00786438">
              <w:tab/>
            </w:r>
            <w:r w:rsidRPr="00786438">
              <w:tab/>
              <w:t>&lt;xs:documentation&gt;3GPP TS 26.346 clause 9.5.1&lt;/xs:documentation&gt;</w:t>
            </w:r>
          </w:p>
          <w:p w14:paraId="423DB6DC" w14:textId="77777777" w:rsidR="006D3847" w:rsidRPr="00786438" w:rsidRDefault="006D3847" w:rsidP="002A3B48">
            <w:pPr>
              <w:pStyle w:val="PL"/>
            </w:pPr>
            <w:r w:rsidRPr="00786438">
              <w:tab/>
            </w:r>
            <w:r w:rsidRPr="00786438">
              <w:tab/>
              <w:t>&lt;xs:documentation&gt;Copyright © 2014, 3GPP Organizational Partners (ARIB, ATIS, CCSA, ETSI, TSDSI, TTA, TTC). All rights reserved.&lt;/xs:documentation&gt;</w:t>
            </w:r>
          </w:p>
          <w:p w14:paraId="549CEDE3" w14:textId="77777777" w:rsidR="006D3847" w:rsidRPr="00786438" w:rsidRDefault="006D3847" w:rsidP="002A3B48">
            <w:pPr>
              <w:pStyle w:val="PL"/>
            </w:pPr>
            <w:r w:rsidRPr="00786438">
              <w:tab/>
              <w:t>&lt;/xs:annotation&gt;</w:t>
            </w:r>
          </w:p>
          <w:p w14:paraId="235F00BF" w14:textId="77777777" w:rsidR="006D3847" w:rsidRPr="00786438" w:rsidRDefault="006D3847" w:rsidP="004C7132">
            <w:pPr>
              <w:pStyle w:val="PL"/>
              <w:rPr>
                <w:lang w:eastAsia="ja-JP"/>
              </w:rPr>
            </w:pPr>
          </w:p>
          <w:p w14:paraId="0EAC6CB7" w14:textId="77777777" w:rsidR="006D3847" w:rsidRPr="00786438" w:rsidRDefault="006D3847" w:rsidP="007B0698">
            <w:pPr>
              <w:pStyle w:val="PL"/>
              <w:rPr>
                <w:lang w:eastAsia="ja-JP"/>
              </w:rPr>
            </w:pPr>
            <w:r w:rsidRPr="00786438">
              <w:rPr>
                <w:lang w:eastAsia="ja-JP"/>
              </w:rPr>
              <w:tab/>
              <w:t>&lt;xs:element name="consumptionReport" type="consumptionReportType"/&gt;</w:t>
            </w:r>
          </w:p>
          <w:p w14:paraId="07D36D58" w14:textId="77777777" w:rsidR="006D3847" w:rsidRPr="00786438" w:rsidRDefault="006D3847" w:rsidP="007B0698">
            <w:pPr>
              <w:pStyle w:val="PL"/>
              <w:rPr>
                <w:lang w:eastAsia="ja-JP"/>
              </w:rPr>
            </w:pPr>
            <w:r w:rsidRPr="00786438">
              <w:rPr>
                <w:lang w:eastAsia="ja-JP"/>
              </w:rPr>
              <w:tab/>
              <w:t>&lt;xs:complexType name="consumptionReportType"&gt;</w:t>
            </w:r>
          </w:p>
          <w:p w14:paraId="551679AC" w14:textId="77777777" w:rsidR="006D3847" w:rsidRPr="00786438" w:rsidRDefault="006D3847" w:rsidP="007B0698">
            <w:pPr>
              <w:pStyle w:val="PL"/>
              <w:rPr>
                <w:lang w:eastAsia="ja-JP"/>
              </w:rPr>
            </w:pPr>
            <w:r w:rsidRPr="00786438">
              <w:rPr>
                <w:lang w:eastAsia="ja-JP"/>
              </w:rPr>
              <w:tab/>
            </w:r>
            <w:r w:rsidRPr="00786438">
              <w:rPr>
                <w:lang w:eastAsia="ja-JP"/>
              </w:rPr>
              <w:tab/>
              <w:t>&lt;xs:sequence&gt;</w:t>
            </w:r>
          </w:p>
          <w:p w14:paraId="5A4697DF"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&lt;xs:element name="serviceURI" type="xs:anyURI" maxOccurs="unbounded"/&gt;</w:t>
            </w:r>
          </w:p>
          <w:p w14:paraId="613D1E6D"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&lt;xs:element name="location" type="uELocationType" minOccurs="0"/&gt;</w:t>
            </w:r>
          </w:p>
          <w:p w14:paraId="00C52254"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&lt;xs:any namespace="##other" processContents="skip" minOccurs="0" maxOccurs="unbounded"/&gt;</w:t>
            </w:r>
          </w:p>
          <w:p w14:paraId="25C2A51E" w14:textId="77777777" w:rsidR="006D3847" w:rsidRPr="00786438" w:rsidRDefault="006D3847" w:rsidP="007B0698">
            <w:pPr>
              <w:pStyle w:val="PL"/>
              <w:rPr>
                <w:lang w:eastAsia="ja-JP"/>
              </w:rPr>
            </w:pPr>
            <w:r w:rsidRPr="00786438">
              <w:rPr>
                <w:lang w:eastAsia="ja-JP"/>
              </w:rPr>
              <w:tab/>
            </w:r>
            <w:r w:rsidRPr="00786438">
              <w:rPr>
                <w:lang w:eastAsia="ja-JP"/>
              </w:rPr>
              <w:tab/>
              <w:t>&lt;/xs:sequence&gt;</w:t>
            </w:r>
          </w:p>
          <w:p w14:paraId="37453702" w14:textId="77777777" w:rsidR="006D3847" w:rsidRPr="00786438" w:rsidRDefault="006D3847" w:rsidP="007B0698">
            <w:pPr>
              <w:pStyle w:val="PL"/>
              <w:rPr>
                <w:lang w:eastAsia="ja-JP"/>
              </w:rPr>
            </w:pPr>
            <w:r w:rsidRPr="00786438">
              <w:rPr>
                <w:lang w:eastAsia="ja-JP"/>
              </w:rPr>
              <w:tab/>
            </w:r>
            <w:r w:rsidRPr="00786438">
              <w:rPr>
                <w:lang w:eastAsia="ja-JP"/>
              </w:rPr>
              <w:tab/>
              <w:t>&lt;xs:attribute name="samplePercentage" type="xs:decimal" default="100"/&gt;</w:t>
            </w:r>
          </w:p>
          <w:p w14:paraId="755C1529" w14:textId="77777777" w:rsidR="006D3847" w:rsidRPr="00786438" w:rsidRDefault="006D3847" w:rsidP="007B0698">
            <w:pPr>
              <w:pStyle w:val="PL"/>
              <w:rPr>
                <w:lang w:eastAsia="ja-JP"/>
              </w:rPr>
            </w:pPr>
            <w:r w:rsidRPr="00786438">
              <w:rPr>
                <w:lang w:eastAsia="ja-JP"/>
              </w:rPr>
              <w:tab/>
            </w:r>
            <w:r w:rsidRPr="00786438">
              <w:rPr>
                <w:lang w:eastAsia="ja-JP"/>
              </w:rPr>
              <w:tab/>
              <w:t>&lt;xs:attribute name="reportInterval" type="xs:duration"/&gt;</w:t>
            </w:r>
          </w:p>
          <w:p w14:paraId="68A4CEB6" w14:textId="77777777" w:rsidR="006D3847" w:rsidRPr="00786438" w:rsidRDefault="006D3847" w:rsidP="007B0698">
            <w:pPr>
              <w:pStyle w:val="PL"/>
              <w:rPr>
                <w:lang w:eastAsia="ja-JP"/>
              </w:rPr>
            </w:pPr>
            <w:r w:rsidRPr="00786438">
              <w:rPr>
                <w:lang w:eastAsia="ja-JP"/>
              </w:rPr>
              <w:tab/>
            </w:r>
            <w:r w:rsidRPr="00786438">
              <w:rPr>
                <w:lang w:eastAsia="ja-JP"/>
              </w:rPr>
              <w:tab/>
              <w:t>&lt;xs:attribute name="offsetTime" type="xs:unsignedLong"/&gt;</w:t>
            </w:r>
          </w:p>
          <w:p w14:paraId="159B1009" w14:textId="77777777" w:rsidR="006D3847" w:rsidRPr="00786438" w:rsidRDefault="006D3847" w:rsidP="007B0698">
            <w:pPr>
              <w:pStyle w:val="PL"/>
              <w:rPr>
                <w:lang w:eastAsia="ja-JP"/>
              </w:rPr>
            </w:pPr>
            <w:r w:rsidRPr="00786438">
              <w:rPr>
                <w:lang w:eastAsia="ja-JP"/>
              </w:rPr>
              <w:tab/>
            </w:r>
            <w:r w:rsidRPr="00786438">
              <w:rPr>
                <w:lang w:eastAsia="ja-JP"/>
              </w:rPr>
              <w:tab/>
              <w:t>&lt;xs:attribute name="randomTimePeriod" type="xs:unsignedLong" use="required"/&gt;</w:t>
            </w:r>
          </w:p>
          <w:p w14:paraId="78C2DCAB" w14:textId="6DB218F0" w:rsidR="006D3847" w:rsidRPr="00786438" w:rsidRDefault="006D3847" w:rsidP="007B0698">
            <w:pPr>
              <w:pStyle w:val="PL"/>
              <w:rPr>
                <w:lang w:eastAsia="ja-JP"/>
              </w:rPr>
            </w:pPr>
            <w:r w:rsidRPr="00786438">
              <w:rPr>
                <w:lang w:eastAsia="ja-JP"/>
              </w:rPr>
              <w:tab/>
            </w:r>
            <w:r w:rsidRPr="00786438">
              <w:rPr>
                <w:lang w:eastAsia="ja-JP"/>
              </w:rPr>
              <w:tab/>
              <w:t>&lt;xs:attribute name="reportClientId" type="xs:boolean" default="0"/&gt;</w:t>
            </w:r>
          </w:p>
          <w:p w14:paraId="66987D30" w14:textId="77777777" w:rsidR="006D3847" w:rsidRPr="00786438" w:rsidRDefault="006D3847" w:rsidP="007B0698">
            <w:pPr>
              <w:pStyle w:val="PL"/>
              <w:rPr>
                <w:lang w:eastAsia="ja-JP"/>
              </w:rPr>
            </w:pPr>
            <w:r w:rsidRPr="00786438">
              <w:rPr>
                <w:lang w:eastAsia="ja-JP"/>
              </w:rPr>
              <w:tab/>
            </w:r>
            <w:r w:rsidRPr="00786438">
              <w:rPr>
                <w:lang w:eastAsia="ja-JP"/>
              </w:rPr>
              <w:tab/>
              <w:t>&lt;xs:anyAttribute processContents="skip"/&gt;</w:t>
            </w:r>
          </w:p>
          <w:p w14:paraId="03077807" w14:textId="77777777" w:rsidR="006D3847" w:rsidRPr="00786438" w:rsidRDefault="006D3847" w:rsidP="007B0698">
            <w:pPr>
              <w:pStyle w:val="PL"/>
              <w:rPr>
                <w:lang w:eastAsia="ja-JP"/>
              </w:rPr>
            </w:pPr>
            <w:r w:rsidRPr="00786438">
              <w:rPr>
                <w:lang w:eastAsia="ja-JP"/>
              </w:rPr>
              <w:tab/>
              <w:t>&lt;/xs:complexType&gt;</w:t>
            </w:r>
          </w:p>
          <w:p w14:paraId="509452FF" w14:textId="77777777" w:rsidR="006D3847" w:rsidRPr="00786438" w:rsidRDefault="006D3847" w:rsidP="004C7132">
            <w:pPr>
              <w:pStyle w:val="PL"/>
              <w:rPr>
                <w:lang w:eastAsia="ja-JP"/>
              </w:rPr>
            </w:pPr>
          </w:p>
          <w:p w14:paraId="6540F227" w14:textId="77777777" w:rsidR="006D3847" w:rsidRPr="00786438" w:rsidRDefault="006D3847" w:rsidP="007B0698">
            <w:pPr>
              <w:pStyle w:val="PL"/>
              <w:rPr>
                <w:lang w:eastAsia="ja-JP"/>
              </w:rPr>
            </w:pPr>
            <w:r w:rsidRPr="00786438">
              <w:rPr>
                <w:lang w:eastAsia="ja-JP"/>
              </w:rPr>
              <w:tab/>
              <w:t>&lt;xs:simpleType name="uELocationType"&gt;</w:t>
            </w:r>
          </w:p>
          <w:p w14:paraId="0796BA22" w14:textId="6473A86B" w:rsidR="006D3847" w:rsidRPr="00786438" w:rsidRDefault="006D3847" w:rsidP="007B0698">
            <w:pPr>
              <w:pStyle w:val="PL"/>
              <w:rPr>
                <w:rFonts w:eastAsia="MS Mincho"/>
                <w:lang w:eastAsia="ja-JP"/>
              </w:rPr>
            </w:pPr>
            <w:r w:rsidRPr="00786438">
              <w:rPr>
                <w:rFonts w:eastAsia="MS Mincho"/>
                <w:lang w:eastAsia="ja-JP"/>
              </w:rPr>
              <w:tab/>
            </w:r>
            <w:r w:rsidRPr="00786438">
              <w:rPr>
                <w:rFonts w:eastAsia="MS Mincho"/>
                <w:lang w:eastAsia="ja-JP"/>
              </w:rPr>
              <w:tab/>
              <w:t>&lt;xs:union memberTypes="knownUELocationType xs:string"/&gt;</w:t>
            </w:r>
          </w:p>
          <w:p w14:paraId="3C6F5669" w14:textId="77777777" w:rsidR="006D3847" w:rsidRPr="00786438" w:rsidRDefault="006D3847" w:rsidP="007B0698">
            <w:pPr>
              <w:pStyle w:val="PL"/>
              <w:rPr>
                <w:rFonts w:eastAsia="MS Mincho"/>
                <w:lang w:eastAsia="ja-JP"/>
              </w:rPr>
            </w:pPr>
            <w:r w:rsidRPr="00786438">
              <w:rPr>
                <w:rFonts w:eastAsia="MS Mincho"/>
                <w:lang w:eastAsia="ja-JP"/>
              </w:rPr>
              <w:tab/>
              <w:t>&lt;/xs:simpleType&gt;</w:t>
            </w:r>
          </w:p>
          <w:p w14:paraId="1652CC7E" w14:textId="77777777" w:rsidR="006D3847" w:rsidRPr="00786438" w:rsidRDefault="006D3847" w:rsidP="004C7132">
            <w:pPr>
              <w:pStyle w:val="PL"/>
              <w:rPr>
                <w:rFonts w:eastAsia="MS Mincho"/>
                <w:lang w:eastAsia="ja-JP"/>
              </w:rPr>
            </w:pPr>
          </w:p>
          <w:p w14:paraId="017BC928" w14:textId="77777777" w:rsidR="006D3847" w:rsidRPr="00786438" w:rsidRDefault="006D3847" w:rsidP="007B0698">
            <w:pPr>
              <w:pStyle w:val="PL"/>
              <w:rPr>
                <w:rFonts w:eastAsia="MS Mincho"/>
                <w:lang w:eastAsia="ja-JP"/>
              </w:rPr>
            </w:pPr>
            <w:r w:rsidRPr="00786438">
              <w:rPr>
                <w:rFonts w:eastAsia="MS Mincho"/>
                <w:lang w:eastAsia="ja-JP"/>
              </w:rPr>
              <w:tab/>
              <w:t>&lt;xs:simpleType name="knownUELocationType"&gt;</w:t>
            </w:r>
          </w:p>
          <w:p w14:paraId="04E0ACAC" w14:textId="77777777" w:rsidR="006D3847" w:rsidRPr="00786438" w:rsidRDefault="006D3847" w:rsidP="007B0698">
            <w:pPr>
              <w:pStyle w:val="PL"/>
              <w:rPr>
                <w:lang w:eastAsia="ja-JP"/>
              </w:rPr>
            </w:pPr>
            <w:r w:rsidRPr="00786438">
              <w:rPr>
                <w:lang w:eastAsia="ja-JP"/>
              </w:rPr>
              <w:tab/>
            </w:r>
            <w:r w:rsidRPr="00786438">
              <w:rPr>
                <w:lang w:eastAsia="ja-JP"/>
              </w:rPr>
              <w:tab/>
              <w:t>&lt;xs:restriction base="xs:string"&gt;</w:t>
            </w:r>
          </w:p>
          <w:p w14:paraId="3A4CEB3F"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&lt;xs:enumeration value="CGI"/&gt;</w:t>
            </w:r>
          </w:p>
          <w:p w14:paraId="33E9AE08"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&lt;xs:enumeration value="ECGI"/&gt;</w:t>
            </w:r>
          </w:p>
          <w:p w14:paraId="26C630D7" w14:textId="77777777" w:rsidR="006D3847" w:rsidRPr="00786438" w:rsidRDefault="006D3847" w:rsidP="007B0698">
            <w:pPr>
              <w:pStyle w:val="PL"/>
              <w:rPr>
                <w:rFonts w:eastAsia="MS Mincho"/>
                <w:lang w:eastAsia="ja-JP"/>
              </w:rPr>
            </w:pPr>
            <w:r w:rsidRPr="00786438">
              <w:rPr>
                <w:rFonts w:eastAsia="MS Mincho"/>
                <w:lang w:eastAsia="ja-JP"/>
              </w:rPr>
              <w:tab/>
            </w:r>
            <w:r w:rsidRPr="00786438">
              <w:rPr>
                <w:rFonts w:eastAsia="MS Mincho"/>
                <w:lang w:eastAsia="ja-JP"/>
              </w:rPr>
              <w:tab/>
            </w:r>
            <w:r w:rsidRPr="00786438">
              <w:rPr>
                <w:rFonts w:eastAsia="MS Mincho"/>
                <w:lang w:eastAsia="ja-JP"/>
              </w:rPr>
              <w:tab/>
              <w:t>&lt;xs:enumeration value="MBMS SAI"/&gt;</w:t>
            </w:r>
          </w:p>
          <w:p w14:paraId="1C4C69F8" w14:textId="77777777" w:rsidR="006D3847" w:rsidRPr="00786438" w:rsidRDefault="006D3847" w:rsidP="007B0698">
            <w:pPr>
              <w:pStyle w:val="PL"/>
              <w:rPr>
                <w:lang w:eastAsia="ja-JP"/>
              </w:rPr>
            </w:pPr>
            <w:r w:rsidRPr="00786438">
              <w:rPr>
                <w:lang w:eastAsia="ja-JP"/>
              </w:rPr>
              <w:tab/>
            </w:r>
            <w:r w:rsidRPr="00786438">
              <w:rPr>
                <w:lang w:eastAsia="ja-JP"/>
              </w:rPr>
              <w:tab/>
              <w:t>&lt;/xs:restriction&gt;</w:t>
            </w:r>
          </w:p>
          <w:p w14:paraId="3A8A1BF9" w14:textId="77777777" w:rsidR="006D3847" w:rsidRPr="00786438" w:rsidRDefault="006D3847" w:rsidP="007B0698">
            <w:pPr>
              <w:pStyle w:val="PL"/>
              <w:rPr>
                <w:lang w:eastAsia="ja-JP"/>
              </w:rPr>
            </w:pPr>
            <w:r w:rsidRPr="00786438">
              <w:rPr>
                <w:lang w:eastAsia="ja-JP"/>
              </w:rPr>
              <w:tab/>
              <w:t>&lt;/xs:simpleType&gt;</w:t>
            </w:r>
          </w:p>
          <w:p w14:paraId="21458D31" w14:textId="22D72076" w:rsidR="006D3847" w:rsidRPr="00786438" w:rsidRDefault="006D3847" w:rsidP="007B0698">
            <w:pPr>
              <w:pStyle w:val="PL"/>
            </w:pPr>
            <w:r w:rsidRPr="00786438">
              <w:rPr>
                <w:rFonts w:cs="Courier New"/>
                <w:szCs w:val="16"/>
                <w:lang w:eastAsia="ja-JP"/>
              </w:rPr>
              <w:t>&lt;/xs:schema&gt;</w:t>
            </w:r>
          </w:p>
        </w:tc>
      </w:tr>
    </w:tbl>
    <w:p w14:paraId="19AD0753" w14:textId="77777777" w:rsidR="006D3847" w:rsidRPr="00786438" w:rsidRDefault="006D3847" w:rsidP="006D3847">
      <w:pPr>
        <w:spacing w:after="0"/>
      </w:pPr>
    </w:p>
    <w:p w14:paraId="1DFEC6C2" w14:textId="51DED458" w:rsidR="006D3847" w:rsidRPr="00786438" w:rsidRDefault="006D3847" w:rsidP="007B0698">
      <w:pPr>
        <w:keepNext/>
      </w:pPr>
      <w:r w:rsidRPr="00786438">
        <w:t>The Release 13 extensions to the Associated Delivery Procedures Description schema are specified in listing 9.5.1</w:t>
      </w:r>
      <w:r w:rsidRPr="00786438">
        <w:noBreakHyphen/>
        <w:t xml:space="preserve">3. </w:t>
      </w:r>
      <w:r w:rsidRPr="00786438">
        <w:rPr>
          <w:lang w:eastAsia="zh-CN"/>
        </w:rPr>
        <w:t>The schema filename is "TS26346_AssociatedDeliveryProceduresDescription_Extensions_Rel-13.xsd".</w:t>
      </w:r>
    </w:p>
    <w:p w14:paraId="521BBE84" w14:textId="77777777" w:rsidR="006D3847" w:rsidRPr="00786438" w:rsidRDefault="006D3847" w:rsidP="006D3847">
      <w:pPr>
        <w:pStyle w:val="TH"/>
      </w:pPr>
      <w:r w:rsidRPr="00786438">
        <w:t>Listing 9.5.1</w:t>
      </w:r>
      <w:r w:rsidRPr="00786438">
        <w:noBreakHyphen/>
        <w:t>3: Associated Delivery Procedures Description schema extensions (Release 13)</w:t>
      </w:r>
    </w:p>
    <w:tbl>
      <w:tblPr>
        <w:tblStyle w:val="ETSItablestyle"/>
        <w:tblW w:w="5000" w:type="pct"/>
        <w:tblInd w:w="0" w:type="dxa"/>
        <w:tblLook w:val="04A0" w:firstRow="1" w:lastRow="0" w:firstColumn="1" w:lastColumn="0" w:noHBand="0" w:noVBand="1"/>
      </w:tblPr>
      <w:tblGrid>
        <w:gridCol w:w="9631"/>
      </w:tblGrid>
      <w:tr w:rsidR="006D3847" w:rsidRPr="00786438" w14:paraId="1C81246A"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D68B715" w14:textId="77777777" w:rsidR="006D3847" w:rsidRPr="00786438" w:rsidRDefault="006D3847" w:rsidP="007B0698">
            <w:pPr>
              <w:pStyle w:val="PL"/>
              <w:rPr>
                <w:lang w:eastAsia="ja-JP"/>
              </w:rPr>
            </w:pPr>
            <w:r w:rsidRPr="00786438">
              <w:rPr>
                <w:lang w:eastAsia="ja-JP"/>
              </w:rPr>
              <w:t>&lt;?xml version="1.0" encoding="UTF-8"?&gt;</w:t>
            </w:r>
          </w:p>
          <w:p w14:paraId="05444E0A" w14:textId="77777777" w:rsidR="006D3847" w:rsidRPr="00786438" w:rsidRDefault="006D3847" w:rsidP="002A3B48">
            <w:pPr>
              <w:pStyle w:val="PL"/>
              <w:rPr>
                <w:lang w:eastAsia="ja-JP"/>
              </w:rPr>
            </w:pPr>
            <w:r w:rsidRPr="00786438">
              <w:rPr>
                <w:lang w:eastAsia="ja-JP"/>
              </w:rPr>
              <w:t>&lt;xs:schema targetNamespace="urn:3gpp:metadata:2005:MBMS:associatedProcedure-rel-13-extension"</w:t>
            </w:r>
          </w:p>
          <w:p w14:paraId="28728BF5" w14:textId="6C850543" w:rsidR="006D3847" w:rsidRPr="00786438" w:rsidRDefault="006D3847" w:rsidP="002A3B48">
            <w:pPr>
              <w:pStyle w:val="PL"/>
              <w:rPr>
                <w:lang w:eastAsia="ja-JP"/>
              </w:rPr>
            </w:pPr>
            <w:r w:rsidRPr="00786438">
              <w:rPr>
                <w:lang w:eastAsia="ja-JP"/>
              </w:rPr>
              <w:tab/>
              <w:t>xmlns="urn:3gpp:metadata:2005:MBMS:associatedProcedure-rel-13-extension"</w:t>
            </w:r>
          </w:p>
          <w:p w14:paraId="4D7003EE" w14:textId="02940FDF" w:rsidR="006D3847" w:rsidRPr="00786438" w:rsidRDefault="006D3847" w:rsidP="002A3B48">
            <w:pPr>
              <w:pStyle w:val="PL"/>
              <w:rPr>
                <w:lang w:eastAsia="ja-JP"/>
              </w:rPr>
            </w:pPr>
            <w:r w:rsidRPr="00786438">
              <w:rPr>
                <w:lang w:eastAsia="ja-JP"/>
              </w:rPr>
              <w:tab/>
              <w:t xml:space="preserve">xmlns:xs="http://www.w3.org/2001/XMLSchema" </w:t>
            </w:r>
          </w:p>
          <w:p w14:paraId="5D5397B4" w14:textId="77777777" w:rsidR="006D3847" w:rsidRPr="00786438" w:rsidRDefault="006D3847" w:rsidP="007B0698">
            <w:pPr>
              <w:pStyle w:val="PL"/>
              <w:rPr>
                <w:lang w:eastAsia="ja-JP"/>
              </w:rPr>
            </w:pPr>
            <w:r w:rsidRPr="00786438">
              <w:rPr>
                <w:lang w:eastAsia="ja-JP"/>
              </w:rPr>
              <w:tab/>
              <w:t>elementFormDefault="qualified"&gt;</w:t>
            </w:r>
          </w:p>
          <w:p w14:paraId="6AEFB0DA" w14:textId="77777777" w:rsidR="006D3847" w:rsidRPr="00786438" w:rsidRDefault="006D3847" w:rsidP="007B0698">
            <w:pPr>
              <w:pStyle w:val="PL"/>
              <w:rPr>
                <w:lang w:eastAsia="ja-JP"/>
              </w:rPr>
            </w:pPr>
            <w:r w:rsidRPr="00786438">
              <w:rPr>
                <w:lang w:eastAsia="ja-JP"/>
              </w:rPr>
              <w:tab/>
              <w:t>&lt;xs:annotation&gt;</w:t>
            </w:r>
          </w:p>
          <w:p w14:paraId="08607A95" w14:textId="77777777" w:rsidR="006D3847" w:rsidRPr="00786438" w:rsidRDefault="006D3847" w:rsidP="007B0698">
            <w:pPr>
              <w:pStyle w:val="PL"/>
              <w:rPr>
                <w:lang w:eastAsia="ja-JP"/>
              </w:rPr>
            </w:pPr>
            <w:r w:rsidRPr="00786438">
              <w:rPr>
                <w:lang w:eastAsia="ja-JP"/>
              </w:rPr>
              <w:tab/>
            </w:r>
            <w:r w:rsidRPr="00786438">
              <w:rPr>
                <w:lang w:eastAsia="ja-JP"/>
              </w:rPr>
              <w:tab/>
              <w:t>&lt;xs:documentation&gt;MBMS Associated Delivery Procedures Description schema extensions (Release 13)&lt;/xs:documentation&gt;</w:t>
            </w:r>
          </w:p>
          <w:p w14:paraId="784B6271" w14:textId="77777777" w:rsidR="006D3847" w:rsidRPr="00786438" w:rsidRDefault="006D3847" w:rsidP="007B0698">
            <w:pPr>
              <w:pStyle w:val="PL"/>
              <w:rPr>
                <w:lang w:eastAsia="ja-JP"/>
              </w:rPr>
            </w:pPr>
            <w:r w:rsidRPr="00786438">
              <w:rPr>
                <w:lang w:eastAsia="ja-JP"/>
              </w:rPr>
              <w:tab/>
            </w:r>
            <w:r w:rsidRPr="00786438">
              <w:rPr>
                <w:lang w:eastAsia="ja-JP"/>
              </w:rPr>
              <w:tab/>
              <w:t>&lt;xs:documentation&gt;3GPP TS 26.346 clause 9.5.1&lt;/xs:documentation&gt;</w:t>
            </w:r>
          </w:p>
          <w:p w14:paraId="7F0C91B7" w14:textId="77777777" w:rsidR="006D3847" w:rsidRPr="00786438" w:rsidRDefault="006D3847" w:rsidP="007B0698">
            <w:pPr>
              <w:pStyle w:val="PL"/>
              <w:rPr>
                <w:lang w:eastAsia="ja-JP"/>
              </w:rPr>
            </w:pPr>
            <w:r w:rsidRPr="00786438">
              <w:rPr>
                <w:lang w:eastAsia="ja-JP"/>
              </w:rPr>
              <w:tab/>
            </w:r>
            <w:r w:rsidRPr="00786438">
              <w:rPr>
                <w:lang w:eastAsia="ja-JP"/>
              </w:rPr>
              <w:tab/>
              <w:t>&lt;xs:documentation&gt;Copyright © 2015, 3GPP Organizational Partners (ARIB, ATIS, CCSA, ETSI, TSDSI, TTA, TTC). All rights reserved.&lt;/xs:documentation&gt;</w:t>
            </w:r>
          </w:p>
          <w:p w14:paraId="203F25AC" w14:textId="77777777" w:rsidR="006D3847" w:rsidRPr="00786438" w:rsidRDefault="006D3847" w:rsidP="007B0698">
            <w:pPr>
              <w:pStyle w:val="PL"/>
              <w:rPr>
                <w:lang w:eastAsia="ja-JP"/>
              </w:rPr>
            </w:pPr>
            <w:r w:rsidRPr="00786438">
              <w:rPr>
                <w:lang w:eastAsia="ja-JP"/>
              </w:rPr>
              <w:tab/>
              <w:t>&lt;/xs:annotation&gt;</w:t>
            </w:r>
          </w:p>
          <w:p w14:paraId="31950BA1" w14:textId="77777777" w:rsidR="006D3847" w:rsidRPr="00786438" w:rsidRDefault="006D3847" w:rsidP="007B0698">
            <w:pPr>
              <w:pStyle w:val="PL"/>
              <w:rPr>
                <w:lang w:eastAsia="ja-JP"/>
              </w:rPr>
            </w:pPr>
          </w:p>
          <w:p w14:paraId="3DEBF8A7" w14:textId="77777777" w:rsidR="006D3847" w:rsidRPr="00786438" w:rsidRDefault="006D3847" w:rsidP="007B0698">
            <w:pPr>
              <w:pStyle w:val="PL"/>
              <w:rPr>
                <w:lang w:eastAsia="ja-JP"/>
              </w:rPr>
            </w:pPr>
            <w:r w:rsidRPr="00786438">
              <w:rPr>
                <w:lang w:eastAsia="ja-JP"/>
              </w:rPr>
              <w:tab/>
              <w:t>&lt;xs:element name="DASHQoEProcedure" type="DASHQoEProcedureType"/&gt;</w:t>
            </w:r>
          </w:p>
          <w:p w14:paraId="20AEFE5B" w14:textId="77777777" w:rsidR="006D3847" w:rsidRPr="00786438" w:rsidRDefault="006D3847" w:rsidP="007B0698">
            <w:pPr>
              <w:pStyle w:val="PL"/>
              <w:rPr>
                <w:lang w:eastAsia="ja-JP"/>
              </w:rPr>
            </w:pPr>
            <w:r w:rsidRPr="00786438">
              <w:rPr>
                <w:lang w:eastAsia="ja-JP"/>
              </w:rPr>
              <w:tab/>
              <w:t>&lt;xs:complexType name="DASHQoEProcedureType"&gt;</w:t>
            </w:r>
          </w:p>
          <w:p w14:paraId="74609ACF" w14:textId="77777777" w:rsidR="006D3847" w:rsidRPr="00786438" w:rsidRDefault="006D3847" w:rsidP="007B0698">
            <w:pPr>
              <w:pStyle w:val="PL"/>
              <w:rPr>
                <w:lang w:eastAsia="ja-JP"/>
              </w:rPr>
            </w:pPr>
            <w:r w:rsidRPr="00786438">
              <w:rPr>
                <w:lang w:eastAsia="ja-JP"/>
              </w:rPr>
              <w:tab/>
            </w:r>
            <w:r w:rsidRPr="00786438">
              <w:rPr>
                <w:lang w:eastAsia="ja-JP"/>
              </w:rPr>
              <w:tab/>
              <w:t>&lt;xs:sequence&gt;</w:t>
            </w:r>
          </w:p>
          <w:p w14:paraId="391FE86B"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&lt;xs:element name="DASHQoEMetrics" type="xs:string"/&gt;</w:t>
            </w:r>
          </w:p>
          <w:p w14:paraId="18241608"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&lt;xs:element name="DASHQoESamplePercentage" type="xs:decimal" default="100" minOccurs="0"/&gt;</w:t>
            </w:r>
          </w:p>
          <w:p w14:paraId="3B6DFD7C"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&lt;xs:any namespace="##other" processContents="skip" minOccurs="0" maxOccurs="unbounded"/&gt;</w:t>
            </w:r>
          </w:p>
          <w:p w14:paraId="05A249F4" w14:textId="77777777" w:rsidR="006D3847" w:rsidRPr="00786438" w:rsidRDefault="006D3847" w:rsidP="007B0698">
            <w:pPr>
              <w:pStyle w:val="PL"/>
              <w:rPr>
                <w:lang w:eastAsia="ja-JP"/>
              </w:rPr>
            </w:pPr>
            <w:r w:rsidRPr="00786438">
              <w:rPr>
                <w:lang w:eastAsia="ja-JP"/>
              </w:rPr>
              <w:tab/>
            </w:r>
            <w:r w:rsidRPr="00786438">
              <w:rPr>
                <w:lang w:eastAsia="ja-JP"/>
              </w:rPr>
              <w:tab/>
              <w:t>&lt;/xs:sequence&gt;</w:t>
            </w:r>
          </w:p>
          <w:p w14:paraId="3DFBC931" w14:textId="77777777" w:rsidR="006D3847" w:rsidRPr="00786438" w:rsidRDefault="006D3847" w:rsidP="007B0698">
            <w:pPr>
              <w:pStyle w:val="PL"/>
              <w:rPr>
                <w:lang w:eastAsia="ja-JP"/>
              </w:rPr>
            </w:pPr>
            <w:r w:rsidRPr="00786438">
              <w:rPr>
                <w:lang w:eastAsia="ja-JP"/>
              </w:rPr>
              <w:tab/>
            </w:r>
            <w:r w:rsidRPr="00786438">
              <w:rPr>
                <w:lang w:eastAsia="ja-JP"/>
              </w:rPr>
              <w:tab/>
              <w:t>&lt;xs:anyAttribute processContents="skip"/&gt;</w:t>
            </w:r>
          </w:p>
          <w:p w14:paraId="7F623570" w14:textId="77777777" w:rsidR="006D3847" w:rsidRPr="00786438" w:rsidRDefault="006D3847" w:rsidP="007B0698">
            <w:pPr>
              <w:pStyle w:val="PL"/>
              <w:rPr>
                <w:lang w:eastAsia="ja-JP"/>
              </w:rPr>
            </w:pPr>
            <w:r w:rsidRPr="00786438">
              <w:rPr>
                <w:lang w:eastAsia="ja-JP"/>
              </w:rPr>
              <w:tab/>
              <w:t>&lt;/xs:complexType&gt;</w:t>
            </w:r>
          </w:p>
          <w:p w14:paraId="12352961" w14:textId="70B8032B" w:rsidR="006D3847" w:rsidRPr="00786438" w:rsidRDefault="006D3847" w:rsidP="007B0698">
            <w:pPr>
              <w:pStyle w:val="PL"/>
            </w:pPr>
            <w:r w:rsidRPr="00786438">
              <w:rPr>
                <w:lang w:eastAsia="ja-JP"/>
              </w:rPr>
              <w:t>&lt;/xs:schema&gt;</w:t>
            </w:r>
          </w:p>
        </w:tc>
      </w:tr>
    </w:tbl>
    <w:p w14:paraId="215EB680" w14:textId="77777777" w:rsidR="006D3847" w:rsidRPr="00786438" w:rsidRDefault="006D3847" w:rsidP="006D3847">
      <w:pPr>
        <w:spacing w:after="0"/>
      </w:pPr>
    </w:p>
    <w:p w14:paraId="498C049F" w14:textId="727A926B" w:rsidR="006D3847" w:rsidRPr="00786438" w:rsidRDefault="006D3847" w:rsidP="007B0698">
      <w:pPr>
        <w:keepNext/>
      </w:pPr>
      <w:r w:rsidRPr="00786438">
        <w:t>The Release 14 extensions to the Associated Delivery Procedures Description schema are specified in listing 9.5.1</w:t>
      </w:r>
      <w:r w:rsidRPr="00786438">
        <w:noBreakHyphen/>
        <w:t xml:space="preserve">3. </w:t>
      </w:r>
      <w:r w:rsidRPr="00786438">
        <w:rPr>
          <w:lang w:eastAsia="zh-CN"/>
        </w:rPr>
        <w:t>The schema filename is "TS26346_AssociatedDeliveryProceduresDescription_Extensions_Rel-14.xsd".</w:t>
      </w:r>
    </w:p>
    <w:p w14:paraId="1B9A237A" w14:textId="77777777" w:rsidR="006D3847" w:rsidRPr="00786438" w:rsidRDefault="006D3847" w:rsidP="006D3847">
      <w:pPr>
        <w:pStyle w:val="TH"/>
      </w:pPr>
      <w:r w:rsidRPr="00786438">
        <w:t>Listing 9.5.1</w:t>
      </w:r>
      <w:r w:rsidRPr="00786438">
        <w:noBreakHyphen/>
        <w:t>3: Associated Delivery Procedures Description schema extensions (Release 14)</w:t>
      </w:r>
    </w:p>
    <w:tbl>
      <w:tblPr>
        <w:tblStyle w:val="ETSItablestyle"/>
        <w:tblW w:w="5000" w:type="pct"/>
        <w:tblInd w:w="0" w:type="dxa"/>
        <w:tblLook w:val="04A0" w:firstRow="1" w:lastRow="0" w:firstColumn="1" w:lastColumn="0" w:noHBand="0" w:noVBand="1"/>
      </w:tblPr>
      <w:tblGrid>
        <w:gridCol w:w="9631"/>
      </w:tblGrid>
      <w:tr w:rsidR="006D3847" w:rsidRPr="00786438" w14:paraId="1B18A45F"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34FBF63" w14:textId="77777777" w:rsidR="006D3847" w:rsidRPr="00786438" w:rsidRDefault="006D3847" w:rsidP="007B0698">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&lt;?xml version="1.0" encoding="UTF-8"?&gt;</w:t>
            </w:r>
          </w:p>
          <w:p w14:paraId="256DF80E" w14:textId="77777777"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&lt;xs:schema targetNamespace="urn:3gpp:metadata:2005:MBMS:associatedProcedure-rel-14-extension"</w:t>
            </w:r>
          </w:p>
          <w:p w14:paraId="06D208AF" w14:textId="634FF5B3"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ab/>
              <w:t>xmlns="urn:3gpp:metadata:2005:MBMS:associatedProcedure-rel-14-extension"</w:t>
            </w:r>
          </w:p>
          <w:p w14:paraId="42A3D2A7" w14:textId="0D91C459"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ab/>
              <w:t>xmlns:xs="http://www.w3.org/2001/XMLSchema"</w:t>
            </w:r>
          </w:p>
          <w:p w14:paraId="21D52989" w14:textId="77777777"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ab/>
              <w:t>elementFormDefault="qualified"&gt;</w:t>
            </w:r>
          </w:p>
          <w:p w14:paraId="09A73095" w14:textId="77777777" w:rsidR="006D3847" w:rsidRPr="00786438" w:rsidRDefault="006D3847" w:rsidP="006477FB">
            <w:pPr>
              <w:pStyle w:val="PL"/>
              <w:rPr>
                <w:lang w:eastAsia="ja-JP"/>
              </w:rPr>
            </w:pPr>
            <w:r w:rsidRPr="00786438">
              <w:rPr>
                <w:lang w:eastAsia="ja-JP"/>
              </w:rPr>
              <w:tab/>
              <w:t>&lt;xs:annotation&gt;</w:t>
            </w:r>
          </w:p>
          <w:p w14:paraId="6DFF865D" w14:textId="77777777" w:rsidR="006D3847" w:rsidRPr="00786438" w:rsidRDefault="006D3847" w:rsidP="006477FB">
            <w:pPr>
              <w:pStyle w:val="PL"/>
              <w:rPr>
                <w:lang w:eastAsia="ja-JP"/>
              </w:rPr>
            </w:pPr>
            <w:r w:rsidRPr="00786438">
              <w:rPr>
                <w:lang w:eastAsia="ja-JP"/>
              </w:rPr>
              <w:tab/>
            </w:r>
            <w:r w:rsidRPr="00786438">
              <w:rPr>
                <w:lang w:eastAsia="ja-JP"/>
              </w:rPr>
              <w:tab/>
              <w:t>&lt;xs:documentation&gt;MBMS Associated Delivery Procedures Description schema extensions (Release 14)&lt;/xs:documentation&gt;</w:t>
            </w:r>
          </w:p>
          <w:p w14:paraId="7ED28D80" w14:textId="77777777" w:rsidR="006D3847" w:rsidRPr="00786438" w:rsidRDefault="006D3847" w:rsidP="006477FB">
            <w:pPr>
              <w:pStyle w:val="PL"/>
              <w:rPr>
                <w:lang w:eastAsia="ja-JP"/>
              </w:rPr>
            </w:pPr>
            <w:r w:rsidRPr="00786438">
              <w:rPr>
                <w:lang w:eastAsia="ja-JP"/>
              </w:rPr>
              <w:tab/>
            </w:r>
            <w:r w:rsidRPr="00786438">
              <w:rPr>
                <w:lang w:eastAsia="ja-JP"/>
              </w:rPr>
              <w:tab/>
              <w:t>&lt;xs:documentation&gt;3GPP TS 26.346 clause 9.5.1&lt;/xs:documentation&gt;</w:t>
            </w:r>
          </w:p>
          <w:p w14:paraId="6E8B611B" w14:textId="77777777" w:rsidR="006D3847" w:rsidRPr="00786438" w:rsidRDefault="006D3847" w:rsidP="006477FB">
            <w:pPr>
              <w:pStyle w:val="PL"/>
              <w:rPr>
                <w:lang w:eastAsia="ja-JP"/>
              </w:rPr>
            </w:pPr>
            <w:r w:rsidRPr="00786438">
              <w:rPr>
                <w:lang w:eastAsia="ja-JP"/>
              </w:rPr>
              <w:tab/>
            </w:r>
            <w:r w:rsidRPr="00786438">
              <w:rPr>
                <w:lang w:eastAsia="ja-JP"/>
              </w:rPr>
              <w:tab/>
              <w:t>&lt;xs:documentation&gt;Copyright © 2016, 3GPP Organizational Partners (ARIB, ATIS, CCSA, ETSI, TSDSI, TTA, TTC). All rights reserved.&lt;/xs:documentation&gt;</w:t>
            </w:r>
          </w:p>
          <w:p w14:paraId="74194184" w14:textId="77777777" w:rsidR="006D3847" w:rsidRPr="00786438" w:rsidRDefault="006D3847" w:rsidP="006477FB">
            <w:pPr>
              <w:pStyle w:val="PL"/>
              <w:rPr>
                <w:lang w:eastAsia="ja-JP"/>
              </w:rPr>
            </w:pPr>
            <w:r w:rsidRPr="00786438">
              <w:rPr>
                <w:lang w:eastAsia="ja-JP"/>
              </w:rPr>
              <w:tab/>
              <w:t>&lt;/xs:annotation&gt;</w:t>
            </w:r>
          </w:p>
          <w:p w14:paraId="07F356C6" w14:textId="77777777" w:rsidR="006D3847" w:rsidRPr="00786438" w:rsidRDefault="006D3847" w:rsidP="006477FB">
            <w:pPr>
              <w:pStyle w:val="PL"/>
              <w:rPr>
                <w:lang w:eastAsia="ja-JP"/>
              </w:rPr>
            </w:pPr>
          </w:p>
          <w:p w14:paraId="1D549A1C" w14:textId="2C264886"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ab/>
            </w:r>
            <w:r w:rsidRPr="00786438">
              <w:rPr>
                <w:rFonts w:ascii="Courier New" w:hAnsi="Courier New"/>
                <w:sz w:val="16"/>
              </w:rPr>
              <w:t>&lt;xs:attribute name</w:t>
            </w:r>
            <w:r w:rsidRPr="00786438">
              <w:rPr>
                <w:rFonts w:ascii="Courier New" w:hAnsi="Courier New" w:cs="Courier New"/>
                <w:sz w:val="16"/>
                <w:szCs w:val="16"/>
                <w:lang w:eastAsia="ja-JP"/>
              </w:rPr>
              <w:t>="reportInterval" type="xs:duration"</w:t>
            </w:r>
            <w:r w:rsidRPr="00786438">
              <w:rPr>
                <w:rFonts w:ascii="Courier New" w:hAnsi="Courier New"/>
                <w:sz w:val="16"/>
              </w:rPr>
              <w:t>/&gt;</w:t>
            </w:r>
          </w:p>
          <w:p w14:paraId="0F67C5B7" w14:textId="4D300170"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86438">
              <w:rPr>
                <w:rFonts w:ascii="Courier New" w:hAnsi="Courier New" w:cs="Courier New"/>
                <w:sz w:val="16"/>
                <w:szCs w:val="16"/>
                <w:lang w:eastAsia="ja-JP"/>
              </w:rPr>
              <w:t>&lt;/xs:schema&gt;</w:t>
            </w:r>
          </w:p>
        </w:tc>
      </w:tr>
    </w:tbl>
    <w:p w14:paraId="72DAA6C5" w14:textId="77777777" w:rsidR="00FE6A99" w:rsidRPr="00912208" w:rsidRDefault="00FE6A99" w:rsidP="00FE6A99"/>
    <w:p w14:paraId="493CBE30" w14:textId="77777777" w:rsidR="00FE6A99" w:rsidRPr="00912208" w:rsidRDefault="00FE6A99" w:rsidP="00FE6A99">
      <w:pPr>
        <w:keepNext/>
      </w:pPr>
      <w:r w:rsidRPr="00912208">
        <w:t>The Release 19 extensions to the Associated Delivery Procedures Description schema are specified in listing 9.5.1</w:t>
      </w:r>
      <w:r w:rsidRPr="00912208">
        <w:noBreakHyphen/>
        <w:t xml:space="preserve">4. </w:t>
      </w:r>
      <w:r w:rsidRPr="00912208">
        <w:rPr>
          <w:lang w:eastAsia="zh-CN"/>
        </w:rPr>
        <w:t xml:space="preserve">The schema filename is </w:t>
      </w:r>
      <w:r w:rsidRPr="00912208">
        <w:rPr>
          <w:rFonts w:ascii="Courier New" w:hAnsi="Courier New" w:cs="Courier New"/>
          <w:lang w:eastAsia="zh-CN"/>
        </w:rPr>
        <w:t>"</w:t>
      </w:r>
      <w:r w:rsidRPr="00774832">
        <w:t>TS26346_AssociatedDeliveryProceduresDescription_Extensions_Rel-19.xsd</w:t>
      </w:r>
      <w:r w:rsidRPr="00912208">
        <w:rPr>
          <w:rFonts w:ascii="Courier New" w:hAnsi="Courier New" w:cs="Courier New"/>
          <w:lang w:eastAsia="zh-CN"/>
        </w:rPr>
        <w:t>"</w:t>
      </w:r>
      <w:r w:rsidRPr="00912208">
        <w:rPr>
          <w:lang w:eastAsia="zh-CN"/>
        </w:rPr>
        <w:t>.</w:t>
      </w:r>
    </w:p>
    <w:p w14:paraId="3A59238F" w14:textId="77777777" w:rsidR="00FE6A99" w:rsidRPr="00912208" w:rsidRDefault="00FE6A99" w:rsidP="00FE6A99">
      <w:pPr>
        <w:pStyle w:val="TH"/>
      </w:pPr>
      <w:r w:rsidRPr="00912208">
        <w:t>Listing 9.5.1</w:t>
      </w:r>
      <w:r w:rsidRPr="00912208">
        <w:noBreakHyphen/>
        <w:t>4: Associated Delivery Procedures Description schema extensions (Release 19)</w:t>
      </w:r>
    </w:p>
    <w:tbl>
      <w:tblPr>
        <w:tblStyle w:val="ETSItablestyle"/>
        <w:tblW w:w="5000" w:type="pct"/>
        <w:tblInd w:w="0" w:type="dxa"/>
        <w:tblLook w:val="04A0" w:firstRow="1" w:lastRow="0" w:firstColumn="1" w:lastColumn="0" w:noHBand="0" w:noVBand="1"/>
      </w:tblPr>
      <w:tblGrid>
        <w:gridCol w:w="9631"/>
      </w:tblGrid>
      <w:tr w:rsidR="00FE6A99" w:rsidRPr="00912208" w14:paraId="5330B04B" w14:textId="77777777" w:rsidTr="00216540">
        <w:trPr>
          <w:cnfStyle w:val="100000000000" w:firstRow="1" w:lastRow="0" w:firstColumn="0" w:lastColumn="0" w:oddVBand="0" w:evenVBand="0" w:oddHBand="0" w:evenHBand="0" w:firstRowFirstColumn="0" w:firstRowLastColumn="0" w:lastRowFirstColumn="0" w:lastRowLastColumn="0"/>
        </w:trPr>
        <w:tc>
          <w:tcPr>
            <w:tcW w:w="5000" w:type="pct"/>
          </w:tcPr>
          <w:p w14:paraId="08B602EA" w14:textId="77777777" w:rsidR="00FE6A99" w:rsidRPr="00912208" w:rsidRDefault="00FE6A99" w:rsidP="00216540">
            <w:pPr>
              <w:pStyle w:val="PL"/>
              <w:keepNext/>
              <w:rPr>
                <w:lang w:eastAsia="ja-JP"/>
              </w:rPr>
            </w:pPr>
            <w:r w:rsidRPr="00912208">
              <w:rPr>
                <w:lang w:eastAsia="ja-JP"/>
              </w:rPr>
              <w:t>&lt;?xml version="1.0" encoding="UTF-8"?&gt;</w:t>
            </w:r>
          </w:p>
          <w:p w14:paraId="499A75F1" w14:textId="77777777" w:rsidR="00FE6A99" w:rsidRPr="00912208" w:rsidRDefault="00FE6A99" w:rsidP="00216540">
            <w:pPr>
              <w:pStyle w:val="PL"/>
              <w:rPr>
                <w:lang w:eastAsia="ja-JP"/>
              </w:rPr>
            </w:pPr>
            <w:r w:rsidRPr="00912208">
              <w:rPr>
                <w:lang w:eastAsia="ja-JP"/>
              </w:rPr>
              <w:t>&lt;xs:schema targetNamespace="urn:3gpp:metadata:2005:MBMS:associatedProcedure-rel-19-extension"</w:t>
            </w:r>
          </w:p>
          <w:p w14:paraId="45AB7B76" w14:textId="77777777" w:rsidR="00FE6A99" w:rsidRPr="00912208" w:rsidRDefault="00FE6A99" w:rsidP="00216540">
            <w:pPr>
              <w:pStyle w:val="PL"/>
              <w:rPr>
                <w:lang w:eastAsia="ja-JP"/>
              </w:rPr>
            </w:pPr>
            <w:r w:rsidRPr="00912208">
              <w:rPr>
                <w:lang w:eastAsia="ja-JP"/>
              </w:rPr>
              <w:tab/>
              <w:t>xmlns="urn:3gpp:metadata:2005:MBMS:associatedProcedure-rel-19-extension"</w:t>
            </w:r>
          </w:p>
          <w:p w14:paraId="5EAC40B2" w14:textId="77777777" w:rsidR="00FE6A99" w:rsidRPr="00912208" w:rsidRDefault="00FE6A99" w:rsidP="00216540">
            <w:pPr>
              <w:pStyle w:val="PL"/>
              <w:rPr>
                <w:lang w:eastAsia="ja-JP"/>
              </w:rPr>
            </w:pPr>
            <w:r w:rsidRPr="00912208">
              <w:rPr>
                <w:lang w:eastAsia="ja-JP"/>
              </w:rPr>
              <w:tab/>
              <w:t xml:space="preserve">xmlns:xs="http://www.w3.org/2001/XMLSchema" </w:t>
            </w:r>
          </w:p>
          <w:p w14:paraId="113ADCE9" w14:textId="77777777" w:rsidR="00FE6A99" w:rsidRPr="00912208" w:rsidRDefault="00FE6A99" w:rsidP="00216540">
            <w:pPr>
              <w:pStyle w:val="PL"/>
              <w:rPr>
                <w:lang w:eastAsia="ja-JP"/>
              </w:rPr>
            </w:pPr>
            <w:r w:rsidRPr="00912208">
              <w:rPr>
                <w:lang w:eastAsia="ja-JP"/>
              </w:rPr>
              <w:tab/>
              <w:t>elementFormDefault="qualified"&gt;</w:t>
            </w:r>
          </w:p>
          <w:p w14:paraId="1A398DDF" w14:textId="77777777" w:rsidR="00FE6A99" w:rsidRPr="00912208" w:rsidRDefault="00FE6A99" w:rsidP="00216540">
            <w:pPr>
              <w:pStyle w:val="PL"/>
              <w:rPr>
                <w:lang w:eastAsia="ja-JP"/>
              </w:rPr>
            </w:pPr>
            <w:r w:rsidRPr="00912208">
              <w:rPr>
                <w:lang w:eastAsia="ja-JP"/>
              </w:rPr>
              <w:tab/>
              <w:t>&lt;xs:annotation&gt;</w:t>
            </w:r>
          </w:p>
          <w:p w14:paraId="2D045278" w14:textId="77777777" w:rsidR="00FE6A99" w:rsidRPr="00912208" w:rsidRDefault="00FE6A99" w:rsidP="00216540">
            <w:pPr>
              <w:pStyle w:val="PL"/>
              <w:rPr>
                <w:lang w:eastAsia="ja-JP"/>
              </w:rPr>
            </w:pPr>
            <w:r w:rsidRPr="00912208">
              <w:rPr>
                <w:lang w:eastAsia="ja-JP"/>
              </w:rPr>
              <w:tab/>
            </w:r>
            <w:r w:rsidRPr="00912208">
              <w:rPr>
                <w:lang w:eastAsia="ja-JP"/>
              </w:rPr>
              <w:tab/>
              <w:t>&lt;xs:documentation&gt;MBMS Associated Delivery Procedures Description schema extensions (Release 13)&lt;/xs:documentation&gt;</w:t>
            </w:r>
          </w:p>
          <w:p w14:paraId="19DC90C0" w14:textId="77777777" w:rsidR="00FE6A99" w:rsidRPr="00912208" w:rsidRDefault="00FE6A99" w:rsidP="00216540">
            <w:pPr>
              <w:pStyle w:val="PL"/>
              <w:rPr>
                <w:lang w:eastAsia="ja-JP"/>
              </w:rPr>
            </w:pPr>
            <w:r w:rsidRPr="00912208">
              <w:rPr>
                <w:lang w:eastAsia="ja-JP"/>
              </w:rPr>
              <w:tab/>
            </w:r>
            <w:r w:rsidRPr="00912208">
              <w:rPr>
                <w:lang w:eastAsia="ja-JP"/>
              </w:rPr>
              <w:tab/>
              <w:t>&lt;xs:documentation&gt;3GPP TS 26.346 clause 9.5.1&lt;/xs:documentation&gt;</w:t>
            </w:r>
          </w:p>
          <w:p w14:paraId="3DA9D058" w14:textId="77777777" w:rsidR="00FE6A99" w:rsidRPr="00912208" w:rsidRDefault="00FE6A99" w:rsidP="00216540">
            <w:pPr>
              <w:pStyle w:val="PL"/>
              <w:rPr>
                <w:lang w:eastAsia="ja-JP"/>
              </w:rPr>
            </w:pPr>
            <w:r w:rsidRPr="00912208">
              <w:rPr>
                <w:lang w:eastAsia="ja-JP"/>
              </w:rPr>
              <w:tab/>
            </w:r>
            <w:r w:rsidRPr="00912208">
              <w:rPr>
                <w:lang w:eastAsia="ja-JP"/>
              </w:rPr>
              <w:tab/>
              <w:t>&lt;xs:documentation&gt;Copyright © 2015, 3GPP Organizational Partners (ARIB, ATIS, CCSA, ETSI, TSDSI, TTA, TTC). All rights reserved.&lt;/xs:documentation&gt;</w:t>
            </w:r>
          </w:p>
          <w:p w14:paraId="36AA9B75" w14:textId="77777777" w:rsidR="00FE6A99" w:rsidRPr="00912208" w:rsidRDefault="00FE6A99" w:rsidP="00216540">
            <w:pPr>
              <w:pStyle w:val="PL"/>
              <w:rPr>
                <w:lang w:eastAsia="ja-JP"/>
              </w:rPr>
            </w:pPr>
            <w:r w:rsidRPr="00912208">
              <w:rPr>
                <w:lang w:eastAsia="ja-JP"/>
              </w:rPr>
              <w:tab/>
              <w:t>&lt;/xs:annotation&gt;</w:t>
            </w:r>
          </w:p>
          <w:p w14:paraId="4A1AA907" w14:textId="77777777" w:rsidR="00FE6A99" w:rsidRPr="00912208" w:rsidRDefault="00FE6A99" w:rsidP="00216540">
            <w:pPr>
              <w:pStyle w:val="PL"/>
              <w:rPr>
                <w:lang w:eastAsia="ja-JP"/>
              </w:rPr>
            </w:pPr>
          </w:p>
          <w:p w14:paraId="7BD33CFE" w14:textId="49F35B56" w:rsidR="00FE6A99" w:rsidRPr="00912208" w:rsidRDefault="00FE6A99" w:rsidP="00216540">
            <w:pPr>
              <w:pStyle w:val="PL"/>
              <w:rPr>
                <w:lang w:eastAsia="ja-JP"/>
              </w:rPr>
            </w:pPr>
            <w:r w:rsidRPr="00912208">
              <w:rPr>
                <w:lang w:eastAsia="ja-JP"/>
              </w:rPr>
              <w:tab/>
              <w:t>&lt;xs:element name="inSessionRepair" type="inSessionRepairType"/&gt;</w:t>
            </w:r>
          </w:p>
          <w:p w14:paraId="71D7D91A" w14:textId="1803D30D" w:rsidR="00FE6A99" w:rsidRPr="00912208" w:rsidRDefault="00FE6A99" w:rsidP="00216540">
            <w:pPr>
              <w:pStyle w:val="PL"/>
              <w:rPr>
                <w:lang w:eastAsia="ja-JP"/>
              </w:rPr>
            </w:pPr>
            <w:r w:rsidRPr="00912208">
              <w:rPr>
                <w:lang w:eastAsia="ja-JP"/>
              </w:rPr>
              <w:tab/>
              <w:t>&lt;xs:complexType name="inSessionRepairType"&gt;</w:t>
            </w:r>
          </w:p>
          <w:p w14:paraId="00B0ABF7" w14:textId="77777777" w:rsidR="00FE6A99" w:rsidRPr="00912208" w:rsidRDefault="00FE6A99" w:rsidP="00216540">
            <w:pPr>
              <w:pStyle w:val="PL"/>
              <w:rPr>
                <w:lang w:eastAsia="ja-JP"/>
              </w:rPr>
            </w:pPr>
            <w:r w:rsidRPr="00912208">
              <w:rPr>
                <w:lang w:eastAsia="ja-JP"/>
              </w:rPr>
              <w:tab/>
            </w:r>
            <w:r w:rsidRPr="00912208">
              <w:rPr>
                <w:lang w:eastAsia="ja-JP"/>
              </w:rPr>
              <w:tab/>
              <w:t>&lt;xs:sequence&gt;</w:t>
            </w:r>
          </w:p>
          <w:p w14:paraId="14C1DD67" w14:textId="77777777" w:rsidR="00FE6A99" w:rsidRPr="00912208" w:rsidRDefault="00FE6A99" w:rsidP="00216540">
            <w:pPr>
              <w:pStyle w:val="PL"/>
              <w:rPr>
                <w:lang w:eastAsia="ja-JP"/>
              </w:rPr>
            </w:pPr>
            <w:r w:rsidRPr="00912208">
              <w:rPr>
                <w:lang w:eastAsia="ja-JP"/>
              </w:rPr>
              <w:tab/>
            </w:r>
            <w:r w:rsidRPr="00912208">
              <w:rPr>
                <w:lang w:eastAsia="ja-JP"/>
              </w:rPr>
              <w:tab/>
            </w:r>
            <w:r w:rsidRPr="00912208">
              <w:rPr>
                <w:lang w:eastAsia="ja-JP"/>
              </w:rPr>
              <w:tab/>
              <w:t>&lt;xs:element name="</w:t>
            </w:r>
            <w:r w:rsidRPr="00912208">
              <w:rPr>
                <w:rFonts w:eastAsiaTheme="minorEastAsia"/>
              </w:rPr>
              <w:t>objectDistributionBaseLocator</w:t>
            </w:r>
            <w:r w:rsidRPr="00912208">
              <w:rPr>
                <w:lang w:eastAsia="ja-JP"/>
              </w:rPr>
              <w:t>" type="xs:anyURI" minOccurs="0" maxOccurs="1"/&gt;</w:t>
            </w:r>
          </w:p>
          <w:p w14:paraId="6C577482" w14:textId="77777777" w:rsidR="00FE6A99" w:rsidRPr="00912208" w:rsidRDefault="00FE6A99" w:rsidP="00216540">
            <w:pPr>
              <w:pStyle w:val="PL"/>
              <w:rPr>
                <w:lang w:eastAsia="ja-JP"/>
              </w:rPr>
            </w:pPr>
            <w:r w:rsidRPr="00912208">
              <w:rPr>
                <w:lang w:eastAsia="ja-JP"/>
              </w:rPr>
              <w:tab/>
            </w:r>
            <w:r w:rsidRPr="00912208">
              <w:rPr>
                <w:lang w:eastAsia="ja-JP"/>
              </w:rPr>
              <w:tab/>
            </w:r>
            <w:r w:rsidRPr="00912208">
              <w:rPr>
                <w:lang w:eastAsia="ja-JP"/>
              </w:rPr>
              <w:tab/>
              <w:t>&lt;xs:element name="</w:t>
            </w:r>
            <w:r w:rsidRPr="00912208">
              <w:rPr>
                <w:rFonts w:eastAsiaTheme="minorEastAsia"/>
              </w:rPr>
              <w:t>objectRepairBaseLocator</w:t>
            </w:r>
            <w:r w:rsidRPr="00912208">
              <w:rPr>
                <w:lang w:eastAsia="ja-JP"/>
              </w:rPr>
              <w:t>" type="xs:anyURI" minOccurs="0" maxOccurs="unbounded"/&gt;</w:t>
            </w:r>
          </w:p>
          <w:p w14:paraId="721D9E7D" w14:textId="77777777" w:rsidR="00FE6A99" w:rsidRPr="00912208" w:rsidRDefault="00FE6A99" w:rsidP="00216540">
            <w:pPr>
              <w:pStyle w:val="PL"/>
              <w:rPr>
                <w:lang w:eastAsia="ja-JP"/>
              </w:rPr>
            </w:pPr>
            <w:r w:rsidRPr="00912208">
              <w:rPr>
                <w:lang w:eastAsia="ja-JP"/>
              </w:rPr>
              <w:tab/>
            </w:r>
            <w:r w:rsidRPr="00912208">
              <w:rPr>
                <w:lang w:eastAsia="ja-JP"/>
              </w:rPr>
              <w:tab/>
            </w:r>
            <w:r w:rsidRPr="00912208">
              <w:rPr>
                <w:lang w:eastAsia="ja-JP"/>
              </w:rPr>
              <w:tab/>
              <w:t>&lt;xs:any namespace="##other" processContents="skip" minOccurs="0" maxOccurs="unbounded"/&gt;</w:t>
            </w:r>
          </w:p>
          <w:p w14:paraId="7556225C" w14:textId="77777777" w:rsidR="00FE6A99" w:rsidRPr="00912208" w:rsidRDefault="00FE6A99" w:rsidP="00216540">
            <w:pPr>
              <w:pStyle w:val="PL"/>
              <w:rPr>
                <w:lang w:eastAsia="ja-JP"/>
              </w:rPr>
            </w:pPr>
            <w:r w:rsidRPr="00912208">
              <w:rPr>
                <w:lang w:eastAsia="ja-JP"/>
              </w:rPr>
              <w:tab/>
            </w:r>
            <w:r w:rsidRPr="00912208">
              <w:rPr>
                <w:lang w:eastAsia="ja-JP"/>
              </w:rPr>
              <w:tab/>
              <w:t>&lt;/xs:sequence&gt;</w:t>
            </w:r>
          </w:p>
          <w:p w14:paraId="0471147E" w14:textId="77777777" w:rsidR="00FE6A99" w:rsidRDefault="00FE6A99" w:rsidP="00216540">
            <w:pPr>
              <w:pStyle w:val="PL"/>
            </w:pPr>
            <w:r w:rsidRPr="00912208">
              <w:tab/>
            </w:r>
            <w:r w:rsidRPr="00912208">
              <w:tab/>
              <w:t>&lt;xs:attribute name</w:t>
            </w:r>
            <w:r w:rsidRPr="00912208">
              <w:rPr>
                <w:rFonts w:cs="Courier New"/>
                <w:szCs w:val="16"/>
                <w:lang w:eastAsia="ja-JP"/>
              </w:rPr>
              <w:t>="</w:t>
            </w:r>
            <w:r>
              <w:rPr>
                <w:rFonts w:cs="Courier New"/>
                <w:szCs w:val="16"/>
                <w:lang w:eastAsia="ja-JP"/>
              </w:rPr>
              <w:t>offsetTime</w:t>
            </w:r>
            <w:r w:rsidRPr="00912208">
              <w:rPr>
                <w:rFonts w:cs="Courier New"/>
                <w:szCs w:val="16"/>
                <w:lang w:eastAsia="ja-JP"/>
              </w:rPr>
              <w:t>" type="xs:unsignedInt"</w:t>
            </w:r>
            <w:r w:rsidRPr="00912208">
              <w:t>/&gt;</w:t>
            </w:r>
          </w:p>
          <w:p w14:paraId="012BDD00" w14:textId="77777777" w:rsidR="00FE6A99" w:rsidRPr="00912208" w:rsidRDefault="00FE6A99" w:rsidP="00216540">
            <w:pPr>
              <w:pStyle w:val="PL"/>
              <w:rPr>
                <w:lang w:eastAsia="ja-JP"/>
              </w:rPr>
            </w:pPr>
            <w:r w:rsidRPr="00912208">
              <w:tab/>
            </w:r>
            <w:r w:rsidRPr="00912208">
              <w:tab/>
              <w:t>&lt;xs:attribute name</w:t>
            </w:r>
            <w:r w:rsidRPr="00912208">
              <w:rPr>
                <w:rFonts w:cs="Courier New"/>
                <w:szCs w:val="16"/>
                <w:lang w:eastAsia="ja-JP"/>
              </w:rPr>
              <w:t>="</w:t>
            </w:r>
            <w:r>
              <w:rPr>
                <w:rFonts w:cs="Courier New"/>
                <w:szCs w:val="16"/>
                <w:lang w:eastAsia="ja-JP"/>
              </w:rPr>
              <w:t>randomTimePeriod</w:t>
            </w:r>
            <w:r w:rsidRPr="00912208">
              <w:rPr>
                <w:rFonts w:cs="Courier New"/>
                <w:szCs w:val="16"/>
                <w:lang w:eastAsia="ja-JP"/>
              </w:rPr>
              <w:t>" type="xs:unsignedInt"</w:t>
            </w:r>
            <w:r w:rsidRPr="00912208">
              <w:t>/&gt;</w:t>
            </w:r>
          </w:p>
          <w:p w14:paraId="0AC9F776" w14:textId="77777777" w:rsidR="00FE6A99" w:rsidRPr="00912208" w:rsidRDefault="00FE6A99" w:rsidP="00216540">
            <w:pPr>
              <w:pStyle w:val="PL"/>
              <w:rPr>
                <w:lang w:eastAsia="ja-JP"/>
              </w:rPr>
            </w:pPr>
            <w:r w:rsidRPr="00912208">
              <w:tab/>
            </w:r>
            <w:r w:rsidRPr="00912208">
              <w:tab/>
              <w:t>&lt;xs:attribute name</w:t>
            </w:r>
            <w:r w:rsidRPr="00912208">
              <w:rPr>
                <w:rFonts w:cs="Courier New"/>
                <w:szCs w:val="16"/>
                <w:lang w:eastAsia="ja-JP"/>
              </w:rPr>
              <w:t>="</w:t>
            </w:r>
            <w:r>
              <w:rPr>
                <w:rFonts w:cs="Courier New"/>
                <w:szCs w:val="16"/>
                <w:lang w:eastAsia="ja-JP"/>
              </w:rPr>
              <w:t>repairLimitPercentage</w:t>
            </w:r>
            <w:r w:rsidRPr="00912208">
              <w:rPr>
                <w:rFonts w:cs="Courier New"/>
                <w:szCs w:val="16"/>
                <w:lang w:eastAsia="ja-JP"/>
              </w:rPr>
              <w:t>" type="xs:unsignedInt"</w:t>
            </w:r>
            <w:r w:rsidRPr="00912208">
              <w:t>/&gt;</w:t>
            </w:r>
          </w:p>
          <w:p w14:paraId="01270EAA" w14:textId="77777777" w:rsidR="00FE6A99" w:rsidRPr="00912208" w:rsidRDefault="00FE6A99" w:rsidP="00216540">
            <w:pPr>
              <w:pStyle w:val="PL"/>
              <w:rPr>
                <w:lang w:eastAsia="ja-JP"/>
              </w:rPr>
            </w:pPr>
            <w:r w:rsidRPr="00912208">
              <w:rPr>
                <w:lang w:eastAsia="ja-JP"/>
              </w:rPr>
              <w:tab/>
            </w:r>
            <w:r w:rsidRPr="00912208">
              <w:rPr>
                <w:lang w:eastAsia="ja-JP"/>
              </w:rPr>
              <w:tab/>
              <w:t>&lt;xs:anyAttribute processContents="skip"/&gt;</w:t>
            </w:r>
          </w:p>
          <w:p w14:paraId="526A2F7D" w14:textId="77777777" w:rsidR="00FE6A99" w:rsidRPr="00912208" w:rsidRDefault="00FE6A99" w:rsidP="00216540">
            <w:pPr>
              <w:pStyle w:val="PL"/>
              <w:rPr>
                <w:lang w:eastAsia="ja-JP"/>
              </w:rPr>
            </w:pPr>
            <w:r w:rsidRPr="00912208">
              <w:rPr>
                <w:lang w:eastAsia="ja-JP"/>
              </w:rPr>
              <w:tab/>
              <w:t>&lt;/xs:complexType&gt;</w:t>
            </w:r>
          </w:p>
          <w:p w14:paraId="4EACB88C" w14:textId="77777777" w:rsidR="00FE6A99" w:rsidRPr="00912208" w:rsidRDefault="00FE6A99" w:rsidP="00216540">
            <w:pPr>
              <w:pStyle w:val="PL"/>
            </w:pPr>
            <w:r w:rsidRPr="00912208">
              <w:rPr>
                <w:lang w:eastAsia="ja-JP"/>
              </w:rPr>
              <w:t>&lt;/xs:schema&gt;</w:t>
            </w:r>
          </w:p>
        </w:tc>
      </w:tr>
    </w:tbl>
    <w:p w14:paraId="1B668E68" w14:textId="77777777" w:rsidR="006D3847" w:rsidRPr="00786438" w:rsidRDefault="006D3847" w:rsidP="006D3847">
      <w:pPr>
        <w:spacing w:after="0"/>
      </w:pPr>
    </w:p>
    <w:p w14:paraId="4871E09B" w14:textId="45B40898" w:rsidR="006D3847" w:rsidRPr="00786438" w:rsidRDefault="006D3847" w:rsidP="007B0698">
      <w:pPr>
        <w:pStyle w:val="Heading3"/>
      </w:pPr>
      <w:bookmarkStart w:id="740" w:name="_Toc26286644"/>
      <w:bookmarkStart w:id="741" w:name="_Toc187436146"/>
      <w:bookmarkStart w:id="742" w:name="_Toc210636733"/>
      <w:r w:rsidRPr="00786438">
        <w:t>9.5.2</w:t>
      </w:r>
      <w:r w:rsidRPr="00786438">
        <w:tab/>
        <w:t>Example Associated Delivery Procedures Description instance</w:t>
      </w:r>
      <w:bookmarkEnd w:id="740"/>
      <w:bookmarkEnd w:id="741"/>
      <w:bookmarkEnd w:id="742"/>
    </w:p>
    <w:p w14:paraId="53C27652" w14:textId="727D088F" w:rsidR="006D3847" w:rsidRPr="00786438" w:rsidRDefault="006D3847" w:rsidP="007B0698">
      <w:pPr>
        <w:keepNext/>
      </w:pPr>
      <w:r w:rsidRPr="00786438">
        <w:t>Below is an example of an Associated Delivery Procedure Description instance for post-reception reporting.</w:t>
      </w:r>
    </w:p>
    <w:p w14:paraId="664203B9" w14:textId="77777777" w:rsidR="006D3847" w:rsidRPr="00786438" w:rsidRDefault="006D3847" w:rsidP="006D3847">
      <w:pPr>
        <w:pStyle w:val="TH"/>
      </w:pPr>
      <w:r w:rsidRPr="00786438">
        <w:t>Listing 9.5.2</w:t>
      </w:r>
      <w:r w:rsidRPr="00786438">
        <w:noBreakHyphen/>
        <w:t>1: Associated Delivery Procedures instance example</w:t>
      </w:r>
    </w:p>
    <w:tbl>
      <w:tblPr>
        <w:tblStyle w:val="ETSItablestyle"/>
        <w:tblW w:w="5000" w:type="pct"/>
        <w:tblInd w:w="0" w:type="dxa"/>
        <w:tblLook w:val="04A0" w:firstRow="1" w:lastRow="0" w:firstColumn="1" w:lastColumn="0" w:noHBand="0" w:noVBand="1"/>
      </w:tblPr>
      <w:tblGrid>
        <w:gridCol w:w="9631"/>
      </w:tblGrid>
      <w:tr w:rsidR="006D3847" w:rsidRPr="00786438" w14:paraId="251DF141"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D95CB8B" w14:textId="77777777" w:rsidR="006D3847" w:rsidRPr="00786438" w:rsidRDefault="006D3847" w:rsidP="007B0698">
            <w:pPr>
              <w:pStyle w:val="PL"/>
              <w:keepNext/>
            </w:pPr>
            <w:r w:rsidRPr="00786438">
              <w:t>&lt;?xml version="1.0" encoding="UTF-8"?&gt;</w:t>
            </w:r>
          </w:p>
          <w:p w14:paraId="26C8D16D" w14:textId="44F667C1" w:rsidR="006D3847" w:rsidRPr="00786438" w:rsidRDefault="006D3847" w:rsidP="007B0698">
            <w:pPr>
              <w:pStyle w:val="PL"/>
              <w:keepNext/>
            </w:pPr>
            <w:r w:rsidRPr="00786438">
              <w:t>&lt;associatedProcedureDescription xmlns="urn:3gpp:metadata:2005:MBMS:associatedProcedure"</w:t>
            </w:r>
          </w:p>
          <w:p w14:paraId="0116F87A" w14:textId="3BF73766" w:rsidR="006D3847" w:rsidRPr="00786438" w:rsidRDefault="006D3847" w:rsidP="007B0698">
            <w:pPr>
              <w:pStyle w:val="PL"/>
              <w:keepNext/>
            </w:pPr>
            <w:r w:rsidRPr="00786438">
              <w:tab/>
              <w:t>xmlns:sv="urn:3gpp:metadata:2009:MBMS:schemaVersion"</w:t>
            </w:r>
          </w:p>
          <w:p w14:paraId="6947046F" w14:textId="77777777" w:rsidR="006D3847" w:rsidRPr="00786438" w:rsidRDefault="006D3847" w:rsidP="007B0698">
            <w:pPr>
              <w:pStyle w:val="PL"/>
              <w:keepNext/>
            </w:pPr>
            <w:r w:rsidRPr="00786438">
              <w:tab/>
              <w:t>xmlns:xsi="http://www.w3.org/2001/XMLSchema-instance"</w:t>
            </w:r>
          </w:p>
          <w:p w14:paraId="6482054B" w14:textId="3FC1B30D" w:rsidR="006D3847" w:rsidRPr="00786438" w:rsidRDefault="006D3847" w:rsidP="007B0698">
            <w:pPr>
              <w:pStyle w:val="PL"/>
              <w:keepNext/>
            </w:pPr>
            <w:r w:rsidRPr="00786438">
              <w:tab/>
              <w:t>xsi:schemaLocation="urn:3gpp:metadata:2005:MBMS:associatedProcedure TS26346_AssociatedDelivery</w:t>
            </w:r>
            <w:r w:rsidRPr="00786438">
              <w:rPr>
                <w:lang w:eastAsia="zh-CN"/>
              </w:rPr>
              <w:t>P</w:t>
            </w:r>
            <w:r w:rsidRPr="00786438">
              <w:t>roceduresDescription.xsd"</w:t>
            </w:r>
            <w:r w:rsidRPr="00786438">
              <w:rPr>
                <w:lang w:eastAsia="zh-CN"/>
              </w:rPr>
              <w:t>&gt;</w:t>
            </w:r>
          </w:p>
          <w:p w14:paraId="6B11F3EC" w14:textId="77777777" w:rsidR="006D3847" w:rsidRPr="00786438" w:rsidRDefault="006D3847" w:rsidP="004C7132">
            <w:pPr>
              <w:pStyle w:val="PL"/>
            </w:pPr>
          </w:p>
          <w:p w14:paraId="2AC7913B" w14:textId="77777777" w:rsidR="006D3847" w:rsidRPr="00786438" w:rsidRDefault="006D3847" w:rsidP="007B0698">
            <w:pPr>
              <w:pStyle w:val="PL"/>
              <w:keepNext/>
            </w:pPr>
            <w:r w:rsidRPr="00786438">
              <w:tab/>
              <w:t>&lt;postFileRepair</w:t>
            </w:r>
          </w:p>
          <w:p w14:paraId="451B5EDF" w14:textId="77777777" w:rsidR="006D3847" w:rsidRPr="00786438" w:rsidRDefault="006D3847" w:rsidP="007B0698">
            <w:pPr>
              <w:pStyle w:val="PL"/>
              <w:keepNext/>
            </w:pPr>
            <w:r w:rsidRPr="00786438">
              <w:tab/>
            </w:r>
            <w:r w:rsidRPr="00786438">
              <w:tab/>
              <w:t>offsetTime="5"</w:t>
            </w:r>
          </w:p>
          <w:p w14:paraId="46137411" w14:textId="77777777" w:rsidR="006D3847" w:rsidRPr="00786438" w:rsidRDefault="006D3847" w:rsidP="007B0698">
            <w:pPr>
              <w:pStyle w:val="PL"/>
              <w:keepNext/>
            </w:pPr>
            <w:r w:rsidRPr="00786438">
              <w:tab/>
            </w:r>
            <w:r w:rsidRPr="00786438">
              <w:tab/>
              <w:t>randomTimePeriod="10"&gt;</w:t>
            </w:r>
          </w:p>
          <w:p w14:paraId="73588EF5" w14:textId="77777777" w:rsidR="006D3847" w:rsidRPr="00786438" w:rsidRDefault="006D3847" w:rsidP="007B0698">
            <w:pPr>
              <w:pStyle w:val="PL"/>
              <w:keepNext/>
            </w:pPr>
            <w:r w:rsidRPr="00786438">
              <w:tab/>
            </w:r>
            <w:r w:rsidRPr="00786438">
              <w:tab/>
              <w:t>&lt;serviceURI&gt;http://mbmsrepair0.example.com/path/repair_script&lt;/serviceURI&gt;</w:t>
            </w:r>
          </w:p>
          <w:p w14:paraId="27714497" w14:textId="77777777" w:rsidR="006D3847" w:rsidRPr="00786438" w:rsidRDefault="006D3847" w:rsidP="007B0698">
            <w:pPr>
              <w:pStyle w:val="PL"/>
              <w:keepNext/>
            </w:pPr>
            <w:r w:rsidRPr="00786438">
              <w:tab/>
            </w:r>
            <w:r w:rsidRPr="00786438">
              <w:tab/>
              <w:t>&lt;serviceURI&gt;http://mbmsrepair1.example.com/path1/repair_script&lt;/serviceURI&gt;</w:t>
            </w:r>
          </w:p>
          <w:p w14:paraId="3F612ACC" w14:textId="77777777" w:rsidR="006D3847" w:rsidRPr="00786438" w:rsidRDefault="006D3847" w:rsidP="007B0698">
            <w:pPr>
              <w:pStyle w:val="PL"/>
              <w:keepNext/>
            </w:pPr>
            <w:r w:rsidRPr="00786438">
              <w:tab/>
            </w:r>
            <w:r w:rsidRPr="00786438">
              <w:tab/>
              <w:t>&lt;serviceURI&gt;http://mbmsrepair2.example.com/path2/repair_script&lt;/serviceURI&gt;</w:t>
            </w:r>
          </w:p>
          <w:p w14:paraId="0DB3BB10" w14:textId="77777777" w:rsidR="006D3847" w:rsidRPr="00786438" w:rsidRDefault="006D3847" w:rsidP="007B0698">
            <w:pPr>
              <w:pStyle w:val="PL"/>
              <w:keepNext/>
            </w:pPr>
            <w:r w:rsidRPr="00786438">
              <w:tab/>
              <w:t>&lt;/postFileRepair&gt;</w:t>
            </w:r>
          </w:p>
          <w:p w14:paraId="431C1E51" w14:textId="77777777" w:rsidR="006D3847" w:rsidRPr="00786438" w:rsidRDefault="006D3847" w:rsidP="004C7132">
            <w:pPr>
              <w:pStyle w:val="PL"/>
            </w:pPr>
          </w:p>
          <w:p w14:paraId="28C3EA89" w14:textId="77777777" w:rsidR="006D3847" w:rsidRPr="00786438" w:rsidRDefault="006D3847" w:rsidP="007B0698">
            <w:pPr>
              <w:pStyle w:val="PL"/>
            </w:pPr>
            <w:r w:rsidRPr="00786438">
              <w:tab/>
              <w:t>&lt;bmFileRepair sessionDescriptionURI="http://www.example.com/3gpp/mbms/session1.sdp"/&gt;</w:t>
            </w:r>
          </w:p>
          <w:p w14:paraId="7F094CD4" w14:textId="77777777" w:rsidR="006D3847" w:rsidRPr="00786438" w:rsidRDefault="006D3847" w:rsidP="004C7132">
            <w:pPr>
              <w:pStyle w:val="PL"/>
            </w:pPr>
          </w:p>
          <w:p w14:paraId="22D550A9" w14:textId="77777777" w:rsidR="006D3847" w:rsidRPr="00786438" w:rsidRDefault="006D3847" w:rsidP="007B0698">
            <w:pPr>
              <w:pStyle w:val="PL"/>
              <w:keepNext/>
            </w:pPr>
            <w:r w:rsidRPr="00786438">
              <w:tab/>
              <w:t>&lt;postReceptionReport</w:t>
            </w:r>
          </w:p>
          <w:p w14:paraId="6C842FBE" w14:textId="77777777" w:rsidR="006D3847" w:rsidRPr="00786438" w:rsidRDefault="006D3847" w:rsidP="007B0698">
            <w:pPr>
              <w:pStyle w:val="PL"/>
              <w:keepNext/>
            </w:pPr>
            <w:r w:rsidRPr="00786438">
              <w:tab/>
            </w:r>
            <w:r w:rsidRPr="00786438">
              <w:tab/>
              <w:t>offsetTime="5"</w:t>
            </w:r>
          </w:p>
          <w:p w14:paraId="26288FC0" w14:textId="77777777" w:rsidR="006D3847" w:rsidRPr="00786438" w:rsidRDefault="006D3847" w:rsidP="007B0698">
            <w:pPr>
              <w:pStyle w:val="PL"/>
              <w:keepNext/>
            </w:pPr>
            <w:r w:rsidRPr="00786438">
              <w:tab/>
            </w:r>
            <w:r w:rsidRPr="00786438">
              <w:tab/>
              <w:t>randomTimePeriod="10"</w:t>
            </w:r>
          </w:p>
          <w:p w14:paraId="7D1F78CF" w14:textId="77777777" w:rsidR="006D3847" w:rsidRPr="00786438" w:rsidRDefault="006D3847" w:rsidP="007B0698">
            <w:pPr>
              <w:pStyle w:val="PL"/>
              <w:keepNext/>
            </w:pPr>
            <w:r w:rsidRPr="00786438">
              <w:tab/>
            </w:r>
            <w:r w:rsidRPr="00786438">
              <w:tab/>
              <w:t>reportType="StaR-all"</w:t>
            </w:r>
          </w:p>
          <w:p w14:paraId="3B6AA904" w14:textId="77777777" w:rsidR="006D3847" w:rsidRPr="00786438" w:rsidRDefault="006D3847" w:rsidP="007B0698">
            <w:pPr>
              <w:pStyle w:val="PL"/>
              <w:keepNext/>
            </w:pPr>
            <w:r w:rsidRPr="00786438">
              <w:tab/>
            </w:r>
            <w:r w:rsidRPr="00786438">
              <w:tab/>
              <w:t>samplePercentage="100"</w:t>
            </w:r>
          </w:p>
          <w:p w14:paraId="05E2D633" w14:textId="77777777" w:rsidR="006D3847" w:rsidRPr="00786438" w:rsidRDefault="006D3847" w:rsidP="007B0698">
            <w:pPr>
              <w:pStyle w:val="PL"/>
              <w:keepNext/>
            </w:pPr>
            <w:r w:rsidRPr="00786438">
              <w:tab/>
            </w:r>
            <w:r w:rsidRPr="00786438">
              <w:tab/>
              <w:t>forceTimeIndependence="0"&gt;</w:t>
            </w:r>
          </w:p>
          <w:p w14:paraId="6A400A89" w14:textId="77777777" w:rsidR="006D3847" w:rsidRPr="00786438" w:rsidRDefault="006D3847" w:rsidP="007B0698">
            <w:pPr>
              <w:pStyle w:val="PL"/>
              <w:keepNext/>
            </w:pPr>
            <w:r w:rsidRPr="00786438">
              <w:tab/>
            </w:r>
            <w:r w:rsidRPr="00786438">
              <w:tab/>
              <w:t>&lt;serviceURI&gt;http://mbmsreport.example.com/path/report_script&lt;/serviceURI&gt;</w:t>
            </w:r>
          </w:p>
          <w:p w14:paraId="35E129D3" w14:textId="77777777" w:rsidR="006D3847" w:rsidRPr="00786438" w:rsidRDefault="006D3847" w:rsidP="007B0698">
            <w:pPr>
              <w:pStyle w:val="PL"/>
              <w:keepNext/>
            </w:pPr>
            <w:r w:rsidRPr="00786438">
              <w:tab/>
              <w:t>&lt;/postReceptionReport&gt;</w:t>
            </w:r>
          </w:p>
          <w:p w14:paraId="1A0E4764" w14:textId="77777777" w:rsidR="006D3847" w:rsidRPr="00786438" w:rsidRDefault="006D3847" w:rsidP="004C7132">
            <w:pPr>
              <w:pStyle w:val="PL"/>
            </w:pPr>
          </w:p>
          <w:p w14:paraId="30D58299" w14:textId="3C5DCBA3" w:rsidR="006D3847" w:rsidRPr="00786438" w:rsidRDefault="006D3847" w:rsidP="007B0698">
            <w:pPr>
              <w:pStyle w:val="PL"/>
              <w:keepNext/>
            </w:pPr>
            <w:r w:rsidRPr="00786438">
              <w:tab/>
              <w:t>&lt;sv:schemaVersion&gt;3&lt;/sv:schemaVersion&gt;</w:t>
            </w:r>
          </w:p>
          <w:p w14:paraId="09FFF510" w14:textId="77777777" w:rsidR="006D3847" w:rsidRPr="00786438" w:rsidRDefault="006D3847" w:rsidP="007B0698">
            <w:pPr>
              <w:pStyle w:val="PL"/>
              <w:keepNext/>
            </w:pPr>
            <w:r w:rsidRPr="00786438">
              <w:tab/>
              <w:t>&lt;sv:delimiter&gt;1&lt;/sv:delimiter&gt;</w:t>
            </w:r>
          </w:p>
          <w:p w14:paraId="491426B6" w14:textId="529694E2" w:rsidR="006D3847" w:rsidRPr="00786438" w:rsidRDefault="006D3847" w:rsidP="007B0698">
            <w:pPr>
              <w:pStyle w:val="PL"/>
              <w:keepNext/>
            </w:pPr>
            <w:r w:rsidRPr="00786438">
              <w:t>&lt;/associatedProcedureDescription&gt;</w:t>
            </w:r>
          </w:p>
        </w:tc>
      </w:tr>
    </w:tbl>
    <w:p w14:paraId="08BD1BFD" w14:textId="77777777" w:rsidR="006D3847" w:rsidRPr="00786438" w:rsidRDefault="006D3847" w:rsidP="007B0698">
      <w:pPr>
        <w:overflowPunct/>
        <w:autoSpaceDE/>
        <w:autoSpaceDN/>
        <w:adjustRightInd/>
        <w:textAlignment w:val="auto"/>
      </w:pPr>
    </w:p>
    <w:p w14:paraId="59E7766D" w14:textId="0D516ACE" w:rsidR="006D3847" w:rsidRPr="00786438" w:rsidRDefault="006D3847" w:rsidP="007B0698">
      <w:pPr>
        <w:pStyle w:val="Heading3"/>
      </w:pPr>
      <w:bookmarkStart w:id="743" w:name="_Toc26286645"/>
      <w:bookmarkStart w:id="744" w:name="_Toc187436147"/>
      <w:bookmarkStart w:id="745" w:name="_Toc210636734"/>
      <w:r w:rsidRPr="00786438">
        <w:t>9.5.3</w:t>
      </w:r>
      <w:r w:rsidRPr="00786438">
        <w:tab/>
        <w:t>Reception Reporting</w:t>
      </w:r>
      <w:bookmarkEnd w:id="743"/>
      <w:bookmarkEnd w:id="744"/>
      <w:bookmarkEnd w:id="745"/>
    </w:p>
    <w:p w14:paraId="1FB7124F" w14:textId="77777777" w:rsidR="006D3847" w:rsidRPr="00786438" w:rsidRDefault="006D3847" w:rsidP="007B0698">
      <w:pPr>
        <w:pStyle w:val="Heading4"/>
      </w:pPr>
      <w:bookmarkStart w:id="746" w:name="_Toc210636735"/>
      <w:r w:rsidRPr="00786438">
        <w:t>9.5.3.0</w:t>
      </w:r>
      <w:r w:rsidRPr="00786438">
        <w:tab/>
        <w:t>Reception Reporting request syntax</w:t>
      </w:r>
      <w:bookmarkEnd w:id="746"/>
    </w:p>
    <w:p w14:paraId="4D462AF4" w14:textId="5600DA73" w:rsidR="006D3847" w:rsidRPr="00786438" w:rsidRDefault="006D3847" w:rsidP="006477FB">
      <w:pPr>
        <w:keepNext/>
      </w:pPr>
      <w:r w:rsidRPr="00786438">
        <w:t>The formal XML syntax of Reception Report request instances is specified in listing 9.5.3.0</w:t>
      </w:r>
      <w:r w:rsidRPr="00786438">
        <w:noBreakHyphen/>
        <w:t xml:space="preserve">1 below. </w:t>
      </w:r>
      <w:r w:rsidRPr="00786438">
        <w:rPr>
          <w:lang w:eastAsia="zh-CN"/>
        </w:rPr>
        <w:t>The schema filename is "TS26346_ReceptionReport.xsd".</w:t>
      </w:r>
    </w:p>
    <w:p w14:paraId="17EAACB5" w14:textId="77777777" w:rsidR="006D3847" w:rsidRPr="00786438" w:rsidRDefault="006D3847" w:rsidP="006D3847">
      <w:pPr>
        <w:pStyle w:val="TH"/>
      </w:pPr>
      <w:r w:rsidRPr="00786438">
        <w:t>Listing 9.5.3.0</w:t>
      </w:r>
      <w:r w:rsidRPr="00786438">
        <w:noBreakHyphen/>
        <w:t>1: Reception Report schema</w:t>
      </w:r>
    </w:p>
    <w:tbl>
      <w:tblPr>
        <w:tblStyle w:val="ETSItablestyle"/>
        <w:tblW w:w="5000" w:type="pct"/>
        <w:tblInd w:w="0" w:type="dxa"/>
        <w:tblLook w:val="04A0" w:firstRow="1" w:lastRow="0" w:firstColumn="1" w:lastColumn="0" w:noHBand="0" w:noVBand="1"/>
      </w:tblPr>
      <w:tblGrid>
        <w:gridCol w:w="9631"/>
      </w:tblGrid>
      <w:tr w:rsidR="006D3847" w:rsidRPr="00786438" w14:paraId="0787198A"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20F05BF8" w14:textId="77777777" w:rsidR="006D3847" w:rsidRPr="00786438" w:rsidRDefault="006D3847" w:rsidP="007B0698">
            <w:pPr>
              <w:pStyle w:val="PL"/>
            </w:pPr>
            <w:r w:rsidRPr="00786438">
              <w:t>&lt;?xml version="1.0" encoding="UTF-8"?&gt;</w:t>
            </w:r>
          </w:p>
          <w:p w14:paraId="4005061F" w14:textId="77777777" w:rsidR="006D3847" w:rsidRPr="00786438" w:rsidRDefault="006D3847" w:rsidP="004C7132">
            <w:pPr>
              <w:pStyle w:val="PL"/>
            </w:pPr>
            <w:r w:rsidRPr="00786438">
              <w:t>&lt;xs:schema targetNamespace="urn:3gpp:metadata:2008:MBMS:receptionreport"</w:t>
            </w:r>
          </w:p>
          <w:p w14:paraId="1BC8A29D" w14:textId="77777777" w:rsidR="006D3847" w:rsidRPr="00786438" w:rsidRDefault="006D3847" w:rsidP="007B0698">
            <w:pPr>
              <w:pStyle w:val="PL"/>
            </w:pPr>
            <w:r w:rsidRPr="00786438">
              <w:tab/>
              <w:t>xmlns:xs="http://www.w3.org/2001/XMLSchema"</w:t>
            </w:r>
          </w:p>
          <w:p w14:paraId="2814BF99" w14:textId="65554852" w:rsidR="006D3847" w:rsidRPr="00786438" w:rsidRDefault="006D3847" w:rsidP="007B0698">
            <w:pPr>
              <w:pStyle w:val="PL"/>
            </w:pPr>
            <w:r w:rsidRPr="00786438">
              <w:tab/>
              <w:t>xmlns="urn:3gpp:metadata:2008:MBMS:receptionreport"</w:t>
            </w:r>
          </w:p>
          <w:p w14:paraId="3F0710CC" w14:textId="77777777" w:rsidR="006D3847" w:rsidRPr="00786438" w:rsidRDefault="006D3847" w:rsidP="007B0698">
            <w:pPr>
              <w:pStyle w:val="PL"/>
            </w:pPr>
            <w:r w:rsidRPr="00786438">
              <w:tab/>
              <w:t>elementFormDefault="qualified"&gt;</w:t>
            </w:r>
          </w:p>
          <w:p w14:paraId="0D1C2F24" w14:textId="77777777" w:rsidR="006D3847" w:rsidRPr="00786438" w:rsidRDefault="006D3847" w:rsidP="004C7132">
            <w:pPr>
              <w:pStyle w:val="PL"/>
              <w:rPr>
                <w:lang w:eastAsia="ja-JP"/>
              </w:rPr>
            </w:pPr>
            <w:r w:rsidRPr="00786438">
              <w:rPr>
                <w:lang w:eastAsia="ja-JP"/>
              </w:rPr>
              <w:tab/>
              <w:t>&lt;xs:annotation&gt;</w:t>
            </w:r>
          </w:p>
          <w:p w14:paraId="0D492111" w14:textId="77777777" w:rsidR="006D3847" w:rsidRPr="00786438" w:rsidRDefault="006D3847" w:rsidP="004C7132">
            <w:pPr>
              <w:pStyle w:val="PL"/>
              <w:rPr>
                <w:lang w:eastAsia="ja-JP"/>
              </w:rPr>
            </w:pPr>
            <w:r w:rsidRPr="00786438">
              <w:rPr>
                <w:lang w:eastAsia="ja-JP"/>
              </w:rPr>
              <w:tab/>
            </w:r>
            <w:r w:rsidRPr="00786438">
              <w:rPr>
                <w:lang w:eastAsia="ja-JP"/>
              </w:rPr>
              <w:tab/>
              <w:t>&lt;xs:documentation&gt;MBMS Reception Report schema&lt;/xs:documentation&gt;</w:t>
            </w:r>
          </w:p>
          <w:p w14:paraId="49864A5D" w14:textId="77777777" w:rsidR="006D3847" w:rsidRPr="00786438" w:rsidRDefault="006D3847" w:rsidP="004C7132">
            <w:pPr>
              <w:pStyle w:val="PL"/>
              <w:rPr>
                <w:lang w:eastAsia="ja-JP"/>
              </w:rPr>
            </w:pPr>
            <w:r w:rsidRPr="00786438">
              <w:rPr>
                <w:lang w:eastAsia="ja-JP"/>
              </w:rPr>
              <w:tab/>
            </w:r>
            <w:r w:rsidRPr="00786438">
              <w:rPr>
                <w:lang w:eastAsia="ja-JP"/>
              </w:rPr>
              <w:tab/>
              <w:t>&lt;xs:documentation&gt;3GPP TS 26.346 clause 9.5.3.0&lt;/xs:documentation&gt;</w:t>
            </w:r>
          </w:p>
          <w:p w14:paraId="3FDFACAC" w14:textId="77777777" w:rsidR="006D3847" w:rsidRPr="00786438" w:rsidRDefault="006D3847" w:rsidP="004C7132">
            <w:pPr>
              <w:pStyle w:val="PL"/>
              <w:rPr>
                <w:lang w:eastAsia="ja-JP"/>
              </w:rPr>
            </w:pPr>
            <w:r w:rsidRPr="00786438">
              <w:rPr>
                <w:lang w:eastAsia="ja-JP"/>
              </w:rPr>
              <w:tab/>
            </w:r>
            <w:r w:rsidRPr="00786438">
              <w:rPr>
                <w:lang w:eastAsia="ja-JP"/>
              </w:rPr>
              <w:tab/>
              <w:t>&lt;xs:documentation&gt;Copyright © 2008, 3GPP Organizational Partners (ARIB, ATIS, CCSA, ETSI, TSDSI, TTA, TTC). All rights reserved.&lt;/xs:documentation&gt;</w:t>
            </w:r>
          </w:p>
          <w:p w14:paraId="02F028FE" w14:textId="77777777" w:rsidR="006D3847" w:rsidRPr="00786438" w:rsidRDefault="006D3847" w:rsidP="004C7132">
            <w:pPr>
              <w:pStyle w:val="PL"/>
              <w:rPr>
                <w:lang w:eastAsia="ja-JP"/>
              </w:rPr>
            </w:pPr>
            <w:r w:rsidRPr="00786438">
              <w:rPr>
                <w:lang w:eastAsia="ja-JP"/>
              </w:rPr>
              <w:tab/>
              <w:t>&lt;/xs:annotation&gt;</w:t>
            </w:r>
          </w:p>
          <w:p w14:paraId="526137F8" w14:textId="77777777" w:rsidR="006D3847" w:rsidRPr="00786438" w:rsidRDefault="006D3847" w:rsidP="004C7132">
            <w:pPr>
              <w:pStyle w:val="PL"/>
            </w:pPr>
          </w:p>
          <w:p w14:paraId="76ACF890" w14:textId="77777777" w:rsidR="006D3847" w:rsidRPr="00786438" w:rsidRDefault="006D3847" w:rsidP="007B0698">
            <w:pPr>
              <w:pStyle w:val="PL"/>
            </w:pPr>
            <w:r w:rsidRPr="00786438">
              <w:tab/>
              <w:t>&lt;xs:element name="receptionReport" type="receptionReportType"/&gt;</w:t>
            </w:r>
          </w:p>
          <w:p w14:paraId="64C8AA7D" w14:textId="77777777" w:rsidR="006D3847" w:rsidRPr="00786438" w:rsidRDefault="006D3847" w:rsidP="007B0698">
            <w:pPr>
              <w:pStyle w:val="PL"/>
            </w:pPr>
            <w:r w:rsidRPr="00786438">
              <w:tab/>
              <w:t>&lt;xs:complexType name="receptionReportType"&gt;</w:t>
            </w:r>
          </w:p>
          <w:p w14:paraId="0141791F" w14:textId="77777777" w:rsidR="006D3847" w:rsidRPr="00786438" w:rsidRDefault="006D3847" w:rsidP="007B0698">
            <w:pPr>
              <w:pStyle w:val="PL"/>
            </w:pPr>
            <w:r w:rsidRPr="00786438">
              <w:tab/>
            </w:r>
            <w:r w:rsidRPr="00786438">
              <w:tab/>
              <w:t>&lt;xs:choice&gt;</w:t>
            </w:r>
          </w:p>
          <w:p w14:paraId="47D04977" w14:textId="77777777" w:rsidR="006D3847" w:rsidRPr="00786438" w:rsidRDefault="006D3847" w:rsidP="007B0698">
            <w:pPr>
              <w:pStyle w:val="PL"/>
            </w:pPr>
            <w:r w:rsidRPr="00786438">
              <w:tab/>
            </w:r>
            <w:r w:rsidRPr="00786438">
              <w:tab/>
            </w:r>
            <w:r w:rsidRPr="00786438">
              <w:tab/>
              <w:t>&lt;xs:element name="receptionAcknowledgement" type="rackType"/&gt;</w:t>
            </w:r>
          </w:p>
          <w:p w14:paraId="251B96F7" w14:textId="2E51D083" w:rsidR="006D3847" w:rsidRPr="00786438" w:rsidRDefault="006D3847" w:rsidP="007B0698">
            <w:pPr>
              <w:pStyle w:val="PL"/>
            </w:pPr>
            <w:r w:rsidRPr="00786438">
              <w:tab/>
            </w:r>
            <w:r w:rsidRPr="00786438">
              <w:tab/>
            </w:r>
            <w:r w:rsidRPr="00786438">
              <w:tab/>
              <w:t>&lt;xs:element name="statisticalReport" type="starType" minOccurs="0" maxOccurs="unbounded"/&gt;</w:t>
            </w:r>
          </w:p>
          <w:p w14:paraId="2E7B58F3" w14:textId="77777777" w:rsidR="006D3847" w:rsidRPr="00786438" w:rsidRDefault="006D3847" w:rsidP="007B0698">
            <w:pPr>
              <w:pStyle w:val="PL"/>
            </w:pPr>
            <w:r w:rsidRPr="00786438">
              <w:tab/>
            </w:r>
            <w:r w:rsidRPr="00786438">
              <w:tab/>
            </w:r>
            <w:r w:rsidRPr="00786438">
              <w:tab/>
              <w:t>&lt;xs:any namespace="##other" processContents="skip" minOccurs="0" maxOccurs="unbounded"/&gt;</w:t>
            </w:r>
          </w:p>
          <w:p w14:paraId="4D10263D" w14:textId="77777777" w:rsidR="006D3847" w:rsidRPr="00786438" w:rsidRDefault="006D3847" w:rsidP="007B0698">
            <w:pPr>
              <w:pStyle w:val="PL"/>
            </w:pPr>
            <w:r w:rsidRPr="00786438">
              <w:tab/>
            </w:r>
            <w:r w:rsidRPr="00786438">
              <w:tab/>
              <w:t>&lt;/xs:choice&gt;</w:t>
            </w:r>
          </w:p>
          <w:p w14:paraId="7F97C254" w14:textId="77777777" w:rsidR="006D3847" w:rsidRPr="00786438" w:rsidRDefault="006D3847" w:rsidP="007B0698">
            <w:pPr>
              <w:pStyle w:val="PL"/>
            </w:pPr>
            <w:r w:rsidRPr="00786438">
              <w:tab/>
              <w:t>&lt;/xs:complexType&gt;</w:t>
            </w:r>
          </w:p>
          <w:p w14:paraId="7C071E5A" w14:textId="77777777" w:rsidR="006D3847" w:rsidRPr="00786438" w:rsidRDefault="006D3847" w:rsidP="007B0698">
            <w:pPr>
              <w:pStyle w:val="PL"/>
            </w:pPr>
          </w:p>
          <w:p w14:paraId="38245D0E" w14:textId="77777777" w:rsidR="006D3847" w:rsidRPr="00786438" w:rsidRDefault="006D3847" w:rsidP="007B0698">
            <w:pPr>
              <w:pStyle w:val="PL"/>
            </w:pPr>
            <w:r w:rsidRPr="00786438">
              <w:tab/>
              <w:t>&lt;xs:complexType name="rackType"&gt;</w:t>
            </w:r>
          </w:p>
          <w:p w14:paraId="6612AD63" w14:textId="77777777" w:rsidR="006D3847" w:rsidRPr="00786438" w:rsidRDefault="006D3847" w:rsidP="007B0698">
            <w:pPr>
              <w:pStyle w:val="PL"/>
            </w:pPr>
            <w:r w:rsidRPr="00786438">
              <w:tab/>
            </w:r>
            <w:r w:rsidRPr="00786438">
              <w:tab/>
              <w:t>&lt;xs:sequence&gt;</w:t>
            </w:r>
          </w:p>
          <w:p w14:paraId="75929DDB" w14:textId="77777777" w:rsidR="006D3847" w:rsidRPr="00786438" w:rsidRDefault="006D3847" w:rsidP="007B0698">
            <w:pPr>
              <w:pStyle w:val="PL"/>
            </w:pPr>
            <w:r w:rsidRPr="00786438">
              <w:tab/>
            </w:r>
            <w:r w:rsidRPr="00786438">
              <w:tab/>
            </w:r>
            <w:r w:rsidRPr="00786438">
              <w:tab/>
              <w:t>&lt;xs:element name="fileURI" minOccurs="0" maxOccurs="unbounded"&gt;</w:t>
            </w:r>
          </w:p>
          <w:p w14:paraId="14BED42C" w14:textId="77777777" w:rsidR="006D3847" w:rsidRPr="00786438" w:rsidRDefault="006D3847" w:rsidP="007B0698">
            <w:pPr>
              <w:pStyle w:val="PL"/>
            </w:pPr>
            <w:r w:rsidRPr="00786438">
              <w:tab/>
            </w:r>
            <w:r w:rsidRPr="00786438">
              <w:tab/>
            </w:r>
            <w:r w:rsidRPr="00786438">
              <w:tab/>
            </w:r>
            <w:r w:rsidRPr="00786438">
              <w:tab/>
              <w:t>&lt;xs:complexType&gt;</w:t>
            </w:r>
          </w:p>
          <w:p w14:paraId="77DE47F7" w14:textId="77777777" w:rsidR="006D3847" w:rsidRPr="00786438" w:rsidRDefault="006D3847" w:rsidP="007B0698">
            <w:pPr>
              <w:pStyle w:val="PL"/>
            </w:pPr>
            <w:r w:rsidRPr="00786438">
              <w:tab/>
            </w:r>
            <w:r w:rsidRPr="00786438">
              <w:tab/>
            </w:r>
            <w:r w:rsidRPr="00786438">
              <w:tab/>
            </w:r>
            <w:r w:rsidRPr="00786438">
              <w:tab/>
            </w:r>
            <w:r w:rsidRPr="00786438">
              <w:tab/>
              <w:t>&lt;xs:simpleContent&gt;</w:t>
            </w:r>
          </w:p>
          <w:p w14:paraId="257BC079" w14:textId="77777777" w:rsidR="006D3847" w:rsidRPr="00786438" w:rsidRDefault="006D3847" w:rsidP="007B0698">
            <w:pPr>
              <w:pStyle w:val="PL"/>
            </w:pPr>
            <w:r w:rsidRPr="00786438">
              <w:tab/>
            </w:r>
            <w:r w:rsidRPr="00786438">
              <w:tab/>
            </w:r>
            <w:r w:rsidRPr="00786438">
              <w:tab/>
            </w:r>
            <w:r w:rsidRPr="00786438">
              <w:tab/>
            </w:r>
            <w:r w:rsidRPr="00786438">
              <w:tab/>
            </w:r>
            <w:r w:rsidRPr="00786438">
              <w:tab/>
              <w:t>&lt;xs:extension base="fileUriType"&gt;</w:t>
            </w:r>
          </w:p>
          <w:p w14:paraId="1793B19C" w14:textId="77777777" w:rsidR="006D3847" w:rsidRPr="00786438" w:rsidRDefault="006D3847" w:rsidP="007B0698">
            <w:pPr>
              <w:pStyle w:val="PL"/>
            </w:pPr>
            <w:r w:rsidRPr="00786438">
              <w:tab/>
            </w:r>
            <w:r w:rsidRPr="00786438">
              <w:tab/>
            </w:r>
            <w:r w:rsidRPr="00786438">
              <w:tab/>
            </w:r>
            <w:r w:rsidRPr="00786438">
              <w:tab/>
            </w:r>
            <w:r w:rsidRPr="00786438">
              <w:tab/>
            </w:r>
            <w:r w:rsidRPr="00786438">
              <w:tab/>
            </w:r>
            <w:r w:rsidRPr="00786438">
              <w:tab/>
              <w:t>&lt;xs:attribute name="clientId" type="xs:string" use="optional"/&gt;</w:t>
            </w:r>
          </w:p>
          <w:p w14:paraId="1811645F" w14:textId="77777777" w:rsidR="006D3847" w:rsidRPr="00786438" w:rsidRDefault="006D3847" w:rsidP="007B0698">
            <w:pPr>
              <w:pStyle w:val="PL"/>
            </w:pPr>
            <w:r w:rsidRPr="00786438">
              <w:tab/>
            </w:r>
            <w:r w:rsidRPr="00786438">
              <w:tab/>
            </w:r>
            <w:r w:rsidRPr="00786438">
              <w:tab/>
            </w:r>
            <w:r w:rsidRPr="00786438">
              <w:tab/>
            </w:r>
            <w:r w:rsidRPr="00786438">
              <w:tab/>
            </w:r>
            <w:r w:rsidRPr="00786438">
              <w:tab/>
            </w:r>
            <w:r w:rsidRPr="00786438">
              <w:tab/>
              <w:t>&lt;xs:attribute name="sessionId" type="xs:string" use="optional"/&gt;</w:t>
            </w:r>
          </w:p>
          <w:p w14:paraId="6E445AEA" w14:textId="77777777" w:rsidR="006D3847" w:rsidRPr="00786438" w:rsidRDefault="006D3847" w:rsidP="007B0698">
            <w:pPr>
              <w:pStyle w:val="PL"/>
            </w:pPr>
            <w:r w:rsidRPr="00786438">
              <w:tab/>
            </w:r>
            <w:r w:rsidRPr="00786438">
              <w:tab/>
            </w:r>
            <w:r w:rsidRPr="00786438">
              <w:tab/>
            </w:r>
            <w:r w:rsidRPr="00786438">
              <w:tab/>
            </w:r>
            <w:r w:rsidRPr="00786438">
              <w:tab/>
            </w:r>
            <w:r w:rsidRPr="00786438">
              <w:tab/>
            </w:r>
            <w:r w:rsidRPr="00786438">
              <w:tab/>
              <w:t>&lt;xs:attribute name="deviceId" type="xs:string" use="optional"/&gt;</w:t>
            </w:r>
          </w:p>
          <w:p w14:paraId="4F60AB02" w14:textId="77777777" w:rsidR="006D3847" w:rsidRPr="00786438" w:rsidRDefault="006D3847" w:rsidP="007B0698">
            <w:pPr>
              <w:pStyle w:val="PL"/>
            </w:pPr>
            <w:r w:rsidRPr="00786438">
              <w:tab/>
            </w:r>
            <w:r w:rsidRPr="00786438">
              <w:tab/>
            </w:r>
            <w:r w:rsidRPr="00786438">
              <w:tab/>
            </w:r>
            <w:r w:rsidRPr="00786438">
              <w:tab/>
            </w:r>
            <w:r w:rsidRPr="00786438">
              <w:tab/>
            </w:r>
            <w:r w:rsidRPr="00786438">
              <w:tab/>
              <w:t>&lt;/xs:extension&gt;</w:t>
            </w:r>
          </w:p>
          <w:p w14:paraId="4A8D4A10" w14:textId="77777777" w:rsidR="006D3847" w:rsidRPr="00786438" w:rsidRDefault="006D3847" w:rsidP="007B0698">
            <w:pPr>
              <w:pStyle w:val="PL"/>
            </w:pPr>
            <w:r w:rsidRPr="00786438">
              <w:tab/>
            </w:r>
            <w:r w:rsidRPr="00786438">
              <w:tab/>
            </w:r>
            <w:r w:rsidRPr="00786438">
              <w:tab/>
            </w:r>
            <w:r w:rsidRPr="00786438">
              <w:tab/>
            </w:r>
            <w:r w:rsidRPr="00786438">
              <w:tab/>
              <w:t>&lt;/xs:simpleContent&gt;</w:t>
            </w:r>
          </w:p>
          <w:p w14:paraId="295F1597" w14:textId="77777777" w:rsidR="006D3847" w:rsidRPr="00786438" w:rsidRDefault="006D3847" w:rsidP="007B0698">
            <w:pPr>
              <w:pStyle w:val="PL"/>
            </w:pPr>
            <w:r w:rsidRPr="00786438">
              <w:tab/>
            </w:r>
            <w:r w:rsidRPr="00786438">
              <w:tab/>
            </w:r>
            <w:r w:rsidRPr="00786438">
              <w:tab/>
            </w:r>
            <w:r w:rsidRPr="00786438">
              <w:tab/>
              <w:t>&lt;/xs:complexType&gt;</w:t>
            </w:r>
          </w:p>
          <w:p w14:paraId="3FCC0A29" w14:textId="77777777" w:rsidR="006D3847" w:rsidRPr="00786438" w:rsidRDefault="006D3847" w:rsidP="007B0698">
            <w:pPr>
              <w:pStyle w:val="PL"/>
            </w:pPr>
            <w:r w:rsidRPr="00786438">
              <w:tab/>
            </w:r>
            <w:r w:rsidRPr="00786438">
              <w:tab/>
            </w:r>
            <w:r w:rsidRPr="00786438">
              <w:tab/>
              <w:t>&lt;/xs:element&gt;</w:t>
            </w:r>
          </w:p>
          <w:p w14:paraId="11AEAB9A" w14:textId="77777777" w:rsidR="006D3847" w:rsidRPr="00786438" w:rsidRDefault="006D3847" w:rsidP="007B0698">
            <w:pPr>
              <w:pStyle w:val="PL"/>
            </w:pPr>
            <w:r w:rsidRPr="00786438">
              <w:tab/>
            </w:r>
            <w:r w:rsidRPr="00786438">
              <w:tab/>
              <w:t>&lt;/xs:sequence&gt;</w:t>
            </w:r>
          </w:p>
          <w:p w14:paraId="74F9EB37" w14:textId="77777777" w:rsidR="006D3847" w:rsidRPr="00786438" w:rsidRDefault="006D3847" w:rsidP="007B0698">
            <w:pPr>
              <w:pStyle w:val="PL"/>
            </w:pPr>
            <w:r w:rsidRPr="00786438">
              <w:tab/>
              <w:t>&lt;/xs:complexType&gt;</w:t>
            </w:r>
          </w:p>
          <w:p w14:paraId="32C186A1" w14:textId="77777777" w:rsidR="006D3847" w:rsidRPr="00786438" w:rsidRDefault="006D3847" w:rsidP="004C7132">
            <w:pPr>
              <w:pStyle w:val="PL"/>
            </w:pPr>
          </w:p>
          <w:p w14:paraId="4556ACD3" w14:textId="77777777" w:rsidR="006D3847" w:rsidRPr="00786438" w:rsidRDefault="006D3847" w:rsidP="007B0698">
            <w:pPr>
              <w:pStyle w:val="PL"/>
            </w:pPr>
            <w:r w:rsidRPr="00786438">
              <w:tab/>
              <w:t>&lt;xs:complexType name="starType"&gt;</w:t>
            </w:r>
          </w:p>
          <w:p w14:paraId="2930E86E" w14:textId="77777777" w:rsidR="006D3847" w:rsidRPr="00786438" w:rsidRDefault="006D3847" w:rsidP="007B0698">
            <w:pPr>
              <w:pStyle w:val="PL"/>
            </w:pPr>
            <w:r w:rsidRPr="00786438">
              <w:tab/>
            </w:r>
            <w:r w:rsidRPr="00786438">
              <w:tab/>
              <w:t>&lt;xs:sequence&gt;</w:t>
            </w:r>
          </w:p>
          <w:p w14:paraId="54518C44" w14:textId="77777777" w:rsidR="006D3847" w:rsidRPr="00786438" w:rsidRDefault="006D3847" w:rsidP="007B0698">
            <w:pPr>
              <w:pStyle w:val="PL"/>
            </w:pPr>
            <w:r w:rsidRPr="00786438">
              <w:tab/>
            </w:r>
            <w:r w:rsidRPr="00786438">
              <w:tab/>
            </w:r>
            <w:r w:rsidRPr="00786438">
              <w:tab/>
              <w:t>&lt;xs:element name="fileURI" type="fileUriType" minOccurs="0" maxOccurs="unbounded"/&gt;</w:t>
            </w:r>
          </w:p>
          <w:p w14:paraId="577EF168" w14:textId="77777777" w:rsidR="006D3847" w:rsidRPr="00786438" w:rsidRDefault="006D3847" w:rsidP="007B0698">
            <w:pPr>
              <w:pStyle w:val="PL"/>
            </w:pPr>
            <w:r w:rsidRPr="00786438">
              <w:tab/>
            </w:r>
            <w:r w:rsidRPr="00786438">
              <w:tab/>
            </w:r>
            <w:r w:rsidRPr="00786438">
              <w:tab/>
              <w:t>&lt;xs:element name="qoeMetrics" type="qoeMetricsType" minOccurs="0" maxOccurs="1"/&gt;</w:t>
            </w:r>
          </w:p>
          <w:p w14:paraId="3C00016B" w14:textId="77777777" w:rsidR="006D3847" w:rsidRPr="00786438" w:rsidRDefault="006D3847" w:rsidP="007B0698">
            <w:pPr>
              <w:pStyle w:val="PL"/>
            </w:pPr>
            <w:r w:rsidRPr="00786438">
              <w:tab/>
            </w:r>
            <w:r w:rsidRPr="00786438">
              <w:tab/>
            </w:r>
            <w:r w:rsidRPr="00786438">
              <w:tab/>
              <w:t>&lt;xs:any namespace="##other" processContents="skip" minOccurs="0" maxOccurs="unbounded"/&gt;</w:t>
            </w:r>
          </w:p>
          <w:p w14:paraId="67432928" w14:textId="77777777" w:rsidR="006D3847" w:rsidRPr="00786438" w:rsidRDefault="006D3847" w:rsidP="007B0698">
            <w:pPr>
              <w:pStyle w:val="PL"/>
            </w:pPr>
            <w:r w:rsidRPr="00786438">
              <w:tab/>
            </w:r>
            <w:r w:rsidRPr="00786438">
              <w:tab/>
              <w:t>&lt;/xs:sequence&gt;</w:t>
            </w:r>
          </w:p>
          <w:p w14:paraId="168EC1B8" w14:textId="77777777" w:rsidR="006D3847" w:rsidRPr="00786438" w:rsidRDefault="006D3847" w:rsidP="007B0698">
            <w:pPr>
              <w:pStyle w:val="PL"/>
            </w:pPr>
            <w:r w:rsidRPr="00786438">
              <w:tab/>
            </w:r>
            <w:r w:rsidRPr="00786438">
              <w:tab/>
              <w:t>&lt;xs:attribute name="sessionType" type="sessionTypeType" use="optional"/&gt;</w:t>
            </w:r>
          </w:p>
          <w:p w14:paraId="7DAA6FAE" w14:textId="77777777" w:rsidR="006D3847" w:rsidRPr="00786438" w:rsidRDefault="006D3847" w:rsidP="007B0698">
            <w:pPr>
              <w:pStyle w:val="PL"/>
            </w:pPr>
            <w:r w:rsidRPr="00786438">
              <w:tab/>
            </w:r>
            <w:r w:rsidRPr="00786438">
              <w:tab/>
              <w:t>&lt;xs:attribute name="serviceId" type="xs:string" use="optional"/&gt;</w:t>
            </w:r>
          </w:p>
          <w:p w14:paraId="0E8B5D20" w14:textId="77777777" w:rsidR="006D3847" w:rsidRPr="00786438" w:rsidRDefault="006D3847" w:rsidP="007B0698">
            <w:pPr>
              <w:pStyle w:val="PL"/>
            </w:pPr>
            <w:r w:rsidRPr="00786438">
              <w:tab/>
            </w:r>
            <w:r w:rsidRPr="00786438">
              <w:tab/>
              <w:t>&lt;xs:attribute name="clientId" type="xs:string" use="optional"/&gt;</w:t>
            </w:r>
          </w:p>
          <w:p w14:paraId="1380524B" w14:textId="77777777" w:rsidR="006D3847" w:rsidRPr="00786438" w:rsidRDefault="006D3847" w:rsidP="007B0698">
            <w:pPr>
              <w:pStyle w:val="PL"/>
            </w:pPr>
            <w:r w:rsidRPr="00786438">
              <w:tab/>
            </w:r>
            <w:r w:rsidRPr="00786438">
              <w:tab/>
              <w:t>&lt;xs:attribute name="deviceId" type="xs:string" use="optional"/&gt;</w:t>
            </w:r>
          </w:p>
          <w:p w14:paraId="3CE1CD88" w14:textId="77777777" w:rsidR="006D3847" w:rsidRPr="00786438" w:rsidRDefault="006D3847" w:rsidP="007B0698">
            <w:pPr>
              <w:pStyle w:val="PL"/>
            </w:pPr>
            <w:r w:rsidRPr="00786438">
              <w:tab/>
            </w:r>
            <w:r w:rsidRPr="00786438">
              <w:tab/>
              <w:t>&lt;xs:attribute name="serviceURI" type="xs:anyURI" use="optional"/&gt;</w:t>
            </w:r>
          </w:p>
          <w:p w14:paraId="3D969C6B" w14:textId="77777777" w:rsidR="006D3847" w:rsidRPr="00786438" w:rsidRDefault="006D3847" w:rsidP="007B0698">
            <w:pPr>
              <w:pStyle w:val="PL"/>
            </w:pPr>
            <w:r w:rsidRPr="00786438">
              <w:tab/>
            </w:r>
            <w:r w:rsidRPr="00786438">
              <w:tab/>
              <w:t>&lt;xs:anyAttribute processContents="skip"/&gt;</w:t>
            </w:r>
          </w:p>
          <w:p w14:paraId="55FB8FAF" w14:textId="77777777" w:rsidR="006D3847" w:rsidRPr="00786438" w:rsidRDefault="006D3847" w:rsidP="007B0698">
            <w:pPr>
              <w:pStyle w:val="PL"/>
            </w:pPr>
            <w:r w:rsidRPr="00786438">
              <w:tab/>
              <w:t>&lt;/xs:complexType&gt;</w:t>
            </w:r>
          </w:p>
          <w:p w14:paraId="2EC40C1C" w14:textId="77777777" w:rsidR="006D3847" w:rsidRPr="00786438" w:rsidRDefault="006D3847" w:rsidP="004C7132">
            <w:pPr>
              <w:pStyle w:val="PL"/>
            </w:pPr>
          </w:p>
          <w:p w14:paraId="3211585A" w14:textId="77777777" w:rsidR="006D3847" w:rsidRPr="00786438" w:rsidRDefault="006D3847" w:rsidP="007B0698">
            <w:pPr>
              <w:pStyle w:val="PL"/>
            </w:pPr>
            <w:r w:rsidRPr="00786438">
              <w:tab/>
              <w:t>&lt;xs:simpleType name="sessionTypeType"&gt;</w:t>
            </w:r>
          </w:p>
          <w:p w14:paraId="5E7747CA" w14:textId="77777777" w:rsidR="006D3847" w:rsidRPr="00786438" w:rsidRDefault="006D3847" w:rsidP="007B0698">
            <w:pPr>
              <w:pStyle w:val="PL"/>
            </w:pPr>
            <w:r w:rsidRPr="00786438">
              <w:tab/>
            </w:r>
            <w:r w:rsidRPr="00786438">
              <w:tab/>
              <w:t>&lt;xs:restriction base="xs:string"&gt;</w:t>
            </w:r>
          </w:p>
          <w:p w14:paraId="2109FB15" w14:textId="77777777" w:rsidR="006D3847" w:rsidRPr="00786438" w:rsidRDefault="006D3847" w:rsidP="007B0698">
            <w:pPr>
              <w:pStyle w:val="PL"/>
            </w:pPr>
            <w:r w:rsidRPr="00786438">
              <w:tab/>
            </w:r>
            <w:r w:rsidRPr="00786438">
              <w:tab/>
            </w:r>
            <w:r w:rsidRPr="00786438">
              <w:tab/>
              <w:t>&lt;xs:enumeration value="download"/&gt;</w:t>
            </w:r>
          </w:p>
          <w:p w14:paraId="16F22149" w14:textId="77777777" w:rsidR="006D3847" w:rsidRPr="00786438" w:rsidRDefault="006D3847" w:rsidP="007B0698">
            <w:pPr>
              <w:pStyle w:val="PL"/>
            </w:pPr>
            <w:r w:rsidRPr="00786438">
              <w:tab/>
            </w:r>
            <w:r w:rsidRPr="00786438">
              <w:tab/>
            </w:r>
            <w:r w:rsidRPr="00786438">
              <w:tab/>
              <w:t>&lt;xs:enumeration value="streaming"/&gt;</w:t>
            </w:r>
          </w:p>
          <w:p w14:paraId="61F39A06" w14:textId="77777777" w:rsidR="006D3847" w:rsidRPr="00786438" w:rsidRDefault="006D3847" w:rsidP="007B0698">
            <w:pPr>
              <w:pStyle w:val="PL"/>
            </w:pPr>
            <w:r w:rsidRPr="00786438">
              <w:tab/>
            </w:r>
            <w:r w:rsidRPr="00786438">
              <w:tab/>
              <w:t>&lt;/xs:restriction&gt;</w:t>
            </w:r>
          </w:p>
          <w:p w14:paraId="5968D456" w14:textId="77777777" w:rsidR="006D3847" w:rsidRPr="00786438" w:rsidRDefault="006D3847" w:rsidP="007B0698">
            <w:pPr>
              <w:pStyle w:val="PL"/>
            </w:pPr>
            <w:r w:rsidRPr="00786438">
              <w:tab/>
              <w:t>&lt;/xs:simpleType&gt;</w:t>
            </w:r>
          </w:p>
          <w:p w14:paraId="25A6C042" w14:textId="77777777" w:rsidR="006D3847" w:rsidRPr="00786438" w:rsidRDefault="006D3847" w:rsidP="004C7132">
            <w:pPr>
              <w:pStyle w:val="PL"/>
            </w:pPr>
          </w:p>
          <w:p w14:paraId="092A75BA" w14:textId="77777777" w:rsidR="006D3847" w:rsidRPr="00786438" w:rsidRDefault="006D3847" w:rsidP="007B0698">
            <w:pPr>
              <w:pStyle w:val="PL"/>
            </w:pPr>
            <w:r w:rsidRPr="00786438">
              <w:tab/>
              <w:t>&lt;xs:complexType name="fileUriType"&gt;</w:t>
            </w:r>
          </w:p>
          <w:p w14:paraId="3CF31A91" w14:textId="77777777" w:rsidR="006D3847" w:rsidRPr="00786438" w:rsidRDefault="006D3847" w:rsidP="007B0698">
            <w:pPr>
              <w:pStyle w:val="PL"/>
            </w:pPr>
            <w:r w:rsidRPr="00786438">
              <w:tab/>
            </w:r>
            <w:r w:rsidRPr="00786438">
              <w:tab/>
              <w:t>&lt;xs:simpleContent&gt;</w:t>
            </w:r>
          </w:p>
          <w:p w14:paraId="554EF6C7" w14:textId="77777777" w:rsidR="006D3847" w:rsidRPr="00786438" w:rsidRDefault="006D3847" w:rsidP="007B0698">
            <w:pPr>
              <w:pStyle w:val="PL"/>
            </w:pPr>
            <w:r w:rsidRPr="00786438">
              <w:tab/>
            </w:r>
            <w:r w:rsidRPr="00786438">
              <w:tab/>
            </w:r>
            <w:r w:rsidRPr="00786438">
              <w:tab/>
              <w:t>&lt;xs:extension base="xs:anyURI"&gt;</w:t>
            </w:r>
          </w:p>
          <w:p w14:paraId="515E22C8" w14:textId="77777777" w:rsidR="006D3847" w:rsidRPr="00786438" w:rsidRDefault="006D3847" w:rsidP="007B0698">
            <w:pPr>
              <w:pStyle w:val="PL"/>
            </w:pPr>
            <w:r w:rsidRPr="00786438">
              <w:tab/>
            </w:r>
            <w:r w:rsidRPr="00786438">
              <w:tab/>
            </w:r>
            <w:r w:rsidRPr="00786438">
              <w:tab/>
            </w:r>
            <w:r w:rsidRPr="00786438">
              <w:tab/>
              <w:t>&lt;xs:attribute name="receptionSuccess" type="xs:boolean" use="optional" default="true"/&gt;</w:t>
            </w:r>
          </w:p>
          <w:p w14:paraId="2369417A" w14:textId="77777777" w:rsidR="006D3847" w:rsidRPr="00786438" w:rsidRDefault="006D3847" w:rsidP="007B0698">
            <w:pPr>
              <w:pStyle w:val="PL"/>
            </w:pPr>
            <w:r w:rsidRPr="00786438">
              <w:tab/>
            </w:r>
            <w:r w:rsidRPr="00786438">
              <w:tab/>
            </w:r>
            <w:r w:rsidRPr="00786438">
              <w:tab/>
            </w:r>
            <w:r w:rsidRPr="00786438">
              <w:tab/>
              <w:t>&lt;xs:attribute name="Content-MD5" type="xs:base64Binary" use="optional"/&gt;</w:t>
            </w:r>
          </w:p>
          <w:p w14:paraId="1801B19A" w14:textId="77777777" w:rsidR="006D3847" w:rsidRPr="00786438" w:rsidRDefault="006D3847" w:rsidP="007B0698">
            <w:pPr>
              <w:pStyle w:val="PL"/>
            </w:pPr>
            <w:r w:rsidRPr="00786438">
              <w:tab/>
            </w:r>
            <w:r w:rsidRPr="00786438">
              <w:tab/>
            </w:r>
            <w:r w:rsidRPr="00786438">
              <w:tab/>
            </w:r>
            <w:r w:rsidRPr="00786438">
              <w:tab/>
              <w:t>&lt;xs:attribute name="receivedSymbolsForFailedBlocks" type="unsignedLongVectorType" use="optional"/&gt;</w:t>
            </w:r>
          </w:p>
          <w:p w14:paraId="140710FA" w14:textId="77777777" w:rsidR="006D3847" w:rsidRPr="00786438" w:rsidRDefault="006D3847" w:rsidP="007B0698">
            <w:pPr>
              <w:pStyle w:val="PL"/>
            </w:pPr>
            <w:r w:rsidRPr="00786438">
              <w:tab/>
            </w:r>
            <w:r w:rsidRPr="00786438">
              <w:tab/>
            </w:r>
            <w:r w:rsidRPr="00786438">
              <w:tab/>
            </w:r>
            <w:r w:rsidRPr="00786438">
              <w:tab/>
              <w:t>&lt;xs:attribute name="totalSymbolsForFailedBlocks" type="unsignedLongVectorType" use="optional"/&gt;</w:t>
            </w:r>
          </w:p>
          <w:p w14:paraId="6E230ADA" w14:textId="77777777" w:rsidR="006D3847" w:rsidRPr="00786438" w:rsidRDefault="006D3847" w:rsidP="007B0698">
            <w:pPr>
              <w:pStyle w:val="PL"/>
            </w:pPr>
            <w:r w:rsidRPr="00786438">
              <w:tab/>
            </w:r>
            <w:r w:rsidRPr="00786438">
              <w:tab/>
            </w:r>
            <w:r w:rsidRPr="00786438">
              <w:tab/>
            </w:r>
            <w:r w:rsidRPr="00786438">
              <w:tab/>
              <w:t>&lt;xs:anyAttribute processContents="skip"/&gt;</w:t>
            </w:r>
          </w:p>
          <w:p w14:paraId="51644AB3" w14:textId="77777777" w:rsidR="006D3847" w:rsidRPr="00786438" w:rsidRDefault="006D3847" w:rsidP="007B0698">
            <w:pPr>
              <w:pStyle w:val="PL"/>
            </w:pPr>
            <w:r w:rsidRPr="00786438">
              <w:tab/>
            </w:r>
            <w:r w:rsidRPr="00786438">
              <w:tab/>
            </w:r>
            <w:r w:rsidRPr="00786438">
              <w:tab/>
              <w:t>&lt;/xs:extension&gt;</w:t>
            </w:r>
          </w:p>
          <w:p w14:paraId="0F929876" w14:textId="77777777" w:rsidR="006D3847" w:rsidRPr="00786438" w:rsidRDefault="006D3847" w:rsidP="007B0698">
            <w:pPr>
              <w:pStyle w:val="PL"/>
            </w:pPr>
            <w:r w:rsidRPr="00786438">
              <w:tab/>
            </w:r>
            <w:r w:rsidRPr="00786438">
              <w:tab/>
              <w:t>&lt;/xs:simpleContent&gt;</w:t>
            </w:r>
          </w:p>
          <w:p w14:paraId="05EF9BC5" w14:textId="77777777" w:rsidR="006D3847" w:rsidRPr="00786438" w:rsidRDefault="006D3847" w:rsidP="007B0698">
            <w:pPr>
              <w:pStyle w:val="PL"/>
            </w:pPr>
            <w:r w:rsidRPr="00786438">
              <w:tab/>
              <w:t>&lt;/xs:complexType&gt;</w:t>
            </w:r>
          </w:p>
          <w:p w14:paraId="5437912F" w14:textId="77777777" w:rsidR="006D3847" w:rsidRPr="00786438" w:rsidRDefault="006D3847" w:rsidP="004C7132">
            <w:pPr>
              <w:pStyle w:val="PL"/>
            </w:pPr>
          </w:p>
          <w:p w14:paraId="72C98FE3" w14:textId="77777777" w:rsidR="006D3847" w:rsidRPr="00786438" w:rsidRDefault="006D3847" w:rsidP="007B0698">
            <w:pPr>
              <w:pStyle w:val="PL"/>
            </w:pPr>
            <w:r w:rsidRPr="00786438">
              <w:tab/>
              <w:t>&lt;xs:complexType name="qoeMetricsType"&gt;</w:t>
            </w:r>
          </w:p>
          <w:p w14:paraId="39A1F32C" w14:textId="77777777" w:rsidR="006D3847" w:rsidRPr="00786438" w:rsidRDefault="006D3847" w:rsidP="007B0698">
            <w:pPr>
              <w:pStyle w:val="PL"/>
            </w:pPr>
            <w:r w:rsidRPr="00786438">
              <w:tab/>
            </w:r>
            <w:r w:rsidRPr="00786438">
              <w:tab/>
              <w:t>&lt;xs:sequence&gt;</w:t>
            </w:r>
          </w:p>
          <w:p w14:paraId="70F04F90" w14:textId="79D0C6C1" w:rsidR="006D3847" w:rsidRPr="00786438" w:rsidRDefault="006D3847" w:rsidP="007B0698">
            <w:pPr>
              <w:pStyle w:val="PL"/>
            </w:pPr>
            <w:r w:rsidRPr="00786438">
              <w:tab/>
            </w:r>
            <w:r w:rsidRPr="00786438">
              <w:tab/>
            </w:r>
            <w:r w:rsidRPr="00786438">
              <w:tab/>
              <w:t>&lt;xs:element name="medialevel_qoeMetrics" type="medialevel_qoeMetricsType" minOccurs="0" maxOccurs="unbounded"/&gt;</w:t>
            </w:r>
          </w:p>
          <w:p w14:paraId="4E2947AA" w14:textId="77777777" w:rsidR="006D3847" w:rsidRPr="00786438" w:rsidRDefault="006D3847" w:rsidP="007B0698">
            <w:pPr>
              <w:pStyle w:val="PL"/>
            </w:pPr>
            <w:r w:rsidRPr="00786438">
              <w:tab/>
            </w:r>
            <w:r w:rsidRPr="00786438">
              <w:tab/>
            </w:r>
            <w:r w:rsidRPr="00786438">
              <w:tab/>
              <w:t>&lt;xs:any namespace="##other" processContents="skip" minOccurs="0" maxOccurs="unbounded"/&gt;</w:t>
            </w:r>
          </w:p>
          <w:p w14:paraId="20AF2472" w14:textId="77777777" w:rsidR="006D3847" w:rsidRPr="00786438" w:rsidRDefault="006D3847" w:rsidP="007B0698">
            <w:pPr>
              <w:pStyle w:val="PL"/>
            </w:pPr>
            <w:r w:rsidRPr="00786438">
              <w:tab/>
            </w:r>
            <w:r w:rsidRPr="00786438">
              <w:tab/>
              <w:t>&lt;/xs:sequence&gt;</w:t>
            </w:r>
          </w:p>
          <w:p w14:paraId="7A15DB2A" w14:textId="77777777" w:rsidR="006D3847" w:rsidRPr="00786438" w:rsidRDefault="006D3847" w:rsidP="007B0698">
            <w:pPr>
              <w:pStyle w:val="PL"/>
            </w:pPr>
            <w:r w:rsidRPr="00786438">
              <w:tab/>
            </w:r>
            <w:r w:rsidRPr="00786438">
              <w:tab/>
              <w:t>&lt;xs:attribute name="totalRebufferingDuration" type="doubleVectorType" use="optional"/&gt;</w:t>
            </w:r>
          </w:p>
          <w:p w14:paraId="3385CB7A" w14:textId="5965D90A" w:rsidR="006D3847" w:rsidRPr="00786438" w:rsidRDefault="006D3847" w:rsidP="007B0698">
            <w:pPr>
              <w:pStyle w:val="PL"/>
            </w:pPr>
            <w:r w:rsidRPr="00786438">
              <w:tab/>
            </w:r>
            <w:r w:rsidRPr="00786438">
              <w:tab/>
              <w:t>&lt;xs:attribute name="numberOfRebufferingEvents" type="unsignedLongVectorType" use="optional"/&gt;</w:t>
            </w:r>
          </w:p>
          <w:p w14:paraId="2EDBCC7B" w14:textId="77777777" w:rsidR="006D3847" w:rsidRPr="00786438" w:rsidRDefault="006D3847" w:rsidP="007B0698">
            <w:pPr>
              <w:pStyle w:val="PL"/>
            </w:pPr>
            <w:r w:rsidRPr="00786438">
              <w:tab/>
            </w:r>
            <w:r w:rsidRPr="00786438">
              <w:tab/>
              <w:t>&lt;xs:attribute name="initialBufferingDuration" type="xs:double" use="optional"/&gt;</w:t>
            </w:r>
          </w:p>
          <w:p w14:paraId="41405743" w14:textId="33444972" w:rsidR="006D3847" w:rsidRPr="00786438" w:rsidRDefault="006D3847" w:rsidP="007B0698">
            <w:pPr>
              <w:pStyle w:val="PL"/>
            </w:pPr>
            <w:r w:rsidRPr="00786438">
              <w:tab/>
            </w:r>
            <w:r w:rsidRPr="00786438">
              <w:tab/>
              <w:t>&lt;xs:attribute name="contentAccessTime" type="xs:double" use="optional"/&gt;</w:t>
            </w:r>
          </w:p>
          <w:p w14:paraId="5C60713E" w14:textId="77777777" w:rsidR="006D3847" w:rsidRPr="00786438" w:rsidRDefault="006D3847" w:rsidP="007B0698">
            <w:pPr>
              <w:pStyle w:val="PL"/>
            </w:pPr>
            <w:r w:rsidRPr="00786438">
              <w:tab/>
            </w:r>
            <w:r w:rsidRPr="00786438">
              <w:tab/>
              <w:t>&lt;xs:attribute name="sessionStartTime" type="xs:unsignedLong"/&gt;</w:t>
            </w:r>
          </w:p>
          <w:p w14:paraId="7AE5316F" w14:textId="77777777" w:rsidR="006D3847" w:rsidRPr="00786438" w:rsidRDefault="006D3847" w:rsidP="007B0698">
            <w:pPr>
              <w:pStyle w:val="PL"/>
            </w:pPr>
            <w:r w:rsidRPr="00786438">
              <w:tab/>
            </w:r>
            <w:r w:rsidRPr="00786438">
              <w:tab/>
              <w:t>&lt;xs:attribute name="sessionStopTime" type="xs:unsignedLong"/&gt;</w:t>
            </w:r>
          </w:p>
          <w:p w14:paraId="45A66E54" w14:textId="77777777" w:rsidR="006D3847" w:rsidRPr="00786438" w:rsidRDefault="006D3847" w:rsidP="007B0698">
            <w:pPr>
              <w:pStyle w:val="PL"/>
            </w:pPr>
            <w:r w:rsidRPr="00786438">
              <w:tab/>
            </w:r>
            <w:r w:rsidRPr="00786438">
              <w:tab/>
              <w:t>&lt;xs:attribute name="networkResourceCellId" type="stringVectorType" use="optional"/&gt;</w:t>
            </w:r>
          </w:p>
          <w:p w14:paraId="5A2E0A7D" w14:textId="1F7FCB53" w:rsidR="006D3847" w:rsidRPr="00786438" w:rsidRDefault="006D3847" w:rsidP="007B0698">
            <w:pPr>
              <w:pStyle w:val="PL"/>
            </w:pPr>
            <w:r w:rsidRPr="00786438">
              <w:tab/>
            </w:r>
            <w:r w:rsidRPr="00786438">
              <w:tab/>
              <w:t>&lt;xs:attribute name="numberOfLostObjects" type="unsignedLongVectorType" use="optional"/&gt;</w:t>
            </w:r>
          </w:p>
          <w:p w14:paraId="335547E2" w14:textId="77777777" w:rsidR="006D3847" w:rsidRPr="00786438" w:rsidRDefault="006D3847" w:rsidP="007B0698">
            <w:pPr>
              <w:pStyle w:val="PL"/>
            </w:pPr>
            <w:r w:rsidRPr="00786438">
              <w:tab/>
            </w:r>
            <w:r w:rsidRPr="00786438">
              <w:tab/>
              <w:t>&lt;xs:attribute name="symbolCountUnderrun" type="stringVectorType" use="optional"/&gt;</w:t>
            </w:r>
          </w:p>
          <w:p w14:paraId="69B38736" w14:textId="04A7ED59" w:rsidR="006D3847" w:rsidRPr="00786438" w:rsidRDefault="006D3847" w:rsidP="007B0698">
            <w:pPr>
              <w:pStyle w:val="PL"/>
            </w:pPr>
            <w:r w:rsidRPr="00786438">
              <w:tab/>
            </w:r>
            <w:r w:rsidRPr="00786438">
              <w:tab/>
              <w:t>&lt;xs:attribute name="numberOfReceivedObjects" type="unsignedLongVectorType" use="optional"/&gt;</w:t>
            </w:r>
          </w:p>
          <w:p w14:paraId="275701DA" w14:textId="77777777" w:rsidR="006D3847" w:rsidRPr="00786438" w:rsidRDefault="006D3847" w:rsidP="007B0698">
            <w:pPr>
              <w:pStyle w:val="PL"/>
            </w:pPr>
            <w:r w:rsidRPr="00786438">
              <w:tab/>
            </w:r>
            <w:r w:rsidRPr="00786438">
              <w:tab/>
              <w:t>&lt;xs:anyAttribute processContents="skip"/&gt;</w:t>
            </w:r>
          </w:p>
          <w:p w14:paraId="4FEEDCDD" w14:textId="77777777" w:rsidR="006D3847" w:rsidRPr="00786438" w:rsidRDefault="006D3847" w:rsidP="007B0698">
            <w:pPr>
              <w:pStyle w:val="PL"/>
            </w:pPr>
            <w:r w:rsidRPr="00786438">
              <w:tab/>
              <w:t>&lt;/xs:complexType&gt;</w:t>
            </w:r>
          </w:p>
          <w:p w14:paraId="199BEDDE" w14:textId="77777777" w:rsidR="006D3847" w:rsidRPr="00786438" w:rsidRDefault="006D3847" w:rsidP="004C7132">
            <w:pPr>
              <w:pStyle w:val="PL"/>
            </w:pPr>
          </w:p>
          <w:p w14:paraId="0E01207D" w14:textId="77777777" w:rsidR="006D3847" w:rsidRPr="00786438" w:rsidRDefault="006D3847" w:rsidP="007B0698">
            <w:pPr>
              <w:pStyle w:val="PL"/>
            </w:pPr>
            <w:r w:rsidRPr="00786438">
              <w:tab/>
              <w:t>&lt;xs:complexType name="medialevel_qoeMetricsType"&gt;</w:t>
            </w:r>
          </w:p>
          <w:p w14:paraId="5C480FC9" w14:textId="77777777" w:rsidR="006D3847" w:rsidRPr="00786438" w:rsidRDefault="006D3847" w:rsidP="007B0698">
            <w:pPr>
              <w:pStyle w:val="PL"/>
            </w:pPr>
            <w:r w:rsidRPr="00786438">
              <w:tab/>
            </w:r>
            <w:r w:rsidRPr="00786438">
              <w:tab/>
              <w:t>&lt;xs:attribute name="sessionId" type="xs:string"/&gt;</w:t>
            </w:r>
          </w:p>
          <w:p w14:paraId="53926A95" w14:textId="394919AB" w:rsidR="006D3847" w:rsidRPr="00786438" w:rsidRDefault="006D3847" w:rsidP="007B0698">
            <w:pPr>
              <w:pStyle w:val="PL"/>
            </w:pPr>
            <w:r w:rsidRPr="00786438">
              <w:tab/>
            </w:r>
            <w:r w:rsidRPr="00786438">
              <w:tab/>
              <w:t>&lt;xs:attribute name="totalCorruptionDuration" type="unsignedLongVectorType" use="optional"/&gt;</w:t>
            </w:r>
          </w:p>
          <w:p w14:paraId="330FCACB" w14:textId="446A80A6" w:rsidR="006D3847" w:rsidRPr="00786438" w:rsidRDefault="006D3847" w:rsidP="007B0698">
            <w:pPr>
              <w:pStyle w:val="PL"/>
            </w:pPr>
            <w:r w:rsidRPr="00786438">
              <w:tab/>
            </w:r>
            <w:r w:rsidRPr="00786438">
              <w:tab/>
              <w:t>&lt;xs:attribute name="numberOfCorruptionEvents" type="unsignedLongVectorType" use="optional"/&gt;</w:t>
            </w:r>
          </w:p>
          <w:p w14:paraId="7FE3A077" w14:textId="77777777" w:rsidR="006D3847" w:rsidRPr="00786438" w:rsidRDefault="006D3847" w:rsidP="007B0698">
            <w:pPr>
              <w:pStyle w:val="PL"/>
            </w:pPr>
            <w:r w:rsidRPr="00786438">
              <w:tab/>
            </w:r>
            <w:r w:rsidRPr="00786438">
              <w:tab/>
              <w:t>&lt;xs:attribute name="t" type="xs:boolean" use="optional"/&gt;</w:t>
            </w:r>
          </w:p>
          <w:p w14:paraId="5D15941C" w14:textId="5297500E" w:rsidR="006D3847" w:rsidRPr="00786438" w:rsidRDefault="006D3847" w:rsidP="007B0698">
            <w:pPr>
              <w:pStyle w:val="PL"/>
            </w:pPr>
            <w:r w:rsidRPr="00786438">
              <w:tab/>
            </w:r>
            <w:r w:rsidRPr="00786438">
              <w:tab/>
              <w:t>&lt;xs:attribute name="totalNumberofSuccessivePacketLoss" type="unsignedLongVectorType" use="optional"/&gt;</w:t>
            </w:r>
          </w:p>
          <w:p w14:paraId="1FDFCE24" w14:textId="11E70B9F" w:rsidR="006D3847" w:rsidRPr="00786438" w:rsidRDefault="006D3847" w:rsidP="007B0698">
            <w:pPr>
              <w:pStyle w:val="PL"/>
            </w:pPr>
            <w:r w:rsidRPr="00786438">
              <w:tab/>
            </w:r>
            <w:r w:rsidRPr="00786438">
              <w:tab/>
              <w:t>&lt;xs:attribute name="numberOfSuccessiveLossEvents" type="unsignedLongVectorType" use="optional"/&gt;</w:t>
            </w:r>
          </w:p>
          <w:p w14:paraId="67F3F7FE" w14:textId="67B580C4" w:rsidR="006D3847" w:rsidRPr="00786438" w:rsidRDefault="006D3847" w:rsidP="007B0698">
            <w:pPr>
              <w:pStyle w:val="PL"/>
            </w:pPr>
            <w:r w:rsidRPr="00786438">
              <w:tab/>
            </w:r>
            <w:r w:rsidRPr="00786438">
              <w:tab/>
              <w:t>&lt;xs:attribute name="numberOfReceivedPackets" type="unsignedLongVectorType" use="optional"/&gt;</w:t>
            </w:r>
          </w:p>
          <w:p w14:paraId="157DBEF7" w14:textId="77777777" w:rsidR="006D3847" w:rsidRPr="00786438" w:rsidRDefault="006D3847" w:rsidP="007B0698">
            <w:pPr>
              <w:pStyle w:val="PL"/>
            </w:pPr>
            <w:r w:rsidRPr="00786438">
              <w:tab/>
            </w:r>
            <w:r w:rsidRPr="00786438">
              <w:tab/>
              <w:t>&lt;xs:attribute name="framerateDeviation" type="doubleVectorType" use="optional"/&gt;</w:t>
            </w:r>
          </w:p>
          <w:p w14:paraId="1413CE98" w14:textId="77777777" w:rsidR="006D3847" w:rsidRPr="00786438" w:rsidRDefault="006D3847" w:rsidP="007B0698">
            <w:pPr>
              <w:pStyle w:val="PL"/>
            </w:pPr>
            <w:r w:rsidRPr="00786438">
              <w:tab/>
            </w:r>
            <w:r w:rsidRPr="00786438">
              <w:tab/>
              <w:t>&lt;xs:attribute name="totalJitterDuration" type="doubleVectorType" use="optional"/&gt;</w:t>
            </w:r>
          </w:p>
          <w:p w14:paraId="56E94DEC" w14:textId="77777777" w:rsidR="006D3847" w:rsidRPr="00786438" w:rsidRDefault="006D3847" w:rsidP="007B0698">
            <w:pPr>
              <w:pStyle w:val="PL"/>
            </w:pPr>
            <w:r w:rsidRPr="00786438">
              <w:tab/>
            </w:r>
            <w:r w:rsidRPr="00786438">
              <w:tab/>
              <w:t>&lt;xs:attribute name="numberOfJitterEvents" type="unsignedLongVectorType" use="optional"/&gt;</w:t>
            </w:r>
          </w:p>
          <w:p w14:paraId="4F5F331F" w14:textId="77777777" w:rsidR="006D3847" w:rsidRPr="00786438" w:rsidRDefault="006D3847" w:rsidP="007B0698">
            <w:pPr>
              <w:pStyle w:val="PL"/>
            </w:pPr>
            <w:r w:rsidRPr="00786438">
              <w:tab/>
            </w:r>
            <w:r w:rsidRPr="00786438">
              <w:tab/>
              <w:t>&lt;xs:attribute name="framerate" type="doubleVectorType" use="optional"/&gt;</w:t>
            </w:r>
          </w:p>
          <w:p w14:paraId="123904AE" w14:textId="77777777" w:rsidR="006D3847" w:rsidRPr="00786438" w:rsidRDefault="006D3847" w:rsidP="007B0698">
            <w:pPr>
              <w:pStyle w:val="PL"/>
            </w:pPr>
            <w:r w:rsidRPr="00786438">
              <w:tab/>
            </w:r>
            <w:r w:rsidRPr="00786438">
              <w:tab/>
              <w:t>&lt;xs:attribute name="codecInfo" type="stringVectorType" use="optional"/&gt;</w:t>
            </w:r>
          </w:p>
          <w:p w14:paraId="30754793" w14:textId="77777777" w:rsidR="006D3847" w:rsidRPr="00786438" w:rsidRDefault="006D3847" w:rsidP="007B0698">
            <w:pPr>
              <w:pStyle w:val="PL"/>
            </w:pPr>
            <w:r w:rsidRPr="00786438">
              <w:tab/>
            </w:r>
            <w:r w:rsidRPr="00786438">
              <w:tab/>
              <w:t>&lt;xs:attribute name="codecProfileLevel" type="stringVectorType" use="optional"/&gt;</w:t>
            </w:r>
          </w:p>
          <w:p w14:paraId="1E47AD5E" w14:textId="77777777" w:rsidR="006D3847" w:rsidRPr="00786438" w:rsidRDefault="006D3847" w:rsidP="007B0698">
            <w:pPr>
              <w:pStyle w:val="PL"/>
            </w:pPr>
            <w:r w:rsidRPr="00786438">
              <w:tab/>
            </w:r>
            <w:r w:rsidRPr="00786438">
              <w:tab/>
              <w:t>&lt;xs:attribute name="codecImageSize" type="stringVectorType" use="optional"/&gt;</w:t>
            </w:r>
          </w:p>
          <w:p w14:paraId="3ED2B641" w14:textId="77777777" w:rsidR="006D3847" w:rsidRPr="00786438" w:rsidRDefault="006D3847" w:rsidP="007B0698">
            <w:pPr>
              <w:pStyle w:val="PL"/>
            </w:pPr>
            <w:r w:rsidRPr="00786438">
              <w:tab/>
            </w:r>
            <w:r w:rsidRPr="00786438">
              <w:tab/>
              <w:t>&lt;xs:attribute name="averageCodecBitrate" type="doubleVectorType" use="optional"/&gt;</w:t>
            </w:r>
          </w:p>
          <w:p w14:paraId="34A6C3EA" w14:textId="77777777" w:rsidR="006D3847" w:rsidRPr="00786438" w:rsidRDefault="006D3847" w:rsidP="007B0698">
            <w:pPr>
              <w:pStyle w:val="PL"/>
            </w:pPr>
            <w:r w:rsidRPr="00786438">
              <w:tab/>
            </w:r>
            <w:r w:rsidRPr="00786438">
              <w:tab/>
              <w:t>&lt;xs:anyAttribute processContents="skip"/&gt;</w:t>
            </w:r>
          </w:p>
          <w:p w14:paraId="7CB6BBD9" w14:textId="77777777" w:rsidR="006D3847" w:rsidRPr="00786438" w:rsidRDefault="006D3847" w:rsidP="007B0698">
            <w:pPr>
              <w:pStyle w:val="PL"/>
            </w:pPr>
            <w:r w:rsidRPr="00786438">
              <w:tab/>
              <w:t>&lt;/xs:complexType&gt;</w:t>
            </w:r>
          </w:p>
          <w:p w14:paraId="09517DDB" w14:textId="77777777" w:rsidR="006D3847" w:rsidRPr="00786438" w:rsidRDefault="006D3847" w:rsidP="004C7132">
            <w:pPr>
              <w:pStyle w:val="PL"/>
            </w:pPr>
          </w:p>
          <w:p w14:paraId="1655DE27" w14:textId="77777777" w:rsidR="006D3847" w:rsidRPr="00786438" w:rsidRDefault="006D3847" w:rsidP="007B0698">
            <w:pPr>
              <w:pStyle w:val="PL"/>
            </w:pPr>
            <w:r w:rsidRPr="00786438">
              <w:tab/>
              <w:t>&lt;xs:simpleType name="doubleVectorType"&gt;</w:t>
            </w:r>
          </w:p>
          <w:p w14:paraId="77383C5B" w14:textId="3919CD46" w:rsidR="006D3847" w:rsidRPr="00786438" w:rsidRDefault="006D3847" w:rsidP="007B0698">
            <w:pPr>
              <w:pStyle w:val="PL"/>
            </w:pPr>
            <w:r w:rsidRPr="00786438">
              <w:tab/>
            </w:r>
            <w:r w:rsidRPr="00786438">
              <w:tab/>
              <w:t>&lt;xs:list itemType="xs:double"/&gt;</w:t>
            </w:r>
          </w:p>
          <w:p w14:paraId="4370661F" w14:textId="77777777" w:rsidR="006D3847" w:rsidRPr="00786438" w:rsidRDefault="006D3847" w:rsidP="007B0698">
            <w:pPr>
              <w:pStyle w:val="PL"/>
            </w:pPr>
            <w:r w:rsidRPr="00786438">
              <w:tab/>
              <w:t>&lt;/xs:simpleType&gt;</w:t>
            </w:r>
          </w:p>
          <w:p w14:paraId="4A0A7EDD" w14:textId="77777777" w:rsidR="006D3847" w:rsidRPr="00786438" w:rsidRDefault="006D3847" w:rsidP="004C7132">
            <w:pPr>
              <w:pStyle w:val="PL"/>
            </w:pPr>
          </w:p>
          <w:p w14:paraId="0FB1C8B1" w14:textId="77777777" w:rsidR="006D3847" w:rsidRPr="00786438" w:rsidRDefault="006D3847" w:rsidP="007B0698">
            <w:pPr>
              <w:pStyle w:val="PL"/>
            </w:pPr>
            <w:r w:rsidRPr="00786438">
              <w:tab/>
              <w:t>&lt;xs:simpleType name="unsignedLongVectorType"&gt;</w:t>
            </w:r>
          </w:p>
          <w:p w14:paraId="326CF110" w14:textId="2DE4C9C0" w:rsidR="006D3847" w:rsidRPr="00786438" w:rsidRDefault="006D3847" w:rsidP="007B0698">
            <w:pPr>
              <w:pStyle w:val="PL"/>
            </w:pPr>
            <w:r w:rsidRPr="00786438">
              <w:tab/>
            </w:r>
            <w:r w:rsidRPr="00786438">
              <w:tab/>
              <w:t>&lt;xs:list itemType="xs:unsignedLong"/&gt;</w:t>
            </w:r>
          </w:p>
          <w:p w14:paraId="1868C696" w14:textId="77777777" w:rsidR="006D3847" w:rsidRPr="00786438" w:rsidRDefault="006D3847" w:rsidP="007B0698">
            <w:pPr>
              <w:pStyle w:val="PL"/>
            </w:pPr>
            <w:r w:rsidRPr="00786438">
              <w:tab/>
              <w:t>&lt;/xs:simpleType&gt;</w:t>
            </w:r>
          </w:p>
          <w:p w14:paraId="06971ED2" w14:textId="77777777" w:rsidR="006D3847" w:rsidRPr="00786438" w:rsidRDefault="006D3847" w:rsidP="004C7132">
            <w:pPr>
              <w:pStyle w:val="PL"/>
            </w:pPr>
          </w:p>
          <w:p w14:paraId="6E8605D9" w14:textId="77777777" w:rsidR="006D3847" w:rsidRPr="00786438" w:rsidRDefault="006D3847" w:rsidP="007B0698">
            <w:pPr>
              <w:pStyle w:val="PL"/>
            </w:pPr>
            <w:r w:rsidRPr="00786438">
              <w:tab/>
              <w:t>&lt;xs:simpleType name="stringVectorType"&gt;</w:t>
            </w:r>
          </w:p>
          <w:p w14:paraId="269B5271" w14:textId="3D1CA3FD" w:rsidR="006D3847" w:rsidRPr="00786438" w:rsidRDefault="006D3847" w:rsidP="007B0698">
            <w:pPr>
              <w:pStyle w:val="PL"/>
            </w:pPr>
            <w:r w:rsidRPr="00786438">
              <w:tab/>
            </w:r>
            <w:r w:rsidRPr="00786438">
              <w:tab/>
              <w:t>&lt;xs:list itemType="xs:string"/&gt;</w:t>
            </w:r>
          </w:p>
          <w:p w14:paraId="2FB66F3A" w14:textId="77777777" w:rsidR="006D3847" w:rsidRPr="00786438" w:rsidRDefault="006D3847" w:rsidP="007B0698">
            <w:pPr>
              <w:pStyle w:val="PL"/>
            </w:pPr>
            <w:r w:rsidRPr="00786438">
              <w:tab/>
              <w:t>&lt;/xs:simpleType&gt;</w:t>
            </w:r>
          </w:p>
          <w:p w14:paraId="17CF51F0" w14:textId="0A64E8EE" w:rsidR="006D3847" w:rsidRPr="00786438" w:rsidRDefault="006D3847" w:rsidP="007B0698">
            <w:pPr>
              <w:pStyle w:val="PL"/>
            </w:pPr>
            <w:r w:rsidRPr="00786438">
              <w:t>&lt;/xs:schema&gt;</w:t>
            </w:r>
          </w:p>
        </w:tc>
      </w:tr>
    </w:tbl>
    <w:p w14:paraId="64EB8332" w14:textId="77777777" w:rsidR="006D3847" w:rsidRPr="00786438" w:rsidRDefault="006D3847" w:rsidP="007B0698">
      <w:pPr>
        <w:overflowPunct/>
        <w:autoSpaceDE/>
        <w:autoSpaceDN/>
        <w:adjustRightInd/>
        <w:textAlignment w:val="auto"/>
      </w:pPr>
    </w:p>
    <w:p w14:paraId="3A14FA9E" w14:textId="6C2F218B" w:rsidR="006D3847" w:rsidRPr="00786438" w:rsidRDefault="006D3847" w:rsidP="007B0698">
      <w:pPr>
        <w:pStyle w:val="Heading4"/>
      </w:pPr>
      <w:bookmarkStart w:id="747" w:name="_Toc26286646"/>
      <w:bookmarkStart w:id="748" w:name="_Toc187436148"/>
      <w:bookmarkStart w:id="749" w:name="_Toc210636736"/>
      <w:r w:rsidRPr="00786438">
        <w:t>9.5.3.1</w:t>
      </w:r>
      <w:r w:rsidRPr="00786438">
        <w:tab/>
        <w:t>Use of specific values</w:t>
      </w:r>
      <w:bookmarkEnd w:id="747"/>
      <w:bookmarkEnd w:id="748"/>
      <w:bookmarkEnd w:id="749"/>
    </w:p>
    <w:p w14:paraId="51DF56FD" w14:textId="77777777" w:rsidR="006D3847" w:rsidRPr="00786438" w:rsidRDefault="006D3847" w:rsidP="006D3847">
      <w:r w:rsidRPr="00786438">
        <w:t>Void.</w:t>
      </w:r>
    </w:p>
    <w:p w14:paraId="00190EB7" w14:textId="5616DF7B" w:rsidR="006D3847" w:rsidRPr="00786438" w:rsidRDefault="006D3847" w:rsidP="007B0698">
      <w:pPr>
        <w:pStyle w:val="Heading4"/>
      </w:pPr>
      <w:bookmarkStart w:id="750" w:name="_Toc26286647"/>
      <w:bookmarkStart w:id="751" w:name="_Toc187436149"/>
      <w:bookmarkStart w:id="752" w:name="_Toc210636737"/>
      <w:r w:rsidRPr="00786438">
        <w:t>9.5.3.2</w:t>
      </w:r>
      <w:r w:rsidRPr="00786438">
        <w:tab/>
        <w:t>Example Reception Reporting request</w:t>
      </w:r>
      <w:bookmarkEnd w:id="750"/>
      <w:bookmarkEnd w:id="751"/>
      <w:r w:rsidRPr="00786438">
        <w:t>s</w:t>
      </w:r>
      <w:bookmarkEnd w:id="752"/>
    </w:p>
    <w:p w14:paraId="5C563E0C" w14:textId="77777777" w:rsidR="006D3847" w:rsidRPr="00786438" w:rsidRDefault="006D3847" w:rsidP="006D3847">
      <w:pPr>
        <w:pStyle w:val="TH"/>
      </w:pPr>
      <w:r w:rsidRPr="00786438">
        <w:t>Listing 9.5.3.2</w:t>
      </w:r>
      <w:r w:rsidRPr="00786438">
        <w:noBreakHyphen/>
        <w:t>1: Reception acknowledgement example</w:t>
      </w:r>
    </w:p>
    <w:tbl>
      <w:tblPr>
        <w:tblStyle w:val="ETSItablestyle"/>
        <w:tblW w:w="5000" w:type="pct"/>
        <w:tblInd w:w="0" w:type="dxa"/>
        <w:tblLook w:val="04A0" w:firstRow="1" w:lastRow="0" w:firstColumn="1" w:lastColumn="0" w:noHBand="0" w:noVBand="1"/>
      </w:tblPr>
      <w:tblGrid>
        <w:gridCol w:w="9631"/>
      </w:tblGrid>
      <w:tr w:rsidR="006D3847" w:rsidRPr="00786438" w14:paraId="20D463FE"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73973BB5" w14:textId="77777777" w:rsidR="006D3847" w:rsidRPr="00786438" w:rsidRDefault="006D3847" w:rsidP="007B0698">
            <w:pPr>
              <w:pStyle w:val="PL"/>
            </w:pPr>
            <w:r w:rsidRPr="00786438">
              <w:t>&lt;?xml version="1.0" encoding="UTF-8"?&gt;</w:t>
            </w:r>
          </w:p>
          <w:p w14:paraId="0BDA8512" w14:textId="77777777" w:rsidR="006D3847" w:rsidRPr="00786438" w:rsidRDefault="006D3847" w:rsidP="007B0698">
            <w:pPr>
              <w:pStyle w:val="PL"/>
            </w:pPr>
            <w:r w:rsidRPr="00786438">
              <w:t>&lt;receptionReport xmlns="urn:3gpp:metadata:2008:MBMS:receptionreport"</w:t>
            </w:r>
          </w:p>
          <w:p w14:paraId="592FAFD2" w14:textId="77777777" w:rsidR="006D3847" w:rsidRPr="00786438" w:rsidRDefault="006D3847" w:rsidP="007B0698">
            <w:pPr>
              <w:pStyle w:val="PL"/>
            </w:pPr>
            <w:r w:rsidRPr="00786438">
              <w:tab/>
              <w:t>xmlns:xsi="http://www.w3.org/2001/XMLSchema-instance"</w:t>
            </w:r>
          </w:p>
          <w:p w14:paraId="1578F28B" w14:textId="78F9607E" w:rsidR="006D3847" w:rsidRPr="00786438" w:rsidRDefault="006D3847" w:rsidP="007B0698">
            <w:pPr>
              <w:pStyle w:val="PL"/>
            </w:pPr>
            <w:r w:rsidRPr="00786438">
              <w:tab/>
              <w:t>xsi:schemaLocation="urn:3gpp:metadata:2008:MBMS:receptionreport TS26346_ReceptionReport.xsd"&gt;</w:t>
            </w:r>
          </w:p>
          <w:p w14:paraId="5BFD7D82" w14:textId="77777777" w:rsidR="006D3847" w:rsidRPr="00786438" w:rsidRDefault="006D3847" w:rsidP="007B0698">
            <w:pPr>
              <w:pStyle w:val="PL"/>
            </w:pPr>
          </w:p>
          <w:p w14:paraId="26C4DB37" w14:textId="77777777" w:rsidR="006D3847" w:rsidRPr="00786438" w:rsidRDefault="006D3847" w:rsidP="007B0698">
            <w:pPr>
              <w:pStyle w:val="PL"/>
            </w:pPr>
            <w:r w:rsidRPr="00786438">
              <w:tab/>
              <w:t>&lt;receptionAcknowledgement&gt;</w:t>
            </w:r>
          </w:p>
          <w:p w14:paraId="691A918A" w14:textId="77777777" w:rsidR="006D3847" w:rsidRPr="00786438" w:rsidRDefault="006D3847" w:rsidP="007B0698">
            <w:pPr>
              <w:pStyle w:val="PL"/>
            </w:pPr>
            <w:r w:rsidRPr="00786438">
              <w:tab/>
            </w:r>
            <w:r w:rsidRPr="00786438">
              <w:tab/>
              <w:t>&lt;fileURI&gt;http://www.example.com/mbms-files/file1.3gp&lt;/fileURI&gt;</w:t>
            </w:r>
          </w:p>
          <w:p w14:paraId="3B4E3CB1" w14:textId="77777777" w:rsidR="006D3847" w:rsidRPr="00786438" w:rsidRDefault="006D3847" w:rsidP="007B0698">
            <w:pPr>
              <w:pStyle w:val="PL"/>
            </w:pPr>
            <w:r w:rsidRPr="00786438">
              <w:tab/>
            </w:r>
            <w:r w:rsidRPr="00786438">
              <w:tab/>
              <w:t>&lt;fileURI&gt;http://www.example.com/mbms-files/file2.3gp&lt;/fileURI&gt;</w:t>
            </w:r>
          </w:p>
          <w:p w14:paraId="437B18CF" w14:textId="77777777" w:rsidR="006D3847" w:rsidRPr="00786438" w:rsidRDefault="006D3847" w:rsidP="007B0698">
            <w:pPr>
              <w:pStyle w:val="PL"/>
            </w:pPr>
            <w:r w:rsidRPr="00786438">
              <w:tab/>
            </w:r>
            <w:r w:rsidRPr="00786438">
              <w:tab/>
              <w:t>&lt;fileURI&gt;http://www.example.com/mbms-files/file4.3gp&lt;/fileURI&gt;</w:t>
            </w:r>
          </w:p>
          <w:p w14:paraId="6473941D" w14:textId="77777777" w:rsidR="006D3847" w:rsidRPr="00786438" w:rsidRDefault="006D3847" w:rsidP="007B0698">
            <w:pPr>
              <w:pStyle w:val="PL"/>
            </w:pPr>
            <w:r w:rsidRPr="00786438">
              <w:tab/>
              <w:t>&lt;/receptionAcknowledgement&gt;</w:t>
            </w:r>
          </w:p>
          <w:p w14:paraId="41061159" w14:textId="77777777" w:rsidR="006D3847" w:rsidRPr="00786438" w:rsidRDefault="006D3847" w:rsidP="007B0698">
            <w:pPr>
              <w:pStyle w:val="PL"/>
            </w:pPr>
            <w:r w:rsidRPr="00786438">
              <w:t>&lt;/receptionReport&gt;</w:t>
            </w:r>
          </w:p>
        </w:tc>
      </w:tr>
    </w:tbl>
    <w:p w14:paraId="0F0CC6E4" w14:textId="77777777" w:rsidR="006D3847" w:rsidRPr="00786438" w:rsidRDefault="006D3847" w:rsidP="007B0698">
      <w:pPr>
        <w:overflowPunct/>
        <w:autoSpaceDE/>
        <w:autoSpaceDN/>
        <w:adjustRightInd/>
        <w:textAlignment w:val="auto"/>
      </w:pPr>
    </w:p>
    <w:p w14:paraId="7836D478" w14:textId="11F7A9ED" w:rsidR="006D3847" w:rsidRPr="00786438" w:rsidRDefault="006D3847" w:rsidP="006D3847">
      <w:r w:rsidRPr="00786438">
        <w:t>A second example in listing 9.5.3.2</w:t>
      </w:r>
      <w:r w:rsidRPr="00786438">
        <w:noBreakHyphen/>
        <w:t>2 shows a statistical report for a streaming session.</w:t>
      </w:r>
    </w:p>
    <w:p w14:paraId="6A81EFE9" w14:textId="77777777" w:rsidR="006D3847" w:rsidRPr="00786438" w:rsidRDefault="006D3847" w:rsidP="006D3847">
      <w:pPr>
        <w:pStyle w:val="TH"/>
      </w:pPr>
      <w:r w:rsidRPr="00786438">
        <w:t>Listing 9.5.3.2</w:t>
      </w:r>
      <w:r w:rsidRPr="00786438">
        <w:noBreakHyphen/>
        <w:t>2: Statistical report example</w:t>
      </w:r>
    </w:p>
    <w:tbl>
      <w:tblPr>
        <w:tblStyle w:val="ETSItablestyle"/>
        <w:tblW w:w="5000" w:type="pct"/>
        <w:tblInd w:w="0" w:type="dxa"/>
        <w:tblLook w:val="04A0" w:firstRow="1" w:lastRow="0" w:firstColumn="1" w:lastColumn="0" w:noHBand="0" w:noVBand="1"/>
      </w:tblPr>
      <w:tblGrid>
        <w:gridCol w:w="9631"/>
      </w:tblGrid>
      <w:tr w:rsidR="006D3847" w:rsidRPr="00786438" w14:paraId="00D67D08"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15DDA247" w14:textId="77777777" w:rsidR="006D3847" w:rsidRPr="00786438" w:rsidRDefault="006D3847" w:rsidP="007B0698">
            <w:pPr>
              <w:pStyle w:val="PL"/>
            </w:pPr>
            <w:r w:rsidRPr="00786438">
              <w:t>&lt;?xml version="1.0" encoding="UTF-8"?&gt;</w:t>
            </w:r>
          </w:p>
          <w:p w14:paraId="72A72F18" w14:textId="77777777" w:rsidR="006D3847" w:rsidRPr="00786438" w:rsidRDefault="006D3847" w:rsidP="007B0698">
            <w:pPr>
              <w:pStyle w:val="PL"/>
            </w:pPr>
            <w:r w:rsidRPr="00786438">
              <w:t>&lt;receptionReport xmlns="urn:3gpp:metadata:2008:MBMS:receptionreport"</w:t>
            </w:r>
          </w:p>
          <w:p w14:paraId="12C6997E" w14:textId="77777777" w:rsidR="006D3847" w:rsidRPr="00786438" w:rsidRDefault="006D3847" w:rsidP="007B0698">
            <w:pPr>
              <w:pStyle w:val="PL"/>
            </w:pPr>
            <w:r w:rsidRPr="00786438">
              <w:tab/>
              <w:t>xmlns:xsi="http://www.w3.org/2001/XMLSchema-instance"</w:t>
            </w:r>
          </w:p>
          <w:p w14:paraId="67FB2E4B" w14:textId="30D26501" w:rsidR="006D3847" w:rsidRPr="00786438" w:rsidRDefault="006D3847" w:rsidP="007B0698">
            <w:pPr>
              <w:pStyle w:val="PL"/>
            </w:pPr>
            <w:r w:rsidRPr="00786438">
              <w:tab/>
              <w:t>xsi:schemaLocation="urn:3gpp:metadata:2008:MBMS:receptionreport TS26346_ReceptionReport.xsd"&gt;</w:t>
            </w:r>
          </w:p>
          <w:p w14:paraId="2A2BE3F1" w14:textId="77777777" w:rsidR="006D3847" w:rsidRPr="00786438" w:rsidRDefault="006D3847" w:rsidP="007B0698">
            <w:pPr>
              <w:pStyle w:val="PL"/>
            </w:pPr>
          </w:p>
          <w:p w14:paraId="70D44F38" w14:textId="77777777" w:rsidR="006D3847" w:rsidRPr="00786438" w:rsidRDefault="006D3847" w:rsidP="007B0698">
            <w:pPr>
              <w:pStyle w:val="PL"/>
            </w:pPr>
            <w:r w:rsidRPr="00786438">
              <w:tab/>
              <w:t xml:space="preserve">&lt;statisticalReport </w:t>
            </w:r>
          </w:p>
          <w:p w14:paraId="1BEFF9CD" w14:textId="77777777" w:rsidR="006D3847" w:rsidRPr="00786438" w:rsidRDefault="006D3847" w:rsidP="007B0698">
            <w:pPr>
              <w:pStyle w:val="PL"/>
            </w:pPr>
            <w:r w:rsidRPr="00786438">
              <w:tab/>
            </w:r>
            <w:r w:rsidRPr="00786438">
              <w:tab/>
              <w:t xml:space="preserve">clientId="clientID" </w:t>
            </w:r>
          </w:p>
          <w:p w14:paraId="604EFB06" w14:textId="77777777" w:rsidR="006D3847" w:rsidRPr="00786438" w:rsidRDefault="006D3847" w:rsidP="007B0698">
            <w:pPr>
              <w:pStyle w:val="PL"/>
            </w:pPr>
            <w:r w:rsidRPr="00786438">
              <w:tab/>
            </w:r>
            <w:r w:rsidRPr="00786438">
              <w:tab/>
              <w:t xml:space="preserve">sessionType="streaming" </w:t>
            </w:r>
          </w:p>
          <w:p w14:paraId="5100EEF1" w14:textId="77777777" w:rsidR="006D3847" w:rsidRPr="00786438" w:rsidRDefault="006D3847" w:rsidP="007B0698">
            <w:pPr>
              <w:pStyle w:val="PL"/>
            </w:pPr>
            <w:r w:rsidRPr="00786438">
              <w:tab/>
            </w:r>
            <w:r w:rsidRPr="00786438">
              <w:tab/>
              <w:t xml:space="preserve">serviceURI="bmsc.example.com" </w:t>
            </w:r>
          </w:p>
          <w:p w14:paraId="2BDB849E" w14:textId="77777777" w:rsidR="006D3847" w:rsidRPr="00786438" w:rsidRDefault="006D3847" w:rsidP="007B0698">
            <w:pPr>
              <w:pStyle w:val="PL"/>
            </w:pPr>
            <w:r w:rsidRPr="00786438">
              <w:tab/>
            </w:r>
            <w:r w:rsidRPr="00786438">
              <w:tab/>
              <w:t>serviceId="serviceID"&gt;</w:t>
            </w:r>
          </w:p>
          <w:p w14:paraId="1F7B7EE9" w14:textId="77777777" w:rsidR="006D3847" w:rsidRPr="00786438" w:rsidRDefault="006D3847" w:rsidP="007B0698">
            <w:pPr>
              <w:pStyle w:val="PL"/>
            </w:pPr>
            <w:r w:rsidRPr="00786438">
              <w:tab/>
            </w:r>
            <w:r w:rsidRPr="00786438">
              <w:tab/>
              <w:t xml:space="preserve">&lt;qoeMetrics </w:t>
            </w:r>
          </w:p>
          <w:p w14:paraId="5FC07E7E" w14:textId="77777777" w:rsidR="006D3847" w:rsidRPr="00786438" w:rsidRDefault="006D3847" w:rsidP="007B0698">
            <w:pPr>
              <w:pStyle w:val="PL"/>
            </w:pPr>
            <w:r w:rsidRPr="00786438">
              <w:tab/>
            </w:r>
            <w:r w:rsidRPr="00786438">
              <w:tab/>
            </w:r>
            <w:r w:rsidRPr="00786438">
              <w:tab/>
              <w:t xml:space="preserve">numberOfRebufferingEvents="0 1 0" </w:t>
            </w:r>
          </w:p>
          <w:p w14:paraId="76C19D68" w14:textId="77777777" w:rsidR="006D3847" w:rsidRPr="00786438" w:rsidRDefault="006D3847" w:rsidP="007B0698">
            <w:pPr>
              <w:pStyle w:val="PL"/>
            </w:pPr>
            <w:r w:rsidRPr="00786438">
              <w:tab/>
            </w:r>
            <w:r w:rsidRPr="00786438">
              <w:tab/>
            </w:r>
            <w:r w:rsidRPr="00786438">
              <w:tab/>
              <w:t xml:space="preserve">initialBufferingDuration="3.213" </w:t>
            </w:r>
          </w:p>
          <w:p w14:paraId="7CC0A5B9" w14:textId="77777777" w:rsidR="006D3847" w:rsidRPr="00786438" w:rsidRDefault="006D3847" w:rsidP="007B0698">
            <w:pPr>
              <w:pStyle w:val="PL"/>
            </w:pPr>
            <w:r w:rsidRPr="00786438">
              <w:tab/>
            </w:r>
            <w:r w:rsidRPr="00786438">
              <w:tab/>
            </w:r>
            <w:r w:rsidRPr="00786438">
              <w:tab/>
              <w:t>totalRebufferingDuration="0 1.23 0"</w:t>
            </w:r>
          </w:p>
          <w:p w14:paraId="05A2AFA9" w14:textId="1279982E" w:rsidR="006D3847" w:rsidRPr="00786438" w:rsidRDefault="006D3847" w:rsidP="007B0698">
            <w:pPr>
              <w:pStyle w:val="PL"/>
            </w:pPr>
            <w:r w:rsidRPr="00786438">
              <w:tab/>
            </w:r>
            <w:r w:rsidRPr="00786438">
              <w:tab/>
            </w:r>
            <w:r w:rsidRPr="00786438">
              <w:tab/>
              <w:t>contentAccessTime="2.621"</w:t>
            </w:r>
          </w:p>
          <w:p w14:paraId="4D3986D7" w14:textId="77777777" w:rsidR="006D3847" w:rsidRPr="00786438" w:rsidRDefault="006D3847" w:rsidP="007B0698">
            <w:pPr>
              <w:pStyle w:val="PL"/>
            </w:pPr>
            <w:r w:rsidRPr="00786438">
              <w:tab/>
            </w:r>
            <w:r w:rsidRPr="00786438">
              <w:tab/>
            </w:r>
            <w:r w:rsidRPr="00786438">
              <w:tab/>
              <w:t>sessionStartTime="3428397714"</w:t>
            </w:r>
          </w:p>
          <w:p w14:paraId="32F6B289" w14:textId="77777777" w:rsidR="006D3847" w:rsidRPr="00786438" w:rsidRDefault="006D3847" w:rsidP="007B0698">
            <w:pPr>
              <w:pStyle w:val="PL"/>
            </w:pPr>
            <w:r w:rsidRPr="00786438">
              <w:tab/>
            </w:r>
            <w:r w:rsidRPr="00786438">
              <w:tab/>
            </w:r>
            <w:r w:rsidRPr="00786438">
              <w:tab/>
              <w:t>sessionStopTime="3428397741"</w:t>
            </w:r>
          </w:p>
          <w:p w14:paraId="3D2BEFBC" w14:textId="5DCFD4C1" w:rsidR="006D3847" w:rsidRPr="00786438" w:rsidRDefault="006D3847" w:rsidP="007B0698">
            <w:pPr>
              <w:pStyle w:val="PL"/>
            </w:pPr>
            <w:r w:rsidRPr="00786438">
              <w:tab/>
            </w:r>
            <w:r w:rsidRPr="00786438">
              <w:tab/>
            </w:r>
            <w:r w:rsidRPr="00786438">
              <w:tab/>
              <w:t>networkResourceCellId="240012AF134EA = 240012AF1325E"&gt;</w:t>
            </w:r>
          </w:p>
          <w:p w14:paraId="5998E174" w14:textId="0921EB39" w:rsidR="006D3847" w:rsidRPr="00786438" w:rsidRDefault="006D3847" w:rsidP="007B0698">
            <w:pPr>
              <w:pStyle w:val="PL"/>
            </w:pPr>
            <w:r w:rsidRPr="00786438">
              <w:tab/>
            </w:r>
            <w:r w:rsidRPr="00786438">
              <w:tab/>
            </w:r>
            <w:r w:rsidRPr="00786438">
              <w:tab/>
              <w:t>&lt;medialevel_qoeMetrics</w:t>
            </w:r>
          </w:p>
          <w:p w14:paraId="590DF708" w14:textId="77777777" w:rsidR="006D3847" w:rsidRPr="00786438" w:rsidRDefault="006D3847" w:rsidP="007B0698">
            <w:pPr>
              <w:pStyle w:val="PL"/>
            </w:pPr>
            <w:r w:rsidRPr="00786438">
              <w:tab/>
            </w:r>
            <w:r w:rsidRPr="00786438">
              <w:tab/>
            </w:r>
            <w:r w:rsidRPr="00786438">
              <w:tab/>
            </w:r>
            <w:r w:rsidRPr="00786438">
              <w:tab/>
              <w:t>sessionId="10.50.65.30:5050"</w:t>
            </w:r>
          </w:p>
          <w:p w14:paraId="07CACA39" w14:textId="77777777" w:rsidR="006D3847" w:rsidRPr="00786438" w:rsidRDefault="006D3847" w:rsidP="007B0698">
            <w:pPr>
              <w:pStyle w:val="PL"/>
            </w:pPr>
            <w:r w:rsidRPr="00786438">
              <w:tab/>
            </w:r>
            <w:r w:rsidRPr="00786438">
              <w:tab/>
            </w:r>
            <w:r w:rsidRPr="00786438">
              <w:tab/>
            </w:r>
            <w:r w:rsidRPr="00786438">
              <w:tab/>
              <w:t xml:space="preserve">framerateDeviation="0.345 0.250 0.123" </w:t>
            </w:r>
          </w:p>
          <w:p w14:paraId="09BC97CB" w14:textId="77777777" w:rsidR="006D3847" w:rsidRPr="00786438" w:rsidRDefault="006D3847" w:rsidP="007B0698">
            <w:pPr>
              <w:pStyle w:val="PL"/>
            </w:pPr>
            <w:r w:rsidRPr="00786438">
              <w:tab/>
            </w:r>
            <w:r w:rsidRPr="00786438">
              <w:tab/>
            </w:r>
            <w:r w:rsidRPr="00786438">
              <w:tab/>
            </w:r>
            <w:r w:rsidRPr="00786438">
              <w:tab/>
              <w:t xml:space="preserve">t="false" </w:t>
            </w:r>
          </w:p>
          <w:p w14:paraId="23180B3C" w14:textId="77777777" w:rsidR="006D3847" w:rsidRPr="00786438" w:rsidRDefault="006D3847" w:rsidP="007B0698">
            <w:pPr>
              <w:pStyle w:val="PL"/>
            </w:pPr>
            <w:r w:rsidRPr="00786438">
              <w:tab/>
            </w:r>
            <w:r w:rsidRPr="00786438">
              <w:tab/>
            </w:r>
            <w:r w:rsidRPr="00786438">
              <w:tab/>
            </w:r>
            <w:r w:rsidRPr="00786438">
              <w:tab/>
              <w:t xml:space="preserve">numberOfSuccessiveLossEvents="5 0 3" </w:t>
            </w:r>
          </w:p>
          <w:p w14:paraId="6C73B105" w14:textId="77777777" w:rsidR="006D3847" w:rsidRPr="00786438" w:rsidRDefault="006D3847" w:rsidP="007B0698">
            <w:pPr>
              <w:pStyle w:val="PL"/>
            </w:pPr>
            <w:r w:rsidRPr="00786438">
              <w:tab/>
            </w:r>
            <w:r w:rsidRPr="00786438">
              <w:tab/>
            </w:r>
            <w:r w:rsidRPr="00786438">
              <w:tab/>
            </w:r>
            <w:r w:rsidRPr="00786438">
              <w:tab/>
              <w:t xml:space="preserve">numberOfCorruptionEvents="6 5 2" </w:t>
            </w:r>
          </w:p>
          <w:p w14:paraId="2D5AFDCF" w14:textId="77777777" w:rsidR="006D3847" w:rsidRPr="00786438" w:rsidRDefault="006D3847" w:rsidP="007B0698">
            <w:pPr>
              <w:pStyle w:val="PL"/>
            </w:pPr>
            <w:r w:rsidRPr="00786438">
              <w:tab/>
            </w:r>
            <w:r w:rsidRPr="00786438">
              <w:tab/>
            </w:r>
            <w:r w:rsidRPr="00786438">
              <w:tab/>
            </w:r>
            <w:r w:rsidRPr="00786438">
              <w:tab/>
              <w:t xml:space="preserve">numberOfJitterEvents="0 1 0" </w:t>
            </w:r>
          </w:p>
          <w:p w14:paraId="16C7C4BF" w14:textId="77777777" w:rsidR="006D3847" w:rsidRPr="00786438" w:rsidRDefault="006D3847" w:rsidP="007B0698">
            <w:pPr>
              <w:pStyle w:val="PL"/>
            </w:pPr>
            <w:r w:rsidRPr="00786438">
              <w:tab/>
            </w:r>
            <w:r w:rsidRPr="00786438">
              <w:tab/>
            </w:r>
            <w:r w:rsidRPr="00786438">
              <w:tab/>
            </w:r>
            <w:r w:rsidRPr="00786438">
              <w:tab/>
              <w:t xml:space="preserve">totalCorruptionDuration="152 234 147" </w:t>
            </w:r>
          </w:p>
          <w:p w14:paraId="08D37F00" w14:textId="77777777" w:rsidR="006D3847" w:rsidRPr="00786438" w:rsidRDefault="006D3847" w:rsidP="007B0698">
            <w:pPr>
              <w:pStyle w:val="PL"/>
            </w:pPr>
            <w:r w:rsidRPr="00786438">
              <w:tab/>
            </w:r>
            <w:r w:rsidRPr="00786438">
              <w:tab/>
            </w:r>
            <w:r w:rsidRPr="00786438">
              <w:tab/>
            </w:r>
            <w:r w:rsidRPr="00786438">
              <w:tab/>
              <w:t>totalNumberofSuccessivePacketLoss="25 0 6"</w:t>
            </w:r>
          </w:p>
          <w:p w14:paraId="34BBCB8A" w14:textId="77777777" w:rsidR="006D3847" w:rsidRPr="00786438" w:rsidRDefault="006D3847" w:rsidP="007B0698">
            <w:pPr>
              <w:pStyle w:val="PL"/>
            </w:pPr>
            <w:r w:rsidRPr="00786438">
              <w:tab/>
            </w:r>
            <w:r w:rsidRPr="00786438">
              <w:tab/>
            </w:r>
            <w:r w:rsidRPr="00786438">
              <w:tab/>
            </w:r>
            <w:r w:rsidRPr="00786438">
              <w:tab/>
              <w:t>numberOfReceivedPackets="456 500 478"</w:t>
            </w:r>
          </w:p>
          <w:p w14:paraId="237C2AE0" w14:textId="77777777" w:rsidR="006D3847" w:rsidRPr="00786438" w:rsidRDefault="006D3847" w:rsidP="007B0698">
            <w:pPr>
              <w:pStyle w:val="PL"/>
            </w:pPr>
            <w:r w:rsidRPr="00786438">
              <w:tab/>
            </w:r>
            <w:r w:rsidRPr="00786438">
              <w:tab/>
            </w:r>
            <w:r w:rsidRPr="00786438">
              <w:tab/>
            </w:r>
            <w:r w:rsidRPr="00786438">
              <w:tab/>
              <w:t>codecInfo="H263-2000/90000 = ="</w:t>
            </w:r>
          </w:p>
          <w:p w14:paraId="6D85A0A0" w14:textId="7549ADE4" w:rsidR="006D3847" w:rsidRPr="00786438" w:rsidRDefault="006D3847" w:rsidP="007B0698">
            <w:pPr>
              <w:pStyle w:val="PL"/>
            </w:pPr>
            <w:r w:rsidRPr="00786438">
              <w:tab/>
            </w:r>
            <w:r w:rsidRPr="00786438">
              <w:tab/>
            </w:r>
            <w:r w:rsidRPr="00786438">
              <w:tab/>
            </w:r>
            <w:r w:rsidRPr="00786438">
              <w:tab/>
              <w:t>codecProfileLevel="profile=0;level=45 = ="</w:t>
            </w:r>
          </w:p>
          <w:p w14:paraId="3A6FFE61" w14:textId="26A0E8E9" w:rsidR="006D3847" w:rsidRPr="00786438" w:rsidRDefault="006D3847" w:rsidP="007B0698">
            <w:pPr>
              <w:pStyle w:val="PL"/>
            </w:pPr>
            <w:r w:rsidRPr="00786438">
              <w:tab/>
            </w:r>
            <w:r w:rsidRPr="00786438">
              <w:tab/>
            </w:r>
            <w:r w:rsidRPr="00786438">
              <w:tab/>
            </w:r>
            <w:r w:rsidRPr="00786438">
              <w:tab/>
              <w:t>codecImageSize="176x144 = ="</w:t>
            </w:r>
          </w:p>
          <w:p w14:paraId="757EAA93" w14:textId="77777777" w:rsidR="006D3847" w:rsidRPr="00786438" w:rsidRDefault="006D3847" w:rsidP="007B0698">
            <w:pPr>
              <w:pStyle w:val="PL"/>
            </w:pPr>
            <w:r w:rsidRPr="00786438">
              <w:tab/>
            </w:r>
            <w:r w:rsidRPr="00786438">
              <w:tab/>
            </w:r>
            <w:r w:rsidRPr="00786438">
              <w:tab/>
            </w:r>
            <w:r w:rsidRPr="00786438">
              <w:tab/>
              <w:t>averageCodecBitRate="124.5 128.0 115.1"</w:t>
            </w:r>
          </w:p>
          <w:p w14:paraId="1762B35B" w14:textId="0613E779" w:rsidR="006D3847" w:rsidRPr="00786438" w:rsidRDefault="006D3847" w:rsidP="007B0698">
            <w:pPr>
              <w:pStyle w:val="PL"/>
            </w:pPr>
            <w:r w:rsidRPr="00786438">
              <w:tab/>
            </w:r>
            <w:r w:rsidRPr="00786438">
              <w:tab/>
            </w:r>
            <w:r w:rsidRPr="00786438">
              <w:tab/>
            </w:r>
            <w:r w:rsidRPr="00786438">
              <w:tab/>
              <w:t>totalJitterDuration="0 0.346 0"/&gt;</w:t>
            </w:r>
          </w:p>
          <w:p w14:paraId="4087578A" w14:textId="77777777" w:rsidR="006D3847" w:rsidRPr="00786438" w:rsidRDefault="006D3847" w:rsidP="007B0698">
            <w:pPr>
              <w:pStyle w:val="PL"/>
            </w:pPr>
            <w:r w:rsidRPr="00786438">
              <w:tab/>
            </w:r>
            <w:r w:rsidRPr="00786438">
              <w:tab/>
              <w:t>&lt;/qoeMetrics&gt;</w:t>
            </w:r>
          </w:p>
          <w:p w14:paraId="23362CCA" w14:textId="77777777" w:rsidR="006D3847" w:rsidRPr="00786438" w:rsidRDefault="006D3847" w:rsidP="007B0698">
            <w:pPr>
              <w:pStyle w:val="PL"/>
            </w:pPr>
            <w:r w:rsidRPr="00786438">
              <w:tab/>
              <w:t>&lt;/statisticalReport&gt;</w:t>
            </w:r>
          </w:p>
          <w:p w14:paraId="55F7070E" w14:textId="5B4395DB" w:rsidR="006D3847" w:rsidRPr="00786438" w:rsidRDefault="006D3847" w:rsidP="007B0698">
            <w:pPr>
              <w:pStyle w:val="PL"/>
            </w:pPr>
            <w:r w:rsidRPr="00786438">
              <w:t>&lt;/receptionReport&gt;</w:t>
            </w:r>
          </w:p>
        </w:tc>
      </w:tr>
      <w:tr w:rsidR="006D3847" w:rsidRPr="00786438" w14:paraId="42BB6E45" w14:textId="77777777" w:rsidTr="007B0698">
        <w:tc>
          <w:tcPr>
            <w:tcW w:w="5000" w:type="pct"/>
          </w:tcPr>
          <w:p w14:paraId="3F874052" w14:textId="584E340D" w:rsidR="006D3847" w:rsidRPr="00786438" w:rsidRDefault="006D3847" w:rsidP="007B0698">
            <w:pPr>
              <w:pStyle w:val="TAN"/>
              <w:keepLines w:val="0"/>
              <w:ind w:left="0" w:firstLine="0"/>
            </w:pPr>
            <w:r w:rsidRPr="00D27C18">
              <w:t>NOTE</w:t>
            </w:r>
            <w:r w:rsidRPr="00786438">
              <w:t>:</w:t>
            </w:r>
            <w:r w:rsidRPr="00786438">
              <w:tab/>
              <w:t>The cell used during the second measurement period is the same cell as was used during the first period (indicated by the "=" sign).</w:t>
            </w:r>
          </w:p>
        </w:tc>
      </w:tr>
    </w:tbl>
    <w:p w14:paraId="2B822243" w14:textId="77777777" w:rsidR="006D3847" w:rsidRPr="00786438" w:rsidRDefault="006D3847" w:rsidP="007B0698">
      <w:pPr>
        <w:overflowPunct/>
        <w:autoSpaceDE/>
        <w:autoSpaceDN/>
        <w:adjustRightInd/>
        <w:textAlignment w:val="auto"/>
      </w:pPr>
    </w:p>
    <w:p w14:paraId="3A692BF9" w14:textId="030AAE28" w:rsidR="006D3847" w:rsidRPr="00786438" w:rsidRDefault="006D3847" w:rsidP="007B0698">
      <w:pPr>
        <w:pStyle w:val="Heading3"/>
      </w:pPr>
      <w:bookmarkStart w:id="753" w:name="_Toc26286648"/>
      <w:bookmarkStart w:id="754" w:name="_Toc187436150"/>
      <w:bookmarkStart w:id="755" w:name="_Toc210636738"/>
      <w:r w:rsidRPr="00786438">
        <w:t>9.5.</w:t>
      </w:r>
      <w:r w:rsidRPr="00786438">
        <w:rPr>
          <w:lang w:eastAsia="ja-JP"/>
        </w:rPr>
        <w:t>4</w:t>
      </w:r>
      <w:r w:rsidRPr="00786438">
        <w:tab/>
      </w:r>
      <w:r w:rsidRPr="00786438">
        <w:rPr>
          <w:lang w:eastAsia="ja-JP"/>
        </w:rPr>
        <w:t>Consumption</w:t>
      </w:r>
      <w:r w:rsidRPr="00786438">
        <w:t xml:space="preserve"> Reporting</w:t>
      </w:r>
      <w:bookmarkEnd w:id="753"/>
      <w:bookmarkEnd w:id="754"/>
      <w:bookmarkEnd w:id="755"/>
    </w:p>
    <w:p w14:paraId="6FC8BBCE" w14:textId="77777777" w:rsidR="006D3847" w:rsidRPr="00786438" w:rsidRDefault="006D3847" w:rsidP="007463DB">
      <w:pPr>
        <w:pStyle w:val="Heading4"/>
      </w:pPr>
      <w:bookmarkStart w:id="756" w:name="_Toc210636739"/>
      <w:r w:rsidRPr="00786438">
        <w:t>9.5.4.0</w:t>
      </w:r>
      <w:r w:rsidRPr="00786438">
        <w:tab/>
        <w:t>Consumption Reporting request syntax</w:t>
      </w:r>
      <w:bookmarkEnd w:id="756"/>
    </w:p>
    <w:p w14:paraId="02D9D190" w14:textId="57B653C8" w:rsidR="006D3847" w:rsidRPr="00786438" w:rsidRDefault="006D3847" w:rsidP="006D3847">
      <w:pPr>
        <w:rPr>
          <w:lang w:eastAsia="zh-CN"/>
        </w:rPr>
      </w:pPr>
      <w:r w:rsidRPr="00786438">
        <w:t xml:space="preserve">The formal XML syntax of </w:t>
      </w:r>
      <w:r w:rsidRPr="00786438">
        <w:rPr>
          <w:lang w:eastAsia="ja-JP"/>
        </w:rPr>
        <w:t>the Consumption</w:t>
      </w:r>
      <w:r w:rsidRPr="00786438">
        <w:t xml:space="preserve"> Reporting request </w:t>
      </w:r>
      <w:r w:rsidRPr="00786438">
        <w:rPr>
          <w:lang w:eastAsia="ja-JP"/>
        </w:rPr>
        <w:t>message is specified in listing 9.5.4.0</w:t>
      </w:r>
      <w:r w:rsidRPr="00786438">
        <w:rPr>
          <w:lang w:eastAsia="ja-JP"/>
        </w:rPr>
        <w:noBreakHyphen/>
        <w:t>1 below</w:t>
      </w:r>
      <w:r w:rsidRPr="00786438">
        <w:t xml:space="preserve">. </w:t>
      </w:r>
      <w:r w:rsidRPr="00786438">
        <w:rPr>
          <w:lang w:eastAsia="zh-CN"/>
        </w:rPr>
        <w:t>The schema filename is "TS26346_</w:t>
      </w:r>
      <w:r w:rsidRPr="00786438">
        <w:rPr>
          <w:lang w:eastAsia="ja-JP"/>
        </w:rPr>
        <w:t>Consumption</w:t>
      </w:r>
      <w:r w:rsidRPr="00786438">
        <w:rPr>
          <w:lang w:eastAsia="zh-CN"/>
        </w:rPr>
        <w:t>Report.xsd".</w:t>
      </w:r>
    </w:p>
    <w:p w14:paraId="7949415F" w14:textId="3E8149B1" w:rsidR="006D3847" w:rsidRPr="00786438" w:rsidRDefault="006D3847" w:rsidP="006D3847">
      <w:r w:rsidRPr="00786438">
        <w:t xml:space="preserve">In this version of the present document, the UE shall set the content of the </w:t>
      </w:r>
      <w:r w:rsidRPr="00786438">
        <w:rPr>
          <w:i/>
        </w:rPr>
        <w:t>schemaVersion</w:t>
      </w:r>
      <w:r w:rsidRPr="00786438">
        <w:t xml:space="preserve"> element, defined as a child of the </w:t>
      </w:r>
      <w:r w:rsidRPr="00786438">
        <w:rPr>
          <w:i/>
        </w:rPr>
        <w:t>r12:consumptionReport</w:t>
      </w:r>
      <w:r w:rsidRPr="00786438">
        <w:t xml:space="preserve"> element, to the value 1.</w:t>
      </w:r>
    </w:p>
    <w:p w14:paraId="0A5DE555" w14:textId="77777777" w:rsidR="006D3847" w:rsidRPr="00786438" w:rsidRDefault="006D3847" w:rsidP="006D3847">
      <w:r w:rsidRPr="00786438">
        <w:t xml:space="preserve">The schema </w:t>
      </w:r>
      <w:r w:rsidRPr="00786438">
        <w:rPr>
          <w:i/>
        </w:rPr>
        <w:t>version</w:t>
      </w:r>
      <w:r w:rsidRPr="00786438">
        <w:t xml:space="preserve"> attribute (part of the schema instruction) shall be included in the UE schema.</w:t>
      </w:r>
    </w:p>
    <w:p w14:paraId="4F33B62F" w14:textId="00F4EB37" w:rsidR="006D3847" w:rsidRPr="00786438" w:rsidRDefault="006D3847" w:rsidP="007B0698">
      <w:pPr>
        <w:pStyle w:val="NO"/>
      </w:pPr>
      <w:r w:rsidRPr="00786438">
        <w:t>NOTE:</w:t>
      </w:r>
      <w:r w:rsidRPr="00786438">
        <w:tab/>
        <w:t xml:space="preserve">The value of the </w:t>
      </w:r>
      <w:r w:rsidRPr="00786438">
        <w:rPr>
          <w:i/>
        </w:rPr>
        <w:t>schemaVersion</w:t>
      </w:r>
      <w:r w:rsidRPr="00786438">
        <w:t xml:space="preserve"> element and </w:t>
      </w:r>
      <w:r w:rsidRPr="00786438">
        <w:rPr>
          <w:i/>
        </w:rPr>
        <w:t>version</w:t>
      </w:r>
      <w:r w:rsidRPr="00786438">
        <w:t xml:space="preserve"> attribute is intended to be increased by 1 in every future release where new element(s) or attribute(s) are added.</w:t>
      </w:r>
    </w:p>
    <w:p w14:paraId="0DE10DC8" w14:textId="77777777" w:rsidR="006D3847" w:rsidRPr="00786438" w:rsidRDefault="006D3847" w:rsidP="007B0698">
      <w:pPr>
        <w:keepNext/>
      </w:pPr>
      <w:r w:rsidRPr="00786438">
        <w:t>When the network receives an instantiation of a consumption report request message compliant to this schema, it shall determine the schema version required to parse the instantiation as follows:</w:t>
      </w:r>
    </w:p>
    <w:p w14:paraId="0DDA69EE" w14:textId="77777777" w:rsidR="006D3847" w:rsidRPr="00786438" w:rsidRDefault="006D3847" w:rsidP="007B0698">
      <w:pPr>
        <w:pStyle w:val="B1"/>
      </w:pPr>
      <w:r w:rsidRPr="00786438">
        <w:t>-</w:t>
      </w:r>
      <w:r w:rsidRPr="00786438">
        <w:tab/>
        <w:t>If the network supports one or more versions of the consumption report request message schema with the schema</w:t>
      </w:r>
      <w:r w:rsidRPr="00786438">
        <w:rPr>
          <w:i/>
        </w:rPr>
        <w:t xml:space="preserve"> version</w:t>
      </w:r>
      <w:r w:rsidRPr="00786438">
        <w:t xml:space="preserve"> attribute, then it shall use the schema that has the highest schema </w:t>
      </w:r>
      <w:r w:rsidRPr="00786438">
        <w:rPr>
          <w:i/>
        </w:rPr>
        <w:t>version</w:t>
      </w:r>
      <w:r w:rsidRPr="00786438">
        <w:t xml:space="preserve"> attribute value that is equal to or less than the value in the received </w:t>
      </w:r>
      <w:r w:rsidRPr="00786438">
        <w:rPr>
          <w:i/>
        </w:rPr>
        <w:t>schemaVersion</w:t>
      </w:r>
      <w:r w:rsidRPr="00786438">
        <w:t xml:space="preserve"> element.</w:t>
      </w:r>
    </w:p>
    <w:p w14:paraId="0F1E92C0" w14:textId="45CB4131" w:rsidR="006D3847" w:rsidRPr="00786438" w:rsidRDefault="006D3847" w:rsidP="006D3847">
      <w:r w:rsidRPr="00786438">
        <w:t>The XML schema "TS26346_SchemaVersion.xsd" is specified in clause J.2.</w:t>
      </w:r>
    </w:p>
    <w:p w14:paraId="22F08793" w14:textId="77777777" w:rsidR="006D3847" w:rsidRPr="00786438" w:rsidRDefault="006D3847" w:rsidP="006D3847">
      <w:pPr>
        <w:pStyle w:val="TH"/>
      </w:pPr>
      <w:r w:rsidRPr="00786438">
        <w:t>Listing 9.5.4.0</w:t>
      </w:r>
      <w:r w:rsidRPr="00786438">
        <w:noBreakHyphen/>
        <w:t>1: Consumption Report schema</w:t>
      </w:r>
    </w:p>
    <w:tbl>
      <w:tblPr>
        <w:tblStyle w:val="ETSItablestyle"/>
        <w:tblW w:w="5000" w:type="pct"/>
        <w:tblInd w:w="0" w:type="dxa"/>
        <w:tblLook w:val="04A0" w:firstRow="1" w:lastRow="0" w:firstColumn="1" w:lastColumn="0" w:noHBand="0" w:noVBand="1"/>
      </w:tblPr>
      <w:tblGrid>
        <w:gridCol w:w="9631"/>
      </w:tblGrid>
      <w:tr w:rsidR="006D3847" w:rsidRPr="00786438" w14:paraId="18A1AA39"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08DD23F" w14:textId="77777777" w:rsidR="006D3847" w:rsidRPr="00786438" w:rsidRDefault="006D3847" w:rsidP="007B0698">
            <w:pPr>
              <w:pStyle w:val="PL"/>
              <w:rPr>
                <w:lang w:eastAsia="ja-JP"/>
              </w:rPr>
            </w:pPr>
            <w:r w:rsidRPr="00786438">
              <w:rPr>
                <w:lang w:eastAsia="ja-JP"/>
              </w:rPr>
              <w:t>&lt;?xml version="1.0" encoding="UTF-8"?&gt;</w:t>
            </w:r>
          </w:p>
          <w:p w14:paraId="5BC76512" w14:textId="77777777" w:rsidR="006D3847" w:rsidRPr="00786438" w:rsidRDefault="006D3847" w:rsidP="000C7B29">
            <w:pPr>
              <w:pStyle w:val="PL"/>
              <w:rPr>
                <w:lang w:eastAsia="ja-JP"/>
              </w:rPr>
            </w:pPr>
            <w:r w:rsidRPr="00786438">
              <w:t xml:space="preserve">&lt;xs:schema </w:t>
            </w:r>
            <w:r w:rsidRPr="00786438">
              <w:rPr>
                <w:lang w:eastAsia="ja-JP"/>
              </w:rPr>
              <w:t>targetNamespace="urn:3gpp:metadata:2014:MBMS:consumptionreport"</w:t>
            </w:r>
          </w:p>
          <w:p w14:paraId="0B7D4780" w14:textId="2190CE58" w:rsidR="006D3847" w:rsidRPr="00786438" w:rsidRDefault="006D3847" w:rsidP="000C7B29">
            <w:pPr>
              <w:pStyle w:val="PL"/>
            </w:pPr>
            <w:r w:rsidRPr="00786438">
              <w:rPr>
                <w:lang w:eastAsia="ja-JP"/>
              </w:rPr>
              <w:tab/>
            </w:r>
            <w:r w:rsidRPr="00786438">
              <w:t>xmlns="urn:3gpp:metadata:2014:MBMS:consumptionreport"</w:t>
            </w:r>
          </w:p>
          <w:p w14:paraId="602C9DEA" w14:textId="4B48BBC4" w:rsidR="006D3847" w:rsidRPr="00786438" w:rsidRDefault="006D3847" w:rsidP="007B0698">
            <w:pPr>
              <w:pStyle w:val="PL"/>
              <w:rPr>
                <w:lang w:eastAsia="ja-JP"/>
              </w:rPr>
            </w:pPr>
            <w:r w:rsidRPr="00786438">
              <w:tab/>
              <w:t>xmlns:xs="http://www.w3.org/2001/XMLSchema"</w:t>
            </w:r>
          </w:p>
          <w:p w14:paraId="2AB2FE7D" w14:textId="77777777" w:rsidR="006D3847" w:rsidRPr="00786438" w:rsidRDefault="006D3847" w:rsidP="007B0698">
            <w:pPr>
              <w:pStyle w:val="PL"/>
              <w:rPr>
                <w:rFonts w:cs="Courier New"/>
                <w:lang w:eastAsia="ja-JP"/>
              </w:rPr>
            </w:pPr>
            <w:r w:rsidRPr="00786438">
              <w:rPr>
                <w:rFonts w:cs="Courier New"/>
                <w:szCs w:val="16"/>
                <w:lang w:eastAsia="ja-JP"/>
              </w:rPr>
              <w:tab/>
              <w:t>xmlns:sv="urn:3gpp:metadata:2009:MBMS:schemaVersion"</w:t>
            </w:r>
          </w:p>
          <w:p w14:paraId="2FD9CB24" w14:textId="40583814" w:rsidR="006D3847" w:rsidRPr="00786438" w:rsidRDefault="006D3847" w:rsidP="000C7B29">
            <w:pPr>
              <w:pStyle w:val="PL"/>
              <w:rPr>
                <w:lang w:eastAsia="ja-JP"/>
              </w:rPr>
            </w:pPr>
          </w:p>
          <w:p w14:paraId="5152F3BA" w14:textId="136C23FF" w:rsidR="006D3847" w:rsidRPr="00786438" w:rsidRDefault="006D3847" w:rsidP="007B0698">
            <w:pPr>
              <w:pStyle w:val="PL"/>
              <w:rPr>
                <w:rFonts w:cs="Courier New"/>
                <w:szCs w:val="16"/>
                <w:lang w:eastAsia="ja-JP"/>
              </w:rPr>
            </w:pPr>
            <w:r w:rsidRPr="00786438">
              <w:rPr>
                <w:lang w:eastAsia="ja-JP"/>
              </w:rPr>
              <w:tab/>
              <w:t xml:space="preserve">elementFormDefault="qualified" attributeFormDefault="unqualified" </w:t>
            </w:r>
            <w:r w:rsidRPr="007B0698">
              <w:rPr>
                <w:highlight w:val="darkGray"/>
                <w:lang w:eastAsia="ja-JP"/>
              </w:rPr>
              <w:t>version=</w:t>
            </w:r>
            <w:r w:rsidRPr="007B0698">
              <w:rPr>
                <w:rFonts w:cs="Courier New"/>
                <w:szCs w:val="16"/>
                <w:highlight w:val="darkGray"/>
                <w:lang w:eastAsia="ja-JP"/>
              </w:rPr>
              <w:t>"1"</w:t>
            </w:r>
            <w:r w:rsidRPr="00786438">
              <w:rPr>
                <w:rFonts w:cs="Courier New"/>
                <w:szCs w:val="16"/>
                <w:lang w:eastAsia="ja-JP"/>
              </w:rPr>
              <w:t>&gt;</w:t>
            </w:r>
          </w:p>
          <w:p w14:paraId="765D03A1" w14:textId="77777777" w:rsidR="006D3847" w:rsidRPr="00786438" w:rsidRDefault="006D3847" w:rsidP="000C7B29">
            <w:pPr>
              <w:pStyle w:val="PL"/>
              <w:rPr>
                <w:lang w:eastAsia="ja-JP"/>
              </w:rPr>
            </w:pPr>
            <w:r w:rsidRPr="00786438">
              <w:rPr>
                <w:lang w:eastAsia="ja-JP"/>
              </w:rPr>
              <w:tab/>
              <w:t>&lt;xs:annotation&gt;</w:t>
            </w:r>
          </w:p>
          <w:p w14:paraId="69612841" w14:textId="77777777" w:rsidR="006D3847" w:rsidRPr="00786438" w:rsidRDefault="006D3847" w:rsidP="000C7B29">
            <w:pPr>
              <w:pStyle w:val="PL"/>
              <w:rPr>
                <w:lang w:eastAsia="ja-JP"/>
              </w:rPr>
            </w:pPr>
            <w:r w:rsidRPr="00786438">
              <w:rPr>
                <w:lang w:eastAsia="ja-JP"/>
              </w:rPr>
              <w:tab/>
            </w:r>
            <w:r w:rsidRPr="00786438">
              <w:rPr>
                <w:lang w:eastAsia="ja-JP"/>
              </w:rPr>
              <w:tab/>
              <w:t>&lt;xs:documentation&gt;MBMS Consumption Report schema&lt;/xs:documentation&gt;</w:t>
            </w:r>
          </w:p>
          <w:p w14:paraId="4F522DB0" w14:textId="77777777" w:rsidR="006D3847" w:rsidRPr="00786438" w:rsidRDefault="006D3847" w:rsidP="000C7B29">
            <w:pPr>
              <w:pStyle w:val="PL"/>
              <w:rPr>
                <w:lang w:eastAsia="ja-JP"/>
              </w:rPr>
            </w:pPr>
            <w:r w:rsidRPr="00786438">
              <w:rPr>
                <w:lang w:eastAsia="ja-JP"/>
              </w:rPr>
              <w:tab/>
            </w:r>
            <w:r w:rsidRPr="00786438">
              <w:rPr>
                <w:lang w:eastAsia="ja-JP"/>
              </w:rPr>
              <w:tab/>
              <w:t>&lt;xs:documentation&gt;3GPP TS 26.346 clause 9.5.4.0&lt;/xs:documentation&gt;</w:t>
            </w:r>
          </w:p>
          <w:p w14:paraId="1EAF9E3E" w14:textId="77777777" w:rsidR="006D3847" w:rsidRPr="00786438" w:rsidRDefault="006D3847" w:rsidP="000C7B29">
            <w:pPr>
              <w:pStyle w:val="PL"/>
              <w:rPr>
                <w:lang w:eastAsia="ja-JP"/>
              </w:rPr>
            </w:pPr>
            <w:r w:rsidRPr="00786438">
              <w:rPr>
                <w:lang w:eastAsia="ja-JP"/>
              </w:rPr>
              <w:tab/>
            </w:r>
            <w:r w:rsidRPr="00786438">
              <w:rPr>
                <w:lang w:eastAsia="ja-JP"/>
              </w:rPr>
              <w:tab/>
              <w:t>&lt;xs:documentation&gt;Copyright © 2014, 3GPP Organizational Partners (ARIB, ATIS, CCSA, ETSI, TSDSI, TTA, TTC). All rights reserved.&lt;/xs:documentation&gt;</w:t>
            </w:r>
          </w:p>
          <w:p w14:paraId="52567A2D" w14:textId="77777777" w:rsidR="006D3847" w:rsidRPr="00786438" w:rsidRDefault="006D3847" w:rsidP="000C7B29">
            <w:pPr>
              <w:pStyle w:val="PL"/>
              <w:rPr>
                <w:lang w:eastAsia="ja-JP"/>
              </w:rPr>
            </w:pPr>
            <w:r w:rsidRPr="00786438">
              <w:rPr>
                <w:lang w:eastAsia="ja-JP"/>
              </w:rPr>
              <w:tab/>
              <w:t>&lt;/xs:annotation&gt;</w:t>
            </w:r>
          </w:p>
          <w:p w14:paraId="5A99FF64" w14:textId="77777777" w:rsidR="006D3847" w:rsidRPr="00786438" w:rsidRDefault="006D3847" w:rsidP="000C7B29">
            <w:pPr>
              <w:pStyle w:val="PL"/>
              <w:rPr>
                <w:rFonts w:cs="Courier New"/>
                <w:szCs w:val="16"/>
                <w:lang w:eastAsia="ja-JP"/>
              </w:rPr>
            </w:pPr>
          </w:p>
          <w:p w14:paraId="60E78082" w14:textId="3E0AA735" w:rsidR="006D3847" w:rsidRPr="00786438" w:rsidRDefault="006D3847" w:rsidP="007B0698">
            <w:pPr>
              <w:pStyle w:val="PL"/>
              <w:rPr>
                <w:lang w:eastAsia="ja-JP"/>
              </w:rPr>
            </w:pPr>
            <w:r w:rsidRPr="00786438">
              <w:rPr>
                <w:rFonts w:cs="Courier New"/>
                <w:szCs w:val="16"/>
                <w:lang w:eastAsia="ja-JP"/>
              </w:rPr>
              <w:tab/>
              <w:t>&lt;xs:import namespace="urn:3gpp:metadata:2009:MBMS:schemaVersion" schemaLocation="TS26346_SchemaVersion.xsd"/&gt;</w:t>
            </w:r>
          </w:p>
          <w:p w14:paraId="2C39EB9F" w14:textId="77777777" w:rsidR="006D3847" w:rsidRPr="00786438" w:rsidRDefault="006D3847" w:rsidP="000C7B29">
            <w:pPr>
              <w:pStyle w:val="PL"/>
              <w:rPr>
                <w:lang w:eastAsia="ja-JP"/>
              </w:rPr>
            </w:pPr>
          </w:p>
          <w:p w14:paraId="4510F7EC" w14:textId="77777777" w:rsidR="006D3847" w:rsidRPr="00786438" w:rsidRDefault="006D3847" w:rsidP="007B0698">
            <w:pPr>
              <w:pStyle w:val="PL"/>
              <w:rPr>
                <w:lang w:eastAsia="ja-JP"/>
              </w:rPr>
            </w:pPr>
            <w:r w:rsidRPr="00786438">
              <w:rPr>
                <w:lang w:eastAsia="ja-JP"/>
              </w:rPr>
              <w:tab/>
              <w:t>&lt;xs:element name="consumptionReport" type="consumptionReportType"/&gt;</w:t>
            </w:r>
          </w:p>
          <w:p w14:paraId="3703E550" w14:textId="77777777" w:rsidR="006D3847" w:rsidRPr="00786438" w:rsidRDefault="006D3847" w:rsidP="007B0698">
            <w:pPr>
              <w:pStyle w:val="PL"/>
              <w:rPr>
                <w:lang w:eastAsia="ja-JP"/>
              </w:rPr>
            </w:pPr>
            <w:r w:rsidRPr="00786438">
              <w:rPr>
                <w:lang w:eastAsia="ja-JP"/>
              </w:rPr>
              <w:tab/>
              <w:t>&lt;xs:complexType name="consumptionReportType"&gt;</w:t>
            </w:r>
          </w:p>
          <w:p w14:paraId="2B80F9F7"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&lt;xs:sequence&gt;</w:t>
            </w:r>
          </w:p>
          <w:p w14:paraId="0E0252A6"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&lt;xs:choice&gt;</w:t>
            </w:r>
          </w:p>
          <w:p w14:paraId="0A295C96"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&lt;xs:element name="locationCGI" type="xs:string"/&gt;</w:t>
            </w:r>
          </w:p>
          <w:p w14:paraId="6FD19565"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&lt;xs:element name="locationECGI" type="xs:string"/&gt;</w:t>
            </w:r>
          </w:p>
          <w:p w14:paraId="565D38A7"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&lt;xs:element name="locationSAI" type="locationSAIType"/&gt;</w:t>
            </w:r>
          </w:p>
          <w:p w14:paraId="51534D56"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&lt;/xs:choice&gt;</w:t>
            </w:r>
          </w:p>
          <w:p w14:paraId="03CAC0F3" w14:textId="77777777" w:rsidR="006D3847" w:rsidRPr="00786438" w:rsidRDefault="006D3847" w:rsidP="007B0698">
            <w:pPr>
              <w:pStyle w:val="PL"/>
              <w:rPr>
                <w:rFonts w:cs="Courier New"/>
                <w:szCs w:val="16"/>
                <w:lang w:eastAsia="ja-JP"/>
              </w:rPr>
            </w:pPr>
            <w:r w:rsidRPr="00786438">
              <w:rPr>
                <w:rFonts w:cs="Courier New"/>
                <w:szCs w:val="16"/>
                <w:lang w:eastAsia="ja-JP"/>
              </w:rPr>
              <w:tab/>
            </w:r>
            <w:r w:rsidRPr="00786438">
              <w:rPr>
                <w:rFonts w:cs="Courier New"/>
                <w:szCs w:val="16"/>
                <w:lang w:eastAsia="ja-JP"/>
              </w:rPr>
              <w:tab/>
            </w:r>
            <w:r w:rsidRPr="00786438">
              <w:rPr>
                <w:rFonts w:cs="Courier New"/>
                <w:szCs w:val="16"/>
                <w:lang w:eastAsia="ja-JP"/>
              </w:rPr>
              <w:tab/>
            </w:r>
            <w:r w:rsidRPr="007B0698">
              <w:rPr>
                <w:rFonts w:cs="Courier New"/>
                <w:szCs w:val="16"/>
                <w:highlight w:val="darkGray"/>
                <w:lang w:eastAsia="ja-JP"/>
              </w:rPr>
              <w:t>&lt;xs:element ref="sv:schemaVersion"/&gt;</w:t>
            </w:r>
          </w:p>
          <w:p w14:paraId="1458E28D" w14:textId="77777777" w:rsidR="006D3847" w:rsidRPr="00786438" w:rsidRDefault="006D3847" w:rsidP="007B0698">
            <w:pPr>
              <w:pStyle w:val="PL"/>
              <w:rPr>
                <w:rFonts w:cs="Courier New"/>
                <w:szCs w:val="16"/>
                <w:lang w:eastAsia="ja-JP"/>
              </w:rPr>
            </w:pPr>
            <w:r w:rsidRPr="00786438">
              <w:rPr>
                <w:rFonts w:cs="Courier New"/>
                <w:szCs w:val="16"/>
                <w:lang w:eastAsia="ja-JP"/>
              </w:rPr>
              <w:tab/>
            </w:r>
            <w:r w:rsidRPr="00786438">
              <w:rPr>
                <w:rFonts w:cs="Courier New"/>
                <w:szCs w:val="16"/>
                <w:lang w:eastAsia="ja-JP"/>
              </w:rPr>
              <w:tab/>
            </w:r>
            <w:r w:rsidRPr="00786438">
              <w:rPr>
                <w:rFonts w:cs="Courier New"/>
                <w:szCs w:val="16"/>
                <w:lang w:eastAsia="ja-JP"/>
              </w:rPr>
              <w:tab/>
              <w:t>&lt;xs:any namespace="##other" processContents="lax" minOccurs="0" maxOccurs="unbounded"/&gt;</w:t>
            </w:r>
          </w:p>
          <w:p w14:paraId="30F7FE82"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&lt;/xs:sequence&gt;</w:t>
            </w:r>
          </w:p>
          <w:p w14:paraId="34EB9F6A" w14:textId="77777777" w:rsidR="006D3847" w:rsidRPr="00786438" w:rsidRDefault="006D3847" w:rsidP="007B0698">
            <w:pPr>
              <w:pStyle w:val="PL"/>
              <w:rPr>
                <w:lang w:eastAsia="ja-JP"/>
              </w:rPr>
            </w:pPr>
            <w:r w:rsidRPr="00786438">
              <w:rPr>
                <w:lang w:eastAsia="ja-JP"/>
              </w:rPr>
              <w:tab/>
            </w:r>
            <w:r w:rsidRPr="00786438">
              <w:rPr>
                <w:lang w:eastAsia="ja-JP"/>
              </w:rPr>
              <w:tab/>
              <w:t>&lt;xs:attribute name="serviceId" type="xs:string" use="required"/&gt;</w:t>
            </w:r>
          </w:p>
          <w:p w14:paraId="4E4F6559" w14:textId="77777777" w:rsidR="006D3847" w:rsidRPr="00786438" w:rsidRDefault="006D3847" w:rsidP="007B0698">
            <w:pPr>
              <w:pStyle w:val="PL"/>
              <w:rPr>
                <w:lang w:eastAsia="ja-JP"/>
              </w:rPr>
            </w:pPr>
            <w:r w:rsidRPr="00786438">
              <w:rPr>
                <w:lang w:eastAsia="ja-JP"/>
              </w:rPr>
              <w:tab/>
            </w:r>
            <w:r w:rsidRPr="00786438">
              <w:rPr>
                <w:lang w:eastAsia="ja-JP"/>
              </w:rPr>
              <w:tab/>
              <w:t>&lt;xs:attribute name="consumptionType" type="xs:unsignedByte" use="required"&gt;</w:t>
            </w:r>
          </w:p>
          <w:p w14:paraId="56EFD7E1"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&lt;xs:annotation&gt;</w:t>
            </w:r>
          </w:p>
          <w:p w14:paraId="4A39B6B1"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r>
            <w:r w:rsidRPr="00786438">
              <w:rPr>
                <w:lang w:eastAsia="ja-JP"/>
              </w:rPr>
              <w:tab/>
              <w:t>&lt;xs:documentation&gt;</w:t>
            </w:r>
          </w:p>
          <w:p w14:paraId="232289FB" w14:textId="77777777" w:rsidR="006D3847" w:rsidRPr="00786438" w:rsidRDefault="006D3847" w:rsidP="007B0698">
            <w:pPr>
              <w:pStyle w:val="PL"/>
              <w:rPr>
                <w:rFonts w:eastAsia="MS Mincho"/>
                <w:lang w:eastAsia="ja-JP"/>
              </w:rPr>
            </w:pPr>
            <w:r w:rsidRPr="00786438">
              <w:rPr>
                <w:rFonts w:eastAsia="MS Mincho"/>
              </w:rPr>
              <w:t xml:space="preserve">1 - start of consumption of the MBMS User Service on the MBMS bearer; </w:t>
            </w:r>
          </w:p>
          <w:p w14:paraId="7F142850" w14:textId="77777777" w:rsidR="006D3847" w:rsidRPr="00786438" w:rsidRDefault="006D3847" w:rsidP="007B0698">
            <w:pPr>
              <w:pStyle w:val="PL"/>
              <w:rPr>
                <w:rFonts w:eastAsia="MS Mincho"/>
                <w:lang w:eastAsia="ja-JP"/>
              </w:rPr>
            </w:pPr>
            <w:r w:rsidRPr="00786438">
              <w:rPr>
                <w:rFonts w:eastAsia="MS Mincho"/>
              </w:rPr>
              <w:t xml:space="preserve">2 - transition of UE consumption of the Service from unicast to MBMS bearer; </w:t>
            </w:r>
          </w:p>
          <w:p w14:paraId="435B85DD" w14:textId="77777777" w:rsidR="006D3847" w:rsidRPr="00786438" w:rsidRDefault="006D3847" w:rsidP="007B0698">
            <w:pPr>
              <w:pStyle w:val="PL"/>
              <w:rPr>
                <w:rFonts w:eastAsia="MS Mincho"/>
                <w:lang w:eastAsia="ja-JP"/>
              </w:rPr>
            </w:pPr>
            <w:r w:rsidRPr="00786438">
              <w:rPr>
                <w:rFonts w:eastAsia="MS Mincho"/>
              </w:rPr>
              <w:t xml:space="preserve">3 - stop of consumption of the MBMS User Service on the MBMS bearer; </w:t>
            </w:r>
          </w:p>
          <w:p w14:paraId="292B526B" w14:textId="77777777" w:rsidR="006D3847" w:rsidRPr="00786438" w:rsidRDefault="006D3847" w:rsidP="007B0698">
            <w:pPr>
              <w:pStyle w:val="PL"/>
              <w:rPr>
                <w:rFonts w:eastAsia="MS Mincho"/>
                <w:lang w:eastAsia="ja-JP"/>
              </w:rPr>
            </w:pPr>
            <w:r w:rsidRPr="00786438">
              <w:rPr>
                <w:rFonts w:eastAsia="MS Mincho"/>
              </w:rPr>
              <w:t xml:space="preserve">4 - transition of UE consumption of the MBMS User Service from MBMS bearer to unicast; </w:t>
            </w:r>
          </w:p>
          <w:p w14:paraId="7E059242" w14:textId="77777777" w:rsidR="006D3847" w:rsidRPr="00786438" w:rsidRDefault="006D3847" w:rsidP="007B0698">
            <w:pPr>
              <w:pStyle w:val="PL"/>
              <w:rPr>
                <w:rFonts w:eastAsia="MS Mincho"/>
                <w:lang w:eastAsia="ja-JP"/>
              </w:rPr>
            </w:pPr>
            <w:r w:rsidRPr="00786438">
              <w:rPr>
                <w:rFonts w:eastAsia="MS Mincho"/>
              </w:rPr>
              <w:t>5 - ongoing consumption of the MBMS User Service on the MBMS bearer upon the expiration of the 'report interval' timer;</w:t>
            </w:r>
          </w:p>
          <w:p w14:paraId="36C8E171" w14:textId="77777777" w:rsidR="006D3847" w:rsidRPr="00786438" w:rsidRDefault="006D3847" w:rsidP="007B0698">
            <w:pPr>
              <w:pStyle w:val="PL"/>
              <w:rPr>
                <w:rFonts w:eastAsia="MS Mincho"/>
                <w:lang w:eastAsia="ja-JP"/>
              </w:rPr>
            </w:pPr>
            <w:r w:rsidRPr="00786438">
              <w:rPr>
                <w:rFonts w:eastAsia="MS Mincho"/>
              </w:rPr>
              <w:t xml:space="preserve">6 - location change while consuming the MBMS User Service on the MBMS bearer; </w:t>
            </w:r>
          </w:p>
          <w:p w14:paraId="537D8271" w14:textId="77777777" w:rsidR="006D3847" w:rsidRPr="00786438" w:rsidRDefault="006D3847" w:rsidP="007B0698">
            <w:pPr>
              <w:pStyle w:val="PL"/>
              <w:rPr>
                <w:rFonts w:eastAsia="MS Mincho"/>
                <w:lang w:eastAsia="ja-JP"/>
              </w:rPr>
            </w:pPr>
            <w:r w:rsidRPr="00786438">
              <w:rPr>
                <w:rFonts w:eastAsia="MS Mincho"/>
              </w:rPr>
              <w:t xml:space="preserve">7 - start of consumption of the MBMS User Service on the unicast; </w:t>
            </w:r>
          </w:p>
          <w:p w14:paraId="11021374" w14:textId="77777777" w:rsidR="006D3847" w:rsidRPr="00786438" w:rsidRDefault="006D3847" w:rsidP="007B0698">
            <w:pPr>
              <w:pStyle w:val="PL"/>
              <w:rPr>
                <w:rFonts w:eastAsia="MS Mincho"/>
                <w:lang w:eastAsia="ja-JP"/>
              </w:rPr>
            </w:pPr>
            <w:r w:rsidRPr="00786438">
              <w:rPr>
                <w:rFonts w:eastAsia="MS Mincho"/>
              </w:rPr>
              <w:t xml:space="preserve">8 - stop of consumption of the MBMS User Service on the unicast; </w:t>
            </w:r>
          </w:p>
          <w:p w14:paraId="17B0F9EC" w14:textId="77777777" w:rsidR="006D3847" w:rsidRPr="00786438" w:rsidRDefault="006D3847" w:rsidP="007B0698">
            <w:pPr>
              <w:pStyle w:val="PL"/>
              <w:rPr>
                <w:rFonts w:eastAsia="MS Mincho"/>
                <w:lang w:eastAsia="ja-JP"/>
              </w:rPr>
            </w:pPr>
            <w:r w:rsidRPr="00786438">
              <w:rPr>
                <w:rFonts w:eastAsia="MS Mincho"/>
              </w:rPr>
              <w:t>9 - ongoing consumption of the MBMS User Service on the unicast, upon the expiration of the 'report interval' timer;</w:t>
            </w:r>
          </w:p>
          <w:p w14:paraId="7B708FB9" w14:textId="77777777" w:rsidR="006D3847" w:rsidRPr="00786438" w:rsidRDefault="006D3847" w:rsidP="007B0698">
            <w:pPr>
              <w:pStyle w:val="PL"/>
              <w:rPr>
                <w:rFonts w:eastAsia="MS Mincho"/>
                <w:lang w:eastAsia="ja-JP"/>
              </w:rPr>
            </w:pPr>
            <w:r w:rsidRPr="00786438">
              <w:rPr>
                <w:rFonts w:eastAsia="MS Mincho"/>
              </w:rPr>
              <w:t>10 - location change while consuming the MBMS User Service on the unicast</w:t>
            </w:r>
          </w:p>
          <w:p w14:paraId="2846A6DE"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r>
            <w:r w:rsidRPr="00786438">
              <w:rPr>
                <w:lang w:eastAsia="ja-JP"/>
              </w:rPr>
              <w:tab/>
              <w:t>&lt;/xs:documentation&gt;</w:t>
            </w:r>
          </w:p>
          <w:p w14:paraId="397C5376"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&lt;/xs:annotation&gt;</w:t>
            </w:r>
          </w:p>
          <w:p w14:paraId="719AB446" w14:textId="77777777" w:rsidR="006D3847" w:rsidRPr="00786438" w:rsidRDefault="006D3847" w:rsidP="007B0698">
            <w:pPr>
              <w:pStyle w:val="PL"/>
              <w:rPr>
                <w:lang w:eastAsia="ja-JP"/>
              </w:rPr>
            </w:pPr>
            <w:r w:rsidRPr="00786438">
              <w:rPr>
                <w:lang w:eastAsia="ja-JP"/>
              </w:rPr>
              <w:tab/>
            </w:r>
            <w:r w:rsidRPr="00786438">
              <w:rPr>
                <w:lang w:eastAsia="ja-JP"/>
              </w:rPr>
              <w:tab/>
              <w:t>&lt;/xs:attribute&gt;</w:t>
            </w:r>
          </w:p>
          <w:p w14:paraId="5702DC89" w14:textId="77777777" w:rsidR="006D3847" w:rsidRPr="00786438" w:rsidRDefault="006D3847" w:rsidP="007B0698">
            <w:pPr>
              <w:pStyle w:val="PL"/>
              <w:rPr>
                <w:lang w:eastAsia="ja-JP"/>
              </w:rPr>
            </w:pPr>
            <w:r w:rsidRPr="00786438">
              <w:rPr>
                <w:lang w:eastAsia="ja-JP"/>
              </w:rPr>
              <w:tab/>
            </w:r>
            <w:r w:rsidRPr="00786438">
              <w:rPr>
                <w:lang w:eastAsia="ja-JP"/>
              </w:rPr>
              <w:tab/>
              <w:t>&lt;xs:attribute name="reportTime" type="xs:dateTime"/&gt;</w:t>
            </w:r>
          </w:p>
          <w:p w14:paraId="23D35E65" w14:textId="77777777" w:rsidR="006D3847" w:rsidRPr="00786438" w:rsidRDefault="006D3847" w:rsidP="007B0698">
            <w:pPr>
              <w:pStyle w:val="PL"/>
              <w:rPr>
                <w:lang w:eastAsia="ja-JP"/>
              </w:rPr>
            </w:pPr>
            <w:r w:rsidRPr="00786438">
              <w:rPr>
                <w:lang w:eastAsia="ja-JP"/>
              </w:rPr>
              <w:tab/>
            </w:r>
            <w:r w:rsidRPr="00786438">
              <w:rPr>
                <w:lang w:eastAsia="ja-JP"/>
              </w:rPr>
              <w:tab/>
              <w:t>&lt;xs:attribute name="clientId" type="xs:string"&gt;</w:t>
            </w:r>
          </w:p>
          <w:p w14:paraId="7ED90E5F"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&lt;xs:annotation&gt;</w:t>
            </w:r>
          </w:p>
          <w:p w14:paraId="68094FDD" w14:textId="3457092B"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r>
            <w:r w:rsidRPr="00786438">
              <w:rPr>
                <w:lang w:eastAsia="ja-JP"/>
              </w:rPr>
              <w:tab/>
              <w:t>&lt;xs:documentation&gt;Presence depends on the value of the 'reportClientId' attribute of the 'r12:consumptionReport' element in Associated Delivery Procedures Description.&lt;/xs:documentation&gt;</w:t>
            </w:r>
          </w:p>
          <w:p w14:paraId="4849CD24" w14:textId="77777777" w:rsidR="006D3847" w:rsidRPr="00786438" w:rsidRDefault="006D3847" w:rsidP="007B0698">
            <w:pPr>
              <w:pStyle w:val="PL"/>
              <w:rPr>
                <w:lang w:eastAsia="ja-JP"/>
              </w:rPr>
            </w:pPr>
            <w:r w:rsidRPr="00786438">
              <w:rPr>
                <w:lang w:eastAsia="ja-JP"/>
              </w:rPr>
              <w:tab/>
            </w:r>
            <w:r w:rsidRPr="00786438">
              <w:rPr>
                <w:lang w:eastAsia="ja-JP"/>
              </w:rPr>
              <w:tab/>
            </w:r>
            <w:r w:rsidRPr="00786438">
              <w:rPr>
                <w:lang w:eastAsia="ja-JP"/>
              </w:rPr>
              <w:tab/>
              <w:t>&lt;/xs:annotation&gt;</w:t>
            </w:r>
          </w:p>
          <w:p w14:paraId="524FC195" w14:textId="77777777" w:rsidR="006D3847" w:rsidRPr="00786438" w:rsidRDefault="006D3847" w:rsidP="007B0698">
            <w:pPr>
              <w:pStyle w:val="PL"/>
              <w:rPr>
                <w:lang w:eastAsia="ja-JP"/>
              </w:rPr>
            </w:pPr>
            <w:r w:rsidRPr="00786438">
              <w:rPr>
                <w:lang w:eastAsia="ja-JP"/>
              </w:rPr>
              <w:tab/>
            </w:r>
            <w:r w:rsidRPr="00786438">
              <w:rPr>
                <w:lang w:eastAsia="ja-JP"/>
              </w:rPr>
              <w:tab/>
              <w:t>&lt;/xs:attribute&gt;</w:t>
            </w:r>
          </w:p>
          <w:p w14:paraId="58C2535C" w14:textId="77777777" w:rsidR="006D3847" w:rsidRPr="00786438" w:rsidRDefault="006D3847" w:rsidP="007B0698">
            <w:pPr>
              <w:pStyle w:val="PL"/>
              <w:rPr>
                <w:lang w:eastAsia="ja-JP"/>
              </w:rPr>
            </w:pPr>
            <w:r w:rsidRPr="00786438">
              <w:rPr>
                <w:lang w:eastAsia="ja-JP"/>
              </w:rPr>
              <w:tab/>
            </w:r>
            <w:r w:rsidRPr="00786438">
              <w:rPr>
                <w:lang w:eastAsia="ja-JP"/>
              </w:rPr>
              <w:tab/>
              <w:t>&lt;xs:anyAttribute processContents="skip"/&gt;</w:t>
            </w:r>
          </w:p>
          <w:p w14:paraId="3204CF48" w14:textId="77777777" w:rsidR="006D3847" w:rsidRPr="00786438" w:rsidRDefault="006D3847" w:rsidP="007B0698">
            <w:pPr>
              <w:pStyle w:val="PL"/>
              <w:rPr>
                <w:lang w:eastAsia="ja-JP"/>
              </w:rPr>
            </w:pPr>
            <w:r w:rsidRPr="00786438">
              <w:rPr>
                <w:lang w:eastAsia="ja-JP"/>
              </w:rPr>
              <w:tab/>
              <w:t>&lt;/xs:complexType&gt;</w:t>
            </w:r>
          </w:p>
          <w:p w14:paraId="7D90D558" w14:textId="77777777" w:rsidR="006D3847" w:rsidRPr="00786438" w:rsidRDefault="006D3847" w:rsidP="000C7B29">
            <w:pPr>
              <w:pStyle w:val="PL"/>
              <w:rPr>
                <w:rFonts w:eastAsia="MS Mincho" w:cs="Courier New"/>
                <w:szCs w:val="16"/>
                <w:lang w:eastAsia="ja-JP"/>
              </w:rPr>
            </w:pPr>
          </w:p>
          <w:p w14:paraId="38558928"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t>&lt;xs:complexType name="locationSAIType"&gt;</w:t>
            </w:r>
          </w:p>
          <w:p w14:paraId="447B847E"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&lt;xs:sequence&gt;</w:t>
            </w:r>
          </w:p>
          <w:p w14:paraId="5196C21E"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&lt;xs:element name="intraFreq-SAI" type="MBMS-SAI-List" minOccurs="0"/&gt;</w:t>
            </w:r>
          </w:p>
          <w:p w14:paraId="1FA1EBC4"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&lt;xs:element name="interFreq-SAI" type="MBMS-SAI-List" minOccurs="0" maxOccurs="unbounded"/&gt;</w:t>
            </w:r>
          </w:p>
          <w:p w14:paraId="21DE8324"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&lt;xs:element name="intersection-SAI" type="MBMS-SAI-List" minOccurs="0"/&gt;</w:t>
            </w:r>
          </w:p>
          <w:p w14:paraId="7059B3BF"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&lt;xs:any namespace="##other" processContents="lax" minOccurs="0" maxOccurs="unbounded"/&gt;</w:t>
            </w:r>
          </w:p>
          <w:p w14:paraId="3C51A504"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&lt;/xs:sequence&gt;</w:t>
            </w:r>
          </w:p>
          <w:p w14:paraId="23346365"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t>&lt;/xs:complexType&gt;</w:t>
            </w:r>
          </w:p>
          <w:p w14:paraId="2BD5E479" w14:textId="77777777" w:rsidR="006D3847" w:rsidRPr="00786438" w:rsidRDefault="006D3847" w:rsidP="000C7B29">
            <w:pPr>
              <w:pStyle w:val="PL"/>
              <w:rPr>
                <w:rFonts w:eastAsia="MS Mincho" w:cs="Courier New"/>
                <w:szCs w:val="16"/>
                <w:lang w:eastAsia="ja-JP"/>
              </w:rPr>
            </w:pPr>
          </w:p>
          <w:p w14:paraId="47AAB413"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t>&lt;xs:complexType name="MBMS-SAI-List"&gt;</w:t>
            </w:r>
          </w:p>
          <w:p w14:paraId="7ACB06A1"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&lt;xs:sequence&gt;</w:t>
            </w:r>
          </w:p>
          <w:p w14:paraId="59CA4480"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&lt;xs:element name="MBMS-SAI" type="xs:unsignedInt" maxOccurs="64"/&gt;</w:t>
            </w:r>
          </w:p>
          <w:p w14:paraId="3FB2BFA3"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&lt;/xs:sequence&gt;</w:t>
            </w:r>
          </w:p>
          <w:p w14:paraId="476EA196" w14:textId="77777777" w:rsidR="006D3847" w:rsidRPr="00786438" w:rsidRDefault="006D3847" w:rsidP="007B0698">
            <w:pPr>
              <w:pStyle w:val="PL"/>
              <w:rPr>
                <w:rFonts w:eastAsia="MS Mincho" w:cs="Courier New"/>
                <w:szCs w:val="16"/>
                <w:lang w:eastAsia="ja-JP"/>
              </w:rPr>
            </w:pPr>
            <w:r w:rsidRPr="00786438">
              <w:rPr>
                <w:rFonts w:eastAsia="MS Mincho" w:cs="Courier New"/>
                <w:szCs w:val="16"/>
                <w:lang w:eastAsia="ja-JP"/>
              </w:rPr>
              <w:tab/>
              <w:t>&lt;/xs:complexType&gt;</w:t>
            </w:r>
          </w:p>
          <w:p w14:paraId="7A39DB5E" w14:textId="77777777" w:rsidR="006D3847" w:rsidRPr="00786438" w:rsidRDefault="006D3847" w:rsidP="007B0698">
            <w:pPr>
              <w:pStyle w:val="PL"/>
            </w:pPr>
            <w:r w:rsidRPr="00786438">
              <w:rPr>
                <w:lang w:eastAsia="ja-JP"/>
              </w:rPr>
              <w:t>&lt;/xs:schema&gt;</w:t>
            </w:r>
          </w:p>
        </w:tc>
      </w:tr>
    </w:tbl>
    <w:p w14:paraId="0D0C16F7" w14:textId="77777777" w:rsidR="006D3847" w:rsidRPr="00786438" w:rsidRDefault="006D3847" w:rsidP="007B0698">
      <w:pPr>
        <w:overflowPunct/>
        <w:autoSpaceDE/>
        <w:autoSpaceDN/>
        <w:adjustRightInd/>
        <w:textAlignment w:val="auto"/>
      </w:pPr>
    </w:p>
    <w:p w14:paraId="23D9B56F" w14:textId="5D2168DA" w:rsidR="006D3847" w:rsidRPr="00786438" w:rsidRDefault="006D3847" w:rsidP="006D3847">
      <w:pPr>
        <w:keepNext/>
        <w:keepLines/>
        <w:spacing w:before="120"/>
        <w:ind w:left="1418" w:hanging="1418"/>
        <w:outlineLvl w:val="3"/>
        <w:rPr>
          <w:rFonts w:ascii="Arial" w:hAnsi="Arial"/>
          <w:sz w:val="24"/>
        </w:rPr>
      </w:pPr>
      <w:bookmarkStart w:id="757" w:name="_Toc26286649"/>
      <w:bookmarkStart w:id="758" w:name="_Toc187436151"/>
      <w:r w:rsidRPr="00786438">
        <w:rPr>
          <w:rFonts w:ascii="Arial" w:hAnsi="Arial"/>
          <w:sz w:val="24"/>
        </w:rPr>
        <w:t>9.5.</w:t>
      </w:r>
      <w:r w:rsidRPr="00786438">
        <w:rPr>
          <w:rFonts w:ascii="Arial" w:hAnsi="Arial"/>
          <w:sz w:val="24"/>
          <w:lang w:eastAsia="ja-JP"/>
        </w:rPr>
        <w:t>4.1</w:t>
      </w:r>
      <w:r w:rsidRPr="00786438">
        <w:rPr>
          <w:rFonts w:ascii="Arial" w:hAnsi="Arial"/>
          <w:sz w:val="24"/>
        </w:rPr>
        <w:tab/>
        <w:t xml:space="preserve">Example </w:t>
      </w:r>
      <w:r w:rsidRPr="00786438">
        <w:rPr>
          <w:rFonts w:ascii="Arial" w:hAnsi="Arial"/>
          <w:sz w:val="24"/>
          <w:lang w:eastAsia="ja-JP"/>
        </w:rPr>
        <w:t>Consumption</w:t>
      </w:r>
      <w:r w:rsidRPr="00786438">
        <w:rPr>
          <w:rFonts w:ascii="Arial" w:hAnsi="Arial"/>
          <w:sz w:val="24"/>
        </w:rPr>
        <w:t xml:space="preserve"> Reporting request</w:t>
      </w:r>
      <w:bookmarkEnd w:id="757"/>
      <w:bookmarkEnd w:id="758"/>
    </w:p>
    <w:p w14:paraId="72122389" w14:textId="77777777" w:rsidR="006D3847" w:rsidRPr="00786438" w:rsidRDefault="006D3847" w:rsidP="006D3847">
      <w:pPr>
        <w:pStyle w:val="TH"/>
      </w:pPr>
      <w:r w:rsidRPr="00786438">
        <w:t>Listing 9.5.4.1</w:t>
      </w:r>
      <w:r w:rsidRPr="00786438">
        <w:noBreakHyphen/>
        <w:t>1: Consumption Reporting request example</w:t>
      </w:r>
    </w:p>
    <w:tbl>
      <w:tblPr>
        <w:tblStyle w:val="ETSItablestyle"/>
        <w:tblW w:w="5000" w:type="pct"/>
        <w:tblInd w:w="0" w:type="dxa"/>
        <w:tblLook w:val="04A0" w:firstRow="1" w:lastRow="0" w:firstColumn="1" w:lastColumn="0" w:noHBand="0" w:noVBand="1"/>
      </w:tblPr>
      <w:tblGrid>
        <w:gridCol w:w="9631"/>
      </w:tblGrid>
      <w:tr w:rsidR="006D3847" w:rsidRPr="00786438" w14:paraId="5B402D32"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3CEA3229" w14:textId="77777777" w:rsidR="006D3847" w:rsidRPr="00786438" w:rsidRDefault="006D3847" w:rsidP="007B0698">
            <w:pPr>
              <w:pStyle w:val="PL"/>
            </w:pPr>
            <w:r w:rsidRPr="00786438">
              <w:t>&lt;?xml version="1.0" encoding="UTF-8"?&gt;</w:t>
            </w:r>
          </w:p>
          <w:p w14:paraId="49FC1813" w14:textId="77777777" w:rsidR="006D3847" w:rsidRPr="00786438" w:rsidRDefault="006D3847" w:rsidP="007B0698">
            <w:pPr>
              <w:pStyle w:val="PL"/>
            </w:pPr>
            <w:r w:rsidRPr="00786438">
              <w:t>&lt;consumptionReport xmlns="urn:3gpp:metadata:2014:MBMS:consumptionreport"</w:t>
            </w:r>
          </w:p>
          <w:p w14:paraId="67346BF0" w14:textId="77777777" w:rsidR="006D3847" w:rsidRPr="00786438" w:rsidRDefault="006D3847" w:rsidP="007B0698">
            <w:pPr>
              <w:pStyle w:val="PL"/>
            </w:pPr>
            <w:r w:rsidRPr="00786438">
              <w:tab/>
              <w:t>xsi:schemaLocation="urn:3gpp:metadata:2014:MBMS:consumptionreport TS26346_ConsumptionReport.xsd"</w:t>
            </w:r>
          </w:p>
          <w:p w14:paraId="611DCAA0" w14:textId="77777777" w:rsidR="006D3847" w:rsidRPr="00786438" w:rsidRDefault="006D3847" w:rsidP="007B0698">
            <w:pPr>
              <w:pStyle w:val="PL"/>
            </w:pPr>
            <w:r w:rsidRPr="00786438">
              <w:tab/>
              <w:t>xmlns:xsi="http://www.w3.org/2001/XMLSchema-instance"</w:t>
            </w:r>
          </w:p>
          <w:p w14:paraId="4EF3404E" w14:textId="77777777" w:rsidR="006D3847" w:rsidRPr="00786438" w:rsidRDefault="006D3847" w:rsidP="007B0698">
            <w:pPr>
              <w:pStyle w:val="PL"/>
            </w:pPr>
            <w:r w:rsidRPr="00786438">
              <w:tab/>
              <w:t>xmlns:sv="urn:3gpp:metadata:2009:MBMS:schemaVersion"</w:t>
            </w:r>
          </w:p>
          <w:p w14:paraId="64F6C48E" w14:textId="7E383014" w:rsidR="006D3847" w:rsidRPr="00786438" w:rsidRDefault="006D3847" w:rsidP="007B0698">
            <w:pPr>
              <w:pStyle w:val="PL"/>
            </w:pPr>
            <w:r w:rsidRPr="00786438">
              <w:tab/>
              <w:t>serviceId="urn:examplecom:1234567890hotdog"</w:t>
            </w:r>
          </w:p>
          <w:p w14:paraId="69DF5BB7" w14:textId="32D51D1B" w:rsidR="006D3847" w:rsidRPr="00786438" w:rsidRDefault="006D3847" w:rsidP="007B0698">
            <w:pPr>
              <w:pStyle w:val="PL"/>
            </w:pPr>
            <w:r w:rsidRPr="00786438">
              <w:tab/>
              <w:t>consumptionType="1"</w:t>
            </w:r>
          </w:p>
          <w:p w14:paraId="38CE7D68" w14:textId="34CA6C7A" w:rsidR="006D3847" w:rsidRPr="00786438" w:rsidRDefault="006D3847" w:rsidP="007B0698">
            <w:pPr>
              <w:pStyle w:val="PL"/>
            </w:pPr>
            <w:r w:rsidRPr="00786438">
              <w:tab/>
              <w:t>reportTime="2014-08-04T09:30:47Z"</w:t>
            </w:r>
          </w:p>
          <w:p w14:paraId="64ADD745" w14:textId="77777777" w:rsidR="006D3847" w:rsidRPr="00786438" w:rsidRDefault="006D3847" w:rsidP="007B0698">
            <w:pPr>
              <w:pStyle w:val="PL"/>
            </w:pPr>
            <w:r w:rsidRPr="00786438">
              <w:tab/>
              <w:t>clientId="9410788021"&gt;</w:t>
            </w:r>
          </w:p>
          <w:p w14:paraId="7C285FC2" w14:textId="77777777" w:rsidR="006D3847" w:rsidRPr="00786438" w:rsidRDefault="006D3847" w:rsidP="007B0698">
            <w:pPr>
              <w:pStyle w:val="PL"/>
            </w:pPr>
          </w:p>
          <w:p w14:paraId="33EE92AF" w14:textId="77777777" w:rsidR="006D3847" w:rsidRPr="00786438" w:rsidRDefault="006D3847" w:rsidP="007B0698">
            <w:pPr>
              <w:pStyle w:val="PL"/>
            </w:pPr>
            <w:r w:rsidRPr="00786438">
              <w:tab/>
              <w:t>&lt;locationCGI&gt;12345&lt;/locationCGI&gt;</w:t>
            </w:r>
          </w:p>
          <w:p w14:paraId="627E0B21" w14:textId="77777777" w:rsidR="006D3847" w:rsidRPr="00786438" w:rsidRDefault="006D3847" w:rsidP="000C7B29">
            <w:pPr>
              <w:pStyle w:val="PL"/>
            </w:pPr>
          </w:p>
          <w:p w14:paraId="187DDCBD" w14:textId="77777777" w:rsidR="006D3847" w:rsidRPr="00786438" w:rsidRDefault="006D3847" w:rsidP="007B0698">
            <w:pPr>
              <w:pStyle w:val="PL"/>
            </w:pPr>
            <w:r w:rsidRPr="00786438">
              <w:tab/>
            </w:r>
            <w:r w:rsidRPr="007B0698">
              <w:rPr>
                <w:highlight w:val="darkGray"/>
              </w:rPr>
              <w:t>&lt;sv:schemaVersion&gt;1&lt;/sv:schemaVersion&gt;</w:t>
            </w:r>
          </w:p>
          <w:p w14:paraId="2F89F9C8" w14:textId="77777777" w:rsidR="006D3847" w:rsidRPr="00786438" w:rsidRDefault="006D3847" w:rsidP="007B0698">
            <w:pPr>
              <w:pStyle w:val="PL"/>
            </w:pPr>
            <w:r w:rsidRPr="00786438">
              <w:t>&lt;/consumptionReport&gt;</w:t>
            </w:r>
          </w:p>
        </w:tc>
      </w:tr>
    </w:tbl>
    <w:p w14:paraId="4812B234" w14:textId="77777777" w:rsidR="006D3847" w:rsidRPr="00786438" w:rsidRDefault="006D3847" w:rsidP="006D3847">
      <w:pPr>
        <w:spacing w:after="0"/>
        <w:rPr>
          <w:lang w:eastAsia="ja-JP"/>
        </w:rPr>
      </w:pPr>
    </w:p>
    <w:p w14:paraId="0CBFD531" w14:textId="77777777" w:rsidR="00375E8A" w:rsidRPr="00786438" w:rsidRDefault="00375E8A" w:rsidP="006010E5">
      <w:pPr>
        <w:pStyle w:val="Heading1"/>
        <w:rPr>
          <w:lang w:eastAsia="ja-JP"/>
        </w:rPr>
      </w:pPr>
      <w:bookmarkStart w:id="759" w:name="_Toc210636740"/>
      <w:r w:rsidRPr="00786438">
        <w:rPr>
          <w:lang w:eastAsia="ja-JP"/>
        </w:rPr>
        <w:t>10</w:t>
      </w:r>
      <w:r w:rsidRPr="00786438">
        <w:tab/>
        <w:t>Media codecs and formats</w:t>
      </w:r>
      <w:bookmarkEnd w:id="738"/>
      <w:bookmarkEnd w:id="759"/>
    </w:p>
    <w:p w14:paraId="366279B1" w14:textId="77777777" w:rsidR="00375E8A" w:rsidRPr="00786438" w:rsidRDefault="00375E8A" w:rsidP="006010E5">
      <w:pPr>
        <w:pStyle w:val="Heading2"/>
      </w:pPr>
      <w:bookmarkStart w:id="760" w:name="_Toc26286651"/>
      <w:bookmarkStart w:id="761" w:name="_Toc210636741"/>
      <w:r w:rsidRPr="00786438">
        <w:t>10.1</w:t>
      </w:r>
      <w:r w:rsidRPr="00786438">
        <w:tab/>
        <w:t>General</w:t>
      </w:r>
      <w:bookmarkEnd w:id="760"/>
      <w:bookmarkEnd w:id="761"/>
    </w:p>
    <w:p w14:paraId="7AE33A50" w14:textId="77777777" w:rsidR="00375E8A" w:rsidRPr="00786438" w:rsidRDefault="00375E8A">
      <w:r w:rsidRPr="00786438">
        <w:rPr>
          <w:lang w:eastAsia="ja-JP"/>
        </w:rPr>
        <w:t>The set of media decoders that are supported by the MBMS Client to support a particular media type are defined below. Speech, Audio, Video</w:t>
      </w:r>
      <w:r w:rsidR="00A67458" w:rsidRPr="00786438">
        <w:rPr>
          <w:lang w:eastAsia="ja-JP"/>
        </w:rPr>
        <w:t>,</w:t>
      </w:r>
      <w:r w:rsidRPr="00786438">
        <w:rPr>
          <w:lang w:eastAsia="ja-JP"/>
        </w:rPr>
        <w:t xml:space="preserve"> Timed Text </w:t>
      </w:r>
      <w:r w:rsidR="00A67458" w:rsidRPr="00786438">
        <w:rPr>
          <w:lang w:eastAsia="ja-JP"/>
        </w:rPr>
        <w:t xml:space="preserve">and Scene description </w:t>
      </w:r>
      <w:r w:rsidRPr="00786438">
        <w:rPr>
          <w:lang w:eastAsia="ja-JP"/>
        </w:rPr>
        <w:t>media decoders are relevant for both MBMS Download and Streaming delivery. Other media decoders are only relev</w:t>
      </w:r>
      <w:r w:rsidR="009C5CF7" w:rsidRPr="00786438">
        <w:rPr>
          <w:lang w:eastAsia="ja-JP"/>
        </w:rPr>
        <w:t>ant for MBMS Download delivery.</w:t>
      </w:r>
    </w:p>
    <w:p w14:paraId="7A41060C" w14:textId="77777777" w:rsidR="00375E8A" w:rsidRPr="00786438" w:rsidRDefault="00375E8A" w:rsidP="006010E5">
      <w:pPr>
        <w:pStyle w:val="Heading2"/>
      </w:pPr>
      <w:bookmarkStart w:id="762" w:name="_Toc26286652"/>
      <w:bookmarkStart w:id="763" w:name="_Toc210636742"/>
      <w:r w:rsidRPr="00786438">
        <w:t>10.2</w:t>
      </w:r>
      <w:r w:rsidRPr="00786438">
        <w:tab/>
        <w:t>Speech</w:t>
      </w:r>
      <w:bookmarkEnd w:id="762"/>
      <w:bookmarkEnd w:id="763"/>
    </w:p>
    <w:p w14:paraId="2B91E549" w14:textId="11257DD8" w:rsidR="00375E8A" w:rsidRPr="00786438" w:rsidRDefault="00375E8A">
      <w:pPr>
        <w:spacing w:after="120"/>
      </w:pPr>
      <w:r w:rsidRPr="00786438">
        <w:t>If speech is supported, the AMR decoder</w:t>
      </w:r>
      <w:r w:rsidR="0086773E" w:rsidRPr="00786438">
        <w:t xml:space="preserve">, as specified in </w:t>
      </w:r>
      <w:r w:rsidR="009C5CF7" w:rsidRPr="00786438">
        <w:t>TS 26.071 </w:t>
      </w:r>
      <w:r w:rsidRPr="00786438">
        <w:t>[48]</w:t>
      </w:r>
      <w:r w:rsidR="009C5CF7" w:rsidRPr="00786438">
        <w:t>, TS</w:t>
      </w:r>
      <w:r w:rsidR="00BC3090">
        <w:t> </w:t>
      </w:r>
      <w:r w:rsidR="009C5CF7" w:rsidRPr="00786438">
        <w:t>26.090</w:t>
      </w:r>
      <w:r w:rsidR="00BC3090">
        <w:t> </w:t>
      </w:r>
      <w:r w:rsidRPr="00786438">
        <w:t>[49]</w:t>
      </w:r>
      <w:r w:rsidR="009C5CF7" w:rsidRPr="00786438">
        <w:t>, TS</w:t>
      </w:r>
      <w:r w:rsidR="00BC3090">
        <w:t> </w:t>
      </w:r>
      <w:r w:rsidR="009C5CF7" w:rsidRPr="00786438">
        <w:t>26.073</w:t>
      </w:r>
      <w:r w:rsidR="00BC3090">
        <w:t> </w:t>
      </w:r>
      <w:r w:rsidRPr="00786438">
        <w:t>[50]</w:t>
      </w:r>
      <w:r w:rsidR="009C5CF7" w:rsidRPr="00786438">
        <w:t xml:space="preserve"> and TS</w:t>
      </w:r>
      <w:r w:rsidR="00BC3090">
        <w:t> </w:t>
      </w:r>
      <w:r w:rsidR="009C5CF7" w:rsidRPr="00786438">
        <w:t>26.107</w:t>
      </w:r>
      <w:r w:rsidR="00BC3090">
        <w:t> </w:t>
      </w:r>
      <w:r w:rsidRPr="00786438">
        <w:t>[51]</w:t>
      </w:r>
      <w:r w:rsidR="0086773E" w:rsidRPr="00786438">
        <w:t>, shall be supported for narrow-band speech</w:t>
      </w:r>
      <w:r w:rsidRPr="00786438">
        <w:t xml:space="preserve">. The AMR wideband speech decoder, </w:t>
      </w:r>
      <w:r w:rsidR="009C5CF7" w:rsidRPr="00786438">
        <w:t>TS</w:t>
      </w:r>
      <w:r w:rsidR="00BC3090">
        <w:t> </w:t>
      </w:r>
      <w:r w:rsidR="009C5CF7" w:rsidRPr="00786438">
        <w:t>26.171</w:t>
      </w:r>
      <w:r w:rsidR="00BC3090">
        <w:t> </w:t>
      </w:r>
      <w:r w:rsidRPr="00786438">
        <w:t>[52]</w:t>
      </w:r>
      <w:r w:rsidR="009C5CF7" w:rsidRPr="00786438">
        <w:t>, TS</w:t>
      </w:r>
      <w:r w:rsidR="00BC3090">
        <w:t> </w:t>
      </w:r>
      <w:r w:rsidR="009C5CF7" w:rsidRPr="00786438">
        <w:t>26.190</w:t>
      </w:r>
      <w:r w:rsidR="00BC3090">
        <w:t> </w:t>
      </w:r>
      <w:r w:rsidRPr="00786438">
        <w:t>[53]</w:t>
      </w:r>
      <w:r w:rsidR="009C5CF7" w:rsidRPr="00786438">
        <w:t>, TS</w:t>
      </w:r>
      <w:r w:rsidR="00BC3090">
        <w:t> </w:t>
      </w:r>
      <w:r w:rsidR="009C5CF7" w:rsidRPr="00786438">
        <w:t>26.173</w:t>
      </w:r>
      <w:r w:rsidR="00BC3090">
        <w:t> </w:t>
      </w:r>
      <w:r w:rsidRPr="00786438">
        <w:t>[54]</w:t>
      </w:r>
      <w:r w:rsidR="009C5CF7" w:rsidRPr="00786438">
        <w:t xml:space="preserve"> and TS 26.204 </w:t>
      </w:r>
      <w:r w:rsidRPr="00786438">
        <w:t>[55], shall be supported when wideband speech working at 16</w:t>
      </w:r>
      <w:r w:rsidR="00BC3090">
        <w:t> </w:t>
      </w:r>
      <w:r w:rsidRPr="00786438">
        <w:t>kHz sampling frequency is supported.</w:t>
      </w:r>
    </w:p>
    <w:p w14:paraId="1715DCCA" w14:textId="77777777" w:rsidR="00375E8A" w:rsidRPr="00786438" w:rsidRDefault="00375E8A" w:rsidP="006010E5">
      <w:pPr>
        <w:pStyle w:val="Heading2"/>
      </w:pPr>
      <w:bookmarkStart w:id="764" w:name="_Toc26286653"/>
      <w:bookmarkStart w:id="765" w:name="_Toc210636743"/>
      <w:r w:rsidRPr="00786438">
        <w:t>10.3</w:t>
      </w:r>
      <w:r w:rsidRPr="00786438">
        <w:tab/>
        <w:t>Audio</w:t>
      </w:r>
      <w:bookmarkEnd w:id="764"/>
      <w:bookmarkEnd w:id="765"/>
    </w:p>
    <w:p w14:paraId="3CC3FEDC" w14:textId="77777777" w:rsidR="00375E8A" w:rsidRPr="00786438" w:rsidRDefault="00375E8A" w:rsidP="007B0698">
      <w:pPr>
        <w:keepNext/>
      </w:pPr>
      <w:r w:rsidRPr="00786438">
        <w:t>If audio is supported, then the following two audio decoders should be supported:</w:t>
      </w:r>
    </w:p>
    <w:p w14:paraId="461510B8" w14:textId="0AD6C899" w:rsidR="00375E8A" w:rsidRPr="00786438" w:rsidRDefault="00F27C3F" w:rsidP="00F27C3F">
      <w:pPr>
        <w:pStyle w:val="B1"/>
      </w:pPr>
      <w:r w:rsidRPr="00786438">
        <w:t>-</w:t>
      </w:r>
      <w:r w:rsidRPr="00786438">
        <w:tab/>
      </w:r>
      <w:r w:rsidR="00375E8A" w:rsidRPr="00786438">
        <w:t>Enhanced aacPlus</w:t>
      </w:r>
      <w:r w:rsidR="0086773E" w:rsidRPr="00786438">
        <w:t>, as specified in</w:t>
      </w:r>
      <w:r w:rsidR="00375E8A" w:rsidRPr="00786438">
        <w:t xml:space="preserve"> </w:t>
      </w:r>
      <w:r w:rsidR="009C5CF7" w:rsidRPr="00786438">
        <w:t>TS</w:t>
      </w:r>
      <w:r w:rsidR="00BC3090">
        <w:t> </w:t>
      </w:r>
      <w:r w:rsidR="009C5CF7" w:rsidRPr="00786438">
        <w:t>26.401</w:t>
      </w:r>
      <w:r w:rsidR="00BC3090">
        <w:t> </w:t>
      </w:r>
      <w:r w:rsidR="00375E8A" w:rsidRPr="00786438">
        <w:t>[28]</w:t>
      </w:r>
      <w:r w:rsidR="009C5CF7" w:rsidRPr="00786438">
        <w:t>, TS</w:t>
      </w:r>
      <w:r w:rsidR="00BC3090">
        <w:t> </w:t>
      </w:r>
      <w:r w:rsidR="009C5CF7" w:rsidRPr="00786438">
        <w:t>26.410</w:t>
      </w:r>
      <w:r w:rsidR="00BC3090">
        <w:t> </w:t>
      </w:r>
      <w:r w:rsidR="00375E8A" w:rsidRPr="00786438">
        <w:t>[29]</w:t>
      </w:r>
      <w:r w:rsidR="009C5CF7" w:rsidRPr="00786438">
        <w:t xml:space="preserve"> and TS</w:t>
      </w:r>
      <w:r w:rsidR="00BC3090">
        <w:t> </w:t>
      </w:r>
      <w:r w:rsidR="009C5CF7" w:rsidRPr="00786438">
        <w:t>26.411</w:t>
      </w:r>
      <w:r w:rsidR="00BC3090">
        <w:t> </w:t>
      </w:r>
      <w:r w:rsidR="00375E8A" w:rsidRPr="00786438">
        <w:t>[30]</w:t>
      </w:r>
      <w:r w:rsidR="009C5CF7" w:rsidRPr="00786438">
        <w:t>.</w:t>
      </w:r>
    </w:p>
    <w:p w14:paraId="312F31AB" w14:textId="5D6B6D60" w:rsidR="00375E8A" w:rsidRPr="00786438" w:rsidRDefault="00F27C3F" w:rsidP="00F27C3F">
      <w:pPr>
        <w:pStyle w:val="B1"/>
      </w:pPr>
      <w:r w:rsidRPr="00786438">
        <w:t>-</w:t>
      </w:r>
      <w:r w:rsidRPr="00786438">
        <w:tab/>
      </w:r>
      <w:r w:rsidR="00375E8A" w:rsidRPr="00786438">
        <w:t>Extended AMR-WB</w:t>
      </w:r>
      <w:r w:rsidR="0086773E" w:rsidRPr="00786438">
        <w:t>, as specified in</w:t>
      </w:r>
      <w:r w:rsidR="00375E8A" w:rsidRPr="00786438">
        <w:t xml:space="preserve"> </w:t>
      </w:r>
      <w:r w:rsidR="009C5CF7" w:rsidRPr="00786438">
        <w:t>TS</w:t>
      </w:r>
      <w:r w:rsidR="00BC3090">
        <w:t> </w:t>
      </w:r>
      <w:r w:rsidR="009C5CF7" w:rsidRPr="00786438">
        <w:t>26.290</w:t>
      </w:r>
      <w:r w:rsidR="00BC3090">
        <w:t> </w:t>
      </w:r>
      <w:r w:rsidR="00375E8A" w:rsidRPr="00786438">
        <w:t>[24]</w:t>
      </w:r>
      <w:r w:rsidR="009C5CF7" w:rsidRPr="00786438">
        <w:t>, TS</w:t>
      </w:r>
      <w:r w:rsidR="00BC3090">
        <w:t> </w:t>
      </w:r>
      <w:r w:rsidR="009C5CF7" w:rsidRPr="00786438">
        <w:t>26.304</w:t>
      </w:r>
      <w:r w:rsidR="00BC3090">
        <w:t> </w:t>
      </w:r>
      <w:r w:rsidR="00375E8A" w:rsidRPr="00786438">
        <w:t>[25]</w:t>
      </w:r>
      <w:r w:rsidR="009C5CF7" w:rsidRPr="00786438">
        <w:t xml:space="preserve"> and TS</w:t>
      </w:r>
      <w:r w:rsidR="00BC3090">
        <w:t> </w:t>
      </w:r>
      <w:r w:rsidR="009C5CF7" w:rsidRPr="00786438">
        <w:t>26.273</w:t>
      </w:r>
      <w:r w:rsidR="00BC3090">
        <w:t xml:space="preserve"> </w:t>
      </w:r>
      <w:r w:rsidR="00375E8A" w:rsidRPr="00786438">
        <w:t>[26]</w:t>
      </w:r>
      <w:r w:rsidR="009C5CF7" w:rsidRPr="00786438">
        <w:t>.</w:t>
      </w:r>
    </w:p>
    <w:p w14:paraId="7A914A41" w14:textId="7D4FF0FC" w:rsidR="00375E8A" w:rsidRPr="00786438" w:rsidRDefault="00375E8A" w:rsidP="009C5CF7">
      <w:r w:rsidRPr="00786438">
        <w:t>Specifically, based on the audio codec selection test results, Extended AMR-WB is strong for the scenarios marked with blue, Enhanced aacPlus is strong for the scenarios marked with orange, and both are strong for the scenarios marked with g</w:t>
      </w:r>
      <w:r w:rsidR="009C5CF7" w:rsidRPr="00786438">
        <w:t>reen colour in table</w:t>
      </w:r>
      <w:r w:rsidR="00BC3090">
        <w:t> 10.3-</w:t>
      </w:r>
      <w:r w:rsidR="000D4539" w:rsidRPr="00786438">
        <w:t>1</w:t>
      </w:r>
      <w:r w:rsidR="009C5CF7" w:rsidRPr="00786438">
        <w:t>.</w:t>
      </w:r>
    </w:p>
    <w:p w14:paraId="32DA975A" w14:textId="5BFD4B0A" w:rsidR="009C5CF7" w:rsidRPr="00786438" w:rsidRDefault="009C5CF7" w:rsidP="009C5CF7">
      <w:pPr>
        <w:pStyle w:val="TH"/>
      </w:pPr>
      <w:r w:rsidRPr="00786438">
        <w:t xml:space="preserve">Table </w:t>
      </w:r>
      <w:r w:rsidR="00BC3090">
        <w:t>10.3-</w:t>
      </w:r>
      <w:r w:rsidR="000D4539" w:rsidRPr="00786438">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72"/>
        <w:gridCol w:w="1910"/>
        <w:gridCol w:w="1911"/>
        <w:gridCol w:w="2207"/>
        <w:gridCol w:w="1911"/>
      </w:tblGrid>
      <w:tr w:rsidR="00375E8A" w:rsidRPr="00786438" w14:paraId="32EEF48D" w14:textId="77777777" w:rsidTr="003E4241">
        <w:trPr>
          <w:cantSplit/>
          <w:jc w:val="center"/>
        </w:trPr>
        <w:tc>
          <w:tcPr>
            <w:tcW w:w="1572" w:type="dxa"/>
            <w:tcBorders>
              <w:bottom w:val="nil"/>
            </w:tcBorders>
          </w:tcPr>
          <w:p w14:paraId="50595711" w14:textId="29393AA0" w:rsidR="00375E8A" w:rsidRPr="00786438" w:rsidRDefault="00375E8A" w:rsidP="003E4241">
            <w:pPr>
              <w:pStyle w:val="TAR"/>
              <w:rPr>
                <w:b/>
                <w:bCs/>
              </w:rPr>
            </w:pPr>
            <w:bookmarkStart w:id="766" w:name="_PERM_MCCTEMPBM_CRPT86080136___4"/>
            <w:r w:rsidRPr="00786438">
              <w:rPr>
                <w:b/>
                <w:bCs/>
              </w:rPr>
              <w:t>Content type</w:t>
            </w:r>
            <w:bookmarkEnd w:id="766"/>
          </w:p>
        </w:tc>
        <w:tc>
          <w:tcPr>
            <w:tcW w:w="1910" w:type="dxa"/>
            <w:tcBorders>
              <w:bottom w:val="nil"/>
            </w:tcBorders>
          </w:tcPr>
          <w:p w14:paraId="0E6E0F8E" w14:textId="77777777" w:rsidR="00375E8A" w:rsidRPr="00786438" w:rsidRDefault="00375E8A" w:rsidP="003E4241">
            <w:pPr>
              <w:pStyle w:val="TAH"/>
            </w:pPr>
            <w:r w:rsidRPr="00786438">
              <w:t>Music</w:t>
            </w:r>
          </w:p>
        </w:tc>
        <w:tc>
          <w:tcPr>
            <w:tcW w:w="1911" w:type="dxa"/>
            <w:tcBorders>
              <w:bottom w:val="nil"/>
            </w:tcBorders>
          </w:tcPr>
          <w:p w14:paraId="2F576F09" w14:textId="77777777" w:rsidR="00375E8A" w:rsidRPr="00786438" w:rsidRDefault="00375E8A" w:rsidP="003E4241">
            <w:pPr>
              <w:pStyle w:val="TAH"/>
            </w:pPr>
            <w:r w:rsidRPr="00786438">
              <w:t>Speech over Music</w:t>
            </w:r>
          </w:p>
        </w:tc>
        <w:tc>
          <w:tcPr>
            <w:tcW w:w="2207" w:type="dxa"/>
            <w:tcBorders>
              <w:bottom w:val="nil"/>
            </w:tcBorders>
          </w:tcPr>
          <w:p w14:paraId="484B8BCE" w14:textId="77777777" w:rsidR="00375E8A" w:rsidRPr="00786438" w:rsidRDefault="00375E8A" w:rsidP="003E4241">
            <w:pPr>
              <w:pStyle w:val="TAH"/>
            </w:pPr>
            <w:r w:rsidRPr="00786438">
              <w:t>Speech between Music</w:t>
            </w:r>
          </w:p>
        </w:tc>
        <w:tc>
          <w:tcPr>
            <w:tcW w:w="1911" w:type="dxa"/>
            <w:tcBorders>
              <w:bottom w:val="nil"/>
            </w:tcBorders>
          </w:tcPr>
          <w:p w14:paraId="153F2805" w14:textId="77777777" w:rsidR="00375E8A" w:rsidRPr="00786438" w:rsidRDefault="00375E8A" w:rsidP="003E4241">
            <w:pPr>
              <w:pStyle w:val="TAH"/>
            </w:pPr>
            <w:r w:rsidRPr="00786438">
              <w:t>Speech</w:t>
            </w:r>
          </w:p>
        </w:tc>
      </w:tr>
      <w:tr w:rsidR="003E4241" w:rsidRPr="00786438" w14:paraId="399B6831" w14:textId="77777777" w:rsidTr="003E4241">
        <w:trPr>
          <w:cantSplit/>
          <w:jc w:val="center"/>
        </w:trPr>
        <w:tc>
          <w:tcPr>
            <w:tcW w:w="1572" w:type="dxa"/>
            <w:tcBorders>
              <w:top w:val="nil"/>
            </w:tcBorders>
          </w:tcPr>
          <w:p w14:paraId="746468D5" w14:textId="5DF20867" w:rsidR="003E4241" w:rsidRPr="00786438" w:rsidRDefault="003E4241" w:rsidP="003E4241">
            <w:pPr>
              <w:pStyle w:val="TAL"/>
              <w:rPr>
                <w:b/>
                <w:bCs/>
              </w:rPr>
            </w:pPr>
            <w:bookmarkStart w:id="767" w:name="_PERM_MCCTEMPBM_CRPT86080137___4"/>
            <w:r w:rsidRPr="00786438">
              <w:rPr>
                <w:b/>
                <w:bCs/>
              </w:rPr>
              <w:t>Bit rate</w:t>
            </w:r>
            <w:bookmarkEnd w:id="767"/>
          </w:p>
        </w:tc>
        <w:tc>
          <w:tcPr>
            <w:tcW w:w="1910" w:type="dxa"/>
            <w:tcBorders>
              <w:top w:val="nil"/>
              <w:bottom w:val="single" w:sz="4" w:space="0" w:color="auto"/>
            </w:tcBorders>
          </w:tcPr>
          <w:p w14:paraId="4B16ADA9" w14:textId="03DFAE36" w:rsidR="003E4241" w:rsidRPr="00786438" w:rsidRDefault="003E4241" w:rsidP="003E4241">
            <w:pPr>
              <w:pStyle w:val="TAL"/>
              <w:rPr>
                <w:b/>
                <w:bCs/>
              </w:rPr>
            </w:pPr>
          </w:p>
        </w:tc>
        <w:tc>
          <w:tcPr>
            <w:tcW w:w="1911" w:type="dxa"/>
            <w:tcBorders>
              <w:top w:val="nil"/>
              <w:bottom w:val="single" w:sz="4" w:space="0" w:color="auto"/>
            </w:tcBorders>
          </w:tcPr>
          <w:p w14:paraId="40111705" w14:textId="7F052815" w:rsidR="003E4241" w:rsidRPr="00786438" w:rsidRDefault="003E4241" w:rsidP="003E4241">
            <w:pPr>
              <w:pStyle w:val="TAL"/>
              <w:rPr>
                <w:b/>
                <w:bCs/>
              </w:rPr>
            </w:pPr>
          </w:p>
        </w:tc>
        <w:tc>
          <w:tcPr>
            <w:tcW w:w="2207" w:type="dxa"/>
            <w:tcBorders>
              <w:top w:val="nil"/>
              <w:bottom w:val="single" w:sz="4" w:space="0" w:color="auto"/>
            </w:tcBorders>
          </w:tcPr>
          <w:p w14:paraId="6AACE07F" w14:textId="633B8FB6" w:rsidR="003E4241" w:rsidRPr="00786438" w:rsidRDefault="003E4241" w:rsidP="003E4241">
            <w:pPr>
              <w:pStyle w:val="TAL"/>
              <w:rPr>
                <w:b/>
                <w:bCs/>
              </w:rPr>
            </w:pPr>
          </w:p>
        </w:tc>
        <w:tc>
          <w:tcPr>
            <w:tcW w:w="1911" w:type="dxa"/>
            <w:tcBorders>
              <w:top w:val="nil"/>
              <w:bottom w:val="single" w:sz="4" w:space="0" w:color="auto"/>
            </w:tcBorders>
          </w:tcPr>
          <w:p w14:paraId="052D657F" w14:textId="42C38E6C" w:rsidR="003E4241" w:rsidRPr="00786438" w:rsidRDefault="003E4241" w:rsidP="003E4241">
            <w:pPr>
              <w:pStyle w:val="TAL"/>
              <w:rPr>
                <w:b/>
                <w:bCs/>
              </w:rPr>
            </w:pPr>
          </w:p>
        </w:tc>
      </w:tr>
      <w:tr w:rsidR="00375E8A" w:rsidRPr="00786438" w14:paraId="3A8EDF74" w14:textId="77777777" w:rsidTr="003E4241">
        <w:trPr>
          <w:cantSplit/>
          <w:jc w:val="center"/>
        </w:trPr>
        <w:tc>
          <w:tcPr>
            <w:tcW w:w="1572" w:type="dxa"/>
          </w:tcPr>
          <w:p w14:paraId="1428898F" w14:textId="77777777" w:rsidR="00375E8A" w:rsidRPr="00786438" w:rsidRDefault="00375E8A" w:rsidP="003E4241">
            <w:pPr>
              <w:pStyle w:val="TAC"/>
            </w:pPr>
            <w:r w:rsidRPr="00786438">
              <w:t>14 kbps mono</w:t>
            </w:r>
          </w:p>
        </w:tc>
        <w:tc>
          <w:tcPr>
            <w:tcW w:w="1910" w:type="dxa"/>
            <w:tcBorders>
              <w:bottom w:val="single" w:sz="4" w:space="0" w:color="auto"/>
            </w:tcBorders>
            <w:shd w:val="clear" w:color="auto" w:fill="339966"/>
          </w:tcPr>
          <w:p w14:paraId="7231FF99" w14:textId="77777777" w:rsidR="00375E8A" w:rsidRPr="00786438" w:rsidRDefault="00375E8A" w:rsidP="003E4241">
            <w:pPr>
              <w:pStyle w:val="TAC"/>
            </w:pPr>
          </w:p>
        </w:tc>
        <w:tc>
          <w:tcPr>
            <w:tcW w:w="1911" w:type="dxa"/>
            <w:tcBorders>
              <w:bottom w:val="single" w:sz="4" w:space="0" w:color="auto"/>
            </w:tcBorders>
            <w:shd w:val="clear" w:color="auto" w:fill="339966"/>
          </w:tcPr>
          <w:p w14:paraId="032789D2" w14:textId="77777777" w:rsidR="00375E8A" w:rsidRPr="00786438" w:rsidRDefault="00375E8A" w:rsidP="003E4241">
            <w:pPr>
              <w:pStyle w:val="TAC"/>
            </w:pPr>
          </w:p>
        </w:tc>
        <w:tc>
          <w:tcPr>
            <w:tcW w:w="2207" w:type="dxa"/>
            <w:tcBorders>
              <w:bottom w:val="single" w:sz="4" w:space="0" w:color="auto"/>
            </w:tcBorders>
            <w:shd w:val="clear" w:color="auto" w:fill="00CCFF"/>
          </w:tcPr>
          <w:p w14:paraId="1EDEECDF" w14:textId="77777777" w:rsidR="00375E8A" w:rsidRPr="00786438" w:rsidRDefault="00375E8A" w:rsidP="003E4241">
            <w:pPr>
              <w:pStyle w:val="TAC"/>
            </w:pPr>
          </w:p>
        </w:tc>
        <w:tc>
          <w:tcPr>
            <w:tcW w:w="1911" w:type="dxa"/>
            <w:tcBorders>
              <w:bottom w:val="single" w:sz="4" w:space="0" w:color="auto"/>
            </w:tcBorders>
            <w:shd w:val="clear" w:color="auto" w:fill="00CCFF"/>
          </w:tcPr>
          <w:p w14:paraId="6931E79A" w14:textId="77777777" w:rsidR="00375E8A" w:rsidRPr="00786438" w:rsidRDefault="00375E8A" w:rsidP="003E4241">
            <w:pPr>
              <w:pStyle w:val="TAC"/>
            </w:pPr>
          </w:p>
        </w:tc>
      </w:tr>
      <w:tr w:rsidR="00375E8A" w:rsidRPr="00786438" w14:paraId="0A8D51A0" w14:textId="77777777" w:rsidTr="003E4241">
        <w:trPr>
          <w:cantSplit/>
          <w:jc w:val="center"/>
        </w:trPr>
        <w:tc>
          <w:tcPr>
            <w:tcW w:w="1572" w:type="dxa"/>
          </w:tcPr>
          <w:p w14:paraId="161F3D2F" w14:textId="77777777" w:rsidR="00375E8A" w:rsidRPr="00786438" w:rsidRDefault="00375E8A" w:rsidP="003E4241">
            <w:pPr>
              <w:pStyle w:val="TAC"/>
            </w:pPr>
            <w:r w:rsidRPr="00786438">
              <w:t>18 kbps stereo</w:t>
            </w:r>
          </w:p>
        </w:tc>
        <w:tc>
          <w:tcPr>
            <w:tcW w:w="1910" w:type="dxa"/>
            <w:shd w:val="clear" w:color="auto" w:fill="FF6600"/>
          </w:tcPr>
          <w:p w14:paraId="477AF7F6" w14:textId="77777777" w:rsidR="00375E8A" w:rsidRPr="00786438" w:rsidRDefault="00375E8A" w:rsidP="003E4241">
            <w:pPr>
              <w:pStyle w:val="TAC"/>
            </w:pPr>
          </w:p>
        </w:tc>
        <w:tc>
          <w:tcPr>
            <w:tcW w:w="1911" w:type="dxa"/>
            <w:shd w:val="clear" w:color="auto" w:fill="FF6600"/>
          </w:tcPr>
          <w:p w14:paraId="53876192" w14:textId="77777777" w:rsidR="00375E8A" w:rsidRPr="00786438" w:rsidRDefault="00375E8A" w:rsidP="003E4241">
            <w:pPr>
              <w:pStyle w:val="TAC"/>
            </w:pPr>
          </w:p>
        </w:tc>
        <w:tc>
          <w:tcPr>
            <w:tcW w:w="2207" w:type="dxa"/>
            <w:shd w:val="clear" w:color="auto" w:fill="00CCFF"/>
          </w:tcPr>
          <w:p w14:paraId="0BB709A4" w14:textId="77777777" w:rsidR="00375E8A" w:rsidRPr="00786438" w:rsidRDefault="00375E8A" w:rsidP="003E4241">
            <w:pPr>
              <w:pStyle w:val="TAC"/>
            </w:pPr>
          </w:p>
        </w:tc>
        <w:tc>
          <w:tcPr>
            <w:tcW w:w="1911" w:type="dxa"/>
            <w:shd w:val="clear" w:color="auto" w:fill="00CCFF"/>
          </w:tcPr>
          <w:p w14:paraId="07F985C3" w14:textId="77777777" w:rsidR="00375E8A" w:rsidRPr="00786438" w:rsidRDefault="00375E8A" w:rsidP="003E4241">
            <w:pPr>
              <w:pStyle w:val="TAC"/>
            </w:pPr>
          </w:p>
        </w:tc>
      </w:tr>
      <w:tr w:rsidR="00375E8A" w:rsidRPr="00786438" w14:paraId="15C2A8E9" w14:textId="77777777" w:rsidTr="003E4241">
        <w:trPr>
          <w:cantSplit/>
          <w:jc w:val="center"/>
        </w:trPr>
        <w:tc>
          <w:tcPr>
            <w:tcW w:w="1572" w:type="dxa"/>
          </w:tcPr>
          <w:p w14:paraId="6A811B0C" w14:textId="77777777" w:rsidR="00375E8A" w:rsidRPr="00786438" w:rsidRDefault="00375E8A" w:rsidP="003E4241">
            <w:pPr>
              <w:pStyle w:val="TAC"/>
            </w:pPr>
            <w:r w:rsidRPr="00786438">
              <w:t>24 kbps stereo</w:t>
            </w:r>
          </w:p>
        </w:tc>
        <w:tc>
          <w:tcPr>
            <w:tcW w:w="1910" w:type="dxa"/>
            <w:shd w:val="clear" w:color="auto" w:fill="FF6600"/>
          </w:tcPr>
          <w:p w14:paraId="75F796D7" w14:textId="77777777" w:rsidR="00375E8A" w:rsidRPr="00786438" w:rsidRDefault="00375E8A" w:rsidP="003E4241">
            <w:pPr>
              <w:pStyle w:val="TAC"/>
            </w:pPr>
          </w:p>
        </w:tc>
        <w:tc>
          <w:tcPr>
            <w:tcW w:w="1911" w:type="dxa"/>
            <w:shd w:val="clear" w:color="auto" w:fill="FF6600"/>
          </w:tcPr>
          <w:p w14:paraId="36629D22" w14:textId="77777777" w:rsidR="00375E8A" w:rsidRPr="00786438" w:rsidRDefault="00375E8A" w:rsidP="003E4241">
            <w:pPr>
              <w:pStyle w:val="TAC"/>
            </w:pPr>
          </w:p>
        </w:tc>
        <w:tc>
          <w:tcPr>
            <w:tcW w:w="2207" w:type="dxa"/>
            <w:tcBorders>
              <w:bottom w:val="single" w:sz="4" w:space="0" w:color="auto"/>
            </w:tcBorders>
            <w:shd w:val="clear" w:color="auto" w:fill="00CCFF"/>
          </w:tcPr>
          <w:p w14:paraId="0032F1E7" w14:textId="77777777" w:rsidR="00375E8A" w:rsidRPr="00786438" w:rsidRDefault="00375E8A" w:rsidP="003E4241">
            <w:pPr>
              <w:pStyle w:val="TAC"/>
            </w:pPr>
          </w:p>
        </w:tc>
        <w:tc>
          <w:tcPr>
            <w:tcW w:w="1911" w:type="dxa"/>
            <w:tcBorders>
              <w:bottom w:val="single" w:sz="4" w:space="0" w:color="auto"/>
            </w:tcBorders>
            <w:shd w:val="clear" w:color="auto" w:fill="00CCFF"/>
          </w:tcPr>
          <w:p w14:paraId="3D76E882" w14:textId="77777777" w:rsidR="00375E8A" w:rsidRPr="00786438" w:rsidRDefault="00375E8A" w:rsidP="003E4241">
            <w:pPr>
              <w:pStyle w:val="TAC"/>
            </w:pPr>
          </w:p>
        </w:tc>
      </w:tr>
      <w:tr w:rsidR="00375E8A" w:rsidRPr="00786438" w14:paraId="54C7F558" w14:textId="77777777" w:rsidTr="003E4241">
        <w:trPr>
          <w:cantSplit/>
          <w:jc w:val="center"/>
        </w:trPr>
        <w:tc>
          <w:tcPr>
            <w:tcW w:w="1572" w:type="dxa"/>
          </w:tcPr>
          <w:p w14:paraId="67D6A0CC" w14:textId="77777777" w:rsidR="00375E8A" w:rsidRPr="00786438" w:rsidRDefault="00375E8A" w:rsidP="003E4241">
            <w:pPr>
              <w:pStyle w:val="TAC"/>
            </w:pPr>
            <w:r w:rsidRPr="00786438">
              <w:t>24 kbps mono</w:t>
            </w:r>
          </w:p>
        </w:tc>
        <w:tc>
          <w:tcPr>
            <w:tcW w:w="1910" w:type="dxa"/>
            <w:shd w:val="clear" w:color="auto" w:fill="FF6600"/>
          </w:tcPr>
          <w:p w14:paraId="2FE3AE1E" w14:textId="77777777" w:rsidR="00375E8A" w:rsidRPr="00786438" w:rsidRDefault="00375E8A" w:rsidP="003E4241">
            <w:pPr>
              <w:pStyle w:val="TAC"/>
            </w:pPr>
          </w:p>
        </w:tc>
        <w:tc>
          <w:tcPr>
            <w:tcW w:w="1911" w:type="dxa"/>
            <w:shd w:val="clear" w:color="auto" w:fill="FF6600"/>
          </w:tcPr>
          <w:p w14:paraId="4C9B7FFA" w14:textId="77777777" w:rsidR="00375E8A" w:rsidRPr="00786438" w:rsidRDefault="00375E8A" w:rsidP="003E4241">
            <w:pPr>
              <w:pStyle w:val="TAC"/>
            </w:pPr>
          </w:p>
        </w:tc>
        <w:tc>
          <w:tcPr>
            <w:tcW w:w="2207" w:type="dxa"/>
            <w:shd w:val="clear" w:color="auto" w:fill="FF6600"/>
          </w:tcPr>
          <w:p w14:paraId="048973D0" w14:textId="77777777" w:rsidR="00375E8A" w:rsidRPr="00786438" w:rsidRDefault="00375E8A" w:rsidP="003E4241">
            <w:pPr>
              <w:pStyle w:val="TAC"/>
            </w:pPr>
          </w:p>
        </w:tc>
        <w:tc>
          <w:tcPr>
            <w:tcW w:w="1911" w:type="dxa"/>
            <w:tcBorders>
              <w:bottom w:val="single" w:sz="4" w:space="0" w:color="auto"/>
            </w:tcBorders>
            <w:shd w:val="clear" w:color="auto" w:fill="00CCFF"/>
          </w:tcPr>
          <w:p w14:paraId="282CABCF" w14:textId="77777777" w:rsidR="00375E8A" w:rsidRPr="00786438" w:rsidRDefault="00375E8A" w:rsidP="003E4241">
            <w:pPr>
              <w:pStyle w:val="TAC"/>
            </w:pPr>
          </w:p>
        </w:tc>
      </w:tr>
      <w:tr w:rsidR="00375E8A" w:rsidRPr="00786438" w14:paraId="1F8DE54F" w14:textId="77777777" w:rsidTr="003E4241">
        <w:trPr>
          <w:cantSplit/>
          <w:jc w:val="center"/>
        </w:trPr>
        <w:tc>
          <w:tcPr>
            <w:tcW w:w="1572" w:type="dxa"/>
          </w:tcPr>
          <w:p w14:paraId="161C264F" w14:textId="77777777" w:rsidR="00375E8A" w:rsidRPr="00786438" w:rsidRDefault="00375E8A" w:rsidP="003E4241">
            <w:pPr>
              <w:pStyle w:val="TAC"/>
            </w:pPr>
            <w:r w:rsidRPr="00786438">
              <w:t>32 kbps stereo</w:t>
            </w:r>
          </w:p>
        </w:tc>
        <w:tc>
          <w:tcPr>
            <w:tcW w:w="1910" w:type="dxa"/>
            <w:shd w:val="clear" w:color="auto" w:fill="FF6600"/>
          </w:tcPr>
          <w:p w14:paraId="50F66968" w14:textId="77777777" w:rsidR="00375E8A" w:rsidRPr="00786438" w:rsidRDefault="00375E8A" w:rsidP="003E4241">
            <w:pPr>
              <w:pStyle w:val="TAC"/>
            </w:pPr>
          </w:p>
        </w:tc>
        <w:tc>
          <w:tcPr>
            <w:tcW w:w="1911" w:type="dxa"/>
            <w:shd w:val="clear" w:color="auto" w:fill="FF6600"/>
          </w:tcPr>
          <w:p w14:paraId="1836AA47" w14:textId="77777777" w:rsidR="00375E8A" w:rsidRPr="00786438" w:rsidRDefault="00375E8A" w:rsidP="003E4241">
            <w:pPr>
              <w:pStyle w:val="TAC"/>
            </w:pPr>
          </w:p>
        </w:tc>
        <w:tc>
          <w:tcPr>
            <w:tcW w:w="2207" w:type="dxa"/>
            <w:shd w:val="clear" w:color="auto" w:fill="FF6600"/>
          </w:tcPr>
          <w:p w14:paraId="042F2410" w14:textId="77777777" w:rsidR="00375E8A" w:rsidRPr="00786438" w:rsidRDefault="00375E8A" w:rsidP="003E4241">
            <w:pPr>
              <w:pStyle w:val="TAC"/>
            </w:pPr>
          </w:p>
        </w:tc>
        <w:tc>
          <w:tcPr>
            <w:tcW w:w="1911" w:type="dxa"/>
            <w:shd w:val="clear" w:color="auto" w:fill="FF6600"/>
          </w:tcPr>
          <w:p w14:paraId="1F872B1E" w14:textId="77777777" w:rsidR="00375E8A" w:rsidRPr="00786438" w:rsidRDefault="00375E8A" w:rsidP="003E4241">
            <w:pPr>
              <w:pStyle w:val="TAC"/>
            </w:pPr>
          </w:p>
        </w:tc>
      </w:tr>
      <w:tr w:rsidR="00375E8A" w:rsidRPr="00786438" w14:paraId="01C6F77E" w14:textId="77777777" w:rsidTr="003E4241">
        <w:trPr>
          <w:cantSplit/>
          <w:jc w:val="center"/>
        </w:trPr>
        <w:tc>
          <w:tcPr>
            <w:tcW w:w="1572" w:type="dxa"/>
          </w:tcPr>
          <w:p w14:paraId="21A2BF26" w14:textId="77777777" w:rsidR="00375E8A" w:rsidRPr="00786438" w:rsidRDefault="00375E8A" w:rsidP="003E4241">
            <w:pPr>
              <w:pStyle w:val="TAC"/>
            </w:pPr>
            <w:r w:rsidRPr="00786438">
              <w:t>48 kbps stereo</w:t>
            </w:r>
          </w:p>
        </w:tc>
        <w:tc>
          <w:tcPr>
            <w:tcW w:w="1910" w:type="dxa"/>
            <w:shd w:val="clear" w:color="auto" w:fill="FF6600"/>
          </w:tcPr>
          <w:p w14:paraId="7B8BD829" w14:textId="77777777" w:rsidR="00375E8A" w:rsidRPr="00786438" w:rsidRDefault="00375E8A" w:rsidP="003E4241">
            <w:pPr>
              <w:pStyle w:val="TAC"/>
            </w:pPr>
          </w:p>
        </w:tc>
        <w:tc>
          <w:tcPr>
            <w:tcW w:w="1911" w:type="dxa"/>
            <w:shd w:val="clear" w:color="auto" w:fill="FF6600"/>
          </w:tcPr>
          <w:p w14:paraId="3EF0A869" w14:textId="77777777" w:rsidR="00375E8A" w:rsidRPr="00786438" w:rsidRDefault="00375E8A" w:rsidP="003E4241">
            <w:pPr>
              <w:pStyle w:val="TAC"/>
            </w:pPr>
          </w:p>
        </w:tc>
        <w:tc>
          <w:tcPr>
            <w:tcW w:w="2207" w:type="dxa"/>
            <w:shd w:val="clear" w:color="auto" w:fill="FF6600"/>
          </w:tcPr>
          <w:p w14:paraId="3179A660" w14:textId="77777777" w:rsidR="00375E8A" w:rsidRPr="00786438" w:rsidRDefault="00375E8A" w:rsidP="003E4241">
            <w:pPr>
              <w:pStyle w:val="TAC"/>
            </w:pPr>
          </w:p>
        </w:tc>
        <w:tc>
          <w:tcPr>
            <w:tcW w:w="1911" w:type="dxa"/>
            <w:shd w:val="clear" w:color="auto" w:fill="FF6600"/>
          </w:tcPr>
          <w:p w14:paraId="22F08FBC" w14:textId="77777777" w:rsidR="00375E8A" w:rsidRPr="00786438" w:rsidRDefault="00375E8A" w:rsidP="003E4241">
            <w:pPr>
              <w:pStyle w:val="TAC"/>
            </w:pPr>
          </w:p>
        </w:tc>
      </w:tr>
    </w:tbl>
    <w:p w14:paraId="4911483B" w14:textId="77777777" w:rsidR="00375E8A" w:rsidRPr="00786438" w:rsidRDefault="00375E8A" w:rsidP="004A4B40">
      <w:pPr>
        <w:pStyle w:val="FP"/>
      </w:pPr>
    </w:p>
    <w:p w14:paraId="370CE6C3" w14:textId="7CF304E8" w:rsidR="004A4B40" w:rsidRPr="00786438" w:rsidRDefault="004A4B40" w:rsidP="004A4B40">
      <w:r w:rsidRPr="00786438">
        <w:t>More recent information on the performance of the codecs based on more recent versions of the codecs can be found in TR</w:t>
      </w:r>
      <w:r w:rsidR="00BC3090">
        <w:t> </w:t>
      </w:r>
      <w:r w:rsidRPr="00786438">
        <w:t>26.936</w:t>
      </w:r>
      <w:r w:rsidR="00BC3090">
        <w:t> </w:t>
      </w:r>
      <w:r w:rsidRPr="00786438">
        <w:t>[86].</w:t>
      </w:r>
    </w:p>
    <w:p w14:paraId="04FDA3D4" w14:textId="77777777" w:rsidR="00375E8A" w:rsidRPr="00786438" w:rsidRDefault="00375E8A" w:rsidP="006010E5">
      <w:pPr>
        <w:pStyle w:val="Heading2"/>
      </w:pPr>
      <w:bookmarkStart w:id="768" w:name="_Toc26286654"/>
      <w:bookmarkStart w:id="769" w:name="_Toc210636744"/>
      <w:r w:rsidRPr="00786438">
        <w:t>10.4</w:t>
      </w:r>
      <w:r w:rsidRPr="00786438">
        <w:tab/>
        <w:t>Synthetic audio</w:t>
      </w:r>
      <w:bookmarkEnd w:id="768"/>
      <w:bookmarkEnd w:id="769"/>
    </w:p>
    <w:p w14:paraId="1182BF74" w14:textId="77777777" w:rsidR="00375E8A" w:rsidRPr="00786438" w:rsidRDefault="00375E8A">
      <w:r w:rsidRPr="00786438">
        <w:t>If synthetic audio is supported, the Scalable Polyphony MIDI (SP-MIDI) content format defined in Scalable Polyphony MIDI Specification [56] and the device requirements defined in Scalable Polyphony MIDI Device 5-to-24 Note Profile for 3GPP [5</w:t>
      </w:r>
      <w:r w:rsidR="009C5CF7" w:rsidRPr="00786438">
        <w:t>7] should be supported.</w:t>
      </w:r>
    </w:p>
    <w:p w14:paraId="5FF78AE6" w14:textId="77777777" w:rsidR="00375E8A" w:rsidRPr="00786438" w:rsidRDefault="00375E8A">
      <w:r w:rsidRPr="00786438">
        <w:t>SP-MIDI content is delivered in the structure specified in Standard MIDI Files 1.0 [58], either in format 0 or format 1.</w:t>
      </w:r>
    </w:p>
    <w:p w14:paraId="36987784" w14:textId="519B511A" w:rsidR="00375E8A" w:rsidRPr="00786438" w:rsidRDefault="00375E8A">
      <w:r w:rsidRPr="00786438">
        <w:t>In addition</w:t>
      </w:r>
      <w:r w:rsidR="00BC3090">
        <w:t>,</w:t>
      </w:r>
      <w:r w:rsidRPr="00786438">
        <w:t xml:space="preserve"> the Mobile DLS instrument format defined in [59] and the Mobile XMF content format defined in [60] should be supported.</w:t>
      </w:r>
    </w:p>
    <w:p w14:paraId="122DD441" w14:textId="44F866B3" w:rsidR="00375E8A" w:rsidRPr="00786438" w:rsidRDefault="00375E8A">
      <w:r w:rsidRPr="00786438">
        <w:t>A</w:t>
      </w:r>
      <w:r w:rsidR="00F57677" w:rsidRPr="00786438">
        <w:t>n</w:t>
      </w:r>
      <w:r w:rsidR="00EA69E6" w:rsidRPr="00786438">
        <w:t xml:space="preserve"> </w:t>
      </w:r>
      <w:r w:rsidR="00F57677" w:rsidRPr="00786438">
        <w:t>MBMS</w:t>
      </w:r>
      <w:r w:rsidRPr="00786438">
        <w:t xml:space="preserve"> </w:t>
      </w:r>
      <w:r w:rsidR="00114694">
        <w:t>C</w:t>
      </w:r>
      <w:r w:rsidRPr="00786438">
        <w:t xml:space="preserve">lient supporting Mobile DLS shall meet the minimum device requirements defined in </w:t>
      </w:r>
      <w:r w:rsidR="00BC3090">
        <w:t>section 1.3 of </w:t>
      </w:r>
      <w:r w:rsidRPr="00786438">
        <w:t xml:space="preserve">[59] and the requirements for the common part of the synthesizer voice as defined in </w:t>
      </w:r>
      <w:r w:rsidR="00BC3090">
        <w:t xml:space="preserve">clause 1.2.1.2 of </w:t>
      </w:r>
      <w:r w:rsidR="009C5CF7" w:rsidRPr="00786438">
        <w:t>ISO/IEC</w:t>
      </w:r>
      <w:r w:rsidR="00BC3090">
        <w:t> </w:t>
      </w:r>
      <w:r w:rsidR="009C5CF7" w:rsidRPr="00786438">
        <w:t>10646</w:t>
      </w:r>
      <w:r w:rsidR="00114694">
        <w:noBreakHyphen/>
      </w:r>
      <w:r w:rsidR="009C5CF7" w:rsidRPr="00786438">
        <w:t>1</w:t>
      </w:r>
      <w:r w:rsidR="00BC3090">
        <w:t> </w:t>
      </w:r>
      <w:r w:rsidRPr="00786438">
        <w:t xml:space="preserve">[70]. If Mobile DLS is supported, wavetables encoded with the G.711 A-law codec (wFormatTag value 0x0006, as defined in [59]) shall also be supported. The optional group of processing blocks as defined in [59] may be supported. Mobile DLS resources are delivered either in the file format defined in </w:t>
      </w:r>
      <w:r w:rsidR="009C5CF7" w:rsidRPr="00786438">
        <w:t>ISO/IEC</w:t>
      </w:r>
      <w:r w:rsidR="00BC3090">
        <w:t> </w:t>
      </w:r>
      <w:r w:rsidR="009C5CF7" w:rsidRPr="00786438">
        <w:t>10646</w:t>
      </w:r>
      <w:r w:rsidR="00114694">
        <w:noBreakHyphen/>
      </w:r>
      <w:r w:rsidR="009C5CF7" w:rsidRPr="00786438">
        <w:t>1</w:t>
      </w:r>
      <w:r w:rsidR="00BC3090">
        <w:t> </w:t>
      </w:r>
      <w:r w:rsidRPr="00786438">
        <w:t>[70], or within Mobile XMF as defined in [60]. For Mobile DLS files delivered outside of Mobile XMF, the loading application should unload Mobile DLS instruments so that the sound bank required by the SP-MIDI profile [57] is not persistently altered by temporary loadings of Mobile DLS files.</w:t>
      </w:r>
    </w:p>
    <w:p w14:paraId="0334782A" w14:textId="0888B5C6" w:rsidR="00375E8A" w:rsidRPr="00786438" w:rsidRDefault="00375E8A">
      <w:r w:rsidRPr="00786438">
        <w:t xml:space="preserve">Content that pairs Mobile DLS and SP-MIDI resources is delivered in the structure specified in Mobile XMF [60]. As defined in [60], a Mobile XMF file shall contain one SP-MIDI SMF file and no more than one Mobile DLS file. </w:t>
      </w:r>
      <w:r w:rsidR="00F57677" w:rsidRPr="00786438">
        <w:t xml:space="preserve">MBMS </w:t>
      </w:r>
      <w:r w:rsidR="008D5DDF">
        <w:t>C</w:t>
      </w:r>
      <w:r w:rsidRPr="00786438">
        <w:t>lients supporting Mobile XMF must not support any other resource types in the Mobile XMF file. Media handling behaviours for the SP-MIDI SMF and Mobile DLS resources contained within Mobile XMF are defined in [60].</w:t>
      </w:r>
    </w:p>
    <w:p w14:paraId="0EF29FBA" w14:textId="77777777" w:rsidR="00375E8A" w:rsidRPr="00786438" w:rsidRDefault="00375E8A" w:rsidP="006010E5">
      <w:pPr>
        <w:pStyle w:val="Heading2"/>
      </w:pPr>
      <w:bookmarkStart w:id="770" w:name="_Toc26286655"/>
      <w:bookmarkStart w:id="771" w:name="_Toc210636745"/>
      <w:r w:rsidRPr="00786438">
        <w:t>10.5</w:t>
      </w:r>
      <w:r w:rsidRPr="00786438">
        <w:tab/>
        <w:t>Video</w:t>
      </w:r>
      <w:bookmarkEnd w:id="770"/>
      <w:bookmarkEnd w:id="771"/>
    </w:p>
    <w:p w14:paraId="0CE66C75" w14:textId="77777777" w:rsidR="00BD4CDA" w:rsidRPr="00786438" w:rsidRDefault="00BD4CDA" w:rsidP="00BD4CDA">
      <w:pPr>
        <w:pStyle w:val="Heading3"/>
      </w:pPr>
      <w:bookmarkStart w:id="772" w:name="_Toc26286656"/>
      <w:bookmarkStart w:id="773" w:name="_Toc210636746"/>
      <w:r w:rsidRPr="00786438">
        <w:t>10.5.1</w:t>
      </w:r>
      <w:r w:rsidRPr="00786438">
        <w:tab/>
        <w:t>General video decoder requirements</w:t>
      </w:r>
      <w:bookmarkEnd w:id="772"/>
      <w:bookmarkEnd w:id="773"/>
    </w:p>
    <w:p w14:paraId="7EDB6C5D" w14:textId="77777777" w:rsidR="00BD4CDA" w:rsidRPr="00786438" w:rsidRDefault="00BD4CDA" w:rsidP="007B0698">
      <w:pPr>
        <w:keepNext/>
      </w:pPr>
      <w:r w:rsidRPr="00786438">
        <w:t>If video is supported, the following applies:</w:t>
      </w:r>
    </w:p>
    <w:p w14:paraId="42D91DE7" w14:textId="77777777" w:rsidR="00BD4CDA" w:rsidRPr="00786438" w:rsidRDefault="00BD4CDA" w:rsidP="00BD4CDA">
      <w:pPr>
        <w:pStyle w:val="B1"/>
      </w:pPr>
      <w:r w:rsidRPr="00786438">
        <w:t>-</w:t>
      </w:r>
      <w:r w:rsidRPr="00786438">
        <w:tab/>
        <w:t xml:space="preserve">H.264 (AVC) Progressive High Profile Level 3.1 decoder [43] shall be supported wherein the maximum VCL Bit Rate is constrained to be 14Mbps with </w:t>
      </w:r>
      <w:r w:rsidRPr="007B0698">
        <w:rPr>
          <w:i/>
          <w:iCs/>
        </w:rPr>
        <w:t>cpbBrVclFactor</w:t>
      </w:r>
      <w:r w:rsidRPr="00786438">
        <w:t xml:space="preserve"> and </w:t>
      </w:r>
      <w:r w:rsidRPr="007B0698">
        <w:rPr>
          <w:i/>
          <w:iCs/>
        </w:rPr>
        <w:t>cpbBrNalFactor</w:t>
      </w:r>
      <w:r w:rsidRPr="00786438">
        <w:t xml:space="preserve"> being fixed to be 1000 and 1200, respectively.</w:t>
      </w:r>
    </w:p>
    <w:p w14:paraId="1E5CF2F9" w14:textId="77777777" w:rsidR="00BD4CDA" w:rsidRPr="00786438" w:rsidRDefault="00BD4CDA" w:rsidP="00BD4CDA">
      <w:pPr>
        <w:pStyle w:val="B1"/>
      </w:pPr>
      <w:r w:rsidRPr="00786438">
        <w:t>-</w:t>
      </w:r>
      <w:r w:rsidRPr="00786438">
        <w:tab/>
        <w:t>H.265 (HEVC) Main Profile, Main Tier, Level 3.1 decoder [112] should be supported.</w:t>
      </w:r>
    </w:p>
    <w:p w14:paraId="6EE1FBF1" w14:textId="7FB2311C" w:rsidR="00BD4CDA" w:rsidRPr="00786438" w:rsidRDefault="00BD4CDA" w:rsidP="00BD4CDA">
      <w:r w:rsidRPr="00786438">
        <w:t xml:space="preserve">When H.265 (HEVC) Main Profile decoder is supported, the </w:t>
      </w:r>
      <w:r w:rsidR="00114694">
        <w:t>MBMS C</w:t>
      </w:r>
      <w:r w:rsidRPr="00786438">
        <w:t xml:space="preserve">lient is only required to process H.265 (HEVC) Main Profile bitstreams that have </w:t>
      </w:r>
      <w:r w:rsidRPr="007B0698">
        <w:rPr>
          <w:i/>
          <w:iCs/>
        </w:rPr>
        <w:t>general_progressive_source_flag</w:t>
      </w:r>
      <w:r w:rsidRPr="00786438">
        <w:t xml:space="preserve"> equal to 1, general </w:t>
      </w:r>
      <w:r w:rsidRPr="007B0698">
        <w:rPr>
          <w:i/>
          <w:iCs/>
        </w:rPr>
        <w:t>interlaced_source_flag</w:t>
      </w:r>
      <w:r w:rsidRPr="00786438">
        <w:t xml:space="preserve"> equal to 0, </w:t>
      </w:r>
      <w:r w:rsidRPr="007B0698">
        <w:rPr>
          <w:i/>
          <w:iCs/>
        </w:rPr>
        <w:t>general_non_packed_constraint_flag</w:t>
      </w:r>
      <w:r w:rsidRPr="00786438">
        <w:t xml:space="preserve"> equal to 1, and </w:t>
      </w:r>
      <w:r w:rsidRPr="007B0698">
        <w:rPr>
          <w:i/>
          <w:iCs/>
        </w:rPr>
        <w:t>general_frame_only_constraint_flag</w:t>
      </w:r>
      <w:r w:rsidRPr="00786438">
        <w:t xml:space="preserve"> equal to 1.</w:t>
      </w:r>
    </w:p>
    <w:p w14:paraId="6E8B434F" w14:textId="72130A9C" w:rsidR="008337C7" w:rsidRPr="00786438" w:rsidRDefault="008337C7" w:rsidP="008337C7">
      <w:pPr>
        <w:pStyle w:val="NO"/>
      </w:pPr>
      <w:r w:rsidRPr="00786438">
        <w:t>NOTE:</w:t>
      </w:r>
      <w:r w:rsidR="00114694">
        <w:tab/>
      </w:r>
      <w:r w:rsidRPr="00786438">
        <w:t>An H.264 (</w:t>
      </w:r>
      <w:smartTag w:uri="urn:schemas-microsoft-com:office:smarttags" w:element="stockticker">
        <w:r w:rsidRPr="00786438">
          <w:t>AVC</w:t>
        </w:r>
      </w:smartTag>
      <w:r w:rsidRPr="00786438">
        <w:t>) High Profile decoder is able to decode an H.264 (</w:t>
      </w:r>
      <w:smartTag w:uri="urn:schemas-microsoft-com:office:smarttags" w:element="stockticker">
        <w:r w:rsidRPr="00786438">
          <w:t>AVC</w:t>
        </w:r>
      </w:smartTag>
      <w:r w:rsidRPr="00786438">
        <w:t>) Main Profile stream that is progressively encoded.</w:t>
      </w:r>
    </w:p>
    <w:p w14:paraId="6FA22A27" w14:textId="5F8B0439" w:rsidR="00BD4CDA" w:rsidRPr="00786438" w:rsidRDefault="00BD4CDA" w:rsidP="00BD4CDA">
      <w:pPr>
        <w:pStyle w:val="Heading3"/>
      </w:pPr>
      <w:bookmarkStart w:id="774" w:name="_Toc26286657"/>
      <w:bookmarkStart w:id="775" w:name="_Toc210636747"/>
      <w:r w:rsidRPr="00786438">
        <w:t>10.5.2</w:t>
      </w:r>
      <w:r w:rsidRPr="00786438">
        <w:tab/>
        <w:t xml:space="preserve">Stereoscopic 3D </w:t>
      </w:r>
      <w:r w:rsidR="006244CD">
        <w:t>v</w:t>
      </w:r>
      <w:r w:rsidRPr="00786438">
        <w:t>ideo</w:t>
      </w:r>
      <w:bookmarkEnd w:id="774"/>
      <w:bookmarkEnd w:id="775"/>
    </w:p>
    <w:p w14:paraId="3B380F22" w14:textId="593BAA10" w:rsidR="0034062A" w:rsidRPr="00786438" w:rsidRDefault="0034062A" w:rsidP="0034062A">
      <w:r w:rsidRPr="00786438">
        <w:t xml:space="preserve">If a MBMS </w:t>
      </w:r>
      <w:r w:rsidR="00114694">
        <w:t>C</w:t>
      </w:r>
      <w:r w:rsidRPr="00786438">
        <w:t>lient supports stereoscopic 3D video, it should support frame-packed stereoscopic 3D video with the following characteristics:</w:t>
      </w:r>
    </w:p>
    <w:p w14:paraId="70A953A8" w14:textId="5486EF1D" w:rsidR="0034062A" w:rsidRPr="00786438" w:rsidRDefault="0030081E" w:rsidP="0030081E">
      <w:pPr>
        <w:pStyle w:val="B1"/>
      </w:pPr>
      <w:r w:rsidRPr="00786438">
        <w:t>-</w:t>
      </w:r>
      <w:r w:rsidRPr="00786438">
        <w:tab/>
      </w:r>
      <w:r w:rsidR="008337C7" w:rsidRPr="00786438">
        <w:t>The bitstream conforms to H.264 (AVC) Constrained Baseline Profile Level 1.3 decoder [43], or conforms to H.264 (</w:t>
      </w:r>
      <w:smartTag w:uri="urn:schemas-microsoft-com:office:smarttags" w:element="stockticker">
        <w:r w:rsidR="008337C7" w:rsidRPr="00786438">
          <w:t>AVC</w:t>
        </w:r>
      </w:smartTag>
      <w:r w:rsidR="008337C7" w:rsidRPr="00786438">
        <w:t xml:space="preserve">) Progressive High Profile Level 3.1 decoder [43]. The Maximum VCL Bit Rate shall be constrained to be 14Mbps with </w:t>
      </w:r>
      <w:r w:rsidR="008337C7" w:rsidRPr="007B0698">
        <w:rPr>
          <w:i/>
          <w:iCs/>
        </w:rPr>
        <w:t>cpbBrVclFactor</w:t>
      </w:r>
      <w:r w:rsidR="008337C7" w:rsidRPr="00786438">
        <w:t xml:space="preserve"> and </w:t>
      </w:r>
      <w:r w:rsidR="008337C7" w:rsidRPr="007B0698">
        <w:rPr>
          <w:i/>
          <w:iCs/>
        </w:rPr>
        <w:t>cpbBrNalFactor</w:t>
      </w:r>
      <w:r w:rsidR="008337C7" w:rsidRPr="00786438">
        <w:t xml:space="preserve"> being fixed to be 1000 and 1200, respectively</w:t>
      </w:r>
      <w:r w:rsidR="0034062A" w:rsidRPr="00786438">
        <w:t>.</w:t>
      </w:r>
    </w:p>
    <w:p w14:paraId="2AFB38BD" w14:textId="77777777" w:rsidR="0034062A" w:rsidRPr="00786438" w:rsidRDefault="0030081E" w:rsidP="0030081E">
      <w:pPr>
        <w:pStyle w:val="B1"/>
      </w:pPr>
      <w:r w:rsidRPr="00786438">
        <w:t>-</w:t>
      </w:r>
      <w:r w:rsidRPr="00786438">
        <w:tab/>
      </w:r>
      <w:r w:rsidR="0034062A" w:rsidRPr="00786438">
        <w:t>Frame packing type is indicated by the frame packing arrangement SEI messages of H.264 (AVC) [43] as follows:</w:t>
      </w:r>
    </w:p>
    <w:p w14:paraId="02BC62EF" w14:textId="77777777" w:rsidR="0034062A" w:rsidRPr="00786438" w:rsidRDefault="0030081E" w:rsidP="0030081E">
      <w:pPr>
        <w:pStyle w:val="B2"/>
      </w:pPr>
      <w:r w:rsidRPr="00786438">
        <w:t>-</w:t>
      </w:r>
      <w:r w:rsidRPr="00786438">
        <w:tab/>
      </w:r>
      <w:r w:rsidR="0034062A" w:rsidRPr="00786438">
        <w:t xml:space="preserve">The syntax element </w:t>
      </w:r>
      <w:r w:rsidR="0034062A" w:rsidRPr="007B0698">
        <w:rPr>
          <w:i/>
          <w:iCs/>
        </w:rPr>
        <w:t>frame_packing_arrangement_type</w:t>
      </w:r>
      <w:r w:rsidR="0034062A" w:rsidRPr="00786438">
        <w:t xml:space="preserve"> has one of the defined values: 3 for Side-by-Side, 4 for Top-and-Bottom.</w:t>
      </w:r>
    </w:p>
    <w:p w14:paraId="102C2E1D" w14:textId="77777777" w:rsidR="0034062A" w:rsidRPr="00786438" w:rsidRDefault="0030081E" w:rsidP="0030081E">
      <w:pPr>
        <w:pStyle w:val="B2"/>
      </w:pPr>
      <w:r w:rsidRPr="00786438">
        <w:t>-</w:t>
      </w:r>
      <w:r w:rsidRPr="00786438">
        <w:tab/>
      </w:r>
      <w:r w:rsidR="0034062A" w:rsidRPr="00786438">
        <w:t xml:space="preserve">The syntax element </w:t>
      </w:r>
      <w:r w:rsidR="0034062A" w:rsidRPr="007B0698">
        <w:rPr>
          <w:i/>
          <w:iCs/>
        </w:rPr>
        <w:t>quincunx_sampling_flag</w:t>
      </w:r>
      <w:r w:rsidR="0034062A" w:rsidRPr="00786438">
        <w:t xml:space="preserve"> is equal to 0;</w:t>
      </w:r>
    </w:p>
    <w:p w14:paraId="09F1C65D" w14:textId="2DF3B9D4" w:rsidR="0034062A" w:rsidRPr="00786438" w:rsidRDefault="0030081E" w:rsidP="0030081E">
      <w:pPr>
        <w:pStyle w:val="B2"/>
      </w:pPr>
      <w:r w:rsidRPr="00786438">
        <w:t>-</w:t>
      </w:r>
      <w:r w:rsidRPr="00786438">
        <w:tab/>
      </w:r>
      <w:r w:rsidR="0034062A" w:rsidRPr="00786438">
        <w:t xml:space="preserve">The syntax element </w:t>
      </w:r>
      <w:r w:rsidR="0034062A" w:rsidRPr="007B0698">
        <w:rPr>
          <w:i/>
          <w:iCs/>
        </w:rPr>
        <w:t>content_interpretation_type</w:t>
      </w:r>
      <w:r w:rsidR="0034062A" w:rsidRPr="00786438">
        <w:t xml:space="preserve"> is equal to 1;</w:t>
      </w:r>
    </w:p>
    <w:p w14:paraId="1B538E44" w14:textId="77777777" w:rsidR="0034062A" w:rsidRPr="00786438" w:rsidRDefault="0030081E" w:rsidP="0030081E">
      <w:pPr>
        <w:pStyle w:val="B2"/>
      </w:pPr>
      <w:r w:rsidRPr="00786438">
        <w:t>-</w:t>
      </w:r>
      <w:r w:rsidRPr="00786438">
        <w:tab/>
      </w:r>
      <w:r w:rsidR="0034062A" w:rsidRPr="00786438">
        <w:t xml:space="preserve">The syntax elements </w:t>
      </w:r>
      <w:r w:rsidR="0034062A" w:rsidRPr="007B0698">
        <w:rPr>
          <w:i/>
          <w:iCs/>
        </w:rPr>
        <w:t>spatial_flipping_flag</w:t>
      </w:r>
      <w:r w:rsidR="0034062A" w:rsidRPr="00786438">
        <w:t xml:space="preserve"> is equal to 0;</w:t>
      </w:r>
    </w:p>
    <w:p w14:paraId="6F858E2F" w14:textId="77777777" w:rsidR="0034062A" w:rsidRPr="00786438" w:rsidRDefault="0030081E" w:rsidP="0030081E">
      <w:pPr>
        <w:pStyle w:val="B2"/>
      </w:pPr>
      <w:r w:rsidRPr="00786438">
        <w:t>-</w:t>
      </w:r>
      <w:r w:rsidRPr="00786438">
        <w:tab/>
      </w:r>
      <w:r w:rsidR="0034062A" w:rsidRPr="00786438">
        <w:t xml:space="preserve">The syntax element </w:t>
      </w:r>
      <w:r w:rsidR="0034062A" w:rsidRPr="007B0698">
        <w:rPr>
          <w:i/>
          <w:iCs/>
        </w:rPr>
        <w:t>field_views_flag</w:t>
      </w:r>
      <w:r w:rsidR="0034062A" w:rsidRPr="00786438">
        <w:t xml:space="preserve"> is equal to 0;</w:t>
      </w:r>
    </w:p>
    <w:p w14:paraId="71AC85DA" w14:textId="77777777" w:rsidR="0034062A" w:rsidRPr="00786438" w:rsidRDefault="0030081E" w:rsidP="0030081E">
      <w:pPr>
        <w:pStyle w:val="B2"/>
      </w:pPr>
      <w:r w:rsidRPr="00786438">
        <w:t>-</w:t>
      </w:r>
      <w:r w:rsidRPr="00786438">
        <w:tab/>
      </w:r>
      <w:r w:rsidR="0034062A" w:rsidRPr="00786438">
        <w:t xml:space="preserve">The syntax element </w:t>
      </w:r>
      <w:r w:rsidR="0034062A" w:rsidRPr="007B0698">
        <w:rPr>
          <w:i/>
          <w:iCs/>
        </w:rPr>
        <w:t>current_frame_is_frame0_flag</w:t>
      </w:r>
      <w:r w:rsidR="0034062A" w:rsidRPr="00786438">
        <w:t xml:space="preserve"> is equal to 0;</w:t>
      </w:r>
    </w:p>
    <w:p w14:paraId="0297E1E1" w14:textId="77777777" w:rsidR="0034062A" w:rsidRPr="00786438" w:rsidRDefault="0030081E" w:rsidP="0030081E">
      <w:pPr>
        <w:pStyle w:val="B1"/>
      </w:pPr>
      <w:r w:rsidRPr="00786438">
        <w:t>-</w:t>
      </w:r>
      <w:r w:rsidRPr="00786438">
        <w:tab/>
      </w:r>
      <w:r w:rsidR="0034062A" w:rsidRPr="00786438">
        <w:t>When an access unit contains a frame packing arrangement SEI message A and the access unit is neither an IDR access unit nor an access unit containing a recovery point SEI message, the following two constraints apply:</w:t>
      </w:r>
    </w:p>
    <w:p w14:paraId="17C11496" w14:textId="77777777" w:rsidR="0034062A" w:rsidRPr="00786438" w:rsidRDefault="0030081E" w:rsidP="0030081E">
      <w:pPr>
        <w:pStyle w:val="B2"/>
      </w:pPr>
      <w:r w:rsidRPr="00786438">
        <w:t>-</w:t>
      </w:r>
      <w:r w:rsidRPr="00786438">
        <w:tab/>
      </w:r>
      <w:r w:rsidR="0034062A" w:rsidRPr="00786438">
        <w:t>There shall be another access unit that precedes the access unit in both decoding order and output order and that contains a frame packing arrangement SEI message B.</w:t>
      </w:r>
    </w:p>
    <w:p w14:paraId="653F7989" w14:textId="77777777" w:rsidR="0034062A" w:rsidRPr="00786438" w:rsidRDefault="0030081E" w:rsidP="0030081E">
      <w:pPr>
        <w:pStyle w:val="B2"/>
      </w:pPr>
      <w:r w:rsidRPr="00786438">
        <w:t>-</w:t>
      </w:r>
      <w:r w:rsidRPr="00786438">
        <w:tab/>
      </w:r>
      <w:r w:rsidR="0034062A" w:rsidRPr="00786438">
        <w:t xml:space="preserve">The two frame packing arrangement SEI messages A and B shall have the same value for the syntax element </w:t>
      </w:r>
      <w:r w:rsidR="0034062A" w:rsidRPr="007B0698">
        <w:rPr>
          <w:i/>
          <w:iCs/>
        </w:rPr>
        <w:t>frame_packing_arrangement_type</w:t>
      </w:r>
      <w:r w:rsidR="0034062A" w:rsidRPr="00786438">
        <w:t>.</w:t>
      </w:r>
    </w:p>
    <w:p w14:paraId="4F2672B5" w14:textId="60F815CE" w:rsidR="0034062A" w:rsidRPr="00786438" w:rsidRDefault="0034062A">
      <w:r w:rsidRPr="00786438">
        <w:t xml:space="preserve">If a MBMS </w:t>
      </w:r>
      <w:r w:rsidR="008D5DDF">
        <w:t>C</w:t>
      </w:r>
      <w:r w:rsidRPr="00786438">
        <w:t>lient supports frame-packed stereoscopic 3D video, it shall support parsing of frame packing arrangement SEI messages as specified in H.264 (AVC) [43].</w:t>
      </w:r>
    </w:p>
    <w:p w14:paraId="110B5FDA" w14:textId="77777777" w:rsidR="00BD4CDA" w:rsidRPr="00786438" w:rsidRDefault="00BD4CDA" w:rsidP="00BD4CDA">
      <w:pPr>
        <w:pStyle w:val="Heading3"/>
      </w:pPr>
      <w:bookmarkStart w:id="776" w:name="_Toc26286658"/>
      <w:bookmarkStart w:id="777" w:name="_Toc210636748"/>
      <w:r w:rsidRPr="00786438">
        <w:t>10.5.3</w:t>
      </w:r>
      <w:r w:rsidRPr="00786438">
        <w:tab/>
        <w:t>Decoder parameter sets</w:t>
      </w:r>
      <w:bookmarkEnd w:id="776"/>
      <w:bookmarkEnd w:id="777"/>
    </w:p>
    <w:p w14:paraId="7C68D65B" w14:textId="705C6895" w:rsidR="00200270" w:rsidRPr="00786438" w:rsidRDefault="00375E8A" w:rsidP="007B0698">
      <w:pPr>
        <w:pStyle w:val="NO"/>
      </w:pPr>
      <w:r w:rsidRPr="00786438">
        <w:t>N</w:t>
      </w:r>
      <w:r w:rsidR="00114694">
        <w:t>OTE:</w:t>
      </w:r>
      <w:r w:rsidR="00114694">
        <w:tab/>
      </w:r>
      <w:r w:rsidRPr="00786438">
        <w:t>MBMS does not offer dynamic negotiation of media codecs.</w:t>
      </w:r>
    </w:p>
    <w:p w14:paraId="5CF448AF" w14:textId="77777777" w:rsidR="00375E8A" w:rsidRPr="00786438" w:rsidRDefault="00375E8A" w:rsidP="003E4241">
      <w:r w:rsidRPr="00786438">
        <w:t xml:space="preserve">When H.264 (AVC) is in use in the MBMS streaming delivery method, it is recommended to transmit H.264 (AVC) parameter sets within the SDP description of a stream (using </w:t>
      </w:r>
      <w:r w:rsidRPr="007B0698">
        <w:rPr>
          <w:i/>
          <w:iCs/>
        </w:rPr>
        <w:t>sprop-parameter-sets</w:t>
      </w:r>
      <w:r w:rsidRPr="00786438">
        <w:t xml:space="preserve"> MIME/SDP parameter</w:t>
      </w:r>
      <w:r w:rsidR="009C5CF7" w:rsidRPr="00786438">
        <w:t xml:space="preserve"> </w:t>
      </w:r>
      <w:r w:rsidRPr="00786438">
        <w:t>[</w:t>
      </w:r>
      <w:r w:rsidR="00E1529A" w:rsidRPr="00786438">
        <w:t>35</w:t>
      </w:r>
      <w:r w:rsidRPr="00786438">
        <w:t>]), and it is not recommended to transmit parameter sets within the RTP stream. Moreover, it is not recommended to reuse any parameter set identifier value that appeared previously in the SDP description or in the RTP stream. However, if a sequence parameter set is taken into use or updated within the RTP stream, it shall be contained at least in each IDR access unit and each access unit including a recovery point SEI message in which the sequence parameter set is used in the decoding process. If a picture parameter set is taken into use or updated within the RTP stream, it shall be contained at the latest in the first such access unit in each entry sequence that uses the picture parameter set in the decoding process, in which an entry sequence is defined as the access units between an IDR access unit or an access unit containing a recovery point SEI message, inclusive, and the next access unit, exclusive, in decoding order, which is either an IDR access unit or contain</w:t>
      </w:r>
      <w:r w:rsidR="00AA67E2" w:rsidRPr="00786438">
        <w:t>s a recovery point SEI message.</w:t>
      </w:r>
    </w:p>
    <w:p w14:paraId="22954382" w14:textId="77777777" w:rsidR="00AA67E2" w:rsidRPr="00786438" w:rsidRDefault="00AA67E2" w:rsidP="003E4241">
      <w:r w:rsidRPr="00786438">
        <w:t xml:space="preserve">When H.265 (HEVC) is in use in the MBMS streaming delivery method, it is recommended to transmit H.265 (HEVC) parameter sets within the SDP description of a stream (using the </w:t>
      </w:r>
      <w:r w:rsidRPr="007B0698">
        <w:rPr>
          <w:i/>
          <w:iCs/>
        </w:rPr>
        <w:t>sprop-vps</w:t>
      </w:r>
      <w:r w:rsidRPr="00786438">
        <w:t xml:space="preserve">, </w:t>
      </w:r>
      <w:r w:rsidRPr="007B0698">
        <w:rPr>
          <w:i/>
          <w:iCs/>
        </w:rPr>
        <w:t>sprop-sps</w:t>
      </w:r>
      <w:r w:rsidRPr="00786438">
        <w:t xml:space="preserve">, and </w:t>
      </w:r>
      <w:r w:rsidRPr="007B0698">
        <w:rPr>
          <w:i/>
          <w:iCs/>
        </w:rPr>
        <w:t>sprop-pps</w:t>
      </w:r>
      <w:r w:rsidRPr="00786438">
        <w:t xml:space="preserve"> MIME/SDP parameters [113]), and it is not recommended to transmit parameter sets within the RTP stream. Moreover, it is recommended not to reuse any parameter set identifier value that appeared previously in the SDP description or in the RTP stream, i.e., it is recommended that </w:t>
      </w:r>
      <w:r w:rsidRPr="007B0698">
        <w:rPr>
          <w:i/>
          <w:iCs/>
        </w:rPr>
        <w:t>no_parameter_set_update_flag</w:t>
      </w:r>
      <w:r w:rsidRPr="00786438">
        <w:t xml:space="preserve">, if present, for each CVS in the stream is equal to 1. Also, it is required that </w:t>
      </w:r>
      <w:r w:rsidRPr="007B0698">
        <w:rPr>
          <w:i/>
          <w:iCs/>
        </w:rPr>
        <w:t>self_contained_cvs_flag</w:t>
      </w:r>
      <w:r w:rsidRPr="00786438">
        <w:t>, if present, for each CVS in the stream is equal to 1, i.e., each parameter set that is (directly or indirectly) referenced by any VCL NAL unit of a CVS that is not a VCL NAL unit of a RASL picture is present within the CVS at a position that precedes, in decoding order, any NAL unit that (directly or indirectly) references the parameter set.</w:t>
      </w:r>
    </w:p>
    <w:p w14:paraId="534B9536" w14:textId="77777777" w:rsidR="00BD4CDA" w:rsidRPr="00786438" w:rsidRDefault="00BD4CDA" w:rsidP="00BD4CDA">
      <w:pPr>
        <w:pStyle w:val="Heading3"/>
      </w:pPr>
      <w:bookmarkStart w:id="778" w:name="_Toc26286659"/>
      <w:bookmarkStart w:id="779" w:name="_Toc210636749"/>
      <w:r w:rsidRPr="00786438">
        <w:t>10.5.4</w:t>
      </w:r>
      <w:r w:rsidRPr="00786438">
        <w:tab/>
        <w:t>Decoder timing</w:t>
      </w:r>
      <w:bookmarkEnd w:id="778"/>
      <w:bookmarkEnd w:id="779"/>
    </w:p>
    <w:p w14:paraId="15A8214B" w14:textId="5E254E50" w:rsidR="00375E8A" w:rsidRPr="00786438" w:rsidRDefault="00375E8A" w:rsidP="009C5CF7">
      <w:r w:rsidRPr="00786438">
        <w:t>There are no requirements on output timing conformance (</w:t>
      </w:r>
      <w:r w:rsidR="009C5CF7" w:rsidRPr="00786438">
        <w:t>a</w:t>
      </w:r>
      <w:r w:rsidRPr="00786438">
        <w:t xml:space="preserve">nnex C of </w:t>
      </w:r>
      <w:r w:rsidR="009C5CF7" w:rsidRPr="00786438">
        <w:t xml:space="preserve">ITU-T Recommendation H.264 </w:t>
      </w:r>
      <w:r w:rsidRPr="00786438">
        <w:t>[43]</w:t>
      </w:r>
      <w:r w:rsidR="00AA67E2" w:rsidRPr="00786438">
        <w:t xml:space="preserve"> or for H.265 (HEVC) decoding (annex</w:t>
      </w:r>
      <w:r w:rsidR="00114694">
        <w:t> </w:t>
      </w:r>
      <w:r w:rsidR="00AA67E2" w:rsidRPr="00786438">
        <w:t>C of</w:t>
      </w:r>
      <w:r w:rsidR="00114694">
        <w:t> </w:t>
      </w:r>
      <w:r w:rsidR="00AA67E2" w:rsidRPr="00786438">
        <w:t>[112])</w:t>
      </w:r>
      <w:r w:rsidRPr="00786438">
        <w:t xml:space="preserve">) for MBMS </w:t>
      </w:r>
      <w:r w:rsidR="00114694">
        <w:t>C</w:t>
      </w:r>
      <w:r w:rsidRPr="00786438">
        <w:t>lients.</w:t>
      </w:r>
    </w:p>
    <w:p w14:paraId="6E120A91" w14:textId="583A34FE" w:rsidR="00375E8A" w:rsidRPr="00786438" w:rsidRDefault="00375E8A">
      <w:r w:rsidRPr="00786438">
        <w:t xml:space="preserve">The H.264 (AVC) decoder in an MBMS </w:t>
      </w:r>
      <w:r w:rsidR="008D5DDF">
        <w:t>C</w:t>
      </w:r>
      <w:r w:rsidRPr="00786438">
        <w:t xml:space="preserve">lient shall start decoding immediately when it receives data (even if the stream does not start with an IDR access unit) or alternatively no later than it receives the next IDR access unit or the next recovery point SEI message, whichever is earlier in decoding order. Note that when the interleaved packetization mode of H.264 (AVC) is in use, de-interleaving is </w:t>
      </w:r>
      <w:r w:rsidR="0086773E" w:rsidRPr="00786438">
        <w:t xml:space="preserve">normally </w:t>
      </w:r>
      <w:r w:rsidRPr="00786438">
        <w:t>done before starting the decoding process. The decoding process for a stream not starting with an IDR access unit shall be the same as for a valid H.264 (AVC) bitstream. However, the client shall be aware that such a stream may contain references to pictures not available</w:t>
      </w:r>
      <w:r w:rsidR="009C5CF7" w:rsidRPr="00786438">
        <w:t xml:space="preserve"> in the decoded picture buffer.</w:t>
      </w:r>
    </w:p>
    <w:p w14:paraId="452C5217" w14:textId="77777777" w:rsidR="00BD4CDA" w:rsidRPr="00786438" w:rsidRDefault="00BD4CDA" w:rsidP="00BD4CDA">
      <w:pPr>
        <w:pStyle w:val="Heading3"/>
      </w:pPr>
      <w:bookmarkStart w:id="780" w:name="_Toc26286660"/>
      <w:bookmarkStart w:id="781" w:name="_Toc210636750"/>
      <w:r w:rsidRPr="00786438">
        <w:t>10.5.5</w:t>
      </w:r>
      <w:r w:rsidRPr="00786438">
        <w:tab/>
        <w:t>Television services</w:t>
      </w:r>
      <w:bookmarkEnd w:id="780"/>
      <w:bookmarkEnd w:id="781"/>
    </w:p>
    <w:p w14:paraId="5056081B" w14:textId="4C0FDD9F" w:rsidR="00AD3555" w:rsidRPr="00786438" w:rsidRDefault="00AD3555" w:rsidP="007B0698">
      <w:pPr>
        <w:keepNext/>
      </w:pPr>
      <w:r w:rsidRPr="00786438">
        <w:t xml:space="preserve">If the 3GPP MBMS </w:t>
      </w:r>
      <w:r w:rsidR="008D5DDF">
        <w:t>C</w:t>
      </w:r>
      <w:r w:rsidRPr="00786438">
        <w:t>lient supports Television (TV) over 3GPP Services, it shall comply with</w:t>
      </w:r>
    </w:p>
    <w:p w14:paraId="0F81E627" w14:textId="141EC424" w:rsidR="00AD3555" w:rsidRPr="00786438" w:rsidRDefault="00AD3555" w:rsidP="00AD3555">
      <w:pPr>
        <w:pStyle w:val="B1"/>
      </w:pPr>
      <w:r w:rsidRPr="00786438">
        <w:t>-</w:t>
      </w:r>
      <w:r w:rsidRPr="00786438">
        <w:tab/>
        <w:t xml:space="preserve">the </w:t>
      </w:r>
      <w:r w:rsidRPr="00786438">
        <w:rPr>
          <w:i/>
        </w:rPr>
        <w:t>H.264/AVC 720p HD</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4.4.2.6.</w:t>
      </w:r>
    </w:p>
    <w:p w14:paraId="056720B1" w14:textId="7B5764C1" w:rsidR="00AD3555" w:rsidRPr="00786438" w:rsidRDefault="00AD3555" w:rsidP="007B0698">
      <w:pPr>
        <w:keepNext/>
      </w:pPr>
      <w:r w:rsidRPr="00786438">
        <w:t xml:space="preserve">If the 3GPP MBMS </w:t>
      </w:r>
      <w:r w:rsidR="008D5DDF">
        <w:t>C</w:t>
      </w:r>
      <w:r w:rsidRPr="00786438">
        <w:t>lient supports Television (TV) over 3GPP Services, it should comply with</w:t>
      </w:r>
    </w:p>
    <w:p w14:paraId="605DD474" w14:textId="5D06BBBD" w:rsidR="00AD3555" w:rsidRPr="00786438" w:rsidRDefault="00AD3555" w:rsidP="00AD3555">
      <w:pPr>
        <w:pStyle w:val="B1"/>
      </w:pPr>
      <w:r w:rsidRPr="00786438">
        <w:rPr>
          <w:i/>
        </w:rPr>
        <w:t>-</w:t>
      </w:r>
      <w:r w:rsidRPr="00786438">
        <w:rPr>
          <w:i/>
        </w:rPr>
        <w:tab/>
        <w:t>H.264/AVC Full HD</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4.4.3.6,</w:t>
      </w:r>
    </w:p>
    <w:p w14:paraId="0AAC6227" w14:textId="65222B5F" w:rsidR="00AD3555" w:rsidRPr="00786438" w:rsidRDefault="00AD3555" w:rsidP="00AD3555">
      <w:pPr>
        <w:pStyle w:val="B1"/>
      </w:pPr>
      <w:r w:rsidRPr="00786438">
        <w:rPr>
          <w:i/>
        </w:rPr>
        <w:t>-</w:t>
      </w:r>
      <w:r w:rsidRPr="00786438">
        <w:rPr>
          <w:i/>
        </w:rPr>
        <w:tab/>
        <w:t>H.265/HEVC 720p HD</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4.5.2.7,</w:t>
      </w:r>
    </w:p>
    <w:p w14:paraId="123E16E3" w14:textId="192FB092" w:rsidR="00AD3555" w:rsidRPr="00786438" w:rsidRDefault="00AD3555" w:rsidP="00AD3555">
      <w:pPr>
        <w:pStyle w:val="B1"/>
      </w:pPr>
      <w:r w:rsidRPr="00786438">
        <w:rPr>
          <w:i/>
        </w:rPr>
        <w:t>-</w:t>
      </w:r>
      <w:r w:rsidRPr="00786438">
        <w:rPr>
          <w:i/>
        </w:rPr>
        <w:tab/>
        <w:t>H.265/HEVC Full HD</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4.5.3.7,</w:t>
      </w:r>
    </w:p>
    <w:p w14:paraId="7300B616" w14:textId="595FED11" w:rsidR="00AD3555" w:rsidRPr="00786438" w:rsidRDefault="00AD3555" w:rsidP="00AD3555">
      <w:pPr>
        <w:pStyle w:val="B1"/>
      </w:pPr>
      <w:r w:rsidRPr="00786438">
        <w:rPr>
          <w:i/>
        </w:rPr>
        <w:t>-</w:t>
      </w:r>
      <w:r w:rsidRPr="00786438">
        <w:rPr>
          <w:i/>
        </w:rPr>
        <w:tab/>
        <w:t>H.265/HEVC UHD</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4.5.4.7,</w:t>
      </w:r>
    </w:p>
    <w:p w14:paraId="7D566FF6" w14:textId="44F2B8B3" w:rsidR="00AD3555" w:rsidRPr="00786438" w:rsidRDefault="00AD3555" w:rsidP="00AD3555">
      <w:pPr>
        <w:pStyle w:val="B1"/>
      </w:pPr>
      <w:r w:rsidRPr="00786438">
        <w:rPr>
          <w:i/>
        </w:rPr>
        <w:t>-</w:t>
      </w:r>
      <w:r w:rsidRPr="00786438">
        <w:rPr>
          <w:i/>
        </w:rPr>
        <w:tab/>
        <w:t>H.265/HEVC Full HD HDR</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4.5.5.8, and</w:t>
      </w:r>
    </w:p>
    <w:p w14:paraId="781227E0" w14:textId="2B68E493" w:rsidR="00AD3555" w:rsidRPr="00786438" w:rsidRDefault="00AD3555" w:rsidP="00AD3555">
      <w:pPr>
        <w:pStyle w:val="B1"/>
      </w:pPr>
      <w:r w:rsidRPr="00786438">
        <w:rPr>
          <w:i/>
        </w:rPr>
        <w:t>-</w:t>
      </w:r>
      <w:r w:rsidRPr="00786438">
        <w:rPr>
          <w:i/>
        </w:rPr>
        <w:tab/>
        <w:t>H.265/HEVC UHD HDR</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4.5.6.8.</w:t>
      </w:r>
    </w:p>
    <w:p w14:paraId="6B90B1C9" w14:textId="77777777" w:rsidR="00375E8A" w:rsidRPr="00786438" w:rsidRDefault="00375E8A" w:rsidP="006010E5">
      <w:pPr>
        <w:pStyle w:val="Heading2"/>
      </w:pPr>
      <w:bookmarkStart w:id="782" w:name="_Toc26286661"/>
      <w:bookmarkStart w:id="783" w:name="_Toc210636751"/>
      <w:r w:rsidRPr="00786438">
        <w:t>10.6</w:t>
      </w:r>
      <w:r w:rsidRPr="00786438">
        <w:tab/>
        <w:t>Still images</w:t>
      </w:r>
      <w:bookmarkEnd w:id="782"/>
      <w:bookmarkEnd w:id="783"/>
    </w:p>
    <w:p w14:paraId="29015E23" w14:textId="77777777" w:rsidR="00375E8A" w:rsidRPr="00786438" w:rsidRDefault="00375E8A">
      <w:pPr>
        <w:keepNext/>
        <w:keepLines/>
      </w:pPr>
      <w:r w:rsidRPr="00786438">
        <w:t>If still images are supported, ISO/IEC JPEG [61] together with JFIF [62] decoders shall be supported. The support for ISO/IEC JPEG only applies to the following two modes:</w:t>
      </w:r>
    </w:p>
    <w:p w14:paraId="348530C5" w14:textId="43D17479" w:rsidR="00375E8A" w:rsidRPr="00786438" w:rsidRDefault="00C97235" w:rsidP="00C97235">
      <w:pPr>
        <w:pStyle w:val="B1"/>
      </w:pPr>
      <w:r w:rsidRPr="00786438">
        <w:t>-</w:t>
      </w:r>
      <w:r w:rsidRPr="00786438">
        <w:tab/>
      </w:r>
      <w:r w:rsidR="00375E8A" w:rsidRPr="00786438">
        <w:t>baseline DCT, non-differential, Huffman coding, as defined in table</w:t>
      </w:r>
      <w:r w:rsidR="00114694">
        <w:t> </w:t>
      </w:r>
      <w:r w:rsidR="00375E8A" w:rsidRPr="00786438">
        <w:t xml:space="preserve">B.1, symbol 'SOF0' in </w:t>
      </w:r>
      <w:r w:rsidR="009C5CF7" w:rsidRPr="00786438">
        <w:t>TS 26.273 </w:t>
      </w:r>
      <w:r w:rsidR="00375E8A" w:rsidRPr="00786438">
        <w:t>[26];</w:t>
      </w:r>
    </w:p>
    <w:p w14:paraId="74ACB70D" w14:textId="7EA9910D" w:rsidR="00375E8A" w:rsidRPr="00786438" w:rsidRDefault="00C97235" w:rsidP="00C97235">
      <w:pPr>
        <w:pStyle w:val="B1"/>
      </w:pPr>
      <w:r w:rsidRPr="00786438">
        <w:t>-</w:t>
      </w:r>
      <w:r w:rsidRPr="00786438">
        <w:tab/>
      </w:r>
      <w:r w:rsidR="00375E8A" w:rsidRPr="00786438">
        <w:t>progressive DCT, non-differential, Huffman coding, as defined in table</w:t>
      </w:r>
      <w:r w:rsidR="00114694">
        <w:t> </w:t>
      </w:r>
      <w:r w:rsidR="00375E8A" w:rsidRPr="00786438">
        <w:t xml:space="preserve">B.1, symbol 'SOF2' </w:t>
      </w:r>
      <w:r w:rsidR="009C5CF7" w:rsidRPr="00786438">
        <w:t>TS 26.273 </w:t>
      </w:r>
      <w:r w:rsidR="00375E8A" w:rsidRPr="00786438">
        <w:t>[26].</w:t>
      </w:r>
    </w:p>
    <w:p w14:paraId="20F7647C" w14:textId="77777777" w:rsidR="00375E8A" w:rsidRPr="00786438" w:rsidRDefault="00375E8A" w:rsidP="006010E5">
      <w:pPr>
        <w:pStyle w:val="Heading2"/>
      </w:pPr>
      <w:bookmarkStart w:id="784" w:name="_Toc26286662"/>
      <w:bookmarkStart w:id="785" w:name="_Toc210636752"/>
      <w:r w:rsidRPr="00786438">
        <w:t>10.7</w:t>
      </w:r>
      <w:r w:rsidRPr="00786438">
        <w:tab/>
        <w:t>Bitmap graphics</w:t>
      </w:r>
      <w:bookmarkEnd w:id="784"/>
      <w:bookmarkEnd w:id="785"/>
    </w:p>
    <w:p w14:paraId="4DD6BF24" w14:textId="77777777" w:rsidR="00375E8A" w:rsidRPr="00786438" w:rsidRDefault="00375E8A">
      <w:r w:rsidRPr="00786438">
        <w:t>If bitmap graphics is supported, the following bitmap graphics decoders should be supported:</w:t>
      </w:r>
    </w:p>
    <w:p w14:paraId="426F969A" w14:textId="77777777" w:rsidR="00375E8A" w:rsidRPr="00786438" w:rsidRDefault="00C97235" w:rsidP="00C97235">
      <w:pPr>
        <w:pStyle w:val="B1"/>
      </w:pPr>
      <w:r w:rsidRPr="00786438">
        <w:t>-</w:t>
      </w:r>
      <w:r w:rsidRPr="00786438">
        <w:tab/>
      </w:r>
      <w:r w:rsidR="00375E8A" w:rsidRPr="00786438">
        <w:t>GIF87a, [63];</w:t>
      </w:r>
    </w:p>
    <w:p w14:paraId="4DF17992" w14:textId="77777777" w:rsidR="00375E8A" w:rsidRPr="00786438" w:rsidRDefault="00C97235" w:rsidP="00C97235">
      <w:pPr>
        <w:pStyle w:val="B1"/>
      </w:pPr>
      <w:r w:rsidRPr="00786438">
        <w:t>-</w:t>
      </w:r>
      <w:r w:rsidRPr="00786438">
        <w:tab/>
      </w:r>
      <w:r w:rsidR="00375E8A" w:rsidRPr="00786438">
        <w:t>GIF89a, [64];</w:t>
      </w:r>
    </w:p>
    <w:p w14:paraId="43D1B7E5" w14:textId="77777777" w:rsidR="00375E8A" w:rsidRPr="00786438" w:rsidRDefault="00C97235" w:rsidP="00C97235">
      <w:pPr>
        <w:pStyle w:val="B1"/>
      </w:pPr>
      <w:r w:rsidRPr="00786438">
        <w:t>-</w:t>
      </w:r>
      <w:r w:rsidRPr="00786438">
        <w:tab/>
      </w:r>
      <w:r w:rsidR="00375E8A" w:rsidRPr="00786438">
        <w:t>PNG, [65].</w:t>
      </w:r>
    </w:p>
    <w:p w14:paraId="5F88AE92" w14:textId="77777777" w:rsidR="00375E8A" w:rsidRPr="00786438" w:rsidRDefault="00375E8A" w:rsidP="006010E5">
      <w:pPr>
        <w:pStyle w:val="Heading2"/>
      </w:pPr>
      <w:bookmarkStart w:id="786" w:name="_Toc26286663"/>
      <w:bookmarkStart w:id="787" w:name="_Toc210636753"/>
      <w:r w:rsidRPr="00786438">
        <w:t>10.8</w:t>
      </w:r>
      <w:r w:rsidRPr="00786438">
        <w:tab/>
        <w:t>Vector graphics</w:t>
      </w:r>
      <w:bookmarkEnd w:id="786"/>
      <w:bookmarkEnd w:id="787"/>
    </w:p>
    <w:p w14:paraId="199E03D6" w14:textId="77777777" w:rsidR="00375E8A" w:rsidRPr="00786438" w:rsidRDefault="00375E8A">
      <w:r w:rsidRPr="00786438">
        <w:t>If vector graphics is supported, SVG Tiny 1.2 [66]</w:t>
      </w:r>
      <w:r w:rsidR="009C5CF7" w:rsidRPr="00786438">
        <w:t>,</w:t>
      </w:r>
      <w:r w:rsidRPr="00786438">
        <w:t xml:space="preserve"> [67] and ECMAScript [6</w:t>
      </w:r>
      <w:r w:rsidR="009C5CF7" w:rsidRPr="00786438">
        <w:t>8] shall be supported.</w:t>
      </w:r>
    </w:p>
    <w:p w14:paraId="5E05F8B0" w14:textId="4A2E9DAD" w:rsidR="00375E8A" w:rsidRPr="00786438" w:rsidRDefault="00375E8A">
      <w:pPr>
        <w:pStyle w:val="NO"/>
      </w:pPr>
      <w:r w:rsidRPr="00786438">
        <w:t>NOTE</w:t>
      </w:r>
      <w:r w:rsidR="00114694">
        <w:t> </w:t>
      </w:r>
      <w:r w:rsidRPr="00786438">
        <w:t>1:</w:t>
      </w:r>
      <w:r w:rsidRPr="00786438">
        <w:tab/>
        <w:t>The compression format for SVG content is GZIP [42], in accordance with the SVG specification [66].</w:t>
      </w:r>
    </w:p>
    <w:p w14:paraId="262270E0" w14:textId="32B30F97" w:rsidR="00375E8A" w:rsidRPr="00786438" w:rsidRDefault="00375E8A">
      <w:pPr>
        <w:pStyle w:val="NO"/>
      </w:pPr>
      <w:r w:rsidRPr="00786438">
        <w:t>NOTE</w:t>
      </w:r>
      <w:r w:rsidR="00114694">
        <w:t> </w:t>
      </w:r>
      <w:r w:rsidRPr="00786438">
        <w:t>2</w:t>
      </w:r>
      <w:r w:rsidRPr="00786438">
        <w:tab/>
        <w:t xml:space="preserve">Content creators of SVG Tiny 1.2 are strongly recommended to follow the content creation guidelines provided in </w:t>
      </w:r>
      <w:r w:rsidR="009C5CF7" w:rsidRPr="00786438">
        <w:t>a</w:t>
      </w:r>
      <w:r w:rsidRPr="00786438">
        <w:t>nnex</w:t>
      </w:r>
      <w:r w:rsidR="00114694">
        <w:t> </w:t>
      </w:r>
      <w:r w:rsidRPr="00786438">
        <w:t>L of TS</w:t>
      </w:r>
      <w:r w:rsidR="00114694">
        <w:t> </w:t>
      </w:r>
      <w:r w:rsidRPr="00786438">
        <w:t>26.234</w:t>
      </w:r>
      <w:r w:rsidR="00114694">
        <w:t> </w:t>
      </w:r>
      <w:r w:rsidRPr="00786438">
        <w:t>[47].</w:t>
      </w:r>
    </w:p>
    <w:p w14:paraId="1250FB4C" w14:textId="77777777" w:rsidR="00375E8A" w:rsidRPr="00786438" w:rsidRDefault="00375E8A" w:rsidP="006010E5">
      <w:pPr>
        <w:pStyle w:val="Heading2"/>
      </w:pPr>
      <w:bookmarkStart w:id="788" w:name="_Toc26286664"/>
      <w:bookmarkStart w:id="789" w:name="_Toc210636754"/>
      <w:r w:rsidRPr="00786438">
        <w:rPr>
          <w:lang w:eastAsia="ja-JP"/>
        </w:rPr>
        <w:t>10</w:t>
      </w:r>
      <w:r w:rsidRPr="00786438">
        <w:t>.9</w:t>
      </w:r>
      <w:r w:rsidRPr="00786438">
        <w:tab/>
        <w:t>Text</w:t>
      </w:r>
      <w:bookmarkEnd w:id="788"/>
      <w:bookmarkEnd w:id="789"/>
    </w:p>
    <w:p w14:paraId="47C555BF" w14:textId="77777777" w:rsidR="007E496B" w:rsidRPr="00786438" w:rsidRDefault="007E496B">
      <w:r w:rsidRPr="00786438">
        <w:t>Text is supported as part of the HTML5 support [12</w:t>
      </w:r>
      <w:r w:rsidR="006D3BDF" w:rsidRPr="00786438">
        <w:t>4</w:t>
      </w:r>
      <w:r w:rsidRPr="00786438">
        <w:t>].</w:t>
      </w:r>
    </w:p>
    <w:p w14:paraId="787750A2" w14:textId="77777777" w:rsidR="00375E8A" w:rsidRPr="00786438" w:rsidRDefault="007E496B">
      <w:r w:rsidRPr="00786438">
        <w:t>T</w:t>
      </w:r>
      <w:r w:rsidR="00375E8A" w:rsidRPr="00786438">
        <w:t>he following character coding formats shall be supported:</w:t>
      </w:r>
    </w:p>
    <w:p w14:paraId="145D454D" w14:textId="77777777" w:rsidR="00375E8A" w:rsidRPr="00786438" w:rsidRDefault="00C97235" w:rsidP="00C97235">
      <w:pPr>
        <w:pStyle w:val="B1"/>
      </w:pPr>
      <w:r w:rsidRPr="00786438">
        <w:t>-</w:t>
      </w:r>
      <w:r w:rsidRPr="00786438">
        <w:tab/>
      </w:r>
      <w:r w:rsidR="00375E8A" w:rsidRPr="00786438">
        <w:t>UTF-8, [71];</w:t>
      </w:r>
    </w:p>
    <w:p w14:paraId="5938448F" w14:textId="77777777" w:rsidR="00375E8A" w:rsidRPr="00786438" w:rsidRDefault="00C97235" w:rsidP="00C97235">
      <w:pPr>
        <w:pStyle w:val="B1"/>
      </w:pPr>
      <w:r w:rsidRPr="00786438">
        <w:t>-</w:t>
      </w:r>
      <w:r w:rsidRPr="00786438">
        <w:tab/>
      </w:r>
      <w:r w:rsidR="00375E8A" w:rsidRPr="00786438">
        <w:t>UCS-2, [70].</w:t>
      </w:r>
    </w:p>
    <w:p w14:paraId="5F737299" w14:textId="77777777" w:rsidR="00375E8A" w:rsidRPr="00786438" w:rsidRDefault="00375E8A" w:rsidP="00F32C86">
      <w:pPr>
        <w:pStyle w:val="Heading2"/>
      </w:pPr>
      <w:bookmarkStart w:id="790" w:name="_Toc26286665"/>
      <w:bookmarkStart w:id="791" w:name="_Toc210636755"/>
      <w:r w:rsidRPr="00786438">
        <w:t>10.10</w:t>
      </w:r>
      <w:r w:rsidRPr="00786438">
        <w:tab/>
        <w:t>Timed text</w:t>
      </w:r>
      <w:bookmarkEnd w:id="790"/>
      <w:bookmarkEnd w:id="791"/>
    </w:p>
    <w:p w14:paraId="6B004114" w14:textId="10611316" w:rsidR="00375E8A" w:rsidRPr="00786438" w:rsidRDefault="00375E8A" w:rsidP="00F32C86">
      <w:pPr>
        <w:keepNext/>
        <w:keepLines/>
      </w:pPr>
      <w:r w:rsidRPr="00786438">
        <w:t xml:space="preserve">If timed text is supported, MBMS </w:t>
      </w:r>
      <w:r w:rsidR="008D5DDF">
        <w:t>C</w:t>
      </w:r>
      <w:r w:rsidRPr="00786438">
        <w:t xml:space="preserve">lients shall support </w:t>
      </w:r>
      <w:r w:rsidR="009C5CF7" w:rsidRPr="00786438">
        <w:t>TS</w:t>
      </w:r>
      <w:r w:rsidR="00114694">
        <w:t> </w:t>
      </w:r>
      <w:r w:rsidR="009C5CF7" w:rsidRPr="00786438">
        <w:t>26.245</w:t>
      </w:r>
      <w:r w:rsidR="00114694">
        <w:t> </w:t>
      </w:r>
      <w:r w:rsidRPr="00786438">
        <w:t>[72]. Timed text may be transported over RTP or downloaded contained in 3GP files using Basic profile.</w:t>
      </w:r>
    </w:p>
    <w:p w14:paraId="03CD92E2" w14:textId="06AADCE1" w:rsidR="00375E8A" w:rsidRPr="00786438" w:rsidRDefault="009C5CF7" w:rsidP="009C5CF7">
      <w:pPr>
        <w:pStyle w:val="NO"/>
      </w:pPr>
      <w:r w:rsidRPr="00786438">
        <w:t>NOTE:</w:t>
      </w:r>
      <w:r w:rsidR="00375E8A" w:rsidRPr="00786438">
        <w:tab/>
        <w:t xml:space="preserve">When a MBMS </w:t>
      </w:r>
      <w:r w:rsidR="00114694">
        <w:t>C</w:t>
      </w:r>
      <w:r w:rsidR="00375E8A" w:rsidRPr="00786438">
        <w:t>lient supports timed text</w:t>
      </w:r>
      <w:r w:rsidR="00114694">
        <w:t>,</w:t>
      </w:r>
      <w:r w:rsidR="00375E8A" w:rsidRPr="00786438">
        <w:t xml:space="preserve"> it needs to be able to receive and parse 3GP files containing the text streams. This does not imply a requirement on MBMS </w:t>
      </w:r>
      <w:r w:rsidR="008D5DDF">
        <w:t>C</w:t>
      </w:r>
      <w:r w:rsidR="00375E8A" w:rsidRPr="00786438">
        <w:t>lients to be able to render other continuous media types contained in 3GP files, e.g. AMR, if such media types are included in a presentation together with timed text. Audio and video are instead streamed to the client using RTP.</w:t>
      </w:r>
    </w:p>
    <w:p w14:paraId="008889E6" w14:textId="77777777" w:rsidR="00375E8A" w:rsidRPr="00786438" w:rsidRDefault="00375E8A" w:rsidP="006010E5">
      <w:pPr>
        <w:pStyle w:val="Heading2"/>
        <w:rPr>
          <w:lang w:eastAsia="ja-JP"/>
        </w:rPr>
      </w:pPr>
      <w:bookmarkStart w:id="792" w:name="_Toc26286666"/>
      <w:bookmarkStart w:id="793" w:name="_Toc210636756"/>
      <w:r w:rsidRPr="00786438">
        <w:rPr>
          <w:lang w:eastAsia="ja-JP"/>
        </w:rPr>
        <w:t>10.11</w:t>
      </w:r>
      <w:r w:rsidRPr="00786438">
        <w:rPr>
          <w:lang w:eastAsia="ja-JP"/>
        </w:rPr>
        <w:tab/>
        <w:t>3GPP file format</w:t>
      </w:r>
      <w:bookmarkEnd w:id="792"/>
      <w:bookmarkEnd w:id="793"/>
    </w:p>
    <w:p w14:paraId="111EECF6" w14:textId="74EBDC45" w:rsidR="00375E8A" w:rsidRPr="00786438" w:rsidRDefault="00375E8A" w:rsidP="009C5CF7">
      <w:r w:rsidRPr="00786438">
        <w:t xml:space="preserve">An MBMS </w:t>
      </w:r>
      <w:r w:rsidR="005613B9">
        <w:t>C</w:t>
      </w:r>
      <w:r w:rsidRPr="00786438">
        <w:t>lient shall support the Basic profile and the Extended presentation pro</w:t>
      </w:r>
      <w:r w:rsidR="009C5CF7" w:rsidRPr="00786438">
        <w:t>file of the 3GPP file format TS </w:t>
      </w:r>
      <w:r w:rsidRPr="00786438">
        <w:t>26.244</w:t>
      </w:r>
      <w:r w:rsidR="008D5DDF">
        <w:t> </w:t>
      </w:r>
      <w:r w:rsidRPr="00786438">
        <w:t>[32].</w:t>
      </w:r>
    </w:p>
    <w:p w14:paraId="6A7559E1" w14:textId="22044CD7" w:rsidR="00D224FA" w:rsidRPr="00786438" w:rsidRDefault="00D224FA" w:rsidP="009C5CF7">
      <w:r w:rsidRPr="00786438">
        <w:t>For delivery of 3GP-DASH formatted segments over MBMS download (see clause</w:t>
      </w:r>
      <w:r w:rsidR="008D5DDF">
        <w:t> </w:t>
      </w:r>
      <w:r w:rsidRPr="00786438">
        <w:t xml:space="preserve">5.6), the MBMS </w:t>
      </w:r>
      <w:r w:rsidR="008D5DDF">
        <w:t>C</w:t>
      </w:r>
      <w:r w:rsidRPr="00786438">
        <w:t>lient shall support the 3GPP file format and segments for Dynamic Adaptive Streaming over HTTP as specified in TS</w:t>
      </w:r>
      <w:r w:rsidR="008D5DDF">
        <w:t> </w:t>
      </w:r>
      <w:r w:rsidRPr="00786438">
        <w:t>26.247</w:t>
      </w:r>
      <w:r w:rsidR="008D5DDF">
        <w:t> </w:t>
      </w:r>
      <w:r w:rsidRPr="00786438">
        <w:t>[98] and in TS 26.244</w:t>
      </w:r>
      <w:r w:rsidR="008D5DDF">
        <w:t> </w:t>
      </w:r>
      <w:r w:rsidRPr="00786438">
        <w:t>[32].</w:t>
      </w:r>
    </w:p>
    <w:p w14:paraId="33060124" w14:textId="1A0491D9" w:rsidR="00A67458" w:rsidRPr="00786438" w:rsidRDefault="00A67458" w:rsidP="00A67458">
      <w:pPr>
        <w:pStyle w:val="Heading2"/>
      </w:pPr>
      <w:bookmarkStart w:id="794" w:name="_Toc26286667"/>
      <w:bookmarkStart w:id="795" w:name="_Toc210636757"/>
      <w:r w:rsidRPr="00786438">
        <w:t>10.12</w:t>
      </w:r>
      <w:r w:rsidRPr="00786438">
        <w:tab/>
        <w:t xml:space="preserve">Scene </w:t>
      </w:r>
      <w:r w:rsidR="00533DCD">
        <w:t>d</w:t>
      </w:r>
      <w:r w:rsidRPr="00786438">
        <w:t>escription</w:t>
      </w:r>
      <w:bookmarkEnd w:id="794"/>
      <w:bookmarkEnd w:id="795"/>
    </w:p>
    <w:p w14:paraId="08668F8F" w14:textId="021EB422" w:rsidR="007E496B" w:rsidRPr="00786438" w:rsidRDefault="00A67458" w:rsidP="007E496B">
      <w:r w:rsidRPr="00786438">
        <w:t xml:space="preserve">If scene description is supported, MBMS </w:t>
      </w:r>
      <w:r w:rsidR="005613B9">
        <w:t>C</w:t>
      </w:r>
      <w:r w:rsidRPr="00786438">
        <w:t xml:space="preserve">lients shall support </w:t>
      </w:r>
      <w:r w:rsidR="007E496B" w:rsidRPr="00786438">
        <w:t>the 3GPP HTML5 profile [12</w:t>
      </w:r>
      <w:r w:rsidR="006D3BDF" w:rsidRPr="00786438">
        <w:t>4</w:t>
      </w:r>
      <w:r w:rsidR="007E496B" w:rsidRPr="00786438">
        <w:t>] as the scene description format.</w:t>
      </w:r>
    </w:p>
    <w:p w14:paraId="619E0D61" w14:textId="77777777" w:rsidR="007E496B" w:rsidRPr="00786438" w:rsidRDefault="007E496B" w:rsidP="007E496B">
      <w:r w:rsidRPr="00786438">
        <w:t xml:space="preserve">The HTML5 presentation shall be identified by the presence of an </w:t>
      </w:r>
      <w:r w:rsidRPr="007B0698">
        <w:rPr>
          <w:i/>
          <w:iCs/>
        </w:rPr>
        <w:t>appService</w:t>
      </w:r>
      <w:r w:rsidRPr="00786438">
        <w:t xml:space="preserve"> element in the USD with the attribute </w:t>
      </w:r>
      <w:r w:rsidRPr="007B0698">
        <w:rPr>
          <w:i/>
          <w:iCs/>
        </w:rPr>
        <w:t>appServiceDescriptionURI</w:t>
      </w:r>
      <w:r w:rsidRPr="00786438">
        <w:t xml:space="preserve"> set to point to the HTML5 document with the MIME type </w:t>
      </w:r>
      <w:r w:rsidR="007218C8" w:rsidRPr="00786438">
        <w:t>"</w:t>
      </w:r>
      <w:r w:rsidRPr="00786438">
        <w:t>text/html</w:t>
      </w:r>
      <w:r w:rsidR="007218C8" w:rsidRPr="00786438">
        <w:t>"</w:t>
      </w:r>
      <w:r w:rsidRPr="00786438">
        <w:t xml:space="preserve">. The resources referenced from the HTML5 document should be delivered on the same FLUTE session as the HTML5 document itself. </w:t>
      </w:r>
      <w:r w:rsidR="00EE0F9F" w:rsidRPr="00786438">
        <w:t>Alternatively, the HTML5 document and related static resources may be delivered as part of the USD as metadata fragments.</w:t>
      </w:r>
    </w:p>
    <w:p w14:paraId="0774376E" w14:textId="77777777" w:rsidR="00A67458" w:rsidRPr="00786438" w:rsidRDefault="007E496B" w:rsidP="007E496B">
      <w:pPr>
        <w:rPr>
          <w:lang w:eastAsia="ko-KR"/>
        </w:rPr>
      </w:pPr>
      <w:r w:rsidRPr="00786438">
        <w:t>The HTML5 document may reference an MPD [98] or a progressive download file [98] as a source location for media playback using an HTML5 media element</w:t>
      </w:r>
      <w:r w:rsidRPr="00786438">
        <w:rPr>
          <w:lang w:eastAsia="ko-KR"/>
        </w:rPr>
        <w:t>.</w:t>
      </w:r>
    </w:p>
    <w:p w14:paraId="107F2DBD" w14:textId="0B638D6C" w:rsidR="00EE0F9F" w:rsidRPr="00786438" w:rsidRDefault="00EE0F9F" w:rsidP="007E496B">
      <w:pPr>
        <w:rPr>
          <w:noProof/>
        </w:rPr>
      </w:pPr>
      <w:r w:rsidRPr="00786438">
        <w:rPr>
          <w:noProof/>
        </w:rPr>
        <w:t>Scene updates are possible through the delivery of a scene update file that is referenced through a Javascript that periodically checks for these updates. The Javascript should detect new versions of the scene update file by checking the file version (provided e.g. as the Content-MD5 over FLUTE).</w:t>
      </w:r>
    </w:p>
    <w:p w14:paraId="7A0A56AA" w14:textId="77777777" w:rsidR="003304E4" w:rsidRPr="00786438" w:rsidRDefault="003304E4" w:rsidP="003304E4">
      <w:pPr>
        <w:pStyle w:val="Heading2"/>
      </w:pPr>
      <w:bookmarkStart w:id="796" w:name="_Toc26286668"/>
      <w:bookmarkStart w:id="797" w:name="_Toc210636758"/>
      <w:r w:rsidRPr="00786438">
        <w:t>10.13</w:t>
      </w:r>
      <w:r w:rsidRPr="00786438">
        <w:tab/>
        <w:t>Timed graphics</w:t>
      </w:r>
      <w:bookmarkEnd w:id="796"/>
      <w:bookmarkEnd w:id="797"/>
    </w:p>
    <w:p w14:paraId="79ABC1FF" w14:textId="43143C67" w:rsidR="003304E4" w:rsidRPr="00786438" w:rsidRDefault="003304E4" w:rsidP="003304E4">
      <w:pPr>
        <w:keepNext/>
        <w:keepLines/>
      </w:pPr>
      <w:r w:rsidRPr="00786438">
        <w:t xml:space="preserve">If timed graphics is supported, MBMS </w:t>
      </w:r>
      <w:r w:rsidR="008D5DDF">
        <w:t>C</w:t>
      </w:r>
      <w:r w:rsidRPr="00786438">
        <w:t>lients shall support TS</w:t>
      </w:r>
      <w:r w:rsidR="005613B9">
        <w:t> </w:t>
      </w:r>
      <w:r w:rsidRPr="00786438">
        <w:t>26.430</w:t>
      </w:r>
      <w:r w:rsidR="005613B9">
        <w:t> </w:t>
      </w:r>
      <w:r w:rsidRPr="00786438">
        <w:t>[</w:t>
      </w:r>
      <w:r w:rsidR="00373C9B" w:rsidRPr="00786438">
        <w:t>95].</w:t>
      </w:r>
    </w:p>
    <w:p w14:paraId="4D3E58C9" w14:textId="77777777" w:rsidR="00373C9B" w:rsidRPr="00786438" w:rsidRDefault="00373C9B" w:rsidP="00373C9B">
      <w:pPr>
        <w:pStyle w:val="Heading2"/>
      </w:pPr>
      <w:bookmarkStart w:id="798" w:name="_Toc26286669"/>
      <w:bookmarkStart w:id="799" w:name="_Toc210636759"/>
      <w:r w:rsidRPr="00786438">
        <w:t>10.14</w:t>
      </w:r>
      <w:r w:rsidRPr="00786438">
        <w:tab/>
        <w:t>360 video and 3D audio for VR (Virtual Reality)</w:t>
      </w:r>
      <w:bookmarkEnd w:id="798"/>
      <w:bookmarkEnd w:id="799"/>
    </w:p>
    <w:p w14:paraId="6BE0E850" w14:textId="77777777" w:rsidR="00373C9B" w:rsidRPr="00786438" w:rsidRDefault="00373C9B" w:rsidP="00373C9B">
      <w:pPr>
        <w:pStyle w:val="Heading3"/>
      </w:pPr>
      <w:bookmarkStart w:id="800" w:name="_Toc26286670"/>
      <w:bookmarkStart w:id="801" w:name="_Toc210636760"/>
      <w:r w:rsidRPr="00786438">
        <w:t>10.14.1</w:t>
      </w:r>
      <w:r w:rsidRPr="00786438">
        <w:tab/>
        <w:t>Video</w:t>
      </w:r>
      <w:bookmarkEnd w:id="800"/>
      <w:bookmarkEnd w:id="801"/>
    </w:p>
    <w:p w14:paraId="2E3D4857" w14:textId="7A5E15EE" w:rsidR="00373C9B" w:rsidRPr="00786438" w:rsidRDefault="00373C9B" w:rsidP="00373C9B">
      <w:pPr>
        <w:pStyle w:val="Heading4"/>
      </w:pPr>
      <w:bookmarkStart w:id="802" w:name="_Toc26286671"/>
      <w:bookmarkStart w:id="803" w:name="_Toc210636761"/>
      <w:r w:rsidRPr="00786438">
        <w:t>10.14.1.1</w:t>
      </w:r>
      <w:r w:rsidRPr="00786438">
        <w:tab/>
        <w:t xml:space="preserve">Operation </w:t>
      </w:r>
      <w:r w:rsidR="005613B9">
        <w:t>p</w:t>
      </w:r>
      <w:r w:rsidRPr="00786438">
        <w:t>oints</w:t>
      </w:r>
      <w:bookmarkEnd w:id="802"/>
      <w:bookmarkEnd w:id="803"/>
    </w:p>
    <w:p w14:paraId="000CEE14" w14:textId="01D2C58C" w:rsidR="00373C9B" w:rsidRPr="00786438" w:rsidRDefault="00373C9B" w:rsidP="00373C9B">
      <w:r w:rsidRPr="00786438">
        <w:t xml:space="preserve">If the MBMS </w:t>
      </w:r>
      <w:r w:rsidR="005613B9">
        <w:t>C</w:t>
      </w:r>
      <w:r w:rsidRPr="00786438">
        <w:t>lient supports 360 VR video, it shall include a receiver that complies with</w:t>
      </w:r>
    </w:p>
    <w:p w14:paraId="0B1618C9" w14:textId="00BD0E7A" w:rsidR="00373C9B" w:rsidRPr="00786438" w:rsidRDefault="00373C9B" w:rsidP="00373C9B">
      <w:pPr>
        <w:pStyle w:val="B1"/>
      </w:pPr>
      <w:r w:rsidRPr="00786438">
        <w:t>-</w:t>
      </w:r>
      <w:r w:rsidRPr="00786438">
        <w:tab/>
        <w:t xml:space="preserve">the </w:t>
      </w:r>
      <w:r w:rsidRPr="00786438">
        <w:rPr>
          <w:i/>
        </w:rPr>
        <w:t xml:space="preserve">H.264/AVC </w:t>
      </w:r>
      <w:r w:rsidRPr="00786438">
        <w:t>Basic Operation Point Receiver requirements as specified in TS</w:t>
      </w:r>
      <w:r w:rsidR="005613B9">
        <w:t> </w:t>
      </w:r>
      <w:r w:rsidRPr="00786438">
        <w:t>26.118</w:t>
      </w:r>
      <w:r w:rsidR="005613B9">
        <w:t> </w:t>
      </w:r>
      <w:r w:rsidRPr="00786438">
        <w:t>[121], clause</w:t>
      </w:r>
      <w:r w:rsidR="005613B9">
        <w:t> </w:t>
      </w:r>
      <w:r w:rsidRPr="00786438">
        <w:t>5.1.4.</w:t>
      </w:r>
    </w:p>
    <w:p w14:paraId="69C18E3E" w14:textId="6FE112D8" w:rsidR="00373C9B" w:rsidRPr="00786438" w:rsidRDefault="00373C9B" w:rsidP="00373C9B">
      <w:r w:rsidRPr="00786438">
        <w:t xml:space="preserve">If the MBMS </w:t>
      </w:r>
      <w:r w:rsidR="005613B9">
        <w:t>C</w:t>
      </w:r>
      <w:r w:rsidRPr="00786438">
        <w:t>lient supports 360 VR video, it should include a receiver that complies with</w:t>
      </w:r>
    </w:p>
    <w:p w14:paraId="417AC300" w14:textId="46850382" w:rsidR="00373C9B" w:rsidRPr="00786438" w:rsidRDefault="00373C9B" w:rsidP="00373C9B">
      <w:pPr>
        <w:pStyle w:val="B1"/>
      </w:pPr>
      <w:r w:rsidRPr="00786438">
        <w:t>-</w:t>
      </w:r>
      <w:r w:rsidRPr="00786438">
        <w:tab/>
        <w:t xml:space="preserve">the </w:t>
      </w:r>
      <w:r w:rsidRPr="00786438">
        <w:rPr>
          <w:i/>
        </w:rPr>
        <w:t>Main</w:t>
      </w:r>
      <w:r w:rsidRPr="00786438">
        <w:t xml:space="preserve"> </w:t>
      </w:r>
      <w:r w:rsidRPr="00786438">
        <w:rPr>
          <w:i/>
        </w:rPr>
        <w:t xml:space="preserve">H.265/HEVC </w:t>
      </w:r>
      <w:r w:rsidRPr="00786438">
        <w:t>Operation Point Receiver requirements as specified in TS</w:t>
      </w:r>
      <w:r w:rsidR="005613B9">
        <w:t> </w:t>
      </w:r>
      <w:r w:rsidRPr="00786438">
        <w:t>26.118</w:t>
      </w:r>
      <w:r w:rsidR="005613B9">
        <w:t> </w:t>
      </w:r>
      <w:r w:rsidRPr="00786438">
        <w:t>[121], clause</w:t>
      </w:r>
      <w:r w:rsidR="005613B9">
        <w:t> </w:t>
      </w:r>
      <w:r w:rsidRPr="00786438">
        <w:t>5.1.5.</w:t>
      </w:r>
    </w:p>
    <w:p w14:paraId="1D979C89" w14:textId="77777777" w:rsidR="00373C9B" w:rsidRPr="00786438" w:rsidRDefault="00373C9B" w:rsidP="00373C9B">
      <w:pPr>
        <w:pStyle w:val="Heading4"/>
      </w:pPr>
      <w:bookmarkStart w:id="804" w:name="_Toc26286672"/>
      <w:bookmarkStart w:id="805" w:name="_Toc210636762"/>
      <w:r w:rsidRPr="00786438">
        <w:t>10.14.1.2</w:t>
      </w:r>
      <w:r w:rsidRPr="00786438">
        <w:tab/>
        <w:t>DASH-over-MBMS</w:t>
      </w:r>
      <w:bookmarkEnd w:id="804"/>
      <w:bookmarkEnd w:id="805"/>
    </w:p>
    <w:p w14:paraId="5C5CFCD3" w14:textId="77777777" w:rsidR="00373C9B" w:rsidRPr="00786438" w:rsidRDefault="00373C9B" w:rsidP="00373C9B">
      <w:r w:rsidRPr="00786438">
        <w:t>Only a single Adaptation Set for each media type should be offered in an MPD for DASH-over-MBMS.</w:t>
      </w:r>
    </w:p>
    <w:p w14:paraId="765C084F" w14:textId="77E46492" w:rsidR="00373C9B" w:rsidRPr="00786438" w:rsidRDefault="00373C9B" w:rsidP="007B0698">
      <w:pPr>
        <w:keepNext/>
      </w:pPr>
      <w:r w:rsidRPr="00786438">
        <w:t xml:space="preserve">If the MBMS </w:t>
      </w:r>
      <w:r w:rsidR="005613B9">
        <w:t>C</w:t>
      </w:r>
      <w:r w:rsidRPr="00786438">
        <w:t>lient supports 360 VR video for DASH-over-MBMS services, it shall include a receiver that complies with</w:t>
      </w:r>
    </w:p>
    <w:p w14:paraId="43B7C0DA" w14:textId="364A0B66" w:rsidR="00373C9B" w:rsidRPr="00786438" w:rsidRDefault="00373C9B" w:rsidP="00373C9B">
      <w:pPr>
        <w:pStyle w:val="B1"/>
      </w:pPr>
      <w:r w:rsidRPr="00786438">
        <w:t>-</w:t>
      </w:r>
      <w:r w:rsidRPr="00786438">
        <w:tab/>
        <w:t xml:space="preserve">the </w:t>
      </w:r>
      <w:r w:rsidRPr="00786438">
        <w:rPr>
          <w:i/>
        </w:rPr>
        <w:t>Basic Video Media Profile</w:t>
      </w:r>
      <w:r w:rsidRPr="00786438">
        <w:t xml:space="preserve"> Receiver requirements for DASH as specified in TS</w:t>
      </w:r>
      <w:r w:rsidR="005613B9">
        <w:t> </w:t>
      </w:r>
      <w:r w:rsidRPr="00786438">
        <w:t>26.118</w:t>
      </w:r>
      <w:r w:rsidR="005613B9">
        <w:t> </w:t>
      </w:r>
      <w:r w:rsidRPr="00786438">
        <w:t>[121], clause</w:t>
      </w:r>
      <w:r w:rsidR="005613B9">
        <w:t> </w:t>
      </w:r>
      <w:r w:rsidRPr="00786438">
        <w:t>5.2.2.</w:t>
      </w:r>
    </w:p>
    <w:p w14:paraId="7B6E324D" w14:textId="51A4129C" w:rsidR="00373C9B" w:rsidRPr="00786438" w:rsidRDefault="00373C9B" w:rsidP="007B0698">
      <w:pPr>
        <w:keepNext/>
      </w:pPr>
      <w:r w:rsidRPr="00786438">
        <w:t xml:space="preserve">If the MBMS </w:t>
      </w:r>
      <w:r w:rsidR="005613B9">
        <w:t>C</w:t>
      </w:r>
      <w:r w:rsidRPr="00786438">
        <w:t>lient supports 360 VR video for DASH-over-MBMS services, it should include a receiver that complies with</w:t>
      </w:r>
    </w:p>
    <w:p w14:paraId="4D8C9C46" w14:textId="33CBE3B6" w:rsidR="00373C9B" w:rsidRPr="00786438" w:rsidRDefault="00373C9B" w:rsidP="00373C9B">
      <w:pPr>
        <w:pStyle w:val="B1"/>
      </w:pPr>
      <w:r w:rsidRPr="00786438">
        <w:t>-</w:t>
      </w:r>
      <w:r w:rsidRPr="00786438">
        <w:tab/>
        <w:t xml:space="preserve">the </w:t>
      </w:r>
      <w:r w:rsidRPr="00786438">
        <w:rPr>
          <w:i/>
        </w:rPr>
        <w:t>Main Video Media Profile</w:t>
      </w:r>
      <w:r w:rsidRPr="00786438">
        <w:t xml:space="preserve"> Receiver requirements for DASH as specified in TS</w:t>
      </w:r>
      <w:r w:rsidR="005613B9">
        <w:t> </w:t>
      </w:r>
      <w:r w:rsidRPr="00786438">
        <w:t>26.118</w:t>
      </w:r>
      <w:r w:rsidR="005613B9">
        <w:t> </w:t>
      </w:r>
      <w:r w:rsidRPr="00786438">
        <w:t>[121], clause</w:t>
      </w:r>
      <w:r w:rsidR="005613B9">
        <w:t> </w:t>
      </w:r>
      <w:r w:rsidRPr="00786438">
        <w:t>5.2.3.</w:t>
      </w:r>
    </w:p>
    <w:p w14:paraId="2653FD47" w14:textId="2FEB7E62" w:rsidR="00373C9B" w:rsidRPr="00786438" w:rsidRDefault="00373C9B" w:rsidP="00373C9B">
      <w:pPr>
        <w:pStyle w:val="NO"/>
      </w:pPr>
      <w:r w:rsidRPr="00786438">
        <w:t>NOTE:</w:t>
      </w:r>
      <w:r w:rsidR="005613B9">
        <w:tab/>
      </w:r>
      <w:r w:rsidRPr="00786438">
        <w:t xml:space="preserve">The receiver is not expected to handle Media Adaptation Set Ensembles for Viewport-Optimized offerings as defined in </w:t>
      </w:r>
      <w:r w:rsidR="005613B9">
        <w:t>clause </w:t>
      </w:r>
      <w:r w:rsidRPr="00786438">
        <w:t>5.2.3.3.4</w:t>
      </w:r>
      <w:r w:rsidR="009D5FB4">
        <w:t xml:space="preserve"> of TS 26.118 [121].</w:t>
      </w:r>
    </w:p>
    <w:p w14:paraId="7F284A15" w14:textId="77777777" w:rsidR="00373C9B" w:rsidRPr="00786438" w:rsidRDefault="00373C9B" w:rsidP="00373C9B">
      <w:pPr>
        <w:pStyle w:val="Heading3"/>
      </w:pPr>
      <w:bookmarkStart w:id="806" w:name="_Toc26286673"/>
      <w:bookmarkStart w:id="807" w:name="_Toc210636763"/>
      <w:r w:rsidRPr="00786438">
        <w:t>10.14.2</w:t>
      </w:r>
      <w:r w:rsidRPr="00786438">
        <w:tab/>
        <w:t>Audio</w:t>
      </w:r>
      <w:bookmarkEnd w:id="806"/>
      <w:bookmarkEnd w:id="807"/>
    </w:p>
    <w:p w14:paraId="47AEF7CC" w14:textId="785C3117" w:rsidR="00373C9B" w:rsidRPr="00786438" w:rsidRDefault="00373C9B" w:rsidP="00373C9B">
      <w:pPr>
        <w:pStyle w:val="Heading4"/>
      </w:pPr>
      <w:bookmarkStart w:id="808" w:name="_Toc26286674"/>
      <w:bookmarkStart w:id="809" w:name="_Toc210636764"/>
      <w:r w:rsidRPr="00786438">
        <w:t>10.14.2.1</w:t>
      </w:r>
      <w:r w:rsidRPr="00786438">
        <w:tab/>
        <w:t xml:space="preserve">Operation </w:t>
      </w:r>
      <w:r w:rsidR="005613B9">
        <w:t>p</w:t>
      </w:r>
      <w:r w:rsidRPr="00786438">
        <w:t>oints</w:t>
      </w:r>
      <w:bookmarkEnd w:id="808"/>
      <w:bookmarkEnd w:id="809"/>
    </w:p>
    <w:p w14:paraId="1E6523CE" w14:textId="3E7B0AB7" w:rsidR="00373C9B" w:rsidRPr="00786438" w:rsidRDefault="00373C9B" w:rsidP="007B0698">
      <w:pPr>
        <w:keepNext/>
      </w:pPr>
      <w:r w:rsidRPr="00786438">
        <w:t xml:space="preserve">If the MBMS </w:t>
      </w:r>
      <w:r w:rsidR="008D5DDF">
        <w:t>C</w:t>
      </w:r>
      <w:r w:rsidRPr="00786438">
        <w:t>lient supports 3D/VR audio, it should include a receiver that complies with</w:t>
      </w:r>
    </w:p>
    <w:p w14:paraId="291B4F62" w14:textId="350A74C6" w:rsidR="00373C9B" w:rsidRPr="00786438" w:rsidRDefault="00373C9B" w:rsidP="00373C9B">
      <w:pPr>
        <w:pStyle w:val="B1"/>
      </w:pPr>
      <w:r w:rsidRPr="00786438">
        <w:t>-</w:t>
      </w:r>
      <w:r w:rsidRPr="00786438">
        <w:tab/>
        <w:t xml:space="preserve">the </w:t>
      </w:r>
      <w:r w:rsidRPr="00786438">
        <w:rPr>
          <w:i/>
        </w:rPr>
        <w:t>3GPP MPEG-H Audio</w:t>
      </w:r>
      <w:r w:rsidRPr="00786438">
        <w:t xml:space="preserve"> Operation Point Receiver requirements as specified in TS</w:t>
      </w:r>
      <w:r w:rsidR="005613B9">
        <w:t> </w:t>
      </w:r>
      <w:r w:rsidRPr="00786438">
        <w:t>26.118</w:t>
      </w:r>
      <w:r w:rsidR="005613B9">
        <w:t> </w:t>
      </w:r>
      <w:r w:rsidRPr="00786438">
        <w:t>[121], clause</w:t>
      </w:r>
      <w:r w:rsidR="005613B9">
        <w:t> </w:t>
      </w:r>
      <w:r w:rsidRPr="00786438">
        <w:t>6.1.4.</w:t>
      </w:r>
    </w:p>
    <w:p w14:paraId="17C12943" w14:textId="77777777" w:rsidR="00373C9B" w:rsidRPr="00786438" w:rsidRDefault="00373C9B" w:rsidP="00373C9B">
      <w:pPr>
        <w:pStyle w:val="Heading4"/>
      </w:pPr>
      <w:bookmarkStart w:id="810" w:name="_Toc26286675"/>
      <w:bookmarkStart w:id="811" w:name="_Toc210636765"/>
      <w:r w:rsidRPr="00786438">
        <w:t>10.14.2.2</w:t>
      </w:r>
      <w:r w:rsidRPr="00786438">
        <w:tab/>
        <w:t>DASH-over-MBMS</w:t>
      </w:r>
      <w:bookmarkEnd w:id="810"/>
      <w:bookmarkEnd w:id="811"/>
    </w:p>
    <w:p w14:paraId="6858ADD4" w14:textId="6D2EAD83" w:rsidR="00373C9B" w:rsidRPr="00786438" w:rsidRDefault="00373C9B" w:rsidP="007B0698">
      <w:pPr>
        <w:keepNext/>
      </w:pPr>
      <w:r w:rsidRPr="00786438">
        <w:t xml:space="preserve">If the MBMS </w:t>
      </w:r>
      <w:r w:rsidR="008D5DDF">
        <w:t>C</w:t>
      </w:r>
      <w:r w:rsidRPr="00786438">
        <w:t>lient supports 3D/VR audio for DASH-over-MBMS services, it should include a receiver that complies with</w:t>
      </w:r>
    </w:p>
    <w:p w14:paraId="2D118A97" w14:textId="3AFF1E96" w:rsidR="00373C9B" w:rsidRPr="00786438" w:rsidRDefault="00373C9B" w:rsidP="00373C9B">
      <w:pPr>
        <w:pStyle w:val="B1"/>
      </w:pPr>
      <w:r w:rsidRPr="00786438">
        <w:t>-</w:t>
      </w:r>
      <w:r w:rsidRPr="00786438">
        <w:tab/>
        <w:t xml:space="preserve">the </w:t>
      </w:r>
      <w:r w:rsidRPr="00786438">
        <w:rPr>
          <w:i/>
        </w:rPr>
        <w:t>OMAF 3D Audio Baseline</w:t>
      </w:r>
      <w:r w:rsidRPr="00786438">
        <w:t xml:space="preserve"> Media Profile Receiver requirements for DASH as specified in TS</w:t>
      </w:r>
      <w:r w:rsidR="005613B9">
        <w:t> </w:t>
      </w:r>
      <w:r w:rsidRPr="00786438">
        <w:t>26.118</w:t>
      </w:r>
      <w:r w:rsidR="005613B9">
        <w:t> </w:t>
      </w:r>
      <w:r w:rsidRPr="00786438">
        <w:t>[121], clause</w:t>
      </w:r>
      <w:r w:rsidR="005613B9">
        <w:t> </w:t>
      </w:r>
      <w:r w:rsidRPr="00786438">
        <w:t>6.2.2.3.</w:t>
      </w:r>
    </w:p>
    <w:p w14:paraId="41B1AE78" w14:textId="68453BFA" w:rsidR="00190C0F" w:rsidRPr="00786438" w:rsidRDefault="00190C0F" w:rsidP="002229C7">
      <w:pPr>
        <w:pStyle w:val="Heading1"/>
      </w:pPr>
      <w:bookmarkStart w:id="812" w:name="_Toc26286720"/>
      <w:bookmarkStart w:id="813" w:name="_Toc210636766"/>
      <w:r w:rsidRPr="00786438">
        <w:rPr>
          <w:lang w:eastAsia="ja-JP"/>
        </w:rPr>
        <w:t>11</w:t>
      </w:r>
      <w:r w:rsidRPr="00786438">
        <w:tab/>
        <w:t>MBMS metadata</w:t>
      </w:r>
      <w:bookmarkEnd w:id="813"/>
    </w:p>
    <w:p w14:paraId="587EFE9E" w14:textId="431ADDB5" w:rsidR="00190C0F" w:rsidRPr="00786438" w:rsidRDefault="00190C0F" w:rsidP="002229C7">
      <w:pPr>
        <w:pStyle w:val="Heading2"/>
      </w:pPr>
      <w:bookmarkStart w:id="814" w:name="_Toc26286677"/>
      <w:bookmarkStart w:id="815" w:name="_Toc187436179"/>
      <w:bookmarkStart w:id="816" w:name="_Toc210636767"/>
      <w:r w:rsidRPr="00786438">
        <w:t>11.1</w:t>
      </w:r>
      <w:r w:rsidRPr="00786438">
        <w:tab/>
        <w:t>MBMS Metadata Envelope</w:t>
      </w:r>
      <w:bookmarkEnd w:id="814"/>
      <w:bookmarkEnd w:id="815"/>
      <w:bookmarkEnd w:id="816"/>
    </w:p>
    <w:p w14:paraId="1AFAE91D" w14:textId="4DB7ABB8" w:rsidR="00190C0F" w:rsidRPr="00786438" w:rsidRDefault="00190C0F" w:rsidP="002229C7">
      <w:pPr>
        <w:pStyle w:val="Heading3"/>
      </w:pPr>
      <w:bookmarkStart w:id="817" w:name="_Toc26286678"/>
      <w:bookmarkStart w:id="818" w:name="_Toc187436180"/>
      <w:bookmarkStart w:id="819" w:name="_Toc210636768"/>
      <w:r w:rsidRPr="00786438">
        <w:t>11.1.1</w:t>
      </w:r>
      <w:r w:rsidRPr="00786438">
        <w:tab/>
        <w:t>Supported metadata syntaxes</w:t>
      </w:r>
      <w:bookmarkEnd w:id="817"/>
      <w:bookmarkEnd w:id="818"/>
      <w:bookmarkEnd w:id="819"/>
    </w:p>
    <w:p w14:paraId="26CDBEBA" w14:textId="77777777" w:rsidR="00190C0F" w:rsidRPr="00786438" w:rsidRDefault="00190C0F" w:rsidP="00190C0F">
      <w:r w:rsidRPr="00786438">
        <w:t>The MBMS metadata syntax supports the following set of features:</w:t>
      </w:r>
    </w:p>
    <w:p w14:paraId="3E1A9A18" w14:textId="77777777" w:rsidR="00190C0F" w:rsidRPr="00786438" w:rsidRDefault="00190C0F" w:rsidP="00BE2761">
      <w:pPr>
        <w:pStyle w:val="B1"/>
      </w:pPr>
      <w:r w:rsidRPr="00786438">
        <w:t>-</w:t>
      </w:r>
      <w:r w:rsidRPr="00786438">
        <w:tab/>
        <w:t>Support of carriage of SDP descriptions, and SDP is expected to sufficiently describe at least: MBMS Streaming sessions and, MBMS download sessions.</w:t>
      </w:r>
    </w:p>
    <w:p w14:paraId="1D967139" w14:textId="77777777" w:rsidR="00190C0F" w:rsidRPr="00786438" w:rsidRDefault="00190C0F" w:rsidP="00BE2761">
      <w:pPr>
        <w:pStyle w:val="B1"/>
      </w:pPr>
      <w:r w:rsidRPr="00786438">
        <w:t>-</w:t>
      </w:r>
      <w:r w:rsidRPr="00786438">
        <w:tab/>
        <w:t>Support for multiple metadata syntaxes, such that the delivery and use of more than one metadata syntax is possible.</w:t>
      </w:r>
    </w:p>
    <w:p w14:paraId="2F825DC4" w14:textId="77777777" w:rsidR="00190C0F" w:rsidRPr="00786438" w:rsidRDefault="00190C0F" w:rsidP="00BE2761">
      <w:pPr>
        <w:pStyle w:val="B1"/>
      </w:pPr>
      <w:r w:rsidRPr="00786438">
        <w:t>-</w:t>
      </w:r>
      <w:r w:rsidRPr="00786438">
        <w:tab/>
        <w:t>Consistency control of metadata versions, between senders and receivers, independent of the transport and bearer use for delivery.</w:t>
      </w:r>
    </w:p>
    <w:p w14:paraId="3753FBAD" w14:textId="77777777" w:rsidR="00190C0F" w:rsidRPr="00786438" w:rsidRDefault="00190C0F" w:rsidP="00BE2761">
      <w:pPr>
        <w:pStyle w:val="B1"/>
      </w:pPr>
      <w:r w:rsidRPr="00786438">
        <w:t>-</w:t>
      </w:r>
      <w:r w:rsidRPr="00786438">
        <w:tab/>
        <w:t>Metadata fragments are identified, versioned and time-limited (expiry described) in a metadata fragment syntax-independent manner (which is a consequence of the previous two features).</w:t>
      </w:r>
    </w:p>
    <w:p w14:paraId="2BEADCAA" w14:textId="147921BB" w:rsidR="00190C0F" w:rsidRPr="00786438" w:rsidRDefault="00190C0F" w:rsidP="002229C7">
      <w:pPr>
        <w:pStyle w:val="Heading3"/>
      </w:pPr>
      <w:bookmarkStart w:id="820" w:name="_Toc26286679"/>
      <w:bookmarkStart w:id="821" w:name="_Toc187436181"/>
      <w:bookmarkStart w:id="822" w:name="_Toc210636769"/>
      <w:r w:rsidRPr="00786438">
        <w:t>11.1.2</w:t>
      </w:r>
      <w:r w:rsidRPr="00786438">
        <w:tab/>
        <w:t>Consistency control and syntax-independence</w:t>
      </w:r>
      <w:bookmarkEnd w:id="820"/>
      <w:bookmarkEnd w:id="821"/>
      <w:bookmarkEnd w:id="822"/>
    </w:p>
    <w:p w14:paraId="6C201DCD" w14:textId="11720D26" w:rsidR="00190C0F" w:rsidRPr="00786438" w:rsidRDefault="00190C0F" w:rsidP="00190C0F">
      <w:r w:rsidRPr="00786438">
        <w:t xml:space="preserve">The </w:t>
      </w:r>
      <w:r w:rsidR="00BE2761">
        <w:rPr>
          <w:i/>
          <w:iCs/>
        </w:rPr>
        <w:t>M</w:t>
      </w:r>
      <w:r w:rsidRPr="00786438">
        <w:rPr>
          <w:i/>
          <w:iCs/>
        </w:rPr>
        <w:t xml:space="preserve">etadata </w:t>
      </w:r>
      <w:r w:rsidR="00BE2761">
        <w:rPr>
          <w:i/>
          <w:iCs/>
        </w:rPr>
        <w:t>E</w:t>
      </w:r>
      <w:r w:rsidRPr="00786438">
        <w:rPr>
          <w:i/>
          <w:iCs/>
        </w:rPr>
        <w:t>nvelope</w:t>
      </w:r>
      <w:r w:rsidRPr="00786438">
        <w:t xml:space="preserve"> provides information to identify, version and expire each of its metadata fragments. This is specified to be independent of metadata fragments syntax and of transport method (thus enabling the use of more than one syntax and enabling delivery over more than a single transport and bearer).</w:t>
      </w:r>
    </w:p>
    <w:p w14:paraId="27243C95" w14:textId="545C069E" w:rsidR="00190C0F" w:rsidRPr="00786438" w:rsidRDefault="00190C0F" w:rsidP="00190C0F">
      <w:r w:rsidRPr="00786438">
        <w:t xml:space="preserve">A </w:t>
      </w:r>
      <w:r w:rsidR="00BE2761">
        <w:t>M</w:t>
      </w:r>
      <w:r w:rsidRPr="00786438">
        <w:t xml:space="preserve">etadata </w:t>
      </w:r>
      <w:r w:rsidR="00BE2761">
        <w:t>E</w:t>
      </w:r>
      <w:r w:rsidRPr="00786438">
        <w:t xml:space="preserve">nvelope (as identified by the </w:t>
      </w:r>
      <w:r w:rsidRPr="00786438">
        <w:rPr>
          <w:i/>
        </w:rPr>
        <w:t>metadataEnvelope</w:t>
      </w:r>
      <w:r w:rsidRPr="00786438">
        <w:t xml:space="preserve"> element in the schema in clause 11.1.3) consists of one or more </w:t>
      </w:r>
      <w:r w:rsidR="00BE2761">
        <w:t>M</w:t>
      </w:r>
      <w:r w:rsidRPr="00786438">
        <w:t xml:space="preserve">etadata </w:t>
      </w:r>
      <w:r w:rsidR="00BE2761">
        <w:t>E</w:t>
      </w:r>
      <w:r w:rsidRPr="00786438">
        <w:t xml:space="preserve">nvelope items (as identified by the </w:t>
      </w:r>
      <w:r w:rsidRPr="00786438">
        <w:rPr>
          <w:i/>
        </w:rPr>
        <w:t>item</w:t>
      </w:r>
      <w:r w:rsidRPr="00786438">
        <w:t xml:space="preserve"> element in the schema in clause 11.1.3). A </w:t>
      </w:r>
      <w:r w:rsidR="00BE2761">
        <w:t>M</w:t>
      </w:r>
      <w:r w:rsidRPr="00786438">
        <w:t xml:space="preserve">etadata </w:t>
      </w:r>
      <w:r w:rsidR="00BE2761">
        <w:t>E</w:t>
      </w:r>
      <w:r w:rsidRPr="00786438">
        <w:t xml:space="preserve">nvelope item is associated to exactly one metadata fragment. A </w:t>
      </w:r>
      <w:r w:rsidR="00BE2761">
        <w:t>M</w:t>
      </w:r>
      <w:r w:rsidRPr="00786438">
        <w:t xml:space="preserve">etadata </w:t>
      </w:r>
      <w:r w:rsidR="00BE2761">
        <w:t>E</w:t>
      </w:r>
      <w:r w:rsidRPr="00786438">
        <w:t xml:space="preserve">nvelope item may update the time validity of its metadata fragment without changing version of that metadata fragment if the metadata fragment has not changed. A newer version (higher version number) of a </w:t>
      </w:r>
      <w:r w:rsidR="00BE2761">
        <w:t>M</w:t>
      </w:r>
      <w:r w:rsidRPr="00786438">
        <w:t xml:space="preserve">etadata </w:t>
      </w:r>
      <w:r w:rsidR="00BE2761">
        <w:t>E</w:t>
      </w:r>
      <w:r w:rsidRPr="00786438">
        <w:t>nvelope item shall automatically expire the earlier version. If the content type (metadata fragment syntax) is recognized and valid, the UE shall use the new metadata fragment description. However, if the content type is not recognized or valid, the UE may maintain the expired version data until the newer version is correctly received.</w:t>
      </w:r>
    </w:p>
    <w:p w14:paraId="3434E464" w14:textId="77777777" w:rsidR="00190C0F" w:rsidRPr="00786438" w:rsidRDefault="00190C0F" w:rsidP="00190C0F">
      <w:r w:rsidRPr="00786438">
        <w:t>Service announcement senders shall increment the version by one for each subsequent transported version of a metadata fragment. However, a UE shall also accept versions with an increment greater than one (so that they do not fail in the case that an intermediate version was not successfully transported).</w:t>
      </w:r>
    </w:p>
    <w:p w14:paraId="6C2A9602" w14:textId="6976B828" w:rsidR="00190C0F" w:rsidRPr="00786438" w:rsidRDefault="00190C0F" w:rsidP="002229C7">
      <w:pPr>
        <w:pStyle w:val="Heading3"/>
      </w:pPr>
      <w:bookmarkStart w:id="823" w:name="_Toc26286680"/>
      <w:bookmarkStart w:id="824" w:name="_Toc187436182"/>
      <w:bookmarkStart w:id="825" w:name="_Toc210636770"/>
      <w:r w:rsidRPr="00786438">
        <w:t>11.1.3</w:t>
      </w:r>
      <w:r w:rsidRPr="00786438">
        <w:tab/>
        <w:t>Metadata Envelope syntax</w:t>
      </w:r>
      <w:bookmarkEnd w:id="823"/>
      <w:bookmarkEnd w:id="824"/>
      <w:bookmarkEnd w:id="825"/>
    </w:p>
    <w:p w14:paraId="38C9C815" w14:textId="60FDA5B3" w:rsidR="00190C0F" w:rsidRPr="00786438" w:rsidRDefault="00190C0F" w:rsidP="007B0698">
      <w:pPr>
        <w:keepNext/>
      </w:pPr>
      <w:r w:rsidRPr="00786438">
        <w:t xml:space="preserve">The attributes for a </w:t>
      </w:r>
      <w:r w:rsidR="00BE2761">
        <w:t>M</w:t>
      </w:r>
      <w:r w:rsidRPr="00786438">
        <w:t xml:space="preserve">etadata </w:t>
      </w:r>
      <w:r w:rsidR="00BE2761">
        <w:t>E</w:t>
      </w:r>
      <w:r w:rsidRPr="00786438">
        <w:t>nvelope item and their description are as follows. These attributes shall be supported:</w:t>
      </w:r>
    </w:p>
    <w:p w14:paraId="300DA320" w14:textId="7DCA9FF6" w:rsidR="00190C0F" w:rsidRPr="00786438" w:rsidRDefault="00190C0F" w:rsidP="007B0698">
      <w:pPr>
        <w:pStyle w:val="B1"/>
      </w:pPr>
      <w:r w:rsidRPr="00786438">
        <w:rPr>
          <w:i/>
          <w:iCs/>
        </w:rPr>
        <w:t>-</w:t>
      </w:r>
      <w:r w:rsidRPr="00786438">
        <w:rPr>
          <w:i/>
          <w:iCs/>
        </w:rPr>
        <w:tab/>
        <w:t>metadataURI</w:t>
      </w:r>
      <w:r w:rsidRPr="00786438">
        <w:t xml:space="preserve">: A URI providing a unique identifier for the metadata fragment. The </w:t>
      </w:r>
      <w:r w:rsidRPr="00786438">
        <w:rPr>
          <w:i/>
          <w:iCs/>
        </w:rPr>
        <w:t>metadataURI</w:t>
      </w:r>
      <w:r w:rsidRPr="00786438">
        <w:t xml:space="preserve"> attribute shall be present.</w:t>
      </w:r>
    </w:p>
    <w:p w14:paraId="1637BFC5" w14:textId="5ECCFB44" w:rsidR="00190C0F" w:rsidRPr="00786438" w:rsidRDefault="00190C0F" w:rsidP="007B0698">
      <w:pPr>
        <w:pStyle w:val="B1"/>
      </w:pPr>
      <w:r w:rsidRPr="00786438">
        <w:rPr>
          <w:i/>
          <w:iCs/>
        </w:rPr>
        <w:t>-</w:t>
      </w:r>
      <w:r w:rsidRPr="00786438">
        <w:rPr>
          <w:i/>
          <w:iCs/>
        </w:rPr>
        <w:tab/>
        <w:t>version</w:t>
      </w:r>
      <w:r w:rsidRPr="00786438">
        <w:t xml:space="preserve">: The version number of the associated instance of the metadata fragment. The version number should be initialized to one. The version number shall be increased by one whenever the metadata fragment is updated. The </w:t>
      </w:r>
      <w:r w:rsidRPr="00786438">
        <w:rPr>
          <w:i/>
          <w:iCs/>
        </w:rPr>
        <w:t>version</w:t>
      </w:r>
      <w:r w:rsidRPr="00786438">
        <w:t xml:space="preserve"> attribute shall be present.</w:t>
      </w:r>
    </w:p>
    <w:p w14:paraId="73C4A46E" w14:textId="78D0465A" w:rsidR="00190C0F" w:rsidRPr="00786438" w:rsidRDefault="00190C0F" w:rsidP="007B0698">
      <w:pPr>
        <w:pStyle w:val="B1"/>
      </w:pPr>
      <w:r w:rsidRPr="00786438">
        <w:rPr>
          <w:i/>
          <w:iCs/>
        </w:rPr>
        <w:t>-</w:t>
      </w:r>
      <w:r w:rsidRPr="00786438">
        <w:rPr>
          <w:i/>
          <w:iCs/>
        </w:rPr>
        <w:tab/>
        <w:t>validFrom</w:t>
      </w:r>
      <w:r w:rsidRPr="00786438">
        <w:t xml:space="preserve">: The date and time from which the metadata fragment file is valid. The </w:t>
      </w:r>
      <w:r w:rsidRPr="00786438">
        <w:rPr>
          <w:i/>
          <w:iCs/>
        </w:rPr>
        <w:t>validFrom</w:t>
      </w:r>
      <w:r w:rsidRPr="00786438">
        <w:t xml:space="preserve"> attribute may or not be present. If not present, the UE should assume the metadata fragment version is valid immediately.</w:t>
      </w:r>
    </w:p>
    <w:p w14:paraId="59E5152F" w14:textId="77777777" w:rsidR="00190C0F" w:rsidRPr="00786438" w:rsidRDefault="00190C0F" w:rsidP="007B0698">
      <w:pPr>
        <w:pStyle w:val="B1"/>
      </w:pPr>
      <w:r w:rsidRPr="00786438">
        <w:rPr>
          <w:i/>
          <w:iCs/>
        </w:rPr>
        <w:t>-</w:t>
      </w:r>
      <w:r w:rsidRPr="00786438">
        <w:rPr>
          <w:i/>
          <w:iCs/>
        </w:rPr>
        <w:tab/>
        <w:t>validUntil</w:t>
      </w:r>
      <w:r w:rsidRPr="00786438">
        <w:t xml:space="preserve">: The date and time when the metadata fragment file expires. The </w:t>
      </w:r>
      <w:r w:rsidRPr="00786438">
        <w:rPr>
          <w:i/>
          <w:iCs/>
        </w:rPr>
        <w:t>validUntil</w:t>
      </w:r>
      <w:r w:rsidRPr="00786438">
        <w:t xml:space="preserve"> attribute may or not be present. If not present the UE should assume the associated metadata fragment is valid for all time, or until it receives a newer metadata envelope for the same metadata fragment describing a validUntil value.</w:t>
      </w:r>
    </w:p>
    <w:p w14:paraId="446A846A" w14:textId="04C065DD" w:rsidR="00190C0F" w:rsidRPr="00786438" w:rsidRDefault="00190C0F" w:rsidP="007B0698">
      <w:pPr>
        <w:pStyle w:val="B1"/>
      </w:pPr>
      <w:r w:rsidRPr="00786438">
        <w:rPr>
          <w:i/>
          <w:iCs/>
        </w:rPr>
        <w:t>-</w:t>
      </w:r>
      <w:r w:rsidRPr="00786438">
        <w:rPr>
          <w:i/>
          <w:iCs/>
        </w:rPr>
        <w:tab/>
        <w:t>contentType</w:t>
      </w:r>
      <w:r w:rsidRPr="00786438">
        <w:t xml:space="preserve">: The MIME media type of the metadata fragment which shall be used as defined for the "Content-Type" header field in RFC 9110 [155]. The </w:t>
      </w:r>
      <w:r w:rsidRPr="00786438">
        <w:rPr>
          <w:i/>
          <w:iCs/>
        </w:rPr>
        <w:t>contentType</w:t>
      </w:r>
      <w:r w:rsidRPr="00786438">
        <w:t xml:space="preserve"> attribute shall be present for embedding metadata envelopes. The </w:t>
      </w:r>
      <w:r w:rsidRPr="00786438">
        <w:rPr>
          <w:i/>
          <w:iCs/>
        </w:rPr>
        <w:t>contentType</w:t>
      </w:r>
      <w:r w:rsidRPr="00786438">
        <w:t xml:space="preserve"> attribute may be present for referencing metadata envelopes.</w:t>
      </w:r>
    </w:p>
    <w:p w14:paraId="4566B644" w14:textId="64107C2A" w:rsidR="00190C0F" w:rsidRPr="00786438" w:rsidRDefault="00190C0F" w:rsidP="007B0698">
      <w:pPr>
        <w:keepNext/>
      </w:pPr>
      <w:r w:rsidRPr="00786438">
        <w:t>The metadata envelope is instantiated using an XML structure. This XML contains a URI referencing the associated metadata fragment. The formal XML schema for the metadata envelope is specified in listing 11.1.3</w:t>
      </w:r>
      <w:r w:rsidRPr="00786438">
        <w:noBreakHyphen/>
        <w:t>1 below.</w:t>
      </w:r>
    </w:p>
    <w:p w14:paraId="106B2DCA" w14:textId="77777777" w:rsidR="00190C0F" w:rsidRPr="00786438" w:rsidRDefault="00190C0F" w:rsidP="002229C7">
      <w:pPr>
        <w:pStyle w:val="TH"/>
      </w:pPr>
      <w:r w:rsidRPr="00786438">
        <w:t>Listing 11.1.3-1: Metadata Envelope schema</w:t>
      </w:r>
    </w:p>
    <w:tbl>
      <w:tblPr>
        <w:tblStyle w:val="ETSItablestyle"/>
        <w:tblW w:w="5000" w:type="pct"/>
        <w:tblInd w:w="0" w:type="dxa"/>
        <w:tblLook w:val="04A0" w:firstRow="1" w:lastRow="0" w:firstColumn="1" w:lastColumn="0" w:noHBand="0" w:noVBand="1"/>
      </w:tblPr>
      <w:tblGrid>
        <w:gridCol w:w="9631"/>
      </w:tblGrid>
      <w:tr w:rsidR="00190C0F" w:rsidRPr="00786438" w14:paraId="691EA620"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7AC8651D" w14:textId="77777777" w:rsidR="00190C0F" w:rsidRPr="00786438" w:rsidRDefault="00190C0F" w:rsidP="007B0698">
            <w:pPr>
              <w:pStyle w:val="PL"/>
              <w:rPr>
                <w:noProof/>
                <w:lang w:val="en-GB"/>
              </w:rPr>
            </w:pPr>
            <w:r w:rsidRPr="00786438">
              <w:rPr>
                <w:lang w:val="en-GB"/>
              </w:rPr>
              <w:t>&lt;?xml version="1.0" encoding="UTF-8"?&gt;</w:t>
            </w:r>
          </w:p>
          <w:p w14:paraId="74DBF55B" w14:textId="77777777" w:rsidR="00190C0F" w:rsidRPr="00786438" w:rsidRDefault="00190C0F" w:rsidP="002229C7">
            <w:pPr>
              <w:pStyle w:val="PL"/>
              <w:rPr>
                <w:lang w:val="en-GB"/>
              </w:rPr>
            </w:pPr>
            <w:r w:rsidRPr="00786438">
              <w:rPr>
                <w:lang w:val="en-GB"/>
              </w:rPr>
              <w:t>&lt;xs:schema targetNamespace="urn:3gpp:metadata:2005:MBMS:envelope"</w:t>
            </w:r>
          </w:p>
          <w:p w14:paraId="35608C96" w14:textId="67784FE4" w:rsidR="00190C0F" w:rsidRPr="00786438" w:rsidRDefault="00190C0F" w:rsidP="007B0698">
            <w:pPr>
              <w:pStyle w:val="PL"/>
              <w:rPr>
                <w:noProof/>
                <w:lang w:val="en-GB"/>
              </w:rPr>
            </w:pPr>
            <w:r w:rsidRPr="00786438">
              <w:rPr>
                <w:lang w:val="en-GB"/>
              </w:rPr>
              <w:tab/>
              <w:t>xmlns:xs="http://www.w3.org/2001/XMLSchema"</w:t>
            </w:r>
          </w:p>
          <w:p w14:paraId="53FE18F4" w14:textId="77777777" w:rsidR="00190C0F" w:rsidRPr="00786438" w:rsidRDefault="00190C0F" w:rsidP="007B0698">
            <w:pPr>
              <w:pStyle w:val="PL"/>
              <w:rPr>
                <w:noProof/>
                <w:lang w:val="en-GB"/>
              </w:rPr>
            </w:pPr>
            <w:r w:rsidRPr="00786438">
              <w:rPr>
                <w:lang w:val="en-GB"/>
              </w:rPr>
              <w:tab/>
              <w:t>xmlns="urn:3gpp:metadata:2005:MBMS:envelope"</w:t>
            </w:r>
          </w:p>
          <w:p w14:paraId="44B132BA" w14:textId="210F37D8" w:rsidR="00190C0F" w:rsidRPr="00786438" w:rsidRDefault="00190C0F" w:rsidP="007B0698">
            <w:pPr>
              <w:pStyle w:val="PL"/>
              <w:rPr>
                <w:noProof/>
                <w:lang w:val="en-GB"/>
              </w:rPr>
            </w:pPr>
            <w:r w:rsidRPr="00786438">
              <w:rPr>
                <w:lang w:val="en-GB"/>
              </w:rPr>
              <w:tab/>
              <w:t>elementFormDefault="qualified" attributeFormDefault="unqualified"&gt;</w:t>
            </w:r>
          </w:p>
          <w:p w14:paraId="5CF3D5FF" w14:textId="77777777" w:rsidR="00190C0F" w:rsidRPr="00786438" w:rsidRDefault="00190C0F" w:rsidP="002229C7">
            <w:pPr>
              <w:pStyle w:val="PL"/>
              <w:rPr>
                <w:lang w:val="en-GB" w:eastAsia="ja-JP"/>
              </w:rPr>
            </w:pPr>
            <w:r w:rsidRPr="00786438">
              <w:rPr>
                <w:lang w:val="en-GB" w:eastAsia="ja-JP"/>
              </w:rPr>
              <w:tab/>
              <w:t>&lt;xs:annotation&gt;</w:t>
            </w:r>
          </w:p>
          <w:p w14:paraId="11657BF8"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&lt;xs:documentation&gt;MBMS Metadata Envelope schema&lt;/xs:documentation&gt;</w:t>
            </w:r>
          </w:p>
          <w:p w14:paraId="7D5194E2"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&lt;xs:documentation&gt;3GPP TS 26.346 clause 11.1.3&lt;/xs:documentation&gt;</w:t>
            </w:r>
          </w:p>
          <w:p w14:paraId="3DC9A05B"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&lt;xs:documentation&gt;Copyright © 2005, 3GPP Organizational Partners (ARIB, ATIS, CCSA, ETSI, TSDSI, TTA, TTC). All rights reserved.&lt;/xs:documentation&gt;</w:t>
            </w:r>
          </w:p>
          <w:p w14:paraId="7B199F71" w14:textId="77777777" w:rsidR="00190C0F" w:rsidRPr="00786438" w:rsidRDefault="00190C0F" w:rsidP="002229C7">
            <w:pPr>
              <w:pStyle w:val="PL"/>
              <w:rPr>
                <w:lang w:val="en-GB" w:eastAsia="ja-JP"/>
              </w:rPr>
            </w:pPr>
            <w:r w:rsidRPr="00786438">
              <w:rPr>
                <w:lang w:val="en-GB" w:eastAsia="ja-JP"/>
              </w:rPr>
              <w:tab/>
              <w:t>&lt;/xs:annotation&gt;</w:t>
            </w:r>
          </w:p>
          <w:p w14:paraId="2106B0D5" w14:textId="77777777" w:rsidR="00190C0F" w:rsidRPr="00786438" w:rsidRDefault="00190C0F" w:rsidP="002229C7">
            <w:pPr>
              <w:pStyle w:val="PL"/>
              <w:rPr>
                <w:lang w:val="en-GB"/>
              </w:rPr>
            </w:pPr>
          </w:p>
          <w:p w14:paraId="18BA9BBF" w14:textId="77777777" w:rsidR="00190C0F" w:rsidRPr="00786438" w:rsidRDefault="00190C0F" w:rsidP="007B0698">
            <w:pPr>
              <w:pStyle w:val="PL"/>
              <w:rPr>
                <w:noProof/>
                <w:lang w:val="en-GB"/>
              </w:rPr>
            </w:pPr>
            <w:r w:rsidRPr="00786438">
              <w:rPr>
                <w:lang w:val="en-GB"/>
              </w:rPr>
              <w:tab/>
              <w:t>&lt;xs:element name="metadataEnvelope" type="metadataEnvelopeType"/&gt;</w:t>
            </w:r>
          </w:p>
          <w:p w14:paraId="49F5A2FC" w14:textId="77777777" w:rsidR="00190C0F" w:rsidRPr="00786438" w:rsidRDefault="00190C0F" w:rsidP="007B0698">
            <w:pPr>
              <w:pStyle w:val="PL"/>
              <w:rPr>
                <w:noProof/>
                <w:lang w:val="en-GB"/>
              </w:rPr>
            </w:pPr>
            <w:r w:rsidRPr="00786438">
              <w:rPr>
                <w:lang w:val="en-GB"/>
              </w:rPr>
              <w:tab/>
              <w:t>&lt;xs:complexType name="metadataEnvelopeType"&gt;</w:t>
            </w:r>
          </w:p>
          <w:p w14:paraId="6F7A8B04"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4B3400C1"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name="item" type="metadataEnvelopeItemType" maxOccurs="unbounded" minOccurs="1"/&gt;</w:t>
            </w:r>
          </w:p>
          <w:p w14:paraId="250DBFF6"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1B89FDA9" w14:textId="77777777" w:rsidR="00190C0F" w:rsidRPr="00786438" w:rsidRDefault="00190C0F" w:rsidP="007B0698">
            <w:pPr>
              <w:pStyle w:val="PL"/>
              <w:rPr>
                <w:noProof/>
                <w:lang w:val="en-GB"/>
              </w:rPr>
            </w:pPr>
            <w:r w:rsidRPr="00786438">
              <w:rPr>
                <w:lang w:val="en-GB"/>
              </w:rPr>
              <w:tab/>
              <w:t>&lt;/xs:complexType&gt;</w:t>
            </w:r>
          </w:p>
          <w:p w14:paraId="17D50634" w14:textId="77777777" w:rsidR="00190C0F" w:rsidRPr="00786438" w:rsidRDefault="00190C0F" w:rsidP="002229C7">
            <w:pPr>
              <w:pStyle w:val="PL"/>
              <w:rPr>
                <w:lang w:val="en-GB"/>
              </w:rPr>
            </w:pPr>
          </w:p>
          <w:p w14:paraId="625BA925" w14:textId="77777777" w:rsidR="00190C0F" w:rsidRPr="00786438" w:rsidRDefault="00190C0F" w:rsidP="007B0698">
            <w:pPr>
              <w:pStyle w:val="PL"/>
              <w:rPr>
                <w:noProof/>
                <w:lang w:val="en-GB"/>
              </w:rPr>
            </w:pPr>
            <w:r w:rsidRPr="00786438">
              <w:rPr>
                <w:lang w:val="en-GB"/>
              </w:rPr>
              <w:tab/>
              <w:t>&lt;xs:complexType name="metadataEnvelopeItemType"&gt;</w:t>
            </w:r>
          </w:p>
          <w:p w14:paraId="7174C961"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285E7F6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name="metadataFragment" type="xs:string" minOccurs="0" maxOccurs="1"/&gt;</w:t>
            </w:r>
          </w:p>
          <w:p w14:paraId="4C4990D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&lt;xs:any namespace="##other" minOccurs="0" maxOccurs="unbounded" processContents="lax"/&gt;</w:t>
            </w:r>
          </w:p>
          <w:p w14:paraId="3D476C51"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781326D4" w14:textId="77777777" w:rsidR="00190C0F" w:rsidRPr="00786438" w:rsidRDefault="00190C0F" w:rsidP="007B0698">
            <w:pPr>
              <w:pStyle w:val="PL"/>
              <w:rPr>
                <w:noProof/>
                <w:lang w:val="en-GB"/>
              </w:rPr>
            </w:pPr>
            <w:r w:rsidRPr="00786438">
              <w:rPr>
                <w:lang w:val="en-GB"/>
              </w:rPr>
              <w:tab/>
            </w:r>
            <w:r w:rsidRPr="00786438">
              <w:rPr>
                <w:lang w:val="en-GB"/>
              </w:rPr>
              <w:tab/>
              <w:t>&lt;xs:attribute name="metadataURI" type="xs:anyURI" use="required"/&gt;</w:t>
            </w:r>
          </w:p>
          <w:p w14:paraId="11C59731" w14:textId="77777777" w:rsidR="00190C0F" w:rsidRPr="00786438" w:rsidRDefault="00190C0F" w:rsidP="007B0698">
            <w:pPr>
              <w:pStyle w:val="PL"/>
              <w:rPr>
                <w:noProof/>
                <w:lang w:val="en-GB"/>
              </w:rPr>
            </w:pPr>
            <w:r w:rsidRPr="00786438">
              <w:rPr>
                <w:lang w:val="en-GB"/>
              </w:rPr>
              <w:tab/>
            </w:r>
            <w:r w:rsidRPr="00786438">
              <w:rPr>
                <w:lang w:val="en-GB"/>
              </w:rPr>
              <w:tab/>
              <w:t>&lt;xs:attribute name="version" type="xs:positiveInteger" use="required"/&gt;</w:t>
            </w:r>
          </w:p>
          <w:p w14:paraId="6445F629" w14:textId="77777777" w:rsidR="00190C0F" w:rsidRPr="00786438" w:rsidRDefault="00190C0F" w:rsidP="007B0698">
            <w:pPr>
              <w:pStyle w:val="PL"/>
              <w:rPr>
                <w:noProof/>
                <w:lang w:val="en-GB"/>
              </w:rPr>
            </w:pPr>
            <w:r w:rsidRPr="00786438">
              <w:rPr>
                <w:lang w:val="en-GB"/>
              </w:rPr>
              <w:tab/>
            </w:r>
            <w:r w:rsidRPr="00786438">
              <w:rPr>
                <w:lang w:val="en-GB"/>
              </w:rPr>
              <w:tab/>
              <w:t>&lt;xs:attribute name="validFrom" type="xs:dateTime" use="optional"/&gt;</w:t>
            </w:r>
          </w:p>
          <w:p w14:paraId="6B01680C" w14:textId="77777777" w:rsidR="00190C0F" w:rsidRPr="00786438" w:rsidRDefault="00190C0F" w:rsidP="007B0698">
            <w:pPr>
              <w:pStyle w:val="PL"/>
              <w:rPr>
                <w:noProof/>
                <w:lang w:val="en-GB"/>
              </w:rPr>
            </w:pPr>
            <w:r w:rsidRPr="00786438">
              <w:rPr>
                <w:lang w:val="en-GB"/>
              </w:rPr>
              <w:tab/>
            </w:r>
            <w:r w:rsidRPr="00786438">
              <w:rPr>
                <w:lang w:val="en-GB"/>
              </w:rPr>
              <w:tab/>
              <w:t>&lt;xs:attribute name="validUntil" type="xs:dateTime" use="optional"/&gt;</w:t>
            </w:r>
          </w:p>
          <w:p w14:paraId="30017671" w14:textId="77777777" w:rsidR="00190C0F" w:rsidRPr="00786438" w:rsidRDefault="00190C0F" w:rsidP="007B0698">
            <w:pPr>
              <w:pStyle w:val="PL"/>
              <w:rPr>
                <w:noProof/>
                <w:lang w:val="en-GB"/>
              </w:rPr>
            </w:pPr>
            <w:r w:rsidRPr="00786438">
              <w:rPr>
                <w:lang w:val="en-GB"/>
              </w:rPr>
              <w:tab/>
            </w:r>
            <w:r w:rsidRPr="00786438">
              <w:rPr>
                <w:lang w:val="en-GB"/>
              </w:rPr>
              <w:tab/>
              <w:t>&lt;xs:attribute name="contentType" type="xs:string" use="optional"/&gt;</w:t>
            </w:r>
          </w:p>
          <w:p w14:paraId="43299E0C" w14:textId="77777777" w:rsidR="00190C0F" w:rsidRPr="00786438" w:rsidRDefault="00190C0F" w:rsidP="007B0698">
            <w:pPr>
              <w:pStyle w:val="PL"/>
              <w:rPr>
                <w:noProof/>
                <w:lang w:val="en-GB"/>
              </w:rPr>
            </w:pPr>
            <w:r w:rsidRPr="00786438">
              <w:rPr>
                <w:lang w:val="en-GB"/>
              </w:rPr>
              <w:tab/>
            </w:r>
            <w:r w:rsidRPr="00786438">
              <w:rPr>
                <w:lang w:val="en-GB"/>
              </w:rPr>
              <w:tab/>
              <w:t>&lt;xs:anyAttribute processContents="skip"/&gt;</w:t>
            </w:r>
          </w:p>
          <w:p w14:paraId="2EA119C3" w14:textId="77777777" w:rsidR="00190C0F" w:rsidRPr="00786438" w:rsidRDefault="00190C0F" w:rsidP="007B0698">
            <w:pPr>
              <w:pStyle w:val="PL"/>
              <w:rPr>
                <w:noProof/>
                <w:lang w:val="en-GB"/>
              </w:rPr>
            </w:pPr>
            <w:r w:rsidRPr="00786438">
              <w:rPr>
                <w:lang w:val="en-GB"/>
              </w:rPr>
              <w:tab/>
              <w:t>&lt;/xs:complexType&gt;</w:t>
            </w:r>
          </w:p>
          <w:p w14:paraId="75661ACA" w14:textId="77777777" w:rsidR="00190C0F" w:rsidRPr="00786438" w:rsidRDefault="00190C0F" w:rsidP="007B0698">
            <w:pPr>
              <w:pStyle w:val="PL"/>
              <w:rPr>
                <w:noProof/>
                <w:lang w:val="en-GB"/>
              </w:rPr>
            </w:pPr>
            <w:r w:rsidRPr="00786438">
              <w:rPr>
                <w:lang w:val="en-GB"/>
              </w:rPr>
              <w:t>&lt;/xs:schema&gt;</w:t>
            </w:r>
          </w:p>
        </w:tc>
      </w:tr>
    </w:tbl>
    <w:p w14:paraId="57D80572" w14:textId="77777777" w:rsidR="00190C0F" w:rsidRPr="00786438" w:rsidRDefault="00190C0F" w:rsidP="007B0698">
      <w:pPr>
        <w:overflowPunct/>
        <w:autoSpaceDE/>
        <w:autoSpaceDN/>
        <w:adjustRightInd/>
        <w:textAlignment w:val="auto"/>
      </w:pPr>
    </w:p>
    <w:p w14:paraId="1555CEDE" w14:textId="2685836D" w:rsidR="00190C0F" w:rsidRPr="00786438" w:rsidRDefault="00190C0F" w:rsidP="00190C0F">
      <w:r w:rsidRPr="00786438">
        <w:t xml:space="preserve">The </w:t>
      </w:r>
      <w:r w:rsidRPr="00786438">
        <w:rPr>
          <w:i/>
          <w:iCs/>
        </w:rPr>
        <w:t>metadataFragment</w:t>
      </w:r>
      <w:r w:rsidRPr="00786438">
        <w:t xml:space="preserve"> element shall be encapsulated in the </w:t>
      </w:r>
      <w:r w:rsidR="00BE2761">
        <w:t>M</w:t>
      </w:r>
      <w:r w:rsidRPr="00786438">
        <w:t xml:space="preserve">etadata </w:t>
      </w:r>
      <w:r w:rsidR="00BE2761">
        <w:t>E</w:t>
      </w:r>
      <w:r w:rsidRPr="00786438">
        <w:t xml:space="preserve">nvelope for embedded metadata fragments, and shall not be encapsulated where the metadata fragment is not embedded. In the embedded case, the </w:t>
      </w:r>
      <w:r w:rsidRPr="00786438">
        <w:rPr>
          <w:i/>
          <w:iCs/>
        </w:rPr>
        <w:t>metadata</w:t>
      </w:r>
      <w:r w:rsidR="00BE2761">
        <w:rPr>
          <w:i/>
          <w:iCs/>
        </w:rPr>
        <w:t>‌</w:t>
      </w:r>
      <w:r w:rsidRPr="00786438">
        <w:rPr>
          <w:i/>
          <w:iCs/>
        </w:rPr>
        <w:t>Fragment</w:t>
      </w:r>
      <w:r w:rsidRPr="00786438">
        <w:t xml:space="preserve"> element shall contain exactly one embedded metadata fragment as specified by the </w:t>
      </w:r>
      <w:r w:rsidR="00BE2761">
        <w:t>M</w:t>
      </w:r>
      <w:r w:rsidRPr="00786438">
        <w:t xml:space="preserve">etadata </w:t>
      </w:r>
      <w:r w:rsidR="00BE2761">
        <w:t>E</w:t>
      </w:r>
      <w:r w:rsidRPr="00786438">
        <w:t>nvelope syntax and only one instance of the envelope element shall be used for encapsulating envelopes.</w:t>
      </w:r>
    </w:p>
    <w:p w14:paraId="17EDD612" w14:textId="53E6DA45" w:rsidR="00190C0F" w:rsidRPr="00786438" w:rsidRDefault="00190C0F" w:rsidP="00190C0F">
      <w:pPr>
        <w:keepNext/>
        <w:keepLines/>
      </w:pPr>
      <w:r w:rsidRPr="00786438">
        <w:t xml:space="preserve">An embedded metadata fragment (in the </w:t>
      </w:r>
      <w:r w:rsidRPr="00786438">
        <w:rPr>
          <w:i/>
          <w:iCs/>
        </w:rPr>
        <w:t xml:space="preserve">metadataFragment </w:t>
      </w:r>
      <w:r w:rsidRPr="00786438">
        <w:t xml:space="preserve">element) shall be escaped. Generally, an embedded metadata fragment should be escaped by placing inside a CDATA section [31]. Everything starting after "&lt;![CDATA[" string and ending at the "]]&gt;" string would be ignored by the XML envelope parser (quotes not included). Thus, the embedded parts would appear as "&lt;![CDATA[" + metadata_fragment + "]]&gt;". In this case, the complete </w:t>
      </w:r>
      <w:r w:rsidR="00BE2761">
        <w:t>M</w:t>
      </w:r>
      <w:r w:rsidRPr="00786438">
        <w:t xml:space="preserve">etadata </w:t>
      </w:r>
      <w:r w:rsidR="00BE2761">
        <w:t>E</w:t>
      </w:r>
      <w:r w:rsidRPr="00786438">
        <w:t>nvelope with embedded metadata fragment shall not violate the rules of CDATA section usage [31].</w:t>
      </w:r>
    </w:p>
    <w:p w14:paraId="1A3A2597" w14:textId="5A506D8B" w:rsidR="00190C0F" w:rsidRPr="00786438" w:rsidRDefault="00190C0F" w:rsidP="00190C0F">
      <w:r w:rsidRPr="00786438">
        <w:t>In case the embedded metadata fragment is an XML document and include a CDATA section, the embedded metadata fragment may be escaped by replacing illegal characters with their ampersand-escaped equivalents [31] (instead of encapsulating the whole fragment in a CDATA section). For instance, "&lt;" is an illegal character that would be replaced by "&amp;lt;". This method is useful to avoid nesting CDATA sections (which is not allowed).</w:t>
      </w:r>
    </w:p>
    <w:p w14:paraId="43C0DC69" w14:textId="4CD30280" w:rsidR="00190C0F" w:rsidRPr="00786438" w:rsidRDefault="00190C0F" w:rsidP="00190C0F">
      <w:r w:rsidRPr="00786438">
        <w:t xml:space="preserve">A metadata fragment which does not adhere to either of these two methods shall not be embedded in a </w:t>
      </w:r>
      <w:r w:rsidR="00BE2761">
        <w:t>M</w:t>
      </w:r>
      <w:r w:rsidRPr="00786438">
        <w:t xml:space="preserve">etadata </w:t>
      </w:r>
      <w:r w:rsidR="00BE2761">
        <w:t>E</w:t>
      </w:r>
      <w:r w:rsidRPr="00786438">
        <w:t>nvelope. Thus, it may only be referenced from a referencing metadata envelope.</w:t>
      </w:r>
    </w:p>
    <w:p w14:paraId="58D477B8" w14:textId="0C3C2FA0" w:rsidR="00190C0F" w:rsidRPr="00786438" w:rsidRDefault="00190C0F" w:rsidP="00190C0F">
      <w:r w:rsidRPr="00786438">
        <w:t xml:space="preserve">Embedded fragments are not expected to be parsed by the </w:t>
      </w:r>
      <w:r w:rsidR="00BE2761">
        <w:t>M</w:t>
      </w:r>
      <w:r w:rsidRPr="00786438">
        <w:t xml:space="preserve">etadata </w:t>
      </w:r>
      <w:r w:rsidR="00BE2761">
        <w:t>E</w:t>
      </w:r>
      <w:r w:rsidRPr="00786438">
        <w:t>nvelope XML parser, but decapsulated and passed to the relevant metadata management operation that is implementation-specific (e.g. for immediate parsing, storage, etc.).</w:t>
      </w:r>
    </w:p>
    <w:p w14:paraId="6A01A3EF" w14:textId="7BFBCB76" w:rsidR="00190C0F" w:rsidRPr="00786438" w:rsidRDefault="00190C0F" w:rsidP="002229C7">
      <w:pPr>
        <w:pStyle w:val="Heading3"/>
      </w:pPr>
      <w:bookmarkStart w:id="826" w:name="_Toc26286681"/>
      <w:bookmarkStart w:id="827" w:name="_Toc187436183"/>
      <w:bookmarkStart w:id="828" w:name="_Toc210636771"/>
      <w:r w:rsidRPr="00786438">
        <w:t>11.1.4</w:t>
      </w:r>
      <w:r w:rsidRPr="00786438">
        <w:tab/>
        <w:t>Delivery of Metadata Envelope</w:t>
      </w:r>
      <w:bookmarkEnd w:id="826"/>
      <w:bookmarkEnd w:id="827"/>
      <w:bookmarkEnd w:id="828"/>
    </w:p>
    <w:p w14:paraId="5BFAFCB6" w14:textId="36787203" w:rsidR="00190C0F" w:rsidRPr="00786438" w:rsidRDefault="00190C0F" w:rsidP="007B0698">
      <w:pPr>
        <w:keepNext/>
      </w:pPr>
      <w:r w:rsidRPr="00786438">
        <w:t>An item of Metadata Envelope shall be associated with an instance of a metadata fragment by one of two methods:</w:t>
      </w:r>
    </w:p>
    <w:p w14:paraId="46BDB9BE" w14:textId="22FAE8D2" w:rsidR="00190C0F" w:rsidRPr="00786438" w:rsidRDefault="00190C0F" w:rsidP="007B0698">
      <w:pPr>
        <w:pStyle w:val="B1"/>
      </w:pPr>
      <w:r w:rsidRPr="00786438">
        <w:t>-</w:t>
      </w:r>
      <w:r w:rsidRPr="00786438">
        <w:tab/>
        <w:t>Embedded: The metadata fragment is embedded within the Metadata Envelope.</w:t>
      </w:r>
    </w:p>
    <w:p w14:paraId="778B8FE0" w14:textId="5949A50C" w:rsidR="00190C0F" w:rsidRPr="00786438" w:rsidRDefault="00190C0F" w:rsidP="007B0698">
      <w:pPr>
        <w:pStyle w:val="B1"/>
      </w:pPr>
      <w:r w:rsidRPr="00786438">
        <w:t>-</w:t>
      </w:r>
      <w:r w:rsidRPr="00786438">
        <w:tab/>
        <w:t>Referenced: The metadata fragment is referenced from the Metadata Envelope.</w:t>
      </w:r>
    </w:p>
    <w:p w14:paraId="401B8D1F" w14:textId="794DB4CB" w:rsidR="00190C0F" w:rsidRPr="00786438" w:rsidRDefault="00190C0F" w:rsidP="00190C0F">
      <w:r w:rsidRPr="00786438">
        <w:t>The MBMS UE must know the MIME media type of each metadata fragment.</w:t>
      </w:r>
    </w:p>
    <w:p w14:paraId="7C01A4C4" w14:textId="77777777" w:rsidR="00190C0F" w:rsidRPr="00786438" w:rsidRDefault="00190C0F" w:rsidP="00190C0F">
      <w:r w:rsidRPr="00786438">
        <w:t>In the embedded case, the envelope and fragment are, by definition, transported together and in-band of one another. In the referenced case, the envelope and fragment shall be transported together in-band of the same transport session.</w:t>
      </w:r>
    </w:p>
    <w:p w14:paraId="661AF07B" w14:textId="50D4FCFA" w:rsidR="00190C0F" w:rsidRPr="00786438" w:rsidRDefault="00190C0F" w:rsidP="00190C0F">
      <w:r w:rsidRPr="00786438">
        <w:t>MBMS Service Announcement transports shall support delivery of the Metadata Envelope as a discrete object (XML document) for the referenced case. In the referenced case, the MIME media type of the metadata fragment should be provided by the transport protocol (e.g. as a Content-Type text string). In both cases, the MIME media type of the Metadata Envelope should be provided by the transport protocol.</w:t>
      </w:r>
    </w:p>
    <w:p w14:paraId="3288937F" w14:textId="02DC8601" w:rsidR="00190C0F" w:rsidRPr="00786438" w:rsidRDefault="00190C0F" w:rsidP="00190C0F">
      <w:r w:rsidRPr="00786438">
        <w:t>The Metadata Envelope item includes a reference (</w:t>
      </w:r>
      <w:r w:rsidRPr="00786438">
        <w:rPr>
          <w:i/>
          <w:iCs/>
        </w:rPr>
        <w:t>metadataURI</w:t>
      </w:r>
      <w:r w:rsidRPr="00786438">
        <w:t>) to the associated metadata fragment using the same URI as the fragment file is identified by in the Service Announcement. Thus, the Metadata Envelope can be mapped to its associated metadata fragment.</w:t>
      </w:r>
    </w:p>
    <w:p w14:paraId="3C8F4FCB" w14:textId="4CBD22AD" w:rsidR="00190C0F" w:rsidRPr="00786438" w:rsidRDefault="00190C0F" w:rsidP="002229C7">
      <w:pPr>
        <w:pStyle w:val="Heading2"/>
      </w:pPr>
      <w:bookmarkStart w:id="829" w:name="_Toc26286682"/>
      <w:bookmarkStart w:id="830" w:name="_Toc187436184"/>
      <w:bookmarkStart w:id="831" w:name="_Toc210636772"/>
      <w:r w:rsidRPr="00786438">
        <w:t>11.2</w:t>
      </w:r>
      <w:r w:rsidRPr="00786438">
        <w:tab/>
        <w:t>User Service Bundle Description metadata fragment</w:t>
      </w:r>
      <w:bookmarkEnd w:id="829"/>
      <w:bookmarkEnd w:id="830"/>
      <w:bookmarkEnd w:id="831"/>
    </w:p>
    <w:p w14:paraId="60F504B9" w14:textId="2007E140" w:rsidR="00190C0F" w:rsidRPr="00786438" w:rsidRDefault="00190C0F" w:rsidP="002229C7">
      <w:pPr>
        <w:pStyle w:val="Heading3"/>
      </w:pPr>
      <w:bookmarkStart w:id="832" w:name="_Toc26286683"/>
      <w:bookmarkStart w:id="833" w:name="_Toc187436185"/>
      <w:bookmarkStart w:id="834" w:name="_Toc210636773"/>
      <w:r w:rsidRPr="00786438">
        <w:t>11.2.1</w:t>
      </w:r>
      <w:r w:rsidRPr="00786438">
        <w:tab/>
        <w:t>User Service Bundle Description</w:t>
      </w:r>
      <w:bookmarkEnd w:id="832"/>
      <w:bookmarkEnd w:id="833"/>
      <w:r w:rsidRPr="00786438">
        <w:t xml:space="preserve"> syntax</w:t>
      </w:r>
      <w:bookmarkEnd w:id="834"/>
    </w:p>
    <w:p w14:paraId="32C30F37" w14:textId="502CA7B4" w:rsidR="00190C0F" w:rsidRPr="00786438" w:rsidRDefault="00190C0F" w:rsidP="002229C7">
      <w:pPr>
        <w:pStyle w:val="Heading4"/>
      </w:pPr>
      <w:bookmarkStart w:id="835" w:name="_Toc26286684"/>
      <w:bookmarkStart w:id="836" w:name="_Toc187436186"/>
      <w:bookmarkStart w:id="837" w:name="_Toc210636774"/>
      <w:r w:rsidRPr="00786438">
        <w:t>11.2.1.1</w:t>
      </w:r>
      <w:r w:rsidRPr="00786438">
        <w:tab/>
      </w:r>
      <w:bookmarkEnd w:id="835"/>
      <w:bookmarkEnd w:id="836"/>
      <w:r w:rsidRPr="00786438">
        <w:t>Baseline syntax</w:t>
      </w:r>
      <w:bookmarkEnd w:id="837"/>
    </w:p>
    <w:p w14:paraId="002B7AF0" w14:textId="77777777" w:rsidR="00190C0F" w:rsidRPr="00786438" w:rsidRDefault="00190C0F" w:rsidP="00190C0F">
      <w:r w:rsidRPr="00786438">
        <w:t>This clause specifies the syntax of the User Service Bundle Description in Release 6. Extensions to the baseline User Service Bundle Description schema are specified in clause 11.2.1.1.</w:t>
      </w:r>
    </w:p>
    <w:p w14:paraId="1F180761" w14:textId="667880C0" w:rsidR="00190C0F" w:rsidRPr="00786438" w:rsidRDefault="00190C0F" w:rsidP="00190C0F">
      <w:r w:rsidRPr="00786438">
        <w:t xml:space="preserve">The root element of the User Service Bundle Description is the </w:t>
      </w:r>
      <w:r w:rsidRPr="00786438">
        <w:rPr>
          <w:i/>
          <w:iCs/>
        </w:rPr>
        <w:t>bundleDescription</w:t>
      </w:r>
      <w:r w:rsidRPr="00786438">
        <w:t xml:space="preserve"> element. The element is of the </w:t>
      </w:r>
      <w:r w:rsidRPr="00786438">
        <w:rPr>
          <w:i/>
          <w:iCs/>
        </w:rPr>
        <w:t>bundleDescriptionType</w:t>
      </w:r>
      <w:r w:rsidRPr="00786438">
        <w:t xml:space="preserve">. The </w:t>
      </w:r>
      <w:r w:rsidRPr="00786438">
        <w:rPr>
          <w:i/>
          <w:iCs/>
        </w:rPr>
        <w:t>bundleDescription</w:t>
      </w:r>
      <w:r w:rsidRPr="00786438">
        <w:t xml:space="preserve"> contains one or several </w:t>
      </w:r>
      <w:r w:rsidRPr="00786438">
        <w:rPr>
          <w:i/>
          <w:iCs/>
        </w:rPr>
        <w:t xml:space="preserve">userServiceDescription </w:t>
      </w:r>
      <w:r w:rsidRPr="00786438">
        <w:t>elements and optionally a reference to the FEC repair stream description.</w:t>
      </w:r>
    </w:p>
    <w:p w14:paraId="77DFE4EF" w14:textId="77777777" w:rsidR="00190C0F" w:rsidRPr="00786438" w:rsidRDefault="00190C0F" w:rsidP="00190C0F">
      <w:r w:rsidRPr="00786438">
        <w:t xml:space="preserve">Each </w:t>
      </w:r>
      <w:r w:rsidRPr="00786438">
        <w:rPr>
          <w:i/>
          <w:iCs/>
        </w:rPr>
        <w:t>userServiceDescription</w:t>
      </w:r>
      <w:r w:rsidRPr="00786438">
        <w:rPr>
          <w:u w:val="single"/>
        </w:rPr>
        <w:t xml:space="preserve"> </w:t>
      </w:r>
      <w:r w:rsidRPr="00786438">
        <w:t xml:space="preserve">element shall have a unique identifier. The unique identifier shall be offered as </w:t>
      </w:r>
      <w:r w:rsidRPr="00786438">
        <w:rPr>
          <w:i/>
          <w:iCs/>
        </w:rPr>
        <w:t xml:space="preserve">serviceId </w:t>
      </w:r>
      <w:r w:rsidRPr="00786438">
        <w:t xml:space="preserve">attribute within the </w:t>
      </w:r>
      <w:r w:rsidRPr="00786438">
        <w:rPr>
          <w:i/>
          <w:iCs/>
        </w:rPr>
        <w:t xml:space="preserve">userServiceDescription </w:t>
      </w:r>
      <w:r w:rsidRPr="00786438">
        <w:t>element and shall be of URI format.</w:t>
      </w:r>
    </w:p>
    <w:p w14:paraId="635EA51A" w14:textId="37F02210" w:rsidR="00190C0F" w:rsidRPr="00786438" w:rsidRDefault="00190C0F" w:rsidP="00190C0F">
      <w:r w:rsidRPr="00786438">
        <w:t xml:space="preserve">The </w:t>
      </w:r>
      <w:r w:rsidRPr="00786438">
        <w:rPr>
          <w:i/>
          <w:iCs/>
        </w:rPr>
        <w:t>userServiceDescription</w:t>
      </w:r>
      <w:r w:rsidRPr="00786438">
        <w:rPr>
          <w:u w:val="single"/>
        </w:rPr>
        <w:t xml:space="preserve"> </w:t>
      </w:r>
      <w:r w:rsidRPr="00786438">
        <w:t xml:space="preserve">element may contain one or more </w:t>
      </w:r>
      <w:r w:rsidRPr="00786438">
        <w:rPr>
          <w:i/>
          <w:iCs/>
        </w:rPr>
        <w:t xml:space="preserve">name </w:t>
      </w:r>
      <w:r w:rsidRPr="00786438">
        <w:t xml:space="preserve">elements. The intention of a </w:t>
      </w:r>
      <w:r w:rsidRPr="00786438">
        <w:rPr>
          <w:i/>
          <w:iCs/>
        </w:rPr>
        <w:t xml:space="preserve">name </w:t>
      </w:r>
      <w:r w:rsidRPr="00786438">
        <w:t>element is to offer a title of the user service. For each name elements, the language shall be specified according to XML datatypes (XML Schema Part 2 [22]).</w:t>
      </w:r>
    </w:p>
    <w:p w14:paraId="40F0AF16" w14:textId="12579143" w:rsidR="00190C0F" w:rsidRPr="00786438" w:rsidRDefault="00190C0F" w:rsidP="00190C0F">
      <w:r w:rsidRPr="00786438">
        <w:t xml:space="preserve">The </w:t>
      </w:r>
      <w:r w:rsidRPr="00786438">
        <w:rPr>
          <w:i/>
          <w:iCs/>
        </w:rPr>
        <w:t>userServiceDescription</w:t>
      </w:r>
      <w:r w:rsidRPr="00786438">
        <w:rPr>
          <w:u w:val="single"/>
        </w:rPr>
        <w:t xml:space="preserve"> </w:t>
      </w:r>
      <w:r w:rsidRPr="00786438">
        <w:t xml:space="preserve">element may contain one or more </w:t>
      </w:r>
      <w:r w:rsidRPr="00786438">
        <w:rPr>
          <w:i/>
          <w:iCs/>
        </w:rPr>
        <w:t xml:space="preserve">serviceLanguage </w:t>
      </w:r>
      <w:r w:rsidRPr="00786438">
        <w:t xml:space="preserve">elements. Each </w:t>
      </w:r>
      <w:r w:rsidRPr="00786438">
        <w:rPr>
          <w:i/>
          <w:iCs/>
        </w:rPr>
        <w:t xml:space="preserve">serviceLanguage </w:t>
      </w:r>
      <w:r w:rsidRPr="00786438">
        <w:t>element represents the available languages of the user services. The language shall be specified according to XML datatypes (XML Schema Part 2 [22]).</w:t>
      </w:r>
    </w:p>
    <w:p w14:paraId="6C79B442" w14:textId="77777777" w:rsidR="00190C0F" w:rsidRPr="00786438" w:rsidRDefault="00190C0F" w:rsidP="00190C0F">
      <w:r w:rsidRPr="00786438">
        <w:t>The</w:t>
      </w:r>
      <w:r w:rsidRPr="00786438">
        <w:rPr>
          <w:i/>
          <w:iCs/>
        </w:rPr>
        <w:t xml:space="preserve"> deliveryMethod</w:t>
      </w:r>
      <w:r w:rsidRPr="00786438">
        <w:rPr>
          <w:u w:val="single"/>
        </w:rPr>
        <w:t xml:space="preserve"> </w:t>
      </w:r>
      <w:r w:rsidRPr="00786438">
        <w:t xml:space="preserve">element may contain an </w:t>
      </w:r>
      <w:r w:rsidRPr="00786438">
        <w:rPr>
          <w:i/>
          <w:iCs/>
        </w:rPr>
        <w:t>accessPointName</w:t>
      </w:r>
      <w:r w:rsidRPr="00786438">
        <w:t xml:space="preserve"> attribute. The </w:t>
      </w:r>
      <w:r w:rsidRPr="00786438">
        <w:rPr>
          <w:i/>
          <w:iCs/>
        </w:rPr>
        <w:t>accessPointName</w:t>
      </w:r>
      <w:r w:rsidRPr="00786438">
        <w:t xml:space="preserve"> attribute is optional and gives an Access Point Name (APN) as defined in TS 23.003 [77]. When this attribute is present, the MBMS UE shall use the given APN for MBMS UE to network interactions like File Repair and/or security registration. If this attribute is not present, the MBMS UE shall use a default PDP context</w:t>
      </w:r>
      <w:r w:rsidRPr="00786438">
        <w:rPr>
          <w:lang w:eastAsia="zh-CN"/>
        </w:rPr>
        <w:t>/default EPS bearer</w:t>
      </w:r>
      <w:r w:rsidRPr="00786438">
        <w:t xml:space="preserve"> for network interactions.</w:t>
      </w:r>
    </w:p>
    <w:p w14:paraId="14053CF1" w14:textId="10D7283E" w:rsidR="00190C0F" w:rsidRPr="00786438" w:rsidRDefault="00190C0F" w:rsidP="00190C0F">
      <w:r w:rsidRPr="00786438">
        <w:t xml:space="preserve">Each </w:t>
      </w:r>
      <w:r w:rsidRPr="00786438">
        <w:rPr>
          <w:i/>
          <w:iCs/>
        </w:rPr>
        <w:t>userServiceDescription</w:t>
      </w:r>
      <w:r w:rsidRPr="00786438">
        <w:rPr>
          <w:u w:val="single"/>
        </w:rPr>
        <w:t xml:space="preserve"> </w:t>
      </w:r>
      <w:r w:rsidRPr="00786438">
        <w:t xml:space="preserve">element shall contain at least one </w:t>
      </w:r>
      <w:r w:rsidRPr="00786438">
        <w:rPr>
          <w:i/>
          <w:iCs/>
        </w:rPr>
        <w:t xml:space="preserve">deliveryMethod </w:t>
      </w:r>
      <w:r w:rsidRPr="00786438">
        <w:t xml:space="preserve">element. The </w:t>
      </w:r>
      <w:r w:rsidRPr="00786438">
        <w:rPr>
          <w:i/>
          <w:iCs/>
        </w:rPr>
        <w:t xml:space="preserve">deliveryMethod </w:t>
      </w:r>
      <w:r w:rsidRPr="00786438">
        <w:t>element contains the description of one delivery method. The element shall contain one reference to a Session Description and may contain references to one Associated Delivery Procedure Description and/or one Security Description. The Session Description is further specified in clause 5.2.2.2.</w:t>
      </w:r>
    </w:p>
    <w:p w14:paraId="27FFB1DC" w14:textId="77777777" w:rsidR="00190C0F" w:rsidRPr="00786438" w:rsidRDefault="00190C0F" w:rsidP="00190C0F">
      <w:r w:rsidRPr="00786438">
        <w:t xml:space="preserve">A </w:t>
      </w:r>
      <w:r w:rsidRPr="00786438">
        <w:rPr>
          <w:i/>
          <w:iCs/>
        </w:rPr>
        <w:t>requiredCapabilities</w:t>
      </w:r>
      <w:r w:rsidRPr="00786438">
        <w:t xml:space="preserve"> element gives a list of features, which are required for the consumption of the related MBMS user service. The list of features that are currently defined is included in section 11.9. The value of the </w:t>
      </w:r>
      <w:r w:rsidRPr="00786438">
        <w:rPr>
          <w:i/>
          <w:iCs/>
        </w:rPr>
        <w:t>feature</w:t>
      </w:r>
      <w:r w:rsidRPr="00786438">
        <w:t xml:space="preserve"> element indicates the required feature.</w:t>
      </w:r>
    </w:p>
    <w:p w14:paraId="17570344" w14:textId="57109316" w:rsidR="00190C0F" w:rsidRPr="00786438" w:rsidRDefault="00190C0F" w:rsidP="007B0698">
      <w:pPr>
        <w:pStyle w:val="NO"/>
      </w:pPr>
      <w:r w:rsidRPr="00786438">
        <w:t>NOTE:</w:t>
      </w:r>
      <w:r w:rsidRPr="00786438">
        <w:tab/>
        <w:t>The BM-SC can also determine the terminal capabilities from the terminal identification during the security registration. If the registering terminal does not have the required capabilities, the BM-SC can reject the security registration.</w:t>
      </w:r>
    </w:p>
    <w:p w14:paraId="0024FFFA" w14:textId="1F2EA9B8" w:rsidR="00190C0F" w:rsidRPr="00786438" w:rsidRDefault="00190C0F" w:rsidP="00190C0F">
      <w:r w:rsidRPr="00786438">
        <w:t xml:space="preserve">The </w:t>
      </w:r>
      <w:r w:rsidRPr="00786438">
        <w:rPr>
          <w:i/>
          <w:iCs/>
        </w:rPr>
        <w:t xml:space="preserve">deliveryMethod </w:t>
      </w:r>
      <w:r w:rsidRPr="00786438">
        <w:t xml:space="preserve">element may contain a reference to an Associated Delivery Procedures Description via the attribute </w:t>
      </w:r>
      <w:r w:rsidRPr="00786438">
        <w:rPr>
          <w:i/>
        </w:rPr>
        <w:t>associatedProcedureDescriptionURI</w:t>
      </w:r>
      <w:r w:rsidRPr="00786438">
        <w:t>. The description and configuration of associated delivery procedures is specified in clause 5.2.2.3.</w:t>
      </w:r>
    </w:p>
    <w:p w14:paraId="267CDD1C" w14:textId="7C630DF8" w:rsidR="00190C0F" w:rsidRPr="00786438" w:rsidRDefault="00190C0F" w:rsidP="00190C0F">
      <w:r w:rsidRPr="00786438">
        <w:t xml:space="preserve">The </w:t>
      </w:r>
      <w:r w:rsidRPr="00786438">
        <w:rPr>
          <w:i/>
          <w:iCs/>
        </w:rPr>
        <w:t xml:space="preserve">deliveryMethod </w:t>
      </w:r>
      <w:r w:rsidRPr="00786438">
        <w:t xml:space="preserve">element may contain a reference to a Security Description via the attribute </w:t>
      </w:r>
      <w:r w:rsidRPr="00786438">
        <w:rPr>
          <w:i/>
        </w:rPr>
        <w:t>protectionDescriptionURI</w:t>
      </w:r>
      <w:r w:rsidRPr="00786438">
        <w:t>. The Security Description is specified in clause 5.2.2.4.</w:t>
      </w:r>
    </w:p>
    <w:p w14:paraId="1F3B32FF" w14:textId="6C1F6A07" w:rsidR="00190C0F" w:rsidRPr="00786438" w:rsidRDefault="00190C0F" w:rsidP="00190C0F">
      <w:r w:rsidRPr="00786438">
        <w:t xml:space="preserve">A </w:t>
      </w:r>
      <w:r w:rsidRPr="00786438">
        <w:rPr>
          <w:i/>
          <w:iCs/>
        </w:rPr>
        <w:t>userServiceDescription</w:t>
      </w:r>
      <w:r w:rsidRPr="00786438">
        <w:t xml:space="preserve"> element contains zero or more </w:t>
      </w:r>
      <w:r w:rsidRPr="00786438">
        <w:rPr>
          <w:i/>
          <w:iCs/>
        </w:rPr>
        <w:t>accessGroup</w:t>
      </w:r>
      <w:r w:rsidRPr="00786438">
        <w:t xml:space="preserve"> elements. An </w:t>
      </w:r>
      <w:r w:rsidRPr="00786438">
        <w:rPr>
          <w:i/>
          <w:iCs/>
        </w:rPr>
        <w:t>accessGroup</w:t>
      </w:r>
      <w:r w:rsidRPr="00786438">
        <w:t xml:space="preserve"> element defines a list of access networks and is uniquely identified by its id attribute. An </w:t>
      </w:r>
      <w:r w:rsidRPr="00786438">
        <w:rPr>
          <w:i/>
          <w:iCs/>
        </w:rPr>
        <w:t>accessGroup</w:t>
      </w:r>
      <w:r w:rsidRPr="00786438">
        <w:t xml:space="preserve"> element describes whether separate access systems for the same MBMS user service are used (see clause 5.1.5.2 of TS 23.246 [4]) by including one or more </w:t>
      </w:r>
      <w:r w:rsidRPr="00786438">
        <w:rPr>
          <w:i/>
          <w:iCs/>
        </w:rPr>
        <w:t>accessBearer</w:t>
      </w:r>
      <w:r w:rsidRPr="00786438">
        <w:t xml:space="preserve"> elements, each describing one of those access systems and no two describing the same. Possible </w:t>
      </w:r>
      <w:r w:rsidRPr="00786438">
        <w:rPr>
          <w:i/>
          <w:iCs/>
        </w:rPr>
        <w:t>accessBearer</w:t>
      </w:r>
      <w:r w:rsidRPr="00786438">
        <w:t xml:space="preserve"> values are "3GPP.R6.UTRAN", "3GPP.R6.GERAN" , "3GPP.R7.MBSFN-FDD", "3GPP.R7.MBSFN-TDD" and "3GPP.R8.MBSFN-IMB" which indicate transport by 3GPP MBMS bearers according to the specification in TS 23.246 [4] and TS 25.346 [5]. The </w:t>
      </w:r>
      <w:r w:rsidRPr="00786438">
        <w:rPr>
          <w:i/>
          <w:iCs/>
        </w:rPr>
        <w:t>accessBearer</w:t>
      </w:r>
      <w:r w:rsidRPr="00786438">
        <w:t xml:space="preserve"> value for evolved UTRAN is "3GPP.R9.E-UTRAN".</w:t>
      </w:r>
    </w:p>
    <w:p w14:paraId="3D202EDD" w14:textId="0C337187" w:rsidR="00190C0F" w:rsidRPr="00786438" w:rsidRDefault="00190C0F" w:rsidP="00190C0F">
      <w:r w:rsidRPr="00786438">
        <w:t xml:space="preserve">For forward compatibility, other </w:t>
      </w:r>
      <w:r w:rsidRPr="00786438">
        <w:rPr>
          <w:i/>
          <w:iCs/>
        </w:rPr>
        <w:t>accessBearer</w:t>
      </w:r>
      <w:r w:rsidRPr="00786438">
        <w:t xml:space="preserve"> values are allowed but their definition and use are out of scope of this specification and an MBMS UE may silently ignore other values.</w:t>
      </w:r>
    </w:p>
    <w:p w14:paraId="16B2A00A" w14:textId="77777777" w:rsidR="00190C0F" w:rsidRPr="00786438" w:rsidRDefault="00190C0F" w:rsidP="00190C0F">
      <w:r w:rsidRPr="00786438">
        <w:t xml:space="preserve">Each </w:t>
      </w:r>
      <w:r w:rsidRPr="00786438">
        <w:rPr>
          <w:i/>
          <w:iCs/>
        </w:rPr>
        <w:t>deliveryMethod</w:t>
      </w:r>
      <w:r w:rsidRPr="00786438">
        <w:t xml:space="preserve"> element contains at most one </w:t>
      </w:r>
      <w:r w:rsidRPr="00786438">
        <w:rPr>
          <w:i/>
          <w:iCs/>
        </w:rPr>
        <w:t>accessGroupId</w:t>
      </w:r>
      <w:r w:rsidRPr="00786438">
        <w:t xml:space="preserve"> attribute. One specific </w:t>
      </w:r>
      <w:r w:rsidRPr="00786438">
        <w:rPr>
          <w:i/>
          <w:iCs/>
        </w:rPr>
        <w:t>accessGroupId</w:t>
      </w:r>
      <w:r w:rsidRPr="00786438">
        <w:t xml:space="preserve"> value maps to one specific </w:t>
      </w:r>
      <w:r w:rsidRPr="00786438">
        <w:rPr>
          <w:i/>
          <w:iCs/>
        </w:rPr>
        <w:t>accessGroup</w:t>
      </w:r>
      <w:r w:rsidRPr="00786438">
        <w:t xml:space="preserve"> element id value. For each unique </w:t>
      </w:r>
      <w:r w:rsidRPr="00786438">
        <w:rPr>
          <w:i/>
          <w:iCs/>
        </w:rPr>
        <w:t>accessGroupId</w:t>
      </w:r>
      <w:r w:rsidRPr="00786438">
        <w:t xml:space="preserve"> attribute value presented in a </w:t>
      </w:r>
      <w:r w:rsidRPr="00786438">
        <w:rPr>
          <w:i/>
          <w:iCs/>
        </w:rPr>
        <w:t>deliveryMethod</w:t>
      </w:r>
      <w:r w:rsidRPr="00786438">
        <w:t xml:space="preserve"> element of a </w:t>
      </w:r>
      <w:r w:rsidRPr="00786438">
        <w:rPr>
          <w:i/>
          <w:iCs/>
        </w:rPr>
        <w:t>userServiceDescription</w:t>
      </w:r>
      <w:r w:rsidRPr="00786438">
        <w:t xml:space="preserve"> instance, exactly one associated </w:t>
      </w:r>
      <w:r w:rsidRPr="00786438">
        <w:rPr>
          <w:i/>
          <w:iCs/>
        </w:rPr>
        <w:t>accessGroup</w:t>
      </w:r>
      <w:r w:rsidRPr="00786438">
        <w:t xml:space="preserve"> element shall be present and the id attribute of the </w:t>
      </w:r>
      <w:r w:rsidRPr="00786438">
        <w:rPr>
          <w:i/>
          <w:iCs/>
        </w:rPr>
        <w:t>accessGroup</w:t>
      </w:r>
      <w:r w:rsidRPr="00786438">
        <w:t xml:space="preserve"> element and the </w:t>
      </w:r>
      <w:r w:rsidRPr="00786438">
        <w:rPr>
          <w:i/>
          <w:iCs/>
        </w:rPr>
        <w:t>accessGroupId</w:t>
      </w:r>
      <w:r w:rsidRPr="00786438">
        <w:t xml:space="preserve"> attribute shall have the same value. For each </w:t>
      </w:r>
      <w:r w:rsidRPr="00786438">
        <w:rPr>
          <w:i/>
          <w:iCs/>
        </w:rPr>
        <w:t>deliveryMethod</w:t>
      </w:r>
      <w:r w:rsidRPr="00786438">
        <w:t xml:space="preserve"> element without an </w:t>
      </w:r>
      <w:r w:rsidRPr="00786438">
        <w:rPr>
          <w:i/>
          <w:iCs/>
        </w:rPr>
        <w:t>accessGroupId</w:t>
      </w:r>
      <w:r w:rsidRPr="00786438">
        <w:t xml:space="preserve"> attribute, the UE should assume that the delivery method is offered through all available MBMS access systems.</w:t>
      </w:r>
    </w:p>
    <w:p w14:paraId="5DB26B9C" w14:textId="77777777" w:rsidR="00190C0F" w:rsidRPr="00786438" w:rsidRDefault="00190C0F" w:rsidP="00190C0F">
      <w:pPr>
        <w:keepNext/>
        <w:overflowPunct/>
        <w:autoSpaceDE/>
        <w:autoSpaceDN/>
        <w:adjustRightInd/>
        <w:textAlignment w:val="auto"/>
      </w:pPr>
      <w:r w:rsidRPr="00786438">
        <w:t>The XML schema for the baseline Release 6 User Service Bundle Description is specified in listing 11.2.1.1</w:t>
      </w:r>
      <w:r w:rsidRPr="00786438">
        <w:noBreakHyphen/>
        <w:t xml:space="preserve">1 below. This schema is not distributed as an attachment to the present document; clause J.1 contains the normative </w:t>
      </w:r>
      <w:r w:rsidRPr="00786438">
        <w:rPr>
          <w:lang w:eastAsia="ja-JP"/>
        </w:rPr>
        <w:t>User Service Bundle Description schema, including all extensions specified in clause 11.2.1.2.</w:t>
      </w:r>
    </w:p>
    <w:p w14:paraId="20D7208E" w14:textId="77777777" w:rsidR="00190C0F" w:rsidRPr="00786438" w:rsidRDefault="00190C0F" w:rsidP="007B0698">
      <w:pPr>
        <w:pStyle w:val="TH"/>
      </w:pPr>
      <w:r w:rsidRPr="00786438">
        <w:t>Listing 11.2.1.1</w:t>
      </w:r>
      <w:r w:rsidRPr="00786438">
        <w:noBreakHyphen/>
        <w:t>1: User Service Bundle Description schema (Release 6)</w:t>
      </w:r>
    </w:p>
    <w:tbl>
      <w:tblPr>
        <w:tblStyle w:val="ETSItablestyle"/>
        <w:tblW w:w="5000" w:type="pct"/>
        <w:tblInd w:w="0" w:type="dxa"/>
        <w:tblLook w:val="04A0" w:firstRow="1" w:lastRow="0" w:firstColumn="1" w:lastColumn="0" w:noHBand="0" w:noVBand="1"/>
      </w:tblPr>
      <w:tblGrid>
        <w:gridCol w:w="9631"/>
      </w:tblGrid>
      <w:tr w:rsidR="00190C0F" w:rsidRPr="00786438" w14:paraId="47057596"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7808BC1A" w14:textId="77777777" w:rsidR="00190C0F" w:rsidRPr="00786438" w:rsidRDefault="00190C0F" w:rsidP="007B0698">
            <w:pPr>
              <w:pStyle w:val="PL"/>
              <w:rPr>
                <w:noProof/>
                <w:lang w:val="en-GB"/>
              </w:rPr>
            </w:pPr>
            <w:r w:rsidRPr="00786438">
              <w:rPr>
                <w:lang w:val="en-GB"/>
              </w:rPr>
              <w:t>&lt;?xml version="1.0" encoding="UTF-8"?&gt;</w:t>
            </w:r>
          </w:p>
          <w:p w14:paraId="02252D75" w14:textId="77777777" w:rsidR="00190C0F" w:rsidRPr="00786438" w:rsidRDefault="00190C0F" w:rsidP="002229C7">
            <w:pPr>
              <w:pStyle w:val="PL"/>
              <w:rPr>
                <w:lang w:val="en-GB"/>
              </w:rPr>
            </w:pPr>
            <w:r w:rsidRPr="00786438">
              <w:rPr>
                <w:lang w:val="en-GB"/>
              </w:rPr>
              <w:t>&lt;xs:schema targetNamespace="urn:3GPP:metadata:2005:MBMS:userServiceDescription"</w:t>
            </w:r>
          </w:p>
          <w:p w14:paraId="674D864B" w14:textId="2C96F992" w:rsidR="00190C0F" w:rsidRPr="00786438" w:rsidRDefault="00190C0F" w:rsidP="002229C7">
            <w:pPr>
              <w:pStyle w:val="PL"/>
              <w:rPr>
                <w:lang w:val="en-GB"/>
              </w:rPr>
            </w:pPr>
            <w:r w:rsidRPr="00786438">
              <w:rPr>
                <w:lang w:val="en-GB"/>
              </w:rPr>
              <w:tab/>
              <w:t>xmlns="urn:3GPP:metadata:2005:MBMS:userServiceDescription"</w:t>
            </w:r>
          </w:p>
          <w:p w14:paraId="2425CC35" w14:textId="36F1325A" w:rsidR="00190C0F" w:rsidRPr="00786438" w:rsidRDefault="00190C0F" w:rsidP="002229C7">
            <w:pPr>
              <w:pStyle w:val="PL"/>
              <w:rPr>
                <w:lang w:val="en-GB"/>
              </w:rPr>
            </w:pPr>
            <w:r w:rsidRPr="00786438">
              <w:rPr>
                <w:lang w:val="en-GB"/>
              </w:rPr>
              <w:tab/>
              <w:t>xmlns:xs="http://www.w3.org/2001/XMLSchema"</w:t>
            </w:r>
          </w:p>
          <w:p w14:paraId="5917D961" w14:textId="5E257824" w:rsidR="00190C0F" w:rsidRPr="00786438" w:rsidRDefault="00190C0F" w:rsidP="007B0698">
            <w:pPr>
              <w:pStyle w:val="PL"/>
              <w:rPr>
                <w:noProof/>
                <w:lang w:val="en-GB"/>
              </w:rPr>
            </w:pPr>
            <w:r w:rsidRPr="00786438">
              <w:rPr>
                <w:lang w:val="en-GB"/>
              </w:rPr>
              <w:tab/>
              <w:t>elementFormDefault="qualified"&gt;</w:t>
            </w:r>
          </w:p>
          <w:p w14:paraId="02FB4D10" w14:textId="77777777" w:rsidR="00190C0F" w:rsidRPr="00786438" w:rsidRDefault="00190C0F" w:rsidP="002229C7">
            <w:pPr>
              <w:pStyle w:val="PL"/>
              <w:rPr>
                <w:lang w:val="en-GB" w:eastAsia="ja-JP"/>
              </w:rPr>
            </w:pPr>
            <w:r w:rsidRPr="00786438">
              <w:rPr>
                <w:lang w:val="en-GB" w:eastAsia="ja-JP"/>
              </w:rPr>
              <w:tab/>
              <w:t>&lt;xs:annotation&gt;</w:t>
            </w:r>
          </w:p>
          <w:p w14:paraId="7DC804B9"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&lt;xs:documentation&gt;MBMS User Service Bundle Description schema&lt;/xs:documentation&gt;</w:t>
            </w:r>
          </w:p>
          <w:p w14:paraId="7D6A29F6"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&lt;xs:documentation&gt;3GPP TS 26.346 clause 11.2.1.1&lt;/xs:documentation&gt;</w:t>
            </w:r>
          </w:p>
          <w:p w14:paraId="6CD8C3C4"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&lt;xs:documentation&gt;Copyright © 2005, 3GPP Organizational Partners (ARIB, ATIS, CCSA, ETSI, TSDSI, TTA, TTC). All rights reserved.&lt;/xs:documentation&gt;</w:t>
            </w:r>
          </w:p>
          <w:p w14:paraId="52DB2AB7" w14:textId="77777777" w:rsidR="00190C0F" w:rsidRPr="00786438" w:rsidRDefault="00190C0F" w:rsidP="002229C7">
            <w:pPr>
              <w:pStyle w:val="PL"/>
              <w:rPr>
                <w:lang w:val="en-GB" w:eastAsia="ja-JP"/>
              </w:rPr>
            </w:pPr>
            <w:r w:rsidRPr="00786438">
              <w:rPr>
                <w:lang w:val="en-GB" w:eastAsia="ja-JP"/>
              </w:rPr>
              <w:tab/>
              <w:t>&lt;/xs:annotation&gt;</w:t>
            </w:r>
          </w:p>
          <w:p w14:paraId="3D0299B4" w14:textId="77777777" w:rsidR="00190C0F" w:rsidRPr="00786438" w:rsidRDefault="00190C0F" w:rsidP="002229C7">
            <w:pPr>
              <w:pStyle w:val="PL"/>
              <w:rPr>
                <w:lang w:val="en-GB"/>
              </w:rPr>
            </w:pPr>
          </w:p>
          <w:p w14:paraId="27CF6576" w14:textId="77777777" w:rsidR="00190C0F" w:rsidRPr="00786438" w:rsidRDefault="00190C0F" w:rsidP="007B0698">
            <w:pPr>
              <w:pStyle w:val="PL"/>
              <w:rPr>
                <w:noProof/>
                <w:lang w:val="en-GB"/>
              </w:rPr>
            </w:pPr>
            <w:r w:rsidRPr="00786438">
              <w:rPr>
                <w:lang w:val="en-GB"/>
              </w:rPr>
              <w:tab/>
              <w:t>&lt;xs:element name="bundleDescription" type="bundleDescriptionType"/&gt;</w:t>
            </w:r>
          </w:p>
          <w:p w14:paraId="5A7415E4" w14:textId="77777777" w:rsidR="00190C0F" w:rsidRPr="00786438" w:rsidRDefault="00190C0F" w:rsidP="007B0698">
            <w:pPr>
              <w:pStyle w:val="PL"/>
              <w:rPr>
                <w:noProof/>
                <w:lang w:val="en-GB"/>
              </w:rPr>
            </w:pPr>
            <w:r w:rsidRPr="00786438">
              <w:rPr>
                <w:lang w:val="en-GB"/>
              </w:rPr>
              <w:tab/>
              <w:t>&lt;xs:complexType name="bundleDescriptionType"&gt;</w:t>
            </w:r>
          </w:p>
          <w:p w14:paraId="3278A43F"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5941C540"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name="userServiceDescription" type="userServiceDescriptionType" maxOccurs="unbounded"/&gt;</w:t>
            </w:r>
          </w:p>
          <w:p w14:paraId="4B39033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&lt;xs:any namespace="##other" minOccurs="0" maxOccurs="unbounded" processContents="lax"/&gt;</w:t>
            </w:r>
          </w:p>
          <w:p w14:paraId="653D1C16"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746B604A" w14:textId="77777777" w:rsidR="00190C0F" w:rsidRPr="00786438" w:rsidRDefault="00190C0F" w:rsidP="007B0698">
            <w:pPr>
              <w:pStyle w:val="PL"/>
              <w:rPr>
                <w:noProof/>
                <w:lang w:val="en-GB"/>
              </w:rPr>
            </w:pPr>
            <w:r w:rsidRPr="00786438">
              <w:rPr>
                <w:lang w:val="en-GB"/>
              </w:rPr>
              <w:tab/>
            </w:r>
            <w:r w:rsidRPr="00786438">
              <w:rPr>
                <w:lang w:val="en-GB"/>
              </w:rPr>
              <w:tab/>
              <w:t>&lt;xs:attribute name="fecDescriptionURI" type="xs:anyURI" use="optional"/&gt;</w:t>
            </w:r>
          </w:p>
          <w:p w14:paraId="5659F117" w14:textId="77777777" w:rsidR="00190C0F" w:rsidRPr="00786438" w:rsidRDefault="00190C0F" w:rsidP="007B0698">
            <w:pPr>
              <w:pStyle w:val="PL"/>
              <w:rPr>
                <w:noProof/>
                <w:lang w:val="en-GB"/>
              </w:rPr>
            </w:pPr>
            <w:r w:rsidRPr="00786438">
              <w:rPr>
                <w:lang w:val="en-GB"/>
              </w:rPr>
              <w:tab/>
            </w:r>
            <w:r w:rsidRPr="00786438">
              <w:rPr>
                <w:lang w:val="en-GB"/>
              </w:rPr>
              <w:tab/>
              <w:t>&lt;xs:anyAttribute processContents="skip"/&gt;</w:t>
            </w:r>
          </w:p>
          <w:p w14:paraId="5382E316" w14:textId="77777777" w:rsidR="00190C0F" w:rsidRPr="00786438" w:rsidRDefault="00190C0F" w:rsidP="007B0698">
            <w:pPr>
              <w:pStyle w:val="PL"/>
              <w:rPr>
                <w:noProof/>
                <w:lang w:val="en-GB"/>
              </w:rPr>
            </w:pPr>
            <w:r w:rsidRPr="00786438">
              <w:rPr>
                <w:lang w:val="en-GB"/>
              </w:rPr>
              <w:tab/>
              <w:t>&lt;/xs:complexType&gt;</w:t>
            </w:r>
          </w:p>
          <w:p w14:paraId="5F4E93C3" w14:textId="77777777" w:rsidR="00190C0F" w:rsidRPr="00786438" w:rsidRDefault="00190C0F" w:rsidP="002229C7">
            <w:pPr>
              <w:pStyle w:val="PL"/>
              <w:rPr>
                <w:lang w:val="en-GB"/>
              </w:rPr>
            </w:pPr>
          </w:p>
          <w:p w14:paraId="648798B3" w14:textId="77777777" w:rsidR="00190C0F" w:rsidRPr="00786438" w:rsidRDefault="00190C0F" w:rsidP="007B0698">
            <w:pPr>
              <w:pStyle w:val="PL"/>
              <w:rPr>
                <w:noProof/>
                <w:lang w:val="en-GB"/>
              </w:rPr>
            </w:pPr>
            <w:r w:rsidRPr="00786438">
              <w:rPr>
                <w:lang w:val="en-GB"/>
              </w:rPr>
              <w:tab/>
              <w:t>&lt;xs:complexType name="userServiceDescriptionType"&gt;</w:t>
            </w:r>
          </w:p>
          <w:p w14:paraId="40F9E458"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4DB9CB3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name="name" type="nameType" minOccurs="0" maxOccurs="unbounded"/&gt;</w:t>
            </w:r>
          </w:p>
          <w:p w14:paraId="6BB63FF1"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name="serviceLanguage" type="xs:language" minOccurs="0" maxOccurs="unbounded"/&gt;</w:t>
            </w:r>
          </w:p>
          <w:p w14:paraId="49BFF28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name="requiredCapabilities" type="requirementsType" minOccurs="0" maxOccurs="1"/&gt;</w:t>
            </w:r>
          </w:p>
          <w:p w14:paraId="63C7966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name="deliveryMethod" type="deliveryMethodType" maxOccurs="unbounded"/&gt;</w:t>
            </w:r>
          </w:p>
          <w:p w14:paraId="7AE2EA0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name="accessGroup" type="accessGroupType" minOccurs="0" maxOccurs="unbounded"/&gt;</w:t>
            </w:r>
          </w:p>
          <w:p w14:paraId="6E39EAB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&lt;xs:any namespace="##other" minOccurs="0" maxOccurs="unbounded" processContents="lax"/&gt;</w:t>
            </w:r>
          </w:p>
          <w:p w14:paraId="3EEF0B6F"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739672C5" w14:textId="77777777" w:rsidR="00190C0F" w:rsidRPr="00786438" w:rsidRDefault="00190C0F" w:rsidP="007B0698">
            <w:pPr>
              <w:pStyle w:val="PL"/>
              <w:rPr>
                <w:noProof/>
                <w:lang w:val="en-GB"/>
              </w:rPr>
            </w:pPr>
            <w:r w:rsidRPr="00786438">
              <w:rPr>
                <w:lang w:val="en-GB"/>
              </w:rPr>
              <w:tab/>
            </w:r>
            <w:r w:rsidRPr="00786438">
              <w:rPr>
                <w:lang w:val="en-GB"/>
              </w:rPr>
              <w:tab/>
              <w:t>&lt;xs:attribute name="serviceId" type="xs:anyURI" use="required"/&gt;</w:t>
            </w:r>
          </w:p>
          <w:p w14:paraId="6DBDDA69" w14:textId="77777777" w:rsidR="00190C0F" w:rsidRPr="00786438" w:rsidRDefault="00190C0F" w:rsidP="007B0698">
            <w:pPr>
              <w:pStyle w:val="PL"/>
              <w:rPr>
                <w:noProof/>
                <w:lang w:val="en-GB"/>
              </w:rPr>
            </w:pPr>
            <w:r w:rsidRPr="00786438">
              <w:rPr>
                <w:lang w:val="en-GB"/>
              </w:rPr>
              <w:tab/>
            </w:r>
            <w:r w:rsidRPr="00786438">
              <w:rPr>
                <w:lang w:val="en-GB"/>
              </w:rPr>
              <w:tab/>
              <w:t>&lt;xs:anyAttribute processContents="skip"/&gt;</w:t>
            </w:r>
          </w:p>
          <w:p w14:paraId="2770EF3F" w14:textId="77777777" w:rsidR="00190C0F" w:rsidRPr="00786438" w:rsidRDefault="00190C0F" w:rsidP="007B0698">
            <w:pPr>
              <w:pStyle w:val="PL"/>
              <w:rPr>
                <w:noProof/>
                <w:lang w:val="en-GB"/>
              </w:rPr>
            </w:pPr>
            <w:r w:rsidRPr="00786438">
              <w:rPr>
                <w:lang w:val="en-GB"/>
              </w:rPr>
              <w:tab/>
              <w:t>&lt;/xs:complexType&gt;</w:t>
            </w:r>
          </w:p>
          <w:p w14:paraId="32971C87" w14:textId="77777777" w:rsidR="00190C0F" w:rsidRPr="00786438" w:rsidRDefault="00190C0F" w:rsidP="002229C7">
            <w:pPr>
              <w:pStyle w:val="PL"/>
              <w:rPr>
                <w:lang w:val="en-GB"/>
              </w:rPr>
            </w:pPr>
          </w:p>
          <w:p w14:paraId="6A2E3C4F" w14:textId="77777777" w:rsidR="00190C0F" w:rsidRPr="00786438" w:rsidRDefault="00190C0F" w:rsidP="007B0698">
            <w:pPr>
              <w:pStyle w:val="PL"/>
              <w:rPr>
                <w:noProof/>
                <w:lang w:val="en-GB"/>
              </w:rPr>
            </w:pPr>
            <w:r w:rsidRPr="00786438">
              <w:rPr>
                <w:lang w:val="en-GB"/>
              </w:rPr>
              <w:tab/>
              <w:t>&lt;xs:complexType name="accessGroupType"&gt;</w:t>
            </w:r>
          </w:p>
          <w:p w14:paraId="0ACC97AA"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65E31CF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name="accessBearer" type="xs:string" maxOccurs="unbounded"/&gt;</w:t>
            </w:r>
          </w:p>
          <w:p w14:paraId="54DBF3A5"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151EE3B3" w14:textId="77777777" w:rsidR="00190C0F" w:rsidRPr="00786438" w:rsidRDefault="00190C0F" w:rsidP="007B0698">
            <w:pPr>
              <w:pStyle w:val="PL"/>
              <w:rPr>
                <w:noProof/>
                <w:lang w:val="en-GB"/>
              </w:rPr>
            </w:pPr>
            <w:r w:rsidRPr="00786438">
              <w:rPr>
                <w:lang w:val="en-GB"/>
              </w:rPr>
              <w:tab/>
            </w:r>
            <w:r w:rsidRPr="00786438">
              <w:rPr>
                <w:lang w:val="en-GB"/>
              </w:rPr>
              <w:tab/>
              <w:t>&lt;xs:attribute name="id" type="accessGroupIdType" use="required"/&gt;</w:t>
            </w:r>
          </w:p>
          <w:p w14:paraId="5D120CF0" w14:textId="77777777" w:rsidR="00190C0F" w:rsidRPr="00786438" w:rsidRDefault="00190C0F" w:rsidP="007B0698">
            <w:pPr>
              <w:pStyle w:val="PL"/>
              <w:rPr>
                <w:noProof/>
                <w:lang w:val="en-GB"/>
              </w:rPr>
            </w:pPr>
            <w:r w:rsidRPr="00786438">
              <w:rPr>
                <w:lang w:val="en-GB"/>
              </w:rPr>
              <w:tab/>
              <w:t>&lt;/xs:complexType&gt;</w:t>
            </w:r>
          </w:p>
          <w:p w14:paraId="188734E6" w14:textId="77777777" w:rsidR="00190C0F" w:rsidRPr="00786438" w:rsidRDefault="00190C0F" w:rsidP="002229C7">
            <w:pPr>
              <w:pStyle w:val="PL"/>
              <w:rPr>
                <w:lang w:val="en-GB"/>
              </w:rPr>
            </w:pPr>
          </w:p>
          <w:p w14:paraId="160509A3" w14:textId="77777777" w:rsidR="00190C0F" w:rsidRPr="00786438" w:rsidRDefault="00190C0F" w:rsidP="007B0698">
            <w:pPr>
              <w:pStyle w:val="PL"/>
              <w:rPr>
                <w:noProof/>
                <w:lang w:val="en-GB"/>
              </w:rPr>
            </w:pPr>
            <w:r w:rsidRPr="00786438">
              <w:rPr>
                <w:lang w:val="en-GB"/>
              </w:rPr>
              <w:tab/>
              <w:t>&lt;xs:complexType name="deliveryMethodType"&gt;</w:t>
            </w:r>
          </w:p>
          <w:p w14:paraId="5A4F80E3"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37107A07"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&lt;xs:any namespace="##other" minOccurs="0" maxOccurs="unbounded" processContents="lax"/&gt;</w:t>
            </w:r>
          </w:p>
          <w:p w14:paraId="0E263829" w14:textId="5E7EE7ED" w:rsidR="00190C0F" w:rsidRPr="00786438" w:rsidRDefault="00190C0F" w:rsidP="007B0698">
            <w:pPr>
              <w:pStyle w:val="PL"/>
              <w:rPr>
                <w:noProof/>
                <w:lang w:val="en-GB"/>
              </w:rPr>
            </w:pPr>
            <w:r w:rsidRPr="00786438">
              <w:rPr>
                <w:lang w:val="en-GB"/>
              </w:rPr>
              <w:tab/>
            </w:r>
            <w:r w:rsidRPr="00786438">
              <w:rPr>
                <w:lang w:val="en-GB"/>
              </w:rPr>
              <w:tab/>
              <w:t>&lt;/xs:sequence&gt;</w:t>
            </w:r>
          </w:p>
          <w:p w14:paraId="6B4539A9" w14:textId="77777777" w:rsidR="00190C0F" w:rsidRPr="00786438" w:rsidRDefault="00190C0F" w:rsidP="007B0698">
            <w:pPr>
              <w:pStyle w:val="PL"/>
              <w:rPr>
                <w:noProof/>
                <w:lang w:val="en-GB"/>
              </w:rPr>
            </w:pPr>
            <w:r w:rsidRPr="00786438">
              <w:rPr>
                <w:lang w:val="en-GB"/>
              </w:rPr>
              <w:tab/>
            </w:r>
            <w:r w:rsidRPr="00786438">
              <w:rPr>
                <w:lang w:val="en-GB"/>
              </w:rPr>
              <w:tab/>
              <w:t>&lt;xs:attribute name="accessGroupId" type="accessGroupIdType" use="optional"/&gt;</w:t>
            </w:r>
          </w:p>
          <w:p w14:paraId="59C1EE25" w14:textId="77777777" w:rsidR="00190C0F" w:rsidRPr="00786438" w:rsidRDefault="00190C0F" w:rsidP="007B0698">
            <w:pPr>
              <w:pStyle w:val="PL"/>
              <w:rPr>
                <w:noProof/>
                <w:lang w:val="en-GB"/>
              </w:rPr>
            </w:pPr>
            <w:r w:rsidRPr="00786438">
              <w:rPr>
                <w:lang w:val="en-GB"/>
              </w:rPr>
              <w:tab/>
            </w:r>
            <w:r w:rsidRPr="00786438">
              <w:rPr>
                <w:lang w:val="en-GB"/>
              </w:rPr>
              <w:tab/>
              <w:t>&lt;xs:attribute name="associatedProcedureDescriptionURI" type="xs:anyURI" use="optional"/&gt;</w:t>
            </w:r>
          </w:p>
          <w:p w14:paraId="7FD9F50D" w14:textId="77777777" w:rsidR="00190C0F" w:rsidRPr="00786438" w:rsidRDefault="00190C0F" w:rsidP="007B0698">
            <w:pPr>
              <w:pStyle w:val="PL"/>
              <w:rPr>
                <w:noProof/>
                <w:lang w:val="en-GB"/>
              </w:rPr>
            </w:pPr>
            <w:r w:rsidRPr="00786438">
              <w:rPr>
                <w:lang w:val="en-GB"/>
              </w:rPr>
              <w:tab/>
            </w:r>
            <w:r w:rsidRPr="00786438">
              <w:rPr>
                <w:lang w:val="en-GB"/>
              </w:rPr>
              <w:tab/>
              <w:t>&lt;xs:attribute name="protectionDescriptionURI" type="xs:anyURI" use="optional"/&gt;</w:t>
            </w:r>
          </w:p>
          <w:p w14:paraId="679AFE57" w14:textId="77777777" w:rsidR="00190C0F" w:rsidRPr="00786438" w:rsidRDefault="00190C0F" w:rsidP="007B0698">
            <w:pPr>
              <w:pStyle w:val="PL"/>
              <w:rPr>
                <w:noProof/>
                <w:lang w:val="en-GB"/>
              </w:rPr>
            </w:pPr>
            <w:r w:rsidRPr="00786438">
              <w:rPr>
                <w:lang w:val="en-GB"/>
              </w:rPr>
              <w:tab/>
            </w:r>
            <w:r w:rsidRPr="00786438">
              <w:rPr>
                <w:lang w:val="en-GB"/>
              </w:rPr>
              <w:tab/>
              <w:t>&lt;xs:attribute name="sessionDescriptionURI" type="xs:anyURI" use="required"/&gt;</w:t>
            </w:r>
          </w:p>
          <w:p w14:paraId="401C2AF2" w14:textId="77777777" w:rsidR="00190C0F" w:rsidRPr="00786438" w:rsidRDefault="00190C0F" w:rsidP="007B0698">
            <w:pPr>
              <w:pStyle w:val="PL"/>
              <w:rPr>
                <w:noProof/>
                <w:lang w:val="en-GB"/>
              </w:rPr>
            </w:pPr>
            <w:r w:rsidRPr="00786438">
              <w:rPr>
                <w:lang w:val="en-GB"/>
              </w:rPr>
              <w:tab/>
            </w:r>
            <w:r w:rsidRPr="00786438">
              <w:rPr>
                <w:lang w:val="en-GB"/>
              </w:rPr>
              <w:tab/>
              <w:t>&lt;xs:attribute name="accessPointName" type="xs:anyURI" use="optional"/&gt;</w:t>
            </w:r>
          </w:p>
          <w:p w14:paraId="13A84981" w14:textId="77777777" w:rsidR="00190C0F" w:rsidRPr="00786438" w:rsidRDefault="00190C0F" w:rsidP="007B0698">
            <w:pPr>
              <w:pStyle w:val="PL"/>
              <w:rPr>
                <w:noProof/>
                <w:lang w:val="en-GB"/>
              </w:rPr>
            </w:pPr>
            <w:r w:rsidRPr="00786438">
              <w:rPr>
                <w:lang w:val="en-GB"/>
              </w:rPr>
              <w:tab/>
            </w:r>
            <w:r w:rsidRPr="00786438">
              <w:rPr>
                <w:lang w:val="en-GB"/>
              </w:rPr>
              <w:tab/>
              <w:t>&lt;xs:anyAttribute processContents="skip"/&gt;</w:t>
            </w:r>
          </w:p>
          <w:p w14:paraId="3A188732" w14:textId="77777777" w:rsidR="00190C0F" w:rsidRPr="00786438" w:rsidRDefault="00190C0F" w:rsidP="007B0698">
            <w:pPr>
              <w:pStyle w:val="PL"/>
              <w:rPr>
                <w:noProof/>
                <w:lang w:val="en-GB"/>
              </w:rPr>
            </w:pPr>
            <w:r w:rsidRPr="00786438">
              <w:rPr>
                <w:lang w:val="en-GB"/>
              </w:rPr>
              <w:tab/>
              <w:t>&lt;/xs:complexType&gt;</w:t>
            </w:r>
          </w:p>
          <w:p w14:paraId="5A075EE1" w14:textId="77777777" w:rsidR="00190C0F" w:rsidRPr="00786438" w:rsidRDefault="00190C0F" w:rsidP="002229C7">
            <w:pPr>
              <w:pStyle w:val="PL"/>
              <w:rPr>
                <w:lang w:val="en-GB"/>
              </w:rPr>
            </w:pPr>
          </w:p>
          <w:p w14:paraId="67CFD625" w14:textId="77777777" w:rsidR="00190C0F" w:rsidRPr="00786438" w:rsidRDefault="00190C0F" w:rsidP="007B0698">
            <w:pPr>
              <w:pStyle w:val="PL"/>
              <w:rPr>
                <w:noProof/>
                <w:lang w:val="en-GB"/>
              </w:rPr>
            </w:pPr>
            <w:r w:rsidRPr="00786438">
              <w:rPr>
                <w:lang w:val="en-GB"/>
              </w:rPr>
              <w:tab/>
              <w:t>&lt;xs:complexType name="nameType"&gt;</w:t>
            </w:r>
          </w:p>
          <w:p w14:paraId="2B5745AD" w14:textId="77777777" w:rsidR="00190C0F" w:rsidRPr="00786438" w:rsidRDefault="00190C0F" w:rsidP="007B0698">
            <w:pPr>
              <w:pStyle w:val="PL"/>
              <w:rPr>
                <w:noProof/>
                <w:lang w:val="en-GB"/>
              </w:rPr>
            </w:pPr>
            <w:r w:rsidRPr="00786438">
              <w:rPr>
                <w:lang w:val="en-GB"/>
              </w:rPr>
              <w:tab/>
            </w:r>
            <w:r w:rsidRPr="00786438">
              <w:rPr>
                <w:lang w:val="en-GB"/>
              </w:rPr>
              <w:tab/>
              <w:t>&lt;xs:simpleContent&gt;</w:t>
            </w:r>
          </w:p>
          <w:p w14:paraId="4E18B778"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&lt;xs:extension base="xs:string"&gt;</w:t>
            </w:r>
          </w:p>
          <w:p w14:paraId="25434439"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&lt;xs:attribute name="lang" type="xs:language" use="optional"/&gt;</w:t>
            </w:r>
          </w:p>
          <w:p w14:paraId="209CF91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&lt;/xs:extension&gt;</w:t>
            </w:r>
          </w:p>
          <w:p w14:paraId="410C3AD9" w14:textId="77777777" w:rsidR="00190C0F" w:rsidRPr="00786438" w:rsidRDefault="00190C0F" w:rsidP="007B0698">
            <w:pPr>
              <w:pStyle w:val="PL"/>
              <w:rPr>
                <w:noProof/>
                <w:lang w:val="en-GB"/>
              </w:rPr>
            </w:pPr>
            <w:r w:rsidRPr="00786438">
              <w:rPr>
                <w:lang w:val="en-GB"/>
              </w:rPr>
              <w:tab/>
            </w:r>
            <w:r w:rsidRPr="00786438">
              <w:rPr>
                <w:lang w:val="en-GB"/>
              </w:rPr>
              <w:tab/>
              <w:t>&lt;/xs:simpleContent&gt;</w:t>
            </w:r>
          </w:p>
          <w:p w14:paraId="0D3A74B8" w14:textId="77777777" w:rsidR="00190C0F" w:rsidRPr="00786438" w:rsidRDefault="00190C0F" w:rsidP="007B0698">
            <w:pPr>
              <w:pStyle w:val="PL"/>
              <w:rPr>
                <w:noProof/>
                <w:lang w:val="en-GB"/>
              </w:rPr>
            </w:pPr>
            <w:r w:rsidRPr="00786438">
              <w:rPr>
                <w:lang w:val="en-GB"/>
              </w:rPr>
              <w:tab/>
              <w:t>&lt;/xs:complexType&gt;</w:t>
            </w:r>
          </w:p>
          <w:p w14:paraId="169C812D" w14:textId="77777777" w:rsidR="00190C0F" w:rsidRPr="00786438" w:rsidRDefault="00190C0F" w:rsidP="002229C7">
            <w:pPr>
              <w:pStyle w:val="PL"/>
              <w:rPr>
                <w:lang w:val="en-GB"/>
              </w:rPr>
            </w:pPr>
          </w:p>
          <w:p w14:paraId="0D145605" w14:textId="77777777" w:rsidR="00190C0F" w:rsidRPr="00786438" w:rsidRDefault="00190C0F" w:rsidP="007B0698">
            <w:pPr>
              <w:pStyle w:val="PL"/>
              <w:rPr>
                <w:noProof/>
                <w:lang w:val="en-GB"/>
              </w:rPr>
            </w:pPr>
            <w:r w:rsidRPr="00786438">
              <w:rPr>
                <w:lang w:val="en-GB"/>
              </w:rPr>
              <w:tab/>
              <w:t>&lt;xs:simpleType name="accessGroupIdType"&gt;</w:t>
            </w:r>
          </w:p>
          <w:p w14:paraId="6034B9E8" w14:textId="77777777" w:rsidR="00190C0F" w:rsidRPr="00786438" w:rsidRDefault="00190C0F" w:rsidP="007B0698">
            <w:pPr>
              <w:pStyle w:val="PL"/>
              <w:rPr>
                <w:noProof/>
                <w:lang w:val="en-GB"/>
              </w:rPr>
            </w:pPr>
            <w:r w:rsidRPr="00786438">
              <w:rPr>
                <w:lang w:val="en-GB"/>
              </w:rPr>
              <w:tab/>
            </w:r>
            <w:r w:rsidRPr="00786438">
              <w:rPr>
                <w:lang w:val="en-GB"/>
              </w:rPr>
              <w:tab/>
              <w:t>&lt;xs:restriction base="xs:nonNegativeInteger"/&gt;</w:t>
            </w:r>
          </w:p>
          <w:p w14:paraId="0DAEB131" w14:textId="77777777" w:rsidR="00190C0F" w:rsidRPr="00786438" w:rsidRDefault="00190C0F" w:rsidP="007B0698">
            <w:pPr>
              <w:pStyle w:val="PL"/>
              <w:rPr>
                <w:noProof/>
                <w:lang w:val="en-GB"/>
              </w:rPr>
            </w:pPr>
            <w:r w:rsidRPr="00786438">
              <w:rPr>
                <w:lang w:val="en-GB"/>
              </w:rPr>
              <w:tab/>
              <w:t>&lt;/xs:simpleType&gt;</w:t>
            </w:r>
          </w:p>
          <w:p w14:paraId="01D05163" w14:textId="77777777" w:rsidR="00190C0F" w:rsidRPr="00786438" w:rsidRDefault="00190C0F" w:rsidP="002229C7">
            <w:pPr>
              <w:pStyle w:val="PL"/>
              <w:rPr>
                <w:lang w:val="en-GB"/>
              </w:rPr>
            </w:pPr>
          </w:p>
          <w:p w14:paraId="2FCEF95D" w14:textId="77777777" w:rsidR="00190C0F" w:rsidRPr="00786438" w:rsidRDefault="00190C0F" w:rsidP="007B0698">
            <w:pPr>
              <w:pStyle w:val="PL"/>
              <w:rPr>
                <w:noProof/>
                <w:lang w:val="en-GB"/>
              </w:rPr>
            </w:pPr>
            <w:r w:rsidRPr="00786438">
              <w:rPr>
                <w:lang w:val="en-GB"/>
              </w:rPr>
              <w:tab/>
              <w:t>&lt;xs:complexType name="requirementsType"&gt;</w:t>
            </w:r>
          </w:p>
          <w:p w14:paraId="324139AF"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0B4EB157"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name="feature" type="xs:unsignedInt" minOccurs="1" maxOccurs="unbounded"/&gt;</w:t>
            </w:r>
          </w:p>
          <w:p w14:paraId="64F60403"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4D04C3C7" w14:textId="77777777" w:rsidR="00190C0F" w:rsidRPr="00786438" w:rsidRDefault="00190C0F" w:rsidP="007B0698">
            <w:pPr>
              <w:pStyle w:val="PL"/>
              <w:rPr>
                <w:noProof/>
                <w:lang w:val="en-GB"/>
              </w:rPr>
            </w:pPr>
            <w:r w:rsidRPr="00786438">
              <w:rPr>
                <w:lang w:val="en-GB"/>
              </w:rPr>
              <w:tab/>
              <w:t>&lt;/xs:complexType&gt;</w:t>
            </w:r>
          </w:p>
          <w:p w14:paraId="4AD77738" w14:textId="77777777" w:rsidR="00190C0F" w:rsidRPr="00786438" w:rsidRDefault="00190C0F" w:rsidP="007B0698">
            <w:pPr>
              <w:pStyle w:val="PL"/>
              <w:rPr>
                <w:noProof/>
                <w:lang w:val="en-GB"/>
              </w:rPr>
            </w:pPr>
            <w:r w:rsidRPr="00786438">
              <w:rPr>
                <w:lang w:val="en-GB"/>
              </w:rPr>
              <w:t>&lt;/xs:schema&gt;</w:t>
            </w:r>
          </w:p>
        </w:tc>
      </w:tr>
    </w:tbl>
    <w:p w14:paraId="377CD7F4" w14:textId="77777777" w:rsidR="00190C0F" w:rsidRPr="00786438" w:rsidRDefault="00190C0F" w:rsidP="007B0698">
      <w:pPr>
        <w:overflowPunct/>
        <w:autoSpaceDE/>
        <w:autoSpaceDN/>
        <w:adjustRightInd/>
        <w:textAlignment w:val="auto"/>
      </w:pPr>
    </w:p>
    <w:p w14:paraId="776347C8" w14:textId="77777777" w:rsidR="00190C0F" w:rsidRPr="00786438" w:rsidRDefault="00190C0F" w:rsidP="007B0698">
      <w:pPr>
        <w:pStyle w:val="Heading4"/>
      </w:pPr>
      <w:bookmarkStart w:id="838" w:name="_Toc26286685"/>
      <w:bookmarkStart w:id="839" w:name="_Toc187436187"/>
      <w:bookmarkStart w:id="840" w:name="_Toc210636775"/>
      <w:r w:rsidRPr="00786438">
        <w:t>11.2.1.2</w:t>
      </w:r>
      <w:r w:rsidRPr="00786438">
        <w:tab/>
        <w:t>Extensions to the User Service Bundle Description</w:t>
      </w:r>
      <w:bookmarkEnd w:id="838"/>
      <w:bookmarkEnd w:id="839"/>
      <w:r w:rsidRPr="00786438">
        <w:t xml:space="preserve"> syntax</w:t>
      </w:r>
      <w:bookmarkEnd w:id="840"/>
    </w:p>
    <w:p w14:paraId="36C5C55C" w14:textId="6026FFCB" w:rsidR="00190C0F" w:rsidRPr="00786438" w:rsidRDefault="00190C0F" w:rsidP="002229C7">
      <w:pPr>
        <w:keepLines/>
      </w:pPr>
      <w:r w:rsidRPr="00786438">
        <w:t xml:space="preserve">The schemas specified in this clause extend the Release 6 User Service Bundle Description schema specified in clause 11.2.1.1. An MBMS User Service </w:t>
      </w:r>
      <w:r w:rsidRPr="00786438">
        <w:rPr>
          <w:lang w:eastAsia="ja-JP"/>
        </w:rPr>
        <w:t>Bundle</w:t>
      </w:r>
      <w:r w:rsidRPr="00786438">
        <w:t xml:space="preserve"> Description schema of the current release shall comply with the User Service </w:t>
      </w:r>
      <w:r w:rsidRPr="00786438">
        <w:rPr>
          <w:lang w:eastAsia="ja-JP"/>
        </w:rPr>
        <w:t>Bundle</w:t>
      </w:r>
      <w:r w:rsidRPr="00786438">
        <w:t xml:space="preserve"> Description schema specified in listing 11.2.1.1</w:t>
      </w:r>
      <w:r w:rsidRPr="00786438">
        <w:noBreakHyphen/>
        <w:t>1 and the extension schemas specified in all subsequent releases up to and including the current release.</w:t>
      </w:r>
    </w:p>
    <w:p w14:paraId="5C311E15" w14:textId="5330038F" w:rsidR="00190C0F" w:rsidRPr="00786438" w:rsidRDefault="00190C0F" w:rsidP="00190C0F">
      <w:pPr>
        <w:rPr>
          <w:lang w:eastAsia="ja-JP"/>
        </w:rPr>
      </w:pPr>
      <w:r w:rsidRPr="00786438">
        <w:t xml:space="preserve">Clause J.1 specifies the normative Extended </w:t>
      </w:r>
      <w:r w:rsidRPr="00786438">
        <w:rPr>
          <w:lang w:eastAsia="ja-JP"/>
        </w:rPr>
        <w:t>User Service Bundle Description schema referencing all of the extension schemas.</w:t>
      </w:r>
    </w:p>
    <w:p w14:paraId="635BE64A" w14:textId="77777777" w:rsidR="00190C0F" w:rsidRPr="00786438" w:rsidRDefault="00190C0F" w:rsidP="00190C0F">
      <w:r w:rsidRPr="00786438">
        <w:t xml:space="preserve">An </w:t>
      </w:r>
      <w:r w:rsidRPr="00786438">
        <w:rPr>
          <w:i/>
        </w:rPr>
        <w:t>initiationRandomization</w:t>
      </w:r>
      <w:r w:rsidRPr="00786438">
        <w:t xml:space="preserve"> element and </w:t>
      </w:r>
      <w:r w:rsidRPr="00786438">
        <w:rPr>
          <w:i/>
        </w:rPr>
        <w:t>terminationRandomization</w:t>
      </w:r>
      <w:r w:rsidRPr="00786438">
        <w:t xml:space="preserve"> element carries the parameters to be used by the MBMS UE to randomize their initiation and/or termination operations over time. If the </w:t>
      </w:r>
      <w:r w:rsidRPr="00786438">
        <w:rPr>
          <w:i/>
        </w:rPr>
        <w:t>initiationRandomization</w:t>
      </w:r>
      <w:r w:rsidRPr="00786438">
        <w:t xml:space="preserve"> element is present, all MBMS UEs shall randomize the initiation time as defined by the attributes of the elements. If the </w:t>
      </w:r>
      <w:r w:rsidRPr="00786438">
        <w:rPr>
          <w:i/>
        </w:rPr>
        <w:t>terminationRandomization</w:t>
      </w:r>
      <w:r w:rsidRPr="00786438">
        <w:t xml:space="preserve"> element is present, all MBMS UEs shall randomize the termination time as defined by the attributes of the elements.</w:t>
      </w:r>
    </w:p>
    <w:p w14:paraId="579E9CD8" w14:textId="77777777" w:rsidR="00190C0F" w:rsidRPr="00786438" w:rsidRDefault="00190C0F" w:rsidP="00190C0F">
      <w:r w:rsidRPr="00786438">
        <w:t xml:space="preserve">The </w:t>
      </w:r>
      <w:r w:rsidRPr="00786438">
        <w:rPr>
          <w:i/>
        </w:rPr>
        <w:t>initiationRandomization</w:t>
      </w:r>
      <w:r w:rsidRPr="00786438">
        <w:t xml:space="preserve"> and/or </w:t>
      </w:r>
      <w:r w:rsidRPr="00786438">
        <w:rPr>
          <w:i/>
        </w:rPr>
        <w:t>terminationRandomization</w:t>
      </w:r>
      <w:r w:rsidRPr="00786438">
        <w:t xml:space="preserve"> element may be part of:</w:t>
      </w:r>
    </w:p>
    <w:p w14:paraId="7AF3DCE3" w14:textId="77777777" w:rsidR="00190C0F" w:rsidRPr="00786438" w:rsidRDefault="00190C0F" w:rsidP="007B0698">
      <w:pPr>
        <w:pStyle w:val="B1"/>
      </w:pPr>
      <w:r w:rsidRPr="00786438">
        <w:t>-</w:t>
      </w:r>
      <w:r w:rsidRPr="00786438">
        <w:tab/>
        <w:t xml:space="preserve">a </w:t>
      </w:r>
      <w:r w:rsidRPr="007B0698">
        <w:rPr>
          <w:i/>
          <w:iCs/>
        </w:rPr>
        <w:t>bundleDescription</w:t>
      </w:r>
      <w:r w:rsidRPr="00786438">
        <w:t>, where it applies to all services in the service bundle.</w:t>
      </w:r>
    </w:p>
    <w:p w14:paraId="786DE92C" w14:textId="77777777" w:rsidR="00190C0F" w:rsidRPr="00786438" w:rsidRDefault="00190C0F" w:rsidP="007B0698">
      <w:pPr>
        <w:pStyle w:val="B1"/>
      </w:pPr>
      <w:r w:rsidRPr="00786438">
        <w:t>-</w:t>
      </w:r>
      <w:r w:rsidRPr="00786438">
        <w:tab/>
        <w:t xml:space="preserve">a </w:t>
      </w:r>
      <w:r w:rsidRPr="007B0698">
        <w:rPr>
          <w:i/>
          <w:iCs/>
        </w:rPr>
        <w:t>userServiceDescription</w:t>
      </w:r>
      <w:r w:rsidRPr="00786438">
        <w:t xml:space="preserve">, where it applies to all MBMS bearer services of a single service. If present, this overrides the element in </w:t>
      </w:r>
      <w:r w:rsidRPr="007B0698">
        <w:rPr>
          <w:i/>
          <w:iCs/>
        </w:rPr>
        <w:t>bundleDescription</w:t>
      </w:r>
      <w:r w:rsidRPr="00786438">
        <w:t>.</w:t>
      </w:r>
    </w:p>
    <w:p w14:paraId="2B972ECD" w14:textId="77777777" w:rsidR="00190C0F" w:rsidRPr="00786438" w:rsidRDefault="00190C0F" w:rsidP="00190C0F">
      <w:r w:rsidRPr="00786438">
        <w:t xml:space="preserve">If the </w:t>
      </w:r>
      <w:r w:rsidRPr="00786438">
        <w:rPr>
          <w:i/>
        </w:rPr>
        <w:t>initiationRandomization</w:t>
      </w:r>
      <w:r w:rsidRPr="00786438">
        <w:t xml:space="preserve"> element is not present, the MBMS UE does not randomize the User Service Initiation procedure over time. The MBMS UE should then perform the operation immediately when it is triggered.</w:t>
      </w:r>
    </w:p>
    <w:p w14:paraId="61EB4503" w14:textId="77777777" w:rsidR="00190C0F" w:rsidRPr="00786438" w:rsidRDefault="00190C0F" w:rsidP="00190C0F">
      <w:r w:rsidRPr="00786438">
        <w:t xml:space="preserve">If the </w:t>
      </w:r>
      <w:r w:rsidRPr="00786438">
        <w:rPr>
          <w:i/>
        </w:rPr>
        <w:t>terminationRandomization</w:t>
      </w:r>
      <w:r w:rsidRPr="00786438">
        <w:t xml:space="preserve"> element is not present, the MBMS UE does not randomize the User Service Termination procedure over time. The MBMS UE should then perform the operation immediately when it is triggered.</w:t>
      </w:r>
    </w:p>
    <w:p w14:paraId="1DC50830" w14:textId="49C401F8" w:rsidR="00535AA2" w:rsidRDefault="00535AA2" w:rsidP="00535AA2">
      <w:r>
        <w:t xml:space="preserve">An </w:t>
      </w:r>
      <w:r>
        <w:rPr>
          <w:i/>
        </w:rPr>
        <w:t xml:space="preserve">initiationRandomization </w:t>
      </w:r>
      <w:r>
        <w:t xml:space="preserve">element may contain the </w:t>
      </w:r>
      <w:r>
        <w:rPr>
          <w:i/>
          <w:iCs/>
        </w:rPr>
        <w:t>initiationStartTime</w:t>
      </w:r>
      <w:r>
        <w:t xml:space="preserve"> attribute, which defines the start time for the initiation procedure randomization period. The value of the data field conveys the </w:t>
      </w:r>
      <w:r>
        <w:rPr>
          <w:lang w:eastAsia="ja-JP"/>
        </w:rPr>
        <w:t xml:space="preserve">32-bit </w:t>
      </w:r>
      <w:r>
        <w:rPr>
          <w:i/>
          <w:iCs/>
          <w:lang w:eastAsia="ja-JP"/>
        </w:rPr>
        <w:t>Era Offset</w:t>
      </w:r>
      <w:r>
        <w:rPr>
          <w:lang w:eastAsia="ja-JP"/>
        </w:rPr>
        <w:t xml:space="preserve"> value from the 128-bit </w:t>
      </w:r>
      <w:r w:rsidRPr="005721F1">
        <w:rPr>
          <w:i/>
          <w:iCs/>
          <w:lang w:eastAsia="ja-JP"/>
        </w:rPr>
        <w:t>NTP Date Format</w:t>
      </w:r>
      <w:r>
        <w:rPr>
          <w:lang w:eastAsia="ja-JP"/>
        </w:rPr>
        <w:t xml:space="preserve"> data type</w:t>
      </w:r>
      <w:r>
        <w:t xml:space="preserve"> specified in </w:t>
      </w:r>
      <w:r>
        <w:rPr>
          <w:lang w:eastAsia="ja-JP"/>
        </w:rPr>
        <w:t xml:space="preserve">section 6 of </w:t>
      </w:r>
      <w:r>
        <w:t>RFC 5905 [78]</w:t>
      </w:r>
      <w:r>
        <w:rPr>
          <w:lang w:eastAsia="ja-JP"/>
        </w:rPr>
        <w:t xml:space="preserve">. </w:t>
      </w:r>
      <w:r>
        <w:t xml:space="preserve">These 32 bits provide an unsigned integer representing the Network Time Protocol (NTP) time in seconds relative to </w:t>
      </w:r>
      <w:r>
        <w:rPr>
          <w:lang w:eastAsia="ja-JP"/>
        </w:rPr>
        <w:t xml:space="preserve">the current NTP era signalled in the </w:t>
      </w:r>
      <w:r w:rsidRPr="005721F1">
        <w:rPr>
          <w:i/>
          <w:iCs/>
          <w:lang w:eastAsia="ja-JP"/>
        </w:rPr>
        <w:t xml:space="preserve">Era </w:t>
      </w:r>
      <w:r>
        <w:rPr>
          <w:i/>
          <w:iCs/>
          <w:lang w:eastAsia="ja-JP"/>
        </w:rPr>
        <w:t>N</w:t>
      </w:r>
      <w:r w:rsidRPr="005721F1">
        <w:rPr>
          <w:i/>
          <w:iCs/>
          <w:lang w:eastAsia="ja-JP"/>
        </w:rPr>
        <w:t>umber</w:t>
      </w:r>
      <w:r>
        <w:rPr>
          <w:lang w:eastAsia="ja-JP"/>
        </w:rPr>
        <w:t xml:space="preserve"> field of the </w:t>
      </w:r>
      <w:r w:rsidRPr="005721F1">
        <w:rPr>
          <w:i/>
          <w:iCs/>
          <w:lang w:eastAsia="ja-JP"/>
        </w:rPr>
        <w:t>NTP Dat</w:t>
      </w:r>
      <w:r>
        <w:rPr>
          <w:i/>
          <w:iCs/>
          <w:lang w:eastAsia="ja-JP"/>
        </w:rPr>
        <w:t>e</w:t>
      </w:r>
      <w:r w:rsidRPr="005721F1">
        <w:rPr>
          <w:i/>
          <w:iCs/>
          <w:lang w:eastAsia="ja-JP"/>
        </w:rPr>
        <w:t xml:space="preserve"> Format</w:t>
      </w:r>
      <w:r>
        <w:rPr>
          <w:lang w:eastAsia="ja-JP"/>
        </w:rPr>
        <w:t xml:space="preserve"> data type. For era 0</w:t>
      </w:r>
      <w:r>
        <w:t xml:space="preserve">, the base date is midnight UTC (0 hours) on 1 January 1900. If the </w:t>
      </w:r>
      <w:r>
        <w:rPr>
          <w:i/>
          <w:iCs/>
        </w:rPr>
        <w:t>initiationStartTime</w:t>
      </w:r>
      <w:r>
        <w:t xml:space="preserve"> attribute is not present, the MBMS UE shall use the reception time of the User Service Discovery/Announcement information as </w:t>
      </w:r>
      <w:r>
        <w:rPr>
          <w:i/>
          <w:iCs/>
        </w:rPr>
        <w:t>initiationStartTime.</w:t>
      </w:r>
    </w:p>
    <w:p w14:paraId="7B89307E" w14:textId="77777777" w:rsidR="00190C0F" w:rsidRPr="00786438" w:rsidRDefault="00190C0F" w:rsidP="00190C0F">
      <w:r w:rsidRPr="00786438">
        <w:t xml:space="preserve">The </w:t>
      </w:r>
      <w:r w:rsidRPr="00786438">
        <w:rPr>
          <w:i/>
        </w:rPr>
        <w:t xml:space="preserve">initiationRandomization </w:t>
      </w:r>
      <w:r w:rsidRPr="00786438">
        <w:t xml:space="preserve">element shall contain the </w:t>
      </w:r>
      <w:r w:rsidRPr="00786438">
        <w:rPr>
          <w:i/>
          <w:iCs/>
        </w:rPr>
        <w:t xml:space="preserve">protectionPeriod </w:t>
      </w:r>
      <w:r w:rsidRPr="00786438">
        <w:t xml:space="preserve">attribute. The </w:t>
      </w:r>
      <w:r w:rsidRPr="00786438">
        <w:rPr>
          <w:i/>
          <w:iCs/>
        </w:rPr>
        <w:t>protectionPeriod</w:t>
      </w:r>
      <w:r w:rsidRPr="00786438">
        <w:t xml:space="preserve"> attribute expresses the length of the protection period in seconds. The initiation procedure shall be randomly deferred during protection period.</w:t>
      </w:r>
    </w:p>
    <w:p w14:paraId="59165C3D" w14:textId="77777777" w:rsidR="00190C0F" w:rsidRPr="00786438" w:rsidRDefault="00190C0F" w:rsidP="00190C0F">
      <w:r w:rsidRPr="00786438">
        <w:t xml:space="preserve">The </w:t>
      </w:r>
      <w:r w:rsidRPr="00786438">
        <w:rPr>
          <w:i/>
          <w:iCs/>
        </w:rPr>
        <w:t>initiationRandomization</w:t>
      </w:r>
      <w:r w:rsidRPr="00786438">
        <w:t xml:space="preserve"> element shall contain the </w:t>
      </w:r>
      <w:r w:rsidRPr="00786438">
        <w:rPr>
          <w:i/>
          <w:iCs/>
        </w:rPr>
        <w:t>randomTimePeriod</w:t>
      </w:r>
      <w:r w:rsidRPr="00786438">
        <w:t xml:space="preserve"> attribute. The </w:t>
      </w:r>
      <w:r w:rsidRPr="00786438">
        <w:rPr>
          <w:i/>
          <w:iCs/>
        </w:rPr>
        <w:t>randomTimePeriod</w:t>
      </w:r>
      <w:r w:rsidRPr="00786438">
        <w:t xml:space="preserve"> attribute expresses the length of a time interval (in seconds) over which requests are deferred. The MBMS UE shall calculate a random time for the execution of the initiation procedure. The method provides for statistically uniform distribution over a relevant period of time.</w:t>
      </w:r>
    </w:p>
    <w:p w14:paraId="49DD83C6" w14:textId="77777777" w:rsidR="00190C0F" w:rsidRPr="00786438" w:rsidRDefault="00190C0F" w:rsidP="00190C0F">
      <w:r w:rsidRPr="00786438">
        <w:t xml:space="preserve">The </w:t>
      </w:r>
      <w:r w:rsidRPr="00786438">
        <w:rPr>
          <w:i/>
        </w:rPr>
        <w:t xml:space="preserve">terminationRandomization </w:t>
      </w:r>
      <w:r w:rsidRPr="00786438">
        <w:t xml:space="preserve">element shall contain the </w:t>
      </w:r>
      <w:r w:rsidRPr="00786438">
        <w:rPr>
          <w:i/>
          <w:iCs/>
        </w:rPr>
        <w:t xml:space="preserve">protectionPeriod </w:t>
      </w:r>
      <w:r w:rsidRPr="00786438">
        <w:t xml:space="preserve">attribute. The </w:t>
      </w:r>
      <w:r w:rsidRPr="00786438">
        <w:rPr>
          <w:i/>
          <w:iCs/>
        </w:rPr>
        <w:t>protectionPeriod</w:t>
      </w:r>
      <w:r w:rsidRPr="00786438">
        <w:t xml:space="preserve"> attribute expresses the length of the protection period in seconds. The termination procedure execution shall be randomly deferred during protection period.</w:t>
      </w:r>
    </w:p>
    <w:p w14:paraId="5215272F" w14:textId="77777777" w:rsidR="00190C0F" w:rsidRPr="00786438" w:rsidRDefault="00190C0F" w:rsidP="00190C0F">
      <w:r w:rsidRPr="00786438">
        <w:t xml:space="preserve">The </w:t>
      </w:r>
      <w:r w:rsidRPr="00786438">
        <w:rPr>
          <w:i/>
          <w:iCs/>
        </w:rPr>
        <w:t>terminationRandomization</w:t>
      </w:r>
      <w:r w:rsidRPr="00786438">
        <w:t xml:space="preserve"> element shall contain the </w:t>
      </w:r>
      <w:r w:rsidRPr="00786438">
        <w:rPr>
          <w:i/>
          <w:iCs/>
        </w:rPr>
        <w:t>randomTimePeriod</w:t>
      </w:r>
      <w:r w:rsidRPr="00786438">
        <w:t xml:space="preserve"> attribute. The </w:t>
      </w:r>
      <w:r w:rsidRPr="00786438">
        <w:rPr>
          <w:i/>
        </w:rPr>
        <w:t>randomTimePeriod</w:t>
      </w:r>
      <w:r w:rsidRPr="00786438">
        <w:t xml:space="preserve"> attribute expresses the length of a time interval (in seconds) over which the operations are deferred. The MBMS UE shall calculate a random time for the execution of the termination procedure. The method provides for statistically uniform distribution over a relevant period of time.</w:t>
      </w:r>
    </w:p>
    <w:p w14:paraId="108D1144" w14:textId="77777777" w:rsidR="00190C0F" w:rsidRPr="00786438" w:rsidRDefault="00190C0F" w:rsidP="00190C0F">
      <w:r w:rsidRPr="00786438">
        <w:t>If the MBMS UE is switched off during the termination randomization, the MBMS UE shall cancel the termination randomization.</w:t>
      </w:r>
    </w:p>
    <w:p w14:paraId="0EDC135B" w14:textId="77777777" w:rsidR="00190C0F" w:rsidRPr="00786438" w:rsidRDefault="00190C0F" w:rsidP="00190C0F">
      <w:r w:rsidRPr="00786438">
        <w:t xml:space="preserve">The </w:t>
      </w:r>
      <w:r w:rsidRPr="00786438">
        <w:rPr>
          <w:i/>
        </w:rPr>
        <w:t>r8:</w:t>
      </w:r>
      <w:r w:rsidRPr="00786438">
        <w:rPr>
          <w:i/>
          <w:iCs/>
        </w:rPr>
        <w:t>alternativeAccessDelivery</w:t>
      </w:r>
      <w:r w:rsidRPr="00786438">
        <w:t xml:space="preserve"> element shall extend the list of elements of the MBMS </w:t>
      </w:r>
      <w:r w:rsidRPr="00786438">
        <w:rPr>
          <w:i/>
          <w:iCs/>
        </w:rPr>
        <w:t>deliveryMethod</w:t>
      </w:r>
      <w:r w:rsidRPr="00786438">
        <w:t xml:space="preserve"> element. Whenever present, it shall contain at least one unicastAccessURI element. </w:t>
      </w:r>
      <w:r w:rsidRPr="00786438">
        <w:rPr>
          <w:lang w:eastAsia="zh-CN"/>
        </w:rPr>
        <w:t xml:space="preserve">The </w:t>
      </w:r>
      <w:r w:rsidRPr="00786438">
        <w:rPr>
          <w:i/>
          <w:iCs/>
        </w:rPr>
        <w:t>unicastAccessURI</w:t>
      </w:r>
      <w:r w:rsidRPr="00786438">
        <w:rPr>
          <w:lang w:eastAsia="zh-CN"/>
        </w:rPr>
        <w:t xml:space="preserve"> element provides unicast server information for OMA push for MBMS download service when the UE is outside of home network and file download delivery method is used. The </w:t>
      </w:r>
      <w:r w:rsidRPr="00786438">
        <w:rPr>
          <w:i/>
          <w:iCs/>
        </w:rPr>
        <w:t>unicastAccessURI</w:t>
      </w:r>
      <w:r w:rsidRPr="00786438">
        <w:rPr>
          <w:lang w:eastAsia="zh-CN"/>
        </w:rPr>
        <w:t xml:space="preserve"> element refers to a URI to be used for unicast access to the streaming service. </w:t>
      </w:r>
      <w:r w:rsidRPr="00786438">
        <w:t xml:space="preserve">If the </w:t>
      </w:r>
      <w:r w:rsidRPr="00786438">
        <w:rPr>
          <w:i/>
        </w:rPr>
        <w:t>r8:alternativeAccessDelivery</w:t>
      </w:r>
      <w:r w:rsidRPr="00786438">
        <w:t xml:space="preserve"> element is available then the UE shall select one of the </w:t>
      </w:r>
      <w:r w:rsidRPr="00786438">
        <w:rPr>
          <w:i/>
        </w:rPr>
        <w:t>unicastAccessURI</w:t>
      </w:r>
      <w:r w:rsidRPr="00786438">
        <w:t xml:space="preserve"> elements included. The </w:t>
      </w:r>
      <w:r w:rsidRPr="00786438">
        <w:rPr>
          <w:i/>
        </w:rPr>
        <w:t>timeShiftingBuffer</w:t>
      </w:r>
      <w:r w:rsidRPr="00786438">
        <w:t xml:space="preserve"> attribute of </w:t>
      </w:r>
      <w:r w:rsidRPr="00786438">
        <w:rPr>
          <w:i/>
        </w:rPr>
        <w:t>r8:</w:t>
      </w:r>
      <w:r w:rsidRPr="00786438">
        <w:rPr>
          <w:i/>
          <w:iCs/>
        </w:rPr>
        <w:t>alternativeAccessDelivery</w:t>
      </w:r>
      <w:r w:rsidRPr="00786438">
        <w:t xml:space="preserve"> may be used to indicate the minimal size of the time shifting buffer that will be provided for the current service by the PSS servers that are referenced in the list. The actual size of the timeshifting buffer of the selected server is returned in the SETUP response from the PSS Server.</w:t>
      </w:r>
    </w:p>
    <w:p w14:paraId="2BDF3FA2" w14:textId="77777777" w:rsidR="00190C0F" w:rsidRPr="00786438" w:rsidRDefault="00190C0F" w:rsidP="00190C0F">
      <w:r w:rsidRPr="00786438">
        <w:t xml:space="preserve">The </w:t>
      </w:r>
      <w:r w:rsidRPr="00786438">
        <w:rPr>
          <w:i/>
        </w:rPr>
        <w:t>r12:inbandMetadata</w:t>
      </w:r>
      <w:r w:rsidRPr="00786438">
        <w:t xml:space="preserve"> attribute of the </w:t>
      </w:r>
      <w:r w:rsidRPr="00786438">
        <w:rPr>
          <w:i/>
        </w:rPr>
        <w:t>deliveryMethod</w:t>
      </w:r>
      <w:r w:rsidRPr="00786438">
        <w:t xml:space="preserve"> element, if present and set to "true" or "1", indicates that the MBMS download session associated with this </w:t>
      </w:r>
      <w:r w:rsidRPr="00786438">
        <w:rPr>
          <w:i/>
        </w:rPr>
        <w:t>deliveryMethod</w:t>
      </w:r>
      <w:r w:rsidRPr="00786438">
        <w:t xml:space="preserve"> instance shall be the one exclusively used to carry all USD metadata fragments eligible for in-band delivery (namely, the Associated Delivery Procedure Description, Schedule Description, Filter Description and Media Presentation Description metadata fragments) along with MBMS User Service content(s).</w:t>
      </w:r>
    </w:p>
    <w:p w14:paraId="2E98FED2" w14:textId="798CF014" w:rsidR="00190C0F" w:rsidRPr="00786438" w:rsidRDefault="00190C0F" w:rsidP="00190C0F">
      <w:r w:rsidRPr="00786438">
        <w:t xml:space="preserve">The </w:t>
      </w:r>
      <w:r w:rsidRPr="00786438">
        <w:rPr>
          <w:i/>
        </w:rPr>
        <w:t>r12:appComponent</w:t>
      </w:r>
      <w:r w:rsidRPr="00786438">
        <w:t xml:space="preserve"> child element of the </w:t>
      </w:r>
      <w:r w:rsidRPr="00786438">
        <w:rPr>
          <w:i/>
        </w:rPr>
        <w:t>deliveryMethod</w:t>
      </w:r>
      <w:r w:rsidRPr="00786438">
        <w:t xml:space="preserve"> element, if present, identifies the application content component(s) carried on the MBMS delivery session associated with that </w:t>
      </w:r>
      <w:r w:rsidRPr="00786438">
        <w:rPr>
          <w:i/>
        </w:rPr>
        <w:t>deliveryMethod</w:t>
      </w:r>
      <w:r w:rsidRPr="00786438">
        <w:t xml:space="preserve"> instance. One or more instances of </w:t>
      </w:r>
      <w:r w:rsidRPr="00786438">
        <w:rPr>
          <w:i/>
        </w:rPr>
        <w:t>r12:appComponent</w:t>
      </w:r>
      <w:r w:rsidRPr="00786438">
        <w:t xml:space="preserve"> may be present under a given </w:t>
      </w:r>
      <w:r w:rsidRPr="00786438">
        <w:rPr>
          <w:i/>
        </w:rPr>
        <w:t>deliveryMethod</w:t>
      </w:r>
      <w:r w:rsidRPr="00786438">
        <w:t xml:space="preserve"> instance, to indicate the same number and types of application content component(s) carried on the corresponding delivery session. The collection of </w:t>
      </w:r>
      <w:r w:rsidRPr="00786438">
        <w:rPr>
          <w:i/>
        </w:rPr>
        <w:t>r12:appComponent</w:t>
      </w:r>
      <w:r w:rsidRPr="00786438">
        <w:t xml:space="preserve"> attribute names across all </w:t>
      </w:r>
      <w:r w:rsidRPr="00786438">
        <w:rPr>
          <w:i/>
        </w:rPr>
        <w:t>deliveryMethod</w:t>
      </w:r>
      <w:r w:rsidRPr="00786438">
        <w:t xml:space="preserve"> instances of an MBMS User Service represents the complete set of application content components available to the MBMS application affiliated with that MBMS User Service.</w:t>
      </w:r>
    </w:p>
    <w:p w14:paraId="3E749761" w14:textId="39FD89E6" w:rsidR="00190C0F" w:rsidRPr="00786438" w:rsidRDefault="00190C0F" w:rsidP="00190C0F">
      <w:r w:rsidRPr="00786438">
        <w:t xml:space="preserve">The </w:t>
      </w:r>
      <w:r w:rsidRPr="00786438">
        <w:rPr>
          <w:i/>
        </w:rPr>
        <w:t>r12:serviceArea</w:t>
      </w:r>
      <w:r w:rsidRPr="00786438">
        <w:t xml:space="preserve"> child element of the </w:t>
      </w:r>
      <w:r w:rsidRPr="00786438">
        <w:rPr>
          <w:i/>
        </w:rPr>
        <w:t>deliveryMethod</w:t>
      </w:r>
      <w:r w:rsidRPr="00786438">
        <w:t xml:space="preserve"> element, if present, specifies the service area(s) for which non-DASH streaming content carried on the MBMS delivery session associated with that instance of </w:t>
      </w:r>
      <w:r w:rsidRPr="00786438">
        <w:rPr>
          <w:i/>
        </w:rPr>
        <w:t>deliveryMethod</w:t>
      </w:r>
      <w:r w:rsidRPr="00786438">
        <w:t xml:space="preserve">, are available for UE reception. The semantics of </w:t>
      </w:r>
      <w:r w:rsidRPr="00786438">
        <w:rPr>
          <w:i/>
        </w:rPr>
        <w:t>r12:serviceArea</w:t>
      </w:r>
      <w:r w:rsidRPr="00786438">
        <w:t xml:space="preserve"> shall comply to the </w:t>
      </w:r>
      <w:r w:rsidRPr="00786438">
        <w:rPr>
          <w:i/>
        </w:rPr>
        <w:t>MBMS Service Area Identity</w:t>
      </w:r>
      <w:r w:rsidRPr="00786438">
        <w:t xml:space="preserve"> as defined in TS 23.003 [4] and TS 36.443 [104].</w:t>
      </w:r>
    </w:p>
    <w:p w14:paraId="19E03CF5" w14:textId="77777777" w:rsidR="00190C0F" w:rsidRPr="00786438" w:rsidRDefault="00190C0F" w:rsidP="007B0698">
      <w:pPr>
        <w:keepNext/>
        <w:overflowPunct/>
        <w:autoSpaceDE/>
        <w:autoSpaceDN/>
        <w:adjustRightInd/>
        <w:textAlignment w:val="auto"/>
        <w:rPr>
          <w:lang w:eastAsia="ja-JP"/>
        </w:rPr>
      </w:pPr>
      <w:r w:rsidRPr="00786438">
        <w:rPr>
          <w:lang w:eastAsia="ja-JP"/>
        </w:rPr>
        <w:t xml:space="preserve">If the </w:t>
      </w:r>
      <w:r w:rsidRPr="00786438">
        <w:rPr>
          <w:i/>
          <w:lang w:eastAsia="ja-JP"/>
        </w:rPr>
        <w:t>mimeType</w:t>
      </w:r>
      <w:r w:rsidRPr="00786438">
        <w:rPr>
          <w:lang w:eastAsia="ja-JP"/>
        </w:rPr>
        <w:t xml:space="preserve"> attribute within the </w:t>
      </w:r>
      <w:r w:rsidRPr="00786438">
        <w:rPr>
          <w:i/>
          <w:lang w:eastAsia="ja-JP"/>
        </w:rPr>
        <w:t>r12:appService</w:t>
      </w:r>
      <w:r w:rsidRPr="00786438">
        <w:rPr>
          <w:lang w:eastAsia="ja-JP"/>
        </w:rPr>
        <w:t xml:space="preserve"> element </w:t>
      </w:r>
      <w:r w:rsidRPr="00786438">
        <w:t xml:space="preserve">, itself a child of the </w:t>
      </w:r>
      <w:r w:rsidRPr="00786438">
        <w:rPr>
          <w:i/>
        </w:rPr>
        <w:t>userServiceDescription</w:t>
      </w:r>
      <w:r w:rsidRPr="00786438">
        <w:t xml:space="preserve"> element, </w:t>
      </w:r>
      <w:r w:rsidRPr="00786438">
        <w:rPr>
          <w:lang w:eastAsia="ja-JP"/>
        </w:rPr>
        <w:t>indicates a UE supported value, then</w:t>
      </w:r>
    </w:p>
    <w:p w14:paraId="4A8F38E1" w14:textId="77777777" w:rsidR="00190C0F" w:rsidRPr="00786438" w:rsidRDefault="00190C0F" w:rsidP="002229C7">
      <w:pPr>
        <w:pStyle w:val="B1"/>
        <w:rPr>
          <w:color w:val="000000"/>
        </w:rPr>
      </w:pPr>
      <w:r w:rsidRPr="00786438">
        <w:rPr>
          <w:lang w:eastAsia="ja-JP"/>
        </w:rPr>
        <w:t>-</w:t>
      </w:r>
      <w:r w:rsidRPr="00786438">
        <w:rPr>
          <w:lang w:eastAsia="ja-JP"/>
        </w:rPr>
        <w:tab/>
        <w:t xml:space="preserve">The presence of one or more </w:t>
      </w:r>
      <w:r w:rsidRPr="00786438">
        <w:rPr>
          <w:i/>
          <w:lang w:eastAsia="ja-JP"/>
        </w:rPr>
        <w:t>r12:broadcastAppService</w:t>
      </w:r>
      <w:r w:rsidRPr="00786438">
        <w:rPr>
          <w:lang w:eastAsia="ja-JP"/>
        </w:rPr>
        <w:t xml:space="preserve"> element(s) under a given instance of the </w:t>
      </w:r>
      <w:r w:rsidRPr="00786438">
        <w:rPr>
          <w:i/>
          <w:lang w:eastAsia="ja-JP"/>
        </w:rPr>
        <w:t>deliveryMethod</w:t>
      </w:r>
      <w:r w:rsidRPr="00786438">
        <w:rPr>
          <w:lang w:eastAsia="ja-JP"/>
        </w:rPr>
        <w:t xml:space="preserve"> element shall declare the one or more application service content items delivered over the FLUTE session associated with that </w:t>
      </w:r>
      <w:r w:rsidRPr="00786438">
        <w:rPr>
          <w:i/>
          <w:lang w:eastAsia="ja-JP"/>
        </w:rPr>
        <w:t>deliveryMethod</w:t>
      </w:r>
      <w:r w:rsidRPr="00786438">
        <w:rPr>
          <w:lang w:eastAsia="ja-JP"/>
        </w:rPr>
        <w:t xml:space="preserve"> instance.</w:t>
      </w:r>
    </w:p>
    <w:p w14:paraId="7385DA37" w14:textId="77777777" w:rsidR="00190C0F" w:rsidRPr="00786438" w:rsidRDefault="00190C0F" w:rsidP="002229C7">
      <w:pPr>
        <w:pStyle w:val="B1"/>
        <w:rPr>
          <w:color w:val="000000"/>
        </w:rPr>
      </w:pPr>
      <w:r w:rsidRPr="00786438">
        <w:rPr>
          <w:lang w:eastAsia="ja-JP"/>
        </w:rPr>
        <w:t>-</w:t>
      </w:r>
      <w:r w:rsidRPr="00786438">
        <w:rPr>
          <w:lang w:eastAsia="ja-JP"/>
        </w:rPr>
        <w:tab/>
        <w:t xml:space="preserve">The presence of the </w:t>
      </w:r>
      <w:r w:rsidRPr="00786438">
        <w:rPr>
          <w:i/>
          <w:lang w:eastAsia="ja-JP"/>
        </w:rPr>
        <w:t>r12:unicastAppService</w:t>
      </w:r>
      <w:r w:rsidRPr="00786438">
        <w:rPr>
          <w:lang w:eastAsia="ja-JP"/>
        </w:rPr>
        <w:t xml:space="preserve"> element under a given instance of the </w:t>
      </w:r>
      <w:r w:rsidRPr="00786438">
        <w:rPr>
          <w:i/>
          <w:lang w:eastAsia="ja-JP"/>
        </w:rPr>
        <w:t>deliveryMethod</w:t>
      </w:r>
      <w:r w:rsidRPr="00786438">
        <w:rPr>
          <w:lang w:eastAsia="ja-JP"/>
        </w:rPr>
        <w:t xml:space="preserve"> element declares the one or more application service content items delivered over unicast bearer(s) in support of unicast fallback delivery.</w:t>
      </w:r>
    </w:p>
    <w:p w14:paraId="71115EF2" w14:textId="20ABFA1D" w:rsidR="00190C0F" w:rsidRPr="00786438" w:rsidRDefault="00190C0F" w:rsidP="002229C7">
      <w:pPr>
        <w:pStyle w:val="B1"/>
      </w:pPr>
      <w:r w:rsidRPr="00786438">
        <w:t>-</w:t>
      </w:r>
      <w:r w:rsidRPr="00786438">
        <w:tab/>
        <w:t xml:space="preserve">Each instance of </w:t>
      </w:r>
      <w:r w:rsidRPr="00786438">
        <w:rPr>
          <w:i/>
        </w:rPr>
        <w:t>r12:broadcastAppService.basePattern or</w:t>
      </w:r>
      <w:r w:rsidRPr="00786438">
        <w:t xml:space="preserve"> </w:t>
      </w:r>
      <w:r w:rsidRPr="00786438">
        <w:rPr>
          <w:i/>
        </w:rPr>
        <w:t>r12:unicastAppService.basePattern</w:t>
      </w:r>
      <w:r w:rsidRPr="00786438">
        <w:t xml:space="preserve"> denotes a content item of a single application service delivered over broadcast or unicast, respectively. Each broadcast content item may be designated as being available in specific MBMS service area(s) as given by the corresponding </w:t>
      </w:r>
      <w:r w:rsidRPr="00786438">
        <w:rPr>
          <w:i/>
        </w:rPr>
        <w:t>r12:broadcastAppService</w:t>
      </w:r>
      <w:r w:rsidRPr="00786438">
        <w:t>.</w:t>
      </w:r>
      <w:r w:rsidRPr="00786438">
        <w:rPr>
          <w:i/>
        </w:rPr>
        <w:t>serviceArea</w:t>
      </w:r>
      <w:r w:rsidRPr="00786438">
        <w:t xml:space="preserve"> element(s). If present, the serviceArea elements shall be a subset of the MBMS service area(s) present for the current serviceId under </w:t>
      </w:r>
      <w:r w:rsidRPr="00786438">
        <w:rPr>
          <w:i/>
        </w:rPr>
        <w:t>userServiceDescription.</w:t>
      </w:r>
      <w:r w:rsidR="00BE2761">
        <w:rPr>
          <w:i/>
        </w:rPr>
        <w:t>‌</w:t>
      </w:r>
      <w:r w:rsidRPr="00786438">
        <w:rPr>
          <w:i/>
        </w:rPr>
        <w:t>availabilityInfo.</w:t>
      </w:r>
      <w:r w:rsidR="00BE2761">
        <w:rPr>
          <w:i/>
        </w:rPr>
        <w:t>‌</w:t>
      </w:r>
      <w:r w:rsidRPr="00786438">
        <w:rPr>
          <w:i/>
        </w:rPr>
        <w:t>infoBinding.</w:t>
      </w:r>
      <w:r w:rsidR="00BE2761">
        <w:rPr>
          <w:i/>
        </w:rPr>
        <w:t>‌</w:t>
      </w:r>
      <w:r w:rsidRPr="00786438">
        <w:rPr>
          <w:i/>
        </w:rPr>
        <w:t>serviceArea</w:t>
      </w:r>
      <w:r w:rsidRPr="00786438">
        <w:t xml:space="preserve"> elements. When one or more </w:t>
      </w:r>
      <w:r w:rsidRPr="00786438">
        <w:rPr>
          <w:i/>
        </w:rPr>
        <w:t>serviceArea</w:t>
      </w:r>
      <w:r w:rsidRPr="00786438">
        <w:t xml:space="preserve"> element(s) are included under one or more </w:t>
      </w:r>
      <w:r w:rsidRPr="00786438">
        <w:rPr>
          <w:i/>
        </w:rPr>
        <w:t>r12:broadcastAppService</w:t>
      </w:r>
      <w:r w:rsidRPr="00786438">
        <w:t xml:space="preserve">, the union of all the MBMS Service Area Identities identified by the </w:t>
      </w:r>
      <w:r w:rsidRPr="007B0698">
        <w:rPr>
          <w:i/>
          <w:iCs/>
        </w:rPr>
        <w:t>serviceArea</w:t>
      </w:r>
      <w:r w:rsidRPr="00786438">
        <w:t xml:space="preserve"> elements under all the </w:t>
      </w:r>
      <w:r w:rsidRPr="00786438">
        <w:rPr>
          <w:i/>
        </w:rPr>
        <w:t>r12:broadcastAppService</w:t>
      </w:r>
      <w:r w:rsidRPr="00786438">
        <w:t xml:space="preserve"> shall match the list of MBMS Service Area Identities included in the </w:t>
      </w:r>
      <w:r w:rsidRPr="00786438">
        <w:rPr>
          <w:i/>
        </w:rPr>
        <w:t>userServiceDescription.availabilityInfo.infoBinding.serviceArea</w:t>
      </w:r>
      <w:r w:rsidRPr="00786438">
        <w:t xml:space="preserve"> elements for the same </w:t>
      </w:r>
      <w:r w:rsidRPr="00786438">
        <w:rPr>
          <w:i/>
        </w:rPr>
        <w:t>serviceId</w:t>
      </w:r>
      <w:r w:rsidRPr="00786438">
        <w:t xml:space="preserve">. Each broadcast content item under its containing Period is identified by its </w:t>
      </w:r>
      <w:r w:rsidRPr="00786438">
        <w:rPr>
          <w:i/>
        </w:rPr>
        <w:t>basePattern</w:t>
      </w:r>
      <w:r w:rsidRPr="00786438">
        <w:t xml:space="preserve"> value whose format and usage are described in clauses 7.6.2.1 and 7.6.2.3. Each unicast content item under its containing Period is identified by its </w:t>
      </w:r>
      <w:r w:rsidRPr="00786438">
        <w:rPr>
          <w:i/>
        </w:rPr>
        <w:t>basePattern</w:t>
      </w:r>
      <w:r w:rsidRPr="00786438">
        <w:t xml:space="preserve"> value whose format and usage are described in clauses 7.6.2.2 and 7.6.2.3.</w:t>
      </w:r>
    </w:p>
    <w:p w14:paraId="42746A91" w14:textId="00A7002F" w:rsidR="00190C0F" w:rsidRPr="00786438" w:rsidRDefault="00190C0F" w:rsidP="00190C0F">
      <w:r w:rsidRPr="00786438">
        <w:t xml:space="preserve">If the </w:t>
      </w:r>
      <w:r w:rsidRPr="00786438">
        <w:rPr>
          <w:i/>
        </w:rPr>
        <w:t>mimeType</w:t>
      </w:r>
      <w:r w:rsidRPr="00786438">
        <w:t xml:space="preserve"> attribute of the </w:t>
      </w:r>
      <w:r w:rsidRPr="00786438">
        <w:rPr>
          <w:i/>
        </w:rPr>
        <w:t>r12:appService</w:t>
      </w:r>
      <w:r w:rsidRPr="00786438">
        <w:t xml:space="preserve"> element, itself a child of the </w:t>
      </w:r>
      <w:r w:rsidRPr="00786438">
        <w:rPr>
          <w:i/>
        </w:rPr>
        <w:t>userServiceDescription</w:t>
      </w:r>
      <w:r w:rsidRPr="00786438">
        <w:t xml:space="preserve"> element, indicates a value not supported by the UE, then a UE compliant with the present document shall ignore </w:t>
      </w:r>
      <w:r w:rsidRPr="00786438">
        <w:rPr>
          <w:i/>
        </w:rPr>
        <w:t>r12:broadcastAppService</w:t>
      </w:r>
      <w:r w:rsidRPr="00786438">
        <w:t xml:space="preserve"> and the </w:t>
      </w:r>
      <w:r w:rsidRPr="00786438">
        <w:rPr>
          <w:i/>
        </w:rPr>
        <w:t>r12:unicastAppService</w:t>
      </w:r>
      <w:r w:rsidRPr="00786438">
        <w:t xml:space="preserve"> elements in the </w:t>
      </w:r>
      <w:r w:rsidRPr="00786438">
        <w:rPr>
          <w:i/>
        </w:rPr>
        <w:t>deliveryMethod</w:t>
      </w:r>
      <w:r w:rsidRPr="00786438">
        <w:t xml:space="preserve"> element.</w:t>
      </w:r>
    </w:p>
    <w:p w14:paraId="072911DF" w14:textId="77777777" w:rsidR="00190C0F" w:rsidRPr="00786438" w:rsidRDefault="00190C0F" w:rsidP="00190C0F">
      <w:pPr>
        <w:rPr>
          <w:lang w:eastAsia="zh-CN"/>
        </w:rPr>
      </w:pPr>
      <w:r w:rsidRPr="00786438">
        <w:t xml:space="preserve">A USD may include a </w:t>
      </w:r>
      <w:r w:rsidRPr="00786438">
        <w:rPr>
          <w:i/>
          <w:iCs/>
        </w:rPr>
        <w:t>r7:unicastAccessURI</w:t>
      </w:r>
      <w:r w:rsidRPr="00786438">
        <w:t xml:space="preserve"> </w:t>
      </w:r>
      <w:r w:rsidRPr="00786438">
        <w:rPr>
          <w:lang w:eastAsia="zh-CN"/>
        </w:rPr>
        <w:t xml:space="preserve">element </w:t>
      </w:r>
      <w:r w:rsidRPr="00786438">
        <w:t xml:space="preserve">for support of Release 7 UEs. UEs of release 8 onwards shall use </w:t>
      </w:r>
      <w:r w:rsidRPr="00786438">
        <w:rPr>
          <w:i/>
          <w:iCs/>
        </w:rPr>
        <w:t>alternativeAccessDelivery</w:t>
      </w:r>
      <w:r w:rsidRPr="00786438">
        <w:t xml:space="preserve"> </w:t>
      </w:r>
      <w:r w:rsidRPr="00786438">
        <w:rPr>
          <w:lang w:eastAsia="zh-CN"/>
        </w:rPr>
        <w:t xml:space="preserve">element </w:t>
      </w:r>
      <w:r w:rsidRPr="00786438">
        <w:t>for both OMA Push file download and unicast streaming.</w:t>
      </w:r>
    </w:p>
    <w:p w14:paraId="4D9F5FA5" w14:textId="2B6AB260" w:rsidR="00190C0F" w:rsidRPr="00786438" w:rsidRDefault="00190C0F" w:rsidP="00190C0F">
      <w:r w:rsidRPr="00786438">
        <w:t xml:space="preserve">The </w:t>
      </w:r>
      <w:r w:rsidRPr="00786438">
        <w:rPr>
          <w:i/>
          <w:iCs/>
        </w:rPr>
        <w:t xml:space="preserve">serviceClass </w:t>
      </w:r>
      <w:r w:rsidRPr="00786438">
        <w:t xml:space="preserve">attribute, if present, shall extend the list of attributes of the MBMS Release 6 </w:t>
      </w:r>
      <w:r w:rsidRPr="00786438">
        <w:rPr>
          <w:i/>
          <w:iCs/>
        </w:rPr>
        <w:t>userServiceDescription</w:t>
      </w:r>
      <w:r w:rsidRPr="00786438">
        <w:rPr>
          <w:u w:val="single"/>
        </w:rPr>
        <w:t xml:space="preserve"> </w:t>
      </w:r>
      <w:r w:rsidRPr="00786438">
        <w:t xml:space="preserve">element. The </w:t>
      </w:r>
      <w:r w:rsidRPr="00786438">
        <w:rPr>
          <w:i/>
          <w:iCs/>
        </w:rPr>
        <w:t xml:space="preserve">serviceClass </w:t>
      </w:r>
      <w:r w:rsidRPr="00786438">
        <w:t>attribute is optional and contains the service class identifier for the delivered service according to the syntax defined in clause E.1.2 of [90].</w:t>
      </w:r>
    </w:p>
    <w:p w14:paraId="7625094A" w14:textId="3ECA865D" w:rsidR="00190C0F" w:rsidRPr="00786438" w:rsidRDefault="00190C0F" w:rsidP="007B0698">
      <w:pPr>
        <w:pStyle w:val="NO"/>
      </w:pPr>
      <w:r w:rsidRPr="00786438">
        <w:t>NOTE 0:</w:t>
      </w:r>
      <w:r w:rsidRPr="00786438">
        <w:tab/>
        <w:t>Annex E of [90] also foresees the registration of service class identifiers with the Open Mobile Naming Authority. The service class identifier is similar to MIME media types and provides a unique identity to services. An MBMS UE may determine the receiving application instance from the service class identifier.</w:t>
      </w:r>
    </w:p>
    <w:p w14:paraId="05E25F9C" w14:textId="48DCB6E4" w:rsidR="00190C0F" w:rsidRPr="00786438" w:rsidRDefault="00190C0F" w:rsidP="00190C0F">
      <w:r w:rsidRPr="00786438">
        <w:t xml:space="preserve">A User Service Description may belong to a group of User Service Descriptions, which represent alternative configurations of the same User Service. An example is an MBMS User Service that is delivered over a non-MBSFN bearer with a low bit rate and over MBSFN bearer with a high bit rate. In such a case, the UE is only expected to consume one variant of the service. The UE recognizes that a set of User Service Descriptions applies to one User Service based on the </w:t>
      </w:r>
      <w:r w:rsidRPr="00786438">
        <w:rPr>
          <w:i/>
        </w:rPr>
        <w:t>serviceGroup</w:t>
      </w:r>
      <w:r w:rsidRPr="00786438">
        <w:t xml:space="preserve"> element.</w:t>
      </w:r>
    </w:p>
    <w:p w14:paraId="587AA3BC" w14:textId="566121C4" w:rsidR="00190C0F" w:rsidRPr="00786438" w:rsidRDefault="00190C0F" w:rsidP="00190C0F">
      <w:r w:rsidRPr="00786438">
        <w:rPr>
          <w:lang w:eastAsia="ja-JP"/>
        </w:rPr>
        <w:t xml:space="preserve">The </w:t>
      </w:r>
      <w:r w:rsidRPr="00786438">
        <w:rPr>
          <w:i/>
          <w:lang w:eastAsia="ja-JP"/>
        </w:rPr>
        <w:t>userServiceDescription</w:t>
      </w:r>
      <w:r w:rsidRPr="00786438">
        <w:rPr>
          <w:lang w:eastAsia="ja-JP"/>
        </w:rPr>
        <w:t xml:space="preserve"> element may include a </w:t>
      </w:r>
      <w:r w:rsidRPr="00786438">
        <w:rPr>
          <w:i/>
          <w:lang w:eastAsia="ja-JP"/>
        </w:rPr>
        <w:t>Registration</w:t>
      </w:r>
      <w:r w:rsidRPr="00786438">
        <w:rPr>
          <w:lang w:eastAsia="ja-JP"/>
        </w:rPr>
        <w:t xml:space="preserve"> element. If present, then the UE shall send the registration and deregistration to the given URI. </w:t>
      </w:r>
      <w:r w:rsidRPr="00786438">
        <w:t xml:space="preserve">In such a case, the User Service Bundle Description fragment may not be complete in the service announcement. Instead, it may contain references to metadata fragments (e.g. the session description) that are not embedded in the service announcement. When registration is requested, the </w:t>
      </w:r>
      <w:r w:rsidRPr="007B0698">
        <w:rPr>
          <w:i/>
          <w:iCs/>
        </w:rPr>
        <w:t>userServiceDescription</w:t>
      </w:r>
      <w:r w:rsidRPr="00786438">
        <w:t xml:space="preserve"> element shall contain a Registration element that describes the requested registration procedure. The </w:t>
      </w:r>
      <w:r w:rsidRPr="007B0698">
        <w:rPr>
          <w:i/>
          <w:iCs/>
        </w:rPr>
        <w:t>registrationURI</w:t>
      </w:r>
      <w:r w:rsidRPr="00786438">
        <w:t xml:space="preserve"> indicates the URI</w:t>
      </w:r>
      <w:r w:rsidRPr="00786438">
        <w:rPr>
          <w:lang w:eastAsia="ja-JP"/>
        </w:rPr>
        <w:t xml:space="preserve"> element</w:t>
      </w:r>
      <w:r w:rsidRPr="00786438">
        <w:t xml:space="preserve"> to the server with whom the registration procedure shall be performed. In case more than one </w:t>
      </w:r>
      <w:r w:rsidRPr="007B0698">
        <w:rPr>
          <w:i/>
          <w:iCs/>
        </w:rPr>
        <w:t>registrationURI</w:t>
      </w:r>
      <w:r w:rsidRPr="00786438">
        <w:t xml:space="preserve"> is indicated, the UE shall select one randomly. The </w:t>
      </w:r>
      <w:r w:rsidRPr="007B0698">
        <w:rPr>
          <w:i/>
          <w:iCs/>
        </w:rPr>
        <w:t>registrationThreshold</w:t>
      </w:r>
      <w:r w:rsidRPr="00786438">
        <w:t xml:space="preserve"> is a number that indicates the percentage of UEs that are requested to register. The UE shall randomly select a number between 0 and 100 and compare it against the threshold. In case the selected number is lower than the indicated threshold, the UE should perform registration. The threshold value "100" indicates that the UE shall perform registration, which is e.g. necessary when the User Service Description is not complete.</w:t>
      </w:r>
    </w:p>
    <w:p w14:paraId="73E848BF" w14:textId="1D5EAF5C" w:rsidR="00190C0F" w:rsidRPr="00786438" w:rsidRDefault="00190C0F" w:rsidP="00190C0F">
      <w:r w:rsidRPr="00786438">
        <w:t xml:space="preserve">The </w:t>
      </w:r>
      <w:r w:rsidRPr="00786438">
        <w:rPr>
          <w:i/>
        </w:rPr>
        <w:t>userServiceDescription</w:t>
      </w:r>
      <w:r w:rsidRPr="00786438">
        <w:t xml:space="preserve"> element may include an</w:t>
      </w:r>
      <w:r w:rsidRPr="00786438">
        <w:rPr>
          <w:i/>
        </w:rPr>
        <w:t xml:space="preserve"> r9:mediaPresentationDescription</w:t>
      </w:r>
      <w:r w:rsidRPr="00786438">
        <w:t xml:space="preserve"> element when the associated MBMS User Service carries 3GP-DASH-formatted content using the download delivery method. The </w:t>
      </w:r>
      <w:r w:rsidRPr="00786438">
        <w:rPr>
          <w:i/>
        </w:rPr>
        <w:t>userServiceDescription</w:t>
      </w:r>
      <w:r w:rsidRPr="00786438">
        <w:t xml:space="preserve"> element may also, or instead, include an</w:t>
      </w:r>
      <w:r w:rsidRPr="00786438">
        <w:rPr>
          <w:i/>
        </w:rPr>
        <w:t xml:space="preserve"> r12:appService</w:t>
      </w:r>
      <w:r w:rsidRPr="00786438">
        <w:t xml:space="preserve"> element containing a reference to an Application Service Description fragment which in turn contains descriptions for contents of an application service delivered over either unicast, or broadcast, or both unicast and broadcast modes. If </w:t>
      </w:r>
      <w:r w:rsidRPr="00786438">
        <w:rPr>
          <w:i/>
        </w:rPr>
        <w:t>r12:appService</w:t>
      </w:r>
      <w:r w:rsidRPr="00786438">
        <w:t xml:space="preserve"> element is present, and its </w:t>
      </w:r>
      <w:r w:rsidRPr="00786438">
        <w:rPr>
          <w:i/>
        </w:rPr>
        <w:t>mimeType</w:t>
      </w:r>
      <w:r w:rsidRPr="00786438">
        <w:t xml:space="preserve"> attribute indicates a UE supported value, then it shall be used by MBMS UEs complying with the present document. If </w:t>
      </w:r>
      <w:r w:rsidRPr="00786438">
        <w:rPr>
          <w:i/>
        </w:rPr>
        <w:t>r12:appService</w:t>
      </w:r>
      <w:r w:rsidRPr="00786438">
        <w:t xml:space="preserve"> is absent or its </w:t>
      </w:r>
      <w:r w:rsidRPr="00786438">
        <w:rPr>
          <w:i/>
        </w:rPr>
        <w:t>mimeType</w:t>
      </w:r>
      <w:r w:rsidRPr="00786438">
        <w:t xml:space="preserve"> attribute indicates a value not supported by the UE, and if </w:t>
      </w:r>
      <w:r w:rsidRPr="00786438">
        <w:rPr>
          <w:i/>
        </w:rPr>
        <w:t>r9:mediaPresentationDescription</w:t>
      </w:r>
      <w:r w:rsidRPr="00786438">
        <w:t xml:space="preserve"> is present, then the </w:t>
      </w:r>
      <w:r w:rsidRPr="00786438">
        <w:rPr>
          <w:i/>
        </w:rPr>
        <w:t>r9:mediaPresentationDescription</w:t>
      </w:r>
      <w:r w:rsidRPr="00786438">
        <w:t xml:space="preserve"> shall be used by MBMS UEs complying with this release of the present document. The UE should expect that the received files correspond to a DASH Media Presentation as described by the MPD in TS 26.247 [98]. The referenced MPD provides a reference to a corresponding Media Presentation Description metadata fragment whose contents are identical to the MPD as defined in TS 26.247 [98].The Media Presentation Description fragment may refer, via the </w:t>
      </w:r>
      <w:r w:rsidRPr="007B0698">
        <w:rPr>
          <w:i/>
          <w:iCs/>
        </w:rPr>
        <w:t>InitializationSegmentURL</w:t>
      </w:r>
      <w:r w:rsidRPr="00786438">
        <w:t xml:space="preserve">, to one or more Initialization Segment Description (ISD) metadata fragments, whose contents are identical to the Initialization Segment as defined in TS 26.247 [98]. If the </w:t>
      </w:r>
      <w:r w:rsidRPr="00786438">
        <w:rPr>
          <w:i/>
        </w:rPr>
        <w:t>r12:appService</w:t>
      </w:r>
      <w:r w:rsidRPr="00786438">
        <w:t xml:space="preserve"> element is present, the associated application service shall be a DASH Media Presentation delivered as an MBMS User Service.</w:t>
      </w:r>
    </w:p>
    <w:p w14:paraId="313BC558" w14:textId="7C048A6F" w:rsidR="00190C0F" w:rsidRPr="00786438" w:rsidRDefault="00190C0F" w:rsidP="00190C0F">
      <w:pPr>
        <w:rPr>
          <w:color w:val="000000"/>
        </w:rPr>
      </w:pPr>
      <w:r w:rsidRPr="00786438">
        <w:t xml:space="preserve">The </w:t>
      </w:r>
      <w:r w:rsidRPr="00786438">
        <w:rPr>
          <w:i/>
        </w:rPr>
        <w:t>r12:appService</w:t>
      </w:r>
      <w:r w:rsidRPr="00786438">
        <w:t xml:space="preserve"> element may contain the child elements </w:t>
      </w:r>
      <w:r w:rsidRPr="00786438">
        <w:rPr>
          <w:i/>
        </w:rPr>
        <w:t>identicalContent</w:t>
      </w:r>
      <w:r w:rsidRPr="00786438">
        <w:t xml:space="preserve"> and/or </w:t>
      </w:r>
      <w:r w:rsidRPr="00786438">
        <w:rPr>
          <w:i/>
        </w:rPr>
        <w:t>alternativeContent</w:t>
      </w:r>
      <w:r w:rsidRPr="00786438">
        <w:t xml:space="preserve"> which designate the sets of identical and/or alternative versions, respectively, of content items that may be substituted for one another. Additional description of the contents and semantics of the </w:t>
      </w:r>
      <w:r w:rsidRPr="00786438">
        <w:rPr>
          <w:i/>
        </w:rPr>
        <w:t>r12:appService</w:t>
      </w:r>
      <w:r w:rsidRPr="00786438">
        <w:t xml:space="preserve"> element are specified in clause 7.6.3. If the </w:t>
      </w:r>
      <w:r w:rsidRPr="00786438">
        <w:rPr>
          <w:i/>
        </w:rPr>
        <w:t>r12:appService</w:t>
      </w:r>
      <w:r w:rsidRPr="00786438">
        <w:t xml:space="preserve"> element is included, and its </w:t>
      </w:r>
      <w:r w:rsidRPr="00786438">
        <w:rPr>
          <w:i/>
        </w:rPr>
        <w:t>mimeType</w:t>
      </w:r>
      <w:r w:rsidRPr="00786438">
        <w:t xml:space="preserve"> attribute indicates a value not supported by the UE, then a UE compliant with the present document shall ignore all of the </w:t>
      </w:r>
      <w:r w:rsidRPr="00786438">
        <w:rPr>
          <w:i/>
        </w:rPr>
        <w:t>r12:appService</w:t>
      </w:r>
      <w:r w:rsidRPr="00786438">
        <w:t xml:space="preserve"> child elements, and all of its child attributes.</w:t>
      </w:r>
    </w:p>
    <w:p w14:paraId="5D0E817B" w14:textId="18AD6367" w:rsidR="00190C0F" w:rsidRPr="00786438" w:rsidRDefault="00190C0F" w:rsidP="00190C0F">
      <w:pPr>
        <w:rPr>
          <w:lang w:eastAsia="ja-JP"/>
        </w:rPr>
      </w:pPr>
      <w:r w:rsidRPr="00786438">
        <w:rPr>
          <w:lang w:eastAsia="ja-JP"/>
        </w:rPr>
        <w:t>A User Service Description may include a</w:t>
      </w:r>
      <w:r w:rsidRPr="00786438">
        <w:rPr>
          <w:i/>
          <w:iCs/>
          <w:lang w:eastAsia="en-GB"/>
        </w:rPr>
        <w:t xml:space="preserve"> schedule</w:t>
      </w:r>
      <w:r w:rsidRPr="00786438">
        <w:rPr>
          <w:lang w:eastAsia="ja-JP"/>
        </w:rPr>
        <w:t xml:space="preserve"> element. If present, the </w:t>
      </w:r>
      <w:r w:rsidRPr="00786438">
        <w:rPr>
          <w:i/>
          <w:lang w:eastAsia="ja-JP"/>
        </w:rPr>
        <w:t>schedule</w:t>
      </w:r>
      <w:r w:rsidRPr="00786438">
        <w:rPr>
          <w:lang w:eastAsia="ja-JP"/>
        </w:rPr>
        <w:t xml:space="preserve"> element includes a URI reference to the MBMS User Service schedule information, the latter corresponding to a Schedule Description metadata fragment as defined in clause 11.2A.</w:t>
      </w:r>
    </w:p>
    <w:p w14:paraId="108A3496" w14:textId="4ECB1FE3" w:rsidR="00190C0F" w:rsidRPr="00786438" w:rsidRDefault="00190C0F" w:rsidP="00190C0F">
      <w:pPr>
        <w:rPr>
          <w:lang w:eastAsia="ja-JP"/>
        </w:rPr>
      </w:pPr>
      <w:r w:rsidRPr="00786438">
        <w:rPr>
          <w:lang w:eastAsia="ja-JP"/>
        </w:rPr>
        <w:t>The Schedule Description fragment may include a URI reference to the Filter Description metadata fragment to signify the intended use of content filtering. Each filter data instance contains associated criteria or rules for use by UEs to selectively receive contents at the session level or the file level.</w:t>
      </w:r>
    </w:p>
    <w:p w14:paraId="21101D5C" w14:textId="664609ED" w:rsidR="00190C0F" w:rsidRPr="00786438" w:rsidRDefault="00190C0F" w:rsidP="007B0698">
      <w:pPr>
        <w:pStyle w:val="B1"/>
      </w:pPr>
      <w:r w:rsidRPr="00786438">
        <w:rPr>
          <w:lang w:eastAsia="ja-JP"/>
        </w:rPr>
        <w:t>-</w:t>
      </w:r>
      <w:r w:rsidRPr="00786438">
        <w:rPr>
          <w:lang w:eastAsia="ja-JP"/>
        </w:rPr>
        <w:tab/>
        <w:t xml:space="preserve">At the session level, the filter rules enable a UE to decide whether it should </w:t>
      </w:r>
      <w:r w:rsidRPr="00786438">
        <w:t>receive the entire contents of the associated delivery session(s) of the User Service.</w:t>
      </w:r>
    </w:p>
    <w:p w14:paraId="0243151D" w14:textId="64F2E32C" w:rsidR="00190C0F" w:rsidRPr="00786438" w:rsidRDefault="00190C0F" w:rsidP="007B0698">
      <w:pPr>
        <w:pStyle w:val="B1"/>
      </w:pPr>
      <w:r w:rsidRPr="00786438">
        <w:rPr>
          <w:lang w:eastAsia="ja-JP"/>
        </w:rPr>
        <w:t>-</w:t>
      </w:r>
      <w:r w:rsidRPr="00786438">
        <w:tab/>
        <w:t>At the file level, the filter rules enable a UE to decide whether it should receive individual files of the User Service, during the corresponding file delivery schedule(s).</w:t>
      </w:r>
    </w:p>
    <w:p w14:paraId="628D9FF9" w14:textId="78F0D786" w:rsidR="00190C0F" w:rsidRPr="00786438" w:rsidRDefault="00190C0F" w:rsidP="00190C0F">
      <w:pPr>
        <w:overflowPunct/>
        <w:autoSpaceDE/>
        <w:autoSpaceDN/>
        <w:adjustRightInd/>
        <w:textAlignment w:val="auto"/>
      </w:pPr>
      <w:r w:rsidRPr="00786438">
        <w:t>Additional description of the association between Schedule Description and Filter Description fragments and intended usage are given in clauses 11.2A and 11.2B.</w:t>
      </w:r>
    </w:p>
    <w:p w14:paraId="6E3EF444" w14:textId="089AA9E9" w:rsidR="00190C0F" w:rsidRPr="00786438" w:rsidRDefault="00190C0F" w:rsidP="00190C0F">
      <w:r w:rsidRPr="00786438">
        <w:t xml:space="preserve">A User Service Description may include an </w:t>
      </w:r>
      <w:r w:rsidRPr="00786438">
        <w:rPr>
          <w:i/>
        </w:rPr>
        <w:t>availabilityInfo</w:t>
      </w:r>
      <w:r w:rsidRPr="00786438">
        <w:t xml:space="preserve"> element. </w:t>
      </w:r>
      <w:r w:rsidRPr="00786438">
        <w:rPr>
          <w:lang w:eastAsia="ja-JP"/>
        </w:rPr>
        <w:t xml:space="preserve">If present, it shall extend the list of child elements of the MBMS </w:t>
      </w:r>
      <w:r w:rsidRPr="00786438">
        <w:rPr>
          <w:i/>
          <w:lang w:eastAsia="ja-JP"/>
        </w:rPr>
        <w:t>userServiceDescription</w:t>
      </w:r>
      <w:r w:rsidRPr="00786438">
        <w:rPr>
          <w:lang w:eastAsia="ja-JP"/>
        </w:rPr>
        <w:t xml:space="preserve"> element by indicating</w:t>
      </w:r>
      <w:r w:rsidRPr="00786438">
        <w:t xml:space="preserve"> the presence of additional data pertaining to the availability of the service.</w:t>
      </w:r>
    </w:p>
    <w:p w14:paraId="002DB943" w14:textId="77777777" w:rsidR="00190C0F" w:rsidRPr="00786438" w:rsidRDefault="00190C0F" w:rsidP="00190C0F">
      <w:r w:rsidRPr="00786438">
        <w:t xml:space="preserve">The </w:t>
      </w:r>
      <w:r w:rsidRPr="00786438">
        <w:rPr>
          <w:i/>
        </w:rPr>
        <w:t>availabilityInfo</w:t>
      </w:r>
      <w:r w:rsidRPr="00786438">
        <w:t xml:space="preserve"> element shall include one or more </w:t>
      </w:r>
      <w:r w:rsidRPr="00786438">
        <w:rPr>
          <w:i/>
        </w:rPr>
        <w:t>infoBinding</w:t>
      </w:r>
      <w:r w:rsidRPr="00786438">
        <w:t xml:space="preserve"> elements. The </w:t>
      </w:r>
      <w:r w:rsidRPr="00786438">
        <w:rPr>
          <w:i/>
        </w:rPr>
        <w:t>infoBinding</w:t>
      </w:r>
      <w:r w:rsidRPr="00786438">
        <w:t xml:space="preserve"> element shall contain the child elements </w:t>
      </w:r>
      <w:r w:rsidRPr="00786438">
        <w:rPr>
          <w:i/>
        </w:rPr>
        <w:t>serviceArea</w:t>
      </w:r>
      <w:r w:rsidRPr="00786438">
        <w:t xml:space="preserve"> and </w:t>
      </w:r>
      <w:r w:rsidRPr="00786438">
        <w:rPr>
          <w:i/>
        </w:rPr>
        <w:t>radiofrequency</w:t>
      </w:r>
      <w:r w:rsidRPr="00786438">
        <w:t xml:space="preserve">. A UE shall be capable of processing an </w:t>
      </w:r>
      <w:r w:rsidRPr="00786438">
        <w:rPr>
          <w:i/>
        </w:rPr>
        <w:t>infoBinding</w:t>
      </w:r>
      <w:r w:rsidRPr="00786438">
        <w:t xml:space="preserve"> element that does not contain the child element </w:t>
      </w:r>
      <w:r w:rsidRPr="00786438">
        <w:rPr>
          <w:i/>
        </w:rPr>
        <w:t>serviceArea</w:t>
      </w:r>
      <w:r w:rsidRPr="00786438">
        <w:t>.</w:t>
      </w:r>
    </w:p>
    <w:p w14:paraId="7528E9D2" w14:textId="7B6692F8" w:rsidR="00190C0F" w:rsidRPr="00786438" w:rsidRDefault="00190C0F" w:rsidP="007B0698">
      <w:pPr>
        <w:pStyle w:val="NO"/>
      </w:pPr>
      <w:r w:rsidRPr="00786438">
        <w:t>NOTE 0a:</w:t>
      </w:r>
      <w:r w:rsidRPr="00786438">
        <w:tab/>
        <w:t xml:space="preserve">For backwards compatibility reasons, </w:t>
      </w:r>
      <w:r w:rsidRPr="00786438">
        <w:rPr>
          <w:i/>
        </w:rPr>
        <w:t>serviceArea</w:t>
      </w:r>
      <w:r w:rsidRPr="00786438">
        <w:t xml:space="preserve"> needs to be indicated as optional in the USD schema (i.e. ‘minOccurs="0"’).</w:t>
      </w:r>
    </w:p>
    <w:p w14:paraId="3D9F1D1E" w14:textId="6BE4F93C" w:rsidR="00190C0F" w:rsidRPr="00786438" w:rsidRDefault="00190C0F" w:rsidP="007B0698">
      <w:pPr>
        <w:pStyle w:val="B1"/>
      </w:pPr>
      <w:r w:rsidRPr="00786438">
        <w:t>-</w:t>
      </w:r>
      <w:r w:rsidRPr="00786438">
        <w:tab/>
        <w:t xml:space="preserve">The </w:t>
      </w:r>
      <w:r w:rsidRPr="00786438">
        <w:rPr>
          <w:i/>
        </w:rPr>
        <w:t>serviceArea</w:t>
      </w:r>
      <w:r w:rsidRPr="00786438">
        <w:t xml:space="preserve"> element declares the one or more service areas over which this MBMS User Service is provided. This element is designated by the </w:t>
      </w:r>
      <w:r w:rsidRPr="00786438">
        <w:rPr>
          <w:i/>
        </w:rPr>
        <w:t>MBMS Service Area Identity</w:t>
      </w:r>
      <w:r w:rsidRPr="00786438">
        <w:t xml:space="preserve"> (SAI) as defined in 3GPP TS 36.443 [104] and 3GPP TS 23.003 [77]. According to 3GPP TS 36.443 [104], </w:t>
      </w:r>
      <w:r w:rsidRPr="00786438">
        <w:rPr>
          <w:i/>
        </w:rPr>
        <w:t xml:space="preserve">MBMS Service Area Identity </w:t>
      </w:r>
      <w:r w:rsidRPr="00786438">
        <w:t xml:space="preserve">is frequency agnostic and can be mapped onto one or more cells. The specific usage of the </w:t>
      </w:r>
      <w:r w:rsidRPr="00786438">
        <w:rPr>
          <w:i/>
        </w:rPr>
        <w:t>MBMS Service Area Identity</w:t>
      </w:r>
      <w:r w:rsidRPr="00786438">
        <w:t>, or its correlation to other network identification information,</w:t>
      </w:r>
      <w:r w:rsidRPr="00786438">
        <w:rPr>
          <w:i/>
        </w:rPr>
        <w:t xml:space="preserve"> </w:t>
      </w:r>
      <w:r w:rsidRPr="00786438">
        <w:t>is not defined in the present document.</w:t>
      </w:r>
    </w:p>
    <w:p w14:paraId="1C2CEB7B" w14:textId="1227DA28" w:rsidR="00190C0F" w:rsidRPr="00786438" w:rsidRDefault="00190C0F" w:rsidP="007B0698">
      <w:pPr>
        <w:pStyle w:val="B1"/>
      </w:pPr>
      <w:r w:rsidRPr="00786438">
        <w:t>-</w:t>
      </w:r>
      <w:r w:rsidRPr="00786438">
        <w:tab/>
        <w:t xml:space="preserve">The </w:t>
      </w:r>
      <w:r w:rsidRPr="00786438">
        <w:rPr>
          <w:i/>
        </w:rPr>
        <w:t xml:space="preserve">radioFrequency </w:t>
      </w:r>
      <w:r w:rsidRPr="00786438">
        <w:t xml:space="preserve">element indicates the one or more RF frequencies in the E-UTRAN downlink which transmit this MBMS User Service over the service area(s) identified by the </w:t>
      </w:r>
      <w:r w:rsidRPr="00786438">
        <w:rPr>
          <w:i/>
        </w:rPr>
        <w:t>serviceArea</w:t>
      </w:r>
      <w:r w:rsidRPr="00786438">
        <w:t xml:space="preserve"> element. The frequency parameter is coded as EARFCN in TS 36.101 [105].</w:t>
      </w:r>
    </w:p>
    <w:p w14:paraId="02529086" w14:textId="19C00AB8" w:rsidR="00190C0F" w:rsidRPr="00786438" w:rsidRDefault="00190C0F" w:rsidP="00190C0F">
      <w:r w:rsidRPr="00786438">
        <w:t>The MBMS Client shall forward the service area and radio frequency information received in the USD to the lower layers, and the UE is expected to make use of such information in accordance with TS 36.300 [96] clause 15.4 as well as TS 36.304 [108] and TS 36.331 [97].</w:t>
      </w:r>
    </w:p>
    <w:p w14:paraId="347F190E" w14:textId="77777777" w:rsidR="00190C0F" w:rsidRPr="00786438" w:rsidRDefault="00190C0F" w:rsidP="00190C0F">
      <w:r w:rsidRPr="00786438">
        <w:rPr>
          <w:i/>
        </w:rPr>
        <w:t>PLMN</w:t>
      </w:r>
      <w:r w:rsidRPr="00786438">
        <w:t xml:space="preserve">, </w:t>
      </w:r>
      <w:r w:rsidRPr="00786438">
        <w:rPr>
          <w:i/>
        </w:rPr>
        <w:t>p-serviceArea</w:t>
      </w:r>
      <w:r w:rsidRPr="00786438">
        <w:t xml:space="preserve">, and </w:t>
      </w:r>
      <w:r w:rsidRPr="00786438">
        <w:rPr>
          <w:i/>
        </w:rPr>
        <w:t>group</w:t>
      </w:r>
      <w:r w:rsidRPr="00786438">
        <w:t xml:space="preserve"> may be present as attributes of the </w:t>
      </w:r>
      <w:r w:rsidRPr="00786438">
        <w:rPr>
          <w:i/>
        </w:rPr>
        <w:t>deliveryMethod</w:t>
      </w:r>
      <w:r w:rsidRPr="00786438">
        <w:t xml:space="preserve"> element. The attribute </w:t>
      </w:r>
      <w:r w:rsidRPr="00786438">
        <w:rPr>
          <w:i/>
        </w:rPr>
        <w:t>PLMN</w:t>
      </w:r>
      <w:r w:rsidRPr="00786438">
        <w:t xml:space="preserve"> or </w:t>
      </w:r>
      <w:r w:rsidRPr="00786438">
        <w:rPr>
          <w:i/>
        </w:rPr>
        <w:t>p-serviceArea</w:t>
      </w:r>
      <w:r w:rsidRPr="00786438">
        <w:t xml:space="preserve"> identifies the area(s) by PLMN-ID or one or more MBMS SAI’s in which this instance of </w:t>
      </w:r>
      <w:r w:rsidRPr="00786438">
        <w:rPr>
          <w:i/>
        </w:rPr>
        <w:t>deliveryMethod</w:t>
      </w:r>
      <w:r w:rsidRPr="00786438">
        <w:t xml:space="preserve"> is applicable. The UE is expected to use the Session Description fragment referenced by the deliveryMethod whose </w:t>
      </w:r>
      <w:r w:rsidRPr="00786438">
        <w:rPr>
          <w:i/>
        </w:rPr>
        <w:t>PLMN</w:t>
      </w:r>
      <w:r w:rsidRPr="00786438">
        <w:t xml:space="preserve"> or </w:t>
      </w:r>
      <w:r w:rsidRPr="00786438">
        <w:rPr>
          <w:i/>
        </w:rPr>
        <w:t>p-serviceArea</w:t>
      </w:r>
      <w:r w:rsidRPr="00786438">
        <w:t xml:space="preserve"> matches the UE’s location by the corresponding area type. Presence of either </w:t>
      </w:r>
      <w:r w:rsidRPr="00786438">
        <w:rPr>
          <w:i/>
        </w:rPr>
        <w:t>PLMN</w:t>
      </w:r>
      <w:r w:rsidRPr="00786438">
        <w:t xml:space="preserve"> or </w:t>
      </w:r>
      <w:r w:rsidRPr="00786438">
        <w:rPr>
          <w:i/>
        </w:rPr>
        <w:t>p-serviceArea</w:t>
      </w:r>
      <w:r w:rsidRPr="00786438">
        <w:t xml:space="preserve"> under </w:t>
      </w:r>
      <w:r w:rsidRPr="00786438">
        <w:rPr>
          <w:i/>
        </w:rPr>
        <w:t>deliveryMethod</w:t>
      </w:r>
      <w:r w:rsidRPr="00786438">
        <w:t xml:space="preserve">, but not both, is permitted. Multiple </w:t>
      </w:r>
      <w:r w:rsidRPr="00786438">
        <w:rPr>
          <w:i/>
        </w:rPr>
        <w:t>deliveryMethod</w:t>
      </w:r>
      <w:r w:rsidRPr="00786438">
        <w:t xml:space="preserve"> elements sharing the same </w:t>
      </w:r>
      <w:r w:rsidRPr="00786438">
        <w:rPr>
          <w:i/>
        </w:rPr>
        <w:t>group</w:t>
      </w:r>
      <w:r w:rsidRPr="00786438">
        <w:t xml:space="preserve"> attribute shall be considered as alternatives by the UE. For each group that the </w:t>
      </w:r>
      <w:r w:rsidRPr="00786438">
        <w:rPr>
          <w:i/>
        </w:rPr>
        <w:t>deliveryMethod</w:t>
      </w:r>
      <w:r w:rsidRPr="00786438">
        <w:t xml:space="preserve">’s affiliated </w:t>
      </w:r>
      <w:r w:rsidRPr="00786438">
        <w:rPr>
          <w:i/>
        </w:rPr>
        <w:t>PLMN</w:t>
      </w:r>
      <w:r w:rsidRPr="00786438">
        <w:t xml:space="preserve"> or </w:t>
      </w:r>
      <w:r w:rsidRPr="00786438">
        <w:rPr>
          <w:i/>
        </w:rPr>
        <w:t>p-serviceArea</w:t>
      </w:r>
      <w:r w:rsidRPr="00786438">
        <w:t xml:space="preserve"> matches the UE’s location, the UE shall acquire the content delivered on the corresponding FLUTE session. In the event of </w:t>
      </w:r>
      <w:r w:rsidRPr="00786438">
        <w:rPr>
          <w:i/>
        </w:rPr>
        <w:t>deliveryMethod</w:t>
      </w:r>
      <w:r w:rsidRPr="00786438">
        <w:t xml:space="preserve"> instances associated with multiple groups, the UE shall acquire the content delivered on the FLUTE sessions from each of the group with matching </w:t>
      </w:r>
      <w:r w:rsidRPr="00786438">
        <w:rPr>
          <w:i/>
        </w:rPr>
        <w:t>PLMN</w:t>
      </w:r>
      <w:r w:rsidRPr="00786438">
        <w:t xml:space="preserve"> or </w:t>
      </w:r>
      <w:r w:rsidRPr="00786438">
        <w:rPr>
          <w:i/>
        </w:rPr>
        <w:t>p-serviceArea</w:t>
      </w:r>
      <w:r w:rsidRPr="00786438">
        <w:t xml:space="preserve"> to the UE’s location. The </w:t>
      </w:r>
      <w:r w:rsidRPr="00786438">
        <w:rPr>
          <w:i/>
        </w:rPr>
        <w:t>PLMN</w:t>
      </w:r>
      <w:r w:rsidRPr="00786438">
        <w:t xml:space="preserve"> attribute, when present, indicates the PLMN-ID in which the contents carried by the current </w:t>
      </w:r>
      <w:r w:rsidRPr="00786438">
        <w:rPr>
          <w:i/>
        </w:rPr>
        <w:t>deliveryMethod</w:t>
      </w:r>
      <w:r w:rsidRPr="00786438">
        <w:t xml:space="preserve"> is accessible, and is defined as a concatenation of MCC and MNC, each represented as a 3-digit hexadecimal number. The </w:t>
      </w:r>
      <w:r w:rsidRPr="00786438">
        <w:rPr>
          <w:i/>
        </w:rPr>
        <w:t>p-serviceArea</w:t>
      </w:r>
      <w:r w:rsidRPr="00786438">
        <w:t xml:space="preserve"> attribute, when present, indicates the one or more MBMS SAIs, each represented by a decimal number between 0 and 65,535 (inclusive), in which the contents carried by the current </w:t>
      </w:r>
      <w:r w:rsidRPr="00786438">
        <w:rPr>
          <w:i/>
        </w:rPr>
        <w:t>deliveryMethod</w:t>
      </w:r>
      <w:r w:rsidRPr="00786438">
        <w:t xml:space="preserve"> is accessible.</w:t>
      </w:r>
    </w:p>
    <w:p w14:paraId="0AF106A8" w14:textId="77777777" w:rsidR="00190C0F" w:rsidRPr="00786438" w:rsidRDefault="00190C0F" w:rsidP="00190C0F">
      <w:r w:rsidRPr="00786438">
        <w:t xml:space="preserve">The </w:t>
      </w:r>
      <w:r w:rsidRPr="007B0698">
        <w:rPr>
          <w:i/>
          <w:iCs/>
        </w:rPr>
        <w:t>r12:</w:t>
      </w:r>
      <w:r w:rsidRPr="00786438">
        <w:rPr>
          <w:i/>
        </w:rPr>
        <w:t>KeepUpdatedService</w:t>
      </w:r>
      <w:r w:rsidRPr="00786438">
        <w:t xml:space="preserve"> element indicates if the referenced </w:t>
      </w:r>
      <w:r w:rsidRPr="00786438">
        <w:rPr>
          <w:i/>
        </w:rPr>
        <w:t>userServiceDescription</w:t>
      </w:r>
      <w:r w:rsidRPr="00786438">
        <w:t xml:space="preserve"> describes a keep-updated service. The URL to one or more registration servers is provided in the </w:t>
      </w:r>
      <w:r w:rsidRPr="00786438">
        <w:rPr>
          <w:i/>
        </w:rPr>
        <w:t>registrationServer</w:t>
      </w:r>
      <w:r w:rsidRPr="00786438">
        <w:t xml:space="preserve"> element. If more than one </w:t>
      </w:r>
      <w:r w:rsidRPr="00786438">
        <w:rPr>
          <w:i/>
        </w:rPr>
        <w:t>registrationServer</w:t>
      </w:r>
      <w:r w:rsidRPr="00786438">
        <w:t xml:space="preserve"> URL element is present, the MBMS UE shall choose one randomly.</w:t>
      </w:r>
    </w:p>
    <w:p w14:paraId="5B9919F8" w14:textId="325BD0BA" w:rsidR="00190C0F" w:rsidRPr="00786438" w:rsidRDefault="00190C0F" w:rsidP="00190C0F">
      <w:r w:rsidRPr="00786438">
        <w:t xml:space="preserve">The presence of the </w:t>
      </w:r>
      <w:r w:rsidRPr="00786438">
        <w:rPr>
          <w:i/>
        </w:rPr>
        <w:t>r12:consumptionReporting</w:t>
      </w:r>
      <w:r w:rsidRPr="00786438">
        <w:t xml:space="preserve"> element indicates whether the UE shall perform consumption reporting as defined in clause 9.4A.2. The </w:t>
      </w:r>
      <w:r w:rsidRPr="00786438">
        <w:rPr>
          <w:i/>
        </w:rPr>
        <w:t>consumptionReportingURI</w:t>
      </w:r>
      <w:r w:rsidRPr="00786438">
        <w:t xml:space="preserve"> attribute references an Associated Delivery Procedure Description including only the </w:t>
      </w:r>
      <w:r w:rsidRPr="00786438">
        <w:rPr>
          <w:i/>
        </w:rPr>
        <w:t>r12:consumptionReport</w:t>
      </w:r>
      <w:r w:rsidRPr="00786438">
        <w:t xml:space="preserve"> element as defined in clause 9.4A.</w:t>
      </w:r>
    </w:p>
    <w:p w14:paraId="1B862F1D" w14:textId="0277E733" w:rsidR="00190C0F" w:rsidRPr="00786438" w:rsidRDefault="00190C0F" w:rsidP="00190C0F">
      <w:r w:rsidRPr="00786438">
        <w:t xml:space="preserve">The presence of the </w:t>
      </w:r>
      <w:r w:rsidRPr="00786438">
        <w:rPr>
          <w:i/>
        </w:rPr>
        <w:t>r12:mooDConfiguration</w:t>
      </w:r>
      <w:r w:rsidRPr="00786438">
        <w:t xml:space="preserve"> element indicates whether the UE shall include the MooD Header (as defined in clause 12) in its request for the service consumed over unicast and disable unicast Consumption Reporting.</w:t>
      </w:r>
    </w:p>
    <w:p w14:paraId="05CA3438" w14:textId="5817DAFB" w:rsidR="00190C0F" w:rsidRPr="00786438" w:rsidRDefault="00190C0F" w:rsidP="00190C0F">
      <w:r w:rsidRPr="00786438">
        <w:t xml:space="preserve">The </w:t>
      </w:r>
      <w:r w:rsidRPr="00786438">
        <w:rPr>
          <w:i/>
        </w:rPr>
        <w:t>r12:mooDConfiguration</w:t>
      </w:r>
      <w:r w:rsidRPr="00786438">
        <w:t xml:space="preserve"> element should be used to specify the MooD configuration information and shall take precedence over the OMA DM MO as defined in clause 12.2.2, if such a DM configuration object exists on the UE. The </w:t>
      </w:r>
      <w:r w:rsidRPr="00786438">
        <w:rPr>
          <w:i/>
        </w:rPr>
        <w:t>r12:mooDConfiguration</w:t>
      </w:r>
      <w:r w:rsidRPr="00786438">
        <w:t xml:space="preserve"> element is used to configure offloading for any type of eligible content accessed over the unicast network via HTTP or RTP. If present, this element contains the rules to which the UE shall comply for attaching the MooD Header (as defined in clause 12) in its requests for the service consumed over unicast and disable unicast Consumption Reporting. If the </w:t>
      </w:r>
      <w:r w:rsidRPr="00786438">
        <w:rPr>
          <w:i/>
        </w:rPr>
        <w:t xml:space="preserve">r12:mooDConfiguration </w:t>
      </w:r>
      <w:r w:rsidRPr="00786438">
        <w:t>element is present, then:</w:t>
      </w:r>
    </w:p>
    <w:p w14:paraId="3942032A" w14:textId="77777777" w:rsidR="00190C0F" w:rsidRPr="00786438" w:rsidRDefault="00190C0F" w:rsidP="007B0698">
      <w:pPr>
        <w:pStyle w:val="B1"/>
      </w:pPr>
      <w:r w:rsidRPr="00786438">
        <w:t>-</w:t>
      </w:r>
      <w:r w:rsidRPr="00786438">
        <w:tab/>
        <w:t xml:space="preserve">The UE shall include the MooD Header in its request for the service delivery over unicast, in accordance to the criteria expressed in the </w:t>
      </w:r>
      <w:r w:rsidRPr="00786438">
        <w:rPr>
          <w:i/>
        </w:rPr>
        <w:t xml:space="preserve">mooDHeaderAttachment </w:t>
      </w:r>
      <w:r w:rsidRPr="00786438">
        <w:t>element;</w:t>
      </w:r>
    </w:p>
    <w:p w14:paraId="34802C4A" w14:textId="77777777" w:rsidR="00190C0F" w:rsidRPr="00786438" w:rsidRDefault="00190C0F" w:rsidP="007B0698">
      <w:pPr>
        <w:pStyle w:val="B2"/>
      </w:pPr>
      <w:r w:rsidRPr="00786438">
        <w:t>-</w:t>
      </w:r>
      <w:r w:rsidRPr="00786438">
        <w:tab/>
        <w:t xml:space="preserve">In the case of DASH-formatted content, the </w:t>
      </w:r>
      <w:r w:rsidRPr="00786438">
        <w:rPr>
          <w:i/>
        </w:rPr>
        <w:t>dASHContent@rule</w:t>
      </w:r>
      <w:r w:rsidRPr="00786438">
        <w:t xml:space="preserve"> attribute under </w:t>
      </w:r>
      <w:r w:rsidRPr="00786438">
        <w:rPr>
          <w:i/>
        </w:rPr>
        <w:t xml:space="preserve">mooDHeaderAttachment </w:t>
      </w:r>
      <w:r w:rsidRPr="00786438">
        <w:t>specifies the rule on how the MooD header should be included in unicast requests sent to the proxy server: with every Media Segment request, or with every MPD request. Specifically:</w:t>
      </w:r>
    </w:p>
    <w:p w14:paraId="342FD80B" w14:textId="77777777" w:rsidR="00190C0F" w:rsidRPr="00786438" w:rsidRDefault="00190C0F" w:rsidP="007B0698">
      <w:pPr>
        <w:pStyle w:val="B3"/>
      </w:pPr>
      <w:r w:rsidRPr="00786438">
        <w:rPr>
          <w:i/>
        </w:rPr>
        <w:t>-</w:t>
      </w:r>
      <w:r w:rsidRPr="00786438">
        <w:rPr>
          <w:i/>
        </w:rPr>
        <w:tab/>
        <w:t>rule</w:t>
      </w:r>
      <w:r w:rsidRPr="00786438">
        <w:t xml:space="preserve"> = "1" means that the MooD header shall be attached to each Media Segment request by the DASH client;</w:t>
      </w:r>
    </w:p>
    <w:p w14:paraId="2A7FEA93" w14:textId="77777777" w:rsidR="00190C0F" w:rsidRPr="00786438" w:rsidRDefault="00190C0F" w:rsidP="007B0698">
      <w:pPr>
        <w:pStyle w:val="B3"/>
      </w:pPr>
      <w:r w:rsidRPr="00786438">
        <w:rPr>
          <w:i/>
        </w:rPr>
        <w:t>-</w:t>
      </w:r>
      <w:r w:rsidRPr="00786438">
        <w:rPr>
          <w:i/>
        </w:rPr>
        <w:tab/>
        <w:t>rule</w:t>
      </w:r>
      <w:r w:rsidRPr="00786438">
        <w:t xml:space="preserve"> = "2" means that the MooD header shall be attached to each MPD request by the DASH client;</w:t>
      </w:r>
    </w:p>
    <w:p w14:paraId="0856D54F" w14:textId="77777777" w:rsidR="00190C0F" w:rsidRPr="00786438" w:rsidRDefault="00190C0F" w:rsidP="007B0698">
      <w:pPr>
        <w:pStyle w:val="B3"/>
      </w:pPr>
      <w:r w:rsidRPr="00786438">
        <w:rPr>
          <w:i/>
        </w:rPr>
        <w:t>-</w:t>
      </w:r>
      <w:r w:rsidRPr="00786438">
        <w:rPr>
          <w:i/>
        </w:rPr>
        <w:tab/>
        <w:t>rule</w:t>
      </w:r>
      <w:r w:rsidRPr="00786438">
        <w:t xml:space="preserve"> = "0" shall not be used;</w:t>
      </w:r>
    </w:p>
    <w:p w14:paraId="0641EB41" w14:textId="77777777" w:rsidR="00190C0F" w:rsidRPr="00786438" w:rsidRDefault="00190C0F" w:rsidP="007B0698">
      <w:pPr>
        <w:pStyle w:val="B3"/>
      </w:pPr>
      <w:r w:rsidRPr="00786438">
        <w:rPr>
          <w:i/>
        </w:rPr>
        <w:t>-</w:t>
      </w:r>
      <w:r w:rsidRPr="00786438">
        <w:rPr>
          <w:i/>
        </w:rPr>
        <w:tab/>
        <w:t>rule</w:t>
      </w:r>
      <w:r w:rsidRPr="00786438">
        <w:t xml:space="preserve"> values in the range from 3 to 255 are reserved for future use.</w:t>
      </w:r>
    </w:p>
    <w:p w14:paraId="29EACEE4" w14:textId="77777777" w:rsidR="00190C0F" w:rsidRPr="00786438" w:rsidRDefault="00190C0F" w:rsidP="007B0698">
      <w:pPr>
        <w:pStyle w:val="B2"/>
      </w:pPr>
      <w:r w:rsidRPr="00786438">
        <w:t>-</w:t>
      </w:r>
      <w:r w:rsidRPr="00786438">
        <w:tab/>
        <w:t xml:space="preserve">If the element </w:t>
      </w:r>
      <w:r w:rsidRPr="00786438">
        <w:rPr>
          <w:i/>
        </w:rPr>
        <w:t>dASHContent</w:t>
      </w:r>
      <w:r w:rsidRPr="00786438">
        <w:t xml:space="preserve"> is not present, the default is </w:t>
      </w:r>
      <w:r w:rsidRPr="00786438">
        <w:rPr>
          <w:i/>
        </w:rPr>
        <w:t>rule</w:t>
      </w:r>
      <w:r w:rsidRPr="00786438">
        <w:t xml:space="preserve"> = "1" (i.e. the MooD header shall be attached to each Media Segment request by the DASH client).</w:t>
      </w:r>
    </w:p>
    <w:p w14:paraId="300FD619" w14:textId="77777777" w:rsidR="00190C0F" w:rsidRPr="00786438" w:rsidRDefault="00190C0F" w:rsidP="007B0698">
      <w:pPr>
        <w:pStyle w:val="B1"/>
      </w:pPr>
      <w:r w:rsidRPr="00786438">
        <w:t>-</w:t>
      </w:r>
      <w:r w:rsidRPr="00786438">
        <w:tab/>
        <w:t xml:space="preserve">The UE shall include the </w:t>
      </w:r>
      <w:r w:rsidRPr="007B0698">
        <w:rPr>
          <w:i/>
          <w:iCs/>
        </w:rPr>
        <w:t>serviceId</w:t>
      </w:r>
      <w:r w:rsidRPr="00786438">
        <w:t xml:space="preserve"> in the MooD Header from the </w:t>
      </w:r>
      <w:r w:rsidRPr="00786438">
        <w:rPr>
          <w:i/>
        </w:rPr>
        <w:t>userServiceDescription@serviceId</w:t>
      </w:r>
      <w:r w:rsidRPr="00786438">
        <w:t xml:space="preserve"> attribute;</w:t>
      </w:r>
    </w:p>
    <w:p w14:paraId="6A954BAE" w14:textId="77777777" w:rsidR="00190C0F" w:rsidRPr="00786438" w:rsidRDefault="00190C0F" w:rsidP="007B0698">
      <w:pPr>
        <w:pStyle w:val="B1"/>
      </w:pPr>
      <w:r w:rsidRPr="00786438">
        <w:t>-</w:t>
      </w:r>
      <w:r w:rsidRPr="00786438">
        <w:tab/>
        <w:t xml:space="preserve">If at least one </w:t>
      </w:r>
      <w:r w:rsidRPr="00786438">
        <w:rPr>
          <w:i/>
        </w:rPr>
        <w:t>proxyServer</w:t>
      </w:r>
      <w:r w:rsidRPr="00786438">
        <w:t xml:space="preserve"> child element is present, then the UE shall select one proxy server address from the list of proxy servers, which is provided by the </w:t>
      </w:r>
      <w:r w:rsidRPr="00786438">
        <w:rPr>
          <w:i/>
        </w:rPr>
        <w:t>proxyServer</w:t>
      </w:r>
      <w:r w:rsidRPr="00786438">
        <w:t xml:space="preserve"> child elements. The UE shall keep that proxy server URI for its subsequent requests for the same service delivery over unicast. If the </w:t>
      </w:r>
      <w:r w:rsidRPr="00786438">
        <w:rPr>
          <w:i/>
        </w:rPr>
        <w:t>proxyServer</w:t>
      </w:r>
      <w:r w:rsidRPr="00786438">
        <w:t xml:space="preserve"> element is not present, and the MooD MO does not exist in the UE, then the MooD header shall be attached in the unicast content request to the HTTP server whose location is given by the URL of the associated content request.</w:t>
      </w:r>
    </w:p>
    <w:p w14:paraId="7C8540CD" w14:textId="77777777" w:rsidR="00190C0F" w:rsidRPr="00786438" w:rsidRDefault="00190C0F" w:rsidP="007B0698">
      <w:pPr>
        <w:pStyle w:val="B1"/>
      </w:pPr>
      <w:r w:rsidRPr="00786438">
        <w:t>-</w:t>
      </w:r>
      <w:r w:rsidRPr="00786438">
        <w:tab/>
        <w:t xml:space="preserve">The UE shall include its location in the MooD Header as CGI, ECGI or MBMS SAI, according to the </w:t>
      </w:r>
      <w:r w:rsidRPr="00786438">
        <w:rPr>
          <w:i/>
        </w:rPr>
        <w:t>locationType</w:t>
      </w:r>
      <w:r w:rsidRPr="00786438">
        <w:t xml:space="preserve"> attribute. Possible values of the </w:t>
      </w:r>
      <w:r w:rsidRPr="00786438">
        <w:rPr>
          <w:i/>
        </w:rPr>
        <w:t>locationType</w:t>
      </w:r>
      <w:r w:rsidRPr="00786438">
        <w:t xml:space="preserve"> attribute are "CGI", "ECGI" or "MBMS SAI".</w:t>
      </w:r>
    </w:p>
    <w:p w14:paraId="1F13FC93" w14:textId="2638A667" w:rsidR="00190C0F" w:rsidRPr="00786438" w:rsidRDefault="00190C0F" w:rsidP="00190C0F">
      <w:r w:rsidRPr="00786438">
        <w:t xml:space="preserve">Otherwise, if </w:t>
      </w:r>
      <w:r w:rsidRPr="00786438">
        <w:rPr>
          <w:i/>
        </w:rPr>
        <w:t xml:space="preserve">r12:mooDConfiguration </w:t>
      </w:r>
      <w:r w:rsidRPr="00786438">
        <w:t>element is absent, the UE shall report unicast and broadcast consumption reporting as specified in clause 9.4A.2.</w:t>
      </w:r>
    </w:p>
    <w:p w14:paraId="5CCD4FDE" w14:textId="6C5A44AE" w:rsidR="00190C0F" w:rsidRPr="00786438" w:rsidRDefault="00190C0F" w:rsidP="00190C0F">
      <w:r w:rsidRPr="00786438">
        <w:t xml:space="preserve">The </w:t>
      </w:r>
      <w:r w:rsidRPr="00786438">
        <w:rPr>
          <w:i/>
        </w:rPr>
        <w:t>userServiceDescription</w:t>
      </w:r>
      <w:r w:rsidRPr="00786438">
        <w:t xml:space="preserve"> element may include the </w:t>
      </w:r>
      <w:r w:rsidRPr="00786438">
        <w:rPr>
          <w:i/>
        </w:rPr>
        <w:t>r14:romService</w:t>
      </w:r>
      <w:r w:rsidRPr="00786438">
        <w:t xml:space="preserve"> attribute which when set to "true" is an indication that the corresponding MBMS User Service is a Receive-Only-Mode (ROM) service. This attribute enables both "regular" MBMS UEs, and UEs configured in Receive Only Mode, to determine the availability of ROM service offering(s) from a Service Announcement service that describes both ROM and non-ROM services </w:t>
      </w:r>
      <w:r w:rsidRPr="00786438">
        <w:rPr>
          <w:lang w:eastAsia="ko-KR"/>
        </w:rPr>
        <w:t>(MBMS User Services whose TMGIs are outside the standardized range of values as defined in TS 24.116 [131])</w:t>
      </w:r>
      <w:r w:rsidRPr="00786438">
        <w:t xml:space="preserve">. </w:t>
      </w:r>
      <w:r w:rsidRPr="00786438">
        <w:rPr>
          <w:lang w:eastAsia="ko-KR"/>
        </w:rPr>
        <w:t xml:space="preserve">If the </w:t>
      </w:r>
      <w:r w:rsidRPr="00786438">
        <w:rPr>
          <w:i/>
          <w:lang w:eastAsia="ko-KR"/>
        </w:rPr>
        <w:t>r14:romService</w:t>
      </w:r>
      <w:r w:rsidRPr="00786438">
        <w:rPr>
          <w:lang w:eastAsia="ko-KR"/>
        </w:rPr>
        <w:t xml:space="preserve"> attribute is not present, its default value shall be "false". As indicated in TS 23.246 [4], UEs configured in Receive Only Mode shall not attempt to acquire non-ROM services.</w:t>
      </w:r>
    </w:p>
    <w:p w14:paraId="4B7DE7E4" w14:textId="77777777" w:rsidR="00190C0F" w:rsidRPr="00786438" w:rsidRDefault="00190C0F" w:rsidP="00190C0F">
      <w:r w:rsidRPr="00786438">
        <w:t xml:space="preserve">The </w:t>
      </w:r>
      <w:r w:rsidRPr="00786438">
        <w:rPr>
          <w:i/>
        </w:rPr>
        <w:t>userServiceDescription.deliveryMethod</w:t>
      </w:r>
      <w:r w:rsidRPr="00786438">
        <w:t xml:space="preserve"> element may include the </w:t>
      </w:r>
      <w:r w:rsidRPr="00786438">
        <w:rPr>
          <w:i/>
        </w:rPr>
        <w:t>r15:supplementaryUnicastAppService</w:t>
      </w:r>
      <w:r w:rsidRPr="00786438">
        <w:t xml:space="preserve"> child element to indicate the presence of one or more supplementary application service content items delivered over unicast and providing an additional user experience. Each such content item is indicated by an instance of the </w:t>
      </w:r>
      <w:r w:rsidRPr="00786438">
        <w:rPr>
          <w:i/>
        </w:rPr>
        <w:t>basePattern</w:t>
      </w:r>
      <w:r w:rsidRPr="00786438">
        <w:t xml:space="preserve"> child element of </w:t>
      </w:r>
      <w:r w:rsidRPr="00786438">
        <w:rPr>
          <w:i/>
        </w:rPr>
        <w:t>r15:supplementaryUnicastAppService</w:t>
      </w:r>
      <w:r w:rsidRPr="00786438">
        <w:t>.</w:t>
      </w:r>
    </w:p>
    <w:p w14:paraId="3835F36A" w14:textId="7625C82A" w:rsidR="00190C0F" w:rsidRPr="00786438" w:rsidRDefault="00190C0F" w:rsidP="00190C0F">
      <w:pPr>
        <w:rPr>
          <w:color w:val="000000"/>
          <w:lang w:eastAsia="ja-JP"/>
        </w:rPr>
      </w:pPr>
      <w:r w:rsidRPr="00786438">
        <w:t xml:space="preserve">The </w:t>
      </w:r>
      <w:r w:rsidRPr="00786438">
        <w:rPr>
          <w:i/>
        </w:rPr>
        <w:t>userServiceDescription</w:t>
      </w:r>
      <w:r w:rsidRPr="00786438">
        <w:t xml:space="preserve"> element may include the </w:t>
      </w:r>
      <w:r w:rsidRPr="00786438">
        <w:rPr>
          <w:i/>
        </w:rPr>
        <w:t>r15:ROMSvcRfParams</w:t>
      </w:r>
      <w:r w:rsidRPr="00786438">
        <w:t xml:space="preserve"> child element to indicate RF information associated with the delivery of a Receive Only Mode (ROM) service. If this element is present, it shall contain a child element </w:t>
      </w:r>
      <w:r w:rsidRPr="00786438">
        <w:rPr>
          <w:i/>
        </w:rPr>
        <w:t>Frequency</w:t>
      </w:r>
      <w:r w:rsidRPr="00786438">
        <w:t xml:space="preserve">, coded as EARFCN as defined in TS 36.101 [105], which in turn shall contain the attributes </w:t>
      </w:r>
      <w:r w:rsidRPr="00786438">
        <w:rPr>
          <w:i/>
        </w:rPr>
        <w:t>subcarrierSpacing</w:t>
      </w:r>
      <w:r w:rsidRPr="00786438">
        <w:t xml:space="preserve"> and </w:t>
      </w:r>
      <w:r w:rsidRPr="00786438">
        <w:rPr>
          <w:i/>
        </w:rPr>
        <w:t>bandwidth</w:t>
      </w:r>
      <w:r w:rsidRPr="00786438">
        <w:t xml:space="preserve">. The value of </w:t>
      </w:r>
      <w:r w:rsidRPr="00786438">
        <w:rPr>
          <w:i/>
        </w:rPr>
        <w:t>subcarrierSpacing</w:t>
      </w:r>
      <w:r w:rsidRPr="00786438">
        <w:t xml:space="preserve"> shall be restricted to be one of the following numbers in units of kHz: 1.25, 7.5 or 15. The value of </w:t>
      </w:r>
      <w:r w:rsidRPr="00786438">
        <w:rPr>
          <w:i/>
        </w:rPr>
        <w:t>bandwidth</w:t>
      </w:r>
      <w:r w:rsidRPr="00786438">
        <w:t xml:space="preserve"> shall be restricted to be one of the following numbers in units of MHz: 1.4, 3, 5, 10, 15 and 20.</w:t>
      </w:r>
    </w:p>
    <w:p w14:paraId="08C7FE55" w14:textId="30B2960A" w:rsidR="00190C0F" w:rsidRPr="00786438" w:rsidRDefault="00190C0F" w:rsidP="00190C0F">
      <w:r w:rsidRPr="00786438">
        <w:t xml:space="preserve">The </w:t>
      </w:r>
      <w:r w:rsidRPr="00786438">
        <w:rPr>
          <w:i/>
        </w:rPr>
        <w:t>userServiceDescription</w:t>
      </w:r>
      <w:r w:rsidRPr="00786438">
        <w:t xml:space="preserve"> element may include the </w:t>
      </w:r>
      <w:r w:rsidRPr="00786438">
        <w:rPr>
          <w:i/>
        </w:rPr>
        <w:t>r16:ROMSvcRfParams</w:t>
      </w:r>
      <w:r w:rsidRPr="00786438">
        <w:t xml:space="preserve"> child element to indicate RF information associated with the delivery of a Receive-Only Mode (ROM) service. If this element is present, it shall contain a child element </w:t>
      </w:r>
      <w:r w:rsidRPr="00786438">
        <w:rPr>
          <w:i/>
        </w:rPr>
        <w:t>Frequency</w:t>
      </w:r>
      <w:r w:rsidRPr="00786438">
        <w:t xml:space="preserve">, coded as EARFCN as defined in 3GPP TS 36.101 [105], which in turn shall contain the attributes </w:t>
      </w:r>
      <w:r w:rsidRPr="00786438">
        <w:rPr>
          <w:i/>
        </w:rPr>
        <w:t>subcarrierSpacing</w:t>
      </w:r>
      <w:r w:rsidRPr="00786438">
        <w:t xml:space="preserve"> and </w:t>
      </w:r>
      <w:r w:rsidRPr="00786438">
        <w:rPr>
          <w:i/>
        </w:rPr>
        <w:t>bandwidth</w:t>
      </w:r>
      <w:r w:rsidRPr="00786438">
        <w:t xml:space="preserve">. The value of </w:t>
      </w:r>
      <w:r w:rsidRPr="00786438">
        <w:rPr>
          <w:i/>
        </w:rPr>
        <w:t>subcarrierSpacing</w:t>
      </w:r>
      <w:r w:rsidRPr="00786438">
        <w:t xml:space="preserve"> shall be restricted to be one of the specified subcarrier spacing (∆f) values in TS 36.211 [145]. The value of </w:t>
      </w:r>
      <w:r w:rsidRPr="00786438">
        <w:rPr>
          <w:i/>
        </w:rPr>
        <w:t>bandwidth</w:t>
      </w:r>
      <w:r w:rsidRPr="00786438">
        <w:t xml:space="preserve"> shall be restricted to be one of the specified channel bandwidth values in TS 36.104 [146]. Similar to </w:t>
      </w:r>
      <w:r w:rsidRPr="00786438">
        <w:rPr>
          <w:i/>
        </w:rPr>
        <w:t>r15:ROMSvcRfParams</w:t>
      </w:r>
      <w:r w:rsidRPr="00786438">
        <w:t xml:space="preserve">, presence of the </w:t>
      </w:r>
      <w:r w:rsidRPr="00786438">
        <w:rPr>
          <w:i/>
        </w:rPr>
        <w:t>r16:ROMSvcRfParams</w:t>
      </w:r>
      <w:r w:rsidRPr="00786438">
        <w:t xml:space="preserve"> element in the USD does not imply that the RF channel as denoted by the </w:t>
      </w:r>
      <w:r w:rsidRPr="00786438">
        <w:rPr>
          <w:i/>
        </w:rPr>
        <w:t>Frequency</w:t>
      </w:r>
      <w:r w:rsidRPr="00786438">
        <w:t xml:space="preserve"> child element of </w:t>
      </w:r>
      <w:r w:rsidRPr="00786438">
        <w:rPr>
          <w:i/>
        </w:rPr>
        <w:t>r16:ROMSvcRfParams</w:t>
      </w:r>
      <w:r w:rsidRPr="00786438">
        <w:t xml:space="preserve"> has to correspond to a carrier frequency operated by the serving eNodeB of the UE, nor that the serving eNodeB is transmitting any MBMS services.</w:t>
      </w:r>
    </w:p>
    <w:p w14:paraId="7B74A7AA" w14:textId="7AC18B38" w:rsidR="00190C0F" w:rsidRPr="00786438" w:rsidRDefault="00190C0F" w:rsidP="00190C0F">
      <w:pPr>
        <w:rPr>
          <w:lang w:eastAsia="zh-CN"/>
        </w:rPr>
      </w:pPr>
      <w:r w:rsidRPr="00786438">
        <w:t>A User Service Bundle Description fragment complying with this version of the</w:t>
      </w:r>
      <w:r w:rsidRPr="00786438">
        <w:rPr>
          <w:u w:val="single"/>
        </w:rPr>
        <w:t xml:space="preserve"> </w:t>
      </w:r>
      <w:r w:rsidRPr="00786438">
        <w:t xml:space="preserve">present document, and delivered on the ROM Service Announcement Channel (SACH), shall include the </w:t>
      </w:r>
      <w:r w:rsidRPr="00786438">
        <w:rPr>
          <w:i/>
          <w:iCs/>
        </w:rPr>
        <w:t>r16:ROMSvcRfParams</w:t>
      </w:r>
      <w:r w:rsidRPr="00786438">
        <w:t xml:space="preserve"> element but not the </w:t>
      </w:r>
      <w:r w:rsidRPr="00786438">
        <w:rPr>
          <w:i/>
          <w:iCs/>
        </w:rPr>
        <w:t>r15:ROMSvcRfParams</w:t>
      </w:r>
      <w:r w:rsidRPr="00786438">
        <w:t xml:space="preserve"> element.</w:t>
      </w:r>
    </w:p>
    <w:p w14:paraId="45512C14" w14:textId="77777777" w:rsidR="00190C0F" w:rsidRPr="00786438" w:rsidRDefault="00190C0F" w:rsidP="00190C0F">
      <w:r w:rsidRPr="00786438">
        <w:rPr>
          <w:lang w:eastAsia="ja-JP"/>
        </w:rPr>
        <w:t xml:space="preserve">It should be noted that if </w:t>
      </w:r>
      <w:r w:rsidRPr="00786438">
        <w:rPr>
          <w:i/>
          <w:iCs/>
          <w:lang w:eastAsia="ja-JP"/>
        </w:rPr>
        <w:t>r16:</w:t>
      </w:r>
      <w:r w:rsidRPr="00786438">
        <w:rPr>
          <w:i/>
          <w:iCs/>
        </w:rPr>
        <w:t>ROMSvcRfParams</w:t>
      </w:r>
      <w:r w:rsidRPr="00786438">
        <w:t xml:space="preserve"> is</w:t>
      </w:r>
      <w:r w:rsidRPr="00786438">
        <w:rPr>
          <w:i/>
          <w:iCs/>
        </w:rPr>
        <w:t xml:space="preserve"> </w:t>
      </w:r>
      <w:r w:rsidRPr="00786438">
        <w:rPr>
          <w:lang w:eastAsia="ja-JP"/>
        </w:rPr>
        <w:t xml:space="preserve">present in the User Service Bundle Description, the RF channel denoted by its </w:t>
      </w:r>
      <w:r w:rsidRPr="00786438">
        <w:rPr>
          <w:i/>
          <w:iCs/>
        </w:rPr>
        <w:t>Frequency</w:t>
      </w:r>
      <w:r w:rsidRPr="00786438">
        <w:t xml:space="preserve"> child element does not necessarily correspond to a carrier frequency operated by the serving eNodeB of the UE, nor does it imply that the serving eNodeB is transmitting any MBMS services.</w:t>
      </w:r>
    </w:p>
    <w:p w14:paraId="5614D6E7" w14:textId="78539D47" w:rsidR="00190C0F" w:rsidRPr="00786438" w:rsidRDefault="00190C0F" w:rsidP="007B0698">
      <w:pPr>
        <w:keepNext/>
      </w:pPr>
      <w:r w:rsidRPr="00786438">
        <w:t>The Release 7 extensions to the User Service Bundle Description schema are specified in listing 11.2.1.2</w:t>
      </w:r>
      <w:r w:rsidRPr="00786438">
        <w:noBreakHyphen/>
        <w:t>1 below. The filename of this schema is "TS26346_UserServiceBundleDescription_Extensions_Rel-7.xsd".</w:t>
      </w:r>
    </w:p>
    <w:p w14:paraId="78853B60" w14:textId="77777777" w:rsidR="00190C0F" w:rsidRPr="00786438" w:rsidRDefault="00190C0F" w:rsidP="007B0698">
      <w:pPr>
        <w:pStyle w:val="TH"/>
      </w:pPr>
      <w:r w:rsidRPr="00786438">
        <w:t>Listing 11.2.1.2</w:t>
      </w:r>
      <w:r w:rsidRPr="00786438">
        <w:noBreakHyphen/>
        <w:t>1: User Service Bundle Description schema extensions (Release 7)</w:t>
      </w:r>
    </w:p>
    <w:tbl>
      <w:tblPr>
        <w:tblStyle w:val="ETSItablestyle"/>
        <w:tblW w:w="5000" w:type="pct"/>
        <w:tblInd w:w="0" w:type="dxa"/>
        <w:tblLook w:val="04A0" w:firstRow="1" w:lastRow="0" w:firstColumn="1" w:lastColumn="0" w:noHBand="0" w:noVBand="1"/>
      </w:tblPr>
      <w:tblGrid>
        <w:gridCol w:w="9631"/>
      </w:tblGrid>
      <w:tr w:rsidR="00190C0F" w:rsidRPr="00786438" w14:paraId="4ADAED68"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2A43BB73" w14:textId="77777777" w:rsidR="00190C0F" w:rsidRPr="00786438" w:rsidRDefault="00190C0F" w:rsidP="007B0698">
            <w:pPr>
              <w:pStyle w:val="PL"/>
              <w:keepNext/>
              <w:rPr>
                <w:noProof/>
                <w:lang w:val="en-GB"/>
              </w:rPr>
            </w:pPr>
            <w:r w:rsidRPr="00786438">
              <w:rPr>
                <w:lang w:val="en-GB"/>
              </w:rPr>
              <w:t>&lt;?xml version="1.0" encoding="UTF-8"?&gt;</w:t>
            </w:r>
          </w:p>
          <w:p w14:paraId="037B0213" w14:textId="77777777" w:rsidR="00190C0F" w:rsidRPr="00786438" w:rsidRDefault="00190C0F" w:rsidP="007B0698">
            <w:pPr>
              <w:pStyle w:val="PL"/>
              <w:rPr>
                <w:lang w:val="en-GB"/>
              </w:rPr>
            </w:pPr>
            <w:r w:rsidRPr="00786438">
              <w:rPr>
                <w:lang w:val="en-GB"/>
              </w:rPr>
              <w:t>&lt;xs:schema targetNamespace="urn:3GPP:metadata:2007:MBMS:userServiceDescription"</w:t>
            </w:r>
          </w:p>
          <w:p w14:paraId="210B3778" w14:textId="3AC597A4" w:rsidR="00190C0F" w:rsidRPr="00786438" w:rsidRDefault="00190C0F" w:rsidP="007B0698">
            <w:pPr>
              <w:pStyle w:val="PL"/>
              <w:rPr>
                <w:lang w:val="en-GB"/>
              </w:rPr>
            </w:pPr>
            <w:r w:rsidRPr="00786438">
              <w:rPr>
                <w:lang w:val="en-GB"/>
              </w:rPr>
              <w:tab/>
              <w:t>xmlns="urn:3GPP:metadata:2007:MBMS:userServiceDescription"</w:t>
            </w:r>
          </w:p>
          <w:p w14:paraId="49471BCB" w14:textId="3923937B" w:rsidR="00190C0F" w:rsidRPr="00786438" w:rsidRDefault="00190C0F" w:rsidP="007B0698">
            <w:pPr>
              <w:pStyle w:val="PL"/>
              <w:rPr>
                <w:noProof/>
                <w:lang w:val="en-GB"/>
              </w:rPr>
            </w:pPr>
            <w:r w:rsidRPr="00786438">
              <w:rPr>
                <w:lang w:val="en-GB"/>
              </w:rPr>
              <w:tab/>
              <w:t>xmlns:xs="http://www.w3.org/2001/XMLSchema"</w:t>
            </w:r>
          </w:p>
          <w:p w14:paraId="48020B25" w14:textId="77777777" w:rsidR="00190C0F" w:rsidRPr="00786438" w:rsidRDefault="00190C0F" w:rsidP="007B0698">
            <w:pPr>
              <w:pStyle w:val="PL"/>
              <w:rPr>
                <w:noProof/>
                <w:lang w:val="en-GB"/>
              </w:rPr>
            </w:pPr>
            <w:r w:rsidRPr="00786438">
              <w:rPr>
                <w:lang w:val="en-GB"/>
              </w:rPr>
              <w:tab/>
              <w:t>elementFormDefault="qualified"&gt;</w:t>
            </w:r>
          </w:p>
          <w:p w14:paraId="11726076" w14:textId="77777777" w:rsidR="00190C0F" w:rsidRPr="00786438" w:rsidRDefault="00190C0F" w:rsidP="007B0698">
            <w:pPr>
              <w:pStyle w:val="PL"/>
              <w:rPr>
                <w:lang w:val="en-GB"/>
              </w:rPr>
            </w:pPr>
            <w:r w:rsidRPr="00786438">
              <w:rPr>
                <w:lang w:val="en-GB"/>
              </w:rPr>
              <w:tab/>
              <w:t>&lt;xs:annotation&gt;</w:t>
            </w:r>
          </w:p>
          <w:p w14:paraId="6BEB566C" w14:textId="77777777" w:rsidR="00190C0F" w:rsidRPr="00786438" w:rsidRDefault="00190C0F" w:rsidP="007B0698">
            <w:pPr>
              <w:pStyle w:val="PL"/>
              <w:rPr>
                <w:lang w:val="en-GB"/>
              </w:rPr>
            </w:pPr>
            <w:r w:rsidRPr="00786438">
              <w:rPr>
                <w:lang w:val="en-GB"/>
              </w:rPr>
              <w:tab/>
            </w:r>
            <w:r w:rsidRPr="00786438">
              <w:rPr>
                <w:lang w:val="en-GB"/>
              </w:rPr>
              <w:tab/>
              <w:t>&lt;xs:documentation&gt;MBMS User Service Bundle Description schema extensions (Release 7)&lt;/xs:documentation&gt;</w:t>
            </w:r>
          </w:p>
          <w:p w14:paraId="3E5F58FB" w14:textId="77777777" w:rsidR="00190C0F" w:rsidRPr="00786438" w:rsidRDefault="00190C0F" w:rsidP="007B0698">
            <w:pPr>
              <w:pStyle w:val="PL"/>
              <w:rPr>
                <w:lang w:val="en-GB"/>
              </w:rPr>
            </w:pPr>
            <w:r w:rsidRPr="00786438">
              <w:rPr>
                <w:lang w:val="en-GB"/>
              </w:rPr>
              <w:tab/>
            </w:r>
            <w:r w:rsidRPr="00786438">
              <w:rPr>
                <w:lang w:val="en-GB"/>
              </w:rPr>
              <w:tab/>
              <w:t>&lt;xs:documentation&gt;3GPP TS 26.346 clause 11.2.1.2&lt;/xs:documentation&gt;</w:t>
            </w:r>
          </w:p>
          <w:p w14:paraId="6AE576D0" w14:textId="77777777" w:rsidR="00190C0F" w:rsidRPr="00786438" w:rsidRDefault="00190C0F" w:rsidP="007B0698">
            <w:pPr>
              <w:pStyle w:val="PL"/>
              <w:rPr>
                <w:lang w:val="en-GB"/>
              </w:rPr>
            </w:pPr>
            <w:r w:rsidRPr="00786438">
              <w:rPr>
                <w:lang w:val="en-GB"/>
              </w:rPr>
              <w:tab/>
            </w:r>
            <w:r w:rsidRPr="00786438">
              <w:rPr>
                <w:lang w:val="en-GB"/>
              </w:rPr>
              <w:tab/>
              <w:t>&lt;xs:documentation&gt;Copyright © 2007, 3GPP Organizational Partners (ARIB, ATIS, CCSA, ETSI, TSDSI, TTA, TTC). All rights reserved.&lt;/xs:documentation&gt;</w:t>
            </w:r>
          </w:p>
          <w:p w14:paraId="000BFD68" w14:textId="77777777" w:rsidR="00190C0F" w:rsidRPr="00786438" w:rsidRDefault="00190C0F" w:rsidP="007B0698">
            <w:pPr>
              <w:pStyle w:val="PL"/>
              <w:rPr>
                <w:lang w:val="en-GB"/>
              </w:rPr>
            </w:pPr>
            <w:r w:rsidRPr="00786438">
              <w:rPr>
                <w:lang w:val="en-GB"/>
              </w:rPr>
              <w:tab/>
              <w:t>&lt;/xs:annotation&gt;</w:t>
            </w:r>
          </w:p>
          <w:p w14:paraId="67052B5D" w14:textId="77777777" w:rsidR="00190C0F" w:rsidRPr="00786438" w:rsidRDefault="00190C0F" w:rsidP="007B0698">
            <w:pPr>
              <w:pStyle w:val="PL"/>
              <w:rPr>
                <w:lang w:val="en-GB"/>
              </w:rPr>
            </w:pPr>
          </w:p>
          <w:p w14:paraId="4C5D6B8C" w14:textId="77777777" w:rsidR="00190C0F" w:rsidRPr="00786438" w:rsidRDefault="00190C0F" w:rsidP="007B0698">
            <w:pPr>
              <w:pStyle w:val="PL"/>
              <w:rPr>
                <w:noProof/>
                <w:lang w:val="en-GB"/>
              </w:rPr>
            </w:pPr>
            <w:r w:rsidRPr="00786438">
              <w:rPr>
                <w:lang w:val="en-GB"/>
              </w:rPr>
              <w:tab/>
              <w:t>&lt;xs:element name="initiationRandomization"&gt;</w:t>
            </w:r>
          </w:p>
          <w:p w14:paraId="36F3BC64"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3F8F1CB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&lt;xs:attribute name="initiationStartTime" type="xs:unsignedInt" use="optional"/&gt;</w:t>
            </w:r>
          </w:p>
          <w:p w14:paraId="704CC6B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&lt;xs:attribute name="protectionPeriod" type="xs:unsignedInt" use="required"/&gt;</w:t>
            </w:r>
          </w:p>
          <w:p w14:paraId="4C70ED9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&lt;xs:attribute name="randomTimePeriod" type="xs:unsignedInt" use="required"/&gt;</w:t>
            </w:r>
          </w:p>
          <w:p w14:paraId="23589FA4"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19F116DF" w14:textId="77777777" w:rsidR="00190C0F" w:rsidRPr="00786438" w:rsidRDefault="00190C0F" w:rsidP="007B0698">
            <w:pPr>
              <w:pStyle w:val="PL"/>
              <w:rPr>
                <w:noProof/>
                <w:lang w:val="en-GB"/>
              </w:rPr>
            </w:pPr>
            <w:r w:rsidRPr="00786438">
              <w:rPr>
                <w:lang w:val="en-GB"/>
              </w:rPr>
              <w:tab/>
              <w:t>&lt;/xs:element&gt;</w:t>
            </w:r>
          </w:p>
          <w:p w14:paraId="510716A4" w14:textId="77777777" w:rsidR="00190C0F" w:rsidRPr="00786438" w:rsidRDefault="00190C0F" w:rsidP="007B0698">
            <w:pPr>
              <w:pStyle w:val="PL"/>
              <w:rPr>
                <w:lang w:val="en-GB"/>
              </w:rPr>
            </w:pPr>
          </w:p>
          <w:p w14:paraId="17FC832C" w14:textId="77777777" w:rsidR="00190C0F" w:rsidRPr="00786438" w:rsidRDefault="00190C0F" w:rsidP="007B0698">
            <w:pPr>
              <w:pStyle w:val="PL"/>
              <w:rPr>
                <w:noProof/>
                <w:lang w:val="en-GB"/>
              </w:rPr>
            </w:pPr>
            <w:r w:rsidRPr="00786438">
              <w:rPr>
                <w:lang w:val="en-GB"/>
              </w:rPr>
              <w:tab/>
              <w:t>&lt;xs:element name="terminationRandomization"&gt;</w:t>
            </w:r>
          </w:p>
          <w:p w14:paraId="4D40F08C"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4F59023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&lt;xs:attribute name="protectionPeriod" type="xs:unsignedInt" use="required"/&gt;</w:t>
            </w:r>
          </w:p>
          <w:p w14:paraId="24B73CF8"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&lt;xs:attribute name="randomTimePeriod" type="xs:unsignedInt" use="required"/&gt;</w:t>
            </w:r>
          </w:p>
          <w:p w14:paraId="24AABE07"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4548D468" w14:textId="77777777" w:rsidR="00190C0F" w:rsidRPr="00786438" w:rsidRDefault="00190C0F" w:rsidP="007B0698">
            <w:pPr>
              <w:pStyle w:val="PL"/>
              <w:rPr>
                <w:noProof/>
                <w:lang w:val="en-GB"/>
              </w:rPr>
            </w:pPr>
            <w:r w:rsidRPr="00786438">
              <w:rPr>
                <w:lang w:val="en-GB"/>
              </w:rPr>
              <w:tab/>
            </w:r>
            <w:r w:rsidRPr="00786438">
              <w:rPr>
                <w:lang w:val="en-GB"/>
              </w:rPr>
              <w:tab/>
              <w:t>&lt;/xs:element&gt;</w:t>
            </w:r>
          </w:p>
          <w:p w14:paraId="160966A9" w14:textId="77777777" w:rsidR="00190C0F" w:rsidRPr="00786438" w:rsidRDefault="00190C0F" w:rsidP="007B0698">
            <w:pPr>
              <w:pStyle w:val="PL"/>
              <w:rPr>
                <w:noProof/>
                <w:lang w:val="en-GB"/>
              </w:rPr>
            </w:pPr>
            <w:r w:rsidRPr="00786438">
              <w:rPr>
                <w:lang w:val="en-GB"/>
              </w:rPr>
              <w:tab/>
              <w:t>&lt;xs:element name="serviceGroup" type="serviceGroupType"/&gt;</w:t>
            </w:r>
          </w:p>
          <w:p w14:paraId="01B422D0" w14:textId="77777777" w:rsidR="00190C0F" w:rsidRPr="00786438" w:rsidRDefault="00190C0F" w:rsidP="007B0698">
            <w:pPr>
              <w:pStyle w:val="PL"/>
              <w:rPr>
                <w:lang w:val="en-GB"/>
              </w:rPr>
            </w:pPr>
          </w:p>
          <w:p w14:paraId="76A828A0" w14:textId="24DDB6F1" w:rsidR="00190C0F" w:rsidRPr="00786438" w:rsidRDefault="00190C0F" w:rsidP="007B0698">
            <w:pPr>
              <w:pStyle w:val="PL"/>
              <w:rPr>
                <w:noProof/>
                <w:lang w:val="en-GB"/>
              </w:rPr>
            </w:pPr>
            <w:r w:rsidRPr="00786438">
              <w:rPr>
                <w:lang w:val="en-GB"/>
              </w:rPr>
              <w:tab/>
              <w:t>&lt;xs:complexType name="serviceGroupType"&gt;</w:t>
            </w:r>
          </w:p>
          <w:p w14:paraId="2C2B82A2" w14:textId="2AAE3E43" w:rsidR="00190C0F" w:rsidRPr="00786438" w:rsidRDefault="00190C0F" w:rsidP="007B0698">
            <w:pPr>
              <w:pStyle w:val="PL"/>
              <w:rPr>
                <w:noProof/>
                <w:lang w:val="en-GB"/>
              </w:rPr>
            </w:pPr>
            <w:r w:rsidRPr="00786438">
              <w:rPr>
                <w:lang w:val="en-GB"/>
              </w:rPr>
              <w:tab/>
            </w:r>
            <w:r w:rsidRPr="00786438">
              <w:rPr>
                <w:lang w:val="en-GB"/>
              </w:rPr>
              <w:tab/>
              <w:t>&lt;xs:attribute name="groupID" type="xs:anyURI" use="required"/&gt;</w:t>
            </w:r>
          </w:p>
          <w:p w14:paraId="1C3F38AD" w14:textId="77777777" w:rsidR="00190C0F" w:rsidRPr="00786438" w:rsidRDefault="00190C0F" w:rsidP="007B0698">
            <w:pPr>
              <w:pStyle w:val="PL"/>
              <w:rPr>
                <w:noProof/>
                <w:lang w:val="en-GB"/>
              </w:rPr>
            </w:pPr>
            <w:r w:rsidRPr="00786438">
              <w:rPr>
                <w:lang w:val="en-GB"/>
              </w:rPr>
              <w:tab/>
              <w:t>&lt;/xs:complexType&gt;</w:t>
            </w:r>
          </w:p>
          <w:p w14:paraId="406E04B0" w14:textId="77777777" w:rsidR="00190C0F" w:rsidRPr="00786438" w:rsidRDefault="00190C0F" w:rsidP="007B0698">
            <w:pPr>
              <w:pStyle w:val="PL"/>
              <w:rPr>
                <w:lang w:val="en-GB"/>
              </w:rPr>
            </w:pPr>
          </w:p>
          <w:p w14:paraId="57B6A47C" w14:textId="77777777" w:rsidR="00190C0F" w:rsidRPr="00786438" w:rsidRDefault="00190C0F" w:rsidP="007B0698">
            <w:pPr>
              <w:pStyle w:val="PL"/>
              <w:rPr>
                <w:noProof/>
                <w:lang w:val="en-GB"/>
              </w:rPr>
            </w:pPr>
            <w:r w:rsidRPr="00786438">
              <w:rPr>
                <w:lang w:val="en-GB"/>
              </w:rPr>
              <w:tab/>
              <w:t>&lt;xs:element name="unicastAccessURI" type="xs:anyURI"/&gt;</w:t>
            </w:r>
          </w:p>
          <w:p w14:paraId="14D10D01" w14:textId="77777777" w:rsidR="00190C0F" w:rsidRPr="00786438" w:rsidRDefault="00190C0F" w:rsidP="007B0698">
            <w:pPr>
              <w:pStyle w:val="PL"/>
              <w:rPr>
                <w:lang w:val="en-GB"/>
              </w:rPr>
            </w:pPr>
          </w:p>
          <w:p w14:paraId="32EC9EAE" w14:textId="77777777" w:rsidR="00190C0F" w:rsidRPr="00786438" w:rsidRDefault="00190C0F" w:rsidP="007B0698">
            <w:pPr>
              <w:pStyle w:val="PL"/>
              <w:rPr>
                <w:noProof/>
                <w:lang w:val="en-GB"/>
              </w:rPr>
            </w:pPr>
            <w:r w:rsidRPr="00786438">
              <w:rPr>
                <w:lang w:val="en-GB"/>
              </w:rPr>
              <w:tab/>
              <w:t>&lt;xs:attribute name="serviceClass" type="xs:string"/&gt;</w:t>
            </w:r>
          </w:p>
          <w:p w14:paraId="3A903F58" w14:textId="77777777" w:rsidR="00190C0F" w:rsidRPr="00786438" w:rsidRDefault="00190C0F" w:rsidP="007B0698">
            <w:pPr>
              <w:pStyle w:val="PL"/>
              <w:rPr>
                <w:noProof/>
                <w:lang w:val="en-GB"/>
              </w:rPr>
            </w:pPr>
            <w:r w:rsidRPr="00786438">
              <w:rPr>
                <w:lang w:val="en-GB"/>
              </w:rPr>
              <w:t>&lt;/xs:schema&gt;</w:t>
            </w:r>
          </w:p>
        </w:tc>
      </w:tr>
    </w:tbl>
    <w:p w14:paraId="4BD291D6" w14:textId="77777777" w:rsidR="00190C0F" w:rsidRPr="00786438" w:rsidRDefault="00190C0F" w:rsidP="007B0698">
      <w:pPr>
        <w:overflowPunct/>
        <w:autoSpaceDE/>
        <w:autoSpaceDN/>
        <w:adjustRightInd/>
        <w:textAlignment w:val="auto"/>
        <w:rPr>
          <w:snapToGrid w:val="0"/>
          <w:lang w:eastAsia="en-GB"/>
        </w:rPr>
      </w:pPr>
    </w:p>
    <w:p w14:paraId="68319D86" w14:textId="1E1DBBF3" w:rsidR="00190C0F" w:rsidRPr="00786438" w:rsidRDefault="00190C0F" w:rsidP="007B0698">
      <w:pPr>
        <w:keepNext/>
        <w:rPr>
          <w:snapToGrid w:val="0"/>
          <w:lang w:eastAsia="en-GB"/>
        </w:rPr>
      </w:pPr>
      <w:r w:rsidRPr="00786438">
        <w:rPr>
          <w:snapToGrid w:val="0"/>
          <w:lang w:eastAsia="en-GB"/>
        </w:rPr>
        <w:t>The Release 8 extensions to the User Service Bundle Description schema</w:t>
      </w:r>
      <w:r w:rsidRPr="00786438">
        <w:t xml:space="preserve"> are specified in listing 11.2.1.2</w:t>
      </w:r>
      <w:r w:rsidRPr="00786438">
        <w:noBreakHyphen/>
        <w:t>2 below. The filename of this schema is "TS26346_UserServiceBundleDescription_Extensions_Rel-8.xsd".</w:t>
      </w:r>
    </w:p>
    <w:p w14:paraId="52751544" w14:textId="77777777" w:rsidR="00190C0F" w:rsidRPr="00786438" w:rsidRDefault="00190C0F" w:rsidP="00751AC5">
      <w:pPr>
        <w:pStyle w:val="TH"/>
      </w:pPr>
      <w:r w:rsidRPr="00786438">
        <w:t>Listing 11.2.1.2</w:t>
      </w:r>
      <w:r w:rsidRPr="00786438">
        <w:noBreakHyphen/>
        <w:t>2: User Service Bundle Description schema extensions (Release 8)</w:t>
      </w:r>
    </w:p>
    <w:tbl>
      <w:tblPr>
        <w:tblStyle w:val="ETSItablestyle"/>
        <w:tblW w:w="5000" w:type="pct"/>
        <w:tblInd w:w="0" w:type="dxa"/>
        <w:tblLook w:val="04A0" w:firstRow="1" w:lastRow="0" w:firstColumn="1" w:lastColumn="0" w:noHBand="0" w:noVBand="1"/>
      </w:tblPr>
      <w:tblGrid>
        <w:gridCol w:w="9631"/>
      </w:tblGrid>
      <w:tr w:rsidR="00190C0F" w:rsidRPr="00786438" w14:paraId="5101B0E1"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36D54BE5" w14:textId="77777777" w:rsidR="00190C0F" w:rsidRPr="00786438" w:rsidRDefault="00190C0F" w:rsidP="007B0698">
            <w:pPr>
              <w:pStyle w:val="PL"/>
              <w:rPr>
                <w:noProof/>
                <w:lang w:val="en-GB"/>
              </w:rPr>
            </w:pPr>
            <w:r w:rsidRPr="00786438">
              <w:rPr>
                <w:lang w:val="en-GB"/>
              </w:rPr>
              <w:t>&lt;?xml version="1.0" encoding="UTF-8"?&gt;</w:t>
            </w:r>
          </w:p>
          <w:p w14:paraId="2FCD59D9" w14:textId="77777777" w:rsidR="00190C0F" w:rsidRPr="00786438" w:rsidRDefault="00190C0F" w:rsidP="00751AC5">
            <w:pPr>
              <w:pStyle w:val="PL"/>
              <w:rPr>
                <w:lang w:val="en-GB"/>
              </w:rPr>
            </w:pPr>
            <w:r w:rsidRPr="00786438">
              <w:rPr>
                <w:lang w:val="en-GB"/>
              </w:rPr>
              <w:t>&lt;xs:schema targetNamespace="urn:3GPP:metadata:2008:MBMS:userServiceDescription"</w:t>
            </w:r>
          </w:p>
          <w:p w14:paraId="73FCA282" w14:textId="5BAAB629" w:rsidR="00190C0F" w:rsidRPr="00786438" w:rsidRDefault="00190C0F" w:rsidP="00751AC5">
            <w:pPr>
              <w:pStyle w:val="PL"/>
              <w:rPr>
                <w:lang w:val="en-GB"/>
              </w:rPr>
            </w:pPr>
            <w:r w:rsidRPr="00786438">
              <w:rPr>
                <w:lang w:val="en-GB"/>
              </w:rPr>
              <w:tab/>
              <w:t>xmlns="urn:3GPP:metadata:2008:MBMS:userServiceDescription"</w:t>
            </w:r>
          </w:p>
          <w:p w14:paraId="3DF35CC6" w14:textId="3F1B3AC8" w:rsidR="00190C0F" w:rsidRPr="00786438" w:rsidRDefault="00190C0F" w:rsidP="007B0698">
            <w:pPr>
              <w:pStyle w:val="PL"/>
              <w:rPr>
                <w:noProof/>
                <w:lang w:val="en-GB"/>
              </w:rPr>
            </w:pPr>
            <w:r w:rsidRPr="00786438">
              <w:rPr>
                <w:lang w:val="en-GB"/>
              </w:rPr>
              <w:tab/>
              <w:t>xmlns:xs="http://www.w3.org/2001/XMLSchema"</w:t>
            </w:r>
          </w:p>
          <w:p w14:paraId="3C3AE209" w14:textId="77777777" w:rsidR="00190C0F" w:rsidRPr="00786438" w:rsidRDefault="00190C0F" w:rsidP="007B0698">
            <w:pPr>
              <w:pStyle w:val="PL"/>
              <w:rPr>
                <w:noProof/>
                <w:lang w:val="en-GB"/>
              </w:rPr>
            </w:pPr>
            <w:r w:rsidRPr="00786438">
              <w:rPr>
                <w:lang w:val="en-GB"/>
              </w:rPr>
              <w:tab/>
              <w:t>elementFormDefault="qualified"&gt;</w:t>
            </w:r>
          </w:p>
          <w:p w14:paraId="39FE3F66" w14:textId="77777777" w:rsidR="00190C0F" w:rsidRPr="00786438" w:rsidRDefault="00190C0F" w:rsidP="00751AC5">
            <w:pPr>
              <w:pStyle w:val="PL"/>
              <w:rPr>
                <w:lang w:val="en-GB"/>
              </w:rPr>
            </w:pPr>
            <w:r w:rsidRPr="00786438">
              <w:rPr>
                <w:lang w:val="en-GB"/>
              </w:rPr>
              <w:tab/>
              <w:t>&lt;xs:annotation&gt;</w:t>
            </w:r>
          </w:p>
          <w:p w14:paraId="69D2F482" w14:textId="77777777" w:rsidR="00190C0F" w:rsidRPr="00786438" w:rsidRDefault="00190C0F" w:rsidP="00751AC5">
            <w:pPr>
              <w:pStyle w:val="PL"/>
              <w:rPr>
                <w:lang w:val="en-GB"/>
              </w:rPr>
            </w:pPr>
            <w:r w:rsidRPr="00786438">
              <w:rPr>
                <w:lang w:val="en-GB"/>
              </w:rPr>
              <w:tab/>
            </w:r>
            <w:r w:rsidRPr="00786438">
              <w:rPr>
                <w:lang w:val="en-GB"/>
              </w:rPr>
              <w:tab/>
              <w:t>&lt;xs:documentation&gt;MBMS User Service Bundle Description schema extensions (Release 8)&lt;/xs:documentation&gt;</w:t>
            </w:r>
          </w:p>
          <w:p w14:paraId="5CFB11DE" w14:textId="77777777" w:rsidR="00190C0F" w:rsidRPr="00786438" w:rsidRDefault="00190C0F" w:rsidP="00751AC5">
            <w:pPr>
              <w:pStyle w:val="PL"/>
              <w:rPr>
                <w:lang w:val="en-GB"/>
              </w:rPr>
            </w:pPr>
            <w:r w:rsidRPr="00786438">
              <w:rPr>
                <w:lang w:val="en-GB"/>
              </w:rPr>
              <w:tab/>
            </w:r>
            <w:r w:rsidRPr="00786438">
              <w:rPr>
                <w:lang w:val="en-GB"/>
              </w:rPr>
              <w:tab/>
              <w:t>&lt;xs:documentation&gt;3GPP TS 26.346 clause 11.2.1.2&lt;/xs:documentation&gt;</w:t>
            </w:r>
          </w:p>
          <w:p w14:paraId="26E9480B" w14:textId="77777777" w:rsidR="00190C0F" w:rsidRPr="00786438" w:rsidRDefault="00190C0F" w:rsidP="00751AC5">
            <w:pPr>
              <w:pStyle w:val="PL"/>
              <w:rPr>
                <w:lang w:val="en-GB"/>
              </w:rPr>
            </w:pPr>
            <w:r w:rsidRPr="00786438">
              <w:rPr>
                <w:lang w:val="en-GB"/>
              </w:rPr>
              <w:tab/>
            </w:r>
            <w:r w:rsidRPr="00786438">
              <w:rPr>
                <w:lang w:val="en-GB"/>
              </w:rPr>
              <w:tab/>
              <w:t>&lt;xs:documentation&gt;Copyright © 2008, 3GPP Organizational Partners (ARIB, ATIS, CCSA, ETSI, TSDSI, TTA, TTC). All rights reserved.&lt;/xs:documentation&gt;</w:t>
            </w:r>
          </w:p>
          <w:p w14:paraId="5E7D9208" w14:textId="77777777" w:rsidR="00190C0F" w:rsidRPr="00786438" w:rsidRDefault="00190C0F" w:rsidP="00751AC5">
            <w:pPr>
              <w:pStyle w:val="PL"/>
              <w:rPr>
                <w:lang w:val="en-GB"/>
              </w:rPr>
            </w:pPr>
            <w:r w:rsidRPr="00786438">
              <w:rPr>
                <w:lang w:val="en-GB"/>
              </w:rPr>
              <w:tab/>
              <w:t>&lt;/xs:annotation&gt;</w:t>
            </w:r>
          </w:p>
          <w:p w14:paraId="1258140D" w14:textId="77777777" w:rsidR="00190C0F" w:rsidRPr="007B0698" w:rsidRDefault="00190C0F" w:rsidP="007B0698">
            <w:pPr>
              <w:pStyle w:val="PL"/>
              <w:rPr>
                <w:noProof/>
                <w:lang w:val="en-GB"/>
              </w:rPr>
            </w:pPr>
          </w:p>
          <w:p w14:paraId="5805F3B7" w14:textId="77777777" w:rsidR="00190C0F" w:rsidRPr="007B0698" w:rsidRDefault="00190C0F" w:rsidP="007B0698">
            <w:pPr>
              <w:pStyle w:val="PL"/>
              <w:rPr>
                <w:noProof/>
                <w:lang w:val="en-GB"/>
              </w:rPr>
            </w:pPr>
            <w:r w:rsidRPr="007B0698">
              <w:tab/>
              <w:t>&lt;xs:element name=</w:t>
            </w:r>
            <w:r w:rsidRPr="00786438">
              <w:rPr>
                <w:lang w:val="en-GB"/>
              </w:rPr>
              <w:t>"</w:t>
            </w:r>
            <w:r w:rsidRPr="007B0698">
              <w:t>alternativeAccessDelivery</w:t>
            </w:r>
            <w:r w:rsidRPr="00786438">
              <w:rPr>
                <w:lang w:val="en-GB"/>
              </w:rPr>
              <w:t>"</w:t>
            </w:r>
            <w:r w:rsidRPr="007B0698">
              <w:t>&gt;</w:t>
            </w:r>
          </w:p>
          <w:p w14:paraId="776387C6" w14:textId="77777777" w:rsidR="00190C0F" w:rsidRPr="007B0698" w:rsidRDefault="00190C0F" w:rsidP="007B0698">
            <w:pPr>
              <w:pStyle w:val="PL"/>
              <w:rPr>
                <w:noProof/>
                <w:lang w:val="en-GB"/>
              </w:rPr>
            </w:pPr>
            <w:r w:rsidRPr="007B0698">
              <w:tab/>
            </w:r>
            <w:r w:rsidRPr="00786438">
              <w:rPr>
                <w:lang w:val="en-GB"/>
              </w:rPr>
              <w:tab/>
              <w:t>&lt;xs:complexType&gt;</w:t>
            </w:r>
          </w:p>
          <w:p w14:paraId="405C9E08" w14:textId="77777777" w:rsidR="00190C0F" w:rsidRPr="007B0698" w:rsidRDefault="00190C0F" w:rsidP="007B0698">
            <w:pPr>
              <w:pStyle w:val="PL"/>
              <w:rPr>
                <w:noProof/>
                <w:lang w:val="en-GB"/>
              </w:rPr>
            </w:pPr>
            <w:r w:rsidRPr="007B0698">
              <w:tab/>
            </w:r>
            <w:r w:rsidRPr="007B0698">
              <w:tab/>
            </w:r>
            <w:r w:rsidRPr="00786438">
              <w:rPr>
                <w:lang w:val="en-GB"/>
              </w:rPr>
              <w:tab/>
            </w:r>
            <w:r w:rsidRPr="007B0698">
              <w:t>&lt;xs:sequence&gt;</w:t>
            </w:r>
          </w:p>
          <w:p w14:paraId="3C277059" w14:textId="77777777" w:rsidR="00190C0F" w:rsidRPr="007B0698" w:rsidRDefault="00190C0F" w:rsidP="007B0698">
            <w:pPr>
              <w:pStyle w:val="PL"/>
              <w:rPr>
                <w:noProof/>
                <w:lang w:val="en-GB"/>
              </w:rPr>
            </w:pPr>
            <w:r w:rsidRPr="007B0698">
              <w:tab/>
            </w:r>
            <w:r w:rsidRPr="007B0698">
              <w:tab/>
            </w:r>
            <w:r w:rsidRPr="00786438">
              <w:rPr>
                <w:lang w:val="en-GB"/>
              </w:rPr>
              <w:tab/>
            </w:r>
            <w:r w:rsidRPr="00786438">
              <w:rPr>
                <w:lang w:val="en-GB"/>
              </w:rPr>
              <w:tab/>
              <w:t>&lt;xs:element name="unicastAccessURI" type="xs:anyURI" minOccurs="0" maxOccurs="unbounded"/&gt;</w:t>
            </w:r>
          </w:p>
          <w:p w14:paraId="500DDF32" w14:textId="77777777" w:rsidR="00190C0F" w:rsidRPr="007B0698" w:rsidRDefault="00190C0F" w:rsidP="007B0698">
            <w:pPr>
              <w:pStyle w:val="PL"/>
              <w:rPr>
                <w:noProof/>
                <w:lang w:val="en-GB"/>
              </w:rPr>
            </w:pPr>
            <w:r w:rsidRPr="007B0698">
              <w:tab/>
            </w:r>
            <w:r w:rsidRPr="007B0698">
              <w:tab/>
            </w:r>
            <w:r w:rsidRPr="00786438">
              <w:rPr>
                <w:lang w:val="en-GB"/>
              </w:rPr>
              <w:tab/>
            </w:r>
            <w:r w:rsidRPr="007B0698">
              <w:t>&lt;/xs:sequence&gt;</w:t>
            </w:r>
          </w:p>
          <w:p w14:paraId="3F386B56" w14:textId="77777777" w:rsidR="00190C0F" w:rsidRPr="007B0698" w:rsidRDefault="00190C0F" w:rsidP="007B0698">
            <w:pPr>
              <w:pStyle w:val="PL"/>
              <w:rPr>
                <w:noProof/>
                <w:lang w:val="en-GB"/>
              </w:rPr>
            </w:pPr>
            <w:r w:rsidRPr="007B0698">
              <w:tab/>
            </w:r>
            <w:r w:rsidRPr="007B0698">
              <w:tab/>
            </w:r>
            <w:r w:rsidRPr="00786438">
              <w:rPr>
                <w:lang w:val="en-GB"/>
              </w:rPr>
              <w:tab/>
            </w:r>
            <w:r w:rsidRPr="007B0698">
              <w:t>&lt;xs:attribute name=</w:t>
            </w:r>
            <w:r w:rsidRPr="00786438">
              <w:rPr>
                <w:lang w:val="en-GB"/>
              </w:rPr>
              <w:t>"</w:t>
            </w:r>
            <w:r w:rsidRPr="007B0698">
              <w:t>timeShiftingBuffer</w:t>
            </w:r>
            <w:r w:rsidRPr="00786438">
              <w:rPr>
                <w:lang w:val="en-GB"/>
              </w:rPr>
              <w:t>"</w:t>
            </w:r>
            <w:r w:rsidRPr="007B0698">
              <w:t xml:space="preserve"> type=</w:t>
            </w:r>
            <w:r w:rsidRPr="00786438">
              <w:rPr>
                <w:lang w:val="en-GB"/>
              </w:rPr>
              <w:t>"</w:t>
            </w:r>
            <w:r w:rsidRPr="007B0698">
              <w:t>xs:unsignedInt</w:t>
            </w:r>
            <w:r w:rsidRPr="00786438">
              <w:rPr>
                <w:lang w:val="en-GB"/>
              </w:rPr>
              <w:t>"</w:t>
            </w:r>
            <w:r w:rsidRPr="007B0698">
              <w:t xml:space="preserve"> use=</w:t>
            </w:r>
            <w:r w:rsidRPr="00786438">
              <w:rPr>
                <w:lang w:val="en-GB"/>
              </w:rPr>
              <w:t>"</w:t>
            </w:r>
            <w:r w:rsidRPr="007B0698">
              <w:t>optional</w:t>
            </w:r>
            <w:r w:rsidRPr="00786438">
              <w:rPr>
                <w:lang w:val="en-GB"/>
              </w:rPr>
              <w:t>"</w:t>
            </w:r>
            <w:r w:rsidRPr="007B0698">
              <w:t xml:space="preserve"> default=</w:t>
            </w:r>
            <w:r w:rsidRPr="00786438">
              <w:rPr>
                <w:lang w:val="en-GB"/>
              </w:rPr>
              <w:t>"</w:t>
            </w:r>
            <w:r w:rsidRPr="007B0698">
              <w:t>0</w:t>
            </w:r>
            <w:r w:rsidRPr="00786438">
              <w:rPr>
                <w:lang w:val="en-GB"/>
              </w:rPr>
              <w:t>"</w:t>
            </w:r>
            <w:r w:rsidRPr="007B0698">
              <w:t>/&gt;</w:t>
            </w:r>
          </w:p>
          <w:p w14:paraId="727AAAD7"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66F8E9D2" w14:textId="77777777" w:rsidR="00190C0F" w:rsidRPr="007B0698" w:rsidRDefault="00190C0F" w:rsidP="007B0698">
            <w:pPr>
              <w:pStyle w:val="PL"/>
              <w:rPr>
                <w:noProof/>
                <w:lang w:val="en-GB"/>
              </w:rPr>
            </w:pPr>
            <w:r w:rsidRPr="007B0698">
              <w:tab/>
              <w:t>&lt;/xs:element&gt;</w:t>
            </w:r>
          </w:p>
          <w:p w14:paraId="762F16E5" w14:textId="77777777" w:rsidR="00190C0F" w:rsidRPr="007B0698" w:rsidRDefault="00190C0F" w:rsidP="007B0698">
            <w:pPr>
              <w:pStyle w:val="PL"/>
              <w:rPr>
                <w:noProof/>
                <w:lang w:val="en-GB"/>
              </w:rPr>
            </w:pPr>
          </w:p>
          <w:p w14:paraId="078E47D4" w14:textId="77777777" w:rsidR="00190C0F" w:rsidRPr="00786438" w:rsidRDefault="00190C0F" w:rsidP="007B0698">
            <w:pPr>
              <w:pStyle w:val="PL"/>
              <w:rPr>
                <w:noProof/>
                <w:lang w:val="en-GB"/>
              </w:rPr>
            </w:pPr>
            <w:r w:rsidRPr="00786438">
              <w:rPr>
                <w:lang w:val="en-GB"/>
              </w:rPr>
              <w:tab/>
              <w:t>&lt;xs:element name="Registration"&gt;</w:t>
            </w:r>
          </w:p>
          <w:p w14:paraId="78665492"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08C76CF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&lt;xs:sequence&gt;</w:t>
            </w:r>
          </w:p>
          <w:p w14:paraId="65ABE00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&lt;xs:element name="registrationURI" type="xs:anyURI" minOccurs="1" maxOccurs="unbounded"/&gt;</w:t>
            </w:r>
          </w:p>
          <w:p w14:paraId="0DBE2B09"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&lt;/xs:sequence&gt;</w:t>
            </w:r>
          </w:p>
          <w:p w14:paraId="5385BE7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&lt;xs:attribute name="registrationThreshold" type="xs:unsignedInt" use="optional" default="100"/&gt;</w:t>
            </w:r>
          </w:p>
          <w:p w14:paraId="4CE92FBA"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28D8D182" w14:textId="77777777" w:rsidR="00190C0F" w:rsidRPr="00786438" w:rsidRDefault="00190C0F" w:rsidP="007B0698">
            <w:pPr>
              <w:pStyle w:val="PL"/>
              <w:rPr>
                <w:noProof/>
                <w:lang w:val="en-GB"/>
              </w:rPr>
            </w:pPr>
            <w:r w:rsidRPr="00786438">
              <w:rPr>
                <w:lang w:val="en-GB"/>
              </w:rPr>
              <w:tab/>
              <w:t>&lt;/xs:element&gt;</w:t>
            </w:r>
          </w:p>
          <w:p w14:paraId="20EA2106" w14:textId="77777777" w:rsidR="00190C0F" w:rsidRPr="00786438" w:rsidRDefault="00190C0F" w:rsidP="007B0698">
            <w:pPr>
              <w:pStyle w:val="PL"/>
              <w:rPr>
                <w:noProof/>
                <w:snapToGrid w:val="0"/>
                <w:lang w:val="en-GB" w:eastAsia="en-GB"/>
              </w:rPr>
            </w:pPr>
            <w:r w:rsidRPr="007B0698">
              <w:t>&lt;/xs:schema&gt;</w:t>
            </w:r>
          </w:p>
        </w:tc>
      </w:tr>
    </w:tbl>
    <w:p w14:paraId="48EB8F70" w14:textId="77777777" w:rsidR="00190C0F" w:rsidRPr="00786438" w:rsidRDefault="00190C0F" w:rsidP="007B0698">
      <w:pPr>
        <w:overflowPunct/>
        <w:autoSpaceDE/>
        <w:autoSpaceDN/>
        <w:adjustRightInd/>
        <w:textAlignment w:val="auto"/>
        <w:rPr>
          <w:snapToGrid w:val="0"/>
          <w:lang w:eastAsia="en-GB"/>
        </w:rPr>
      </w:pPr>
    </w:p>
    <w:p w14:paraId="0FEAA484" w14:textId="69A54C94" w:rsidR="00190C0F" w:rsidRPr="00786438" w:rsidRDefault="00190C0F" w:rsidP="007B0698">
      <w:pPr>
        <w:keepNext/>
        <w:rPr>
          <w:snapToGrid w:val="0"/>
          <w:lang w:eastAsia="en-GB"/>
        </w:rPr>
      </w:pPr>
      <w:r w:rsidRPr="00786438">
        <w:rPr>
          <w:snapToGrid w:val="0"/>
          <w:lang w:eastAsia="en-GB"/>
        </w:rPr>
        <w:t>The Release 9 extensions to the User Service Bundle Description schema</w:t>
      </w:r>
      <w:r w:rsidRPr="00786438">
        <w:t xml:space="preserve"> are specified in listing 11.2.1.2</w:t>
      </w:r>
      <w:r w:rsidRPr="00786438">
        <w:noBreakHyphen/>
        <w:t>3 below. The filename of this schema is "TS26346_UserServiceBundleDescription_Extensions_Rel-9.xsd".</w:t>
      </w:r>
    </w:p>
    <w:p w14:paraId="37B613DA" w14:textId="77777777" w:rsidR="00190C0F" w:rsidRPr="00786438" w:rsidRDefault="00190C0F" w:rsidP="00751AC5">
      <w:pPr>
        <w:pStyle w:val="TH"/>
      </w:pPr>
      <w:r w:rsidRPr="00786438">
        <w:t>Listing 11.2.1.2</w:t>
      </w:r>
      <w:r w:rsidRPr="00786438">
        <w:noBreakHyphen/>
        <w:t>3: User Service Bundle Description schema extensions (Release 9)</w:t>
      </w:r>
    </w:p>
    <w:tbl>
      <w:tblPr>
        <w:tblStyle w:val="ETSItablestyle"/>
        <w:tblW w:w="5000" w:type="pct"/>
        <w:tblInd w:w="0" w:type="dxa"/>
        <w:tblLook w:val="04A0" w:firstRow="1" w:lastRow="0" w:firstColumn="1" w:lastColumn="0" w:noHBand="0" w:noVBand="1"/>
      </w:tblPr>
      <w:tblGrid>
        <w:gridCol w:w="9631"/>
      </w:tblGrid>
      <w:tr w:rsidR="00190C0F" w:rsidRPr="00786438" w14:paraId="014FBA9B"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107747CB" w14:textId="77777777" w:rsidR="00190C0F" w:rsidRPr="00786438" w:rsidRDefault="00190C0F" w:rsidP="007B0698">
            <w:pPr>
              <w:pStyle w:val="PL"/>
              <w:rPr>
                <w:noProof/>
                <w:lang w:val="en-GB"/>
              </w:rPr>
            </w:pPr>
            <w:r w:rsidRPr="00786438">
              <w:rPr>
                <w:lang w:val="en-GB"/>
              </w:rPr>
              <w:t>&lt;?xml version="1.0" encoding="UTF-8"?&gt;</w:t>
            </w:r>
          </w:p>
          <w:p w14:paraId="4B09F4B6" w14:textId="77777777" w:rsidR="00190C0F" w:rsidRPr="00786438" w:rsidRDefault="00190C0F" w:rsidP="00751AC5">
            <w:pPr>
              <w:pStyle w:val="PL"/>
              <w:rPr>
                <w:lang w:val="en-GB"/>
              </w:rPr>
            </w:pPr>
            <w:r w:rsidRPr="00786438">
              <w:rPr>
                <w:lang w:val="en-GB"/>
              </w:rPr>
              <w:t>&lt;xs:schema targetNamespace="urn:3GPP:metadata:2009:MBMS:userServiceDescription"</w:t>
            </w:r>
          </w:p>
          <w:p w14:paraId="57FDCC46" w14:textId="65FE948A" w:rsidR="00190C0F" w:rsidRPr="00786438" w:rsidRDefault="00190C0F" w:rsidP="00751AC5">
            <w:pPr>
              <w:pStyle w:val="PL"/>
              <w:rPr>
                <w:lang w:val="en-GB"/>
              </w:rPr>
            </w:pPr>
            <w:r w:rsidRPr="00786438">
              <w:rPr>
                <w:lang w:val="en-GB"/>
              </w:rPr>
              <w:tab/>
              <w:t>xmlns="urn:3GPP:metadata:2009:MBMS:userServiceDescription"</w:t>
            </w:r>
          </w:p>
          <w:p w14:paraId="3E927152" w14:textId="72956AFD" w:rsidR="00190C0F" w:rsidRPr="00786438" w:rsidRDefault="00190C0F" w:rsidP="007B0698">
            <w:pPr>
              <w:pStyle w:val="PL"/>
              <w:rPr>
                <w:noProof/>
                <w:lang w:val="en-GB"/>
              </w:rPr>
            </w:pPr>
            <w:r w:rsidRPr="00786438">
              <w:rPr>
                <w:lang w:val="en-GB"/>
              </w:rPr>
              <w:tab/>
              <w:t>xmlns:xs="http://www.w3.org/2001/XMLSchema"</w:t>
            </w:r>
            <w:r w:rsidRPr="00786438">
              <w:rPr>
                <w:lang w:val="en-GB"/>
              </w:rPr>
              <w:tab/>
            </w:r>
          </w:p>
          <w:p w14:paraId="1312331B" w14:textId="77777777" w:rsidR="00190C0F" w:rsidRPr="00786438" w:rsidRDefault="00190C0F" w:rsidP="007B0698">
            <w:pPr>
              <w:pStyle w:val="PL"/>
              <w:rPr>
                <w:noProof/>
                <w:lang w:val="en-GB"/>
              </w:rPr>
            </w:pPr>
            <w:r w:rsidRPr="00786438">
              <w:rPr>
                <w:lang w:val="en-GB"/>
              </w:rPr>
              <w:tab/>
              <w:t>elementFormDefault="qualified"&gt;</w:t>
            </w:r>
          </w:p>
          <w:p w14:paraId="3C3F3DE5" w14:textId="77777777" w:rsidR="00190C0F" w:rsidRPr="00786438" w:rsidRDefault="00190C0F" w:rsidP="00751AC5">
            <w:pPr>
              <w:pStyle w:val="PL"/>
              <w:rPr>
                <w:lang w:val="en-GB"/>
              </w:rPr>
            </w:pPr>
            <w:r w:rsidRPr="00786438">
              <w:rPr>
                <w:lang w:val="en-GB"/>
              </w:rPr>
              <w:tab/>
              <w:t>&lt;xs:annotation&gt;</w:t>
            </w:r>
          </w:p>
          <w:p w14:paraId="61363EAD" w14:textId="77777777" w:rsidR="00190C0F" w:rsidRPr="00786438" w:rsidRDefault="00190C0F" w:rsidP="00751AC5">
            <w:pPr>
              <w:pStyle w:val="PL"/>
              <w:rPr>
                <w:lang w:val="en-GB"/>
              </w:rPr>
            </w:pPr>
            <w:r w:rsidRPr="00786438">
              <w:rPr>
                <w:lang w:val="en-GB"/>
              </w:rPr>
              <w:tab/>
            </w:r>
            <w:r w:rsidRPr="00786438">
              <w:rPr>
                <w:lang w:val="en-GB"/>
              </w:rPr>
              <w:tab/>
              <w:t>&lt;xs:documentation&gt;MBMS User Service Bundle Description schema extensions (Release 9)&lt;/xs:documentation&gt;</w:t>
            </w:r>
          </w:p>
          <w:p w14:paraId="790F4D6F" w14:textId="77777777" w:rsidR="00190C0F" w:rsidRPr="00786438" w:rsidRDefault="00190C0F" w:rsidP="00751AC5">
            <w:pPr>
              <w:pStyle w:val="PL"/>
              <w:rPr>
                <w:lang w:val="en-GB"/>
              </w:rPr>
            </w:pPr>
            <w:r w:rsidRPr="00786438">
              <w:rPr>
                <w:lang w:val="en-GB"/>
              </w:rPr>
              <w:tab/>
            </w:r>
            <w:r w:rsidRPr="00786438">
              <w:rPr>
                <w:lang w:val="en-GB"/>
              </w:rPr>
              <w:tab/>
              <w:t>&lt;xs:documentation&gt;3GPP TS 26.346 clause 11.2.1.2&lt;/xs:documentation&gt;</w:t>
            </w:r>
          </w:p>
          <w:p w14:paraId="5B1A8C51" w14:textId="77777777" w:rsidR="00190C0F" w:rsidRPr="00786438" w:rsidRDefault="00190C0F" w:rsidP="00751AC5">
            <w:pPr>
              <w:pStyle w:val="PL"/>
              <w:rPr>
                <w:lang w:val="en-GB"/>
              </w:rPr>
            </w:pPr>
            <w:r w:rsidRPr="00786438">
              <w:rPr>
                <w:lang w:val="en-GB"/>
              </w:rPr>
              <w:tab/>
            </w:r>
            <w:r w:rsidRPr="00786438">
              <w:rPr>
                <w:lang w:val="en-GB"/>
              </w:rPr>
              <w:tab/>
              <w:t>&lt;xs:documentation&gt;Copyright © 2009, 3GPP Organizational Partners (ARIB, ATIS, CCSA, ETSI, TSDSI, TTA, TTC). All rights reserved.&lt;/xs:documentation&gt;</w:t>
            </w:r>
          </w:p>
          <w:p w14:paraId="2485D5F8" w14:textId="77777777" w:rsidR="00190C0F" w:rsidRPr="00786438" w:rsidRDefault="00190C0F" w:rsidP="00751AC5">
            <w:pPr>
              <w:pStyle w:val="PL"/>
              <w:rPr>
                <w:lang w:val="en-GB"/>
              </w:rPr>
            </w:pPr>
            <w:r w:rsidRPr="00786438">
              <w:rPr>
                <w:lang w:val="en-GB"/>
              </w:rPr>
              <w:tab/>
              <w:t>&lt;/xs:annotation&gt;</w:t>
            </w:r>
          </w:p>
          <w:p w14:paraId="3D6E5D11" w14:textId="77777777" w:rsidR="00190C0F" w:rsidRPr="00786438" w:rsidRDefault="00190C0F" w:rsidP="007B0698">
            <w:pPr>
              <w:pStyle w:val="PL"/>
              <w:rPr>
                <w:noProof/>
                <w:snapToGrid w:val="0"/>
                <w:lang w:val="en-GB" w:eastAsia="en-GB"/>
              </w:rPr>
            </w:pPr>
          </w:p>
          <w:p w14:paraId="4DF52413" w14:textId="77777777" w:rsidR="00190C0F" w:rsidRPr="00786438" w:rsidRDefault="00190C0F" w:rsidP="007B0698">
            <w:pPr>
              <w:pStyle w:val="PL"/>
              <w:rPr>
                <w:noProof/>
                <w:snapToGrid w:val="0"/>
                <w:lang w:val="en-GB" w:eastAsia="en-GB"/>
              </w:rPr>
            </w:pPr>
            <w:r w:rsidRPr="00786438">
              <w:rPr>
                <w:snapToGrid w:val="0"/>
                <w:lang w:val="en-GB" w:eastAsia="en-GB"/>
              </w:rPr>
              <w:tab/>
              <w:t>&lt;xs:element name=</w:t>
            </w:r>
            <w:r w:rsidRPr="00786438">
              <w:rPr>
                <w:lang w:val="en-GB"/>
              </w:rPr>
              <w:t>"</w:t>
            </w:r>
            <w:r w:rsidRPr="00786438">
              <w:rPr>
                <w:snapToGrid w:val="0"/>
                <w:lang w:val="en-GB" w:eastAsia="en-GB"/>
              </w:rPr>
              <w:t>mediaPresentationDescription</w:t>
            </w:r>
            <w:r w:rsidRPr="00786438">
              <w:rPr>
                <w:lang w:val="en-GB"/>
              </w:rPr>
              <w:t>"</w:t>
            </w:r>
            <w:r w:rsidRPr="00786438">
              <w:rPr>
                <w:snapToGrid w:val="0"/>
                <w:lang w:val="en-GB" w:eastAsia="en-GB"/>
              </w:rPr>
              <w:t>&gt;</w:t>
            </w:r>
          </w:p>
          <w:p w14:paraId="5075D102"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52E006F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&lt;xs:sequence&gt;</w:t>
            </w:r>
          </w:p>
          <w:p w14:paraId="77788912" w14:textId="77777777" w:rsidR="00190C0F" w:rsidRPr="00786438" w:rsidRDefault="00190C0F" w:rsidP="007B0698">
            <w:pPr>
              <w:pStyle w:val="PL"/>
              <w:rPr>
                <w:noProof/>
                <w:lang w:val="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lang w:val="en-GB"/>
              </w:rPr>
              <w:t>&lt;xs:element name="mpdURI" type="xs:anyURI"/&gt;</w:t>
            </w:r>
          </w:p>
          <w:p w14:paraId="662F7917" w14:textId="77777777" w:rsidR="00190C0F" w:rsidRPr="00786438" w:rsidRDefault="00190C0F" w:rsidP="007B0698">
            <w:pPr>
              <w:pStyle w:val="PL"/>
              <w:rPr>
                <w:noProof/>
                <w:snapToGrid w:val="0"/>
                <w:lang w:val="en-GB" w:eastAsia="en-GB"/>
              </w:rPr>
            </w:pPr>
            <w:r w:rsidRPr="00786438">
              <w:rPr>
                <w:lang w:val="en-GB"/>
              </w:rPr>
              <w:tab/>
            </w:r>
            <w:r w:rsidRPr="00786438">
              <w:rPr>
                <w:lang w:val="en-GB"/>
              </w:rPr>
              <w:tab/>
            </w:r>
            <w:r w:rsidRPr="00786438">
              <w:rPr>
                <w:lang w:val="en-GB"/>
              </w:rPr>
              <w:tab/>
              <w:t>&lt;/xs:sequence&gt;</w:t>
            </w:r>
          </w:p>
          <w:p w14:paraId="46454371"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6A3928F4" w14:textId="77777777" w:rsidR="00190C0F" w:rsidRPr="00786438" w:rsidRDefault="00190C0F" w:rsidP="007B0698">
            <w:pPr>
              <w:pStyle w:val="PL"/>
              <w:rPr>
                <w:noProof/>
                <w:snapToGrid w:val="0"/>
                <w:lang w:val="en-GB" w:eastAsia="en-GB"/>
              </w:rPr>
            </w:pPr>
            <w:r w:rsidRPr="00786438">
              <w:rPr>
                <w:snapToGrid w:val="0"/>
                <w:lang w:val="en-GB" w:eastAsia="en-GB"/>
              </w:rPr>
              <w:tab/>
              <w:t>&lt;/xs:element&gt;</w:t>
            </w:r>
          </w:p>
          <w:p w14:paraId="2DE50FDA" w14:textId="77777777" w:rsidR="00190C0F" w:rsidRPr="00786438" w:rsidRDefault="00190C0F" w:rsidP="00751AC5">
            <w:pPr>
              <w:pStyle w:val="PL"/>
              <w:rPr>
                <w:lang w:val="en-GB"/>
              </w:rPr>
            </w:pPr>
          </w:p>
          <w:p w14:paraId="479DF7A9" w14:textId="77777777" w:rsidR="00190C0F" w:rsidRPr="00786438" w:rsidRDefault="00190C0F" w:rsidP="007B0698">
            <w:pPr>
              <w:pStyle w:val="PL"/>
              <w:rPr>
                <w:noProof/>
                <w:lang w:val="en-GB"/>
              </w:rPr>
            </w:pPr>
            <w:r w:rsidRPr="00786438">
              <w:rPr>
                <w:lang w:val="en-GB"/>
              </w:rPr>
              <w:tab/>
              <w:t>&lt;xs:element name="schedule"&gt;</w:t>
            </w:r>
          </w:p>
          <w:p w14:paraId="1232E397"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4551DF7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&lt;xs:sequence&gt;</w:t>
            </w:r>
          </w:p>
          <w:p w14:paraId="70F78AC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&lt;xs:element name="scheduleDescriptionURI" type="xs:anyURI"/&gt;</w:t>
            </w:r>
          </w:p>
          <w:p w14:paraId="63933833" w14:textId="77777777" w:rsidR="00190C0F" w:rsidRPr="00786438" w:rsidRDefault="00190C0F" w:rsidP="007B0698">
            <w:pPr>
              <w:pStyle w:val="PL"/>
              <w:rPr>
                <w:rFonts w:cs="Courier New"/>
                <w:noProof/>
                <w:szCs w:val="16"/>
                <w:lang w:val="en-GB"/>
              </w:rPr>
            </w:pPr>
            <w:r w:rsidRPr="00786438">
              <w:rPr>
                <w:lang w:val="en-GB"/>
              </w:rPr>
              <w:tab/>
            </w:r>
            <w:r w:rsidRPr="00786438">
              <w:rPr>
                <w:lang w:val="en-GB"/>
              </w:rPr>
              <w:tab/>
            </w:r>
            <w:r w:rsidRPr="00786438">
              <w:rPr>
                <w:lang w:val="en-GB"/>
              </w:rPr>
              <w:tab/>
              <w:t>&lt;/xs:sequence&gt;</w:t>
            </w:r>
            <w:bookmarkStart w:id="841" w:name="MCCQCTEMPBM_00000033"/>
          </w:p>
          <w:bookmarkEnd w:id="841"/>
          <w:p w14:paraId="21DFE2F5"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25129018" w14:textId="77777777" w:rsidR="00190C0F" w:rsidRPr="00786438" w:rsidRDefault="00190C0F" w:rsidP="007B0698">
            <w:pPr>
              <w:pStyle w:val="PL"/>
              <w:rPr>
                <w:noProof/>
                <w:lang w:val="en-GB"/>
              </w:rPr>
            </w:pPr>
            <w:r w:rsidRPr="00786438">
              <w:rPr>
                <w:lang w:val="en-GB"/>
              </w:rPr>
              <w:tab/>
              <w:t>&lt;/xs:element&gt;</w:t>
            </w:r>
          </w:p>
          <w:p w14:paraId="542EC04F" w14:textId="77777777" w:rsidR="00190C0F" w:rsidRPr="00786438" w:rsidRDefault="00190C0F" w:rsidP="00751AC5">
            <w:pPr>
              <w:pStyle w:val="PL"/>
              <w:rPr>
                <w:lang w:val="en-GB"/>
              </w:rPr>
            </w:pPr>
          </w:p>
          <w:p w14:paraId="20947D81" w14:textId="77777777" w:rsidR="00190C0F" w:rsidRPr="00786438" w:rsidRDefault="00190C0F" w:rsidP="007B0698">
            <w:pPr>
              <w:pStyle w:val="PL"/>
              <w:rPr>
                <w:noProof/>
                <w:lang w:val="en-GB"/>
              </w:rPr>
            </w:pPr>
            <w:r w:rsidRPr="00786438">
              <w:rPr>
                <w:lang w:val="en-GB"/>
              </w:rPr>
              <w:tab/>
              <w:t>&lt;xs:element name="availabilityInfo"&gt;</w:t>
            </w:r>
          </w:p>
          <w:p w14:paraId="7B9F796E"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30025A50"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&lt;xs:sequence&gt;</w:t>
            </w:r>
          </w:p>
          <w:p w14:paraId="654F718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&lt;xs:element name="infoBinding" maxOccurs="unbounded"&gt;</w:t>
            </w:r>
          </w:p>
          <w:p w14:paraId="33C2FFF1"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5AE1875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1912A0D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name="serviceArea" type="xs:unsignedShort" minOccurs="0" maxOccurs="unbounded"/&gt;</w:t>
            </w:r>
          </w:p>
          <w:p w14:paraId="7AB18928" w14:textId="69366B96"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name="radioFrequency" type="xs:unsignedInt" maxOccurs="unbounded"/&gt;</w:t>
            </w:r>
          </w:p>
          <w:p w14:paraId="07E7CC0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628BE6C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2C20B117"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&lt;/xs:element&gt;</w:t>
            </w:r>
          </w:p>
          <w:p w14:paraId="7D36888F"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&lt;/xs:sequence&gt;</w:t>
            </w:r>
          </w:p>
          <w:p w14:paraId="3021C18C"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1A0AEB68" w14:textId="77777777" w:rsidR="00190C0F" w:rsidRPr="00786438" w:rsidRDefault="00190C0F" w:rsidP="007B0698">
            <w:pPr>
              <w:pStyle w:val="PL"/>
              <w:rPr>
                <w:noProof/>
                <w:snapToGrid w:val="0"/>
                <w:lang w:val="en-GB" w:eastAsia="en-GB"/>
              </w:rPr>
            </w:pPr>
            <w:r w:rsidRPr="00786438">
              <w:rPr>
                <w:lang w:val="en-GB"/>
              </w:rPr>
              <w:tab/>
              <w:t>&lt;/xs:element&gt;</w:t>
            </w:r>
          </w:p>
          <w:p w14:paraId="2FF5BC90" w14:textId="77777777" w:rsidR="00190C0F" w:rsidRPr="00786438" w:rsidRDefault="00190C0F" w:rsidP="007B0698">
            <w:pPr>
              <w:pStyle w:val="PL"/>
              <w:rPr>
                <w:noProof/>
                <w:snapToGrid w:val="0"/>
                <w:lang w:val="en-GB" w:eastAsia="en-GB"/>
              </w:rPr>
            </w:pPr>
            <w:r w:rsidRPr="00786438">
              <w:rPr>
                <w:snapToGrid w:val="0"/>
                <w:lang w:val="en-GB" w:eastAsia="en-GB"/>
              </w:rPr>
              <w:t>&lt;/xs:schema&gt;</w:t>
            </w:r>
          </w:p>
        </w:tc>
      </w:tr>
    </w:tbl>
    <w:p w14:paraId="6AB67B10" w14:textId="77777777" w:rsidR="00190C0F" w:rsidRPr="00786438" w:rsidRDefault="00190C0F" w:rsidP="007B0698">
      <w:pPr>
        <w:overflowPunct/>
        <w:autoSpaceDE/>
        <w:autoSpaceDN/>
        <w:adjustRightInd/>
        <w:textAlignment w:val="auto"/>
        <w:rPr>
          <w:snapToGrid w:val="0"/>
          <w:lang w:eastAsia="en-GB"/>
        </w:rPr>
      </w:pPr>
    </w:p>
    <w:p w14:paraId="759BFBD6" w14:textId="5616F368" w:rsidR="00190C0F" w:rsidRPr="00786438" w:rsidRDefault="00190C0F" w:rsidP="00190C0F">
      <w:pPr>
        <w:rPr>
          <w:snapToGrid w:val="0"/>
          <w:lang w:eastAsia="en-GB"/>
        </w:rPr>
      </w:pPr>
      <w:r w:rsidRPr="00786438">
        <w:rPr>
          <w:snapToGrid w:val="0"/>
          <w:lang w:eastAsia="en-GB"/>
        </w:rPr>
        <w:t>The Release 12 extensions to the User Service Bundle Description schema</w:t>
      </w:r>
      <w:r w:rsidRPr="00786438">
        <w:t xml:space="preserve"> are specified in listing 11.2.1.2</w:t>
      </w:r>
      <w:r w:rsidRPr="00786438">
        <w:noBreakHyphen/>
        <w:t>4 below. The filename of this schema is "TS26346_UserServiceBundleDescription_Extensions_Rel-12.xsd"</w:t>
      </w:r>
      <w:r w:rsidRPr="00786438">
        <w:rPr>
          <w:snapToGrid w:val="0"/>
          <w:lang w:eastAsia="en-GB"/>
        </w:rPr>
        <w:t>.</w:t>
      </w:r>
    </w:p>
    <w:p w14:paraId="7C19430A" w14:textId="77777777" w:rsidR="00190C0F" w:rsidRPr="00786438" w:rsidRDefault="00190C0F" w:rsidP="007B0698">
      <w:pPr>
        <w:keepNext/>
        <w:rPr>
          <w:snapToGrid w:val="0"/>
          <w:lang w:eastAsia="en-GB"/>
        </w:rPr>
      </w:pPr>
      <w:r w:rsidRPr="00786438">
        <w:rPr>
          <w:snapToGrid w:val="0"/>
          <w:lang w:eastAsia="en-GB"/>
        </w:rPr>
        <w:t>The schema version attribute (part of the schema instruction) shall be included in the UE schema and the network schema.</w:t>
      </w:r>
    </w:p>
    <w:p w14:paraId="702DD209" w14:textId="6CD64452" w:rsidR="00190C0F" w:rsidRPr="00786438" w:rsidRDefault="00190C0F" w:rsidP="00751AC5">
      <w:pPr>
        <w:pStyle w:val="NO"/>
      </w:pPr>
      <w:r w:rsidRPr="00786438">
        <w:t>NOTE 1:</w:t>
      </w:r>
      <w:r w:rsidRPr="00786438">
        <w:tab/>
        <w:t xml:space="preserve">The value of the </w:t>
      </w:r>
      <w:r w:rsidRPr="00786438">
        <w:rPr>
          <w:i/>
        </w:rPr>
        <w:t>version</w:t>
      </w:r>
      <w:r w:rsidRPr="00786438">
        <w:t xml:space="preserve"> attribute is intended to be increased by 1 in every future release where new element(s) or attribute(s) are added to this extension. The value in the version attribute is used in the selection of the version of the current extension which may be used in a given version of the main USD schema. See clause J.1 for details.</w:t>
      </w:r>
    </w:p>
    <w:p w14:paraId="28DFA9C4" w14:textId="77777777" w:rsidR="00190C0F" w:rsidRPr="00786438" w:rsidRDefault="00190C0F" w:rsidP="00751AC5">
      <w:pPr>
        <w:pStyle w:val="TH"/>
      </w:pPr>
      <w:r w:rsidRPr="00786438">
        <w:t>Listing 11.2.1.2</w:t>
      </w:r>
      <w:r w:rsidRPr="00786438">
        <w:noBreakHyphen/>
        <w:t>4: User Service Bundle Description schema extensions (Release 12)</w:t>
      </w:r>
    </w:p>
    <w:tbl>
      <w:tblPr>
        <w:tblStyle w:val="ETSItablestyle"/>
        <w:tblW w:w="5000" w:type="pct"/>
        <w:tblInd w:w="0" w:type="dxa"/>
        <w:tblLook w:val="04A0" w:firstRow="1" w:lastRow="0" w:firstColumn="1" w:lastColumn="0" w:noHBand="0" w:noVBand="1"/>
      </w:tblPr>
      <w:tblGrid>
        <w:gridCol w:w="9631"/>
      </w:tblGrid>
      <w:tr w:rsidR="00190C0F" w:rsidRPr="00786438" w14:paraId="68207EFD"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27809FD8" w14:textId="77777777" w:rsidR="00190C0F" w:rsidRPr="00786438" w:rsidRDefault="00190C0F" w:rsidP="007B0698">
            <w:pPr>
              <w:pStyle w:val="PL"/>
              <w:rPr>
                <w:noProof/>
                <w:lang w:val="en-GB" w:eastAsia="ja-JP"/>
              </w:rPr>
            </w:pPr>
            <w:r w:rsidRPr="00786438">
              <w:rPr>
                <w:lang w:val="en-GB" w:eastAsia="ja-JP"/>
              </w:rPr>
              <w:t>&lt;?xml version="1.0" encoding="UTF-8"?&gt;</w:t>
            </w:r>
          </w:p>
          <w:p w14:paraId="0C80DA91" w14:textId="77777777" w:rsidR="00190C0F" w:rsidRPr="00786438" w:rsidRDefault="00190C0F" w:rsidP="00751AC5">
            <w:pPr>
              <w:pStyle w:val="PL"/>
              <w:rPr>
                <w:lang w:val="en-GB" w:eastAsia="ja-JP"/>
              </w:rPr>
            </w:pPr>
            <w:r w:rsidRPr="00786438">
              <w:rPr>
                <w:lang w:val="en-GB" w:eastAsia="ja-JP"/>
              </w:rPr>
              <w:t xml:space="preserve">&lt;xs:schema targetNamespace="urn:3GPP:metadata:2013:MBMS:userServiceDescription" </w:t>
            </w:r>
            <w:r w:rsidRPr="007B0698">
              <w:rPr>
                <w:highlight w:val="darkGray"/>
                <w:lang w:eastAsia="ja-JP"/>
              </w:rPr>
              <w:t>version="1"</w:t>
            </w:r>
          </w:p>
          <w:p w14:paraId="464DAFE3" w14:textId="7307F213" w:rsidR="00190C0F" w:rsidRPr="00786438" w:rsidRDefault="00190C0F" w:rsidP="00751AC5">
            <w:pPr>
              <w:pStyle w:val="PL"/>
              <w:rPr>
                <w:lang w:val="en-GB" w:eastAsia="ja-JP"/>
              </w:rPr>
            </w:pPr>
            <w:r w:rsidRPr="00786438">
              <w:rPr>
                <w:lang w:val="en-GB" w:eastAsia="ja-JP"/>
              </w:rPr>
              <w:tab/>
              <w:t>xmlns="urn:3GPP:metadata:2013:MBMS:userServiceDescription"</w:t>
            </w:r>
          </w:p>
          <w:p w14:paraId="2D616EAF" w14:textId="12DEBF83" w:rsidR="00190C0F" w:rsidRPr="00786438" w:rsidRDefault="00190C0F" w:rsidP="00751AC5">
            <w:pPr>
              <w:pStyle w:val="PL"/>
              <w:rPr>
                <w:lang w:val="en-GB" w:eastAsia="ja-JP"/>
              </w:rPr>
            </w:pPr>
            <w:r w:rsidRPr="00786438">
              <w:rPr>
                <w:lang w:val="en-GB" w:eastAsia="ja-JP"/>
              </w:rPr>
              <w:tab/>
              <w:t>xmlns:xs="http://www.w3.org/2001/XMLSchema"</w:t>
            </w:r>
          </w:p>
          <w:p w14:paraId="0DDFF38A" w14:textId="07BAB132" w:rsidR="00190C0F" w:rsidRPr="00786438" w:rsidRDefault="00190C0F" w:rsidP="007B0698">
            <w:pPr>
              <w:pStyle w:val="PL"/>
              <w:rPr>
                <w:noProof/>
                <w:lang w:val="en-GB" w:eastAsia="ja-JP"/>
              </w:rPr>
            </w:pPr>
            <w:r w:rsidRPr="00786438">
              <w:rPr>
                <w:lang w:val="en-GB" w:eastAsia="ja-JP"/>
              </w:rPr>
              <w:t xml:space="preserve"> </w:t>
            </w:r>
            <w:r w:rsidRPr="00786438">
              <w:rPr>
                <w:lang w:val="en-GB" w:eastAsia="ja-JP"/>
              </w:rPr>
              <w:tab/>
              <w:t>elementFormDefault="qualified"&gt;</w:t>
            </w:r>
          </w:p>
          <w:p w14:paraId="638E9EF1" w14:textId="77777777" w:rsidR="00190C0F" w:rsidRPr="00786438" w:rsidRDefault="00190C0F" w:rsidP="00751AC5">
            <w:pPr>
              <w:pStyle w:val="PL"/>
              <w:rPr>
                <w:lang w:val="en-GB"/>
              </w:rPr>
            </w:pPr>
            <w:r w:rsidRPr="00786438">
              <w:rPr>
                <w:lang w:val="en-GB"/>
              </w:rPr>
              <w:tab/>
              <w:t>&lt;xs:annotation&gt;</w:t>
            </w:r>
          </w:p>
          <w:p w14:paraId="71746B06" w14:textId="77777777" w:rsidR="00190C0F" w:rsidRPr="00786438" w:rsidRDefault="00190C0F" w:rsidP="00751AC5">
            <w:pPr>
              <w:pStyle w:val="PL"/>
              <w:rPr>
                <w:lang w:val="en-GB"/>
              </w:rPr>
            </w:pPr>
            <w:r w:rsidRPr="00786438">
              <w:rPr>
                <w:lang w:val="en-GB"/>
              </w:rPr>
              <w:tab/>
            </w:r>
            <w:r w:rsidRPr="00786438">
              <w:rPr>
                <w:lang w:val="en-GB"/>
              </w:rPr>
              <w:tab/>
              <w:t>&lt;xs:documentation&gt;MBMS User Service Bundle Description schema extensions (Release 12)&lt;/xs:documentation&gt;</w:t>
            </w:r>
          </w:p>
          <w:p w14:paraId="1A3ABF77" w14:textId="77777777" w:rsidR="00190C0F" w:rsidRPr="00786438" w:rsidRDefault="00190C0F" w:rsidP="00751AC5">
            <w:pPr>
              <w:pStyle w:val="PL"/>
              <w:rPr>
                <w:lang w:val="en-GB"/>
              </w:rPr>
            </w:pPr>
            <w:r w:rsidRPr="00786438">
              <w:rPr>
                <w:lang w:val="en-GB"/>
              </w:rPr>
              <w:tab/>
            </w:r>
            <w:r w:rsidRPr="00786438">
              <w:rPr>
                <w:lang w:val="en-GB"/>
              </w:rPr>
              <w:tab/>
              <w:t>&lt;xs:documentation&gt;3GPP TS 26.346 clause 11.2.1.2&lt;/xs:documentation&gt;</w:t>
            </w:r>
          </w:p>
          <w:p w14:paraId="5ACFFC7D" w14:textId="77777777" w:rsidR="00190C0F" w:rsidRPr="00786438" w:rsidRDefault="00190C0F" w:rsidP="00751AC5">
            <w:pPr>
              <w:pStyle w:val="PL"/>
              <w:rPr>
                <w:lang w:val="en-GB"/>
              </w:rPr>
            </w:pPr>
            <w:r w:rsidRPr="00786438">
              <w:rPr>
                <w:lang w:val="en-GB"/>
              </w:rPr>
              <w:tab/>
            </w:r>
            <w:r w:rsidRPr="00786438">
              <w:rPr>
                <w:lang w:val="en-GB"/>
              </w:rPr>
              <w:tab/>
              <w:t>&lt;xs:documentation&gt;Copyright © 2013, 3GPP Organizational Partners (ARIB, ATIS, CCSA, ETSI, TSDSI, TTA, TTC). All rights reserved.&lt;/xs:documentation&gt;</w:t>
            </w:r>
          </w:p>
          <w:p w14:paraId="78163374" w14:textId="77777777" w:rsidR="00190C0F" w:rsidRPr="00786438" w:rsidRDefault="00190C0F" w:rsidP="00751AC5">
            <w:pPr>
              <w:pStyle w:val="PL"/>
              <w:rPr>
                <w:lang w:val="en-GB"/>
              </w:rPr>
            </w:pPr>
            <w:r w:rsidRPr="00786438">
              <w:rPr>
                <w:lang w:val="en-GB"/>
              </w:rPr>
              <w:tab/>
              <w:t>&lt;/xs:annotation&gt;</w:t>
            </w:r>
          </w:p>
          <w:p w14:paraId="06C0E680" w14:textId="77777777" w:rsidR="00190C0F" w:rsidRPr="00786438" w:rsidRDefault="00190C0F" w:rsidP="00751AC5">
            <w:pPr>
              <w:pStyle w:val="PL"/>
              <w:rPr>
                <w:lang w:val="en-GB"/>
              </w:rPr>
            </w:pPr>
          </w:p>
          <w:p w14:paraId="31576BA2" w14:textId="77777777" w:rsidR="00190C0F" w:rsidRPr="00786438" w:rsidRDefault="00190C0F" w:rsidP="007B0698">
            <w:pPr>
              <w:pStyle w:val="PL"/>
              <w:rPr>
                <w:noProof/>
                <w:lang w:val="en-GB" w:eastAsia="ja-JP"/>
              </w:rPr>
            </w:pPr>
            <w:r w:rsidRPr="00786438">
              <w:rPr>
                <w:lang w:val="en-GB" w:eastAsia="ja-JP"/>
              </w:rPr>
              <w:tab/>
              <w:t>&lt;xs:element name="broadcastAppService"&gt;</w:t>
            </w:r>
          </w:p>
          <w:p w14:paraId="01C8E2F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&lt;xs:complexType&gt;</w:t>
            </w:r>
          </w:p>
          <w:p w14:paraId="12B90C82"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&lt;xs:sequence&gt;</w:t>
            </w:r>
          </w:p>
          <w:p w14:paraId="60218FB9"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name="basePattern" type="xs:anyURI" maxOccurs="unbounded"/&gt;</w:t>
            </w:r>
          </w:p>
          <w:p w14:paraId="02939B68"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name="serviceArea" type="xs:unsignedShort" minOccurs="0" maxOccurs="unbounded"/&gt;</w:t>
            </w:r>
          </w:p>
          <w:p w14:paraId="73BD872C"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&lt;xs:any namespace="##other" processContents="lax" minOccurs="0" maxOccurs="unbounded"/&gt;</w:t>
            </w:r>
          </w:p>
          <w:p w14:paraId="48F78B2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&lt;/xs:sequence&gt;</w:t>
            </w:r>
          </w:p>
          <w:p w14:paraId="5BA19AB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&lt;xs:anyAttribute processContents="skip"/&gt;</w:t>
            </w:r>
          </w:p>
          <w:p w14:paraId="61B8AED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&lt;/xs:complexType&gt;</w:t>
            </w:r>
          </w:p>
          <w:p w14:paraId="0517C0C7" w14:textId="77777777" w:rsidR="00190C0F" w:rsidRPr="00786438" w:rsidRDefault="00190C0F" w:rsidP="007B0698">
            <w:pPr>
              <w:pStyle w:val="PL"/>
              <w:rPr>
                <w:noProof/>
                <w:lang w:val="en-GB" w:eastAsia="ja-JP"/>
              </w:rPr>
            </w:pPr>
            <w:r w:rsidRPr="00786438">
              <w:rPr>
                <w:lang w:val="en-GB" w:eastAsia="ja-JP"/>
              </w:rPr>
              <w:tab/>
              <w:t>&lt;/xs:element&gt;</w:t>
            </w:r>
          </w:p>
          <w:p w14:paraId="7B4B49E3" w14:textId="77777777" w:rsidR="00190C0F" w:rsidRPr="00786438" w:rsidRDefault="00190C0F" w:rsidP="00751AC5">
            <w:pPr>
              <w:pStyle w:val="PL"/>
              <w:rPr>
                <w:lang w:val="en-GB" w:eastAsia="ja-JP"/>
              </w:rPr>
            </w:pPr>
          </w:p>
          <w:p w14:paraId="125E8121" w14:textId="77777777" w:rsidR="00190C0F" w:rsidRPr="00786438" w:rsidRDefault="00190C0F" w:rsidP="007B0698">
            <w:pPr>
              <w:pStyle w:val="PL"/>
              <w:rPr>
                <w:noProof/>
                <w:lang w:val="en-GB" w:eastAsia="ja-JP"/>
              </w:rPr>
            </w:pPr>
            <w:r w:rsidRPr="00786438">
              <w:rPr>
                <w:lang w:val="en-GB" w:eastAsia="ja-JP"/>
              </w:rPr>
              <w:tab/>
              <w:t>&lt;xs:element name="unicastAppService"&gt;</w:t>
            </w:r>
          </w:p>
          <w:p w14:paraId="4E8C859C"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&lt;xs:complexType&gt;</w:t>
            </w:r>
          </w:p>
          <w:p w14:paraId="7FEE9B78"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&lt;xs:sequence&gt;</w:t>
            </w:r>
          </w:p>
          <w:p w14:paraId="7FCF36B6"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name="basePattern" type="xs:anyURI" maxOccurs="unbounded"/&gt;</w:t>
            </w:r>
          </w:p>
          <w:p w14:paraId="4B72E884"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t>&lt;xs:any namespace="##other" processContents="lax" minOccurs="0" maxOccurs="unbounded"/&gt;</w:t>
            </w:r>
          </w:p>
          <w:p w14:paraId="124EE84C"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&lt;/xs:sequence&gt;</w:t>
            </w:r>
          </w:p>
          <w:p w14:paraId="7832650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&lt;xs:anyAttribute processContents="skip"/&gt;</w:t>
            </w:r>
          </w:p>
          <w:p w14:paraId="4059B67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&lt;/xs:complexType&gt;</w:t>
            </w:r>
          </w:p>
          <w:p w14:paraId="4CB92096" w14:textId="77777777" w:rsidR="00190C0F" w:rsidRPr="00786438" w:rsidRDefault="00190C0F" w:rsidP="00751AC5">
            <w:pPr>
              <w:pStyle w:val="PL"/>
              <w:rPr>
                <w:lang w:val="en-GB" w:eastAsia="ja-JP"/>
              </w:rPr>
            </w:pPr>
            <w:r w:rsidRPr="00786438">
              <w:rPr>
                <w:lang w:val="en-GB" w:eastAsia="ja-JP"/>
              </w:rPr>
              <w:tab/>
              <w:t>&lt;/xs:element&gt;</w:t>
            </w:r>
          </w:p>
          <w:p w14:paraId="7523E6EB" w14:textId="77777777" w:rsidR="00190C0F" w:rsidRPr="00786438" w:rsidRDefault="00190C0F" w:rsidP="007B0698">
            <w:pPr>
              <w:pStyle w:val="PL"/>
              <w:rPr>
                <w:noProof/>
                <w:lang w:val="en-GB" w:eastAsia="ja-JP"/>
              </w:rPr>
            </w:pPr>
          </w:p>
          <w:p w14:paraId="7D5EA9B2" w14:textId="77777777" w:rsidR="00190C0F" w:rsidRPr="00786438" w:rsidRDefault="00190C0F" w:rsidP="007B0698">
            <w:pPr>
              <w:pStyle w:val="PL"/>
              <w:rPr>
                <w:noProof/>
                <w:lang w:val="en-GB" w:eastAsia="ja-JP"/>
              </w:rPr>
            </w:pPr>
            <w:r w:rsidRPr="00786438">
              <w:rPr>
                <w:lang w:val="en-GB" w:eastAsia="ja-JP"/>
              </w:rPr>
              <w:tab/>
              <w:t>&lt;xs:element name="appService" type="appServiceType"/&gt;</w:t>
            </w:r>
          </w:p>
          <w:p w14:paraId="33A11A42"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&lt;xs:complexType name="appServiceType"&gt;</w:t>
            </w:r>
          </w:p>
          <w:p w14:paraId="467934E9"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&lt;xs:sequence&gt;</w:t>
            </w:r>
          </w:p>
          <w:p w14:paraId="32EFADCE"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name="identicalContent" minOccurs="0" maxOccurs="unbounded"&gt;</w:t>
            </w:r>
          </w:p>
          <w:p w14:paraId="2FEB858A"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796EC078"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28DAA46C"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name="basePattern" type="xs:anyURI" minOccurs="2" maxOccurs="unbounded"/&gt;</w:t>
            </w:r>
          </w:p>
          <w:p w14:paraId="66E27B34"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&lt;xs:any namespace="##other" processContents="lax" minOccurs="0" maxOccurs="unbounded"/&gt;</w:t>
            </w:r>
          </w:p>
          <w:p w14:paraId="199D6E08"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4792F136"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&lt;xs:anyAttribute processContents="skip"/&gt;</w:t>
            </w:r>
          </w:p>
          <w:p w14:paraId="6B3C8952"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0C6CED6D"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49DD31F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name="alternativeContent" minOccurs="0" maxOccurs="unbounded"&gt;</w:t>
            </w:r>
          </w:p>
          <w:p w14:paraId="45D26928"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3419059D"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3EF928F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name="basePattern" type="xs:anyURI" minOccurs="2" maxOccurs="unbounded"/&gt;</w:t>
            </w:r>
          </w:p>
          <w:p w14:paraId="77A51F6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&lt;xs:any namespace="##other" processContents="lax" minOccurs="0" maxOccurs="unbounded"/&gt;</w:t>
            </w:r>
          </w:p>
          <w:p w14:paraId="14B3DCC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5328ECF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&lt;xs:anyAttribute processContents="skip"/&gt;</w:t>
            </w:r>
          </w:p>
          <w:p w14:paraId="6418C967"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25F35B4C"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04023526"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&lt;xs:any namespace="##other" processContents="lax" minOccurs="0" maxOccurs="unbounded"/&gt;</w:t>
            </w:r>
          </w:p>
          <w:p w14:paraId="63BDB1AB"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&lt;/xs:sequence&gt;</w:t>
            </w:r>
          </w:p>
          <w:p w14:paraId="7F55D62B"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&lt;xs:attribute name="appServiceDescriptionURI" type="xs:anyURI" use="required"/&gt;</w:t>
            </w:r>
          </w:p>
          <w:p w14:paraId="1B0622CA"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&lt;xs:attribute name="mimeType" type="xs:string" use="required"/&gt;</w:t>
            </w:r>
          </w:p>
          <w:p w14:paraId="557159E7"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&lt;xs:anyAttribute processContents="skip"/&gt;</w:t>
            </w:r>
          </w:p>
          <w:p w14:paraId="7892C76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&lt;/xs:complexType&gt;</w:t>
            </w:r>
          </w:p>
          <w:p w14:paraId="31F9E955" w14:textId="77777777" w:rsidR="00190C0F" w:rsidRPr="00786438" w:rsidRDefault="00190C0F" w:rsidP="007B0698">
            <w:pPr>
              <w:pStyle w:val="PL"/>
              <w:rPr>
                <w:rFonts w:cs="Courier New"/>
                <w:noProof/>
                <w:szCs w:val="16"/>
                <w:lang w:val="en-GB" w:eastAsia="ja-JP"/>
              </w:rPr>
            </w:pPr>
            <w:bookmarkStart w:id="842" w:name="MCCQCTEMPBM_00000034"/>
            <w:r w:rsidRPr="00786438">
              <w:rPr>
                <w:rFonts w:cs="Courier New"/>
                <w:szCs w:val="16"/>
                <w:lang w:val="en-GB" w:eastAsia="ja-JP"/>
              </w:rPr>
              <w:tab/>
            </w:r>
            <w:r w:rsidRPr="00786438">
              <w:rPr>
                <w:rFonts w:cs="Courier New"/>
                <w:szCs w:val="16"/>
                <w:lang w:val="en-GB" w:eastAsia="ja-JP"/>
              </w:rPr>
              <w:tab/>
              <w:t>&lt;xs:attribute name="inbandMetadata" type="xs:boolean"/&gt;</w:t>
            </w:r>
          </w:p>
          <w:p w14:paraId="5B792D08"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t>&lt;xs:element name="appComponent" type="xs:string"/&gt;</w:t>
            </w:r>
          </w:p>
          <w:p w14:paraId="52C16CDD"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t>&lt;xs:element name="serviceArea" type="xs:unsignedShort"/&gt;</w:t>
            </w:r>
          </w:p>
          <w:bookmarkEnd w:id="842"/>
          <w:p w14:paraId="617A35C5" w14:textId="77777777" w:rsidR="00190C0F" w:rsidRPr="00786438" w:rsidRDefault="00190C0F" w:rsidP="007B0698">
            <w:pPr>
              <w:pStyle w:val="PL"/>
              <w:rPr>
                <w:noProof/>
                <w:lang w:val="en-GB"/>
              </w:rPr>
            </w:pPr>
            <w:r w:rsidRPr="00786438">
              <w:rPr>
                <w:lang w:val="en-GB"/>
              </w:rPr>
              <w:tab/>
            </w:r>
            <w:r w:rsidRPr="00786438">
              <w:rPr>
                <w:lang w:val="en-GB"/>
              </w:rPr>
              <w:tab/>
              <w:t>&lt;xs:element name="KeepUpdatedService"&gt;</w:t>
            </w:r>
          </w:p>
          <w:p w14:paraId="286DBE74"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15303399"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&lt;xs:sequence&gt;</w:t>
            </w:r>
          </w:p>
          <w:p w14:paraId="753824AF"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&lt;xs:element name="registrationServer" type="xs:anyURI" maxOccurs="unbounded"/&gt;</w:t>
            </w:r>
          </w:p>
          <w:p w14:paraId="05E43EF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&lt;/xs:sequence&gt;</w:t>
            </w:r>
          </w:p>
          <w:p w14:paraId="204F76A6"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238782A4" w14:textId="77777777" w:rsidR="00190C0F" w:rsidRPr="00786438" w:rsidRDefault="00190C0F" w:rsidP="007B0698">
            <w:pPr>
              <w:pStyle w:val="PL"/>
              <w:rPr>
                <w:noProof/>
                <w:lang w:val="en-GB"/>
              </w:rPr>
            </w:pPr>
            <w:r w:rsidRPr="00786438">
              <w:rPr>
                <w:lang w:val="en-GB"/>
              </w:rPr>
              <w:tab/>
              <w:t>&lt;/xs:element&gt;</w:t>
            </w:r>
          </w:p>
          <w:p w14:paraId="20AB9A3B" w14:textId="77777777" w:rsidR="00190C0F" w:rsidRPr="00786438" w:rsidRDefault="00190C0F" w:rsidP="00751AC5">
            <w:pPr>
              <w:pStyle w:val="PL"/>
              <w:rPr>
                <w:lang w:val="en-GB"/>
              </w:rPr>
            </w:pPr>
          </w:p>
          <w:p w14:paraId="72489C4D" w14:textId="77777777" w:rsidR="00190C0F" w:rsidRPr="00786438" w:rsidRDefault="00190C0F" w:rsidP="007B0698">
            <w:pPr>
              <w:pStyle w:val="PL"/>
              <w:rPr>
                <w:noProof/>
                <w:lang w:val="en-GB"/>
              </w:rPr>
            </w:pPr>
            <w:r w:rsidRPr="00786438">
              <w:rPr>
                <w:lang w:val="en-GB"/>
              </w:rPr>
              <w:tab/>
              <w:t>&lt;xs:element name="consumptionReporting"&gt;</w:t>
            </w:r>
          </w:p>
          <w:p w14:paraId="66A13220"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510CF51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&lt;xs:sequence&gt;</w:t>
            </w:r>
          </w:p>
          <w:p w14:paraId="7922D8F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&lt;xs:any namespace="##other" minOccurs="0" maxOccurs="unbounded" processContents="lax"/&gt;</w:t>
            </w:r>
          </w:p>
          <w:p w14:paraId="450BC2F5" w14:textId="414B2FD6"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&lt;/xs:sequence&gt;</w:t>
            </w:r>
            <w:r w:rsidRPr="00786438">
              <w:rPr>
                <w:lang w:val="en-GB"/>
              </w:rPr>
              <w:tab/>
            </w:r>
            <w:r w:rsidRPr="00786438">
              <w:rPr>
                <w:lang w:val="en-GB"/>
              </w:rPr>
              <w:tab/>
            </w:r>
            <w:r w:rsidRPr="00786438">
              <w:rPr>
                <w:lang w:val="en-GB"/>
              </w:rPr>
              <w:tab/>
              <w:t>&lt;xs:attribute name="consumptionReportingURI" type="xs:anyURI" use="required"/&gt;</w:t>
            </w:r>
          </w:p>
          <w:p w14:paraId="6F43073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&lt;xs:anyAttribute processContents="skip"/&gt;</w:t>
            </w:r>
          </w:p>
          <w:p w14:paraId="7979D858"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526DADDD" w14:textId="77777777" w:rsidR="00190C0F" w:rsidRPr="00786438" w:rsidRDefault="00190C0F" w:rsidP="007B0698">
            <w:pPr>
              <w:pStyle w:val="PL"/>
              <w:rPr>
                <w:noProof/>
                <w:lang w:val="en-GB"/>
              </w:rPr>
            </w:pPr>
            <w:r w:rsidRPr="00786438">
              <w:rPr>
                <w:lang w:val="en-GB"/>
              </w:rPr>
              <w:tab/>
              <w:t>&lt;/xs:element&gt;</w:t>
            </w:r>
          </w:p>
          <w:p w14:paraId="54B3E7E7" w14:textId="77777777" w:rsidR="00190C0F" w:rsidRPr="00786438" w:rsidRDefault="00190C0F" w:rsidP="00751AC5">
            <w:pPr>
              <w:pStyle w:val="PL"/>
              <w:rPr>
                <w:lang w:val="en-GB" w:eastAsia="ja-JP"/>
              </w:rPr>
            </w:pPr>
          </w:p>
          <w:p w14:paraId="14D462FC" w14:textId="77777777" w:rsidR="00190C0F" w:rsidRPr="00786438" w:rsidRDefault="00190C0F" w:rsidP="007B0698">
            <w:pPr>
              <w:pStyle w:val="PL"/>
              <w:rPr>
                <w:noProof/>
                <w:lang w:val="en-GB" w:eastAsia="ja-JP"/>
              </w:rPr>
            </w:pPr>
            <w:r w:rsidRPr="00786438">
              <w:rPr>
                <w:lang w:val="en-GB" w:eastAsia="ja-JP"/>
              </w:rPr>
              <w:tab/>
              <w:t>&lt;xs:element name="mooDConfiguration"&gt;</w:t>
            </w:r>
          </w:p>
          <w:p w14:paraId="32E61DC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&lt;xs:complexType&gt;</w:t>
            </w:r>
          </w:p>
          <w:p w14:paraId="41108EDE"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&lt;xs:sequence&gt;</w:t>
            </w:r>
          </w:p>
          <w:p w14:paraId="3345AA00"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&lt;xs:element name="proxyServer" type="xs:anyURI" minOccurs="0" maxOccurs="unbounded"/&gt;</w:t>
            </w:r>
          </w:p>
          <w:p w14:paraId="12978331"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t>&lt;xs:element name="mooDHeaderAttachment"&gt;</w:t>
            </w:r>
          </w:p>
          <w:p w14:paraId="5990A353"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1CD68DA8"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6E052C16"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name="dASHContent" minOccurs="0"&gt;</w:t>
            </w:r>
          </w:p>
          <w:p w14:paraId="577941D3"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61DF22FA"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name="rule" type="xs:unsignedByte" use="required"&gt;</w:t>
            </w:r>
          </w:p>
          <w:p w14:paraId="484DBD2B"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&lt;xs:annotation&gt;</w:t>
            </w:r>
          </w:p>
          <w:p w14:paraId="695EE71F" w14:textId="77777777" w:rsidR="00190C0F" w:rsidRPr="00786438" w:rsidRDefault="00190C0F" w:rsidP="007B0698">
            <w:pPr>
              <w:pStyle w:val="PL"/>
              <w:rPr>
                <w:rFonts w:cs="Courier New"/>
                <w:noProof/>
                <w:szCs w:val="16"/>
                <w:lang w:val="en-GB" w:eastAsia="ja-JP"/>
              </w:rPr>
            </w:pPr>
            <w:r w:rsidRPr="00786438">
              <w:rPr>
                <w:lang w:val="en-GB"/>
              </w:rPr>
              <w:tab/>
            </w:r>
            <w:bookmarkStart w:id="843" w:name="MCCQCTEMPBM_00000035"/>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rFonts w:cs="Courier New"/>
                <w:szCs w:val="16"/>
                <w:lang w:val="en-GB" w:eastAsia="ja-JP"/>
              </w:rPr>
              <w:t>&lt;xs:documentation&gt;0: not used</w:t>
            </w:r>
          </w:p>
          <w:p w14:paraId="78D57B8E"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1: Media Segment requests</w:t>
            </w:r>
          </w:p>
          <w:p w14:paraId="30F1FAFC"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2: MPD requests</w:t>
            </w:r>
          </w:p>
          <w:p w14:paraId="4E366DE3" w14:textId="7C770E17" w:rsidR="00190C0F" w:rsidRPr="00786438" w:rsidRDefault="00190C0F" w:rsidP="007B0698">
            <w:pPr>
              <w:pStyle w:val="PL"/>
              <w:rPr>
                <w:rFonts w:cs="Courier New"/>
                <w:noProof/>
                <w:szCs w:val="16"/>
                <w:lang w:val="en-GB" w:eastAsia="ja-JP"/>
              </w:rPr>
            </w:pPr>
            <w:r w:rsidRPr="00786438">
              <w:rPr>
                <w:rFonts w:cs="Courier New"/>
                <w:szCs w:val="16"/>
                <w:lang w:val="en-GB" w:eastAsia="ja-JP"/>
              </w:rPr>
              <w:t>3-255: reserved for future use</w:t>
            </w:r>
            <w:r w:rsidRPr="00786438">
              <w:rPr>
                <w:rFonts w:cs="Courier New"/>
                <w:szCs w:val="16"/>
                <w:lang w:val="en-GB" w:eastAsia="ja-JP"/>
              </w:rPr>
              <w:tab/>
              <w:t>&lt;/xs:documentation&gt;</w:t>
            </w:r>
          </w:p>
          <w:p w14:paraId="19227D3A"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&lt;/xs:annotation&gt;</w:t>
            </w:r>
          </w:p>
          <w:p w14:paraId="5B2AD2CA"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&lt;/xs:attribute&gt;</w:t>
            </w:r>
          </w:p>
          <w:p w14:paraId="14E57C7B"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&lt;xs:anyAttribute processContents="skip"/&gt;</w:t>
            </w:r>
          </w:p>
          <w:p w14:paraId="42E54024"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&lt;/xs:complexType&gt;</w:t>
            </w:r>
          </w:p>
          <w:p w14:paraId="6FDA8D87"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&lt;/xs:element&gt;</w:t>
            </w:r>
          </w:p>
          <w:p w14:paraId="2E7455D3"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&lt;xs:any namespace="##other" processContents="lax" minOccurs="0" maxOccurs="unbounded"/&gt;</w:t>
            </w:r>
          </w:p>
          <w:p w14:paraId="400D5B24"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&lt;/xs:sequence&gt;</w:t>
            </w:r>
          </w:p>
          <w:p w14:paraId="5B6E4599"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&lt;/xs:complexType&gt;</w:t>
            </w:r>
          </w:p>
          <w:p w14:paraId="3070F066" w14:textId="77777777" w:rsidR="00190C0F" w:rsidRPr="00786438" w:rsidRDefault="00190C0F" w:rsidP="007B0698">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&lt;/xs:element&gt;</w:t>
            </w:r>
          </w:p>
          <w:p w14:paraId="77C34F85" w14:textId="77777777" w:rsidR="00190C0F" w:rsidRPr="00786438" w:rsidRDefault="00190C0F" w:rsidP="007B0698">
            <w:pPr>
              <w:pStyle w:val="PL"/>
              <w:rPr>
                <w:noProof/>
                <w:lang w:val="en-GB"/>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&lt;xs:any namespace="##other" processContents="lax" minOccurs="0" maxOccurs="unbounded"/&gt;</w:t>
            </w:r>
            <w:bookmarkEnd w:id="843"/>
          </w:p>
          <w:p w14:paraId="1ACE92AF"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&lt;/xs:sequence&gt;</w:t>
            </w:r>
          </w:p>
          <w:p w14:paraId="01DE16AC"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&lt;xs:attribute name="locationType" type="xs:string" use="required"/&gt;</w:t>
            </w:r>
          </w:p>
          <w:p w14:paraId="401888D2"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&lt;xs:anyAttribute processContents="skip"/&gt;</w:t>
            </w:r>
          </w:p>
          <w:p w14:paraId="0845ACF2"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7408836C" w14:textId="77777777" w:rsidR="00190C0F" w:rsidRPr="00786438" w:rsidRDefault="00190C0F" w:rsidP="007B0698">
            <w:pPr>
              <w:pStyle w:val="PL"/>
              <w:rPr>
                <w:noProof/>
                <w:lang w:val="en-GB" w:eastAsia="ja-JP"/>
              </w:rPr>
            </w:pPr>
            <w:r w:rsidRPr="00786438">
              <w:rPr>
                <w:lang w:val="en-GB"/>
              </w:rPr>
              <w:tab/>
              <w:t>&lt;/xs:element&gt;</w:t>
            </w:r>
          </w:p>
          <w:p w14:paraId="05A6B954" w14:textId="77777777" w:rsidR="00190C0F" w:rsidRPr="00786438" w:rsidRDefault="00190C0F" w:rsidP="007B0698">
            <w:pPr>
              <w:pStyle w:val="PL"/>
              <w:rPr>
                <w:noProof/>
                <w:lang w:val="en-GB" w:eastAsia="ja-JP"/>
              </w:rPr>
            </w:pPr>
            <w:r w:rsidRPr="00786438">
              <w:rPr>
                <w:lang w:val="en-GB" w:eastAsia="ja-JP"/>
              </w:rPr>
              <w:t>&lt;/xs:schema&gt;</w:t>
            </w:r>
          </w:p>
        </w:tc>
      </w:tr>
    </w:tbl>
    <w:p w14:paraId="41B4A7F2" w14:textId="77777777" w:rsidR="00190C0F" w:rsidRPr="00786438" w:rsidRDefault="00190C0F" w:rsidP="007B0698">
      <w:pPr>
        <w:overflowPunct/>
        <w:autoSpaceDE/>
        <w:autoSpaceDN/>
        <w:adjustRightInd/>
        <w:textAlignment w:val="auto"/>
      </w:pPr>
    </w:p>
    <w:p w14:paraId="4A9BC84E" w14:textId="36EB566E" w:rsidR="00190C0F" w:rsidRPr="00786438" w:rsidRDefault="00190C0F" w:rsidP="007B0698">
      <w:pPr>
        <w:keepNext/>
        <w:rPr>
          <w:snapToGrid w:val="0"/>
          <w:lang w:eastAsia="en-GB"/>
        </w:rPr>
      </w:pPr>
      <w:r w:rsidRPr="00786438">
        <w:rPr>
          <w:snapToGrid w:val="0"/>
          <w:lang w:eastAsia="en-GB"/>
        </w:rPr>
        <w:t>The Release 14 extensions to the User Service Bundle Description schema</w:t>
      </w:r>
      <w:r w:rsidRPr="00786438">
        <w:t xml:space="preserve"> are specified in listing 11.2.1.2</w:t>
      </w:r>
      <w:r w:rsidRPr="00786438">
        <w:noBreakHyphen/>
        <w:t>5 below. The filename of this schema is "TS26346_UserServiceBundleDescription_Extensions_Rel-14.xsd".</w:t>
      </w:r>
    </w:p>
    <w:p w14:paraId="5560268F" w14:textId="77777777" w:rsidR="00190C0F" w:rsidRPr="00786438" w:rsidRDefault="00190C0F" w:rsidP="00751AC5">
      <w:pPr>
        <w:pStyle w:val="TH"/>
      </w:pPr>
      <w:r w:rsidRPr="00786438">
        <w:t>Listing 11.2.1.2</w:t>
      </w:r>
      <w:r w:rsidRPr="00786438">
        <w:noBreakHyphen/>
        <w:t>5: User Service Bundle Description schema extensions (Release 14)</w:t>
      </w:r>
    </w:p>
    <w:tbl>
      <w:tblPr>
        <w:tblStyle w:val="ETSItablestyle"/>
        <w:tblW w:w="5000" w:type="pct"/>
        <w:tblInd w:w="0" w:type="dxa"/>
        <w:tblLook w:val="04A0" w:firstRow="1" w:lastRow="0" w:firstColumn="1" w:lastColumn="0" w:noHBand="0" w:noVBand="1"/>
      </w:tblPr>
      <w:tblGrid>
        <w:gridCol w:w="9631"/>
      </w:tblGrid>
      <w:tr w:rsidR="00190C0F" w:rsidRPr="00786438" w14:paraId="7B27D17D"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6F580E27" w14:textId="77777777" w:rsidR="00190C0F" w:rsidRPr="00786438" w:rsidRDefault="00190C0F" w:rsidP="007B0698">
            <w:pPr>
              <w:pStyle w:val="PL"/>
              <w:rPr>
                <w:noProof/>
                <w:lang w:val="en-GB"/>
              </w:rPr>
            </w:pPr>
            <w:r w:rsidRPr="00786438">
              <w:rPr>
                <w:lang w:val="en-GB"/>
              </w:rPr>
              <w:t>&lt;?xml version="1.0" encoding="UTF-8"?&gt;</w:t>
            </w:r>
          </w:p>
          <w:p w14:paraId="2023CF0D" w14:textId="77777777" w:rsidR="00190C0F" w:rsidRPr="00786438" w:rsidRDefault="00190C0F" w:rsidP="007B0698">
            <w:pPr>
              <w:pStyle w:val="PL"/>
              <w:rPr>
                <w:lang w:val="en-GB"/>
              </w:rPr>
            </w:pPr>
            <w:r w:rsidRPr="00786438">
              <w:rPr>
                <w:lang w:val="en-GB"/>
              </w:rPr>
              <w:t xml:space="preserve">&lt;xs:schema targetNamespace="urn:3GPP:metadata:2017:MBMS:userServiceDescription" </w:t>
            </w:r>
            <w:r w:rsidRPr="007B0698">
              <w:rPr>
                <w:highlight w:val="darkGray"/>
              </w:rPr>
              <w:t>version="2"</w:t>
            </w:r>
          </w:p>
          <w:p w14:paraId="18CAFA52" w14:textId="7FAEE63A" w:rsidR="00190C0F" w:rsidRPr="00786438" w:rsidRDefault="00190C0F" w:rsidP="00751AC5">
            <w:pPr>
              <w:pStyle w:val="PL"/>
              <w:rPr>
                <w:lang w:val="en-GB"/>
              </w:rPr>
            </w:pPr>
            <w:r w:rsidRPr="00786438">
              <w:rPr>
                <w:lang w:val="en-GB"/>
              </w:rPr>
              <w:tab/>
              <w:t>xmlns="urn:3GPP:metadata:2017:MBMS:userServiceDescription"</w:t>
            </w:r>
          </w:p>
          <w:p w14:paraId="3DF1D20A" w14:textId="25B542DD" w:rsidR="00190C0F" w:rsidRPr="00786438" w:rsidRDefault="00190C0F" w:rsidP="007B0698">
            <w:pPr>
              <w:pStyle w:val="PL"/>
              <w:rPr>
                <w:noProof/>
                <w:lang w:val="en-GB"/>
              </w:rPr>
            </w:pPr>
            <w:r w:rsidRPr="00786438">
              <w:rPr>
                <w:lang w:val="en-GB"/>
              </w:rPr>
              <w:tab/>
              <w:t>xmlns:xs="http://www.w3.org/2001/XMLSchema"</w:t>
            </w:r>
          </w:p>
          <w:p w14:paraId="01139098" w14:textId="762723BF" w:rsidR="00190C0F" w:rsidRPr="00786438" w:rsidRDefault="00190C0F" w:rsidP="007B0698">
            <w:pPr>
              <w:pStyle w:val="PL"/>
              <w:rPr>
                <w:noProof/>
                <w:lang w:val="en-GB"/>
              </w:rPr>
            </w:pPr>
            <w:r w:rsidRPr="00786438">
              <w:rPr>
                <w:lang w:val="en-GB"/>
              </w:rPr>
              <w:tab/>
              <w:t>elementFormDefault="qualified"&gt;</w:t>
            </w:r>
          </w:p>
          <w:p w14:paraId="669ECB38" w14:textId="77777777" w:rsidR="00190C0F" w:rsidRPr="00786438" w:rsidRDefault="00190C0F" w:rsidP="007B0698">
            <w:pPr>
              <w:pStyle w:val="PL"/>
              <w:rPr>
                <w:lang w:val="en-GB"/>
              </w:rPr>
            </w:pPr>
            <w:r w:rsidRPr="00786438">
              <w:rPr>
                <w:lang w:val="en-GB"/>
              </w:rPr>
              <w:tab/>
              <w:t>&lt;xs:annotation&gt;</w:t>
            </w:r>
          </w:p>
          <w:p w14:paraId="74E6FF6E" w14:textId="77777777" w:rsidR="00190C0F" w:rsidRPr="00786438" w:rsidRDefault="00190C0F" w:rsidP="007B0698">
            <w:pPr>
              <w:pStyle w:val="PL"/>
              <w:rPr>
                <w:lang w:val="en-GB"/>
              </w:rPr>
            </w:pPr>
            <w:r w:rsidRPr="00786438">
              <w:rPr>
                <w:lang w:val="en-GB"/>
              </w:rPr>
              <w:tab/>
            </w:r>
            <w:r w:rsidRPr="00786438">
              <w:rPr>
                <w:lang w:val="en-GB"/>
              </w:rPr>
              <w:tab/>
              <w:t>&lt;xs:documentation&gt;MBMS User Service Bundle Description schema extensions (Release 14)&lt;/xs:documentation&gt;</w:t>
            </w:r>
          </w:p>
          <w:p w14:paraId="5CE20D54" w14:textId="77777777" w:rsidR="00190C0F" w:rsidRPr="00786438" w:rsidRDefault="00190C0F" w:rsidP="007B0698">
            <w:pPr>
              <w:pStyle w:val="PL"/>
              <w:rPr>
                <w:lang w:val="en-GB"/>
              </w:rPr>
            </w:pPr>
            <w:r w:rsidRPr="00786438">
              <w:rPr>
                <w:lang w:val="en-GB"/>
              </w:rPr>
              <w:tab/>
            </w:r>
            <w:r w:rsidRPr="00786438">
              <w:rPr>
                <w:lang w:val="en-GB"/>
              </w:rPr>
              <w:tab/>
              <w:t>&lt;xs:documentation&gt;3GPP TS 26.346 clause 11.2.1.2&lt;/xs:documentation&gt;</w:t>
            </w:r>
          </w:p>
          <w:p w14:paraId="67263EC8" w14:textId="77777777" w:rsidR="00190C0F" w:rsidRPr="00786438" w:rsidRDefault="00190C0F" w:rsidP="007B0698">
            <w:pPr>
              <w:pStyle w:val="PL"/>
              <w:rPr>
                <w:lang w:val="en-GB"/>
              </w:rPr>
            </w:pPr>
            <w:r w:rsidRPr="00786438">
              <w:rPr>
                <w:lang w:val="en-GB"/>
              </w:rPr>
              <w:tab/>
            </w:r>
            <w:r w:rsidRPr="00786438">
              <w:rPr>
                <w:lang w:val="en-GB"/>
              </w:rPr>
              <w:tab/>
              <w:t>&lt;xs:documentation&gt;Copyright © 2017, 3GPP Organizational Partners (ARIB, ATIS, CCSA, ETSI, TSDSI, TTA, TTC). All rights reserved.&lt;/xs:documentation&gt;</w:t>
            </w:r>
          </w:p>
          <w:p w14:paraId="414374BE" w14:textId="77777777" w:rsidR="00190C0F" w:rsidRPr="00786438" w:rsidRDefault="00190C0F" w:rsidP="007B0698">
            <w:pPr>
              <w:pStyle w:val="PL"/>
              <w:rPr>
                <w:lang w:val="en-GB"/>
              </w:rPr>
            </w:pPr>
            <w:r w:rsidRPr="00786438">
              <w:rPr>
                <w:lang w:val="en-GB"/>
              </w:rPr>
              <w:tab/>
              <w:t>&lt;/xs:annotation&gt;</w:t>
            </w:r>
          </w:p>
          <w:p w14:paraId="53E2810D" w14:textId="77777777" w:rsidR="00190C0F" w:rsidRPr="00786438" w:rsidRDefault="00190C0F" w:rsidP="007B0698">
            <w:pPr>
              <w:pStyle w:val="PL"/>
              <w:rPr>
                <w:lang w:val="en-GB"/>
              </w:rPr>
            </w:pPr>
          </w:p>
          <w:p w14:paraId="337DBC5F" w14:textId="77777777" w:rsidR="00190C0F" w:rsidRPr="00786438" w:rsidRDefault="00190C0F" w:rsidP="007B0698">
            <w:pPr>
              <w:pStyle w:val="PL"/>
              <w:rPr>
                <w:noProof/>
                <w:lang w:val="en-GB"/>
              </w:rPr>
            </w:pPr>
            <w:r w:rsidRPr="00786438">
              <w:rPr>
                <w:lang w:val="en-GB"/>
              </w:rPr>
              <w:tab/>
            </w:r>
            <w:bookmarkStart w:id="844" w:name="MCCQCTEMPBM_00000036"/>
            <w:r w:rsidRPr="00786438">
              <w:rPr>
                <w:lang w:val="en-GB"/>
              </w:rPr>
              <w:t>&lt;xs:attribute name="romService" type="xs:boolean" default="false"/&gt;</w:t>
            </w:r>
          </w:p>
          <w:p w14:paraId="79B04A85" w14:textId="77777777" w:rsidR="00190C0F" w:rsidRPr="00786438" w:rsidRDefault="00190C0F" w:rsidP="007B0698">
            <w:pPr>
              <w:pStyle w:val="PL"/>
              <w:rPr>
                <w:rFonts w:cs="Courier New"/>
                <w:noProof/>
                <w:lang w:val="en-GB"/>
              </w:rPr>
            </w:pPr>
            <w:r w:rsidRPr="00786438">
              <w:rPr>
                <w:lang w:val="en-GB"/>
              </w:rPr>
              <w:t>&lt;/xs:schema&gt;</w:t>
            </w:r>
            <w:bookmarkEnd w:id="844"/>
          </w:p>
        </w:tc>
      </w:tr>
    </w:tbl>
    <w:p w14:paraId="419CAE4F" w14:textId="77777777" w:rsidR="00190C0F" w:rsidRPr="00786438" w:rsidRDefault="00190C0F" w:rsidP="007B0698">
      <w:pPr>
        <w:overflowPunct/>
        <w:autoSpaceDE/>
        <w:autoSpaceDN/>
        <w:adjustRightInd/>
        <w:textAlignment w:val="auto"/>
      </w:pPr>
    </w:p>
    <w:p w14:paraId="32D7D6F4" w14:textId="12C0A584" w:rsidR="00190C0F" w:rsidRPr="00786438" w:rsidRDefault="00190C0F" w:rsidP="007B0698">
      <w:pPr>
        <w:keepNext/>
      </w:pPr>
      <w:r w:rsidRPr="00786438">
        <w:t>The Release 15 extensions to the User Service Bundle Description schema are specified in listing 11.2.1.2</w:t>
      </w:r>
      <w:r w:rsidRPr="00786438">
        <w:noBreakHyphen/>
        <w:t>6 below. The filename of this schema is "TS26346_UserServiceBundleDescription_Extensions_Rel-15.xsd".</w:t>
      </w:r>
    </w:p>
    <w:p w14:paraId="1D5E28B5" w14:textId="77777777" w:rsidR="00190C0F" w:rsidRPr="00786438" w:rsidRDefault="00190C0F" w:rsidP="00751AC5">
      <w:pPr>
        <w:pStyle w:val="TH"/>
      </w:pPr>
      <w:r w:rsidRPr="00786438">
        <w:t>Listing 11.2.1.2</w:t>
      </w:r>
      <w:r w:rsidRPr="00786438">
        <w:noBreakHyphen/>
        <w:t>6: User Service Bundle Description schema extensions (Release15 )</w:t>
      </w:r>
    </w:p>
    <w:tbl>
      <w:tblPr>
        <w:tblStyle w:val="ETSItablestyle"/>
        <w:tblW w:w="5000" w:type="pct"/>
        <w:tblInd w:w="0" w:type="dxa"/>
        <w:tblLook w:val="04A0" w:firstRow="1" w:lastRow="0" w:firstColumn="1" w:lastColumn="0" w:noHBand="0" w:noVBand="1"/>
      </w:tblPr>
      <w:tblGrid>
        <w:gridCol w:w="9631"/>
      </w:tblGrid>
      <w:tr w:rsidR="00190C0F" w:rsidRPr="00786438" w14:paraId="25FC819B"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404C67F8" w14:textId="77777777" w:rsidR="00190C0F" w:rsidRPr="00786438" w:rsidRDefault="00190C0F" w:rsidP="007B0698">
            <w:pPr>
              <w:pStyle w:val="PL"/>
              <w:rPr>
                <w:noProof/>
                <w:lang w:val="en-GB"/>
              </w:rPr>
            </w:pPr>
            <w:r w:rsidRPr="00786438">
              <w:rPr>
                <w:lang w:val="en-GB"/>
              </w:rPr>
              <w:t>&lt;?xml version="1.0" encoding="UTF-8"?&gt;</w:t>
            </w:r>
          </w:p>
          <w:p w14:paraId="4E3D621F" w14:textId="77777777" w:rsidR="00190C0F" w:rsidRPr="00786438" w:rsidRDefault="00190C0F" w:rsidP="00751AC5">
            <w:pPr>
              <w:pStyle w:val="PL"/>
              <w:rPr>
                <w:lang w:val="en-GB"/>
              </w:rPr>
            </w:pPr>
            <w:r w:rsidRPr="00786438">
              <w:rPr>
                <w:lang w:val="en-GB"/>
              </w:rPr>
              <w:t xml:space="preserve">&lt;xs:schema targetNamespace="urn:3GPP:metadata:2018:r15:MBMS:userServiceDescription" </w:t>
            </w:r>
            <w:r w:rsidRPr="007B0698">
              <w:rPr>
                <w:highlight w:val="darkGray"/>
              </w:rPr>
              <w:t>version="3"</w:t>
            </w:r>
          </w:p>
          <w:p w14:paraId="23EA0E9D" w14:textId="039A871B" w:rsidR="00190C0F" w:rsidRPr="00786438" w:rsidRDefault="00190C0F" w:rsidP="00751AC5">
            <w:pPr>
              <w:pStyle w:val="PL"/>
              <w:rPr>
                <w:lang w:val="en-GB"/>
              </w:rPr>
            </w:pPr>
            <w:r w:rsidRPr="00786438">
              <w:rPr>
                <w:lang w:val="en-GB"/>
              </w:rPr>
              <w:tab/>
              <w:t>xmlns="urn:3GPP:metadata:2018:r15:MBMS:userServiceDescription"</w:t>
            </w:r>
          </w:p>
          <w:p w14:paraId="653F5E39" w14:textId="121E2652" w:rsidR="00190C0F" w:rsidRPr="00786438" w:rsidRDefault="00190C0F" w:rsidP="00751AC5">
            <w:pPr>
              <w:pStyle w:val="PL"/>
              <w:rPr>
                <w:lang w:val="en-GB"/>
              </w:rPr>
            </w:pPr>
            <w:r w:rsidRPr="00786438">
              <w:rPr>
                <w:lang w:val="en-GB"/>
              </w:rPr>
              <w:tab/>
              <w:t>xmlns:xs="http://www.w3.org/2001/XMLSchema"</w:t>
            </w:r>
          </w:p>
          <w:p w14:paraId="4B0E8B98" w14:textId="29B0D1EF" w:rsidR="00190C0F" w:rsidRPr="00786438" w:rsidRDefault="00190C0F" w:rsidP="007B0698">
            <w:pPr>
              <w:pStyle w:val="PL"/>
              <w:rPr>
                <w:noProof/>
                <w:lang w:val="en-GB"/>
              </w:rPr>
            </w:pPr>
            <w:r w:rsidRPr="00786438">
              <w:rPr>
                <w:lang w:val="en-GB"/>
              </w:rPr>
              <w:tab/>
              <w:t>elementFormDefault="qualified"&gt;</w:t>
            </w:r>
          </w:p>
          <w:p w14:paraId="080E2CB9" w14:textId="77777777" w:rsidR="00190C0F" w:rsidRPr="00786438" w:rsidRDefault="00190C0F" w:rsidP="00751AC5">
            <w:pPr>
              <w:pStyle w:val="PL"/>
              <w:rPr>
                <w:lang w:val="en-GB"/>
              </w:rPr>
            </w:pPr>
            <w:r w:rsidRPr="00786438">
              <w:rPr>
                <w:lang w:val="en-GB"/>
              </w:rPr>
              <w:tab/>
              <w:t>&lt;xs:annotation&gt;</w:t>
            </w:r>
          </w:p>
          <w:p w14:paraId="22D67B44" w14:textId="77777777" w:rsidR="00190C0F" w:rsidRPr="00786438" w:rsidRDefault="00190C0F" w:rsidP="00751AC5">
            <w:pPr>
              <w:pStyle w:val="PL"/>
              <w:rPr>
                <w:lang w:val="en-GB"/>
              </w:rPr>
            </w:pPr>
            <w:r w:rsidRPr="00786438">
              <w:rPr>
                <w:lang w:val="en-GB"/>
              </w:rPr>
              <w:tab/>
            </w:r>
            <w:r w:rsidRPr="00786438">
              <w:rPr>
                <w:lang w:val="en-GB"/>
              </w:rPr>
              <w:tab/>
              <w:t>&lt;xs:documentation&gt;MBMS User Service Bundle Description schema extensions (Release 15)&lt;/xs:documentation&gt;</w:t>
            </w:r>
          </w:p>
          <w:p w14:paraId="1943B32D" w14:textId="77777777" w:rsidR="00190C0F" w:rsidRPr="00786438" w:rsidRDefault="00190C0F" w:rsidP="00751AC5">
            <w:pPr>
              <w:pStyle w:val="PL"/>
              <w:rPr>
                <w:lang w:val="en-GB"/>
              </w:rPr>
            </w:pPr>
            <w:r w:rsidRPr="00786438">
              <w:rPr>
                <w:lang w:val="en-GB"/>
              </w:rPr>
              <w:tab/>
            </w:r>
            <w:r w:rsidRPr="00786438">
              <w:rPr>
                <w:lang w:val="en-GB"/>
              </w:rPr>
              <w:tab/>
              <w:t>&lt;xs:documentation&gt;3GPP TS 26.346 clause 11.2.1.2&lt;/xs:documentation&gt;</w:t>
            </w:r>
          </w:p>
          <w:p w14:paraId="553D8629" w14:textId="77777777" w:rsidR="00190C0F" w:rsidRPr="00786438" w:rsidRDefault="00190C0F" w:rsidP="00751AC5">
            <w:pPr>
              <w:pStyle w:val="PL"/>
              <w:rPr>
                <w:lang w:val="en-GB"/>
              </w:rPr>
            </w:pPr>
            <w:r w:rsidRPr="00786438">
              <w:rPr>
                <w:lang w:val="en-GB"/>
              </w:rPr>
              <w:tab/>
            </w:r>
            <w:r w:rsidRPr="00786438">
              <w:rPr>
                <w:lang w:val="en-GB"/>
              </w:rPr>
              <w:tab/>
              <w:t>&lt;xs:documentation&gt;Copyright © 2018, 3GPP Organizational Partners (ARIB, ATIS, CCSA, ETSI, TSDSI, TTA, TTC). All rights reserved.&lt;/xs:documentation&gt;</w:t>
            </w:r>
          </w:p>
          <w:p w14:paraId="3450B14E" w14:textId="77777777" w:rsidR="00190C0F" w:rsidRPr="00786438" w:rsidRDefault="00190C0F" w:rsidP="00751AC5">
            <w:pPr>
              <w:pStyle w:val="PL"/>
              <w:rPr>
                <w:lang w:val="en-GB"/>
              </w:rPr>
            </w:pPr>
            <w:r w:rsidRPr="00786438">
              <w:rPr>
                <w:lang w:val="en-GB"/>
              </w:rPr>
              <w:tab/>
              <w:t>&lt;/xs:annotation&gt;</w:t>
            </w:r>
          </w:p>
          <w:p w14:paraId="16AED215" w14:textId="77777777" w:rsidR="00190C0F" w:rsidRPr="00786438" w:rsidRDefault="00190C0F" w:rsidP="00751AC5">
            <w:pPr>
              <w:pStyle w:val="PL"/>
              <w:rPr>
                <w:lang w:val="en-GB"/>
              </w:rPr>
            </w:pPr>
          </w:p>
          <w:p w14:paraId="4BBE33D0" w14:textId="77777777" w:rsidR="00190C0F" w:rsidRPr="00786438" w:rsidRDefault="00190C0F" w:rsidP="007B0698">
            <w:pPr>
              <w:pStyle w:val="PL"/>
              <w:rPr>
                <w:noProof/>
                <w:lang w:val="en-GB"/>
              </w:rPr>
            </w:pPr>
            <w:r w:rsidRPr="00786438">
              <w:rPr>
                <w:lang w:val="en-GB"/>
              </w:rPr>
              <w:tab/>
              <w:t>&lt;xs:element name="supplementaryUnicastAppService"&gt;</w:t>
            </w:r>
          </w:p>
          <w:p w14:paraId="5AD697A4"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758449B0"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&lt;xs:sequence&gt;</w:t>
            </w:r>
          </w:p>
          <w:p w14:paraId="6F0BE058"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&lt;xs:element name="basePattern" type="xs:anyURI" maxOccurs="unbounded"/&gt;</w:t>
            </w:r>
          </w:p>
          <w:p w14:paraId="35AA701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&lt;xs:any namespace="##other" processContents="lax" minOccurs="0" maxOccurs="unbounded"/&gt;</w:t>
            </w:r>
          </w:p>
          <w:p w14:paraId="669B7115"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&lt;/xs:sequence&gt;</w:t>
            </w:r>
          </w:p>
          <w:p w14:paraId="744E121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&lt;xs:anyAttribute processContents="skip"/&gt;</w:t>
            </w:r>
          </w:p>
          <w:p w14:paraId="7218BF90"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3A79F4F8" w14:textId="77777777" w:rsidR="00190C0F" w:rsidRPr="00786438" w:rsidRDefault="00190C0F" w:rsidP="007B0698">
            <w:pPr>
              <w:pStyle w:val="PL"/>
              <w:rPr>
                <w:noProof/>
                <w:lang w:val="en-GB"/>
              </w:rPr>
            </w:pPr>
            <w:r w:rsidRPr="00786438">
              <w:rPr>
                <w:lang w:val="en-GB"/>
              </w:rPr>
              <w:tab/>
              <w:t>&lt;/xs:element&gt;</w:t>
            </w:r>
          </w:p>
          <w:p w14:paraId="73B79918" w14:textId="77777777" w:rsidR="00190C0F" w:rsidRPr="00786438" w:rsidRDefault="00190C0F" w:rsidP="00751AC5">
            <w:pPr>
              <w:pStyle w:val="PL"/>
              <w:rPr>
                <w:lang w:val="en-GB"/>
              </w:rPr>
            </w:pPr>
          </w:p>
          <w:p w14:paraId="6579271A" w14:textId="77777777" w:rsidR="00190C0F" w:rsidRPr="00786438" w:rsidRDefault="00190C0F" w:rsidP="007B0698">
            <w:pPr>
              <w:pStyle w:val="PL"/>
              <w:rPr>
                <w:noProof/>
                <w:lang w:val="en-GB" w:eastAsia="zh-CN"/>
              </w:rPr>
            </w:pPr>
            <w:r w:rsidRPr="00786438">
              <w:rPr>
                <w:lang w:val="en-GB"/>
              </w:rPr>
              <w:tab/>
            </w:r>
            <w:r w:rsidRPr="00786438">
              <w:rPr>
                <w:lang w:val="en-GB" w:eastAsia="zh-CN"/>
              </w:rPr>
              <w:t>&lt;xs:element name="ROMSvcRfParams"&gt;</w:t>
            </w:r>
          </w:p>
          <w:p w14:paraId="73DDF42C"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t>&lt;xs:complexType&gt;</w:t>
            </w:r>
          </w:p>
          <w:p w14:paraId="24ED331F"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t>&lt;xs:sequence&gt;</w:t>
            </w:r>
          </w:p>
          <w:p w14:paraId="3ACEFEE9"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t>&lt;xs:element name="Frequency" maxOccurs="unbounded"&gt;</w:t>
            </w:r>
          </w:p>
          <w:p w14:paraId="3215F189"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&lt;xs:annotation&gt;</w:t>
            </w:r>
          </w:p>
          <w:p w14:paraId="0EDFD3CA" w14:textId="7F7295DD"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&lt;xs:documentation&gt;Coded as EARFCN per 3GPP TS 36.101.&lt;/xs:documentation&gt;</w:t>
            </w:r>
          </w:p>
          <w:p w14:paraId="3BCC96A5"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&lt;/xs:annotation&gt;</w:t>
            </w:r>
          </w:p>
          <w:p w14:paraId="32BBFC80"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&lt;xs:complexType&gt;</w:t>
            </w:r>
          </w:p>
          <w:p w14:paraId="70D29C0E"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&lt;xs:attribute name="subcarrierSpacing" use="required"&gt;</w:t>
            </w:r>
          </w:p>
          <w:p w14:paraId="5AB9B1F5"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&lt;xs:annotation&gt;</w:t>
            </w:r>
          </w:p>
          <w:p w14:paraId="20ECDAFF" w14:textId="69EC2988"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&lt;xs:documentation&gt;Restricted to one of the following values in kHz: [1.25, 7.5, 15].&lt;/xs:documentation&gt;</w:t>
            </w:r>
          </w:p>
          <w:p w14:paraId="399A3E0E"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&lt;/xs:annotation&gt;</w:t>
            </w:r>
          </w:p>
          <w:p w14:paraId="6D4B7B9F"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&lt;/xs:attribute&gt;</w:t>
            </w:r>
          </w:p>
          <w:p w14:paraId="03D2691E"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&lt;xs:attribute name="bandwidth" use="required"&gt;</w:t>
            </w:r>
          </w:p>
          <w:p w14:paraId="3A175C2C"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&lt;xs:annotation&gt;</w:t>
            </w:r>
          </w:p>
          <w:p w14:paraId="2D37C745" w14:textId="24023620"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&lt;xs:documentation&gt;Restricted to one of the following values in MHz: [1.4, 3, 5, 10, 15, 20].&lt;/xs:documentation&gt;</w:t>
            </w:r>
          </w:p>
          <w:p w14:paraId="4FE48040"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&lt;/xs:annotation&gt;</w:t>
            </w:r>
          </w:p>
          <w:p w14:paraId="0C18FD75"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&lt;/xs:attribute&gt;</w:t>
            </w:r>
          </w:p>
          <w:p w14:paraId="35C01BB1"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&lt;/xs:complexType&gt;</w:t>
            </w:r>
          </w:p>
          <w:p w14:paraId="25F312E5"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t>&lt;/xs:element&gt;</w:t>
            </w:r>
          </w:p>
          <w:p w14:paraId="79289A81"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t>&lt;/xs:sequence&gt;</w:t>
            </w:r>
          </w:p>
          <w:p w14:paraId="25BC335D"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t>&lt;/xs:complexType&gt;</w:t>
            </w:r>
          </w:p>
          <w:p w14:paraId="400B2ADC" w14:textId="77777777" w:rsidR="00190C0F" w:rsidRPr="00786438" w:rsidRDefault="00190C0F" w:rsidP="007B0698">
            <w:pPr>
              <w:pStyle w:val="PL"/>
              <w:rPr>
                <w:noProof/>
                <w:lang w:val="en-GB"/>
              </w:rPr>
            </w:pPr>
            <w:r w:rsidRPr="00786438">
              <w:rPr>
                <w:lang w:val="en-GB" w:eastAsia="zh-CN"/>
              </w:rPr>
              <w:tab/>
              <w:t>&lt;/xs:element&gt;</w:t>
            </w:r>
          </w:p>
          <w:p w14:paraId="07781CFB" w14:textId="77777777" w:rsidR="00190C0F" w:rsidRPr="00786438" w:rsidRDefault="00190C0F" w:rsidP="007B0698">
            <w:pPr>
              <w:pStyle w:val="PL"/>
              <w:rPr>
                <w:noProof/>
                <w:lang w:val="en-GB"/>
              </w:rPr>
            </w:pPr>
            <w:r w:rsidRPr="00786438">
              <w:rPr>
                <w:lang w:val="en-GB"/>
              </w:rPr>
              <w:t>&lt;/xs:schema&gt;</w:t>
            </w:r>
          </w:p>
        </w:tc>
      </w:tr>
    </w:tbl>
    <w:p w14:paraId="6304E887" w14:textId="77777777" w:rsidR="00190C0F" w:rsidRPr="00786438" w:rsidRDefault="00190C0F" w:rsidP="007B0698">
      <w:pPr>
        <w:overflowPunct/>
        <w:autoSpaceDE/>
        <w:autoSpaceDN/>
        <w:adjustRightInd/>
        <w:textAlignment w:val="auto"/>
      </w:pPr>
    </w:p>
    <w:p w14:paraId="5A776048" w14:textId="71060B1A" w:rsidR="00190C0F" w:rsidRPr="00786438" w:rsidRDefault="00190C0F" w:rsidP="007B0698">
      <w:pPr>
        <w:keepNext/>
      </w:pPr>
      <w:r w:rsidRPr="00786438">
        <w:rPr>
          <w:snapToGrid w:val="0"/>
          <w:lang w:eastAsia="en-GB"/>
        </w:rPr>
        <w:t>The Release 16 extensions to the User Service Bundle Description schema</w:t>
      </w:r>
      <w:r w:rsidRPr="00786438">
        <w:t xml:space="preserve"> are specified in listing 11.2.1.2</w:t>
      </w:r>
      <w:r w:rsidRPr="00786438">
        <w:noBreakHyphen/>
        <w:t>7 below. The filename of this schema is "TS26346_UserServiceBundleDescription_Extensions_Rel-16.xsd".</w:t>
      </w:r>
    </w:p>
    <w:p w14:paraId="30B59A07" w14:textId="77777777" w:rsidR="00190C0F" w:rsidRPr="00786438" w:rsidRDefault="00190C0F" w:rsidP="00751AC5">
      <w:pPr>
        <w:pStyle w:val="TH"/>
      </w:pPr>
      <w:r w:rsidRPr="00786438">
        <w:t>Listing 11.2.1.2</w:t>
      </w:r>
      <w:r w:rsidRPr="00786438">
        <w:noBreakHyphen/>
        <w:t>7: User Service Bundle Description schema extensions (Release 16)</w:t>
      </w:r>
    </w:p>
    <w:tbl>
      <w:tblPr>
        <w:tblStyle w:val="ETSItablestyle"/>
        <w:tblW w:w="5000" w:type="pct"/>
        <w:tblInd w:w="0" w:type="dxa"/>
        <w:tblLook w:val="04A0" w:firstRow="1" w:lastRow="0" w:firstColumn="1" w:lastColumn="0" w:noHBand="0" w:noVBand="1"/>
      </w:tblPr>
      <w:tblGrid>
        <w:gridCol w:w="9631"/>
      </w:tblGrid>
      <w:tr w:rsidR="00190C0F" w:rsidRPr="00786438" w14:paraId="2541F9F3"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41E2B949" w14:textId="77777777" w:rsidR="00190C0F" w:rsidRPr="00786438" w:rsidRDefault="00190C0F" w:rsidP="007B0698">
            <w:pPr>
              <w:pStyle w:val="PL"/>
              <w:rPr>
                <w:noProof/>
                <w:lang w:val="en-GB" w:eastAsia="fr-FR"/>
              </w:rPr>
            </w:pPr>
            <w:r w:rsidRPr="00786438">
              <w:rPr>
                <w:lang w:val="en-GB" w:eastAsia="fr-FR"/>
              </w:rPr>
              <w:t>&lt;?xml version="1.0" encoding="UTF-8"?&gt;</w:t>
            </w:r>
          </w:p>
          <w:p w14:paraId="31EB0EF2" w14:textId="77777777" w:rsidR="00190C0F" w:rsidRPr="00786438" w:rsidRDefault="00190C0F" w:rsidP="00751AC5">
            <w:pPr>
              <w:pStyle w:val="PL"/>
              <w:rPr>
                <w:lang w:val="en-GB" w:eastAsia="fr-FR"/>
              </w:rPr>
            </w:pPr>
            <w:r w:rsidRPr="00786438">
              <w:rPr>
                <w:lang w:val="en-GB" w:eastAsia="fr-FR"/>
              </w:rPr>
              <w:t xml:space="preserve">&lt;xs:schema targetNamespace="urn:3GPP:metadata:2020:MBMS:userServiceDescription" </w:t>
            </w:r>
            <w:r w:rsidRPr="007B0698">
              <w:rPr>
                <w:highlight w:val="darkGray"/>
                <w:lang w:eastAsia="fr-FR"/>
              </w:rPr>
              <w:t>version="4"</w:t>
            </w:r>
          </w:p>
          <w:p w14:paraId="21A92332" w14:textId="0FE4DDD5" w:rsidR="00190C0F" w:rsidRPr="00786438" w:rsidRDefault="00190C0F" w:rsidP="00751AC5">
            <w:pPr>
              <w:pStyle w:val="PL"/>
              <w:rPr>
                <w:lang w:val="en-GB" w:eastAsia="fr-FR"/>
              </w:rPr>
            </w:pPr>
            <w:r w:rsidRPr="00786438">
              <w:rPr>
                <w:lang w:val="en-GB" w:eastAsia="fr-FR"/>
              </w:rPr>
              <w:tab/>
              <w:t>xmlns="urn:3GPP:metadata:2020:MBMS:userServiceDescription"</w:t>
            </w:r>
          </w:p>
          <w:p w14:paraId="70B8015D" w14:textId="5A1EF1BE" w:rsidR="00190C0F" w:rsidRPr="00786438" w:rsidRDefault="00190C0F" w:rsidP="00751AC5">
            <w:pPr>
              <w:pStyle w:val="PL"/>
              <w:rPr>
                <w:lang w:val="en-GB" w:eastAsia="fr-FR"/>
              </w:rPr>
            </w:pPr>
            <w:r w:rsidRPr="00786438">
              <w:rPr>
                <w:lang w:val="en-GB" w:eastAsia="fr-FR"/>
              </w:rPr>
              <w:tab/>
              <w:t>xmlns:xs="http://www.w3.org/2001/XMLSchema"</w:t>
            </w:r>
          </w:p>
          <w:p w14:paraId="5E194292" w14:textId="08F8E065" w:rsidR="00190C0F" w:rsidRPr="00786438" w:rsidRDefault="00190C0F" w:rsidP="007B0698">
            <w:pPr>
              <w:pStyle w:val="PL"/>
              <w:rPr>
                <w:noProof/>
                <w:lang w:val="en-GB" w:eastAsia="fr-FR"/>
              </w:rPr>
            </w:pPr>
            <w:r w:rsidRPr="00786438">
              <w:rPr>
                <w:lang w:val="en-GB" w:eastAsia="fr-FR"/>
              </w:rPr>
              <w:t xml:space="preserve"> </w:t>
            </w:r>
            <w:r w:rsidRPr="00786438">
              <w:rPr>
                <w:lang w:val="en-GB" w:eastAsia="fr-FR"/>
              </w:rPr>
              <w:tab/>
              <w:t>elementFormDefault="qualified"&gt;</w:t>
            </w:r>
          </w:p>
          <w:p w14:paraId="0A1BC990" w14:textId="77777777" w:rsidR="00190C0F" w:rsidRPr="00786438" w:rsidRDefault="00190C0F" w:rsidP="00751AC5">
            <w:pPr>
              <w:pStyle w:val="PL"/>
              <w:rPr>
                <w:lang w:val="en-GB"/>
              </w:rPr>
            </w:pPr>
            <w:r w:rsidRPr="00786438">
              <w:rPr>
                <w:lang w:val="en-GB"/>
              </w:rPr>
              <w:tab/>
              <w:t>&lt;xs:annotation&gt;</w:t>
            </w:r>
          </w:p>
          <w:p w14:paraId="671049B7" w14:textId="77777777" w:rsidR="00190C0F" w:rsidRPr="00786438" w:rsidRDefault="00190C0F" w:rsidP="00751AC5">
            <w:pPr>
              <w:pStyle w:val="PL"/>
              <w:rPr>
                <w:lang w:val="en-GB"/>
              </w:rPr>
            </w:pPr>
            <w:r w:rsidRPr="00786438">
              <w:rPr>
                <w:lang w:val="en-GB"/>
              </w:rPr>
              <w:tab/>
            </w:r>
            <w:r w:rsidRPr="00786438">
              <w:rPr>
                <w:lang w:val="en-GB"/>
              </w:rPr>
              <w:tab/>
              <w:t>&lt;xs:documentation&gt;MBMS User Service Bundle Description schema extensions (Release 16)&lt;/xs:documentation&gt;</w:t>
            </w:r>
          </w:p>
          <w:p w14:paraId="76E8D85B" w14:textId="77777777" w:rsidR="00190C0F" w:rsidRPr="00786438" w:rsidRDefault="00190C0F" w:rsidP="00751AC5">
            <w:pPr>
              <w:pStyle w:val="PL"/>
              <w:rPr>
                <w:lang w:val="en-GB"/>
              </w:rPr>
            </w:pPr>
            <w:r w:rsidRPr="00786438">
              <w:rPr>
                <w:lang w:val="en-GB"/>
              </w:rPr>
              <w:tab/>
            </w:r>
            <w:r w:rsidRPr="00786438">
              <w:rPr>
                <w:lang w:val="en-GB"/>
              </w:rPr>
              <w:tab/>
              <w:t>&lt;xs:documentation&gt;3GPP TS 26.346 clause 11.2.1.2&lt;/xs:documentation&gt;</w:t>
            </w:r>
          </w:p>
          <w:p w14:paraId="5DC103F5" w14:textId="77777777" w:rsidR="00190C0F" w:rsidRPr="00786438" w:rsidRDefault="00190C0F" w:rsidP="00751AC5">
            <w:pPr>
              <w:pStyle w:val="PL"/>
              <w:rPr>
                <w:lang w:val="en-GB"/>
              </w:rPr>
            </w:pPr>
            <w:r w:rsidRPr="00786438">
              <w:rPr>
                <w:lang w:val="en-GB"/>
              </w:rPr>
              <w:tab/>
            </w:r>
            <w:r w:rsidRPr="00786438">
              <w:rPr>
                <w:lang w:val="en-GB"/>
              </w:rPr>
              <w:tab/>
              <w:t>&lt;xs:documentation&gt;Copyright © 2020, 3GPP Organizational Partners (ARIB, ATIS, CCSA, ETSI, TSDSI, TTA, TTC). All rights reserved.&lt;/xs:documentation&gt;</w:t>
            </w:r>
          </w:p>
          <w:p w14:paraId="50C1B33B" w14:textId="77777777" w:rsidR="00190C0F" w:rsidRPr="00786438" w:rsidRDefault="00190C0F" w:rsidP="00751AC5">
            <w:pPr>
              <w:pStyle w:val="PL"/>
              <w:rPr>
                <w:lang w:val="en-GB"/>
              </w:rPr>
            </w:pPr>
            <w:r w:rsidRPr="00786438">
              <w:rPr>
                <w:lang w:val="en-GB"/>
              </w:rPr>
              <w:tab/>
              <w:t>&lt;/xs:annotation&gt;</w:t>
            </w:r>
          </w:p>
          <w:p w14:paraId="3205C77C" w14:textId="77777777" w:rsidR="00190C0F" w:rsidRPr="00786438" w:rsidRDefault="00190C0F" w:rsidP="00751AC5">
            <w:pPr>
              <w:pStyle w:val="PL"/>
              <w:rPr>
                <w:lang w:val="en-GB"/>
              </w:rPr>
            </w:pPr>
          </w:p>
          <w:p w14:paraId="22C2ACDA" w14:textId="77777777" w:rsidR="00190C0F" w:rsidRPr="00786438" w:rsidRDefault="00190C0F" w:rsidP="007B0698">
            <w:pPr>
              <w:pStyle w:val="PL"/>
              <w:rPr>
                <w:noProof/>
                <w:lang w:val="en-GB" w:eastAsia="fr-FR"/>
              </w:rPr>
            </w:pPr>
            <w:r w:rsidRPr="00786438">
              <w:rPr>
                <w:lang w:val="en-GB" w:eastAsia="fr-FR"/>
              </w:rPr>
              <w:tab/>
              <w:t>&lt;xs:element name="ROMSvcRfParams"&gt;</w:t>
            </w:r>
          </w:p>
          <w:p w14:paraId="216DE1A4"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t>&lt;xs:complexType&gt;</w:t>
            </w:r>
          </w:p>
          <w:p w14:paraId="0F761E22"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t>&lt;xs:sequence&gt;</w:t>
            </w:r>
          </w:p>
          <w:p w14:paraId="416EB1C1"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t>&lt;xs:element name="Frequency" maxOccurs="unbounded"&gt;</w:t>
            </w:r>
          </w:p>
          <w:p w14:paraId="4EA603D1"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&lt;xs:annotation&gt;</w:t>
            </w:r>
          </w:p>
          <w:p w14:paraId="51ED466F" w14:textId="4EC535B8"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&lt;xs:documentation&gt;Coded as EARFCN per 3GPP TS 36.101.&lt;/xs:documentation&gt;</w:t>
            </w:r>
          </w:p>
          <w:p w14:paraId="16B4048A"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&lt;/xs:annotation&gt;</w:t>
            </w:r>
          </w:p>
          <w:p w14:paraId="131EF169"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&lt;xs:complexType&gt;</w:t>
            </w:r>
          </w:p>
          <w:p w14:paraId="2520035E" w14:textId="7EAAA211"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&lt;xs:attribute name="subcarrierSpacing" type="xs:decimal" use="required"&gt;</w:t>
            </w:r>
          </w:p>
          <w:p w14:paraId="582DE5CB"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&lt;xs:annotation&gt;</w:t>
            </w:r>
          </w:p>
          <w:p w14:paraId="73D582DF" w14:textId="7318584A"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&lt;xs:documentation&gt;Restricted to one of the subcarrier spacing values as specified in 3GPP TS 36.211.&lt;/xs:documentation&gt;</w:t>
            </w:r>
          </w:p>
          <w:p w14:paraId="610A94F4"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&lt;/xs:annotation&gt;</w:t>
            </w:r>
          </w:p>
          <w:p w14:paraId="6E013CDD"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&lt;/xs:attribute&gt;</w:t>
            </w:r>
          </w:p>
          <w:p w14:paraId="4088DD86" w14:textId="0800014D"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&lt;xs:attribute name="bandwidth" type="xs:decimal" use="required"&gt;</w:t>
            </w:r>
          </w:p>
          <w:p w14:paraId="5DA7459B"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&lt;xs:annotation&gt;</w:t>
            </w:r>
          </w:p>
          <w:p w14:paraId="752622AC" w14:textId="033EA88A"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&lt;xs:documentation&gt;Restricted to one of the channel bandwidth values as specified in 3GPP TS 36.104.&lt;/xs:documentation&gt;</w:t>
            </w:r>
          </w:p>
          <w:p w14:paraId="530D18BE"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&lt;/xs:annotation&gt;</w:t>
            </w:r>
          </w:p>
          <w:p w14:paraId="387B1F65"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&lt;/xs:attribute&gt;</w:t>
            </w:r>
          </w:p>
          <w:p w14:paraId="66702E85"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&lt;/xs:complexType&gt;</w:t>
            </w:r>
          </w:p>
          <w:p w14:paraId="78B5936F"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t>&lt;/xs:element&gt;</w:t>
            </w:r>
          </w:p>
          <w:p w14:paraId="68E5F179"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r>
            <w:r w:rsidRPr="00786438">
              <w:rPr>
                <w:lang w:val="en-GB" w:eastAsia="fr-FR"/>
              </w:rPr>
              <w:tab/>
              <w:t>&lt;/xs:sequence&gt;</w:t>
            </w:r>
          </w:p>
          <w:p w14:paraId="586D9B61" w14:textId="77777777" w:rsidR="00190C0F" w:rsidRPr="00786438" w:rsidRDefault="00190C0F" w:rsidP="007B0698">
            <w:pPr>
              <w:pStyle w:val="PL"/>
              <w:rPr>
                <w:noProof/>
                <w:lang w:val="en-GB" w:eastAsia="fr-FR"/>
              </w:rPr>
            </w:pPr>
            <w:r w:rsidRPr="00786438">
              <w:rPr>
                <w:lang w:val="en-GB" w:eastAsia="fr-FR"/>
              </w:rPr>
              <w:tab/>
            </w:r>
            <w:r w:rsidRPr="00786438">
              <w:rPr>
                <w:lang w:val="en-GB" w:eastAsia="fr-FR"/>
              </w:rPr>
              <w:tab/>
              <w:t>&lt;/xs:complexType&gt;</w:t>
            </w:r>
          </w:p>
          <w:p w14:paraId="7FEEABB4" w14:textId="77777777" w:rsidR="00190C0F" w:rsidRPr="00786438" w:rsidRDefault="00190C0F" w:rsidP="007B0698">
            <w:pPr>
              <w:pStyle w:val="PL"/>
              <w:rPr>
                <w:noProof/>
                <w:lang w:val="en-GB" w:eastAsia="fr-FR"/>
              </w:rPr>
            </w:pPr>
            <w:r w:rsidRPr="00786438">
              <w:rPr>
                <w:lang w:val="en-GB" w:eastAsia="fr-FR"/>
              </w:rPr>
              <w:tab/>
              <w:t>&lt;/xs:element&gt;</w:t>
            </w:r>
          </w:p>
          <w:p w14:paraId="023E25EF" w14:textId="77777777" w:rsidR="00190C0F" w:rsidRPr="00786438" w:rsidRDefault="00190C0F" w:rsidP="007B0698">
            <w:pPr>
              <w:pStyle w:val="PL"/>
              <w:rPr>
                <w:noProof/>
                <w:lang w:val="en-GB"/>
              </w:rPr>
            </w:pPr>
            <w:r w:rsidRPr="00786438">
              <w:rPr>
                <w:lang w:val="en-GB" w:eastAsia="fr-FR"/>
              </w:rPr>
              <w:t>&lt;/xs:schema&gt;</w:t>
            </w:r>
          </w:p>
        </w:tc>
      </w:tr>
    </w:tbl>
    <w:p w14:paraId="6F1E94A0" w14:textId="77777777" w:rsidR="00190C0F" w:rsidRPr="00786438" w:rsidRDefault="00190C0F" w:rsidP="007B0698">
      <w:pPr>
        <w:overflowPunct/>
        <w:autoSpaceDE/>
        <w:autoSpaceDN/>
        <w:adjustRightInd/>
        <w:textAlignment w:val="auto"/>
      </w:pPr>
      <w:bookmarkStart w:id="845" w:name="_Toc26286686"/>
      <w:bookmarkStart w:id="846" w:name="_Toc187436188"/>
    </w:p>
    <w:p w14:paraId="0338BB8F" w14:textId="10857B9E" w:rsidR="00190C0F" w:rsidRPr="00786438" w:rsidRDefault="00190C0F" w:rsidP="00751AC5">
      <w:pPr>
        <w:pStyle w:val="Heading3"/>
      </w:pPr>
      <w:bookmarkStart w:id="847" w:name="_Toc210636776"/>
      <w:r w:rsidRPr="00786438">
        <w:t>11.2.2</w:t>
      </w:r>
      <w:r w:rsidRPr="00786438">
        <w:tab/>
        <w:t>Example User Service Bundle Description instances</w:t>
      </w:r>
      <w:bookmarkEnd w:id="845"/>
      <w:bookmarkEnd w:id="846"/>
      <w:bookmarkEnd w:id="847"/>
    </w:p>
    <w:p w14:paraId="32801320" w14:textId="6BE414F8" w:rsidR="00190C0F" w:rsidRPr="00786438" w:rsidRDefault="00190C0F" w:rsidP="007B0698">
      <w:pPr>
        <w:overflowPunct/>
        <w:autoSpaceDE/>
        <w:autoSpaceDN/>
        <w:adjustRightInd/>
        <w:textAlignment w:val="auto"/>
      </w:pPr>
      <w:r w:rsidRPr="00786438">
        <w:t>All examples in this clause are generated out of the network supporting the current release USD schema.</w:t>
      </w:r>
    </w:p>
    <w:p w14:paraId="766A729D" w14:textId="77777777" w:rsidR="00190C0F" w:rsidRPr="00786438" w:rsidRDefault="00190C0F" w:rsidP="007B0698">
      <w:pPr>
        <w:keepNext/>
        <w:overflowPunct/>
        <w:autoSpaceDE/>
        <w:autoSpaceDN/>
        <w:adjustRightInd/>
        <w:textAlignment w:val="auto"/>
      </w:pPr>
      <w:r w:rsidRPr="00786438">
        <w:t>The following User Service Bundle Description instance is an example of a simple fragment. This fragment includes only the mandatory elements.</w:t>
      </w:r>
    </w:p>
    <w:p w14:paraId="6CBBE685" w14:textId="77777777" w:rsidR="00190C0F" w:rsidRPr="00786438" w:rsidRDefault="00190C0F" w:rsidP="00751AC5">
      <w:pPr>
        <w:pStyle w:val="TH"/>
      </w:pPr>
      <w:r w:rsidRPr="00786438">
        <w:t>Listing 11.2.2</w:t>
      </w:r>
      <w:r w:rsidRPr="00786438">
        <w:noBreakHyphen/>
        <w:t>1: Simple User Service Bundle Description example</w:t>
      </w:r>
    </w:p>
    <w:tbl>
      <w:tblPr>
        <w:tblStyle w:val="ETSItablestyle"/>
        <w:tblW w:w="5000" w:type="pct"/>
        <w:tblInd w:w="0" w:type="dxa"/>
        <w:tblLook w:val="04A0" w:firstRow="1" w:lastRow="0" w:firstColumn="1" w:lastColumn="0" w:noHBand="0" w:noVBand="1"/>
      </w:tblPr>
      <w:tblGrid>
        <w:gridCol w:w="9631"/>
      </w:tblGrid>
      <w:tr w:rsidR="00190C0F" w:rsidRPr="00786438" w14:paraId="5AEE32AF"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7F877552" w14:textId="77777777" w:rsidR="00190C0F" w:rsidRPr="00786438" w:rsidRDefault="00190C0F" w:rsidP="00751AC5">
            <w:pPr>
              <w:pStyle w:val="PL"/>
              <w:rPr>
                <w:lang w:val="en-GB"/>
              </w:rPr>
            </w:pPr>
            <w:r w:rsidRPr="00786438">
              <w:rPr>
                <w:lang w:val="en-GB"/>
              </w:rPr>
              <w:t>&lt;?xml version="1.0" encoding="UTF-8"?&gt;</w:t>
            </w:r>
          </w:p>
          <w:p w14:paraId="0AACD87B" w14:textId="77777777" w:rsidR="00190C0F" w:rsidRPr="00786438" w:rsidRDefault="00190C0F" w:rsidP="00751AC5">
            <w:pPr>
              <w:pStyle w:val="PL"/>
              <w:rPr>
                <w:lang w:val="en-GB"/>
              </w:rPr>
            </w:pPr>
            <w:r w:rsidRPr="00786438">
              <w:rPr>
                <w:lang w:val="en-GB"/>
              </w:rPr>
              <w:t>&lt;bundleDescription xmlns="urn:3GPP:metadata:2005:MBMS:userServiceDescription"</w:t>
            </w:r>
          </w:p>
          <w:p w14:paraId="23F9ACBE" w14:textId="77777777" w:rsidR="00190C0F" w:rsidRPr="00786438" w:rsidRDefault="00190C0F" w:rsidP="00751AC5">
            <w:pPr>
              <w:pStyle w:val="PL"/>
              <w:rPr>
                <w:lang w:val="en-GB"/>
              </w:rPr>
            </w:pPr>
            <w:r w:rsidRPr="00786438">
              <w:rPr>
                <w:lang w:val="en-GB"/>
              </w:rPr>
              <w:tab/>
              <w:t>xmlns:xsi="http://www.w3.org/2001/XMLSchema-instance"</w:t>
            </w:r>
          </w:p>
          <w:p w14:paraId="3C64C87E" w14:textId="77777777" w:rsidR="00190C0F" w:rsidRPr="00786438" w:rsidRDefault="00190C0F" w:rsidP="00751AC5">
            <w:pPr>
              <w:pStyle w:val="PL"/>
              <w:rPr>
                <w:lang w:val="en-GB"/>
              </w:rPr>
            </w:pPr>
            <w:r w:rsidRPr="00786438">
              <w:rPr>
                <w:lang w:val="en-GB"/>
              </w:rPr>
              <w:tab/>
              <w:t>xmlns:sv="urn:3gpp:metadata:2009:MBMS:schemaVersion"</w:t>
            </w:r>
          </w:p>
          <w:p w14:paraId="3835F8B0" w14:textId="032E6D9A" w:rsidR="00190C0F" w:rsidRPr="00786438" w:rsidRDefault="00190C0F" w:rsidP="00751AC5">
            <w:pPr>
              <w:pStyle w:val="PL"/>
              <w:rPr>
                <w:lang w:val="en-GB"/>
              </w:rPr>
            </w:pPr>
            <w:r w:rsidRPr="00786438">
              <w:rPr>
                <w:lang w:val="en-GB"/>
              </w:rPr>
              <w:tab/>
              <w:t>xsi:schemaLocation="urn:3GPP:metadata:2005:MBMS:userServiceDescription TS26346_UserServiceBundleDescription.xsd"&gt;</w:t>
            </w:r>
          </w:p>
          <w:p w14:paraId="09924CB0" w14:textId="77777777" w:rsidR="00190C0F" w:rsidRPr="00786438" w:rsidRDefault="00190C0F" w:rsidP="00751AC5">
            <w:pPr>
              <w:pStyle w:val="PL"/>
              <w:rPr>
                <w:lang w:val="en-GB"/>
              </w:rPr>
            </w:pPr>
          </w:p>
          <w:p w14:paraId="4C94A539" w14:textId="77777777" w:rsidR="00190C0F" w:rsidRPr="00786438" w:rsidRDefault="00190C0F" w:rsidP="00751AC5">
            <w:pPr>
              <w:pStyle w:val="PL"/>
              <w:rPr>
                <w:lang w:val="en-GB"/>
              </w:rPr>
            </w:pPr>
            <w:r w:rsidRPr="00786438">
              <w:rPr>
                <w:lang w:val="en-GB"/>
              </w:rPr>
              <w:tab/>
              <w:t>&lt;userServiceDescription serviceId="urn:3gpp:0010120123hotdog"&gt;</w:t>
            </w:r>
          </w:p>
          <w:p w14:paraId="7D9358C4" w14:textId="77777777" w:rsidR="00190C0F" w:rsidRPr="00786438" w:rsidRDefault="00190C0F" w:rsidP="00751AC5">
            <w:pPr>
              <w:pStyle w:val="PL"/>
              <w:rPr>
                <w:lang w:val="en-GB"/>
              </w:rPr>
            </w:pPr>
            <w:r w:rsidRPr="00786438">
              <w:rPr>
                <w:lang w:val="en-GB"/>
              </w:rPr>
              <w:tab/>
            </w:r>
            <w:r w:rsidRPr="00786438">
              <w:rPr>
                <w:lang w:val="en-GB"/>
              </w:rPr>
              <w:tab/>
              <w:t>&lt;deliveryMethod sessionDescriptionURI="http://www.example.com/3gpp/mbms/session1.sdp"&gt;</w:t>
            </w:r>
          </w:p>
          <w:p w14:paraId="18C147F9"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B0698">
              <w:rPr>
                <w:highlight w:val="darkGray"/>
              </w:rPr>
              <w:t>&lt;sv:delimiter&gt;0&lt;/sv:delimiter&gt;</w:t>
            </w:r>
          </w:p>
          <w:p w14:paraId="49F2DD2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B0698">
              <w:rPr>
                <w:highlight w:val="darkGray"/>
              </w:rPr>
              <w:t>&lt;sv:delimiter&gt;0&lt;/sv:delimiter&gt;</w:t>
            </w:r>
          </w:p>
          <w:p w14:paraId="051B9FEE"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0FD310C1" w14:textId="77777777" w:rsidR="00190C0F" w:rsidRPr="00786438" w:rsidRDefault="00190C0F" w:rsidP="00751AC5">
            <w:pPr>
              <w:pStyle w:val="PL"/>
              <w:rPr>
                <w:lang w:val="en-GB"/>
              </w:rPr>
            </w:pPr>
            <w:r w:rsidRPr="00786438">
              <w:rPr>
                <w:lang w:val="en-GB"/>
              </w:rPr>
              <w:tab/>
            </w:r>
            <w:r w:rsidRPr="00786438">
              <w:rPr>
                <w:lang w:val="en-GB"/>
              </w:rPr>
              <w:tab/>
              <w:t>&lt;/deliveryMethod&gt;</w:t>
            </w:r>
          </w:p>
          <w:p w14:paraId="2F3684CC" w14:textId="77777777" w:rsidR="00190C0F" w:rsidRPr="00786438" w:rsidRDefault="00190C0F" w:rsidP="00751AC5">
            <w:pPr>
              <w:pStyle w:val="PL"/>
              <w:rPr>
                <w:lang w:val="en-GB"/>
              </w:rPr>
            </w:pPr>
          </w:p>
          <w:p w14:paraId="599140ED" w14:textId="77777777" w:rsidR="00190C0F" w:rsidRPr="00786438" w:rsidRDefault="00190C0F" w:rsidP="00751AC5">
            <w:pPr>
              <w:pStyle w:val="PL"/>
              <w:rPr>
                <w:lang w:val="en-GB"/>
              </w:rPr>
            </w:pPr>
            <w:r w:rsidRPr="00786438">
              <w:rPr>
                <w:lang w:val="en-GB"/>
              </w:rPr>
              <w:tab/>
            </w:r>
            <w:r w:rsidRPr="00786438">
              <w:rPr>
                <w:lang w:val="en-GB"/>
              </w:rPr>
              <w:tab/>
            </w:r>
            <w:r w:rsidRPr="007B0698">
              <w:rPr>
                <w:highlight w:val="darkGray"/>
              </w:rPr>
              <w:t>&lt;sv:delimiter&gt;0&lt;/sv:delimiter&gt;</w:t>
            </w:r>
          </w:p>
          <w:p w14:paraId="3474B47E" w14:textId="77777777" w:rsidR="00190C0F" w:rsidRPr="00786438" w:rsidRDefault="00190C0F" w:rsidP="00751AC5">
            <w:pPr>
              <w:pStyle w:val="PL"/>
              <w:rPr>
                <w:lang w:val="en-GB"/>
              </w:rPr>
            </w:pPr>
            <w:r w:rsidRPr="00786438">
              <w:rPr>
                <w:lang w:val="en-GB"/>
              </w:rPr>
              <w:tab/>
            </w:r>
            <w:r w:rsidRPr="00786438">
              <w:rPr>
                <w:lang w:val="en-GB"/>
              </w:rPr>
              <w:tab/>
            </w:r>
            <w:r w:rsidRPr="007B0698">
              <w:rPr>
                <w:highlight w:val="darkGray"/>
              </w:rPr>
              <w:t>&lt;sv:delimiter&gt;0&lt;/sv:delimiter&gt;</w:t>
            </w:r>
          </w:p>
          <w:p w14:paraId="7C3D0AEE"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4CD93F67"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45621E78" w14:textId="77777777" w:rsidR="00190C0F" w:rsidRPr="00786438" w:rsidRDefault="00190C0F" w:rsidP="00751AC5">
            <w:pPr>
              <w:pStyle w:val="PL"/>
              <w:rPr>
                <w:lang w:val="en-GB"/>
              </w:rPr>
            </w:pPr>
            <w:r w:rsidRPr="00786438">
              <w:rPr>
                <w:lang w:val="en-GB"/>
              </w:rPr>
              <w:tab/>
              <w:t>&lt;/userServiceDescription&gt;</w:t>
            </w:r>
          </w:p>
          <w:p w14:paraId="6037C971" w14:textId="77777777" w:rsidR="00190C0F" w:rsidRPr="00786438" w:rsidRDefault="00190C0F" w:rsidP="00751AC5">
            <w:pPr>
              <w:pStyle w:val="PL"/>
              <w:rPr>
                <w:lang w:val="en-GB"/>
              </w:rPr>
            </w:pPr>
          </w:p>
          <w:p w14:paraId="5737EAD0" w14:textId="272F4D2B" w:rsidR="00190C0F" w:rsidRPr="00786438" w:rsidRDefault="00190C0F" w:rsidP="00751AC5">
            <w:pPr>
              <w:pStyle w:val="PL"/>
              <w:rPr>
                <w:lang w:val="en-GB"/>
              </w:rPr>
            </w:pPr>
            <w:r w:rsidRPr="00786438">
              <w:rPr>
                <w:lang w:val="en-GB"/>
              </w:rPr>
              <w:tab/>
            </w:r>
            <w:r w:rsidRPr="007B0698">
              <w:rPr>
                <w:highlight w:val="darkGray"/>
              </w:rPr>
              <w:t>&lt;sv:schemaVersion&gt;</w:t>
            </w:r>
            <w:r w:rsidRPr="00786438">
              <w:rPr>
                <w:highlight w:val="darkGray"/>
                <w:lang w:val="en-GB"/>
              </w:rPr>
              <w:t>7</w:t>
            </w:r>
            <w:r w:rsidRPr="007B0698">
              <w:rPr>
                <w:highlight w:val="darkGray"/>
              </w:rPr>
              <w:t>&lt;/sv:schemaVersion&gt;</w:t>
            </w:r>
          </w:p>
          <w:p w14:paraId="17380395" w14:textId="77777777" w:rsidR="00190C0F" w:rsidRPr="00786438" w:rsidRDefault="00190C0F" w:rsidP="00751AC5">
            <w:pPr>
              <w:pStyle w:val="PL"/>
              <w:rPr>
                <w:lang w:val="en-GB"/>
              </w:rPr>
            </w:pPr>
            <w:r w:rsidRPr="00786438">
              <w:rPr>
                <w:lang w:val="en-GB"/>
              </w:rPr>
              <w:t>&lt;/bundleDescription&gt;</w:t>
            </w:r>
          </w:p>
        </w:tc>
      </w:tr>
    </w:tbl>
    <w:p w14:paraId="7F1B4F51" w14:textId="77777777" w:rsidR="00190C0F" w:rsidRPr="00786438" w:rsidRDefault="00190C0F" w:rsidP="007B0698">
      <w:pPr>
        <w:overflowPunct/>
        <w:autoSpaceDE/>
        <w:autoSpaceDN/>
        <w:adjustRightInd/>
        <w:textAlignment w:val="auto"/>
      </w:pPr>
    </w:p>
    <w:p w14:paraId="55BEDE45" w14:textId="77777777" w:rsidR="00190C0F" w:rsidRPr="00786438" w:rsidRDefault="00190C0F" w:rsidP="007B0698">
      <w:pPr>
        <w:keepNext/>
        <w:overflowPunct/>
        <w:autoSpaceDE/>
        <w:autoSpaceDN/>
        <w:adjustRightInd/>
        <w:textAlignment w:val="auto"/>
      </w:pPr>
      <w:r w:rsidRPr="00786438">
        <w:t>The following User Service Bundle Description instance is an example of a fuller fragment.</w:t>
      </w:r>
    </w:p>
    <w:p w14:paraId="1661E30C" w14:textId="77777777" w:rsidR="00190C0F" w:rsidRPr="00786438" w:rsidRDefault="00190C0F" w:rsidP="00751AC5">
      <w:pPr>
        <w:pStyle w:val="TH"/>
      </w:pPr>
      <w:r w:rsidRPr="00786438">
        <w:t>Listing 11.2.2</w:t>
      </w:r>
      <w:r w:rsidRPr="00786438">
        <w:noBreakHyphen/>
        <w:t>2: Fuller User Service Bundle Description example</w:t>
      </w:r>
    </w:p>
    <w:tbl>
      <w:tblPr>
        <w:tblStyle w:val="ETSItablestyle"/>
        <w:tblW w:w="5000" w:type="pct"/>
        <w:tblInd w:w="0" w:type="dxa"/>
        <w:tblLook w:val="04A0" w:firstRow="1" w:lastRow="0" w:firstColumn="1" w:lastColumn="0" w:noHBand="0" w:noVBand="1"/>
      </w:tblPr>
      <w:tblGrid>
        <w:gridCol w:w="9631"/>
      </w:tblGrid>
      <w:tr w:rsidR="00190C0F" w:rsidRPr="00786438" w14:paraId="31A1DB63"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444FFF01" w14:textId="77777777" w:rsidR="00190C0F" w:rsidRPr="00786438" w:rsidRDefault="00190C0F" w:rsidP="00751AC5">
            <w:pPr>
              <w:pStyle w:val="PL"/>
              <w:rPr>
                <w:lang w:val="en-GB"/>
              </w:rPr>
            </w:pPr>
            <w:r w:rsidRPr="00786438">
              <w:rPr>
                <w:lang w:val="en-GB"/>
              </w:rPr>
              <w:t>&lt;?xml version="1.0" encoding="UTF-8"?&gt;</w:t>
            </w:r>
          </w:p>
          <w:p w14:paraId="4BF69351" w14:textId="77777777" w:rsidR="00190C0F" w:rsidRPr="00786438" w:rsidRDefault="00190C0F" w:rsidP="00751AC5">
            <w:pPr>
              <w:pStyle w:val="PL"/>
              <w:rPr>
                <w:lang w:val="en-GB"/>
              </w:rPr>
            </w:pPr>
            <w:r w:rsidRPr="00786438">
              <w:rPr>
                <w:lang w:val="en-GB"/>
              </w:rPr>
              <w:t>&lt;bundleDescription xmlns="urn:3GPP:metadata:2005:MBMS:userServiceDescription"</w:t>
            </w:r>
          </w:p>
          <w:p w14:paraId="4D7E6EFB" w14:textId="77777777" w:rsidR="00190C0F" w:rsidRPr="00786438" w:rsidRDefault="00190C0F" w:rsidP="00751AC5">
            <w:pPr>
              <w:pStyle w:val="PL"/>
              <w:rPr>
                <w:lang w:val="en-GB"/>
              </w:rPr>
            </w:pPr>
            <w:r w:rsidRPr="00786438">
              <w:rPr>
                <w:lang w:val="en-GB"/>
              </w:rPr>
              <w:tab/>
              <w:t>xmlns:xsi="http://www.w3.org/2001/XMLSchema-instance"</w:t>
            </w:r>
          </w:p>
          <w:p w14:paraId="067463E3" w14:textId="77777777" w:rsidR="00190C0F" w:rsidRPr="00786438" w:rsidRDefault="00190C0F" w:rsidP="00751AC5">
            <w:pPr>
              <w:pStyle w:val="PL"/>
              <w:rPr>
                <w:lang w:val="en-GB"/>
              </w:rPr>
            </w:pPr>
            <w:r w:rsidRPr="00786438">
              <w:rPr>
                <w:lang w:val="en-GB"/>
              </w:rPr>
              <w:tab/>
              <w:t>xmlns:sv="urn:3gpp:metadata:2009:MBMS:schemaVersion"</w:t>
            </w:r>
          </w:p>
          <w:p w14:paraId="3A28A0A1" w14:textId="77777777" w:rsidR="00190C0F" w:rsidRPr="00786438" w:rsidRDefault="00190C0F" w:rsidP="00751AC5">
            <w:pPr>
              <w:pStyle w:val="PL"/>
              <w:rPr>
                <w:lang w:val="en-GB"/>
              </w:rPr>
            </w:pPr>
            <w:r w:rsidRPr="00786438">
              <w:rPr>
                <w:lang w:val="en-GB"/>
              </w:rPr>
              <w:tab/>
              <w:t>xsi:schemaLocation="urn:3GPP:metadata:2005:MBMS:userServiceDescription TS26346_UserServiceBundleDescription.xsd"</w:t>
            </w:r>
          </w:p>
          <w:p w14:paraId="43A71DED" w14:textId="77777777" w:rsidR="00190C0F" w:rsidRPr="00786438" w:rsidRDefault="00190C0F" w:rsidP="00751AC5">
            <w:pPr>
              <w:pStyle w:val="PL"/>
              <w:rPr>
                <w:lang w:val="en-GB"/>
              </w:rPr>
            </w:pPr>
            <w:r w:rsidRPr="00786438">
              <w:rPr>
                <w:lang w:val="en-GB"/>
              </w:rPr>
              <w:tab/>
              <w:t>fecDescriptionURI="http://www.example.com/3gpp/mbms/session1-fec.sdp"&gt;</w:t>
            </w:r>
          </w:p>
          <w:p w14:paraId="7D33D3FA" w14:textId="77777777" w:rsidR="00190C0F" w:rsidRPr="00786438" w:rsidRDefault="00190C0F" w:rsidP="00751AC5">
            <w:pPr>
              <w:pStyle w:val="PL"/>
              <w:rPr>
                <w:lang w:val="en-GB"/>
              </w:rPr>
            </w:pPr>
          </w:p>
          <w:p w14:paraId="48581794" w14:textId="77777777" w:rsidR="00190C0F" w:rsidRPr="00786438" w:rsidRDefault="00190C0F" w:rsidP="00751AC5">
            <w:pPr>
              <w:pStyle w:val="PL"/>
              <w:rPr>
                <w:lang w:val="en-GB"/>
              </w:rPr>
            </w:pPr>
            <w:r w:rsidRPr="00786438">
              <w:rPr>
                <w:lang w:val="en-GB"/>
              </w:rPr>
              <w:tab/>
              <w:t>&lt;userServiceDescription serviceId="urn:3gpp:1234567890coolcat"&gt;</w:t>
            </w:r>
          </w:p>
          <w:p w14:paraId="768D690C" w14:textId="77777777" w:rsidR="00190C0F" w:rsidRPr="00786438" w:rsidRDefault="00190C0F" w:rsidP="00751AC5">
            <w:pPr>
              <w:pStyle w:val="PL"/>
              <w:rPr>
                <w:lang w:val="en-GB"/>
              </w:rPr>
            </w:pPr>
            <w:r w:rsidRPr="00786438">
              <w:rPr>
                <w:lang w:val="en-GB"/>
              </w:rPr>
              <w:tab/>
            </w:r>
            <w:r w:rsidRPr="00786438">
              <w:rPr>
                <w:lang w:val="en-GB"/>
              </w:rPr>
              <w:tab/>
              <w:t>&lt;name lang="EN"&gt;Welcome&lt;/name&gt;</w:t>
            </w:r>
          </w:p>
          <w:p w14:paraId="2A03DADC" w14:textId="77777777" w:rsidR="00190C0F" w:rsidRPr="00786438" w:rsidRDefault="00190C0F" w:rsidP="00751AC5">
            <w:pPr>
              <w:pStyle w:val="PL"/>
              <w:rPr>
                <w:lang w:val="en-GB"/>
              </w:rPr>
            </w:pPr>
            <w:r w:rsidRPr="00786438">
              <w:rPr>
                <w:lang w:val="en-GB"/>
              </w:rPr>
              <w:tab/>
            </w:r>
            <w:r w:rsidRPr="00786438">
              <w:rPr>
                <w:lang w:val="en-GB"/>
              </w:rPr>
              <w:tab/>
              <w:t>&lt;name lang="DE"&gt;Willkommen&lt;/name&gt;</w:t>
            </w:r>
          </w:p>
          <w:p w14:paraId="70EFFA2B" w14:textId="77777777" w:rsidR="00190C0F" w:rsidRPr="00786438" w:rsidRDefault="00190C0F" w:rsidP="00751AC5">
            <w:pPr>
              <w:pStyle w:val="PL"/>
              <w:rPr>
                <w:lang w:val="en-GB"/>
              </w:rPr>
            </w:pPr>
            <w:r w:rsidRPr="00786438">
              <w:rPr>
                <w:lang w:val="en-GB"/>
              </w:rPr>
              <w:tab/>
            </w:r>
            <w:r w:rsidRPr="00786438">
              <w:rPr>
                <w:lang w:val="en-GB"/>
              </w:rPr>
              <w:tab/>
              <w:t>&lt;name lang="FR"&gt;Bienvenue&lt;/name&gt;</w:t>
            </w:r>
          </w:p>
          <w:p w14:paraId="415D3211" w14:textId="77777777" w:rsidR="00190C0F" w:rsidRPr="00786438" w:rsidRDefault="00190C0F" w:rsidP="00751AC5">
            <w:pPr>
              <w:pStyle w:val="PL"/>
              <w:rPr>
                <w:lang w:val="en-GB"/>
              </w:rPr>
            </w:pPr>
            <w:r w:rsidRPr="00786438">
              <w:rPr>
                <w:lang w:val="en-GB"/>
              </w:rPr>
              <w:tab/>
            </w:r>
            <w:r w:rsidRPr="00786438">
              <w:rPr>
                <w:lang w:val="en-GB"/>
              </w:rPr>
              <w:tab/>
              <w:t>&lt;name lang="FI"&gt;Tervetuloa&lt;/name&gt;</w:t>
            </w:r>
          </w:p>
          <w:p w14:paraId="2F568620" w14:textId="77777777" w:rsidR="00190C0F" w:rsidRPr="00786438" w:rsidRDefault="00190C0F" w:rsidP="00751AC5">
            <w:pPr>
              <w:pStyle w:val="PL"/>
              <w:rPr>
                <w:lang w:val="en-GB"/>
              </w:rPr>
            </w:pPr>
          </w:p>
          <w:p w14:paraId="25644C33" w14:textId="77777777" w:rsidR="00190C0F" w:rsidRPr="00786438" w:rsidRDefault="00190C0F" w:rsidP="00751AC5">
            <w:pPr>
              <w:pStyle w:val="PL"/>
              <w:rPr>
                <w:lang w:val="en-GB"/>
              </w:rPr>
            </w:pPr>
            <w:r w:rsidRPr="00786438">
              <w:rPr>
                <w:lang w:val="en-GB"/>
              </w:rPr>
              <w:tab/>
            </w:r>
            <w:r w:rsidRPr="00786438">
              <w:rPr>
                <w:lang w:val="en-GB"/>
              </w:rPr>
              <w:tab/>
              <w:t>&lt;serviceLanguage&gt;EN&lt;/serviceLanguage&gt;</w:t>
            </w:r>
          </w:p>
          <w:p w14:paraId="13CBFA73" w14:textId="77777777" w:rsidR="00190C0F" w:rsidRPr="00786438" w:rsidRDefault="00190C0F" w:rsidP="00751AC5">
            <w:pPr>
              <w:pStyle w:val="PL"/>
              <w:rPr>
                <w:lang w:val="en-GB"/>
              </w:rPr>
            </w:pPr>
            <w:r w:rsidRPr="00786438">
              <w:rPr>
                <w:lang w:val="en-GB"/>
              </w:rPr>
              <w:tab/>
            </w:r>
            <w:r w:rsidRPr="00786438">
              <w:rPr>
                <w:lang w:val="en-GB"/>
              </w:rPr>
              <w:tab/>
              <w:t>&lt;serviceLanguage&gt;DE&lt;/serviceLanguage&gt;</w:t>
            </w:r>
          </w:p>
          <w:p w14:paraId="1353D0EB" w14:textId="77777777" w:rsidR="00190C0F" w:rsidRPr="00786438" w:rsidRDefault="00190C0F" w:rsidP="00751AC5">
            <w:pPr>
              <w:pStyle w:val="PL"/>
              <w:rPr>
                <w:lang w:val="en-GB"/>
              </w:rPr>
            </w:pPr>
          </w:p>
          <w:p w14:paraId="11827142" w14:textId="77777777" w:rsidR="00190C0F" w:rsidRPr="00786438" w:rsidRDefault="00190C0F" w:rsidP="00751AC5">
            <w:pPr>
              <w:pStyle w:val="PL"/>
              <w:rPr>
                <w:lang w:val="en-GB"/>
              </w:rPr>
            </w:pPr>
            <w:r w:rsidRPr="00786438">
              <w:rPr>
                <w:lang w:val="en-GB"/>
              </w:rPr>
              <w:tab/>
            </w:r>
            <w:r w:rsidRPr="00786438">
              <w:rPr>
                <w:lang w:val="en-GB"/>
              </w:rPr>
              <w:tab/>
              <w:t>&lt;requiredCapabilities&gt;</w:t>
            </w:r>
          </w:p>
          <w:p w14:paraId="543FB90F"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&lt;feature&gt;0&lt;/feature&gt;</w:t>
            </w:r>
          </w:p>
          <w:p w14:paraId="2BAB4440" w14:textId="77777777" w:rsidR="00190C0F" w:rsidRPr="00786438" w:rsidRDefault="00190C0F" w:rsidP="00751AC5">
            <w:pPr>
              <w:pStyle w:val="PL"/>
              <w:rPr>
                <w:lang w:val="en-GB"/>
              </w:rPr>
            </w:pPr>
            <w:r w:rsidRPr="00786438">
              <w:rPr>
                <w:lang w:val="en-GB"/>
              </w:rPr>
              <w:tab/>
            </w:r>
            <w:r w:rsidRPr="00786438">
              <w:rPr>
                <w:lang w:val="en-GB"/>
              </w:rPr>
              <w:tab/>
              <w:t>&lt;/requiredCapabilities&gt;</w:t>
            </w:r>
          </w:p>
          <w:p w14:paraId="64660FE2" w14:textId="77777777" w:rsidR="00190C0F" w:rsidRPr="00786438" w:rsidRDefault="00190C0F" w:rsidP="00751AC5">
            <w:pPr>
              <w:pStyle w:val="PL"/>
              <w:rPr>
                <w:lang w:val="en-GB"/>
              </w:rPr>
            </w:pPr>
          </w:p>
          <w:p w14:paraId="3A7C39A1" w14:textId="77777777" w:rsidR="00190C0F" w:rsidRPr="00786438" w:rsidRDefault="00190C0F" w:rsidP="00751AC5">
            <w:pPr>
              <w:pStyle w:val="PL"/>
              <w:rPr>
                <w:lang w:val="en-GB"/>
              </w:rPr>
            </w:pPr>
            <w:r w:rsidRPr="00786438">
              <w:rPr>
                <w:lang w:val="en-GB"/>
              </w:rPr>
              <w:tab/>
            </w:r>
            <w:r w:rsidRPr="00786438">
              <w:rPr>
                <w:lang w:val="en-GB"/>
              </w:rPr>
              <w:tab/>
              <w:t xml:space="preserve">&lt;deliveryMethod accessGroupId="1" </w:t>
            </w:r>
          </w:p>
          <w:p w14:paraId="4ABB97E0"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sessionDescriptionURI="http://www.example.com/3gpp/mbms/session1.sdp"&gt;</w:t>
            </w:r>
          </w:p>
          <w:p w14:paraId="19BE43A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3336C20D"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56BF38C6"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00F1EBC9" w14:textId="77777777" w:rsidR="00190C0F" w:rsidRPr="00786438" w:rsidRDefault="00190C0F" w:rsidP="00751AC5">
            <w:pPr>
              <w:pStyle w:val="PL"/>
              <w:rPr>
                <w:lang w:val="en-GB"/>
              </w:rPr>
            </w:pPr>
            <w:r w:rsidRPr="00786438">
              <w:rPr>
                <w:lang w:val="en-GB"/>
              </w:rPr>
              <w:tab/>
            </w:r>
            <w:r w:rsidRPr="00786438">
              <w:rPr>
                <w:lang w:val="en-GB"/>
              </w:rPr>
              <w:tab/>
              <w:t>&lt;/deliveryMethod&gt;</w:t>
            </w:r>
          </w:p>
          <w:p w14:paraId="5BEF280E" w14:textId="77777777" w:rsidR="00190C0F" w:rsidRPr="00786438" w:rsidRDefault="00190C0F" w:rsidP="00751AC5">
            <w:pPr>
              <w:pStyle w:val="PL"/>
              <w:rPr>
                <w:lang w:val="en-GB"/>
              </w:rPr>
            </w:pPr>
            <w:r w:rsidRPr="00786438">
              <w:rPr>
                <w:lang w:val="en-GB"/>
              </w:rPr>
              <w:tab/>
            </w:r>
            <w:r w:rsidRPr="00786438">
              <w:rPr>
                <w:lang w:val="en-GB"/>
              </w:rPr>
              <w:tab/>
              <w:t xml:space="preserve">&lt;deliveryMethod sessionDescriptionURI="http://www.example.com/3gpp/mbms/session2.sdp" </w:t>
            </w:r>
          </w:p>
          <w:p w14:paraId="00E0771C"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associatedProcedureDescriptionURI="http://www.example.com/3gpp/mbms/procedureX.xml"&gt;</w:t>
            </w:r>
          </w:p>
          <w:p w14:paraId="3E4619D4"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2259BDC0"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67D1249F"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5D76D89A" w14:textId="77777777" w:rsidR="00190C0F" w:rsidRPr="00786438" w:rsidRDefault="00190C0F" w:rsidP="00751AC5">
            <w:pPr>
              <w:pStyle w:val="PL"/>
              <w:rPr>
                <w:lang w:val="en-GB"/>
              </w:rPr>
            </w:pPr>
            <w:r w:rsidRPr="00786438">
              <w:rPr>
                <w:lang w:val="en-GB"/>
              </w:rPr>
              <w:tab/>
            </w:r>
            <w:r w:rsidRPr="00786438">
              <w:rPr>
                <w:lang w:val="en-GB"/>
              </w:rPr>
              <w:tab/>
              <w:t>&lt;/deliveryMethod&gt;</w:t>
            </w:r>
          </w:p>
          <w:p w14:paraId="33607AEA" w14:textId="77777777" w:rsidR="00190C0F" w:rsidRPr="00786438" w:rsidRDefault="00190C0F" w:rsidP="00751AC5">
            <w:pPr>
              <w:pStyle w:val="PL"/>
              <w:rPr>
                <w:lang w:val="en-GB"/>
              </w:rPr>
            </w:pPr>
            <w:r w:rsidRPr="00786438">
              <w:rPr>
                <w:lang w:val="en-GB"/>
              </w:rPr>
              <w:tab/>
            </w:r>
            <w:r w:rsidRPr="00786438">
              <w:rPr>
                <w:lang w:val="en-GB"/>
              </w:rPr>
              <w:tab/>
              <w:t xml:space="preserve">&lt;deliveryMethod sessionDescriptionURI="http://www.example.com/3gpp/mbms/session3.sdp" </w:t>
            </w:r>
          </w:p>
          <w:p w14:paraId="17583D39"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associatedProcedureDescriptionURI="http://www.example.com/3gpp/mbms/procedureY.xml"&gt;</w:t>
            </w:r>
          </w:p>
          <w:p w14:paraId="2F3181DC"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194F99B5"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1DC884D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309D7FB4" w14:textId="77777777" w:rsidR="00190C0F" w:rsidRPr="00786438" w:rsidRDefault="00190C0F" w:rsidP="00751AC5">
            <w:pPr>
              <w:pStyle w:val="PL"/>
              <w:rPr>
                <w:lang w:val="en-GB"/>
              </w:rPr>
            </w:pPr>
            <w:r w:rsidRPr="00786438">
              <w:rPr>
                <w:lang w:val="en-GB"/>
              </w:rPr>
              <w:tab/>
            </w:r>
            <w:r w:rsidRPr="00786438">
              <w:rPr>
                <w:lang w:val="en-GB"/>
              </w:rPr>
              <w:tab/>
              <w:t>&lt;/deliveryMethod&gt;</w:t>
            </w:r>
          </w:p>
          <w:p w14:paraId="2538F46F" w14:textId="77777777" w:rsidR="00190C0F" w:rsidRPr="00786438" w:rsidRDefault="00190C0F" w:rsidP="00751AC5">
            <w:pPr>
              <w:pStyle w:val="PL"/>
              <w:rPr>
                <w:lang w:val="en-GB"/>
              </w:rPr>
            </w:pPr>
            <w:r w:rsidRPr="00786438">
              <w:rPr>
                <w:lang w:val="en-GB"/>
              </w:rPr>
              <w:tab/>
            </w:r>
            <w:r w:rsidRPr="00786438">
              <w:rPr>
                <w:lang w:val="en-GB"/>
              </w:rPr>
              <w:tab/>
              <w:t xml:space="preserve">&lt;deliveryMethod accessGroupId="2" </w:t>
            </w:r>
          </w:p>
          <w:p w14:paraId="15060A36"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sessionDescriptionURI="http://www.example.com/3gpp/mbms/session4.sdp"&gt;</w:t>
            </w:r>
          </w:p>
          <w:p w14:paraId="23C282D3"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B0698">
              <w:rPr>
                <w:highlight w:val="darkGray"/>
              </w:rPr>
              <w:t>&lt;sv:delimiter&gt;0&lt;/sv:delimiter&gt;</w:t>
            </w:r>
          </w:p>
          <w:p w14:paraId="78219DE2"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B0698">
              <w:rPr>
                <w:highlight w:val="darkGray"/>
              </w:rPr>
              <w:t>&lt;sv:delimiter&gt;0&lt;/sv:delimiter&gt;</w:t>
            </w:r>
          </w:p>
          <w:p w14:paraId="3CB2E103"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356EF7F2" w14:textId="77777777" w:rsidR="00190C0F" w:rsidRPr="00786438" w:rsidRDefault="00190C0F" w:rsidP="00751AC5">
            <w:pPr>
              <w:pStyle w:val="PL"/>
              <w:rPr>
                <w:lang w:val="en-GB"/>
              </w:rPr>
            </w:pPr>
            <w:r w:rsidRPr="00786438">
              <w:rPr>
                <w:lang w:val="en-GB"/>
              </w:rPr>
              <w:tab/>
            </w:r>
            <w:r w:rsidRPr="00786438">
              <w:rPr>
                <w:lang w:val="en-GB"/>
              </w:rPr>
              <w:tab/>
              <w:t>&lt;/deliveryMethod&gt;</w:t>
            </w:r>
          </w:p>
          <w:p w14:paraId="7D2AE02B" w14:textId="77777777" w:rsidR="00190C0F" w:rsidRPr="00786438" w:rsidRDefault="00190C0F" w:rsidP="00751AC5">
            <w:pPr>
              <w:pStyle w:val="PL"/>
              <w:rPr>
                <w:lang w:val="en-GB"/>
              </w:rPr>
            </w:pPr>
          </w:p>
          <w:p w14:paraId="70E6C8FB" w14:textId="77777777" w:rsidR="00190C0F" w:rsidRPr="00786438" w:rsidRDefault="00190C0F" w:rsidP="00751AC5">
            <w:pPr>
              <w:pStyle w:val="PL"/>
              <w:rPr>
                <w:lang w:val="en-GB"/>
              </w:rPr>
            </w:pPr>
            <w:r w:rsidRPr="00786438">
              <w:rPr>
                <w:lang w:val="en-GB"/>
              </w:rPr>
              <w:tab/>
            </w:r>
            <w:r w:rsidRPr="00786438">
              <w:rPr>
                <w:lang w:val="en-GB"/>
              </w:rPr>
              <w:tab/>
              <w:t>&lt;accessGroup id="1"&gt;</w:t>
            </w:r>
          </w:p>
          <w:p w14:paraId="60B92CA8"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&lt;accessBearer&gt;3GPP.R6.GERAN&lt;/accessBearer&gt;</w:t>
            </w:r>
          </w:p>
          <w:p w14:paraId="3AF32364"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&lt;accessBearer&gt;3GPP.R6.UTRAN&lt;/accessBearer&gt;</w:t>
            </w:r>
          </w:p>
          <w:p w14:paraId="1CA17E8F" w14:textId="77777777" w:rsidR="00190C0F" w:rsidRPr="00786438" w:rsidRDefault="00190C0F" w:rsidP="00751AC5">
            <w:pPr>
              <w:pStyle w:val="PL"/>
              <w:rPr>
                <w:lang w:val="en-GB"/>
              </w:rPr>
            </w:pPr>
            <w:r w:rsidRPr="00786438">
              <w:rPr>
                <w:lang w:val="en-GB"/>
              </w:rPr>
              <w:tab/>
            </w:r>
            <w:r w:rsidRPr="00786438">
              <w:rPr>
                <w:lang w:val="en-GB"/>
              </w:rPr>
              <w:tab/>
              <w:t>&lt;/accessGroup&gt;</w:t>
            </w:r>
          </w:p>
          <w:p w14:paraId="7A80F582" w14:textId="77777777" w:rsidR="00190C0F" w:rsidRPr="00786438" w:rsidRDefault="00190C0F" w:rsidP="00751AC5">
            <w:pPr>
              <w:pStyle w:val="PL"/>
              <w:rPr>
                <w:lang w:val="en-GB"/>
              </w:rPr>
            </w:pPr>
            <w:r w:rsidRPr="00786438">
              <w:rPr>
                <w:lang w:val="en-GB"/>
              </w:rPr>
              <w:tab/>
            </w:r>
            <w:r w:rsidRPr="00786438">
              <w:rPr>
                <w:lang w:val="en-GB"/>
              </w:rPr>
              <w:tab/>
              <w:t>&lt;accessGroup id="2"&gt;</w:t>
            </w:r>
          </w:p>
          <w:p w14:paraId="405779F5"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&lt;accessBearer&gt;3GPP.R6.UTRAN&lt;/accessBearer&gt;</w:t>
            </w:r>
          </w:p>
          <w:p w14:paraId="76EE7E0C" w14:textId="77777777" w:rsidR="00190C0F" w:rsidRPr="00786438" w:rsidRDefault="00190C0F" w:rsidP="00751AC5">
            <w:pPr>
              <w:pStyle w:val="PL"/>
              <w:rPr>
                <w:lang w:val="en-GB"/>
              </w:rPr>
            </w:pPr>
            <w:r w:rsidRPr="00786438">
              <w:rPr>
                <w:lang w:val="en-GB"/>
              </w:rPr>
              <w:tab/>
            </w:r>
            <w:r w:rsidRPr="00786438">
              <w:rPr>
                <w:lang w:val="en-GB"/>
              </w:rPr>
              <w:tab/>
              <w:t>&lt;/accessGroup&gt;</w:t>
            </w:r>
          </w:p>
          <w:p w14:paraId="36668E97" w14:textId="77777777" w:rsidR="00190C0F" w:rsidRPr="00786438" w:rsidRDefault="00190C0F" w:rsidP="00751AC5">
            <w:pPr>
              <w:pStyle w:val="PL"/>
              <w:rPr>
                <w:lang w:val="en-GB"/>
              </w:rPr>
            </w:pPr>
          </w:p>
          <w:p w14:paraId="177916FE"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1B73C37A"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431ED173"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1055F01D"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4BE93903" w14:textId="5CB02225" w:rsidR="00190C0F" w:rsidRPr="00786438" w:rsidRDefault="00190C0F" w:rsidP="00751AC5">
            <w:pPr>
              <w:pStyle w:val="PL"/>
              <w:rPr>
                <w:lang w:val="en-GB"/>
              </w:rPr>
            </w:pPr>
            <w:r w:rsidRPr="00786438">
              <w:rPr>
                <w:lang w:val="en-GB"/>
              </w:rPr>
              <w:tab/>
              <w:t>&lt;/userServiceDescription&gt;</w:t>
            </w:r>
          </w:p>
          <w:p w14:paraId="4D3D15EF" w14:textId="77777777" w:rsidR="00190C0F" w:rsidRPr="00786438" w:rsidRDefault="00190C0F" w:rsidP="00751AC5">
            <w:pPr>
              <w:pStyle w:val="PL"/>
              <w:rPr>
                <w:lang w:val="en-GB"/>
              </w:rPr>
            </w:pPr>
          </w:p>
          <w:p w14:paraId="3B7F569A" w14:textId="6C1AC6C5" w:rsidR="00190C0F" w:rsidRPr="00786438" w:rsidRDefault="00190C0F" w:rsidP="00751AC5">
            <w:pPr>
              <w:pStyle w:val="PL"/>
              <w:rPr>
                <w:lang w:val="en-GB"/>
              </w:rPr>
            </w:pPr>
            <w:r w:rsidRPr="00786438">
              <w:rPr>
                <w:lang w:val="en-GB"/>
              </w:rPr>
              <w:tab/>
            </w:r>
            <w:r w:rsidRPr="00786438">
              <w:rPr>
                <w:highlight w:val="darkGray"/>
                <w:lang w:val="en-GB"/>
              </w:rPr>
              <w:t>&lt;sv:schemaVersion&gt;7&lt;/sv:schemaVersion&gt;</w:t>
            </w:r>
          </w:p>
          <w:p w14:paraId="1F2A378D" w14:textId="77777777" w:rsidR="00190C0F" w:rsidRPr="00786438" w:rsidRDefault="00190C0F" w:rsidP="00751AC5">
            <w:pPr>
              <w:pStyle w:val="PL"/>
              <w:rPr>
                <w:lang w:val="en-GB"/>
              </w:rPr>
            </w:pPr>
            <w:r w:rsidRPr="00786438">
              <w:rPr>
                <w:lang w:val="en-GB"/>
              </w:rPr>
              <w:t>&lt;/bundleDescription&gt;</w:t>
            </w:r>
          </w:p>
        </w:tc>
      </w:tr>
    </w:tbl>
    <w:p w14:paraId="296A4387" w14:textId="77777777" w:rsidR="00190C0F" w:rsidRPr="00786438" w:rsidRDefault="00190C0F" w:rsidP="007B0698">
      <w:pPr>
        <w:overflowPunct/>
        <w:autoSpaceDE/>
        <w:autoSpaceDN/>
        <w:adjustRightInd/>
        <w:textAlignment w:val="auto"/>
      </w:pPr>
    </w:p>
    <w:p w14:paraId="6CAD4E5C" w14:textId="5A4871E5" w:rsidR="00190C0F" w:rsidRPr="00786438" w:rsidRDefault="00190C0F" w:rsidP="007B0698">
      <w:pPr>
        <w:keepNext/>
        <w:overflowPunct/>
        <w:autoSpaceDE/>
        <w:autoSpaceDN/>
        <w:adjustRightInd/>
        <w:textAlignment w:val="auto"/>
      </w:pPr>
      <w:r w:rsidRPr="00786438">
        <w:t>The following User Service Bundle Description instance is an example of a Release 7 fragment.</w:t>
      </w:r>
    </w:p>
    <w:p w14:paraId="4FA401BA" w14:textId="77777777" w:rsidR="00190C0F" w:rsidRPr="00786438" w:rsidRDefault="00190C0F" w:rsidP="00751AC5">
      <w:pPr>
        <w:pStyle w:val="TH"/>
      </w:pPr>
      <w:r w:rsidRPr="00786438">
        <w:t>Listing 11.2.2</w:t>
      </w:r>
      <w:r w:rsidRPr="00786438">
        <w:noBreakHyphen/>
        <w:t>3: User Service Bundle Description example using Release 7 extensions</w:t>
      </w:r>
    </w:p>
    <w:tbl>
      <w:tblPr>
        <w:tblStyle w:val="ETSItablestyle"/>
        <w:tblW w:w="5000" w:type="pct"/>
        <w:tblInd w:w="0" w:type="dxa"/>
        <w:tblLook w:val="04A0" w:firstRow="1" w:lastRow="0" w:firstColumn="1" w:lastColumn="0" w:noHBand="0" w:noVBand="1"/>
      </w:tblPr>
      <w:tblGrid>
        <w:gridCol w:w="9631"/>
      </w:tblGrid>
      <w:tr w:rsidR="00190C0F" w:rsidRPr="00786438" w14:paraId="65D20AE2"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61E32265" w14:textId="77777777" w:rsidR="00190C0F" w:rsidRPr="00786438" w:rsidRDefault="00190C0F" w:rsidP="007B0698">
            <w:pPr>
              <w:pStyle w:val="PL"/>
              <w:rPr>
                <w:noProof/>
                <w:lang w:val="en-GB"/>
              </w:rPr>
            </w:pPr>
            <w:r w:rsidRPr="00786438">
              <w:rPr>
                <w:lang w:val="en-GB"/>
              </w:rPr>
              <w:t>&lt;?xml version="1.0" encoding="UTF-8"?&gt;</w:t>
            </w:r>
          </w:p>
          <w:p w14:paraId="61AB771F" w14:textId="77777777" w:rsidR="00190C0F" w:rsidRPr="00786438" w:rsidRDefault="00190C0F" w:rsidP="007B0698">
            <w:pPr>
              <w:pStyle w:val="PL"/>
              <w:rPr>
                <w:noProof/>
                <w:lang w:val="en-GB"/>
              </w:rPr>
            </w:pPr>
            <w:r w:rsidRPr="00786438">
              <w:rPr>
                <w:lang w:val="en-GB"/>
              </w:rPr>
              <w:t>&lt;bundleDescription xmlns="urn:3GPP:metadata:2005:MBMS:userServiceDescription"</w:t>
            </w:r>
          </w:p>
          <w:p w14:paraId="0A05D8D3" w14:textId="77777777" w:rsidR="00190C0F" w:rsidRPr="00786438" w:rsidRDefault="00190C0F" w:rsidP="007B0698">
            <w:pPr>
              <w:pStyle w:val="PL"/>
              <w:rPr>
                <w:noProof/>
                <w:lang w:val="en-GB"/>
              </w:rPr>
            </w:pPr>
            <w:r w:rsidRPr="00786438">
              <w:rPr>
                <w:lang w:val="en-GB"/>
              </w:rPr>
              <w:tab/>
              <w:t>xmlns:xsi="http://www.w3.org/2001/XMLSchema-instance"</w:t>
            </w:r>
          </w:p>
          <w:p w14:paraId="1D5BD419" w14:textId="77777777" w:rsidR="00190C0F" w:rsidRPr="00786438" w:rsidRDefault="00190C0F" w:rsidP="007B0698">
            <w:pPr>
              <w:pStyle w:val="PL"/>
              <w:rPr>
                <w:noProof/>
                <w:lang w:val="en-GB"/>
              </w:rPr>
            </w:pPr>
            <w:r w:rsidRPr="00786438">
              <w:rPr>
                <w:lang w:val="en-GB"/>
              </w:rPr>
              <w:tab/>
              <w:t>xmlns:sv="urn:3gpp:metadata:2009:MBMS:schemaVersion"</w:t>
            </w:r>
          </w:p>
          <w:p w14:paraId="66E47475" w14:textId="77777777" w:rsidR="00190C0F" w:rsidRPr="00786438" w:rsidRDefault="00190C0F" w:rsidP="007B0698">
            <w:pPr>
              <w:pStyle w:val="PL"/>
              <w:rPr>
                <w:noProof/>
                <w:lang w:val="en-GB"/>
              </w:rPr>
            </w:pPr>
            <w:r w:rsidRPr="00786438">
              <w:rPr>
                <w:lang w:val="en-GB"/>
              </w:rPr>
              <w:tab/>
              <w:t>xmlns:r7="urn:3GPP:metadata:2007:MBMS:userServiceDescription"</w:t>
            </w:r>
          </w:p>
          <w:p w14:paraId="6554A13D" w14:textId="77777777" w:rsidR="00190C0F" w:rsidRPr="00786438" w:rsidRDefault="00190C0F" w:rsidP="007B0698">
            <w:pPr>
              <w:pStyle w:val="PL"/>
              <w:rPr>
                <w:noProof/>
                <w:lang w:val="en-GB"/>
              </w:rPr>
            </w:pPr>
            <w:r w:rsidRPr="00786438">
              <w:rPr>
                <w:lang w:val="en-GB"/>
              </w:rPr>
              <w:tab/>
              <w:t>xsi:schemaLocation="urn:3GPP:metadata:2005:MBMS:userServiceDescription TS26346_UserServiceBundleDescription.xsd"</w:t>
            </w:r>
          </w:p>
          <w:p w14:paraId="7ABAA136" w14:textId="77777777" w:rsidR="00190C0F" w:rsidRPr="00786438" w:rsidRDefault="00190C0F" w:rsidP="007B0698">
            <w:pPr>
              <w:pStyle w:val="PL"/>
              <w:rPr>
                <w:noProof/>
                <w:lang w:val="en-GB"/>
              </w:rPr>
            </w:pPr>
            <w:r w:rsidRPr="00786438">
              <w:rPr>
                <w:lang w:val="en-GB"/>
              </w:rPr>
              <w:tab/>
              <w:t>fecDescriptionURI="http://www.example.com/3gpp/mbms/session1-fec.sdp"&gt;</w:t>
            </w:r>
          </w:p>
          <w:p w14:paraId="64C77EB7" w14:textId="77777777" w:rsidR="00190C0F" w:rsidRPr="00786438" w:rsidRDefault="00190C0F" w:rsidP="00751AC5">
            <w:pPr>
              <w:pStyle w:val="PL"/>
              <w:rPr>
                <w:lang w:val="en-GB"/>
              </w:rPr>
            </w:pPr>
          </w:p>
          <w:p w14:paraId="5455141C" w14:textId="77777777" w:rsidR="00190C0F" w:rsidRPr="00786438" w:rsidRDefault="00190C0F" w:rsidP="007B0698">
            <w:pPr>
              <w:pStyle w:val="PL"/>
              <w:rPr>
                <w:noProof/>
                <w:lang w:val="en-GB"/>
              </w:rPr>
            </w:pPr>
            <w:r w:rsidRPr="00786438">
              <w:rPr>
                <w:lang w:val="en-GB"/>
              </w:rPr>
              <w:tab/>
              <w:t>&lt;userServiceDescription serviceId="urn:3gpp:1234567890coolcat"&gt;</w:t>
            </w:r>
          </w:p>
          <w:p w14:paraId="5EF16A02" w14:textId="77777777" w:rsidR="00190C0F" w:rsidRPr="00786438" w:rsidRDefault="00190C0F" w:rsidP="007B0698">
            <w:pPr>
              <w:pStyle w:val="PL"/>
              <w:rPr>
                <w:noProof/>
                <w:lang w:val="en-GB"/>
              </w:rPr>
            </w:pPr>
            <w:r w:rsidRPr="00786438">
              <w:rPr>
                <w:lang w:val="en-GB"/>
              </w:rPr>
              <w:tab/>
            </w:r>
            <w:r w:rsidRPr="00786438">
              <w:rPr>
                <w:lang w:val="en-GB"/>
              </w:rPr>
              <w:tab/>
              <w:t>&lt;name lang="EN"&gt;Welcome&lt;/name&gt;</w:t>
            </w:r>
          </w:p>
          <w:p w14:paraId="6E7CC7E2" w14:textId="77777777" w:rsidR="00190C0F" w:rsidRPr="00786438" w:rsidRDefault="00190C0F" w:rsidP="007B0698">
            <w:pPr>
              <w:pStyle w:val="PL"/>
              <w:rPr>
                <w:noProof/>
                <w:lang w:val="en-GB"/>
              </w:rPr>
            </w:pPr>
            <w:r w:rsidRPr="00786438">
              <w:rPr>
                <w:lang w:val="en-GB"/>
              </w:rPr>
              <w:tab/>
            </w:r>
            <w:r w:rsidRPr="00786438">
              <w:rPr>
                <w:lang w:val="en-GB"/>
              </w:rPr>
              <w:tab/>
              <w:t>&lt;name lang="DE"&gt;Willkommen&lt;/name&gt;</w:t>
            </w:r>
          </w:p>
          <w:p w14:paraId="440D1E4A" w14:textId="77777777" w:rsidR="00190C0F" w:rsidRPr="00786438" w:rsidRDefault="00190C0F" w:rsidP="007B0698">
            <w:pPr>
              <w:pStyle w:val="PL"/>
              <w:rPr>
                <w:noProof/>
                <w:lang w:val="en-GB"/>
              </w:rPr>
            </w:pPr>
            <w:r w:rsidRPr="00786438">
              <w:rPr>
                <w:lang w:val="en-GB"/>
              </w:rPr>
              <w:tab/>
            </w:r>
            <w:r w:rsidRPr="00786438">
              <w:rPr>
                <w:lang w:val="en-GB"/>
              </w:rPr>
              <w:tab/>
              <w:t>&lt;name lang="FR"&gt;Bienvenue&lt;/name&gt;</w:t>
            </w:r>
          </w:p>
          <w:p w14:paraId="464FDA05" w14:textId="77777777" w:rsidR="00190C0F" w:rsidRPr="00786438" w:rsidRDefault="00190C0F" w:rsidP="007B0698">
            <w:pPr>
              <w:pStyle w:val="PL"/>
              <w:rPr>
                <w:noProof/>
                <w:lang w:val="en-GB"/>
              </w:rPr>
            </w:pPr>
            <w:r w:rsidRPr="00786438">
              <w:rPr>
                <w:lang w:val="en-GB"/>
              </w:rPr>
              <w:tab/>
            </w:r>
            <w:r w:rsidRPr="00786438">
              <w:rPr>
                <w:lang w:val="en-GB"/>
              </w:rPr>
              <w:tab/>
              <w:t>&lt;name lang="FI"&gt;Tervetuloa&lt;/name&gt;</w:t>
            </w:r>
          </w:p>
          <w:p w14:paraId="006BC331" w14:textId="77777777" w:rsidR="00190C0F" w:rsidRPr="00786438" w:rsidRDefault="00190C0F" w:rsidP="007B0698">
            <w:pPr>
              <w:pStyle w:val="PL"/>
              <w:rPr>
                <w:noProof/>
                <w:lang w:val="en-GB"/>
              </w:rPr>
            </w:pPr>
            <w:r w:rsidRPr="00786438">
              <w:rPr>
                <w:lang w:val="en-GB"/>
              </w:rPr>
              <w:tab/>
            </w:r>
            <w:r w:rsidRPr="00786438">
              <w:rPr>
                <w:lang w:val="en-GB"/>
              </w:rPr>
              <w:tab/>
              <w:t>&lt;serviceLanguage&gt;EN&lt;/serviceLanguage&gt;</w:t>
            </w:r>
          </w:p>
          <w:p w14:paraId="412BEC51" w14:textId="77777777" w:rsidR="00190C0F" w:rsidRPr="00786438" w:rsidRDefault="00190C0F" w:rsidP="007B0698">
            <w:pPr>
              <w:pStyle w:val="PL"/>
              <w:rPr>
                <w:noProof/>
                <w:lang w:val="en-GB"/>
              </w:rPr>
            </w:pPr>
            <w:r w:rsidRPr="00786438">
              <w:rPr>
                <w:lang w:val="en-GB"/>
              </w:rPr>
              <w:tab/>
            </w:r>
            <w:r w:rsidRPr="00786438">
              <w:rPr>
                <w:lang w:val="en-GB"/>
              </w:rPr>
              <w:tab/>
              <w:t>&lt;serviceLanguage&gt;DE&lt;/serviceLanguage&gt;</w:t>
            </w:r>
          </w:p>
          <w:p w14:paraId="4D15BE23" w14:textId="77777777" w:rsidR="00190C0F" w:rsidRPr="00786438" w:rsidRDefault="00190C0F" w:rsidP="00751AC5">
            <w:pPr>
              <w:pStyle w:val="PL"/>
              <w:rPr>
                <w:lang w:val="en-GB"/>
              </w:rPr>
            </w:pPr>
          </w:p>
          <w:p w14:paraId="562C1A6F" w14:textId="77777777" w:rsidR="00190C0F" w:rsidRPr="00786438" w:rsidRDefault="00190C0F" w:rsidP="007B0698">
            <w:pPr>
              <w:pStyle w:val="PL"/>
              <w:rPr>
                <w:noProof/>
                <w:lang w:val="en-GB"/>
              </w:rPr>
            </w:pPr>
            <w:r w:rsidRPr="00786438">
              <w:rPr>
                <w:lang w:val="en-GB"/>
              </w:rPr>
              <w:tab/>
            </w:r>
            <w:r w:rsidRPr="00786438">
              <w:rPr>
                <w:lang w:val="en-GB"/>
              </w:rPr>
              <w:tab/>
              <w:t xml:space="preserve">&lt;deliveryMethod accessGroupId="1" </w:t>
            </w:r>
          </w:p>
          <w:p w14:paraId="74FEE65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sessionDescriptionURI="http://www.example.com/3gpp/mbms/session1.sdp"&gt;</w:t>
            </w:r>
          </w:p>
          <w:p w14:paraId="71D8A060"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1E8D8960"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36DBDD26"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2BBFDA44" w14:textId="77777777" w:rsidR="00190C0F" w:rsidRPr="00786438" w:rsidRDefault="00190C0F" w:rsidP="007B0698">
            <w:pPr>
              <w:pStyle w:val="PL"/>
              <w:rPr>
                <w:noProof/>
                <w:lang w:val="en-GB"/>
              </w:rPr>
            </w:pPr>
            <w:r w:rsidRPr="00786438">
              <w:rPr>
                <w:lang w:val="en-GB"/>
              </w:rPr>
              <w:tab/>
            </w:r>
            <w:r w:rsidRPr="00786438">
              <w:rPr>
                <w:lang w:val="en-GB"/>
              </w:rPr>
              <w:tab/>
              <w:t>&lt;/deliveryMethod&gt;</w:t>
            </w:r>
          </w:p>
          <w:p w14:paraId="7A2525E9" w14:textId="77777777" w:rsidR="00190C0F" w:rsidRPr="00786438" w:rsidRDefault="00190C0F" w:rsidP="007B0698">
            <w:pPr>
              <w:pStyle w:val="PL"/>
              <w:rPr>
                <w:noProof/>
                <w:lang w:val="en-GB"/>
              </w:rPr>
            </w:pPr>
            <w:r w:rsidRPr="00786438">
              <w:rPr>
                <w:lang w:val="en-GB"/>
              </w:rPr>
              <w:tab/>
            </w:r>
            <w:r w:rsidRPr="00786438">
              <w:rPr>
                <w:lang w:val="en-GB"/>
              </w:rPr>
              <w:tab/>
              <w:t xml:space="preserve">&lt;deliveryMethod sessionDescriptionURI="http://www.example.com/3gpp/mbms/session2.sdp" </w:t>
            </w:r>
          </w:p>
          <w:p w14:paraId="7E2C5939"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associatedProcedureDescriptionURI="http://www.example.com/3gpp/mbms/procedureX.xml"&gt;</w:t>
            </w:r>
          </w:p>
          <w:p w14:paraId="0667CA09"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56BE6527"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613B779C"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416891D6" w14:textId="77777777" w:rsidR="00190C0F" w:rsidRPr="00786438" w:rsidRDefault="00190C0F" w:rsidP="007B0698">
            <w:pPr>
              <w:pStyle w:val="PL"/>
              <w:rPr>
                <w:noProof/>
                <w:lang w:val="en-GB"/>
              </w:rPr>
            </w:pPr>
            <w:r w:rsidRPr="00786438">
              <w:rPr>
                <w:lang w:val="en-GB"/>
              </w:rPr>
              <w:tab/>
            </w:r>
            <w:r w:rsidRPr="00786438">
              <w:rPr>
                <w:lang w:val="en-GB"/>
              </w:rPr>
              <w:tab/>
              <w:t>&lt;/deliveryMethod&gt;</w:t>
            </w:r>
          </w:p>
          <w:p w14:paraId="63AF8360" w14:textId="77777777" w:rsidR="00190C0F" w:rsidRPr="00786438" w:rsidRDefault="00190C0F" w:rsidP="007B0698">
            <w:pPr>
              <w:pStyle w:val="PL"/>
              <w:rPr>
                <w:noProof/>
                <w:lang w:val="en-GB"/>
              </w:rPr>
            </w:pPr>
            <w:r w:rsidRPr="00786438">
              <w:rPr>
                <w:lang w:val="en-GB"/>
              </w:rPr>
              <w:tab/>
            </w:r>
            <w:r w:rsidRPr="00786438">
              <w:rPr>
                <w:lang w:val="en-GB"/>
              </w:rPr>
              <w:tab/>
              <w:t xml:space="preserve">&lt;deliveryMethod sessionDescriptionURI="http://www.example.com/3gpp/mbms/session3.sdp" </w:t>
            </w:r>
          </w:p>
          <w:p w14:paraId="5F4FE26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associatedProcedureDescriptionURI="http://www.example.com/3gpp/mbms/procedureY.xml"&gt;</w:t>
            </w:r>
          </w:p>
          <w:p w14:paraId="16AD4BCF"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1141F521"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2A65BDEB"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1C33AC6D" w14:textId="77777777" w:rsidR="00190C0F" w:rsidRPr="00786438" w:rsidRDefault="00190C0F" w:rsidP="007B0698">
            <w:pPr>
              <w:pStyle w:val="PL"/>
              <w:rPr>
                <w:noProof/>
                <w:lang w:val="en-GB"/>
              </w:rPr>
            </w:pPr>
            <w:r w:rsidRPr="00786438">
              <w:rPr>
                <w:lang w:val="en-GB"/>
              </w:rPr>
              <w:tab/>
            </w:r>
            <w:r w:rsidRPr="00786438">
              <w:rPr>
                <w:lang w:val="en-GB"/>
              </w:rPr>
              <w:tab/>
              <w:t>&lt;/deliveryMethod&gt;</w:t>
            </w:r>
          </w:p>
          <w:p w14:paraId="056A9317" w14:textId="77777777" w:rsidR="00190C0F" w:rsidRPr="00786438" w:rsidRDefault="00190C0F" w:rsidP="007B0698">
            <w:pPr>
              <w:pStyle w:val="PL"/>
              <w:rPr>
                <w:noProof/>
                <w:lang w:val="en-GB"/>
              </w:rPr>
            </w:pPr>
            <w:r w:rsidRPr="00786438">
              <w:rPr>
                <w:lang w:val="en-GB"/>
              </w:rPr>
              <w:tab/>
            </w:r>
            <w:r w:rsidRPr="00786438">
              <w:rPr>
                <w:lang w:val="en-GB"/>
              </w:rPr>
              <w:tab/>
              <w:t xml:space="preserve">&lt;deliveryMethod accessGroupId="2" </w:t>
            </w:r>
          </w:p>
          <w:p w14:paraId="6499836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sessionDescriptionURI="http://www.example.com/3gpp/mbms/session4.sdp"&gt;</w:t>
            </w:r>
          </w:p>
          <w:p w14:paraId="70526958"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24A042E4"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3332EA4A"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4352DAF8" w14:textId="77777777" w:rsidR="00190C0F" w:rsidRPr="00786438" w:rsidRDefault="00190C0F" w:rsidP="007B0698">
            <w:pPr>
              <w:pStyle w:val="PL"/>
              <w:rPr>
                <w:noProof/>
                <w:lang w:val="en-GB"/>
              </w:rPr>
            </w:pPr>
            <w:r w:rsidRPr="00786438">
              <w:rPr>
                <w:lang w:val="en-GB"/>
              </w:rPr>
              <w:tab/>
            </w:r>
            <w:r w:rsidRPr="00786438">
              <w:rPr>
                <w:lang w:val="en-GB"/>
              </w:rPr>
              <w:tab/>
              <w:t>&lt;/deliveryMethod&gt;</w:t>
            </w:r>
          </w:p>
          <w:p w14:paraId="5CA73DE0" w14:textId="77777777" w:rsidR="00190C0F" w:rsidRPr="00786438" w:rsidRDefault="00190C0F" w:rsidP="00751AC5">
            <w:pPr>
              <w:pStyle w:val="PL"/>
              <w:rPr>
                <w:lang w:val="en-GB"/>
              </w:rPr>
            </w:pPr>
          </w:p>
          <w:p w14:paraId="16FD95CA" w14:textId="77777777" w:rsidR="00190C0F" w:rsidRPr="00786438" w:rsidRDefault="00190C0F" w:rsidP="007B0698">
            <w:pPr>
              <w:pStyle w:val="PL"/>
              <w:rPr>
                <w:noProof/>
                <w:lang w:val="en-GB"/>
              </w:rPr>
            </w:pPr>
            <w:r w:rsidRPr="00786438">
              <w:rPr>
                <w:lang w:val="en-GB"/>
              </w:rPr>
              <w:tab/>
            </w:r>
            <w:r w:rsidRPr="00786438">
              <w:rPr>
                <w:lang w:val="en-GB"/>
              </w:rPr>
              <w:tab/>
              <w:t>&lt;accessGroup id="1"&gt;</w:t>
            </w:r>
          </w:p>
          <w:p w14:paraId="196830F0"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&lt;accessBearer&gt;3GPP.R6.GERAN&lt;/accessBearer&gt;</w:t>
            </w:r>
          </w:p>
          <w:p w14:paraId="4D2A36C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&lt;accessBearer&gt;3GPP.R6.UTRAN&lt;/accessBearer&gt;</w:t>
            </w:r>
          </w:p>
          <w:p w14:paraId="6783ACEE" w14:textId="77777777" w:rsidR="00190C0F" w:rsidRPr="00786438" w:rsidRDefault="00190C0F" w:rsidP="007B0698">
            <w:pPr>
              <w:pStyle w:val="PL"/>
              <w:rPr>
                <w:noProof/>
                <w:lang w:val="en-GB"/>
              </w:rPr>
            </w:pPr>
            <w:r w:rsidRPr="00786438">
              <w:rPr>
                <w:lang w:val="en-GB"/>
              </w:rPr>
              <w:tab/>
            </w:r>
            <w:r w:rsidRPr="00786438">
              <w:rPr>
                <w:lang w:val="en-GB"/>
              </w:rPr>
              <w:tab/>
              <w:t>&lt;/accessGroup&gt;</w:t>
            </w:r>
          </w:p>
          <w:p w14:paraId="418E1B59" w14:textId="77777777" w:rsidR="00190C0F" w:rsidRPr="00786438" w:rsidRDefault="00190C0F" w:rsidP="007B0698">
            <w:pPr>
              <w:pStyle w:val="PL"/>
              <w:rPr>
                <w:noProof/>
                <w:lang w:val="en-GB"/>
              </w:rPr>
            </w:pPr>
            <w:r w:rsidRPr="00786438">
              <w:rPr>
                <w:lang w:val="en-GB"/>
              </w:rPr>
              <w:tab/>
            </w:r>
            <w:r w:rsidRPr="00786438">
              <w:rPr>
                <w:lang w:val="en-GB"/>
              </w:rPr>
              <w:tab/>
              <w:t>&lt;accessGroup id="2"&gt;</w:t>
            </w:r>
          </w:p>
          <w:p w14:paraId="03BC0CF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&lt;accessBearer&gt;3GPP.R6.UTRAN&lt;/accessBearer&gt;</w:t>
            </w:r>
          </w:p>
          <w:p w14:paraId="6049F4DC" w14:textId="77777777" w:rsidR="00190C0F" w:rsidRPr="00786438" w:rsidRDefault="00190C0F" w:rsidP="007B0698">
            <w:pPr>
              <w:pStyle w:val="PL"/>
              <w:rPr>
                <w:noProof/>
                <w:lang w:val="en-GB"/>
              </w:rPr>
            </w:pPr>
            <w:r w:rsidRPr="00786438">
              <w:rPr>
                <w:lang w:val="en-GB"/>
              </w:rPr>
              <w:tab/>
            </w:r>
            <w:r w:rsidRPr="00786438">
              <w:rPr>
                <w:lang w:val="en-GB"/>
              </w:rPr>
              <w:tab/>
              <w:t>&lt;/accessGroup&gt;</w:t>
            </w:r>
          </w:p>
          <w:p w14:paraId="10437E4E" w14:textId="77777777" w:rsidR="00190C0F" w:rsidRPr="00786438" w:rsidRDefault="00190C0F" w:rsidP="00751AC5">
            <w:pPr>
              <w:pStyle w:val="PL"/>
              <w:rPr>
                <w:lang w:val="en-GB"/>
              </w:rPr>
            </w:pPr>
          </w:p>
          <w:p w14:paraId="08513CC6" w14:textId="77777777" w:rsidR="00190C0F" w:rsidRPr="00786438" w:rsidRDefault="00190C0F" w:rsidP="007B0698">
            <w:pPr>
              <w:pStyle w:val="PL"/>
              <w:rPr>
                <w:noProof/>
                <w:lang w:val="en-GB"/>
              </w:rPr>
            </w:pPr>
            <w:r w:rsidRPr="00786438">
              <w:rPr>
                <w:lang w:val="en-GB"/>
              </w:rPr>
              <w:tab/>
            </w:r>
            <w:r w:rsidRPr="00786438">
              <w:rPr>
                <w:lang w:val="en-GB"/>
              </w:rPr>
              <w:tab/>
              <w:t>&lt;r7:serviceGroup groupID="http://www.example.com/mbms/serviceGroup1"/&gt;</w:t>
            </w:r>
          </w:p>
          <w:p w14:paraId="2F952184" w14:textId="77777777" w:rsidR="00190C0F" w:rsidRPr="00786438" w:rsidRDefault="00190C0F" w:rsidP="00751AC5">
            <w:pPr>
              <w:pStyle w:val="PL"/>
              <w:rPr>
                <w:lang w:val="en-GB"/>
              </w:rPr>
            </w:pPr>
          </w:p>
          <w:p w14:paraId="07339787" w14:textId="77777777" w:rsidR="00190C0F" w:rsidRPr="00786438" w:rsidRDefault="00190C0F" w:rsidP="007B0698">
            <w:pPr>
              <w:pStyle w:val="PL"/>
              <w:rPr>
                <w:noProof/>
                <w:lang w:val="en-GB"/>
              </w:rPr>
            </w:pPr>
            <w:r w:rsidRPr="00786438">
              <w:rPr>
                <w:lang w:val="en-GB"/>
              </w:rPr>
              <w:tab/>
            </w:r>
            <w:r w:rsidRPr="00786438">
              <w:rPr>
                <w:lang w:val="en-GB"/>
              </w:rPr>
              <w:tab/>
              <w:t>&lt;r7:initiationRandomization initiationStartTime="3</w:t>
            </w:r>
            <w:r w:rsidRPr="00786438" w:rsidDel="00F52F45">
              <w:rPr>
                <w:lang w:val="en-GB"/>
              </w:rPr>
              <w:t>46845</w:t>
            </w:r>
            <w:r w:rsidRPr="00786438">
              <w:rPr>
                <w:lang w:val="en-GB"/>
              </w:rPr>
              <w:t>2458" protectionPeriod="600" randomTimePeriod="300"/&gt;</w:t>
            </w:r>
          </w:p>
          <w:p w14:paraId="6148CFF6" w14:textId="77777777" w:rsidR="00190C0F" w:rsidRPr="00786438" w:rsidRDefault="00190C0F" w:rsidP="007B0698">
            <w:pPr>
              <w:pStyle w:val="PL"/>
              <w:rPr>
                <w:noProof/>
                <w:lang w:val="en-GB"/>
              </w:rPr>
            </w:pPr>
            <w:r w:rsidRPr="00786438">
              <w:rPr>
                <w:lang w:val="en-GB"/>
              </w:rPr>
              <w:tab/>
            </w:r>
            <w:r w:rsidRPr="00786438">
              <w:rPr>
                <w:lang w:val="en-GB"/>
              </w:rPr>
              <w:tab/>
              <w:t>&lt;r7:terminationRandomization protectionPeriod="300" randomTimePeriod="120"/&gt;</w:t>
            </w:r>
          </w:p>
          <w:p w14:paraId="415EF9DE" w14:textId="77777777" w:rsidR="00190C0F" w:rsidRPr="00786438" w:rsidRDefault="00190C0F" w:rsidP="00751AC5">
            <w:pPr>
              <w:pStyle w:val="PL"/>
              <w:rPr>
                <w:lang w:val="en-GB"/>
              </w:rPr>
            </w:pPr>
          </w:p>
          <w:p w14:paraId="73A489E5"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0A4B04A4"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7AFDB129"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71826AD3"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33492773" w14:textId="77777777" w:rsidR="00190C0F" w:rsidRPr="00786438" w:rsidRDefault="00190C0F" w:rsidP="007B0698">
            <w:pPr>
              <w:pStyle w:val="PL"/>
              <w:rPr>
                <w:noProof/>
                <w:lang w:val="en-GB"/>
              </w:rPr>
            </w:pPr>
            <w:r w:rsidRPr="00786438">
              <w:rPr>
                <w:lang w:val="en-GB"/>
              </w:rPr>
              <w:tab/>
              <w:t>&lt;/userServiceDescription&gt;</w:t>
            </w:r>
          </w:p>
          <w:p w14:paraId="187B37ED" w14:textId="77777777" w:rsidR="00190C0F" w:rsidRPr="00786438" w:rsidRDefault="00190C0F" w:rsidP="00751AC5">
            <w:pPr>
              <w:pStyle w:val="PL"/>
              <w:rPr>
                <w:lang w:val="en-GB"/>
              </w:rPr>
            </w:pPr>
          </w:p>
          <w:p w14:paraId="4A1D4E12" w14:textId="2846419F" w:rsidR="00190C0F" w:rsidRPr="00786438" w:rsidRDefault="00190C0F" w:rsidP="007B0698">
            <w:pPr>
              <w:pStyle w:val="PL"/>
              <w:rPr>
                <w:noProof/>
                <w:lang w:val="en-GB"/>
              </w:rPr>
            </w:pPr>
            <w:r w:rsidRPr="00786438">
              <w:rPr>
                <w:lang w:val="en-GB"/>
              </w:rPr>
              <w:tab/>
              <w:t>&lt;</w:t>
            </w:r>
            <w:r w:rsidRPr="00786438">
              <w:rPr>
                <w:highlight w:val="darkGray"/>
                <w:lang w:val="en-GB"/>
              </w:rPr>
              <w:t>sv:schemaVersion&gt;7&lt;/sv:schemaVersion&gt;</w:t>
            </w:r>
          </w:p>
          <w:p w14:paraId="46B6972A" w14:textId="579EF476" w:rsidR="00190C0F" w:rsidRPr="00786438" w:rsidRDefault="00190C0F" w:rsidP="00751AC5">
            <w:pPr>
              <w:pStyle w:val="PL"/>
              <w:rPr>
                <w:lang w:val="en-GB"/>
              </w:rPr>
            </w:pPr>
            <w:r w:rsidRPr="00786438">
              <w:rPr>
                <w:lang w:val="en-GB"/>
              </w:rPr>
              <w:t>&lt;/bundleDescription&gt;</w:t>
            </w:r>
          </w:p>
        </w:tc>
      </w:tr>
    </w:tbl>
    <w:p w14:paraId="45F87E22" w14:textId="77777777" w:rsidR="00190C0F" w:rsidRPr="00786438" w:rsidRDefault="00190C0F" w:rsidP="00190C0F">
      <w:pPr>
        <w:overflowPunct/>
        <w:autoSpaceDE/>
        <w:autoSpaceDN/>
        <w:adjustRightInd/>
        <w:textAlignment w:val="auto"/>
      </w:pPr>
    </w:p>
    <w:p w14:paraId="690BA5C2" w14:textId="77777777" w:rsidR="00190C0F" w:rsidRPr="00786438" w:rsidRDefault="00190C0F" w:rsidP="007B0698">
      <w:pPr>
        <w:keepNext/>
        <w:overflowPunct/>
        <w:autoSpaceDE/>
        <w:autoSpaceDN/>
        <w:adjustRightInd/>
        <w:textAlignment w:val="auto"/>
      </w:pPr>
      <w:r w:rsidRPr="00786438">
        <w:t>The following example User Service Bundle Description instance adds an RTSP URI for alternative access to the delivery method.</w:t>
      </w:r>
    </w:p>
    <w:p w14:paraId="7EE2E149" w14:textId="77777777" w:rsidR="00190C0F" w:rsidRPr="00786438" w:rsidRDefault="00190C0F" w:rsidP="00751AC5">
      <w:pPr>
        <w:pStyle w:val="TH"/>
      </w:pPr>
      <w:r w:rsidRPr="00786438">
        <w:t>Listing 11.2.2</w:t>
      </w:r>
      <w:r w:rsidRPr="00786438">
        <w:noBreakHyphen/>
        <w:t>4: User Service Bundle Description with alternative access</w:t>
      </w:r>
    </w:p>
    <w:tbl>
      <w:tblPr>
        <w:tblStyle w:val="ETSItablestyle"/>
        <w:tblW w:w="5000" w:type="pct"/>
        <w:tblInd w:w="0" w:type="dxa"/>
        <w:tblLook w:val="04A0" w:firstRow="1" w:lastRow="0" w:firstColumn="1" w:lastColumn="0" w:noHBand="0" w:noVBand="1"/>
      </w:tblPr>
      <w:tblGrid>
        <w:gridCol w:w="9631"/>
      </w:tblGrid>
      <w:tr w:rsidR="00190C0F" w:rsidRPr="00786438" w14:paraId="0A6DA22A"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60E9973E" w14:textId="77777777" w:rsidR="00190C0F" w:rsidRPr="00786438" w:rsidRDefault="00190C0F" w:rsidP="007B0698">
            <w:pPr>
              <w:pStyle w:val="PL"/>
              <w:rPr>
                <w:lang w:val="en-GB"/>
              </w:rPr>
            </w:pPr>
            <w:r w:rsidRPr="00786438">
              <w:rPr>
                <w:lang w:val="en-GB"/>
              </w:rPr>
              <w:t>&lt;?xml version="1.0" encoding="UTF-8"?&gt;</w:t>
            </w:r>
          </w:p>
          <w:p w14:paraId="721550CC" w14:textId="22B5A794" w:rsidR="00190C0F" w:rsidRPr="00786438" w:rsidRDefault="00190C0F" w:rsidP="007B0698">
            <w:pPr>
              <w:pStyle w:val="PL"/>
              <w:rPr>
                <w:lang w:val="en-GB"/>
              </w:rPr>
            </w:pPr>
            <w:r w:rsidRPr="00786438">
              <w:rPr>
                <w:lang w:val="en-GB"/>
              </w:rPr>
              <w:t>&lt;bundleDescription xmlns="urn:3GPP:metadata:2005:MBMS:userServiceDescription"</w:t>
            </w:r>
          </w:p>
          <w:p w14:paraId="36C9956D" w14:textId="77777777" w:rsidR="00190C0F" w:rsidRPr="00786438" w:rsidRDefault="00190C0F" w:rsidP="007B0698">
            <w:pPr>
              <w:pStyle w:val="PL"/>
              <w:rPr>
                <w:lang w:val="en-GB"/>
              </w:rPr>
            </w:pPr>
            <w:r w:rsidRPr="00786438">
              <w:rPr>
                <w:lang w:val="en-GB"/>
              </w:rPr>
              <w:tab/>
              <w:t>xmlns:xsi="http://www.w3.org/2001/XMLSchema-instance"</w:t>
            </w:r>
          </w:p>
          <w:p w14:paraId="6E763F0D" w14:textId="77777777" w:rsidR="00190C0F" w:rsidRPr="00786438" w:rsidRDefault="00190C0F" w:rsidP="007B0698">
            <w:pPr>
              <w:pStyle w:val="PL"/>
              <w:rPr>
                <w:lang w:val="en-GB"/>
              </w:rPr>
            </w:pPr>
            <w:r w:rsidRPr="00786438">
              <w:rPr>
                <w:lang w:val="en-GB"/>
              </w:rPr>
              <w:tab/>
              <w:t>xmlns:sv="urn:3gpp:metadata:2009:MBMS:schemaVersion"</w:t>
            </w:r>
          </w:p>
          <w:p w14:paraId="495DC85D" w14:textId="77777777" w:rsidR="00190C0F" w:rsidRPr="00786438" w:rsidRDefault="00190C0F" w:rsidP="007B0698">
            <w:pPr>
              <w:pStyle w:val="PL"/>
              <w:rPr>
                <w:lang w:val="en-GB"/>
              </w:rPr>
            </w:pPr>
            <w:r w:rsidRPr="00786438">
              <w:rPr>
                <w:lang w:val="en-GB"/>
              </w:rPr>
              <w:tab/>
              <w:t>xmlns:r7="urn:3GPP:metadata:2007:MBMS:userServiceDescription</w:t>
            </w:r>
            <w:r w:rsidRPr="00786438">
              <w:rPr>
                <w:b/>
                <w:bCs/>
                <w:lang w:val="en-GB"/>
              </w:rPr>
              <w:t>"</w:t>
            </w:r>
          </w:p>
          <w:p w14:paraId="2DDC6E54" w14:textId="77777777" w:rsidR="00190C0F" w:rsidRPr="00786438" w:rsidRDefault="00190C0F" w:rsidP="007B0698">
            <w:pPr>
              <w:pStyle w:val="PL"/>
              <w:rPr>
                <w:lang w:val="en-GB"/>
              </w:rPr>
            </w:pPr>
            <w:r w:rsidRPr="00786438">
              <w:rPr>
                <w:b/>
                <w:bCs/>
                <w:lang w:val="en-GB"/>
              </w:rPr>
              <w:tab/>
            </w:r>
            <w:r w:rsidRPr="00786438">
              <w:rPr>
                <w:lang w:val="en-GB"/>
              </w:rPr>
              <w:t>xmlns:r8="urn:3GPP:metadata:2008:MBMS:userServiceDescription"</w:t>
            </w:r>
          </w:p>
          <w:p w14:paraId="0A12B050" w14:textId="2D7B32A3" w:rsidR="00190C0F" w:rsidRPr="00786438" w:rsidRDefault="00190C0F" w:rsidP="007B0698">
            <w:pPr>
              <w:pStyle w:val="PL"/>
              <w:rPr>
                <w:lang w:val="en-GB"/>
              </w:rPr>
            </w:pPr>
            <w:r w:rsidRPr="00786438">
              <w:rPr>
                <w:lang w:val="en-GB"/>
              </w:rPr>
              <w:tab/>
              <w:t>xsi:schemaLocation="urn:3GPP:metadata:2005:MBMS:userServiceDescription TS26346_UserServiceBundleDescription.xsd"&gt;</w:t>
            </w:r>
          </w:p>
          <w:p w14:paraId="0A02AAE2" w14:textId="77777777" w:rsidR="00190C0F" w:rsidRPr="00786438" w:rsidRDefault="00190C0F" w:rsidP="00751AC5">
            <w:pPr>
              <w:pStyle w:val="PL"/>
              <w:rPr>
                <w:lang w:val="en-GB"/>
              </w:rPr>
            </w:pPr>
          </w:p>
          <w:p w14:paraId="23624DF6" w14:textId="77777777" w:rsidR="00190C0F" w:rsidRPr="00786438" w:rsidRDefault="00190C0F" w:rsidP="00751AC5">
            <w:pPr>
              <w:pStyle w:val="PL"/>
              <w:rPr>
                <w:lang w:val="en-GB"/>
              </w:rPr>
            </w:pPr>
            <w:r w:rsidRPr="00786438">
              <w:rPr>
                <w:lang w:val="en-GB"/>
              </w:rPr>
              <w:tab/>
              <w:t>&lt;userServiceDescription serviceId="urn:3gpp:1234567890MobileTVChannelBundleCh1"</w:t>
            </w:r>
          </w:p>
          <w:p w14:paraId="0D559024" w14:textId="6A526FC7" w:rsidR="00190C0F" w:rsidRPr="00786438" w:rsidRDefault="00190C0F" w:rsidP="00751AC5">
            <w:pPr>
              <w:pStyle w:val="PL"/>
              <w:rPr>
                <w:lang w:val="en-GB"/>
              </w:rPr>
            </w:pPr>
            <w:r w:rsidRPr="00786438">
              <w:rPr>
                <w:lang w:val="en-GB"/>
              </w:rPr>
              <w:tab/>
            </w:r>
            <w:r w:rsidRPr="00786438">
              <w:rPr>
                <w:lang w:val="en-GB"/>
              </w:rPr>
              <w:tab/>
              <w:t>r7:serviceClass="urn:oma:bcast:ext_bsc_3gpp:example_service:1.0"&gt;</w:t>
            </w:r>
          </w:p>
          <w:p w14:paraId="26876A47" w14:textId="779719F4" w:rsidR="00190C0F" w:rsidRPr="00786438" w:rsidRDefault="00190C0F" w:rsidP="00751AC5">
            <w:pPr>
              <w:pStyle w:val="PL"/>
              <w:rPr>
                <w:rFonts w:eastAsia="MS Mincho"/>
                <w:b/>
                <w:bCs/>
                <w:lang w:val="en-GB"/>
              </w:rPr>
            </w:pPr>
            <w:r w:rsidRPr="00786438">
              <w:rPr>
                <w:rFonts w:eastAsia="MS Mincho"/>
                <w:lang w:val="en-GB"/>
              </w:rPr>
              <w:tab/>
            </w:r>
            <w:r w:rsidRPr="00786438">
              <w:rPr>
                <w:rFonts w:eastAsia="MS Mincho"/>
                <w:lang w:val="en-GB"/>
              </w:rPr>
              <w:tab/>
              <w:t>&lt;deliveryMethod sessionDescriptionURI=</w:t>
            </w:r>
            <w:r w:rsidRPr="00786438">
              <w:rPr>
                <w:rFonts w:eastAsia="MS Mincho"/>
                <w:b/>
                <w:bCs/>
                <w:lang w:val="en-GB"/>
              </w:rPr>
              <w:t>"</w:t>
            </w:r>
            <w:r w:rsidRPr="00786438">
              <w:rPr>
                <w:rFonts w:eastAsia="MS Mincho"/>
                <w:lang w:val="en-GB"/>
              </w:rPr>
              <w:t>http://www.example.com/3gpp/mbms/channel1.sdp</w:t>
            </w:r>
            <w:r w:rsidRPr="00786438">
              <w:rPr>
                <w:rFonts w:eastAsia="MS Mincho"/>
                <w:b/>
                <w:bCs/>
                <w:lang w:val="en-GB"/>
              </w:rPr>
              <w:t>"</w:t>
            </w:r>
            <w:r w:rsidRPr="00786438">
              <w:rPr>
                <w:rFonts w:eastAsia="MS Mincho"/>
                <w:lang w:val="en-GB"/>
              </w:rPr>
              <w:t>&gt;</w:t>
            </w:r>
          </w:p>
          <w:p w14:paraId="3404FE49"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&lt;r8:alternativeAccessDelivery timeShiftingBuffer="3600"&gt;</w:t>
            </w:r>
          </w:p>
          <w:p w14:paraId="3E9BFDDA" w14:textId="77777777" w:rsidR="00190C0F" w:rsidRPr="00786438" w:rsidRDefault="00190C0F" w:rsidP="00751AC5">
            <w:pPr>
              <w:pStyle w:val="PL"/>
              <w:rPr>
                <w:lang w:val="en-GB"/>
              </w:rPr>
            </w:pPr>
            <w:r w:rsidRPr="00786438">
              <w:rPr>
                <w:b/>
                <w:bCs/>
                <w:lang w:val="en-GB"/>
              </w:rPr>
              <w:tab/>
            </w:r>
            <w:r w:rsidRPr="00786438">
              <w:rPr>
                <w:b/>
                <w:bCs/>
                <w:lang w:val="en-GB"/>
              </w:rPr>
              <w:tab/>
            </w:r>
            <w:r w:rsidRPr="00786438">
              <w:rPr>
                <w:b/>
                <w:bCs/>
                <w:lang w:val="en-GB"/>
              </w:rPr>
              <w:tab/>
            </w:r>
            <w:r w:rsidRPr="00786438">
              <w:rPr>
                <w:b/>
                <w:bCs/>
                <w:lang w:val="en-GB"/>
              </w:rPr>
              <w:tab/>
            </w:r>
            <w:r w:rsidRPr="007B0698">
              <w:t>&lt;</w:t>
            </w:r>
            <w:r w:rsidRPr="00786438">
              <w:rPr>
                <w:lang w:val="en-GB"/>
              </w:rPr>
              <w:t>r8:unicastAccessURI&gt;rtsp://www.example.com/3gpp/mbms/channel1_pss.sdp</w:t>
            </w:r>
          </w:p>
          <w:p w14:paraId="01666B0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lang w:val="en-GB"/>
              </w:rPr>
              <w:tab/>
              <w:t>&lt;/r8:unicastAccessURI&gt;</w:t>
            </w:r>
          </w:p>
          <w:p w14:paraId="5125261D"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&lt;/r8:alternativeAccessDelivery&gt;</w:t>
            </w:r>
          </w:p>
          <w:p w14:paraId="19340B51" w14:textId="77777777" w:rsidR="00190C0F" w:rsidRPr="00786438" w:rsidRDefault="00190C0F" w:rsidP="00751AC5">
            <w:pPr>
              <w:pStyle w:val="PL"/>
              <w:rPr>
                <w:lang w:val="en-GB"/>
              </w:rPr>
            </w:pPr>
          </w:p>
          <w:p w14:paraId="7CA2ED20"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B0698">
              <w:rPr>
                <w:highlight w:val="darkGray"/>
              </w:rPr>
              <w:t>&lt;sv:delimiter&gt;0&lt;/sv:delimiter&gt;</w:t>
            </w:r>
          </w:p>
          <w:p w14:paraId="116FE881"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B0698">
              <w:rPr>
                <w:highlight w:val="darkGray"/>
              </w:rPr>
              <w:t>&lt;sv:delimiter&gt;0&lt;/sv:delimiter&gt;</w:t>
            </w:r>
          </w:p>
          <w:p w14:paraId="0D37445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1C45FFF9" w14:textId="77777777" w:rsidR="00190C0F" w:rsidRPr="00786438" w:rsidRDefault="00190C0F" w:rsidP="00751AC5">
            <w:pPr>
              <w:pStyle w:val="PL"/>
              <w:rPr>
                <w:lang w:val="en-GB"/>
              </w:rPr>
            </w:pPr>
            <w:r w:rsidRPr="00786438">
              <w:rPr>
                <w:lang w:val="en-GB"/>
              </w:rPr>
              <w:tab/>
            </w:r>
            <w:r w:rsidRPr="00786438">
              <w:rPr>
                <w:lang w:val="en-GB"/>
              </w:rPr>
              <w:tab/>
              <w:t>&lt;/deliveryMethod&gt;</w:t>
            </w:r>
          </w:p>
          <w:p w14:paraId="4479ADAD" w14:textId="77777777" w:rsidR="00190C0F" w:rsidRPr="00786438" w:rsidRDefault="00190C0F" w:rsidP="00751AC5">
            <w:pPr>
              <w:pStyle w:val="PL"/>
              <w:rPr>
                <w:lang w:val="en-GB"/>
              </w:rPr>
            </w:pPr>
          </w:p>
          <w:p w14:paraId="0B08A4DC" w14:textId="77777777" w:rsidR="00190C0F" w:rsidRPr="00786438" w:rsidRDefault="00190C0F" w:rsidP="00751AC5">
            <w:pPr>
              <w:pStyle w:val="PL"/>
              <w:rPr>
                <w:lang w:val="en-GB"/>
              </w:rPr>
            </w:pPr>
            <w:r w:rsidRPr="00786438">
              <w:rPr>
                <w:lang w:val="en-GB"/>
              </w:rPr>
              <w:tab/>
            </w:r>
            <w:r w:rsidRPr="00786438">
              <w:rPr>
                <w:lang w:val="en-GB"/>
              </w:rPr>
              <w:tab/>
            </w:r>
            <w:r w:rsidRPr="007B0698">
              <w:rPr>
                <w:highlight w:val="darkGray"/>
              </w:rPr>
              <w:t>&lt;sv:delimiter&gt;0&lt;/sv:delimiter&gt;</w:t>
            </w:r>
          </w:p>
          <w:p w14:paraId="65A94BAF" w14:textId="77777777" w:rsidR="00190C0F" w:rsidRPr="00786438" w:rsidRDefault="00190C0F" w:rsidP="00751AC5">
            <w:pPr>
              <w:pStyle w:val="PL"/>
              <w:rPr>
                <w:lang w:val="en-GB"/>
              </w:rPr>
            </w:pPr>
            <w:r w:rsidRPr="00786438">
              <w:rPr>
                <w:lang w:val="en-GB"/>
              </w:rPr>
              <w:tab/>
            </w:r>
            <w:r w:rsidRPr="00786438">
              <w:rPr>
                <w:lang w:val="en-GB"/>
              </w:rPr>
              <w:tab/>
            </w:r>
            <w:r w:rsidRPr="007B0698">
              <w:rPr>
                <w:highlight w:val="darkGray"/>
              </w:rPr>
              <w:t>&lt;sv:delimiter&gt;0&lt;/sv:delimiter&gt;</w:t>
            </w:r>
          </w:p>
          <w:p w14:paraId="2AC96885"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0BBB7808"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31F889D9" w14:textId="77777777" w:rsidR="00190C0F" w:rsidRPr="00786438" w:rsidRDefault="00190C0F" w:rsidP="00751AC5">
            <w:pPr>
              <w:pStyle w:val="PL"/>
              <w:rPr>
                <w:lang w:val="en-GB"/>
              </w:rPr>
            </w:pPr>
            <w:r w:rsidRPr="00786438">
              <w:rPr>
                <w:lang w:val="en-GB"/>
              </w:rPr>
              <w:tab/>
              <w:t>&lt;/userServiceDescription&gt;</w:t>
            </w:r>
          </w:p>
          <w:p w14:paraId="26CD137D" w14:textId="77777777" w:rsidR="00190C0F" w:rsidRPr="00786438" w:rsidRDefault="00190C0F" w:rsidP="00751AC5">
            <w:pPr>
              <w:pStyle w:val="PL"/>
              <w:rPr>
                <w:lang w:val="en-GB"/>
              </w:rPr>
            </w:pPr>
          </w:p>
          <w:p w14:paraId="24716B18" w14:textId="7ACB9EB9" w:rsidR="00190C0F" w:rsidRPr="00786438" w:rsidRDefault="00190C0F" w:rsidP="00751AC5">
            <w:pPr>
              <w:pStyle w:val="PL"/>
              <w:rPr>
                <w:lang w:val="en-GB"/>
              </w:rPr>
            </w:pPr>
            <w:r w:rsidRPr="00786438">
              <w:rPr>
                <w:lang w:val="en-GB"/>
              </w:rPr>
              <w:tab/>
            </w:r>
            <w:r w:rsidRPr="007B0698">
              <w:rPr>
                <w:highlight w:val="darkGray"/>
              </w:rPr>
              <w:t>&lt;sv:schemaVersion&gt;</w:t>
            </w:r>
            <w:r w:rsidRPr="00786438">
              <w:rPr>
                <w:highlight w:val="darkGray"/>
                <w:lang w:val="en-GB"/>
              </w:rPr>
              <w:t>7</w:t>
            </w:r>
            <w:r w:rsidRPr="007B0698">
              <w:rPr>
                <w:highlight w:val="darkGray"/>
              </w:rPr>
              <w:t>&lt;/sv:schemaVersion&gt;</w:t>
            </w:r>
          </w:p>
          <w:p w14:paraId="2E26328A" w14:textId="77777777" w:rsidR="00190C0F" w:rsidRPr="00786438" w:rsidRDefault="00190C0F" w:rsidP="00751AC5">
            <w:pPr>
              <w:pStyle w:val="PL"/>
              <w:rPr>
                <w:lang w:val="en-GB"/>
              </w:rPr>
            </w:pPr>
            <w:r w:rsidRPr="00786438">
              <w:rPr>
                <w:lang w:val="en-GB"/>
              </w:rPr>
              <w:t>&lt;/bundleDescription&gt;</w:t>
            </w:r>
          </w:p>
        </w:tc>
      </w:tr>
    </w:tbl>
    <w:p w14:paraId="2AF2EA6B" w14:textId="77777777" w:rsidR="00190C0F" w:rsidRPr="00786438" w:rsidRDefault="00190C0F" w:rsidP="007B0698">
      <w:pPr>
        <w:overflowPunct/>
        <w:autoSpaceDE/>
        <w:autoSpaceDN/>
        <w:adjustRightInd/>
        <w:textAlignment w:val="auto"/>
      </w:pPr>
    </w:p>
    <w:p w14:paraId="4417D773" w14:textId="77777777" w:rsidR="00190C0F" w:rsidRPr="00786438" w:rsidRDefault="00190C0F" w:rsidP="007B0698">
      <w:pPr>
        <w:keepNext/>
        <w:overflowPunct/>
        <w:autoSpaceDE/>
        <w:autoSpaceDN/>
        <w:adjustRightInd/>
        <w:textAlignment w:val="auto"/>
        <w:rPr>
          <w:lang w:eastAsia="ja-JP"/>
        </w:rPr>
      </w:pPr>
      <w:r w:rsidRPr="00786438">
        <w:rPr>
          <w:lang w:eastAsia="ja-JP"/>
        </w:rPr>
        <w:t>The following example User Service Bundle Description instance indicates that a registration procedure is requested for 50% of the UEs before the consumption of the MBMS User Service.</w:t>
      </w:r>
    </w:p>
    <w:p w14:paraId="61B122AE" w14:textId="77777777" w:rsidR="00190C0F" w:rsidRPr="00786438" w:rsidRDefault="00190C0F" w:rsidP="00751AC5">
      <w:pPr>
        <w:pStyle w:val="TH"/>
      </w:pPr>
      <w:r w:rsidRPr="00786438">
        <w:t>Listing 11.2.2</w:t>
      </w:r>
      <w:r w:rsidRPr="00786438">
        <w:noBreakHyphen/>
        <w:t>5: User Service Bundle Description requiring registration</w:t>
      </w:r>
    </w:p>
    <w:tbl>
      <w:tblPr>
        <w:tblStyle w:val="ETSItablestyle"/>
        <w:tblW w:w="5000" w:type="pct"/>
        <w:tblInd w:w="0" w:type="dxa"/>
        <w:tblLook w:val="04A0" w:firstRow="1" w:lastRow="0" w:firstColumn="1" w:lastColumn="0" w:noHBand="0" w:noVBand="1"/>
      </w:tblPr>
      <w:tblGrid>
        <w:gridCol w:w="9631"/>
      </w:tblGrid>
      <w:tr w:rsidR="00190C0F" w:rsidRPr="00786438" w14:paraId="537E5EE1"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638C471F" w14:textId="77777777" w:rsidR="00190C0F" w:rsidRPr="00786438" w:rsidRDefault="00190C0F" w:rsidP="007B0698">
            <w:pPr>
              <w:pStyle w:val="PL"/>
              <w:rPr>
                <w:noProof/>
                <w:lang w:val="en-GB"/>
              </w:rPr>
            </w:pPr>
            <w:r w:rsidRPr="00786438">
              <w:rPr>
                <w:lang w:val="en-GB"/>
              </w:rPr>
              <w:t>&lt;?xml version="1.0" encoding="UTF-8"?&gt;</w:t>
            </w:r>
          </w:p>
          <w:p w14:paraId="416658F9" w14:textId="3E1F041B" w:rsidR="00190C0F" w:rsidRPr="00786438" w:rsidRDefault="00190C0F" w:rsidP="007B0698">
            <w:pPr>
              <w:pStyle w:val="PL"/>
              <w:rPr>
                <w:noProof/>
                <w:lang w:val="en-GB"/>
              </w:rPr>
            </w:pPr>
            <w:r w:rsidRPr="00786438">
              <w:rPr>
                <w:lang w:val="en-GB"/>
              </w:rPr>
              <w:t>&lt;bundleDescription xmlns="urn:3GPP:metadata:2005:MBMS:userServiceDescription"</w:t>
            </w:r>
          </w:p>
          <w:p w14:paraId="0E70170F" w14:textId="77777777" w:rsidR="00190C0F" w:rsidRPr="00786438" w:rsidRDefault="00190C0F" w:rsidP="007B0698">
            <w:pPr>
              <w:pStyle w:val="PL"/>
              <w:rPr>
                <w:noProof/>
                <w:lang w:val="en-GB"/>
              </w:rPr>
            </w:pPr>
            <w:r w:rsidRPr="00786438">
              <w:rPr>
                <w:lang w:val="en-GB"/>
              </w:rPr>
              <w:tab/>
              <w:t>xmlns:xsi="http://www.w3.org/2001/XMLSchema-instance"</w:t>
            </w:r>
          </w:p>
          <w:p w14:paraId="7D3162AD" w14:textId="77777777" w:rsidR="00190C0F" w:rsidRPr="00786438" w:rsidRDefault="00190C0F" w:rsidP="007B0698">
            <w:pPr>
              <w:pStyle w:val="PL"/>
              <w:rPr>
                <w:noProof/>
                <w:lang w:val="en-GB"/>
              </w:rPr>
            </w:pPr>
            <w:r w:rsidRPr="00786438">
              <w:rPr>
                <w:lang w:val="en-GB"/>
              </w:rPr>
              <w:tab/>
              <w:t>xmlns:sv="urn:3gpp:metadata:2009:MBMS:schemaVersion"</w:t>
            </w:r>
          </w:p>
          <w:p w14:paraId="6AA38AF2" w14:textId="77777777" w:rsidR="00190C0F" w:rsidRPr="00786438" w:rsidRDefault="00190C0F" w:rsidP="007B0698">
            <w:pPr>
              <w:pStyle w:val="PL"/>
              <w:rPr>
                <w:b/>
                <w:bCs/>
                <w:noProof/>
                <w:lang w:val="en-GB"/>
              </w:rPr>
            </w:pPr>
            <w:r w:rsidRPr="00786438">
              <w:rPr>
                <w:lang w:val="en-GB"/>
              </w:rPr>
              <w:tab/>
              <w:t>xmlns:r7="urn:3GPP:metadata:2007:MBMS:userServiceDescription</w:t>
            </w:r>
            <w:r w:rsidRPr="00786438">
              <w:rPr>
                <w:b/>
                <w:bCs/>
                <w:lang w:val="en-GB"/>
              </w:rPr>
              <w:t>"</w:t>
            </w:r>
          </w:p>
          <w:p w14:paraId="1F1648BF" w14:textId="77777777" w:rsidR="00190C0F" w:rsidRPr="00786438" w:rsidRDefault="00190C0F" w:rsidP="007B0698">
            <w:pPr>
              <w:pStyle w:val="PL"/>
              <w:rPr>
                <w:noProof/>
                <w:lang w:val="en-GB"/>
              </w:rPr>
            </w:pPr>
            <w:r w:rsidRPr="00786438">
              <w:rPr>
                <w:lang w:val="en-GB"/>
              </w:rPr>
              <w:tab/>
              <w:t>xmlns:r8="urn:3GPP:metadata:2008:MBMS:userServiceDescription</w:t>
            </w:r>
            <w:r w:rsidRPr="00786438">
              <w:rPr>
                <w:b/>
                <w:bCs/>
                <w:lang w:val="en-GB"/>
              </w:rPr>
              <w:t>"</w:t>
            </w:r>
          </w:p>
          <w:p w14:paraId="325EBB4A" w14:textId="2D23C9CC" w:rsidR="00190C0F" w:rsidRPr="00786438" w:rsidRDefault="00190C0F" w:rsidP="007B0698">
            <w:pPr>
              <w:pStyle w:val="PL"/>
              <w:rPr>
                <w:rFonts w:eastAsia="MS Mincho"/>
                <w:noProof/>
                <w:lang w:val="en-GB"/>
              </w:rPr>
            </w:pPr>
            <w:r w:rsidRPr="00786438">
              <w:rPr>
                <w:lang w:val="en-GB"/>
              </w:rPr>
              <w:tab/>
              <w:t>xsi:schemaLocation="urn:3GPP:metadata:2005:MBMS:userServiceDescription</w:t>
            </w:r>
            <w:r w:rsidRPr="00786438">
              <w:rPr>
                <w:rFonts w:eastAsia="MS Mincho"/>
                <w:lang w:val="en-GB"/>
              </w:rPr>
              <w:t xml:space="preserve"> </w:t>
            </w:r>
            <w:r w:rsidRPr="00786438">
              <w:rPr>
                <w:lang w:val="en-GB"/>
              </w:rPr>
              <w:t>TS26346_UserServiceBundleDescription</w:t>
            </w:r>
            <w:r w:rsidRPr="00786438">
              <w:rPr>
                <w:rFonts w:eastAsia="MS Mincho"/>
                <w:lang w:val="en-GB"/>
              </w:rPr>
              <w:t>.xsd"&gt;</w:t>
            </w:r>
          </w:p>
          <w:p w14:paraId="7743DAB3" w14:textId="77777777" w:rsidR="00190C0F" w:rsidRPr="00786438" w:rsidRDefault="00190C0F" w:rsidP="00751AC5">
            <w:pPr>
              <w:pStyle w:val="PL"/>
              <w:rPr>
                <w:rFonts w:eastAsia="MS Mincho"/>
                <w:lang w:val="en-GB"/>
              </w:rPr>
            </w:pPr>
          </w:p>
          <w:p w14:paraId="0129F68C" w14:textId="77777777" w:rsidR="00190C0F" w:rsidRPr="00786438" w:rsidRDefault="00190C0F" w:rsidP="00751AC5">
            <w:pPr>
              <w:pStyle w:val="PL"/>
              <w:rPr>
                <w:rFonts w:eastAsia="MS Mincho"/>
                <w:lang w:val="en-GB"/>
              </w:rPr>
            </w:pPr>
            <w:r w:rsidRPr="00786438">
              <w:rPr>
                <w:rFonts w:eastAsia="MS Mincho"/>
                <w:lang w:val="en-GB"/>
              </w:rPr>
              <w:tab/>
              <w:t>&lt;userServiceDescription serviceId="urn:3gpp:1234567890MobileTVChannelBundleCh1"</w:t>
            </w:r>
          </w:p>
          <w:p w14:paraId="41E41387" w14:textId="3E349903" w:rsidR="00190C0F" w:rsidRPr="00786438" w:rsidRDefault="00190C0F" w:rsidP="007B0698">
            <w:pPr>
              <w:pStyle w:val="PL"/>
              <w:rPr>
                <w:noProof/>
                <w:lang w:val="en-GB"/>
              </w:rPr>
            </w:pPr>
            <w:r w:rsidRPr="00786438">
              <w:rPr>
                <w:lang w:val="en-GB"/>
              </w:rPr>
              <w:tab/>
            </w:r>
            <w:r w:rsidRPr="00786438">
              <w:rPr>
                <w:lang w:val="en-GB"/>
              </w:rPr>
              <w:tab/>
              <w:t>r7:serviceClass="urn:oma:bcast:ext_bsc_3gpp:example_service:1.0"&gt;</w:t>
            </w:r>
          </w:p>
          <w:p w14:paraId="65CE047F" w14:textId="02DEDBB7" w:rsidR="00190C0F" w:rsidRPr="00786438" w:rsidRDefault="00190C0F" w:rsidP="00751AC5">
            <w:pPr>
              <w:pStyle w:val="PL"/>
              <w:rPr>
                <w:b/>
                <w:bCs/>
                <w:lang w:val="en-GB"/>
              </w:rPr>
            </w:pPr>
            <w:r w:rsidRPr="00786438">
              <w:rPr>
                <w:lang w:val="en-GB"/>
              </w:rPr>
              <w:tab/>
            </w:r>
            <w:r w:rsidRPr="00786438">
              <w:rPr>
                <w:lang w:val="en-GB"/>
              </w:rPr>
              <w:tab/>
              <w:t>&lt;deliveryMethod sessionDescriptionURI=</w:t>
            </w:r>
            <w:r w:rsidRPr="00786438">
              <w:rPr>
                <w:b/>
                <w:bCs/>
                <w:lang w:val="en-GB"/>
              </w:rPr>
              <w:t>"</w:t>
            </w:r>
            <w:r w:rsidRPr="00786438">
              <w:rPr>
                <w:lang w:val="en-GB"/>
              </w:rPr>
              <w:t>http://www.example.com/3gpp/mbms/channel1.sdp</w:t>
            </w:r>
            <w:r w:rsidRPr="00786438">
              <w:rPr>
                <w:b/>
                <w:bCs/>
                <w:lang w:val="en-GB"/>
              </w:rPr>
              <w:t>"</w:t>
            </w:r>
            <w:r w:rsidRPr="00786438">
              <w:rPr>
                <w:lang w:val="en-GB"/>
              </w:rPr>
              <w:t>&gt;</w:t>
            </w:r>
          </w:p>
          <w:p w14:paraId="2B8F7B5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B0698">
              <w:rPr>
                <w:highlight w:val="darkGray"/>
              </w:rPr>
              <w:t>&lt;sv:delimiter&gt;0&lt;/sv:delimiter&gt;</w:t>
            </w:r>
          </w:p>
          <w:p w14:paraId="3A7C88F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B0698">
              <w:rPr>
                <w:highlight w:val="darkGray"/>
              </w:rPr>
              <w:t>&lt;sv:delimiter&gt;0&lt;/sv:delimiter&gt;</w:t>
            </w:r>
          </w:p>
          <w:p w14:paraId="569F079A"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2DF38EAA" w14:textId="77777777" w:rsidR="00190C0F" w:rsidRPr="00786438" w:rsidRDefault="00190C0F" w:rsidP="007B0698">
            <w:pPr>
              <w:pStyle w:val="PL"/>
              <w:rPr>
                <w:noProof/>
                <w:lang w:val="en-GB"/>
              </w:rPr>
            </w:pPr>
            <w:r w:rsidRPr="00786438">
              <w:rPr>
                <w:lang w:val="en-GB"/>
              </w:rPr>
              <w:tab/>
            </w:r>
            <w:r w:rsidRPr="00786438">
              <w:rPr>
                <w:lang w:val="en-GB"/>
              </w:rPr>
              <w:tab/>
              <w:t>&lt;/deliveryMethod&gt;</w:t>
            </w:r>
          </w:p>
          <w:p w14:paraId="73B4E2ED" w14:textId="77777777" w:rsidR="00190C0F" w:rsidRPr="00786438" w:rsidRDefault="00190C0F" w:rsidP="00751AC5">
            <w:pPr>
              <w:pStyle w:val="PL"/>
              <w:rPr>
                <w:bCs/>
                <w:lang w:val="en-GB"/>
              </w:rPr>
            </w:pPr>
          </w:p>
          <w:p w14:paraId="7D728FC3" w14:textId="77777777" w:rsidR="00190C0F" w:rsidRPr="00786438" w:rsidRDefault="00190C0F" w:rsidP="007B0698">
            <w:pPr>
              <w:pStyle w:val="PL"/>
              <w:rPr>
                <w:noProof/>
                <w:lang w:val="en-GB"/>
              </w:rPr>
            </w:pPr>
            <w:r w:rsidRPr="00786438">
              <w:rPr>
                <w:bCs/>
                <w:lang w:val="en-GB"/>
              </w:rPr>
              <w:tab/>
            </w:r>
            <w:r w:rsidRPr="00786438">
              <w:rPr>
                <w:bCs/>
                <w:lang w:val="en-GB"/>
              </w:rPr>
              <w:tab/>
              <w:t>&lt;</w:t>
            </w:r>
            <w:r w:rsidRPr="00786438">
              <w:rPr>
                <w:lang w:val="en-GB"/>
              </w:rPr>
              <w:t>r8:Registration registrationThreshold=</w:t>
            </w:r>
            <w:r w:rsidRPr="00786438">
              <w:rPr>
                <w:b/>
                <w:bCs/>
                <w:lang w:val="en-GB"/>
              </w:rPr>
              <w:t>"</w:t>
            </w:r>
            <w:r w:rsidRPr="007B0698">
              <w:t>50</w:t>
            </w:r>
            <w:r w:rsidRPr="00786438">
              <w:rPr>
                <w:b/>
                <w:bCs/>
                <w:lang w:val="en-GB"/>
              </w:rPr>
              <w:t>"</w:t>
            </w:r>
            <w:r w:rsidRPr="00786438">
              <w:rPr>
                <w:lang w:val="en-GB"/>
              </w:rPr>
              <w:t>&gt;</w:t>
            </w:r>
          </w:p>
          <w:p w14:paraId="2F021ACF" w14:textId="3A9FA3DE" w:rsidR="00190C0F" w:rsidRPr="00786438" w:rsidRDefault="00190C0F" w:rsidP="007B0698">
            <w:pPr>
              <w:pStyle w:val="PL"/>
              <w:rPr>
                <w:rFonts w:eastAsia="MS Mincho"/>
                <w:noProof/>
                <w:lang w:val="en-GB"/>
              </w:rPr>
            </w:pPr>
            <w:r w:rsidRPr="00786438">
              <w:rPr>
                <w:lang w:val="en-GB"/>
              </w:rPr>
              <w:tab/>
            </w:r>
            <w:r w:rsidRPr="00786438">
              <w:rPr>
                <w:lang w:val="en-GB"/>
              </w:rPr>
              <w:tab/>
            </w:r>
            <w:r w:rsidRPr="00786438">
              <w:rPr>
                <w:lang w:val="en-GB"/>
              </w:rPr>
              <w:tab/>
              <w:t>&lt;r8:registrationURI&gt;</w:t>
            </w:r>
            <w:r w:rsidRPr="00786438">
              <w:rPr>
                <w:rFonts w:eastAsia="MS Mincho"/>
                <w:lang w:val="en-GB"/>
              </w:rPr>
              <w:t>http://www.example.com/3gpp/mbms/register.php&lt;/r8:registrationURI&gt;</w:t>
            </w:r>
          </w:p>
          <w:p w14:paraId="7ECB517C" w14:textId="77777777" w:rsidR="00190C0F" w:rsidRPr="00786438" w:rsidRDefault="00190C0F" w:rsidP="007B0698">
            <w:pPr>
              <w:pStyle w:val="PL"/>
              <w:rPr>
                <w:noProof/>
                <w:lang w:val="en-GB"/>
              </w:rPr>
            </w:pPr>
            <w:r w:rsidRPr="00786438">
              <w:rPr>
                <w:lang w:val="en-GB"/>
              </w:rPr>
              <w:tab/>
            </w:r>
            <w:r w:rsidRPr="00786438">
              <w:rPr>
                <w:lang w:val="en-GB"/>
              </w:rPr>
              <w:tab/>
              <w:t>&lt;/r8:Registration&gt;</w:t>
            </w:r>
          </w:p>
          <w:p w14:paraId="5901FD87" w14:textId="77777777" w:rsidR="00190C0F" w:rsidRPr="00786438" w:rsidRDefault="00190C0F" w:rsidP="00751AC5">
            <w:pPr>
              <w:pStyle w:val="PL"/>
              <w:rPr>
                <w:lang w:val="en-GB"/>
              </w:rPr>
            </w:pPr>
          </w:p>
          <w:p w14:paraId="3C680B12" w14:textId="77777777" w:rsidR="00190C0F" w:rsidRPr="00786438" w:rsidRDefault="00190C0F" w:rsidP="007B0698">
            <w:pPr>
              <w:pStyle w:val="PL"/>
              <w:rPr>
                <w:noProof/>
                <w:lang w:val="en-GB"/>
              </w:rPr>
            </w:pPr>
            <w:r w:rsidRPr="00786438">
              <w:rPr>
                <w:lang w:val="en-GB"/>
              </w:rPr>
              <w:tab/>
            </w:r>
            <w:r w:rsidRPr="00786438">
              <w:rPr>
                <w:lang w:val="en-GB"/>
              </w:rPr>
              <w:tab/>
            </w:r>
            <w:r w:rsidRPr="007B0698">
              <w:rPr>
                <w:highlight w:val="darkGray"/>
              </w:rPr>
              <w:t>&lt;sv:delimiter&gt;0&lt;/sv:delimiter&gt;</w:t>
            </w:r>
          </w:p>
          <w:p w14:paraId="7E7D8202" w14:textId="77777777" w:rsidR="00190C0F" w:rsidRPr="00786438" w:rsidRDefault="00190C0F" w:rsidP="007B0698">
            <w:pPr>
              <w:pStyle w:val="PL"/>
              <w:rPr>
                <w:noProof/>
                <w:lang w:val="en-GB"/>
              </w:rPr>
            </w:pPr>
            <w:r w:rsidRPr="00786438">
              <w:rPr>
                <w:lang w:val="en-GB"/>
              </w:rPr>
              <w:tab/>
            </w:r>
            <w:r w:rsidRPr="00786438">
              <w:rPr>
                <w:lang w:val="en-GB"/>
              </w:rPr>
              <w:tab/>
            </w:r>
            <w:r w:rsidRPr="007B0698">
              <w:rPr>
                <w:highlight w:val="darkGray"/>
              </w:rPr>
              <w:t>&lt;sv:delimiter&gt;0&lt;/sv:delimiter&gt;</w:t>
            </w:r>
          </w:p>
          <w:p w14:paraId="2FF18A14"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604AE4C6"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34377305" w14:textId="77777777" w:rsidR="00190C0F" w:rsidRPr="00786438" w:rsidRDefault="00190C0F" w:rsidP="007B0698">
            <w:pPr>
              <w:pStyle w:val="PL"/>
              <w:rPr>
                <w:noProof/>
                <w:lang w:val="en-GB"/>
              </w:rPr>
            </w:pPr>
            <w:r w:rsidRPr="00786438">
              <w:rPr>
                <w:lang w:val="en-GB"/>
              </w:rPr>
              <w:tab/>
              <w:t>&lt;/userServiceDescription&gt;</w:t>
            </w:r>
          </w:p>
          <w:p w14:paraId="4E4460A8" w14:textId="77777777" w:rsidR="00190C0F" w:rsidRPr="00786438" w:rsidRDefault="00190C0F" w:rsidP="00751AC5">
            <w:pPr>
              <w:pStyle w:val="PL"/>
              <w:rPr>
                <w:lang w:val="en-GB"/>
              </w:rPr>
            </w:pPr>
          </w:p>
          <w:p w14:paraId="303CDEB4" w14:textId="195E51D2" w:rsidR="00190C0F" w:rsidRPr="00786438" w:rsidRDefault="00190C0F" w:rsidP="007B0698">
            <w:pPr>
              <w:pStyle w:val="PL"/>
              <w:rPr>
                <w:noProof/>
                <w:lang w:val="en-GB"/>
              </w:rPr>
            </w:pPr>
            <w:r w:rsidRPr="00786438">
              <w:rPr>
                <w:lang w:val="en-GB"/>
              </w:rPr>
              <w:tab/>
            </w:r>
            <w:r w:rsidRPr="007B0698">
              <w:rPr>
                <w:highlight w:val="darkGray"/>
              </w:rPr>
              <w:t>&lt;sv:schemaVersion&gt;</w:t>
            </w:r>
            <w:r w:rsidRPr="00786438">
              <w:rPr>
                <w:highlight w:val="darkGray"/>
                <w:lang w:val="en-GB"/>
              </w:rPr>
              <w:t>7</w:t>
            </w:r>
            <w:r w:rsidRPr="007B0698">
              <w:rPr>
                <w:highlight w:val="darkGray"/>
              </w:rPr>
              <w:t>&lt;/sv:schemaVersion&gt;</w:t>
            </w:r>
          </w:p>
          <w:p w14:paraId="2A3878C8" w14:textId="77777777" w:rsidR="00190C0F" w:rsidRPr="00786438" w:rsidRDefault="00190C0F" w:rsidP="007B0698">
            <w:pPr>
              <w:pStyle w:val="PL"/>
              <w:rPr>
                <w:noProof/>
                <w:lang w:val="en-GB"/>
              </w:rPr>
            </w:pPr>
            <w:r w:rsidRPr="00786438">
              <w:rPr>
                <w:lang w:val="en-GB"/>
              </w:rPr>
              <w:t>&lt;/bundleDescription&gt;</w:t>
            </w:r>
          </w:p>
        </w:tc>
      </w:tr>
    </w:tbl>
    <w:p w14:paraId="320ACFDB" w14:textId="77777777" w:rsidR="00190C0F" w:rsidRPr="00786438" w:rsidRDefault="00190C0F" w:rsidP="007B0698">
      <w:pPr>
        <w:overflowPunct/>
        <w:autoSpaceDE/>
        <w:autoSpaceDN/>
        <w:adjustRightInd/>
        <w:textAlignment w:val="auto"/>
      </w:pPr>
    </w:p>
    <w:p w14:paraId="63D4D089" w14:textId="073E28AD" w:rsidR="00190C0F" w:rsidRPr="00786438" w:rsidRDefault="00190C0F" w:rsidP="007B0698">
      <w:pPr>
        <w:keepLines/>
        <w:overflowPunct/>
        <w:autoSpaceDE/>
        <w:autoSpaceDN/>
        <w:adjustRightInd/>
        <w:textAlignment w:val="auto"/>
      </w:pPr>
      <w:r w:rsidRPr="00786438">
        <w:t>The following example User Service Bundle Description instance depicts an MBMS User Service carrying a DASH Media Presentation which is delivered over the MBMS bearer as a single Representation. It is assumed that the same Representation, along with an alternative Representation, are also available for unicast access, and that the broadcast and unicast versions are exchangeable for one another.</w:t>
      </w:r>
    </w:p>
    <w:p w14:paraId="7650F8A6" w14:textId="77777777" w:rsidR="00190C0F" w:rsidRPr="00786438" w:rsidRDefault="00190C0F" w:rsidP="00751AC5">
      <w:pPr>
        <w:pStyle w:val="TH"/>
      </w:pPr>
      <w:r w:rsidRPr="00786438">
        <w:t>Listing 11.2.2</w:t>
      </w:r>
      <w:r w:rsidRPr="00786438">
        <w:noBreakHyphen/>
        <w:t>6: User Service Bundle Description with DASH presentation</w:t>
      </w:r>
      <w:r w:rsidRPr="00786438">
        <w:br/>
        <w:t>and interchangeable broadcast and unicast versions</w:t>
      </w:r>
    </w:p>
    <w:tbl>
      <w:tblPr>
        <w:tblStyle w:val="ETSItablestyle"/>
        <w:tblW w:w="5000" w:type="pct"/>
        <w:tblInd w:w="0" w:type="dxa"/>
        <w:tblLook w:val="04A0" w:firstRow="1" w:lastRow="0" w:firstColumn="1" w:lastColumn="0" w:noHBand="0" w:noVBand="1"/>
      </w:tblPr>
      <w:tblGrid>
        <w:gridCol w:w="9631"/>
      </w:tblGrid>
      <w:tr w:rsidR="00190C0F" w:rsidRPr="00786438" w14:paraId="277EA7AD"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1B5FF331" w14:textId="77777777" w:rsidR="00190C0F" w:rsidRPr="00786438" w:rsidRDefault="00190C0F" w:rsidP="007B0698">
            <w:pPr>
              <w:pStyle w:val="PL"/>
              <w:rPr>
                <w:rFonts w:eastAsia="MS Mincho"/>
                <w:noProof/>
                <w:lang w:val="en-GB" w:eastAsia="ja-JP"/>
              </w:rPr>
            </w:pPr>
            <w:r w:rsidRPr="00786438">
              <w:rPr>
                <w:rFonts w:eastAsia="MS Mincho"/>
                <w:lang w:val="en-GB" w:eastAsia="ja-JP"/>
              </w:rPr>
              <w:t>&lt;?xml version="1.0" encoding="UTF-8"?&gt;</w:t>
            </w:r>
          </w:p>
          <w:p w14:paraId="414EC3A2" w14:textId="5232DED5" w:rsidR="00190C0F" w:rsidRPr="00786438" w:rsidRDefault="00190C0F" w:rsidP="00751AC5">
            <w:pPr>
              <w:pStyle w:val="PL"/>
              <w:rPr>
                <w:rFonts w:eastAsia="MS Mincho"/>
                <w:lang w:val="en-GB" w:eastAsia="ja-JP"/>
              </w:rPr>
            </w:pPr>
            <w:r w:rsidRPr="00786438">
              <w:rPr>
                <w:rFonts w:eastAsia="MS Mincho"/>
                <w:lang w:val="en-GB" w:eastAsia="ja-JP"/>
              </w:rPr>
              <w:t>&lt;bundleDescription xmlns="urn:3GPP:metadata:2005:MBMS:userServiceDescription"</w:t>
            </w:r>
          </w:p>
          <w:p w14:paraId="05B3EF01" w14:textId="049B7483" w:rsidR="00190C0F" w:rsidRPr="00786438" w:rsidRDefault="00190C0F" w:rsidP="00751AC5">
            <w:pPr>
              <w:pStyle w:val="PL"/>
              <w:rPr>
                <w:rFonts w:eastAsia="MS Mincho"/>
                <w:lang w:val="en-GB" w:eastAsia="ja-JP"/>
              </w:rPr>
            </w:pPr>
            <w:r w:rsidRPr="00786438">
              <w:rPr>
                <w:rFonts w:eastAsia="MS Mincho"/>
                <w:lang w:val="en-GB" w:eastAsia="ja-JP"/>
              </w:rPr>
              <w:tab/>
              <w:t>xmlns:xsi="http://www.w3.org/2001/XMLSchema-instance"</w:t>
            </w:r>
          </w:p>
          <w:p w14:paraId="62E4A1F9" w14:textId="5AD184FA" w:rsidR="00190C0F" w:rsidRPr="00786438" w:rsidRDefault="00190C0F" w:rsidP="00751AC5">
            <w:pPr>
              <w:pStyle w:val="PL"/>
              <w:rPr>
                <w:rFonts w:eastAsia="MS Mincho"/>
                <w:lang w:val="en-GB" w:eastAsia="ja-JP"/>
              </w:rPr>
            </w:pPr>
            <w:r w:rsidRPr="00786438">
              <w:rPr>
                <w:rFonts w:eastAsia="MS Mincho"/>
                <w:lang w:val="en-GB" w:eastAsia="ja-JP"/>
              </w:rPr>
              <w:tab/>
              <w:t>xmlns:r7="urn:3GPP:metadata:2007:MBMS:userServiceDescription"</w:t>
            </w:r>
          </w:p>
          <w:p w14:paraId="7826B887" w14:textId="32E75E49" w:rsidR="00190C0F" w:rsidRPr="00786438" w:rsidRDefault="00190C0F" w:rsidP="00751AC5">
            <w:pPr>
              <w:pStyle w:val="PL"/>
              <w:rPr>
                <w:rFonts w:eastAsia="MS Mincho"/>
                <w:lang w:val="en-GB" w:eastAsia="ja-JP"/>
              </w:rPr>
            </w:pPr>
            <w:r w:rsidRPr="00786438">
              <w:rPr>
                <w:rFonts w:eastAsia="MS Mincho"/>
                <w:lang w:val="en-GB" w:eastAsia="ja-JP"/>
              </w:rPr>
              <w:tab/>
              <w:t>xmlns:r8="urn:3GPP:metadata:2008:MBMS:userServiceDescription"</w:t>
            </w:r>
          </w:p>
          <w:p w14:paraId="0082028A" w14:textId="7118ECD6" w:rsidR="00190C0F" w:rsidRPr="00786438" w:rsidRDefault="00190C0F" w:rsidP="00751AC5">
            <w:pPr>
              <w:pStyle w:val="PL"/>
              <w:rPr>
                <w:rFonts w:eastAsia="MS Mincho"/>
                <w:lang w:val="en-GB" w:eastAsia="ja-JP"/>
              </w:rPr>
            </w:pPr>
            <w:r w:rsidRPr="00786438">
              <w:rPr>
                <w:rFonts w:eastAsia="MS Mincho"/>
                <w:lang w:val="en-GB" w:eastAsia="ja-JP"/>
              </w:rPr>
              <w:tab/>
              <w:t>xmlns:r9="urn:3GPP:metadata:2009:MBMS:userServiceDescription"</w:t>
            </w:r>
          </w:p>
          <w:p w14:paraId="16A82667" w14:textId="6442B12C" w:rsidR="00190C0F" w:rsidRPr="00786438" w:rsidRDefault="00190C0F" w:rsidP="00751AC5">
            <w:pPr>
              <w:pStyle w:val="PL"/>
              <w:rPr>
                <w:rFonts w:eastAsia="MS Mincho"/>
                <w:lang w:val="en-GB" w:eastAsia="ja-JP"/>
              </w:rPr>
            </w:pPr>
            <w:r w:rsidRPr="00786438">
              <w:rPr>
                <w:rFonts w:eastAsia="MS Mincho"/>
                <w:lang w:val="en-GB" w:eastAsia="ja-JP"/>
              </w:rPr>
              <w:tab/>
              <w:t>xmlns:r12="urn:3GPP:metadata:2013:MBMS:userServiceDescription"</w:t>
            </w:r>
          </w:p>
          <w:p w14:paraId="4BD5EEB9" w14:textId="77777777" w:rsidR="00190C0F" w:rsidRPr="00786438" w:rsidRDefault="00190C0F" w:rsidP="00751AC5">
            <w:pPr>
              <w:pStyle w:val="PL"/>
              <w:rPr>
                <w:rFonts w:eastAsia="MS Mincho"/>
                <w:lang w:val="en-GB" w:eastAsia="ja-JP"/>
              </w:rPr>
            </w:pPr>
            <w:r w:rsidRPr="00786438">
              <w:rPr>
                <w:rFonts w:eastAsia="MS Mincho"/>
                <w:lang w:val="en-GB" w:eastAsia="ja-JP"/>
              </w:rPr>
              <w:tab/>
              <w:t>xmlns:sv="urn:3gpp:metadata:2009:MBMS:schemaVersion"</w:t>
            </w:r>
          </w:p>
          <w:p w14:paraId="6934021D" w14:textId="77777777" w:rsidR="00190C0F" w:rsidRPr="00786438" w:rsidRDefault="00190C0F" w:rsidP="00751AC5">
            <w:pPr>
              <w:pStyle w:val="PL"/>
              <w:rPr>
                <w:rFonts w:eastAsia="MS Mincho"/>
                <w:lang w:val="en-GB" w:eastAsia="ja-JP"/>
              </w:rPr>
            </w:pPr>
            <w:r w:rsidRPr="00786438">
              <w:rPr>
                <w:rFonts w:eastAsia="MS Mincho"/>
                <w:lang w:val="en-GB" w:eastAsia="ja-JP"/>
              </w:rPr>
              <w:tab/>
              <w:t xml:space="preserve">xsi:schemaLocation="urn:3GPP:metadata:2005:MBMS:userServiceDescription </w:t>
            </w:r>
            <w:r w:rsidRPr="00786438">
              <w:rPr>
                <w:lang w:val="en-GB"/>
              </w:rPr>
              <w:t>TS26346_UserServiceBundleDescription</w:t>
            </w:r>
            <w:r w:rsidRPr="00786438">
              <w:rPr>
                <w:rFonts w:eastAsia="MS Mincho"/>
                <w:lang w:val="en-GB" w:eastAsia="ja-JP"/>
              </w:rPr>
              <w:t>.xsd"</w:t>
            </w:r>
          </w:p>
          <w:p w14:paraId="0B41FF0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fecDescriptionURI="http://www.example.com/3gpp/mbms/session1-fec.sdp"&gt;</w:t>
            </w:r>
          </w:p>
          <w:p w14:paraId="7DE1B057" w14:textId="77777777" w:rsidR="00190C0F" w:rsidRPr="00786438" w:rsidRDefault="00190C0F" w:rsidP="00751AC5">
            <w:pPr>
              <w:pStyle w:val="PL"/>
              <w:rPr>
                <w:rFonts w:eastAsia="MS Mincho"/>
                <w:lang w:val="en-GB" w:eastAsia="ja-JP"/>
              </w:rPr>
            </w:pPr>
          </w:p>
          <w:p w14:paraId="56370306"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&lt;userServiceDescription serviceId="urn:3gpp:777888bigbob"&gt;</w:t>
            </w:r>
          </w:p>
          <w:p w14:paraId="177BDC1E"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&lt;name lang="EN"&gt;The Big Bob Show&lt;/name&gt;</w:t>
            </w:r>
          </w:p>
          <w:p w14:paraId="05B823B3" w14:textId="77777777" w:rsidR="00190C0F" w:rsidRPr="00786438" w:rsidRDefault="00190C0F" w:rsidP="00751AC5">
            <w:pPr>
              <w:pStyle w:val="PL"/>
              <w:rPr>
                <w:rFonts w:eastAsia="MS Mincho"/>
                <w:lang w:val="en-GB" w:eastAsia="ja-JP"/>
              </w:rPr>
            </w:pPr>
          </w:p>
          <w:p w14:paraId="043E315E"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&lt;serviceLanguage&gt;EN&lt;/serviceLanguage&gt;</w:t>
            </w:r>
          </w:p>
          <w:p w14:paraId="60F8A47C" w14:textId="77777777" w:rsidR="00190C0F" w:rsidRPr="00786438" w:rsidRDefault="00190C0F" w:rsidP="00751AC5">
            <w:pPr>
              <w:pStyle w:val="PL"/>
              <w:rPr>
                <w:rFonts w:eastAsia="MS Mincho"/>
                <w:lang w:val="en-GB" w:eastAsia="ja-JP"/>
              </w:rPr>
            </w:pPr>
          </w:p>
          <w:p w14:paraId="3DCB11DF"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&lt;deliveryMethod associatedProcedureDescriptionURI=" http://www.example.com/3gpp/mbms/procedureX.xml" sessionDescriptionURI=" http://www.example.com/3gpp/mbms/session1.sdp"&gt;</w:t>
            </w:r>
          </w:p>
          <w:p w14:paraId="32797646"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&lt;sv:delimiter&gt;0&lt;/sv:delimiter&gt;</w:t>
            </w:r>
          </w:p>
          <w:p w14:paraId="78BB223C"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&lt;r12:broadcastAppService&gt;</w:t>
            </w:r>
          </w:p>
          <w:p w14:paraId="3E1D4A96"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hyperlink r:id="rId49" w:history="1">
              <w:r w:rsidRPr="00786438">
                <w:rPr>
                  <w:rFonts w:eastAsia="MS Mincho"/>
                  <w:lang w:val="en-GB"/>
                </w:rPr>
                <w:t>http://example.com/bc/per-1/rep-512&lt;/r12:basePattern</w:t>
              </w:r>
            </w:hyperlink>
            <w:r w:rsidRPr="00786438">
              <w:rPr>
                <w:rFonts w:eastAsia="MS Mincho"/>
                <w:lang w:val="en-GB" w:eastAsia="ja-JP"/>
              </w:rPr>
              <w:t>&gt;</w:t>
            </w:r>
          </w:p>
          <w:p w14:paraId="04C340D3"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http://example.com/bc/per-2/rep-512&lt;/r12:basePattern</w:t>
            </w:r>
            <w:r w:rsidRPr="00786438">
              <w:rPr>
                <w:rFonts w:eastAsia="MS Mincho"/>
                <w:lang w:val="en-GB" w:eastAsia="ja-JP"/>
              </w:rPr>
              <w:t>&gt;</w:t>
            </w:r>
          </w:p>
          <w:p w14:paraId="519A9A72"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http://example.com/bc/per-3/rep-512&lt;/r12:basePattern</w:t>
            </w:r>
            <w:r w:rsidRPr="00786438">
              <w:rPr>
                <w:rFonts w:eastAsia="MS Mincho"/>
                <w:lang w:val="en-GB" w:eastAsia="ja-JP"/>
              </w:rPr>
              <w:t>&gt;</w:t>
            </w:r>
          </w:p>
          <w:p w14:paraId="3323DF4E"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&lt;r12:serviceArea&gt;65535&lt;/r12:serviceArea&gt;</w:t>
            </w:r>
          </w:p>
          <w:p w14:paraId="023A8FA7"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&lt;/r12:broadcastAppService&gt;</w:t>
            </w:r>
          </w:p>
          <w:p w14:paraId="1BA5A4C1" w14:textId="77777777" w:rsidR="00190C0F" w:rsidRPr="00786438" w:rsidRDefault="00190C0F" w:rsidP="00751AC5">
            <w:pPr>
              <w:pStyle w:val="PL"/>
              <w:rPr>
                <w:rFonts w:eastAsia="MS Mincho"/>
                <w:lang w:val="en-GB" w:eastAsia="ja-JP"/>
              </w:rPr>
            </w:pPr>
          </w:p>
          <w:p w14:paraId="3CAE449A"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&lt;r12:unicastAppService&gt;</w:t>
            </w:r>
          </w:p>
          <w:p w14:paraId="048A932D"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http://example.com/uc/per-1/rep-512&lt;</w:t>
            </w:r>
            <w:r w:rsidRPr="00786438">
              <w:rPr>
                <w:rFonts w:eastAsia="MS Mincho"/>
                <w:lang w:val="en-GB" w:eastAsia="ja-JP"/>
              </w:rPr>
              <w:t>/r12:basePattern&gt;</w:t>
            </w:r>
          </w:p>
          <w:p w14:paraId="533CE6E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http://example.com/uc/per-2/rep-512&lt;</w:t>
            </w:r>
            <w:r w:rsidRPr="00786438">
              <w:rPr>
                <w:rFonts w:eastAsia="MS Mincho"/>
                <w:lang w:val="en-GB" w:eastAsia="ja-JP"/>
              </w:rPr>
              <w:t>/r12:basePattern&gt;</w:t>
            </w:r>
          </w:p>
          <w:p w14:paraId="62735002"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http://example.com/uc/per-3/rep-512&lt;</w:t>
            </w:r>
            <w:r w:rsidRPr="00786438">
              <w:rPr>
                <w:rFonts w:eastAsia="MS Mincho"/>
                <w:lang w:val="en-GB" w:eastAsia="ja-JP"/>
              </w:rPr>
              <w:t>/r12:basePattern&gt;</w:t>
            </w:r>
          </w:p>
          <w:p w14:paraId="7CD154FC"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http://example.com/uc/per-1/rep-256&lt;</w:t>
            </w:r>
            <w:r w:rsidRPr="00786438">
              <w:rPr>
                <w:rFonts w:eastAsia="MS Mincho"/>
                <w:lang w:val="en-GB" w:eastAsia="ja-JP"/>
              </w:rPr>
              <w:t>/r12:basePattern&gt;</w:t>
            </w:r>
          </w:p>
          <w:p w14:paraId="05B635D8"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http://example.com/uc/per-2/rep-256&lt;</w:t>
            </w:r>
            <w:r w:rsidRPr="00786438">
              <w:rPr>
                <w:rFonts w:eastAsia="MS Mincho"/>
                <w:lang w:val="en-GB" w:eastAsia="ja-JP"/>
              </w:rPr>
              <w:t>/r12:basePattern&gt;</w:t>
            </w:r>
          </w:p>
          <w:p w14:paraId="3A3C6155"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http://example.com/uc/per-3/rep-256&lt;</w:t>
            </w:r>
            <w:r w:rsidRPr="00786438">
              <w:rPr>
                <w:rFonts w:eastAsia="MS Mincho"/>
                <w:lang w:val="en-GB" w:eastAsia="ja-JP"/>
              </w:rPr>
              <w:t>/r12:basePattern&gt;</w:t>
            </w:r>
          </w:p>
          <w:p w14:paraId="396EC6C2"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http://example.com/uc2/per-1/rep-512&lt;</w:t>
            </w:r>
            <w:r w:rsidRPr="00786438">
              <w:rPr>
                <w:rFonts w:eastAsia="MS Mincho"/>
                <w:lang w:val="en-GB" w:eastAsia="ja-JP"/>
              </w:rPr>
              <w:t>/r12:basePattern&gt;</w:t>
            </w:r>
          </w:p>
          <w:p w14:paraId="69CBC1E3"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http://example.com/uc2/per-2/rep-512&lt;</w:t>
            </w:r>
            <w:r w:rsidRPr="00786438">
              <w:rPr>
                <w:rFonts w:eastAsia="MS Mincho"/>
                <w:lang w:val="en-GB" w:eastAsia="ja-JP"/>
              </w:rPr>
              <w:t>/r12:basePattern&gt;</w:t>
            </w:r>
          </w:p>
          <w:p w14:paraId="48DA1142"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http://example.com/uc2/per-3/rep-512&lt;</w:t>
            </w:r>
            <w:r w:rsidRPr="00786438">
              <w:rPr>
                <w:rFonts w:eastAsia="MS Mincho"/>
                <w:lang w:val="en-GB" w:eastAsia="ja-JP"/>
              </w:rPr>
              <w:t>/r12:basePattern&gt;</w:t>
            </w:r>
          </w:p>
          <w:p w14:paraId="70D4EB1D"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http://example.com/uc2/per-1/rep-256&lt;</w:t>
            </w:r>
            <w:r w:rsidRPr="00786438">
              <w:rPr>
                <w:rFonts w:eastAsia="MS Mincho"/>
                <w:lang w:val="en-GB" w:eastAsia="ja-JP"/>
              </w:rPr>
              <w:t>/r12:basePattern&gt;</w:t>
            </w:r>
          </w:p>
          <w:p w14:paraId="334CA515"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http://example.com/uc2/per-2/rep-256&lt;</w:t>
            </w:r>
            <w:r w:rsidRPr="00786438">
              <w:rPr>
                <w:rFonts w:eastAsia="MS Mincho"/>
                <w:lang w:val="en-GB" w:eastAsia="ja-JP"/>
              </w:rPr>
              <w:t>/r12:basePattern&gt;</w:t>
            </w:r>
          </w:p>
          <w:p w14:paraId="1E65DFB0"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http://example.com/uc2/per-3/rep-256&lt;</w:t>
            </w:r>
            <w:r w:rsidRPr="00786438">
              <w:rPr>
                <w:rFonts w:eastAsia="MS Mincho"/>
                <w:lang w:val="en-GB" w:eastAsia="ja-JP"/>
              </w:rPr>
              <w:t>/r12:basePattern&gt;</w:t>
            </w:r>
          </w:p>
          <w:p w14:paraId="45431A3C"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&lt;/r12:unicastAppService&gt;</w:t>
            </w:r>
          </w:p>
          <w:p w14:paraId="3A524B96" w14:textId="77777777" w:rsidR="00190C0F" w:rsidRPr="00786438" w:rsidRDefault="00190C0F" w:rsidP="00751AC5">
            <w:pPr>
              <w:pStyle w:val="PL"/>
              <w:rPr>
                <w:rFonts w:eastAsia="MS Mincho"/>
                <w:lang w:val="en-GB" w:eastAsia="ja-JP"/>
              </w:rPr>
            </w:pPr>
          </w:p>
          <w:p w14:paraId="022A8087"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&lt;sv:delimiter&gt;0&lt;/sv:delimiter&gt;</w:t>
            </w:r>
          </w:p>
          <w:p w14:paraId="33917603"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6E69290E"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&lt;/deliveryMethod&gt;</w:t>
            </w:r>
          </w:p>
          <w:p w14:paraId="5358F85E" w14:textId="77777777" w:rsidR="00190C0F" w:rsidRPr="00786438" w:rsidRDefault="00190C0F" w:rsidP="00751AC5">
            <w:pPr>
              <w:pStyle w:val="PL"/>
              <w:rPr>
                <w:rFonts w:eastAsia="MS Mincho"/>
                <w:lang w:val="en-GB" w:eastAsia="ja-JP"/>
              </w:rPr>
            </w:pPr>
          </w:p>
          <w:p w14:paraId="173D18C6"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&lt;r9:mediaPresentationDescription&gt;</w:t>
            </w:r>
          </w:p>
          <w:p w14:paraId="1DEC299E"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&lt;r9:mpdURI&gt;http://example.com/MPD.mpd&lt;/r9:mpdURI&gt;</w:t>
            </w:r>
          </w:p>
          <w:p w14:paraId="08054308"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&lt;/r9:mediaPresentationDescription&gt;</w:t>
            </w:r>
          </w:p>
          <w:p w14:paraId="4CE938F6" w14:textId="77777777" w:rsidR="00190C0F" w:rsidRPr="00786438" w:rsidRDefault="00190C0F" w:rsidP="00751AC5">
            <w:pPr>
              <w:pStyle w:val="PL"/>
              <w:rPr>
                <w:rFonts w:eastAsia="MS Mincho"/>
                <w:lang w:val="en-GB" w:eastAsia="ja-JP"/>
              </w:rPr>
            </w:pPr>
          </w:p>
          <w:p w14:paraId="2A3B11E8"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372AB145"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&lt;r9:scheduleDescriptionURI&gt;http://www.example.com/3gpp/mbms/schedule123.xml</w:t>
            </w:r>
          </w:p>
          <w:p w14:paraId="7BDF828C"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w:t>
            </w:r>
          </w:p>
          <w:p w14:paraId="48A036EF"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45685540" w14:textId="77777777" w:rsidR="00190C0F" w:rsidRPr="00786438" w:rsidRDefault="00190C0F" w:rsidP="00751AC5">
            <w:pPr>
              <w:pStyle w:val="PL"/>
              <w:rPr>
                <w:rFonts w:eastAsia="MS Mincho"/>
                <w:lang w:val="en-GB" w:eastAsia="ja-JP"/>
              </w:rPr>
            </w:pPr>
          </w:p>
          <w:p w14:paraId="4E9B5DB4"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&lt;sv:delimiter&gt;0&lt;/sv:delimiter&gt;</w:t>
            </w:r>
          </w:p>
          <w:p w14:paraId="396699FC"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&lt;r12:appService appServiceDescriptionURI="http://www.example.com/MPD2.mpd" mimeType="</w:t>
            </w:r>
            <w:r w:rsidRPr="00786438">
              <w:rPr>
                <w:rFonts w:eastAsia="MS Mincho"/>
                <w:lang w:val="en-GB"/>
              </w:rPr>
              <w:t>application/dash+xml;profiles=urn:3GPP:PSS:profile:DASH10</w:t>
            </w:r>
            <w:r w:rsidRPr="00786438">
              <w:rPr>
                <w:rFonts w:eastAsia="MS Mincho"/>
                <w:lang w:val="en-GB" w:eastAsia="ja-JP"/>
              </w:rPr>
              <w:t>"&gt;</w:t>
            </w:r>
          </w:p>
          <w:p w14:paraId="302E18FD"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73815D7A"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http://example.com/bc/per-1/rep-512</w:t>
            </w:r>
            <w:r w:rsidRPr="00786438">
              <w:rPr>
                <w:rFonts w:eastAsia="MS Mincho"/>
                <w:lang w:val="en-GB" w:eastAsia="ja-JP"/>
              </w:rPr>
              <w:t>&lt;/r12:basePattern&gt;</w:t>
            </w:r>
          </w:p>
          <w:p w14:paraId="44EBFAAB"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http://example.com/uc/per-1/rep-512</w:t>
            </w:r>
            <w:r w:rsidRPr="00786438">
              <w:rPr>
                <w:rFonts w:eastAsia="MS Mincho"/>
                <w:lang w:val="en-GB" w:eastAsia="ja-JP"/>
              </w:rPr>
              <w:t>&lt;/r12:basePattern&gt;</w:t>
            </w:r>
          </w:p>
          <w:p w14:paraId="2BFC5AF3"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http://example.com/uc2/per-1/rep-512</w:t>
            </w:r>
            <w:r w:rsidRPr="00786438">
              <w:rPr>
                <w:rFonts w:eastAsia="MS Mincho"/>
                <w:lang w:val="en-GB" w:eastAsia="ja-JP"/>
              </w:rPr>
              <w:t>&lt;/r12:basePattern&gt;</w:t>
            </w:r>
          </w:p>
          <w:p w14:paraId="0B39D42D"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448D8928"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04D38FF6"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http://example.com/bc/per-2/rep-512</w:t>
            </w:r>
            <w:r w:rsidRPr="00786438">
              <w:rPr>
                <w:rFonts w:eastAsia="MS Mincho"/>
                <w:lang w:val="en-GB" w:eastAsia="ja-JP"/>
              </w:rPr>
              <w:t>&lt;/r12:basePattern&gt;</w:t>
            </w:r>
          </w:p>
          <w:p w14:paraId="43468E55"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http://example.com/uc/per-2/rep-512</w:t>
            </w:r>
            <w:r w:rsidRPr="00786438">
              <w:rPr>
                <w:rFonts w:eastAsia="MS Mincho"/>
                <w:lang w:val="en-GB" w:eastAsia="ja-JP"/>
              </w:rPr>
              <w:t>&lt;/r12:basePattern&gt;</w:t>
            </w:r>
          </w:p>
          <w:p w14:paraId="04CF350A"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http://example.com/uc2/per-2/rep-512</w:t>
            </w:r>
            <w:r w:rsidRPr="00786438">
              <w:rPr>
                <w:rFonts w:eastAsia="MS Mincho"/>
                <w:lang w:val="en-GB" w:eastAsia="ja-JP"/>
              </w:rPr>
              <w:t>&lt;/r12:basePattern&gt;</w:t>
            </w:r>
          </w:p>
          <w:p w14:paraId="1C32722A"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56526B35"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32E7A1B4"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http://example.com/bc/per-3/rep-512</w:t>
            </w:r>
            <w:r w:rsidRPr="00786438">
              <w:rPr>
                <w:rFonts w:eastAsia="MS Mincho"/>
                <w:lang w:val="en-GB" w:eastAsia="ja-JP"/>
              </w:rPr>
              <w:t>&lt;/r12:basePattern&gt;</w:t>
            </w:r>
          </w:p>
          <w:p w14:paraId="7B333ADF"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http://example.com/uc/per-3/rep-512</w:t>
            </w:r>
            <w:r w:rsidRPr="00786438">
              <w:rPr>
                <w:rFonts w:eastAsia="MS Mincho"/>
                <w:lang w:val="en-GB" w:eastAsia="ja-JP"/>
              </w:rPr>
              <w:t>&lt;/r12:basePattern&gt;</w:t>
            </w:r>
          </w:p>
          <w:p w14:paraId="77667DF6"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http://example.com/uc2/per-3/rep-512</w:t>
            </w:r>
            <w:r w:rsidRPr="00786438">
              <w:rPr>
                <w:rFonts w:eastAsia="MS Mincho"/>
                <w:lang w:val="en-GB" w:eastAsia="ja-JP"/>
              </w:rPr>
              <w:t>&lt;/r12:basePattern&gt;</w:t>
            </w:r>
          </w:p>
          <w:p w14:paraId="31FB376F"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0D8A7AEA"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149A1177"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http://example.com/bc/per-1/rep-512</w:t>
            </w:r>
            <w:r w:rsidRPr="00786438">
              <w:rPr>
                <w:rFonts w:eastAsia="MS Mincho"/>
                <w:lang w:val="en-GB" w:eastAsia="ja-JP"/>
              </w:rPr>
              <w:t>&lt;/r12:basePattern&gt;</w:t>
            </w:r>
          </w:p>
          <w:p w14:paraId="759CCD61"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http://example.com/uc/per-1/rep-256</w:t>
            </w:r>
            <w:r w:rsidRPr="00786438">
              <w:rPr>
                <w:rFonts w:eastAsia="MS Mincho"/>
                <w:lang w:val="en-GB" w:eastAsia="ja-JP"/>
              </w:rPr>
              <w:t>&lt;/r12:basePattern&gt;</w:t>
            </w:r>
          </w:p>
          <w:p w14:paraId="1B800990"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http://example.com/uc2/per-1/rep-256</w:t>
            </w:r>
            <w:r w:rsidRPr="00786438">
              <w:rPr>
                <w:rFonts w:eastAsia="MS Mincho"/>
                <w:lang w:val="en-GB" w:eastAsia="ja-JP"/>
              </w:rPr>
              <w:t>&lt;/r12:basePattern&gt;</w:t>
            </w:r>
          </w:p>
          <w:p w14:paraId="19FB8E97"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6299EFF3"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469726DA"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http://example.com/bc/per-2/rep-512</w:t>
            </w:r>
            <w:r w:rsidRPr="00786438">
              <w:rPr>
                <w:rFonts w:eastAsia="MS Mincho"/>
                <w:lang w:val="en-GB" w:eastAsia="ja-JP"/>
              </w:rPr>
              <w:t>&lt;/r12:basePattern&gt;</w:t>
            </w:r>
          </w:p>
          <w:p w14:paraId="2FBA506A"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http://example.com/uc/per-2/rep-256</w:t>
            </w:r>
            <w:r w:rsidRPr="00786438">
              <w:rPr>
                <w:rFonts w:eastAsia="MS Mincho"/>
                <w:lang w:val="en-GB" w:eastAsia="ja-JP"/>
              </w:rPr>
              <w:t>&lt;/r12:basePattern&gt;</w:t>
            </w:r>
          </w:p>
          <w:p w14:paraId="19ABB678"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http://example.com/uc2/per-2/rep-256</w:t>
            </w:r>
            <w:r w:rsidRPr="00786438">
              <w:rPr>
                <w:rFonts w:eastAsia="MS Mincho"/>
                <w:lang w:val="en-GB" w:eastAsia="ja-JP"/>
              </w:rPr>
              <w:t>&lt;/r12:basePattern&gt;</w:t>
            </w:r>
          </w:p>
          <w:p w14:paraId="6B83E9C4"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3EABEBAE"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647D4634"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http://example.com/bc/per-3/rep-512</w:t>
            </w:r>
            <w:r w:rsidRPr="00786438">
              <w:rPr>
                <w:rFonts w:eastAsia="MS Mincho"/>
                <w:lang w:val="en-GB" w:eastAsia="ja-JP"/>
              </w:rPr>
              <w:t>&lt;/r12:basePattern&gt;</w:t>
            </w:r>
          </w:p>
          <w:p w14:paraId="34FB2A7C"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http://example.com/uc/per-3/rep-256</w:t>
            </w:r>
            <w:r w:rsidRPr="00786438">
              <w:rPr>
                <w:rFonts w:eastAsia="MS Mincho"/>
                <w:lang w:val="en-GB" w:eastAsia="ja-JP"/>
              </w:rPr>
              <w:t>&lt;/r12:basePattern&gt;</w:t>
            </w:r>
          </w:p>
          <w:p w14:paraId="2299989C"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http://example.com/uc2/per-3/rep-256</w:t>
            </w:r>
            <w:r w:rsidRPr="00786438">
              <w:rPr>
                <w:rFonts w:eastAsia="MS Mincho"/>
                <w:lang w:val="en-GB" w:eastAsia="ja-JP"/>
              </w:rPr>
              <w:t>&lt;/r12:basePattern&gt;</w:t>
            </w:r>
          </w:p>
          <w:p w14:paraId="7980700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4F570187"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&lt;/r12:appService&gt;</w:t>
            </w:r>
          </w:p>
          <w:p w14:paraId="57E28669" w14:textId="77777777" w:rsidR="00190C0F" w:rsidRPr="00786438" w:rsidRDefault="00190C0F" w:rsidP="00751AC5">
            <w:pPr>
              <w:pStyle w:val="PL"/>
              <w:rPr>
                <w:rFonts w:eastAsia="MS Mincho"/>
                <w:lang w:val="en-GB" w:eastAsia="ja-JP"/>
              </w:rPr>
            </w:pPr>
          </w:p>
          <w:p w14:paraId="284B5957"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&lt;sv:delimiter&gt;0&lt;/sv:delimiter&gt;</w:t>
            </w:r>
          </w:p>
          <w:p w14:paraId="6DAF275C"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7385DC92"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716BB975"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4CB6B76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&lt;/userServiceDescription&gt;</w:t>
            </w:r>
          </w:p>
          <w:p w14:paraId="18A7255E" w14:textId="77777777" w:rsidR="00190C0F" w:rsidRPr="00786438" w:rsidRDefault="00190C0F" w:rsidP="00751AC5">
            <w:pPr>
              <w:pStyle w:val="PL"/>
              <w:rPr>
                <w:rFonts w:eastAsia="MS Mincho"/>
                <w:lang w:val="en-GB" w:eastAsia="ja-JP"/>
              </w:rPr>
            </w:pPr>
          </w:p>
          <w:p w14:paraId="5F51420A" w14:textId="6D93C052" w:rsidR="00190C0F" w:rsidRPr="00786438" w:rsidRDefault="00190C0F" w:rsidP="007B0698">
            <w:pPr>
              <w:pStyle w:val="PL"/>
              <w:rPr>
                <w:rFonts w:eastAsia="MS Mincho"/>
                <w:noProof/>
                <w:lang w:val="en-GB" w:eastAsia="ja-JP"/>
              </w:rPr>
            </w:pPr>
            <w:r w:rsidRPr="00786438">
              <w:rPr>
                <w:rFonts w:eastAsia="MS Mincho"/>
                <w:lang w:val="en-GB" w:eastAsia="ja-JP"/>
              </w:rPr>
              <w:tab/>
            </w:r>
            <w:r w:rsidRPr="007B0698">
              <w:rPr>
                <w:rFonts w:eastAsia="MS Mincho"/>
                <w:highlight w:val="darkGray"/>
                <w:lang w:eastAsia="ja-JP"/>
              </w:rPr>
              <w:t>&lt;sv:schemaVersion&gt;</w:t>
            </w:r>
            <w:r w:rsidRPr="00786438">
              <w:rPr>
                <w:rFonts w:eastAsia="MS Mincho"/>
                <w:highlight w:val="darkGray"/>
                <w:lang w:val="en-GB" w:eastAsia="ja-JP"/>
              </w:rPr>
              <w:t>7</w:t>
            </w:r>
            <w:r w:rsidRPr="007B0698">
              <w:rPr>
                <w:rFonts w:eastAsia="MS Mincho"/>
                <w:highlight w:val="darkGray"/>
                <w:lang w:eastAsia="ja-JP"/>
              </w:rPr>
              <w:t>&lt;/sv:schemaVersion&gt;</w:t>
            </w:r>
          </w:p>
          <w:p w14:paraId="4B5F70FE" w14:textId="77777777" w:rsidR="00190C0F" w:rsidRPr="00786438" w:rsidRDefault="00190C0F" w:rsidP="007B0698">
            <w:pPr>
              <w:pStyle w:val="PL"/>
              <w:rPr>
                <w:rFonts w:eastAsia="MS Mincho"/>
                <w:noProof/>
                <w:lang w:val="en-GB" w:eastAsia="ja-JP"/>
              </w:rPr>
            </w:pPr>
            <w:r w:rsidRPr="00786438">
              <w:rPr>
                <w:rFonts w:eastAsia="MS Mincho"/>
                <w:lang w:val="en-GB" w:eastAsia="ja-JP"/>
              </w:rPr>
              <w:t>&lt;/bundleDescription&gt;</w:t>
            </w:r>
          </w:p>
        </w:tc>
      </w:tr>
    </w:tbl>
    <w:p w14:paraId="40F364CD" w14:textId="77777777" w:rsidR="00190C0F" w:rsidRPr="00786438" w:rsidRDefault="00190C0F" w:rsidP="007B0698">
      <w:pPr>
        <w:overflowPunct/>
        <w:autoSpaceDE/>
        <w:autoSpaceDN/>
        <w:adjustRightInd/>
        <w:textAlignment w:val="auto"/>
      </w:pPr>
    </w:p>
    <w:p w14:paraId="546ED4DA" w14:textId="77777777" w:rsidR="00190C0F" w:rsidRPr="00786438" w:rsidRDefault="00190C0F" w:rsidP="007B0698">
      <w:pPr>
        <w:keepNext/>
        <w:keepLines/>
        <w:overflowPunct/>
        <w:autoSpaceDE/>
        <w:autoSpaceDN/>
        <w:adjustRightInd/>
        <w:textAlignment w:val="auto"/>
      </w:pPr>
      <w:r w:rsidRPr="00786438">
        <w:rPr>
          <w:lang w:eastAsia="ja-JP"/>
        </w:rPr>
        <w:t xml:space="preserve">The following example User Service Bundle Description instance indicates the presence of four </w:t>
      </w:r>
      <w:r w:rsidRPr="00786438">
        <w:rPr>
          <w:i/>
          <w:lang w:eastAsia="ja-JP"/>
        </w:rPr>
        <w:t>deliveryMethod</w:t>
      </w:r>
      <w:r w:rsidRPr="00786438">
        <w:rPr>
          <w:lang w:eastAsia="ja-JP"/>
        </w:rPr>
        <w:t xml:space="preserve"> element instances, two each of which are associated with [group=1, PLMN-ID=0x019509] and [group=2, PLMN-ID=0x01950A], and whereby each </w:t>
      </w:r>
      <w:r w:rsidRPr="00786438">
        <w:rPr>
          <w:i/>
          <w:lang w:eastAsia="ja-JP"/>
        </w:rPr>
        <w:t>deliveryMethod</w:t>
      </w:r>
      <w:r w:rsidRPr="00786438">
        <w:rPr>
          <w:lang w:eastAsia="ja-JP"/>
        </w:rPr>
        <w:t xml:space="preserve"> element contains a reference to a unique Session Description fragment.</w:t>
      </w:r>
    </w:p>
    <w:p w14:paraId="3AE89ADE" w14:textId="77777777" w:rsidR="00190C0F" w:rsidRPr="00786438" w:rsidRDefault="00190C0F" w:rsidP="00751AC5">
      <w:pPr>
        <w:pStyle w:val="TH"/>
      </w:pPr>
      <w:r w:rsidRPr="00786438">
        <w:t>Listing 11.2.2</w:t>
      </w:r>
      <w:r w:rsidRPr="00786438">
        <w:noBreakHyphen/>
        <w:t>7: User Service Bundle Description with grouped delivery methods</w:t>
      </w:r>
    </w:p>
    <w:tbl>
      <w:tblPr>
        <w:tblStyle w:val="ETSItablestyle"/>
        <w:tblW w:w="5000" w:type="pct"/>
        <w:tblInd w:w="0" w:type="dxa"/>
        <w:tblLook w:val="04A0" w:firstRow="1" w:lastRow="0" w:firstColumn="1" w:lastColumn="0" w:noHBand="0" w:noVBand="1"/>
      </w:tblPr>
      <w:tblGrid>
        <w:gridCol w:w="9631"/>
      </w:tblGrid>
      <w:tr w:rsidR="00190C0F" w:rsidRPr="00786438" w14:paraId="2B2A25A4"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88A112A" w14:textId="77777777" w:rsidR="00190C0F" w:rsidRPr="00786438" w:rsidRDefault="00190C0F" w:rsidP="007B0698">
            <w:pPr>
              <w:pStyle w:val="PL"/>
              <w:rPr>
                <w:noProof/>
                <w:lang w:val="en-GB"/>
              </w:rPr>
            </w:pPr>
            <w:r w:rsidRPr="00786438">
              <w:rPr>
                <w:lang w:val="en-GB"/>
              </w:rPr>
              <w:t>&lt;?xml version="1.0" encoding="UTF-8"?&gt;</w:t>
            </w:r>
          </w:p>
          <w:p w14:paraId="1724810A" w14:textId="44466CE1" w:rsidR="00190C0F" w:rsidRPr="00786438" w:rsidRDefault="00190C0F" w:rsidP="007B0698">
            <w:pPr>
              <w:pStyle w:val="PL"/>
              <w:rPr>
                <w:noProof/>
                <w:lang w:val="en-GB"/>
              </w:rPr>
            </w:pPr>
            <w:r w:rsidRPr="00786438">
              <w:rPr>
                <w:lang w:val="en-GB"/>
              </w:rPr>
              <w:t>&lt;bundleDescription xmlns="urn:3GPP:metadata:2005:MBMS:userServiceDescription"</w:t>
            </w:r>
          </w:p>
          <w:p w14:paraId="6E7707DD" w14:textId="77777777" w:rsidR="00190C0F" w:rsidRPr="00786438" w:rsidRDefault="00190C0F" w:rsidP="007B0698">
            <w:pPr>
              <w:pStyle w:val="PL"/>
              <w:rPr>
                <w:noProof/>
                <w:lang w:val="en-GB"/>
              </w:rPr>
            </w:pPr>
            <w:r w:rsidRPr="00786438">
              <w:rPr>
                <w:lang w:val="en-GB"/>
              </w:rPr>
              <w:tab/>
              <w:t>xmlns:xsi="http://www.w3.org/2001/XMLSchema-instance"</w:t>
            </w:r>
          </w:p>
          <w:p w14:paraId="6775A211" w14:textId="77777777" w:rsidR="00190C0F" w:rsidRPr="00786438" w:rsidRDefault="00190C0F" w:rsidP="007B0698">
            <w:pPr>
              <w:pStyle w:val="PL"/>
              <w:rPr>
                <w:noProof/>
                <w:lang w:val="en-GB"/>
              </w:rPr>
            </w:pPr>
            <w:r w:rsidRPr="00786438">
              <w:rPr>
                <w:lang w:val="en-GB"/>
              </w:rPr>
              <w:tab/>
              <w:t>xmlns:sv="urn:3gpp:metadata:2009:MBMS:schemaVersion"</w:t>
            </w:r>
          </w:p>
          <w:p w14:paraId="2F5FF5D8" w14:textId="182C1D0F" w:rsidR="00190C0F" w:rsidRPr="00786438" w:rsidRDefault="00190C0F" w:rsidP="007B0698">
            <w:pPr>
              <w:pStyle w:val="PL"/>
              <w:rPr>
                <w:noProof/>
                <w:lang w:val="en-GB"/>
              </w:rPr>
            </w:pPr>
            <w:r w:rsidRPr="00786438">
              <w:rPr>
                <w:lang w:val="en-GB"/>
              </w:rPr>
              <w:tab/>
              <w:t>xsi:schemaLocation="urn:3GPP:metadata:2005:MBMS:userServiceDescription TS26346_UserServiceBundleDescription.xsd"&gt;</w:t>
            </w:r>
          </w:p>
          <w:p w14:paraId="0F672EF9" w14:textId="77777777" w:rsidR="00190C0F" w:rsidRPr="00786438" w:rsidRDefault="00190C0F" w:rsidP="00751AC5">
            <w:pPr>
              <w:pStyle w:val="PL"/>
              <w:rPr>
                <w:lang w:val="en-GB"/>
              </w:rPr>
            </w:pPr>
          </w:p>
          <w:p w14:paraId="0481AF39" w14:textId="77777777" w:rsidR="00190C0F" w:rsidRPr="00786438" w:rsidRDefault="00190C0F" w:rsidP="007B0698">
            <w:pPr>
              <w:pStyle w:val="PL"/>
              <w:rPr>
                <w:noProof/>
                <w:lang w:val="en-GB"/>
              </w:rPr>
            </w:pPr>
            <w:r w:rsidRPr="00786438">
              <w:rPr>
                <w:lang w:val="en-GB"/>
              </w:rPr>
              <w:tab/>
              <w:t>&lt;userServiceDescription serviceId="urn:3gpp:0010120123hotdog"&gt;</w:t>
            </w:r>
          </w:p>
          <w:p w14:paraId="7E2BC9FC" w14:textId="6F639818" w:rsidR="00190C0F" w:rsidRPr="00786438" w:rsidRDefault="00190C0F" w:rsidP="007B0698">
            <w:pPr>
              <w:pStyle w:val="PL"/>
              <w:rPr>
                <w:noProof/>
                <w:lang w:val="en-GB"/>
              </w:rPr>
            </w:pPr>
            <w:r w:rsidRPr="00786438">
              <w:rPr>
                <w:lang w:val="en-GB"/>
              </w:rPr>
              <w:tab/>
            </w:r>
            <w:r w:rsidRPr="00786438">
              <w:rPr>
                <w:lang w:val="en-GB"/>
              </w:rPr>
              <w:tab/>
              <w:t>&lt;deliveryMethod group="1" PLMN="0x019509" sessionDescriptionURI="http://www.example.com/3gpp/mbms/session1.sdp"&gt;</w:t>
            </w:r>
          </w:p>
          <w:p w14:paraId="70F0D629"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B0698">
              <w:rPr>
                <w:highlight w:val="darkGray"/>
              </w:rPr>
              <w:t>&lt;sv:delimiter&gt;0&lt;/sv:delimiter&gt;</w:t>
            </w:r>
          </w:p>
          <w:p w14:paraId="6254C86C"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6999B5DE"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48E2EF4C" w14:textId="77777777" w:rsidR="00190C0F" w:rsidRPr="00786438" w:rsidRDefault="00190C0F" w:rsidP="007B0698">
            <w:pPr>
              <w:pStyle w:val="PL"/>
              <w:rPr>
                <w:noProof/>
                <w:lang w:val="en-GB"/>
              </w:rPr>
            </w:pPr>
            <w:r w:rsidRPr="00786438">
              <w:rPr>
                <w:lang w:val="en-GB"/>
              </w:rPr>
              <w:tab/>
            </w:r>
            <w:r w:rsidRPr="00786438">
              <w:rPr>
                <w:lang w:val="en-GB"/>
              </w:rPr>
              <w:tab/>
              <w:t>&lt;/deliveryMethod&gt;</w:t>
            </w:r>
          </w:p>
          <w:p w14:paraId="450314CB" w14:textId="4BAD59FF" w:rsidR="00190C0F" w:rsidRPr="00786438" w:rsidRDefault="00190C0F" w:rsidP="007B0698">
            <w:pPr>
              <w:pStyle w:val="PL"/>
              <w:rPr>
                <w:noProof/>
                <w:lang w:val="en-GB"/>
              </w:rPr>
            </w:pPr>
            <w:r w:rsidRPr="00786438">
              <w:rPr>
                <w:lang w:val="en-GB"/>
              </w:rPr>
              <w:tab/>
            </w:r>
            <w:r w:rsidRPr="00786438">
              <w:rPr>
                <w:lang w:val="en-GB"/>
              </w:rPr>
              <w:tab/>
              <w:t>&lt;deliveryMethod group="1" PLMN="0x01950A" sessionDescriptionURI="http://www.example.com/3gpp/mbms/session2.sdp"&gt;</w:t>
            </w:r>
          </w:p>
          <w:p w14:paraId="224195F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B0698">
              <w:rPr>
                <w:highlight w:val="darkGray"/>
              </w:rPr>
              <w:t>&lt;sv:delimiter&gt;0&lt;/sv:delimiter&gt;</w:t>
            </w:r>
          </w:p>
          <w:p w14:paraId="49225BD3"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4629919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43C3CCFD" w14:textId="77777777" w:rsidR="00190C0F" w:rsidRPr="00786438" w:rsidRDefault="00190C0F" w:rsidP="007B0698">
            <w:pPr>
              <w:pStyle w:val="PL"/>
              <w:rPr>
                <w:noProof/>
                <w:lang w:val="en-GB"/>
              </w:rPr>
            </w:pPr>
            <w:r w:rsidRPr="00786438">
              <w:rPr>
                <w:lang w:val="en-GB"/>
              </w:rPr>
              <w:tab/>
            </w:r>
            <w:r w:rsidRPr="00786438">
              <w:rPr>
                <w:lang w:val="en-GB"/>
              </w:rPr>
              <w:tab/>
              <w:t>&lt;/deliveryMethod&gt;</w:t>
            </w:r>
          </w:p>
          <w:p w14:paraId="78EF9C6E" w14:textId="6BA9FBBF" w:rsidR="00190C0F" w:rsidRPr="00786438" w:rsidRDefault="00190C0F" w:rsidP="007B0698">
            <w:pPr>
              <w:pStyle w:val="PL"/>
              <w:rPr>
                <w:noProof/>
                <w:lang w:val="en-GB"/>
              </w:rPr>
            </w:pPr>
            <w:r w:rsidRPr="00786438">
              <w:rPr>
                <w:lang w:val="en-GB"/>
              </w:rPr>
              <w:tab/>
            </w:r>
            <w:r w:rsidRPr="00786438">
              <w:rPr>
                <w:lang w:val="en-GB"/>
              </w:rPr>
              <w:tab/>
              <w:t>&lt;deliveryMethod group="2" PLMN="0x019509" sessionDescriptionURI="http://www.example.com/3gpp/mbms/session3.sdp"&gt;</w:t>
            </w:r>
          </w:p>
          <w:p w14:paraId="1B51316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B0698">
              <w:rPr>
                <w:highlight w:val="darkGray"/>
              </w:rPr>
              <w:t>&lt;sv:delimiter&gt;0&lt;/sv:delimiter&gt;</w:t>
            </w:r>
          </w:p>
          <w:p w14:paraId="14E0352D"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7864B824"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4AF93124" w14:textId="77777777" w:rsidR="00190C0F" w:rsidRPr="00786438" w:rsidRDefault="00190C0F" w:rsidP="007B0698">
            <w:pPr>
              <w:pStyle w:val="PL"/>
              <w:rPr>
                <w:noProof/>
                <w:lang w:val="en-GB"/>
              </w:rPr>
            </w:pPr>
            <w:r w:rsidRPr="00786438">
              <w:rPr>
                <w:lang w:val="en-GB"/>
              </w:rPr>
              <w:tab/>
            </w:r>
            <w:r w:rsidRPr="00786438">
              <w:rPr>
                <w:lang w:val="en-GB"/>
              </w:rPr>
              <w:tab/>
              <w:t>&lt;/deliveryMethod&gt;</w:t>
            </w:r>
          </w:p>
          <w:p w14:paraId="54DF19DA" w14:textId="6E2EFBD0" w:rsidR="00190C0F" w:rsidRPr="00786438" w:rsidRDefault="00190C0F" w:rsidP="007B0698">
            <w:pPr>
              <w:pStyle w:val="PL"/>
              <w:rPr>
                <w:noProof/>
                <w:lang w:val="en-GB"/>
              </w:rPr>
            </w:pPr>
            <w:r w:rsidRPr="00786438">
              <w:rPr>
                <w:lang w:val="en-GB"/>
              </w:rPr>
              <w:tab/>
            </w:r>
            <w:r w:rsidRPr="00786438">
              <w:rPr>
                <w:lang w:val="en-GB"/>
              </w:rPr>
              <w:tab/>
              <w:t>&lt;deliveryMethod group="2" PLMN="0x01950A" sessionDescriptionURI="http://www.example.com/3gpp/mbms/session4.sdp"&gt;</w:t>
            </w:r>
          </w:p>
          <w:p w14:paraId="0DEFAFF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B0698">
              <w:rPr>
                <w:highlight w:val="darkGray"/>
              </w:rPr>
              <w:t>&lt;sv:delimiter&gt;0&lt;/sv:delimiter&gt;</w:t>
            </w:r>
          </w:p>
          <w:p w14:paraId="3F3F570D"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7BFB54E7"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73F5112F" w14:textId="77777777" w:rsidR="00190C0F" w:rsidRPr="00786438" w:rsidRDefault="00190C0F" w:rsidP="007B0698">
            <w:pPr>
              <w:pStyle w:val="PL"/>
              <w:rPr>
                <w:noProof/>
                <w:lang w:val="en-GB"/>
              </w:rPr>
            </w:pPr>
            <w:r w:rsidRPr="00786438">
              <w:rPr>
                <w:lang w:val="en-GB"/>
              </w:rPr>
              <w:tab/>
            </w:r>
            <w:r w:rsidRPr="00786438">
              <w:rPr>
                <w:lang w:val="en-GB"/>
              </w:rPr>
              <w:tab/>
              <w:t>&lt;/deliveryMethod&gt;</w:t>
            </w:r>
          </w:p>
          <w:p w14:paraId="1BA12E3D" w14:textId="77777777" w:rsidR="00190C0F" w:rsidRPr="00786438" w:rsidRDefault="00190C0F" w:rsidP="00751AC5">
            <w:pPr>
              <w:pStyle w:val="PL"/>
              <w:rPr>
                <w:lang w:val="en-GB"/>
              </w:rPr>
            </w:pPr>
          </w:p>
          <w:p w14:paraId="11779EDF" w14:textId="77777777" w:rsidR="00190C0F" w:rsidRPr="00786438" w:rsidRDefault="00190C0F" w:rsidP="007B0698">
            <w:pPr>
              <w:pStyle w:val="PL"/>
              <w:rPr>
                <w:noProof/>
                <w:lang w:val="en-GB"/>
              </w:rPr>
            </w:pPr>
            <w:r w:rsidRPr="00786438">
              <w:rPr>
                <w:lang w:val="en-GB"/>
              </w:rPr>
              <w:tab/>
            </w:r>
            <w:r w:rsidRPr="00786438">
              <w:rPr>
                <w:lang w:val="en-GB"/>
              </w:rPr>
              <w:tab/>
            </w:r>
            <w:r w:rsidRPr="007B0698">
              <w:rPr>
                <w:highlight w:val="darkGray"/>
              </w:rPr>
              <w:t>&lt;sv:delimiter&gt;0&lt;/sv:delimiter&gt;</w:t>
            </w:r>
          </w:p>
          <w:p w14:paraId="35169A25" w14:textId="77777777" w:rsidR="00190C0F" w:rsidRPr="00786438" w:rsidRDefault="00190C0F" w:rsidP="007B0698">
            <w:pPr>
              <w:pStyle w:val="PL"/>
              <w:rPr>
                <w:noProof/>
                <w:lang w:val="en-GB"/>
              </w:rPr>
            </w:pPr>
            <w:r w:rsidRPr="00786438">
              <w:rPr>
                <w:lang w:val="en-GB"/>
              </w:rPr>
              <w:tab/>
            </w:r>
            <w:r w:rsidRPr="00786438">
              <w:rPr>
                <w:lang w:val="en-GB"/>
              </w:rPr>
              <w:tab/>
            </w:r>
            <w:r w:rsidRPr="007B0698">
              <w:rPr>
                <w:highlight w:val="darkGray"/>
              </w:rPr>
              <w:t>&lt;sv:delimiter&gt;0&lt;/sv:delimiter&gt;</w:t>
            </w:r>
          </w:p>
          <w:p w14:paraId="3F243BB5"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6C13666B"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3F4D04A4" w14:textId="77777777" w:rsidR="00190C0F" w:rsidRPr="00786438" w:rsidRDefault="00190C0F" w:rsidP="007B0698">
            <w:pPr>
              <w:pStyle w:val="PL"/>
              <w:rPr>
                <w:noProof/>
                <w:lang w:val="en-GB"/>
              </w:rPr>
            </w:pPr>
            <w:r w:rsidRPr="00786438">
              <w:rPr>
                <w:lang w:val="en-GB"/>
              </w:rPr>
              <w:tab/>
              <w:t>&lt;/userServiceDescription&gt;</w:t>
            </w:r>
          </w:p>
          <w:p w14:paraId="08B7E578" w14:textId="77777777" w:rsidR="00190C0F" w:rsidRPr="00786438" w:rsidRDefault="00190C0F" w:rsidP="00751AC5">
            <w:pPr>
              <w:pStyle w:val="PL"/>
              <w:rPr>
                <w:lang w:val="en-GB"/>
              </w:rPr>
            </w:pPr>
          </w:p>
          <w:p w14:paraId="11EAD090" w14:textId="77777777" w:rsidR="00190C0F" w:rsidRPr="00786438" w:rsidRDefault="00190C0F" w:rsidP="007B0698">
            <w:pPr>
              <w:pStyle w:val="PL"/>
              <w:rPr>
                <w:noProof/>
                <w:lang w:val="en-GB"/>
              </w:rPr>
            </w:pPr>
            <w:r w:rsidRPr="00786438">
              <w:rPr>
                <w:lang w:val="en-GB"/>
              </w:rPr>
              <w:tab/>
            </w:r>
            <w:r w:rsidRPr="007B0698">
              <w:rPr>
                <w:highlight w:val="darkGray"/>
              </w:rPr>
              <w:t>&lt;sv:schemaVersion&gt;2&lt;/sv:schemaVersion&gt;</w:t>
            </w:r>
          </w:p>
          <w:p w14:paraId="784FDEFA" w14:textId="77777777" w:rsidR="00190C0F" w:rsidRPr="00786438" w:rsidRDefault="00190C0F" w:rsidP="007B0698">
            <w:pPr>
              <w:pStyle w:val="PL"/>
              <w:rPr>
                <w:noProof/>
                <w:lang w:val="en-GB"/>
              </w:rPr>
            </w:pPr>
            <w:r w:rsidRPr="00786438">
              <w:rPr>
                <w:lang w:val="en-GB"/>
              </w:rPr>
              <w:t>&lt;/bundleDescription&gt;</w:t>
            </w:r>
          </w:p>
        </w:tc>
      </w:tr>
    </w:tbl>
    <w:p w14:paraId="0AF2D222" w14:textId="77777777" w:rsidR="00190C0F" w:rsidRPr="00786438" w:rsidRDefault="00190C0F" w:rsidP="007B0698">
      <w:pPr>
        <w:overflowPunct/>
        <w:autoSpaceDE/>
        <w:autoSpaceDN/>
        <w:adjustRightInd/>
        <w:textAlignment w:val="auto"/>
      </w:pPr>
    </w:p>
    <w:p w14:paraId="207415C1" w14:textId="1B7F4FAE" w:rsidR="00190C0F" w:rsidRPr="00786438" w:rsidRDefault="00190C0F" w:rsidP="007B0698">
      <w:pPr>
        <w:keepNext/>
        <w:keepLines/>
        <w:overflowPunct/>
        <w:autoSpaceDE/>
        <w:autoSpaceDN/>
        <w:adjustRightInd/>
        <w:textAlignment w:val="auto"/>
        <w:rPr>
          <w:lang w:eastAsia="ja-JP"/>
        </w:rPr>
      </w:pPr>
      <w:r w:rsidRPr="00786438">
        <w:t>The following example User Service Bundle Description instance declares an MBMS User Service carrying an audio/video DASH Media Presentation featuring an English audio track that is delivered over both the MBMS bearer and the unicast bearer. In addition, a Spanish audio track for the Media Presentation is indicated as delivered over the unicast bearer to be supplementary to the broadcast resources.</w:t>
      </w:r>
    </w:p>
    <w:p w14:paraId="207357D2" w14:textId="77777777" w:rsidR="00190C0F" w:rsidRPr="00786438" w:rsidRDefault="00190C0F" w:rsidP="00751AC5">
      <w:pPr>
        <w:pStyle w:val="TH"/>
      </w:pPr>
      <w:r w:rsidRPr="00786438">
        <w:t>Listing 11.2.2</w:t>
      </w:r>
      <w:r w:rsidRPr="00786438">
        <w:noBreakHyphen/>
        <w:t>8: User Service Bundle Description with multilingual DASH presentation</w:t>
      </w:r>
    </w:p>
    <w:tbl>
      <w:tblPr>
        <w:tblStyle w:val="ETSItablestyle"/>
        <w:tblW w:w="5000" w:type="pct"/>
        <w:tblInd w:w="0" w:type="dxa"/>
        <w:tblLook w:val="04A0" w:firstRow="1" w:lastRow="0" w:firstColumn="1" w:lastColumn="0" w:noHBand="0" w:noVBand="1"/>
      </w:tblPr>
      <w:tblGrid>
        <w:gridCol w:w="9631"/>
      </w:tblGrid>
      <w:tr w:rsidR="00190C0F" w:rsidRPr="00786438" w14:paraId="5638D7C2"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3FCCA71" w14:textId="77777777" w:rsidR="00190C0F" w:rsidRPr="00786438" w:rsidRDefault="00190C0F" w:rsidP="007B0698">
            <w:pPr>
              <w:pStyle w:val="PL"/>
              <w:rPr>
                <w:rFonts w:eastAsia="MS Mincho"/>
                <w:noProof/>
                <w:lang w:val="en-GB" w:eastAsia="ja-JP"/>
              </w:rPr>
            </w:pPr>
            <w:r w:rsidRPr="00786438">
              <w:rPr>
                <w:rFonts w:eastAsia="MS Mincho"/>
                <w:lang w:val="en-GB" w:eastAsia="ja-JP"/>
              </w:rPr>
              <w:t>&lt;?xml version="1.0" encoding="UTF-8"?&gt;</w:t>
            </w:r>
          </w:p>
          <w:p w14:paraId="74F4A9CB" w14:textId="234A02CB" w:rsidR="00190C0F" w:rsidRPr="00786438" w:rsidRDefault="00190C0F" w:rsidP="007B0698">
            <w:pPr>
              <w:pStyle w:val="PL"/>
              <w:rPr>
                <w:lang w:val="en-GB" w:eastAsia="ja-JP"/>
              </w:rPr>
            </w:pPr>
            <w:r w:rsidRPr="00786438">
              <w:rPr>
                <w:rFonts w:eastAsia="MS Mincho"/>
                <w:lang w:val="en-GB" w:eastAsia="ja-JP"/>
              </w:rPr>
              <w:t>&lt;bundleDescription xmlns="urn:3GPP:metadata:2005:MBMS:userServiceDescription"</w:t>
            </w:r>
          </w:p>
          <w:p w14:paraId="6922B6DF" w14:textId="6959EE33" w:rsidR="00190C0F" w:rsidRPr="00786438" w:rsidRDefault="00190C0F" w:rsidP="007B0698">
            <w:pPr>
              <w:pStyle w:val="PL"/>
              <w:rPr>
                <w:lang w:val="en-GB" w:eastAsia="ja-JP"/>
              </w:rPr>
            </w:pPr>
            <w:r w:rsidRPr="00786438">
              <w:rPr>
                <w:rFonts w:eastAsia="MS Mincho"/>
                <w:lang w:val="en-GB" w:eastAsia="ja-JP"/>
              </w:rPr>
              <w:tab/>
              <w:t>xmlns:xsi="http://www.w3.org/2001/XMLSchema-instance"</w:t>
            </w:r>
          </w:p>
          <w:p w14:paraId="73CE7907" w14:textId="3A140D2B" w:rsidR="00190C0F" w:rsidRPr="00786438" w:rsidRDefault="00190C0F" w:rsidP="007B0698">
            <w:pPr>
              <w:pStyle w:val="PL"/>
              <w:rPr>
                <w:lang w:val="en-GB" w:eastAsia="ja-JP"/>
              </w:rPr>
            </w:pPr>
            <w:r w:rsidRPr="00786438">
              <w:rPr>
                <w:rFonts w:eastAsia="MS Mincho"/>
                <w:lang w:val="en-GB" w:eastAsia="ja-JP"/>
              </w:rPr>
              <w:tab/>
              <w:t>xmlns:r7="urn:3GPP:metadata:2007:MBMS:userServiceDescription"</w:t>
            </w:r>
          </w:p>
          <w:p w14:paraId="5305F096" w14:textId="2E4A0104" w:rsidR="00190C0F" w:rsidRPr="00786438" w:rsidRDefault="00190C0F" w:rsidP="007B0698">
            <w:pPr>
              <w:pStyle w:val="PL"/>
              <w:rPr>
                <w:lang w:val="en-GB" w:eastAsia="ja-JP"/>
              </w:rPr>
            </w:pPr>
            <w:r w:rsidRPr="00786438">
              <w:rPr>
                <w:rFonts w:eastAsia="MS Mincho"/>
                <w:lang w:val="en-GB" w:eastAsia="ja-JP"/>
              </w:rPr>
              <w:tab/>
              <w:t>xmlns:r8="urn:3GPP:metadata:2008:MBMS:userServiceDescription"</w:t>
            </w:r>
          </w:p>
          <w:p w14:paraId="25EB8BD3" w14:textId="6815BA7C" w:rsidR="00190C0F" w:rsidRPr="00786438" w:rsidRDefault="00190C0F" w:rsidP="007B0698">
            <w:pPr>
              <w:pStyle w:val="PL"/>
              <w:rPr>
                <w:lang w:val="en-GB" w:eastAsia="ja-JP"/>
              </w:rPr>
            </w:pPr>
            <w:r w:rsidRPr="00786438">
              <w:rPr>
                <w:rFonts w:eastAsia="MS Mincho"/>
                <w:lang w:val="en-GB" w:eastAsia="ja-JP"/>
              </w:rPr>
              <w:tab/>
              <w:t>xmlns:r9="urn:3GPP:metadata:2009:MBMS:userServiceDescription"</w:t>
            </w:r>
          </w:p>
          <w:p w14:paraId="585FF59E"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xmlns:r12="urn:3GPP:metadata:2013:MBMS:userServiceDescription"</w:t>
            </w:r>
          </w:p>
          <w:p w14:paraId="745E91AD"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xmlns:r14="urn:3GPP:metadata:2017:r14:MBMS:userServiceDescription"</w:t>
            </w:r>
          </w:p>
          <w:p w14:paraId="6B078D8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xmlns:r15="urn:3GPP:metadata:2018:r15:MBMS:userServiceDescription"</w:t>
            </w:r>
          </w:p>
          <w:p w14:paraId="1BCDABFF" w14:textId="77777777" w:rsidR="00190C0F" w:rsidRPr="00786438" w:rsidRDefault="00190C0F" w:rsidP="007B0698">
            <w:pPr>
              <w:pStyle w:val="PL"/>
              <w:rPr>
                <w:lang w:val="en-GB" w:eastAsia="ja-JP"/>
              </w:rPr>
            </w:pPr>
            <w:r w:rsidRPr="00786438">
              <w:rPr>
                <w:rFonts w:eastAsia="MS Mincho"/>
                <w:lang w:val="en-GB" w:eastAsia="ja-JP"/>
              </w:rPr>
              <w:tab/>
              <w:t>xmlns:sv="urn:3gpp:metadata:2009:MBMS:schemaVersion"</w:t>
            </w:r>
          </w:p>
          <w:p w14:paraId="3C4C066A" w14:textId="77777777" w:rsidR="00190C0F" w:rsidRPr="00786438" w:rsidRDefault="00190C0F" w:rsidP="007B0698">
            <w:pPr>
              <w:pStyle w:val="PL"/>
              <w:rPr>
                <w:lang w:val="en-GB" w:eastAsia="ja-JP"/>
              </w:rPr>
            </w:pPr>
            <w:r w:rsidRPr="00786438">
              <w:rPr>
                <w:rFonts w:eastAsia="MS Mincho"/>
                <w:lang w:val="en-GB" w:eastAsia="ja-JP"/>
              </w:rPr>
              <w:tab/>
              <w:t xml:space="preserve">xsi:schemaLocation="urn:3GPP:metadata:2005:MBMS:userServiceDescription </w:t>
            </w:r>
            <w:r w:rsidRPr="00786438">
              <w:rPr>
                <w:lang w:val="en-GB"/>
              </w:rPr>
              <w:t>TS26346_UserServiceBundleDescription</w:t>
            </w:r>
            <w:r w:rsidRPr="00786438">
              <w:rPr>
                <w:rFonts w:eastAsia="MS Mincho"/>
                <w:lang w:val="en-GB" w:eastAsia="ja-JP"/>
              </w:rPr>
              <w:t>.xsd"</w:t>
            </w:r>
          </w:p>
          <w:p w14:paraId="4B9EF3DD"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fecDescriptionURI="http://www.example.com/3gpp/mbms/session1-fec.sdp"&gt;</w:t>
            </w:r>
          </w:p>
          <w:p w14:paraId="2BFE3995" w14:textId="77777777" w:rsidR="00190C0F" w:rsidRPr="00786438" w:rsidRDefault="00190C0F" w:rsidP="00751AC5">
            <w:pPr>
              <w:pStyle w:val="PL"/>
              <w:rPr>
                <w:rFonts w:eastAsia="MS Mincho"/>
                <w:lang w:val="en-GB" w:eastAsia="ja-JP"/>
              </w:rPr>
            </w:pPr>
          </w:p>
          <w:p w14:paraId="52F3C9DE"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&lt;userServiceDescription serviceId="urn:3gpp:12345superduper"&gt;</w:t>
            </w:r>
          </w:p>
          <w:p w14:paraId="6D942116"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&lt;name lang="EN"&gt;The Super Duper Service&lt;/name&gt;</w:t>
            </w:r>
          </w:p>
          <w:p w14:paraId="66C64838" w14:textId="77777777" w:rsidR="00190C0F" w:rsidRPr="00786438" w:rsidRDefault="00190C0F" w:rsidP="00751AC5">
            <w:pPr>
              <w:pStyle w:val="PL"/>
              <w:rPr>
                <w:rFonts w:eastAsia="MS Mincho"/>
                <w:lang w:val="en-GB" w:eastAsia="ja-JP"/>
              </w:rPr>
            </w:pPr>
          </w:p>
          <w:p w14:paraId="5FCD76AA"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&lt;serviceLanguage&gt;EN&lt;/serviceLanguage&gt;</w:t>
            </w:r>
          </w:p>
          <w:p w14:paraId="684E4E4B" w14:textId="77777777" w:rsidR="00190C0F" w:rsidRPr="00786438" w:rsidRDefault="00190C0F" w:rsidP="00751AC5">
            <w:pPr>
              <w:pStyle w:val="PL"/>
              <w:rPr>
                <w:rFonts w:eastAsia="MS Mincho"/>
                <w:lang w:val="en-GB" w:eastAsia="ja-JP"/>
              </w:rPr>
            </w:pPr>
          </w:p>
          <w:p w14:paraId="1F1E7AB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&lt;deliveryMethod associatedProcedureDescriptionURI=" http://www.example.com/3gpp/mbms/procedureX.xml" sessionDescriptionURI=" http://www.example.com/3gpp/mbms/session1.sdp"&gt;</w:t>
            </w:r>
          </w:p>
          <w:p w14:paraId="6F56DF20"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&lt;sv:delimiter&gt;0&lt;/sv:delimiter&gt;</w:t>
            </w:r>
          </w:p>
          <w:p w14:paraId="72BAB93F"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&lt;r12:broadcastAppService&gt;</w:t>
            </w:r>
          </w:p>
          <w:p w14:paraId="00619203"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&lt;r12:basePattern&gt;http://example.com/bc/rep-512k&lt;/r12:basePattern&gt;</w:t>
            </w:r>
          </w:p>
          <w:p w14:paraId="3A2B34C3"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&lt;r12:basePattern&gt;http://example.com/bc/en&lt;/r12:basePattern&gt;</w:t>
            </w:r>
          </w:p>
          <w:p w14:paraId="2693F51C"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&lt;/r12:broadcastAppService&gt;</w:t>
            </w:r>
          </w:p>
          <w:p w14:paraId="152EF3FD" w14:textId="77777777" w:rsidR="00190C0F" w:rsidRPr="00786438" w:rsidRDefault="00190C0F" w:rsidP="00751AC5">
            <w:pPr>
              <w:pStyle w:val="PL"/>
              <w:rPr>
                <w:rFonts w:eastAsia="MS Mincho"/>
                <w:lang w:val="en-GB" w:eastAsia="ja-JP"/>
              </w:rPr>
            </w:pPr>
          </w:p>
          <w:p w14:paraId="4552E8F5"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&lt;r12:unicastAppService&gt;</w:t>
            </w:r>
          </w:p>
          <w:p w14:paraId="18BFD3C0"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http://example.com/uc/rep-256k&lt;</w:t>
            </w:r>
            <w:r w:rsidRPr="00786438">
              <w:rPr>
                <w:rFonts w:eastAsia="MS Mincho"/>
                <w:lang w:val="en-GB" w:eastAsia="ja-JP"/>
              </w:rPr>
              <w:t>/r12:basePattern&gt;</w:t>
            </w:r>
          </w:p>
          <w:p w14:paraId="122B30F0"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&lt;r12:basePattern&gt;http://example.com/uc/en&lt;/r12:basePattern&gt;</w:t>
            </w:r>
          </w:p>
          <w:p w14:paraId="1E0125E8"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&lt;/r12:unicastAppService&gt;</w:t>
            </w:r>
          </w:p>
          <w:p w14:paraId="2D17EA08" w14:textId="77777777" w:rsidR="00190C0F" w:rsidRPr="00786438" w:rsidRDefault="00190C0F" w:rsidP="00751AC5">
            <w:pPr>
              <w:pStyle w:val="PL"/>
              <w:rPr>
                <w:rFonts w:eastAsia="MS Mincho"/>
                <w:lang w:val="en-GB" w:eastAsia="ja-JP"/>
              </w:rPr>
            </w:pPr>
          </w:p>
          <w:p w14:paraId="097A09F4"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&lt;sv:delimiter&gt;0&lt;/sv:delimiter&gt;</w:t>
            </w:r>
          </w:p>
          <w:p w14:paraId="29DC8F56"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&lt;r15:supplementaryUnicastAppService&gt;</w:t>
            </w:r>
          </w:p>
          <w:p w14:paraId="0D73AAD7"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&lt;r15:basePattern&gt;http://example.com/uc/es&lt;/r15:basePattern&gt;</w:t>
            </w:r>
          </w:p>
          <w:p w14:paraId="296DB05B"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&lt;/r15:supplementaryUnicastAppService&gt;</w:t>
            </w:r>
          </w:p>
          <w:p w14:paraId="70135A03" w14:textId="77777777" w:rsidR="00190C0F" w:rsidRPr="00786438" w:rsidRDefault="00190C0F" w:rsidP="00751AC5">
            <w:pPr>
              <w:pStyle w:val="PL"/>
              <w:rPr>
                <w:rFonts w:eastAsia="MS Mincho"/>
                <w:lang w:val="en-GB" w:eastAsia="ja-JP"/>
              </w:rPr>
            </w:pPr>
          </w:p>
          <w:p w14:paraId="317125D1"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&lt;sv:delimiter&gt;0&lt;/sv:delimiter&gt;</w:t>
            </w:r>
          </w:p>
          <w:p w14:paraId="5CC49F2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&lt;/deliveryMethod&gt;</w:t>
            </w:r>
          </w:p>
          <w:p w14:paraId="7E1AD8BC" w14:textId="77777777" w:rsidR="00190C0F" w:rsidRPr="00786438" w:rsidRDefault="00190C0F" w:rsidP="00751AC5">
            <w:pPr>
              <w:pStyle w:val="PL"/>
              <w:rPr>
                <w:rFonts w:eastAsia="MS Mincho"/>
                <w:lang w:val="en-GB" w:eastAsia="ja-JP"/>
              </w:rPr>
            </w:pPr>
          </w:p>
          <w:p w14:paraId="66F99343"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&lt;r9:mediaPresentationDescription&gt;</w:t>
            </w:r>
          </w:p>
          <w:p w14:paraId="0F9371FF"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&lt;r9:mpdURI&gt;http://example.com/MPD.mpd&lt;/r9:mpdURI&gt;</w:t>
            </w:r>
          </w:p>
          <w:p w14:paraId="2688F265"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&lt;/r9:mediaPresentationDescription&gt;</w:t>
            </w:r>
          </w:p>
          <w:p w14:paraId="6EC7CD5A" w14:textId="77777777" w:rsidR="00190C0F" w:rsidRPr="00786438" w:rsidRDefault="00190C0F" w:rsidP="00751AC5">
            <w:pPr>
              <w:pStyle w:val="PL"/>
              <w:rPr>
                <w:rFonts w:eastAsia="MS Mincho"/>
                <w:lang w:val="en-GB" w:eastAsia="ja-JP"/>
              </w:rPr>
            </w:pPr>
          </w:p>
          <w:p w14:paraId="021DEC8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5107FA8B"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&lt;r9:scheduleDescriptionURI&gt;http://www.example.com/3gpp/mbms/schedule123.xml</w:t>
            </w:r>
          </w:p>
          <w:p w14:paraId="3A2377DF"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w:t>
            </w:r>
          </w:p>
          <w:p w14:paraId="7DBA7A87"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75FB890C" w14:textId="77777777" w:rsidR="00190C0F" w:rsidRPr="00786438" w:rsidRDefault="00190C0F" w:rsidP="00751AC5">
            <w:pPr>
              <w:pStyle w:val="PL"/>
              <w:rPr>
                <w:rFonts w:eastAsia="MS Mincho"/>
                <w:lang w:val="en-GB" w:eastAsia="ja-JP"/>
              </w:rPr>
            </w:pPr>
          </w:p>
          <w:p w14:paraId="4DC582E0"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&lt;sv:delimiter&gt;0&lt;/sv:delimiter&gt;</w:t>
            </w:r>
          </w:p>
          <w:p w14:paraId="2D3AAC6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&lt;r12:appService appServiceDescriptionURI="http://www.example.com/MPD2.mpd" mimeType="</w:t>
            </w:r>
            <w:r w:rsidRPr="00786438">
              <w:rPr>
                <w:rFonts w:eastAsia="MS Mincho"/>
                <w:lang w:val="en-GB"/>
              </w:rPr>
              <w:t>application/dash+xml;profiles=urn:3GPP:PSS:profile:DASH10</w:t>
            </w:r>
            <w:r w:rsidRPr="00786438">
              <w:rPr>
                <w:rFonts w:eastAsia="MS Mincho"/>
                <w:lang w:val="en-GB" w:eastAsia="ja-JP"/>
              </w:rPr>
              <w:t>"/&gt;</w:t>
            </w:r>
          </w:p>
          <w:p w14:paraId="564A958F" w14:textId="77777777" w:rsidR="00190C0F" w:rsidRPr="00786438" w:rsidRDefault="00190C0F" w:rsidP="00751AC5">
            <w:pPr>
              <w:pStyle w:val="PL"/>
              <w:rPr>
                <w:rFonts w:eastAsia="MS Mincho"/>
                <w:lang w:val="en-GB" w:eastAsia="ja-JP"/>
              </w:rPr>
            </w:pPr>
          </w:p>
          <w:p w14:paraId="06588125"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&lt;sv:delimiter&gt;0&lt;/sv:delimiter&gt;</w:t>
            </w:r>
          </w:p>
          <w:p w14:paraId="0C5F1507"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36B663F1"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0E24E973"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391C8C8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&lt;/userServiceDescription&gt;</w:t>
            </w:r>
          </w:p>
          <w:p w14:paraId="1748409C" w14:textId="77777777" w:rsidR="00190C0F" w:rsidRPr="00786438" w:rsidRDefault="00190C0F" w:rsidP="00751AC5">
            <w:pPr>
              <w:pStyle w:val="PL"/>
              <w:rPr>
                <w:rFonts w:eastAsia="MS Mincho"/>
                <w:lang w:val="en-GB" w:eastAsia="ja-JP"/>
              </w:rPr>
            </w:pPr>
          </w:p>
          <w:p w14:paraId="49E3562C" w14:textId="1040D0AB" w:rsidR="00190C0F" w:rsidRPr="00786438" w:rsidRDefault="00190C0F" w:rsidP="007B0698">
            <w:pPr>
              <w:pStyle w:val="PL"/>
              <w:rPr>
                <w:rFonts w:eastAsia="MS Mincho"/>
                <w:noProof/>
                <w:lang w:val="en-GB" w:eastAsia="ja-JP"/>
              </w:rPr>
            </w:pPr>
            <w:r w:rsidRPr="00786438">
              <w:rPr>
                <w:rFonts w:eastAsia="MS Mincho"/>
                <w:lang w:val="en-GB" w:eastAsia="ja-JP"/>
              </w:rPr>
              <w:tab/>
            </w:r>
            <w:r w:rsidRPr="007B0698">
              <w:rPr>
                <w:rFonts w:eastAsia="MS Mincho"/>
                <w:highlight w:val="darkGray"/>
                <w:lang w:eastAsia="ja-JP"/>
              </w:rPr>
              <w:t>&lt;sv:schemaVersion&gt;</w:t>
            </w:r>
            <w:r w:rsidRPr="00786438">
              <w:rPr>
                <w:rFonts w:eastAsia="MS Mincho"/>
                <w:highlight w:val="darkGray"/>
                <w:lang w:val="en-GB" w:eastAsia="ja-JP"/>
              </w:rPr>
              <w:t>7</w:t>
            </w:r>
            <w:r w:rsidRPr="007B0698">
              <w:rPr>
                <w:rFonts w:eastAsia="MS Mincho"/>
                <w:highlight w:val="darkGray"/>
                <w:lang w:eastAsia="ja-JP"/>
              </w:rPr>
              <w:t>&lt;/sv:schemaVersion&gt;</w:t>
            </w:r>
          </w:p>
          <w:p w14:paraId="316DA3FC" w14:textId="77777777" w:rsidR="00190C0F" w:rsidRPr="00786438" w:rsidRDefault="00190C0F" w:rsidP="007B0698">
            <w:pPr>
              <w:pStyle w:val="PL"/>
              <w:rPr>
                <w:rFonts w:cs="Courier New"/>
                <w:noProof/>
                <w:szCs w:val="16"/>
                <w:lang w:val="en-GB" w:eastAsia="ja-JP"/>
              </w:rPr>
            </w:pPr>
            <w:bookmarkStart w:id="848" w:name="MCCQCTEMPBM_00000037"/>
            <w:r w:rsidRPr="00786438">
              <w:rPr>
                <w:rFonts w:cs="Courier New"/>
                <w:szCs w:val="16"/>
                <w:lang w:val="en-GB" w:eastAsia="ja-JP"/>
              </w:rPr>
              <w:t>&lt;/bundleDescription&gt;</w:t>
            </w:r>
            <w:bookmarkEnd w:id="848"/>
          </w:p>
        </w:tc>
      </w:tr>
    </w:tbl>
    <w:p w14:paraId="5DBA05D1" w14:textId="77777777" w:rsidR="00190C0F" w:rsidRPr="00786438" w:rsidRDefault="00190C0F" w:rsidP="007B0698">
      <w:pPr>
        <w:overflowPunct/>
        <w:autoSpaceDE/>
        <w:autoSpaceDN/>
        <w:adjustRightInd/>
        <w:textAlignment w:val="auto"/>
        <w:rPr>
          <w:lang w:eastAsia="en-GB"/>
        </w:rPr>
      </w:pPr>
    </w:p>
    <w:p w14:paraId="447E02AF" w14:textId="2191E2A0" w:rsidR="00190C0F" w:rsidRPr="00786438" w:rsidRDefault="00190C0F" w:rsidP="007B0698">
      <w:pPr>
        <w:keepNext/>
        <w:overflowPunct/>
        <w:autoSpaceDE/>
        <w:autoSpaceDN/>
        <w:adjustRightInd/>
        <w:textAlignment w:val="auto"/>
      </w:pPr>
      <w:r w:rsidRPr="00786438">
        <w:rPr>
          <w:lang w:eastAsia="ja-JP"/>
        </w:rPr>
        <w:t>The following example User Service Bundle Description instance declares</w:t>
      </w:r>
      <w:r w:rsidRPr="00786438">
        <w:t xml:space="preserve"> an MBMS User Service carrying an Receive-Only Mode (ROM) TV service, targeted to MBMS UEs which lack unicast communication capability.</w:t>
      </w:r>
    </w:p>
    <w:p w14:paraId="3139D2A9" w14:textId="77777777" w:rsidR="00190C0F" w:rsidRPr="00786438" w:rsidRDefault="00190C0F" w:rsidP="00751AC5">
      <w:pPr>
        <w:pStyle w:val="TH"/>
      </w:pPr>
      <w:r w:rsidRPr="00786438">
        <w:t>Listing 11.2.2</w:t>
      </w:r>
      <w:r w:rsidRPr="00786438">
        <w:noBreakHyphen/>
        <w:t>9: User Service Bundle Description with Receive-Only Mode TV service</w:t>
      </w:r>
    </w:p>
    <w:tbl>
      <w:tblPr>
        <w:tblStyle w:val="ETSItablestyle"/>
        <w:tblW w:w="5000" w:type="pct"/>
        <w:tblInd w:w="0" w:type="dxa"/>
        <w:tblLook w:val="04A0" w:firstRow="1" w:lastRow="0" w:firstColumn="1" w:lastColumn="0" w:noHBand="0" w:noVBand="1"/>
      </w:tblPr>
      <w:tblGrid>
        <w:gridCol w:w="9631"/>
      </w:tblGrid>
      <w:tr w:rsidR="00190C0F" w:rsidRPr="00786438" w14:paraId="0C6CFEC2"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12536421" w14:textId="77777777" w:rsidR="00190C0F" w:rsidRPr="00786438" w:rsidRDefault="00190C0F" w:rsidP="007B0698">
            <w:pPr>
              <w:pStyle w:val="PL"/>
              <w:rPr>
                <w:rFonts w:eastAsia="MS Mincho"/>
                <w:noProof/>
                <w:lang w:val="en-GB" w:eastAsia="ja-JP"/>
              </w:rPr>
            </w:pPr>
            <w:r w:rsidRPr="00786438">
              <w:rPr>
                <w:rFonts w:eastAsia="MS Mincho"/>
                <w:lang w:val="en-GB" w:eastAsia="ja-JP"/>
              </w:rPr>
              <w:t>&lt;?xml version="1.0" encoding="UTF-8"?&gt;</w:t>
            </w:r>
          </w:p>
          <w:p w14:paraId="36BB4397" w14:textId="57BCA6B9" w:rsidR="00190C0F" w:rsidRPr="00786438" w:rsidRDefault="00190C0F" w:rsidP="00751AC5">
            <w:pPr>
              <w:pStyle w:val="PL"/>
              <w:rPr>
                <w:rFonts w:eastAsia="MS Mincho"/>
                <w:lang w:val="en-GB" w:eastAsia="ja-JP"/>
              </w:rPr>
            </w:pPr>
            <w:r w:rsidRPr="00786438">
              <w:rPr>
                <w:rFonts w:eastAsia="MS Mincho"/>
                <w:lang w:val="en-GB" w:eastAsia="ja-JP"/>
              </w:rPr>
              <w:t>&lt;bundleDescription xmlns="urn:3GPP:metadata:2005:MBMS:userServiceDescription"</w:t>
            </w:r>
          </w:p>
          <w:p w14:paraId="491CC269" w14:textId="7B54F3B3" w:rsidR="00190C0F" w:rsidRPr="00786438" w:rsidRDefault="00190C0F" w:rsidP="00751AC5">
            <w:pPr>
              <w:pStyle w:val="PL"/>
              <w:rPr>
                <w:rFonts w:eastAsia="MS Mincho"/>
                <w:lang w:val="en-GB" w:eastAsia="ja-JP"/>
              </w:rPr>
            </w:pPr>
            <w:r w:rsidRPr="00786438">
              <w:rPr>
                <w:rFonts w:eastAsia="MS Mincho"/>
                <w:lang w:val="en-GB" w:eastAsia="ja-JP"/>
              </w:rPr>
              <w:tab/>
              <w:t>xmlns:xsi="http://www.w3.org/2001/XMLSchema-instance"</w:t>
            </w:r>
          </w:p>
          <w:p w14:paraId="6F5B05B7" w14:textId="05161AD5" w:rsidR="00190C0F" w:rsidRPr="00786438" w:rsidRDefault="00190C0F" w:rsidP="00751AC5">
            <w:pPr>
              <w:pStyle w:val="PL"/>
              <w:rPr>
                <w:rFonts w:eastAsia="MS Mincho"/>
                <w:lang w:val="en-GB" w:eastAsia="ja-JP"/>
              </w:rPr>
            </w:pPr>
            <w:r w:rsidRPr="00786438">
              <w:rPr>
                <w:rFonts w:eastAsia="MS Mincho"/>
                <w:lang w:val="en-GB" w:eastAsia="ja-JP"/>
              </w:rPr>
              <w:tab/>
              <w:t>xmlns:r7="urn:3GPP:metadata:2007:MBMS:userServiceDescription"</w:t>
            </w:r>
          </w:p>
          <w:p w14:paraId="11F739F1" w14:textId="3C101A25" w:rsidR="00190C0F" w:rsidRPr="00786438" w:rsidRDefault="00190C0F" w:rsidP="00751AC5">
            <w:pPr>
              <w:pStyle w:val="PL"/>
              <w:rPr>
                <w:rFonts w:eastAsia="MS Mincho"/>
                <w:lang w:val="en-GB" w:eastAsia="ja-JP"/>
              </w:rPr>
            </w:pPr>
            <w:r w:rsidRPr="00786438">
              <w:rPr>
                <w:rFonts w:eastAsia="MS Mincho"/>
                <w:lang w:val="en-GB" w:eastAsia="ja-JP"/>
              </w:rPr>
              <w:tab/>
              <w:t>xmlns:r8="urn:3GPP:metadata:2008:MBMS:userServiceDescription"</w:t>
            </w:r>
          </w:p>
          <w:p w14:paraId="54767AC9" w14:textId="50C7E331" w:rsidR="00190C0F" w:rsidRPr="00786438" w:rsidRDefault="00190C0F" w:rsidP="00751AC5">
            <w:pPr>
              <w:pStyle w:val="PL"/>
              <w:rPr>
                <w:rFonts w:eastAsia="MS Mincho"/>
                <w:lang w:val="en-GB" w:eastAsia="ja-JP"/>
              </w:rPr>
            </w:pPr>
            <w:r w:rsidRPr="00786438">
              <w:rPr>
                <w:rFonts w:eastAsia="MS Mincho"/>
                <w:lang w:val="en-GB" w:eastAsia="ja-JP"/>
              </w:rPr>
              <w:tab/>
              <w:t>xmlns:r9="urn:3GPP:metadata:2009:MBMS:userServiceDescription"</w:t>
            </w:r>
          </w:p>
          <w:p w14:paraId="60515F9D"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xmlns:r12="urn:3GPP:metadata:2013:MBMS:userServiceDescription"</w:t>
            </w:r>
          </w:p>
          <w:p w14:paraId="2CCDE7C6"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xmlns:r14="urn:3GPP:metadata:2017:MBMS:userServiceDescription"</w:t>
            </w:r>
          </w:p>
          <w:p w14:paraId="72415352" w14:textId="77777777" w:rsidR="00190C0F" w:rsidRPr="00786438" w:rsidRDefault="00190C0F" w:rsidP="00751AC5">
            <w:pPr>
              <w:pStyle w:val="PL"/>
              <w:rPr>
                <w:rFonts w:eastAsia="MS Mincho"/>
                <w:lang w:val="en-GB" w:eastAsia="ja-JP"/>
              </w:rPr>
            </w:pPr>
            <w:r w:rsidRPr="00786438">
              <w:rPr>
                <w:rFonts w:eastAsia="MS Mincho"/>
                <w:lang w:val="en-GB" w:eastAsia="ja-JP"/>
              </w:rPr>
              <w:tab/>
              <w:t>xmlns:sv="urn:3gpp:metadata:2009:MBMS:schemaVersion"</w:t>
            </w:r>
          </w:p>
          <w:p w14:paraId="4F265A10" w14:textId="77777777" w:rsidR="00190C0F" w:rsidRPr="00786438" w:rsidRDefault="00190C0F" w:rsidP="00751AC5">
            <w:pPr>
              <w:pStyle w:val="PL"/>
              <w:rPr>
                <w:rFonts w:eastAsia="MS Mincho"/>
                <w:lang w:val="en-GB" w:eastAsia="ja-JP"/>
              </w:rPr>
            </w:pPr>
            <w:r w:rsidRPr="00786438">
              <w:rPr>
                <w:rFonts w:eastAsia="MS Mincho"/>
                <w:lang w:val="en-GB" w:eastAsia="ja-JP"/>
              </w:rPr>
              <w:tab/>
              <w:t xml:space="preserve">xsi:schemaLocation="urn:3GPP:metadata:2005:MBMS:userServiceDescription </w:t>
            </w:r>
            <w:r w:rsidRPr="00786438">
              <w:rPr>
                <w:lang w:val="en-GB"/>
              </w:rPr>
              <w:t>TS26346_UserServiceBundleDescription</w:t>
            </w:r>
            <w:r w:rsidRPr="00786438">
              <w:rPr>
                <w:rFonts w:eastAsia="MS Mincho"/>
                <w:lang w:val="en-GB" w:eastAsia="ja-JP"/>
              </w:rPr>
              <w:t>.xsd"</w:t>
            </w:r>
          </w:p>
          <w:p w14:paraId="0D59F99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fecDescriptionURI="http://www.example.com/3gpp/mbms/session1-fec.sdp"&gt;</w:t>
            </w:r>
          </w:p>
          <w:p w14:paraId="4FC917A1" w14:textId="77777777" w:rsidR="00190C0F" w:rsidRPr="00786438" w:rsidRDefault="00190C0F" w:rsidP="00751AC5">
            <w:pPr>
              <w:pStyle w:val="PL"/>
              <w:rPr>
                <w:rFonts w:eastAsia="MS Mincho"/>
                <w:lang w:val="en-GB" w:eastAsia="ja-JP"/>
              </w:rPr>
            </w:pPr>
          </w:p>
          <w:p w14:paraId="709C6C67"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&lt;userServiceDescription serviceId="urn:3gpp:12345dancemonkey" r14:romService="true"&gt;</w:t>
            </w:r>
          </w:p>
          <w:p w14:paraId="3BF7A15B"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&lt;name lang="EN"&gt;Dancing with Monkeys&lt;/name&gt;</w:t>
            </w:r>
          </w:p>
          <w:p w14:paraId="25F5F64E" w14:textId="77777777" w:rsidR="00190C0F" w:rsidRPr="00786438" w:rsidRDefault="00190C0F" w:rsidP="00751AC5">
            <w:pPr>
              <w:pStyle w:val="PL"/>
              <w:rPr>
                <w:rFonts w:eastAsia="MS Mincho"/>
                <w:lang w:val="en-GB" w:eastAsia="ja-JP"/>
              </w:rPr>
            </w:pPr>
          </w:p>
          <w:p w14:paraId="67F6C46F"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&lt;serviceLanguage&gt;EN&lt;/serviceLanguage&gt;</w:t>
            </w:r>
          </w:p>
          <w:p w14:paraId="00DAB5B6" w14:textId="77777777" w:rsidR="00190C0F" w:rsidRPr="00786438" w:rsidRDefault="00190C0F" w:rsidP="00751AC5">
            <w:pPr>
              <w:pStyle w:val="PL"/>
              <w:rPr>
                <w:rFonts w:eastAsia="MS Mincho"/>
                <w:lang w:val="en-GB" w:eastAsia="ja-JP"/>
              </w:rPr>
            </w:pPr>
          </w:p>
          <w:p w14:paraId="6179C35C"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&lt;deliveryMethod sessionDescriptionURI="http://www.example.com/3gpp/mbms/session1.sdp"&gt;</w:t>
            </w:r>
          </w:p>
          <w:p w14:paraId="17487BC3"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&lt;sv:delimiter&gt;0&lt;/sv:delimiter&gt;</w:t>
            </w:r>
          </w:p>
          <w:p w14:paraId="52C0B6E3"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&lt;sv:delimiter&gt;0&lt;/sv:delimiter&gt;</w:t>
            </w:r>
          </w:p>
          <w:p w14:paraId="46351481"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7D60843B"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&lt;/deliveryMethod&gt;</w:t>
            </w:r>
          </w:p>
          <w:p w14:paraId="7ABDD6CC" w14:textId="77777777" w:rsidR="00190C0F" w:rsidRPr="00786438" w:rsidRDefault="00190C0F" w:rsidP="00751AC5">
            <w:pPr>
              <w:pStyle w:val="PL"/>
              <w:rPr>
                <w:rFonts w:eastAsia="MS Mincho"/>
                <w:lang w:val="en-GB" w:eastAsia="ja-JP"/>
              </w:rPr>
            </w:pPr>
          </w:p>
          <w:p w14:paraId="5FE64A9E"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20C968A4"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&lt;r9:scheduleDescriptionURI&gt;http://www.example.com/3gpp/mbms/schedule543.xml</w:t>
            </w:r>
          </w:p>
          <w:p w14:paraId="69C01BDD"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w:t>
            </w:r>
          </w:p>
          <w:p w14:paraId="09F9E7A6"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5338702B" w14:textId="77777777" w:rsidR="00190C0F" w:rsidRPr="00786438" w:rsidRDefault="00190C0F" w:rsidP="00751AC5">
            <w:pPr>
              <w:pStyle w:val="PL"/>
              <w:rPr>
                <w:rFonts w:eastAsia="MS Mincho"/>
                <w:lang w:val="en-GB" w:eastAsia="ja-JP"/>
              </w:rPr>
            </w:pPr>
          </w:p>
          <w:p w14:paraId="3734098C"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&lt;sv:delimiter&gt;0&lt;/sv:delimiter&gt;</w:t>
            </w:r>
          </w:p>
          <w:p w14:paraId="625F1739"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&lt;r12:appService appServiceDescriptionURI="http://www.example.com/MPD2.mpd" mimeType="</w:t>
            </w:r>
            <w:r w:rsidRPr="00786438">
              <w:rPr>
                <w:rFonts w:eastAsia="MS Mincho"/>
                <w:lang w:val="en-GB"/>
              </w:rPr>
              <w:t>application/dash+xml;profiles=urn:3GPP:PSS:profile:DASH10</w:t>
            </w:r>
            <w:r w:rsidRPr="00786438">
              <w:rPr>
                <w:rFonts w:eastAsia="MS Mincho"/>
                <w:lang w:val="en-GB" w:eastAsia="ja-JP"/>
              </w:rPr>
              <w:t>"/&gt;</w:t>
            </w:r>
          </w:p>
          <w:p w14:paraId="3CF23B07" w14:textId="77777777" w:rsidR="00190C0F" w:rsidRPr="00786438" w:rsidRDefault="00190C0F" w:rsidP="00751AC5">
            <w:pPr>
              <w:pStyle w:val="PL"/>
              <w:rPr>
                <w:rFonts w:eastAsia="MS Mincho"/>
                <w:lang w:val="en-GB" w:eastAsia="ja-JP"/>
              </w:rPr>
            </w:pPr>
          </w:p>
          <w:p w14:paraId="33CF3D68"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B0698">
              <w:rPr>
                <w:rFonts w:eastAsia="MS Mincho"/>
                <w:highlight w:val="darkGray"/>
                <w:lang w:eastAsia="ja-JP"/>
              </w:rPr>
              <w:t>&lt;sv:delimiter&gt;0&lt;/sv:delimiter&gt;</w:t>
            </w:r>
          </w:p>
          <w:p w14:paraId="30738BA9"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5BC193CE"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2C5035A1"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1C263BA1" w14:textId="77777777" w:rsidR="00190C0F" w:rsidRPr="00786438" w:rsidRDefault="00190C0F" w:rsidP="007B0698">
            <w:pPr>
              <w:pStyle w:val="PL"/>
              <w:rPr>
                <w:rFonts w:eastAsia="MS Mincho"/>
                <w:noProof/>
                <w:lang w:val="en-GB" w:eastAsia="ja-JP"/>
              </w:rPr>
            </w:pPr>
            <w:r w:rsidRPr="00786438">
              <w:rPr>
                <w:rFonts w:eastAsia="MS Mincho"/>
                <w:lang w:val="en-GB" w:eastAsia="ja-JP"/>
              </w:rPr>
              <w:tab/>
              <w:t>&lt;/userServiceDescription&gt;</w:t>
            </w:r>
          </w:p>
          <w:p w14:paraId="01CA56AD" w14:textId="77777777" w:rsidR="00190C0F" w:rsidRPr="00786438" w:rsidRDefault="00190C0F" w:rsidP="00751AC5">
            <w:pPr>
              <w:pStyle w:val="PL"/>
              <w:rPr>
                <w:rFonts w:eastAsia="MS Mincho"/>
                <w:lang w:val="en-GB" w:eastAsia="ja-JP"/>
              </w:rPr>
            </w:pPr>
          </w:p>
          <w:p w14:paraId="4A6BCD64" w14:textId="65FECC26" w:rsidR="00190C0F" w:rsidRPr="00786438" w:rsidRDefault="00190C0F" w:rsidP="007B0698">
            <w:pPr>
              <w:pStyle w:val="PL"/>
              <w:rPr>
                <w:rFonts w:eastAsia="MS Mincho"/>
                <w:noProof/>
                <w:lang w:val="en-GB" w:eastAsia="ja-JP"/>
              </w:rPr>
            </w:pPr>
            <w:r w:rsidRPr="00786438">
              <w:rPr>
                <w:rFonts w:eastAsia="MS Mincho"/>
                <w:lang w:val="en-GB" w:eastAsia="ja-JP"/>
              </w:rPr>
              <w:tab/>
            </w:r>
            <w:r w:rsidRPr="007B0698">
              <w:rPr>
                <w:rFonts w:eastAsia="MS Mincho"/>
                <w:highlight w:val="darkGray"/>
                <w:lang w:eastAsia="ja-JP"/>
              </w:rPr>
              <w:t>&lt;sv:schemaVersion&gt;</w:t>
            </w:r>
            <w:r w:rsidRPr="00786438">
              <w:rPr>
                <w:rFonts w:eastAsia="MS Mincho"/>
                <w:highlight w:val="darkGray"/>
                <w:lang w:val="en-GB" w:eastAsia="ja-JP"/>
              </w:rPr>
              <w:t>7</w:t>
            </w:r>
            <w:r w:rsidRPr="007B0698">
              <w:rPr>
                <w:rFonts w:eastAsia="MS Mincho"/>
                <w:highlight w:val="darkGray"/>
                <w:lang w:eastAsia="ja-JP"/>
              </w:rPr>
              <w:t>&lt;/sv:schemaVersion&gt;</w:t>
            </w:r>
          </w:p>
          <w:p w14:paraId="24B3450E" w14:textId="77777777" w:rsidR="00190C0F" w:rsidRPr="00786438" w:rsidRDefault="00190C0F" w:rsidP="007B0698">
            <w:pPr>
              <w:pStyle w:val="PL"/>
              <w:rPr>
                <w:noProof/>
                <w:lang w:val="en-GB"/>
              </w:rPr>
            </w:pPr>
            <w:r w:rsidRPr="00786438">
              <w:rPr>
                <w:rFonts w:eastAsia="MS Mincho"/>
                <w:lang w:val="en-GB" w:eastAsia="ja-JP"/>
              </w:rPr>
              <w:t>&lt;/bundleDescription&gt;</w:t>
            </w:r>
          </w:p>
        </w:tc>
      </w:tr>
    </w:tbl>
    <w:p w14:paraId="4C7615B1" w14:textId="77777777" w:rsidR="00190C0F" w:rsidRPr="00786438" w:rsidRDefault="00190C0F" w:rsidP="007B0698">
      <w:pPr>
        <w:overflowPunct/>
        <w:autoSpaceDE/>
        <w:autoSpaceDN/>
        <w:adjustRightInd/>
        <w:textAlignment w:val="auto"/>
      </w:pPr>
    </w:p>
    <w:p w14:paraId="692B107F" w14:textId="188CE6D7" w:rsidR="00190C0F" w:rsidRPr="00786438" w:rsidRDefault="00190C0F" w:rsidP="00751AC5">
      <w:pPr>
        <w:pStyle w:val="Heading2"/>
      </w:pPr>
      <w:bookmarkStart w:id="849" w:name="_Toc26286687"/>
      <w:bookmarkStart w:id="850" w:name="_Toc187436189"/>
      <w:bookmarkStart w:id="851" w:name="_Toc210636777"/>
      <w:r w:rsidRPr="00786438">
        <w:t>11.2A</w:t>
      </w:r>
      <w:r w:rsidRPr="00786438">
        <w:tab/>
        <w:t>Schedule Description metadata fragment</w:t>
      </w:r>
      <w:bookmarkEnd w:id="849"/>
      <w:bookmarkEnd w:id="850"/>
      <w:bookmarkEnd w:id="851"/>
    </w:p>
    <w:p w14:paraId="3424D93D" w14:textId="77777777" w:rsidR="00190C0F" w:rsidRPr="00786438" w:rsidRDefault="00190C0F" w:rsidP="00751AC5">
      <w:pPr>
        <w:pStyle w:val="Heading3"/>
      </w:pPr>
      <w:bookmarkStart w:id="852" w:name="_Toc210636778"/>
      <w:r w:rsidRPr="00786438">
        <w:t>11.2A.0</w:t>
      </w:r>
      <w:r w:rsidRPr="00786438">
        <w:tab/>
        <w:t>Introduction</w:t>
      </w:r>
      <w:bookmarkEnd w:id="852"/>
    </w:p>
    <w:p w14:paraId="04AED1BB" w14:textId="539DF716" w:rsidR="00190C0F" w:rsidRPr="00786438" w:rsidRDefault="00190C0F" w:rsidP="00751AC5">
      <w:pPr>
        <w:keepNext/>
      </w:pPr>
      <w:r w:rsidRPr="00786438">
        <w:t>The XML schema for the Schedule Description metadata fragment is specified in clause 11.2A.2.</w:t>
      </w:r>
    </w:p>
    <w:p w14:paraId="41B09ADF" w14:textId="5A9F200E" w:rsidR="00190C0F" w:rsidRPr="00786438" w:rsidRDefault="00190C0F" w:rsidP="00190C0F">
      <w:r w:rsidRPr="00786438">
        <w:t>The procedures associated with the elements of the schema are specified in clause 11.2A.1.</w:t>
      </w:r>
    </w:p>
    <w:p w14:paraId="2F322FBC" w14:textId="29CC97C1" w:rsidR="00190C0F" w:rsidRPr="00786438" w:rsidRDefault="00190C0F" w:rsidP="007B0698">
      <w:pPr>
        <w:pStyle w:val="Heading3"/>
      </w:pPr>
      <w:bookmarkStart w:id="853" w:name="_Toc26286688"/>
      <w:bookmarkStart w:id="854" w:name="_Toc187436190"/>
      <w:bookmarkStart w:id="855" w:name="_Toc210636779"/>
      <w:r w:rsidRPr="00786438">
        <w:t>11.2A.1</w:t>
      </w:r>
      <w:r w:rsidRPr="00786438">
        <w:tab/>
        <w:t>Procedures for Schedule Description metadata fragment</w:t>
      </w:r>
      <w:bookmarkEnd w:id="853"/>
      <w:bookmarkEnd w:id="854"/>
      <w:bookmarkEnd w:id="855"/>
    </w:p>
    <w:p w14:paraId="335E0727" w14:textId="28E6872E" w:rsidR="00190C0F" w:rsidRPr="00786438" w:rsidRDefault="00190C0F" w:rsidP="007B0698">
      <w:pPr>
        <w:pStyle w:val="Heading4"/>
        <w:rPr>
          <w:rFonts w:eastAsia="MS Mincho"/>
        </w:rPr>
      </w:pPr>
      <w:bookmarkStart w:id="856" w:name="_Toc26286689"/>
      <w:bookmarkStart w:id="857" w:name="_Toc187436191"/>
      <w:bookmarkStart w:id="858" w:name="_Toc210636780"/>
      <w:r w:rsidRPr="00786438">
        <w:rPr>
          <w:rFonts w:eastAsia="MS Mincho"/>
        </w:rPr>
        <w:t>11.2A.1.1</w:t>
      </w:r>
      <w:r w:rsidRPr="00786438">
        <w:rPr>
          <w:rFonts w:eastAsia="MS Mincho"/>
        </w:rPr>
        <w:tab/>
        <w:t>Initial definition</w:t>
      </w:r>
      <w:bookmarkEnd w:id="856"/>
      <w:bookmarkEnd w:id="857"/>
      <w:bookmarkEnd w:id="858"/>
    </w:p>
    <w:p w14:paraId="3945446D" w14:textId="77777777" w:rsidR="00190C0F" w:rsidRPr="00786438" w:rsidRDefault="00190C0F" w:rsidP="00190C0F">
      <w:pPr>
        <w:rPr>
          <w:rFonts w:eastAsia="MS Mincho"/>
        </w:rPr>
      </w:pPr>
      <w:r w:rsidRPr="00786438">
        <w:rPr>
          <w:rFonts w:eastAsia="MS Mincho"/>
        </w:rPr>
        <w:t>This clause specifies the semantics of the Schedule Description metadata fragment in Release 11. The corresponding XML schema is specified in clause 11.2A.2.1. It is further extended in subsequent releases in clause 11.2A.1.2.</w:t>
      </w:r>
    </w:p>
    <w:p w14:paraId="315EDA99" w14:textId="2EDCAECD" w:rsidR="00190C0F" w:rsidRPr="00786438" w:rsidRDefault="00190C0F" w:rsidP="007B0698">
      <w:pPr>
        <w:keepNext/>
      </w:pPr>
      <w:r w:rsidRPr="00786438">
        <w:t>A schedule description instance may be delivered to the MBMS Clients:</w:t>
      </w:r>
    </w:p>
    <w:p w14:paraId="1EF4E09F" w14:textId="7AFD3A9C" w:rsidR="00190C0F" w:rsidRPr="00786438" w:rsidRDefault="00190C0F" w:rsidP="007B0698">
      <w:pPr>
        <w:pStyle w:val="B1"/>
      </w:pPr>
      <w:r w:rsidRPr="00786438">
        <w:t>-</w:t>
      </w:r>
      <w:r w:rsidRPr="00786438">
        <w:tab/>
        <w:t>during a User Service Discovery/Announcement prior to the MBMS download session along with the session description (out-of-band of that session); or</w:t>
      </w:r>
    </w:p>
    <w:p w14:paraId="335A00B7" w14:textId="77777777" w:rsidR="00190C0F" w:rsidRPr="00786438" w:rsidRDefault="00190C0F" w:rsidP="007B0698">
      <w:pPr>
        <w:pStyle w:val="B1"/>
      </w:pPr>
      <w:r w:rsidRPr="00786438">
        <w:t>-</w:t>
      </w:r>
      <w:r w:rsidRPr="00786438">
        <w:tab/>
        <w:t>in-band within a MBMS download session; or</w:t>
      </w:r>
    </w:p>
    <w:p w14:paraId="1EDA34DD" w14:textId="77777777" w:rsidR="00190C0F" w:rsidRPr="00786438" w:rsidRDefault="00190C0F" w:rsidP="007B0698">
      <w:pPr>
        <w:pStyle w:val="B1"/>
      </w:pPr>
      <w:r w:rsidRPr="00786438">
        <w:t>-</w:t>
      </w:r>
      <w:r w:rsidRPr="00786438">
        <w:tab/>
        <w:t>via an MBMS download session dedicated to the transport of file schedule information.</w:t>
      </w:r>
    </w:p>
    <w:p w14:paraId="342AC798" w14:textId="3803AAD0" w:rsidR="00190C0F" w:rsidRPr="00786438" w:rsidRDefault="00190C0F" w:rsidP="00190C0F">
      <w:pPr>
        <w:rPr>
          <w:bCs/>
        </w:rPr>
      </w:pPr>
      <w:r w:rsidRPr="00786438">
        <w:t>The most recently delivered schedule file shall take priority, such that schedule parameters received prior to, and out-of-band, of the download session they apply to are regarded as "initial defaults", and schedule parameters received in-band with the download session, overwrite the earlier received schedule parameters. The MBMS Metadata Envelope, see clause 11.1, applies for the reception of schedule parameters.</w:t>
      </w:r>
    </w:p>
    <w:p w14:paraId="6837ECBB" w14:textId="77777777" w:rsidR="00190C0F" w:rsidRPr="00786438" w:rsidRDefault="00190C0F" w:rsidP="00190C0F">
      <w:r w:rsidRPr="00786438">
        <w:t>The schedule description instance is clearly identified using a URI, to enable UE cross-referencing of in and out-of-band schedule files.</w:t>
      </w:r>
    </w:p>
    <w:p w14:paraId="4481ABF5" w14:textId="7FBCB9C3" w:rsidR="00190C0F" w:rsidRPr="00786438" w:rsidRDefault="00190C0F" w:rsidP="00190C0F">
      <w:r w:rsidRPr="00786438">
        <w:t>The MIME media type for the Schedule information is "application/mbms</w:t>
      </w:r>
      <w:r w:rsidRPr="00786438">
        <w:noBreakHyphen/>
        <w:t>schedule+xml"</w:t>
      </w:r>
    </w:p>
    <w:p w14:paraId="3DAEB0AB" w14:textId="630DDFA4" w:rsidR="00190C0F" w:rsidRPr="00786438" w:rsidRDefault="00190C0F" w:rsidP="00190C0F">
      <w:r w:rsidRPr="00786438">
        <w:t xml:space="preserve">Availability of the schedule description metadata fragment is indicated by the presence of the </w:t>
      </w:r>
      <w:r w:rsidRPr="00786438">
        <w:rPr>
          <w:i/>
        </w:rPr>
        <w:t xml:space="preserve">schedule </w:t>
      </w:r>
      <w:r w:rsidRPr="00786438">
        <w:t xml:space="preserve">element in the User Service Bundle Description fragment. The URI to the Schedule Description fragment is provided by the element </w:t>
      </w:r>
      <w:r w:rsidRPr="00786438">
        <w:rPr>
          <w:i/>
        </w:rPr>
        <w:t>scheduleDescriptionURI</w:t>
      </w:r>
      <w:r w:rsidRPr="00786438">
        <w:t xml:space="preserve"> in the </w:t>
      </w:r>
      <w:r w:rsidRPr="00786438">
        <w:rPr>
          <w:i/>
        </w:rPr>
        <w:t>schedule</w:t>
      </w:r>
      <w:r w:rsidRPr="00786438">
        <w:t xml:space="preserve"> element.</w:t>
      </w:r>
    </w:p>
    <w:p w14:paraId="71BC61B7" w14:textId="77777777" w:rsidR="00190C0F" w:rsidRPr="00786438" w:rsidRDefault="00190C0F" w:rsidP="00190C0F">
      <w:r w:rsidRPr="00786438">
        <w:t xml:space="preserve">The start and stop time of a single </w:t>
      </w:r>
      <w:r w:rsidRPr="00786438">
        <w:rPr>
          <w:i/>
        </w:rPr>
        <w:t>fileSchedule</w:t>
      </w:r>
      <w:r w:rsidRPr="00786438">
        <w:t xml:space="preserve"> is specified by the </w:t>
      </w:r>
      <w:r w:rsidRPr="00786438">
        <w:rPr>
          <w:i/>
        </w:rPr>
        <w:t>start</w:t>
      </w:r>
      <w:r w:rsidRPr="00786438">
        <w:t xml:space="preserve"> and </w:t>
      </w:r>
      <w:r w:rsidRPr="00786438">
        <w:rPr>
          <w:i/>
        </w:rPr>
        <w:t xml:space="preserve">end </w:t>
      </w:r>
      <w:r w:rsidRPr="00786438">
        <w:t xml:space="preserve">attributes. The start and stop time of a single </w:t>
      </w:r>
      <w:r w:rsidRPr="00786438">
        <w:rPr>
          <w:i/>
        </w:rPr>
        <w:t>sessionSchedule</w:t>
      </w:r>
      <w:r w:rsidRPr="00786438">
        <w:t xml:space="preserve"> is specified by the </w:t>
      </w:r>
      <w:r w:rsidRPr="00786438">
        <w:rPr>
          <w:i/>
        </w:rPr>
        <w:t>start</w:t>
      </w:r>
      <w:r w:rsidRPr="00786438">
        <w:t xml:space="preserve"> and </w:t>
      </w:r>
      <w:r w:rsidRPr="00786438">
        <w:rPr>
          <w:i/>
        </w:rPr>
        <w:t>stop</w:t>
      </w:r>
      <w:r w:rsidRPr="00786438">
        <w:t xml:space="preserve"> elements. The time is specified as the absolute date and time. The duration may be determined by subtracting the start time from the stop time.</w:t>
      </w:r>
    </w:p>
    <w:p w14:paraId="62FDA243" w14:textId="05C994DF" w:rsidR="00190C0F" w:rsidRPr="00786438" w:rsidRDefault="00190C0F" w:rsidP="00190C0F">
      <w:pPr>
        <w:rPr>
          <w:color w:val="000000"/>
        </w:rPr>
      </w:pPr>
      <w:r w:rsidRPr="00786438">
        <w:t xml:space="preserve">The UE may only activate reception of that service within the </w:t>
      </w:r>
      <w:r w:rsidRPr="00786438">
        <w:rPr>
          <w:i/>
        </w:rPr>
        <w:t>sessionSchedule</w:t>
      </w:r>
      <w:r w:rsidRPr="00786438">
        <w:t xml:space="preserve"> (and the </w:t>
      </w:r>
      <w:r w:rsidRPr="00786438">
        <w:rPr>
          <w:i/>
        </w:rPr>
        <w:t>fileSchedule</w:t>
      </w:r>
      <w:r w:rsidRPr="00786438">
        <w:t xml:space="preserve"> if present) time window. The service shall be available to the UE during the time interval(s) announced by the session schedule (i.e. </w:t>
      </w:r>
      <w:r w:rsidRPr="00786438">
        <w:rPr>
          <w:i/>
        </w:rPr>
        <w:t>scheduleDescription.serviceSchedule.sessionSchedule</w:t>
      </w:r>
      <w:r w:rsidRPr="00786438">
        <w:t xml:space="preserve"> element of the Schedule Description), for either unicast or broadcast reception. In particular, for unicast reception, the Schedule Description is indicative of the time availability for unicast access of an MBMS User Service while the TMGI for the service is not activated (as specified in clauses 9.4.A and 11.2.1.2), as well as for unicast fallback reception when the UE is not located in the MBMS coverage area for the service (as described in clause 7.6).</w:t>
      </w:r>
    </w:p>
    <w:p w14:paraId="3746DD0D" w14:textId="3E77212C" w:rsidR="00190C0F" w:rsidRPr="00786438" w:rsidRDefault="00190C0F" w:rsidP="007B0698">
      <w:pPr>
        <w:keepNext/>
        <w:rPr>
          <w:color w:val="000000"/>
        </w:rPr>
      </w:pPr>
      <w:r w:rsidRPr="00786438">
        <w:t xml:space="preserve">When a </w:t>
      </w:r>
      <w:r w:rsidRPr="00786438">
        <w:rPr>
          <w:i/>
        </w:rPr>
        <w:t>fileSchedule</w:t>
      </w:r>
      <w:r w:rsidRPr="00786438">
        <w:t xml:space="preserve"> element is present in a </w:t>
      </w:r>
      <w:r w:rsidRPr="00786438">
        <w:rPr>
          <w:i/>
        </w:rPr>
        <w:t>serviceSchedule</w:t>
      </w:r>
      <w:r w:rsidRPr="00786438">
        <w:t xml:space="preserve"> element, then</w:t>
      </w:r>
      <w:r w:rsidR="003416F3">
        <w:t>:</w:t>
      </w:r>
    </w:p>
    <w:p w14:paraId="349B071A" w14:textId="77777777" w:rsidR="00190C0F" w:rsidRPr="00786438" w:rsidRDefault="00190C0F" w:rsidP="00751AC5">
      <w:pPr>
        <w:pStyle w:val="B1"/>
        <w:rPr>
          <w:color w:val="000000"/>
        </w:rPr>
      </w:pPr>
      <w:r w:rsidRPr="00786438">
        <w:t>-</w:t>
      </w:r>
      <w:r w:rsidRPr="00786438">
        <w:tab/>
        <w:t xml:space="preserve">The UE should not expect that a file described by a </w:t>
      </w:r>
      <w:r w:rsidRPr="00786438">
        <w:rPr>
          <w:i/>
        </w:rPr>
        <w:t>fileSchedule</w:t>
      </w:r>
      <w:r w:rsidRPr="00786438">
        <w:t xml:space="preserve"> will be updated during a time window instance, defined by </w:t>
      </w:r>
      <w:r w:rsidRPr="00786438">
        <w:rPr>
          <w:i/>
        </w:rPr>
        <w:t>start</w:t>
      </w:r>
      <w:r w:rsidRPr="00786438">
        <w:t xml:space="preserve"> and </w:t>
      </w:r>
      <w:r w:rsidRPr="00786438">
        <w:rPr>
          <w:i/>
        </w:rPr>
        <w:t>end</w:t>
      </w:r>
      <w:r w:rsidRPr="00786438">
        <w:t xml:space="preserve"> attributes within a </w:t>
      </w:r>
      <w:r w:rsidRPr="00786438">
        <w:rPr>
          <w:i/>
        </w:rPr>
        <w:t>deliveryInfo</w:t>
      </w:r>
      <w:r w:rsidRPr="00786438">
        <w:t xml:space="preserve"> element of that </w:t>
      </w:r>
      <w:r w:rsidRPr="00786438">
        <w:rPr>
          <w:i/>
        </w:rPr>
        <w:t>fileSchedule</w:t>
      </w:r>
      <w:r w:rsidRPr="00786438">
        <w:t>.</w:t>
      </w:r>
    </w:p>
    <w:p w14:paraId="3A6C3FF2" w14:textId="77777777" w:rsidR="00190C0F" w:rsidRPr="00786438" w:rsidRDefault="00190C0F" w:rsidP="00751AC5">
      <w:pPr>
        <w:pStyle w:val="B1"/>
        <w:rPr>
          <w:color w:val="000000"/>
        </w:rPr>
      </w:pPr>
      <w:r w:rsidRPr="00786438">
        <w:t>-</w:t>
      </w:r>
      <w:r w:rsidRPr="00786438">
        <w:tab/>
        <w:t xml:space="preserve">There shall be only one file version (as defined in the </w:t>
      </w:r>
      <w:r w:rsidRPr="00786438">
        <w:rPr>
          <w:i/>
        </w:rPr>
        <w:t>Content-MD5</w:t>
      </w:r>
      <w:r w:rsidRPr="00786438">
        <w:t xml:space="preserve"> attribute in the FDT) transmitted in a time window defined by the </w:t>
      </w:r>
      <w:r w:rsidRPr="00786438">
        <w:rPr>
          <w:i/>
        </w:rPr>
        <w:t>start</w:t>
      </w:r>
      <w:r w:rsidRPr="00786438">
        <w:t xml:space="preserve"> and </w:t>
      </w:r>
      <w:r w:rsidRPr="00786438">
        <w:rPr>
          <w:i/>
        </w:rPr>
        <w:t>end</w:t>
      </w:r>
      <w:r w:rsidRPr="00786438">
        <w:t xml:space="preserve"> attributes within a </w:t>
      </w:r>
      <w:r w:rsidRPr="00786438">
        <w:rPr>
          <w:i/>
        </w:rPr>
        <w:t>deliveryInfo</w:t>
      </w:r>
      <w:r w:rsidRPr="00786438">
        <w:t xml:space="preserve"> element for a given </w:t>
      </w:r>
      <w:r w:rsidRPr="00786438">
        <w:rPr>
          <w:i/>
        </w:rPr>
        <w:t>fileSchedule</w:t>
      </w:r>
      <w:r w:rsidRPr="00786438">
        <w:t xml:space="preserve"> element.</w:t>
      </w:r>
    </w:p>
    <w:p w14:paraId="65DDF609" w14:textId="77777777" w:rsidR="00190C0F" w:rsidRPr="00786438" w:rsidRDefault="00190C0F" w:rsidP="00751AC5">
      <w:pPr>
        <w:pStyle w:val="B1"/>
        <w:rPr>
          <w:color w:val="000000"/>
        </w:rPr>
      </w:pPr>
      <w:r w:rsidRPr="00786438">
        <w:t>-</w:t>
      </w:r>
      <w:r w:rsidRPr="00786438">
        <w:tab/>
        <w:t xml:space="preserve">If </w:t>
      </w:r>
      <w:r w:rsidRPr="00786438">
        <w:rPr>
          <w:i/>
        </w:rPr>
        <w:t>fileMD5</w:t>
      </w:r>
      <w:r w:rsidRPr="00786438">
        <w:t xml:space="preserve"> attribute is not present, the files transmitted in the time windows from different </w:t>
      </w:r>
      <w:r w:rsidRPr="00786438">
        <w:rPr>
          <w:i/>
        </w:rPr>
        <w:t>deliveryInfo</w:t>
      </w:r>
      <w:r w:rsidRPr="00786438">
        <w:t xml:space="preserve"> elements in a </w:t>
      </w:r>
      <w:r w:rsidRPr="00786438">
        <w:rPr>
          <w:i/>
        </w:rPr>
        <w:t>fileSchedule</w:t>
      </w:r>
      <w:r w:rsidRPr="00786438">
        <w:t xml:space="preserve"> should not be expected to be the same file version.</w:t>
      </w:r>
    </w:p>
    <w:p w14:paraId="0F34B048" w14:textId="77777777" w:rsidR="00190C0F" w:rsidRPr="00786438" w:rsidRDefault="00190C0F" w:rsidP="00751AC5">
      <w:pPr>
        <w:pStyle w:val="B1"/>
        <w:rPr>
          <w:color w:val="000000"/>
        </w:rPr>
      </w:pPr>
      <w:r w:rsidRPr="00786438">
        <w:t>-</w:t>
      </w:r>
      <w:r w:rsidRPr="00786438">
        <w:tab/>
        <w:t xml:space="preserve">If </w:t>
      </w:r>
      <w:r w:rsidRPr="00786438">
        <w:rPr>
          <w:i/>
        </w:rPr>
        <w:t>fileMD5</w:t>
      </w:r>
      <w:r w:rsidRPr="00786438">
        <w:t xml:space="preserve"> attribute is present, there shall be only one file version transmitted in all of the time windows delimited by the start and end attributes of each of the one or more </w:t>
      </w:r>
      <w:r w:rsidRPr="00786438">
        <w:rPr>
          <w:i/>
        </w:rPr>
        <w:t>deliveryInfo</w:t>
      </w:r>
      <w:r w:rsidRPr="00786438">
        <w:t xml:space="preserve"> elements.</w:t>
      </w:r>
    </w:p>
    <w:p w14:paraId="735B7B0B" w14:textId="77777777" w:rsidR="00190C0F" w:rsidRPr="00786438" w:rsidRDefault="00190C0F" w:rsidP="00751AC5">
      <w:pPr>
        <w:pStyle w:val="B1"/>
        <w:rPr>
          <w:color w:val="000000"/>
        </w:rPr>
      </w:pPr>
      <w:r w:rsidRPr="00786438">
        <w:t>-</w:t>
      </w:r>
      <w:r w:rsidRPr="00786438">
        <w:tab/>
        <w:t xml:space="preserve">In-band Schedule Description fragment updates can be used to provide a dynamic schedule update to override the existing delivery schedule, such as using the </w:t>
      </w:r>
      <w:r w:rsidRPr="00786438">
        <w:rPr>
          <w:i/>
        </w:rPr>
        <w:t>cancelled</w:t>
      </w:r>
      <w:r w:rsidRPr="00786438">
        <w:t xml:space="preserve"> attribute mechanism specified in this clause.</w:t>
      </w:r>
    </w:p>
    <w:p w14:paraId="178C3A60" w14:textId="77777777" w:rsidR="00190C0F" w:rsidRPr="00786438" w:rsidRDefault="00190C0F" w:rsidP="00751AC5">
      <w:pPr>
        <w:pStyle w:val="B1"/>
        <w:rPr>
          <w:color w:val="000000"/>
        </w:rPr>
      </w:pPr>
      <w:r w:rsidRPr="00786438">
        <w:t>-</w:t>
      </w:r>
      <w:r w:rsidRPr="00786438">
        <w:tab/>
        <w:t xml:space="preserve">A </w:t>
      </w:r>
      <w:r w:rsidRPr="00786438">
        <w:rPr>
          <w:i/>
        </w:rPr>
        <w:t>sessionSchedule</w:t>
      </w:r>
      <w:r w:rsidRPr="00786438">
        <w:t xml:space="preserve"> element in the same </w:t>
      </w:r>
      <w:r w:rsidRPr="00786438">
        <w:rPr>
          <w:i/>
        </w:rPr>
        <w:t>serviceSchedule</w:t>
      </w:r>
      <w:r w:rsidRPr="00786438">
        <w:t xml:space="preserve"> element shall be present, and its </w:t>
      </w:r>
      <w:r w:rsidRPr="00786438">
        <w:rPr>
          <w:i/>
        </w:rPr>
        <w:t>start</w:t>
      </w:r>
      <w:r w:rsidRPr="00786438">
        <w:t xml:space="preserve"> and </w:t>
      </w:r>
      <w:r w:rsidRPr="00786438">
        <w:rPr>
          <w:i/>
        </w:rPr>
        <w:t>stop</w:t>
      </w:r>
      <w:r w:rsidRPr="00786438">
        <w:t xml:space="preserve"> elements shall specify a time window that completely overlaps the time windows specified in each of the </w:t>
      </w:r>
      <w:r w:rsidRPr="00786438">
        <w:rPr>
          <w:i/>
        </w:rPr>
        <w:t>fileSchedule</w:t>
      </w:r>
      <w:r w:rsidRPr="00786438">
        <w:t xml:space="preserve"> elements of the same </w:t>
      </w:r>
      <w:r w:rsidRPr="00786438">
        <w:rPr>
          <w:i/>
        </w:rPr>
        <w:t>serviceSchedule</w:t>
      </w:r>
      <w:r w:rsidRPr="00786438">
        <w:t>.</w:t>
      </w:r>
    </w:p>
    <w:p w14:paraId="79A84592" w14:textId="77777777" w:rsidR="00190C0F" w:rsidRPr="00786438" w:rsidRDefault="00190C0F" w:rsidP="00190C0F">
      <w:pPr>
        <w:rPr>
          <w:color w:val="000000"/>
        </w:rPr>
      </w:pPr>
      <w:r w:rsidRPr="00786438">
        <w:t xml:space="preserve">When a </w:t>
      </w:r>
      <w:r w:rsidRPr="00786438">
        <w:rPr>
          <w:i/>
        </w:rPr>
        <w:t>sessionSchedule</w:t>
      </w:r>
      <w:r w:rsidRPr="00786438">
        <w:t xml:space="preserve"> is present and there are no </w:t>
      </w:r>
      <w:r w:rsidRPr="00786438">
        <w:rPr>
          <w:i/>
        </w:rPr>
        <w:t>fileSchedule</w:t>
      </w:r>
      <w:r w:rsidRPr="00786438">
        <w:t xml:space="preserve"> in a </w:t>
      </w:r>
      <w:r w:rsidRPr="00786438">
        <w:rPr>
          <w:i/>
        </w:rPr>
        <w:t>serviceSchedule</w:t>
      </w:r>
      <w:r w:rsidRPr="00786438">
        <w:t>, then the UE should download each new file, independently to whether the session is used for file delivery or DASH over MBMS.</w:t>
      </w:r>
    </w:p>
    <w:p w14:paraId="4781E3EE" w14:textId="77777777" w:rsidR="00190C0F" w:rsidRPr="00786438" w:rsidRDefault="00190C0F" w:rsidP="00190C0F">
      <w:r w:rsidRPr="00786438">
        <w:t xml:space="preserve">The </w:t>
      </w:r>
      <w:r w:rsidRPr="00786438">
        <w:rPr>
          <w:i/>
        </w:rPr>
        <w:t>reoccurencePattern</w:t>
      </w:r>
      <w:r w:rsidRPr="00786438">
        <w:t xml:space="preserve"> element if included shall have a value of either "daily", "weekly" or "monthly".</w:t>
      </w:r>
    </w:p>
    <w:p w14:paraId="5D11FEE5" w14:textId="1D50A1E9" w:rsidR="00190C0F" w:rsidRPr="00786438" w:rsidRDefault="00190C0F" w:rsidP="00190C0F">
      <w:r w:rsidRPr="00786438">
        <w:t xml:space="preserve">The number of recurences of an event may be indicated by either specifying the end time, as indicated by the </w:t>
      </w:r>
      <w:r w:rsidRPr="00786438">
        <w:rPr>
          <w:i/>
        </w:rPr>
        <w:t>reoccurenceStopTime</w:t>
      </w:r>
      <w:r w:rsidRPr="00786438">
        <w:t xml:space="preserve"> element, or by specifying the number of recurrences, with the </w:t>
      </w:r>
      <w:r w:rsidRPr="00786438">
        <w:rPr>
          <w:i/>
        </w:rPr>
        <w:t xml:space="preserve">numberOfTimes </w:t>
      </w:r>
      <w:r w:rsidRPr="00786438">
        <w:t xml:space="preserve">element. If there are no reoccurrence, then the </w:t>
      </w:r>
      <w:r w:rsidRPr="00786438">
        <w:rPr>
          <w:i/>
        </w:rPr>
        <w:t>reoccurencePattern</w:t>
      </w:r>
      <w:r w:rsidRPr="00786438">
        <w:t xml:space="preserve">, </w:t>
      </w:r>
      <w:r w:rsidRPr="00786438">
        <w:rPr>
          <w:i/>
        </w:rPr>
        <w:t>numberOfTimes</w:t>
      </w:r>
      <w:r w:rsidRPr="00786438">
        <w:t xml:space="preserve"> and </w:t>
      </w:r>
      <w:r w:rsidRPr="00786438">
        <w:rPr>
          <w:i/>
        </w:rPr>
        <w:t>reoccurenceStopTime</w:t>
      </w:r>
      <w:r w:rsidRPr="00786438">
        <w:t xml:space="preserve"> elements are not included.</w:t>
      </w:r>
    </w:p>
    <w:p w14:paraId="166C8471" w14:textId="3AF6D827" w:rsidR="00190C0F" w:rsidRPr="00786438" w:rsidRDefault="00190C0F" w:rsidP="00190C0F">
      <w:r w:rsidRPr="00786438">
        <w:t xml:space="preserve">The </w:t>
      </w:r>
      <w:r w:rsidRPr="00786438">
        <w:rPr>
          <w:i/>
        </w:rPr>
        <w:t>fileSchedule</w:t>
      </w:r>
      <w:r w:rsidRPr="00786438">
        <w:t xml:space="preserve"> element specifies details about the files delivered during a session. The </w:t>
      </w:r>
      <w:r w:rsidRPr="00786438">
        <w:rPr>
          <w:i/>
        </w:rPr>
        <w:t>sessionId</w:t>
      </w:r>
      <w:r w:rsidRPr="00786438">
        <w:t xml:space="preserve"> attribute is as defined in clause 9.4.6. If present, it identifies the delivery session for each file. If not present, a UE shall determine the transport session as defined by the session description for the download session. The </w:t>
      </w:r>
      <w:r w:rsidRPr="00786438">
        <w:rPr>
          <w:i/>
        </w:rPr>
        <w:t>fileMD5</w:t>
      </w:r>
      <w:r w:rsidRPr="00786438">
        <w:t xml:space="preserve"> attribute is the MD5 hash value of the file. If present, the purpose of this hash is to enable a UE to determine if a file has changed since a prior reception without having to download the file.</w:t>
      </w:r>
    </w:p>
    <w:p w14:paraId="5C219015" w14:textId="77777777" w:rsidR="00190C0F" w:rsidRPr="00786438" w:rsidRDefault="00190C0F" w:rsidP="00190C0F">
      <w:r w:rsidRPr="00786438">
        <w:t xml:space="preserve">The </w:t>
      </w:r>
      <w:r w:rsidRPr="00786438">
        <w:rPr>
          <w:i/>
        </w:rPr>
        <w:t>scheduleUpdate</w:t>
      </w:r>
      <w:r w:rsidRPr="00786438">
        <w:t xml:space="preserve"> element specifies a time after which UE shall seek to update its schedule information.</w:t>
      </w:r>
    </w:p>
    <w:p w14:paraId="0EA155D7" w14:textId="77777777" w:rsidR="00190C0F" w:rsidRPr="00786438" w:rsidRDefault="00190C0F" w:rsidP="007B0698">
      <w:pPr>
        <w:keepNext/>
      </w:pPr>
      <w:r w:rsidRPr="00786438">
        <w:t xml:space="preserve">An </w:t>
      </w:r>
      <w:r w:rsidRPr="00786438">
        <w:rPr>
          <w:i/>
        </w:rPr>
        <w:t>index</w:t>
      </w:r>
      <w:r w:rsidRPr="00786438">
        <w:t xml:space="preserve"> element is included as a child of the </w:t>
      </w:r>
      <w:r w:rsidRPr="007B0698">
        <w:rPr>
          <w:i/>
          <w:iCs/>
        </w:rPr>
        <w:t>sessionSchedule</w:t>
      </w:r>
      <w:r w:rsidRPr="00786438">
        <w:t xml:space="preserve"> element.</w:t>
      </w:r>
    </w:p>
    <w:p w14:paraId="5E66D545" w14:textId="2ACF2883" w:rsidR="00190C0F" w:rsidRPr="00786438" w:rsidRDefault="00190C0F" w:rsidP="00751AC5">
      <w:pPr>
        <w:pStyle w:val="B1"/>
      </w:pPr>
      <w:r w:rsidRPr="00786438">
        <w:t>-</w:t>
      </w:r>
      <w:r w:rsidRPr="00786438">
        <w:tab/>
        <w:t xml:space="preserve">If the </w:t>
      </w:r>
      <w:r w:rsidRPr="007B0698">
        <w:rPr>
          <w:i/>
          <w:iCs/>
        </w:rPr>
        <w:t>sessionSchedule</w:t>
      </w:r>
      <w:r w:rsidRPr="00786438">
        <w:t xml:space="preserve"> does not describe any session reoccurrence then the index corresponds to the single session occurrence.</w:t>
      </w:r>
    </w:p>
    <w:p w14:paraId="2A10B2CD" w14:textId="7ABA5995" w:rsidR="00190C0F" w:rsidRPr="00786438" w:rsidRDefault="00190C0F" w:rsidP="007B0698">
      <w:pPr>
        <w:pStyle w:val="B1"/>
      </w:pPr>
      <w:r w:rsidRPr="00786438">
        <w:t>-</w:t>
      </w:r>
      <w:r w:rsidRPr="00786438">
        <w:tab/>
        <w:t xml:space="preserve">If the </w:t>
      </w:r>
      <w:r w:rsidRPr="007B0698">
        <w:rPr>
          <w:i/>
          <w:iCs/>
        </w:rPr>
        <w:t>sessionSchedule</w:t>
      </w:r>
      <w:r w:rsidRPr="00786438">
        <w:t xml:space="preserve"> describes one or more reoccurrences, the index is the starting index of the first session occurrence with the index value increased by one for each session recurrence.</w:t>
      </w:r>
    </w:p>
    <w:p w14:paraId="5DA82A2D" w14:textId="77777777" w:rsidR="00190C0F" w:rsidRPr="00786438" w:rsidRDefault="00190C0F" w:rsidP="00190C0F">
      <w:r w:rsidRPr="00786438">
        <w:t xml:space="preserve">A </w:t>
      </w:r>
      <w:r w:rsidRPr="00786438">
        <w:rPr>
          <w:i/>
        </w:rPr>
        <w:t>cancelled</w:t>
      </w:r>
      <w:r w:rsidRPr="00786438">
        <w:t xml:space="preserve"> attribute is defined as a child of the </w:t>
      </w:r>
      <w:r w:rsidRPr="00786438">
        <w:rPr>
          <w:i/>
        </w:rPr>
        <w:t>fileURI</w:t>
      </w:r>
      <w:r w:rsidRPr="00786438">
        <w:t xml:space="preserve"> element, itself a child of the </w:t>
      </w:r>
      <w:r w:rsidRPr="00786438">
        <w:rPr>
          <w:i/>
        </w:rPr>
        <w:t>fileSchedule</w:t>
      </w:r>
      <w:r w:rsidRPr="00786438">
        <w:t xml:space="preserve"> element. If </w:t>
      </w:r>
      <w:r w:rsidRPr="00786438">
        <w:rPr>
          <w:i/>
        </w:rPr>
        <w:t>cancelled</w:t>
      </w:r>
      <w:r w:rsidRPr="00786438">
        <w:t xml:space="preserve"> is set to "true" or "1", then the transmission of the file identified by the </w:t>
      </w:r>
      <w:r w:rsidRPr="00786438">
        <w:rPr>
          <w:i/>
        </w:rPr>
        <w:t>fileURI</w:t>
      </w:r>
      <w:r w:rsidRPr="00786438">
        <w:t xml:space="preserve"> element is cancelled, and the UE shall cancel any applicable file repair and/or reception reporting procedures for that file . If this file schedule-level cancellation indication in the updated schedule description is received after the associated file has already been delivered, then any related file repair, or reception reporting for that file (associated with its parent service), either in progress or yet to occur, shall be aborted. If </w:t>
      </w:r>
      <w:r w:rsidRPr="00786438">
        <w:rPr>
          <w:i/>
        </w:rPr>
        <w:t>cancelled</w:t>
      </w:r>
      <w:r w:rsidRPr="00786438">
        <w:t xml:space="preserve"> is set to "false" or "0" or is absent, then nominal file transmission and associated delivery procedures, if applicable, shall occur.</w:t>
      </w:r>
    </w:p>
    <w:p w14:paraId="1766FA09" w14:textId="77777777" w:rsidR="00190C0F" w:rsidRPr="00786438" w:rsidRDefault="00190C0F" w:rsidP="00190C0F">
      <w:r w:rsidRPr="00786438">
        <w:t xml:space="preserve">A </w:t>
      </w:r>
      <w:r w:rsidRPr="00786438">
        <w:rPr>
          <w:i/>
        </w:rPr>
        <w:t>sessionScheduleOverride</w:t>
      </w:r>
      <w:r w:rsidRPr="00786438">
        <w:t xml:space="preserve"> element is defined as a child of the </w:t>
      </w:r>
      <w:r w:rsidRPr="00786438">
        <w:rPr>
          <w:i/>
        </w:rPr>
        <w:t>serviceSchedule</w:t>
      </w:r>
      <w:r w:rsidRPr="00786438">
        <w:t xml:space="preserve"> element. If included, the </w:t>
      </w:r>
      <w:r w:rsidRPr="00786438">
        <w:rPr>
          <w:i/>
        </w:rPr>
        <w:t>sessionScheduleOverride</w:t>
      </w:r>
      <w:r w:rsidRPr="00786438">
        <w:t xml:space="preserve"> element indicates either the cancellation of the session occurrence, or schedule override, as follows:</w:t>
      </w:r>
    </w:p>
    <w:p w14:paraId="6492DE25" w14:textId="5A0B94F3" w:rsidR="00190C0F" w:rsidRPr="00786438" w:rsidRDefault="00190C0F" w:rsidP="00751AC5">
      <w:pPr>
        <w:pStyle w:val="B1"/>
      </w:pPr>
      <w:r w:rsidRPr="00786438">
        <w:t>-</w:t>
      </w:r>
      <w:r w:rsidRPr="00786438">
        <w:tab/>
        <w:t xml:space="preserve">If the </w:t>
      </w:r>
      <w:r w:rsidRPr="00786438">
        <w:rPr>
          <w:i/>
        </w:rPr>
        <w:t>cancelled</w:t>
      </w:r>
      <w:r w:rsidRPr="00786438">
        <w:t xml:space="preserve"> attribute (a child of the </w:t>
      </w:r>
      <w:r w:rsidRPr="00786438">
        <w:rPr>
          <w:i/>
        </w:rPr>
        <w:t xml:space="preserve">sessionScheduleOverride </w:t>
      </w:r>
      <w:r w:rsidRPr="00786438">
        <w:t xml:space="preserve">element) is set to "true" or "1", then the transmission of the session identified by the </w:t>
      </w:r>
      <w:r w:rsidRPr="00786438">
        <w:rPr>
          <w:i/>
        </w:rPr>
        <w:t>index</w:t>
      </w:r>
      <w:r w:rsidRPr="00786438">
        <w:t xml:space="preserve"> attribute (a child of the </w:t>
      </w:r>
      <w:r w:rsidRPr="00786438">
        <w:rPr>
          <w:i/>
        </w:rPr>
        <w:t xml:space="preserve">sessionScheduleOverride </w:t>
      </w:r>
      <w:r w:rsidRPr="00786438">
        <w:t>element) is cancelled, and the UE shall cancel any applicable file repair and/or reception reporting for all files belonging to that session. If this session schedule-level cancellation indication in the updated schedule description is received after any of the associated files have already been delivered, then any related file repair, or reception reporting for those files (associated with their parent service(s)), either in progress or yet to occur, shall be aborted.</w:t>
      </w:r>
    </w:p>
    <w:p w14:paraId="71611817" w14:textId="799D9F38" w:rsidR="00190C0F" w:rsidRPr="00786438" w:rsidRDefault="00190C0F" w:rsidP="00751AC5">
      <w:pPr>
        <w:pStyle w:val="B1"/>
      </w:pPr>
      <w:r w:rsidRPr="00786438">
        <w:t>-</w:t>
      </w:r>
      <w:r w:rsidRPr="00786438">
        <w:tab/>
        <w:t xml:space="preserve">If the </w:t>
      </w:r>
      <w:r w:rsidRPr="00786438">
        <w:rPr>
          <w:i/>
        </w:rPr>
        <w:t>cancelled</w:t>
      </w:r>
      <w:r w:rsidRPr="00786438">
        <w:t xml:space="preserve"> attribute (a child of the </w:t>
      </w:r>
      <w:r w:rsidRPr="00786438">
        <w:rPr>
          <w:i/>
        </w:rPr>
        <w:t xml:space="preserve">sessionScheduleOverride </w:t>
      </w:r>
      <w:r w:rsidRPr="00786438">
        <w:t xml:space="preserve">element) is set to "false" or "0" or is absent, then the </w:t>
      </w:r>
      <w:r w:rsidRPr="00786438">
        <w:rPr>
          <w:i/>
        </w:rPr>
        <w:t>start</w:t>
      </w:r>
      <w:r w:rsidRPr="00786438">
        <w:t xml:space="preserve"> and </w:t>
      </w:r>
      <w:r w:rsidRPr="00786438">
        <w:rPr>
          <w:i/>
        </w:rPr>
        <w:t>stop</w:t>
      </w:r>
      <w:r w:rsidRPr="00786438">
        <w:t xml:space="preserve"> time elements (children of </w:t>
      </w:r>
      <w:r w:rsidRPr="00786438">
        <w:rPr>
          <w:i/>
        </w:rPr>
        <w:t xml:space="preserve">sessionScheduleOverride </w:t>
      </w:r>
      <w:r w:rsidRPr="00786438">
        <w:t xml:space="preserve">element) shall override the nominal start and stop time of the transmission schedule of the session as identified by the </w:t>
      </w:r>
      <w:r w:rsidRPr="00786438">
        <w:rPr>
          <w:i/>
        </w:rPr>
        <w:t>index</w:t>
      </w:r>
      <w:r w:rsidRPr="00786438">
        <w:t xml:space="preserve"> attribute (a child of the </w:t>
      </w:r>
      <w:r w:rsidRPr="00786438">
        <w:rPr>
          <w:i/>
        </w:rPr>
        <w:t xml:space="preserve">sessionScheduleOverride </w:t>
      </w:r>
      <w:r w:rsidRPr="00786438">
        <w:t>element).</w:t>
      </w:r>
    </w:p>
    <w:p w14:paraId="34E624B7" w14:textId="77777777" w:rsidR="00190C0F" w:rsidRPr="00786438" w:rsidRDefault="00190C0F" w:rsidP="00190C0F">
      <w:r w:rsidRPr="00786438">
        <w:t xml:space="preserve">The value of the </w:t>
      </w:r>
      <w:r w:rsidRPr="00786438">
        <w:rPr>
          <w:i/>
        </w:rPr>
        <w:t>index</w:t>
      </w:r>
      <w:r w:rsidRPr="00786438">
        <w:t xml:space="preserve"> attribute in the </w:t>
      </w:r>
      <w:r w:rsidRPr="00786438">
        <w:rPr>
          <w:i/>
        </w:rPr>
        <w:t>sessionScheduleOverride</w:t>
      </w:r>
      <w:r w:rsidRPr="00786438">
        <w:t xml:space="preserve"> element corresponds to any of the value of the </w:t>
      </w:r>
      <w:r w:rsidRPr="00786438">
        <w:rPr>
          <w:i/>
        </w:rPr>
        <w:t>index</w:t>
      </w:r>
      <w:r w:rsidRPr="00786438">
        <w:t xml:space="preserve"> element in the </w:t>
      </w:r>
      <w:r w:rsidRPr="00786438">
        <w:rPr>
          <w:i/>
        </w:rPr>
        <w:t>reoccurenceStartStopType</w:t>
      </w:r>
      <w:r w:rsidRPr="00786438">
        <w:t xml:space="preserve"> in the </w:t>
      </w:r>
      <w:r w:rsidRPr="00786438">
        <w:rPr>
          <w:i/>
        </w:rPr>
        <w:t>sessionSchedule</w:t>
      </w:r>
      <w:r w:rsidRPr="00786438">
        <w:t xml:space="preserve"> element.</w:t>
      </w:r>
    </w:p>
    <w:p w14:paraId="7C1B4BC8" w14:textId="77777777" w:rsidR="00190C0F" w:rsidRPr="00786438" w:rsidRDefault="00190C0F" w:rsidP="00190C0F">
      <w:r w:rsidRPr="00786438">
        <w:t>Schedule information received in the Schedule Description metadata fragment shall take precedence over timing information that may have been received in SDP (t or/and r lines).</w:t>
      </w:r>
    </w:p>
    <w:p w14:paraId="3E37268D" w14:textId="0CFB6293" w:rsidR="00190C0F" w:rsidRPr="00786438" w:rsidRDefault="00190C0F" w:rsidP="00190C0F">
      <w:r w:rsidRPr="00786438">
        <w:t xml:space="preserve">The child element </w:t>
      </w:r>
      <w:r w:rsidRPr="00786438">
        <w:rPr>
          <w:i/>
        </w:rPr>
        <w:t>receptionFiltering</w:t>
      </w:r>
      <w:r w:rsidRPr="00786438">
        <w:t xml:space="preserve"> may be present in either the </w:t>
      </w:r>
      <w:r w:rsidRPr="00786438">
        <w:rPr>
          <w:i/>
        </w:rPr>
        <w:t>sessionSchedule</w:t>
      </w:r>
      <w:r w:rsidRPr="00786438">
        <w:t xml:space="preserve"> or </w:t>
      </w:r>
      <w:r w:rsidRPr="00786438">
        <w:rPr>
          <w:i/>
        </w:rPr>
        <w:t>fileSchedule</w:t>
      </w:r>
      <w:r w:rsidRPr="00786438">
        <w:t xml:space="preserve"> elements of the Schedule Description fragment. If it appears in the session schedule, </w:t>
      </w:r>
      <w:r w:rsidRPr="00786438">
        <w:rPr>
          <w:i/>
        </w:rPr>
        <w:t>receptionFiltering</w:t>
      </w:r>
      <w:r w:rsidRPr="00786438">
        <w:t xml:space="preserve"> signifies the presence of the Filter Description metadata fragment for use by the UE to perform selective reception of contents, in their entirety, sent during the corresponding session(s) of the User Service. If it appears in the file schedule, </w:t>
      </w:r>
      <w:r w:rsidRPr="00786438">
        <w:rPr>
          <w:i/>
        </w:rPr>
        <w:t>receptionFiltering</w:t>
      </w:r>
      <w:r w:rsidRPr="00786438">
        <w:t xml:space="preserve"> signifies the presence of the Filter Description metadata fragment for use by the UE to perform selective reception of the corresponding file(s) of the User Services, during its(their) scheduled delivery time(s). Should </w:t>
      </w:r>
      <w:r w:rsidRPr="00786438">
        <w:rPr>
          <w:i/>
        </w:rPr>
        <w:t>receptionFiltering</w:t>
      </w:r>
      <w:r w:rsidRPr="00786438">
        <w:t xml:space="preserve"> be present in both the </w:t>
      </w:r>
      <w:r w:rsidRPr="00786438">
        <w:rPr>
          <w:i/>
        </w:rPr>
        <w:t>sessionSchedule</w:t>
      </w:r>
      <w:r w:rsidRPr="00786438">
        <w:t xml:space="preserve"> and </w:t>
      </w:r>
      <w:r w:rsidRPr="00786438">
        <w:rPr>
          <w:i/>
        </w:rPr>
        <w:t>fileSchedule</w:t>
      </w:r>
      <w:r w:rsidRPr="00786438">
        <w:t xml:space="preserve"> elements, </w:t>
      </w:r>
      <w:r w:rsidRPr="00786438">
        <w:rPr>
          <w:i/>
        </w:rPr>
        <w:t xml:space="preserve">fileSchedule </w:t>
      </w:r>
      <w:r w:rsidRPr="00786438">
        <w:t xml:space="preserve">shall take precedence. The </w:t>
      </w:r>
      <w:r w:rsidRPr="00786438">
        <w:rPr>
          <w:i/>
        </w:rPr>
        <w:t>filterDescriptionReference</w:t>
      </w:r>
      <w:r w:rsidRPr="00786438">
        <w:t xml:space="preserve"> attribute of the Schedule Description fragment identifies the Filter Description fragment of concern, and each instance of the </w:t>
      </w:r>
      <w:r w:rsidRPr="00786438">
        <w:rPr>
          <w:i/>
        </w:rPr>
        <w:t>data</w:t>
      </w:r>
      <w:r w:rsidRPr="00786438">
        <w:t xml:space="preserve"> child element of </w:t>
      </w:r>
      <w:r w:rsidRPr="00786438">
        <w:rPr>
          <w:i/>
        </w:rPr>
        <w:t>receptionFiltering</w:t>
      </w:r>
      <w:r w:rsidRPr="00786438">
        <w:t xml:space="preserve"> identifies a unique filter data instance in the Filter Description fragment to be applied for content filtering and selective reception. Multiple </w:t>
      </w:r>
      <w:r w:rsidRPr="00786438">
        <w:rPr>
          <w:i/>
        </w:rPr>
        <w:t>data</w:t>
      </w:r>
      <w:r w:rsidRPr="00786438">
        <w:t xml:space="preserve"> elements may appear under </w:t>
      </w:r>
      <w:r w:rsidRPr="00786438">
        <w:rPr>
          <w:i/>
        </w:rPr>
        <w:t>receptionFiltering</w:t>
      </w:r>
      <w:r w:rsidRPr="00786438">
        <w:t>, to accommodate the presence of different categories or types of filtering data. More details on the composition of filtering data are given in clause 11.2B.</w:t>
      </w:r>
    </w:p>
    <w:p w14:paraId="64CEC277" w14:textId="230168A9" w:rsidR="00190C0F" w:rsidRPr="00786438" w:rsidRDefault="00190C0F" w:rsidP="007B0698">
      <w:pPr>
        <w:pStyle w:val="Heading4"/>
      </w:pPr>
      <w:bookmarkStart w:id="859" w:name="_Toc26286690"/>
      <w:bookmarkStart w:id="860" w:name="_Toc187436192"/>
      <w:bookmarkStart w:id="861" w:name="_Toc210636781"/>
      <w:r w:rsidRPr="00786438">
        <w:t>11.2A.1.2</w:t>
      </w:r>
      <w:r w:rsidRPr="00786438">
        <w:tab/>
        <w:t>Extension to the Schedule Description metadata fragment</w:t>
      </w:r>
      <w:bookmarkEnd w:id="859"/>
      <w:bookmarkEnd w:id="860"/>
      <w:bookmarkEnd w:id="861"/>
    </w:p>
    <w:p w14:paraId="6B0747DD" w14:textId="0818EB46" w:rsidR="00190C0F" w:rsidRPr="00786438" w:rsidRDefault="00190C0F" w:rsidP="00190C0F">
      <w:pPr>
        <w:rPr>
          <w:rFonts w:eastAsia="MS Mincho"/>
        </w:rPr>
      </w:pPr>
      <w:r w:rsidRPr="00786438">
        <w:rPr>
          <w:rFonts w:eastAsia="MS Mincho"/>
        </w:rPr>
        <w:t>The Schedule Description schema specified in this clause extends the MBMS Release 11 schema of clause 11.2A.1.1.</w:t>
      </w:r>
    </w:p>
    <w:p w14:paraId="115CD410" w14:textId="7E392ADD" w:rsidR="00190C0F" w:rsidRPr="00786438" w:rsidRDefault="00190C0F" w:rsidP="00190C0F">
      <w:pPr>
        <w:rPr>
          <w:rFonts w:eastAsia="MS Mincho"/>
        </w:rPr>
      </w:pPr>
      <w:r w:rsidRPr="00786438">
        <w:rPr>
          <w:rFonts w:eastAsia="MS Mincho"/>
        </w:rPr>
        <w:t xml:space="preserve">Optional reference to an FDT Instance is provided in the session schedule by the </w:t>
      </w:r>
      <w:r w:rsidRPr="00786438">
        <w:rPr>
          <w:rFonts w:eastAsia="MS Mincho"/>
          <w:i/>
        </w:rPr>
        <w:t>r12:FDTInstanceURI</w:t>
      </w:r>
      <w:r w:rsidRPr="00786438">
        <w:rPr>
          <w:rFonts w:eastAsia="MS Mincho"/>
        </w:rPr>
        <w:t xml:space="preserve"> element. When this element is present and the </w:t>
      </w:r>
      <w:r w:rsidRPr="00786438">
        <w:rPr>
          <w:rFonts w:eastAsia="MS Mincho"/>
          <w:i/>
        </w:rPr>
        <w:t>index</w:t>
      </w:r>
      <w:r w:rsidRPr="00786438">
        <w:rPr>
          <w:rFonts w:eastAsia="MS Mincho"/>
        </w:rPr>
        <w:t xml:space="preserve"> (see clause 11.2A.1.1) is described in the </w:t>
      </w:r>
      <w:r w:rsidRPr="00786438">
        <w:rPr>
          <w:rFonts w:eastAsia="MS Mincho"/>
          <w:i/>
        </w:rPr>
        <w:t>sessionSchedule</w:t>
      </w:r>
      <w:r w:rsidRPr="00786438">
        <w:rPr>
          <w:rFonts w:eastAsia="MS Mincho"/>
        </w:rPr>
        <w:t xml:space="preserve">, then the </w:t>
      </w:r>
      <w:r w:rsidRPr="00786438">
        <w:rPr>
          <w:rFonts w:eastAsia="MS Mincho"/>
          <w:i/>
        </w:rPr>
        <w:t>r12:FDTInstanceURI</w:t>
      </w:r>
      <w:r w:rsidRPr="00786438">
        <w:rPr>
          <w:rFonts w:eastAsia="MS Mincho"/>
        </w:rPr>
        <w:t xml:space="preserve"> element concatenated together with the </w:t>
      </w:r>
      <w:r w:rsidRPr="00786438">
        <w:rPr>
          <w:rFonts w:eastAsia="MS Mincho"/>
          <w:i/>
        </w:rPr>
        <w:t>index</w:t>
      </w:r>
      <w:r w:rsidRPr="00786438">
        <w:rPr>
          <w:rFonts w:eastAsia="MS Mincho"/>
        </w:rPr>
        <w:t xml:space="preserve"> value of the session occurrence provides the location of an FDT Instance that describes all of the files delivered during the associated session occurrence. An MBMS </w:t>
      </w:r>
      <w:r w:rsidR="00706B6D">
        <w:rPr>
          <w:rFonts w:eastAsia="MS Mincho"/>
        </w:rPr>
        <w:t>C</w:t>
      </w:r>
      <w:r w:rsidRPr="00786438">
        <w:rPr>
          <w:rFonts w:eastAsia="MS Mincho"/>
        </w:rPr>
        <w:t xml:space="preserve">lient that has missed receiving files and their FDT Instances (e.g., MBMS </w:t>
      </w:r>
      <w:r w:rsidR="00706B6D">
        <w:rPr>
          <w:rFonts w:eastAsia="MS Mincho"/>
        </w:rPr>
        <w:t>C</w:t>
      </w:r>
      <w:r w:rsidRPr="00786438">
        <w:rPr>
          <w:rFonts w:eastAsia="MS Mincho"/>
        </w:rPr>
        <w:t xml:space="preserve">lient is outside of MBMS coverage or is just tuning in between session occurrences) may use the URI formed by concatenating the index value of any previously missed session occurrence after the value of the </w:t>
      </w:r>
      <w:r w:rsidRPr="00786438">
        <w:rPr>
          <w:rFonts w:eastAsia="MS Mincho"/>
          <w:i/>
        </w:rPr>
        <w:t>r12:FDTInstanceURI</w:t>
      </w:r>
      <w:r w:rsidRPr="00786438">
        <w:rPr>
          <w:rFonts w:eastAsia="MS Mincho"/>
        </w:rPr>
        <w:t xml:space="preserve"> element (i.e., </w:t>
      </w:r>
      <w:r w:rsidRPr="00786438">
        <w:rPr>
          <w:rFonts w:eastAsia="MS Mincho"/>
          <w:i/>
        </w:rPr>
        <w:t>FDTInstanceURI</w:t>
      </w:r>
      <w:r w:rsidRPr="00786438">
        <w:rPr>
          <w:rFonts w:eastAsia="MS Mincho"/>
        </w:rPr>
        <w:t>|</w:t>
      </w:r>
      <w:r w:rsidRPr="00786438">
        <w:rPr>
          <w:rFonts w:eastAsia="MS Mincho"/>
          <w:i/>
        </w:rPr>
        <w:t>index</w:t>
      </w:r>
      <w:r w:rsidRPr="00786438">
        <w:rPr>
          <w:rFonts w:eastAsia="MS Mincho"/>
        </w:rPr>
        <w:t>) to obtain an FDT Instance following the procedures specified in clause</w:t>
      </w:r>
      <w:r w:rsidR="003416F3">
        <w:rPr>
          <w:rFonts w:eastAsia="MS Mincho"/>
        </w:rPr>
        <w:t> </w:t>
      </w:r>
      <w:r w:rsidRPr="00786438">
        <w:rPr>
          <w:rFonts w:eastAsia="MS Mincho"/>
        </w:rPr>
        <w:t>9.3.9.3.</w:t>
      </w:r>
    </w:p>
    <w:p w14:paraId="31401725" w14:textId="77777777" w:rsidR="00190C0F" w:rsidRPr="00786438" w:rsidRDefault="00190C0F" w:rsidP="00190C0F">
      <w:pPr>
        <w:tabs>
          <w:tab w:val="left" w:pos="630"/>
        </w:tabs>
        <w:rPr>
          <w:rFonts w:eastAsia="MS Mincho"/>
        </w:rPr>
      </w:pPr>
      <w:r w:rsidRPr="00786438">
        <w:rPr>
          <w:rFonts w:eastAsia="MS Mincho"/>
        </w:rPr>
        <w:t xml:space="preserve">When the </w:t>
      </w:r>
      <w:r w:rsidRPr="00786438">
        <w:rPr>
          <w:rFonts w:eastAsia="MS Mincho"/>
          <w:i/>
        </w:rPr>
        <w:t>r12:FDTInstanceURI</w:t>
      </w:r>
      <w:r w:rsidRPr="00786438">
        <w:rPr>
          <w:rFonts w:eastAsia="MS Mincho"/>
        </w:rPr>
        <w:t xml:space="preserve"> element is present and the </w:t>
      </w:r>
      <w:r w:rsidRPr="00786438">
        <w:rPr>
          <w:rFonts w:eastAsia="MS Mincho"/>
          <w:i/>
        </w:rPr>
        <w:t xml:space="preserve">index </w:t>
      </w:r>
      <w:r w:rsidRPr="00786438">
        <w:rPr>
          <w:rFonts w:eastAsia="MS Mincho"/>
        </w:rPr>
        <w:t xml:space="preserve">is not described in the </w:t>
      </w:r>
      <w:r w:rsidRPr="00786438">
        <w:rPr>
          <w:rFonts w:eastAsia="MS Mincho"/>
          <w:i/>
        </w:rPr>
        <w:t>sessionSchedule</w:t>
      </w:r>
      <w:r w:rsidRPr="00786438">
        <w:rPr>
          <w:rFonts w:eastAsia="MS Mincho"/>
        </w:rPr>
        <w:t xml:space="preserve"> then the </w:t>
      </w:r>
      <w:r w:rsidRPr="00786438">
        <w:rPr>
          <w:rFonts w:eastAsia="MS Mincho"/>
          <w:i/>
        </w:rPr>
        <w:t>r12:FDTInstanceURI</w:t>
      </w:r>
      <w:r w:rsidRPr="00786438">
        <w:rPr>
          <w:rFonts w:eastAsia="MS Mincho"/>
        </w:rPr>
        <w:t xml:space="preserve"> element by itself provides the location of an FDT Instance that describes all the files delivered during the session.</w:t>
      </w:r>
    </w:p>
    <w:p w14:paraId="02C4BC2A" w14:textId="75D148D4" w:rsidR="00190C0F" w:rsidRPr="00786438" w:rsidRDefault="00190C0F" w:rsidP="00190C0F">
      <w:pPr>
        <w:rPr>
          <w:lang w:eastAsia="ja-JP"/>
        </w:rPr>
      </w:pPr>
      <w:r w:rsidRPr="00786438">
        <w:rPr>
          <w:lang w:eastAsia="ja-JP"/>
        </w:rPr>
        <w:t xml:space="preserve">When the </w:t>
      </w:r>
      <w:r w:rsidRPr="007B0698">
        <w:rPr>
          <w:i/>
          <w:iCs/>
          <w:lang w:eastAsia="ja-JP"/>
        </w:rPr>
        <w:t>r12:unicastOnly</w:t>
      </w:r>
      <w:r w:rsidRPr="00786438">
        <w:rPr>
          <w:lang w:eastAsia="ja-JP"/>
        </w:rPr>
        <w:t xml:space="preserve"> attribute is set to true by the Keep Updated service, as specified in clause 7.7, it indicates that the file referenced by the fileURI is accessible via unicast only.</w:t>
      </w:r>
    </w:p>
    <w:p w14:paraId="507342F1" w14:textId="78E3F35C" w:rsidR="00190C0F" w:rsidRPr="00786438" w:rsidRDefault="00190C0F" w:rsidP="00190C0F">
      <w:r w:rsidRPr="00786438">
        <w:t xml:space="preserve">Optional presence of the </w:t>
      </w:r>
      <w:r w:rsidRPr="00786438">
        <w:rPr>
          <w:i/>
        </w:rPr>
        <w:t>r12:recurrenceAndMonitoring</w:t>
      </w:r>
      <w:r w:rsidRPr="00786438">
        <w:t xml:space="preserve"> element in the session schedule signals that the associated MBMS User Service is the Datacasting type. The attribute </w:t>
      </w:r>
      <w:r w:rsidRPr="00786438">
        <w:rPr>
          <w:i/>
        </w:rPr>
        <w:t>mode</w:t>
      </w:r>
      <w:r w:rsidRPr="00786438">
        <w:t>, when set to "true" or "1" indicates the scheduled-and-periodic delivery mode of the Datacasting service, and when set to "false" or "0" indicates the back-to-back delivery mode.</w:t>
      </w:r>
    </w:p>
    <w:p w14:paraId="70DBED6B" w14:textId="1AF237C5" w:rsidR="00190C0F" w:rsidRPr="00786438" w:rsidRDefault="00190C0F" w:rsidP="00190C0F">
      <w:pPr>
        <w:rPr>
          <w:color w:val="000000"/>
        </w:rPr>
      </w:pPr>
      <w:r w:rsidRPr="00786438">
        <w:t xml:space="preserve">The child element </w:t>
      </w:r>
      <w:r w:rsidRPr="00786438">
        <w:rPr>
          <w:i/>
        </w:rPr>
        <w:t>interval</w:t>
      </w:r>
      <w:r w:rsidRPr="00786438">
        <w:t xml:space="preserve"> under </w:t>
      </w:r>
      <w:r w:rsidRPr="00786438">
        <w:rPr>
          <w:i/>
        </w:rPr>
        <w:t>r12:recurrenceAndMonitoring</w:t>
      </w:r>
      <w:r w:rsidRPr="00786438">
        <w:t xml:space="preserve"> signals a time interval associated with the delivery mode. When </w:t>
      </w:r>
      <w:r w:rsidRPr="00786438">
        <w:rPr>
          <w:i/>
        </w:rPr>
        <w:t>mode</w:t>
      </w:r>
      <w:r w:rsidRPr="00786438">
        <w:t xml:space="preserve"> = "true" or "1" (scheduled-and-periodic delivery mode), the value of </w:t>
      </w:r>
      <w:r w:rsidRPr="00786438">
        <w:rPr>
          <w:i/>
        </w:rPr>
        <w:t>interval</w:t>
      </w:r>
      <w:r w:rsidRPr="00786438">
        <w:t xml:space="preserve"> represents the time duration between successive scheduled transmissions. When </w:t>
      </w:r>
      <w:r w:rsidRPr="00786438">
        <w:rPr>
          <w:i/>
        </w:rPr>
        <w:t>mode</w:t>
      </w:r>
      <w:r w:rsidRPr="00786438">
        <w:t xml:space="preserve"> = "false" or "0" (back-to-back delivery mode), the value of </w:t>
      </w:r>
      <w:r w:rsidRPr="00786438">
        <w:rPr>
          <w:i/>
        </w:rPr>
        <w:t>interval</w:t>
      </w:r>
      <w:r w:rsidRPr="00786438">
        <w:t xml:space="preserve"> represents the nominal duration of successive updates of files carried on the Datacasting service.</w:t>
      </w:r>
    </w:p>
    <w:p w14:paraId="403018DC" w14:textId="449759A8" w:rsidR="00190C0F" w:rsidRPr="00786438" w:rsidRDefault="00190C0F" w:rsidP="007B0698">
      <w:pPr>
        <w:keepNext/>
        <w:rPr>
          <w:bCs/>
        </w:rPr>
      </w:pPr>
      <w:r w:rsidRPr="00786438">
        <w:t xml:space="preserve">In either the scheduled-and-periodic or back-to-back Datacasting file transmission modes, the session duration is given by the difference between the </w:t>
      </w:r>
      <w:r w:rsidRPr="00786438">
        <w:rPr>
          <w:i/>
        </w:rPr>
        <w:t>start</w:t>
      </w:r>
      <w:r w:rsidRPr="00786438">
        <w:t xml:space="preserve"> and </w:t>
      </w:r>
      <w:r w:rsidRPr="00786438">
        <w:rPr>
          <w:i/>
        </w:rPr>
        <w:t>stop</w:t>
      </w:r>
      <w:r w:rsidRPr="00786438">
        <w:t xml:space="preserve"> elements of </w:t>
      </w:r>
      <w:r w:rsidRPr="00786438">
        <w:rPr>
          <w:i/>
        </w:rPr>
        <w:t>sessionSchedule</w:t>
      </w:r>
      <w:r w:rsidRPr="00786438">
        <w:t>. One or more content files of the Datacasting service are delivered during each session. In the scheduled-and-periodic transmission mode, the number of session recurrences can be indicated in one of two ways:</w:t>
      </w:r>
    </w:p>
    <w:p w14:paraId="1036747C" w14:textId="77777777" w:rsidR="00190C0F" w:rsidRPr="00786438" w:rsidRDefault="00190C0F" w:rsidP="007B0698">
      <w:pPr>
        <w:pStyle w:val="B1"/>
        <w:rPr>
          <w:bCs/>
        </w:rPr>
      </w:pPr>
      <w:r w:rsidRPr="00786438">
        <w:rPr>
          <w:bCs/>
        </w:rPr>
        <w:t>a)</w:t>
      </w:r>
      <w:r w:rsidRPr="00786438">
        <w:rPr>
          <w:bCs/>
        </w:rPr>
        <w:tab/>
        <w:t xml:space="preserve">by specifying the recurrence end time, as indicated by the </w:t>
      </w:r>
      <w:r w:rsidRPr="00786438">
        <w:rPr>
          <w:i/>
        </w:rPr>
        <w:t>reoccurenceStopTime</w:t>
      </w:r>
      <w:r w:rsidRPr="00786438">
        <w:t xml:space="preserve"> element, in conjunction</w:t>
      </w:r>
      <w:r w:rsidRPr="00786438">
        <w:rPr>
          <w:u w:val="single"/>
        </w:rPr>
        <w:t xml:space="preserve"> </w:t>
      </w:r>
      <w:r w:rsidRPr="00786438">
        <w:t xml:space="preserve">with the </w:t>
      </w:r>
      <w:r w:rsidRPr="00786438">
        <w:rPr>
          <w:i/>
        </w:rPr>
        <w:t>interval</w:t>
      </w:r>
      <w:r w:rsidRPr="00786438">
        <w:t>, or</w:t>
      </w:r>
    </w:p>
    <w:p w14:paraId="141F743E" w14:textId="77777777" w:rsidR="00190C0F" w:rsidRPr="00786438" w:rsidRDefault="00190C0F" w:rsidP="00751AC5">
      <w:pPr>
        <w:pStyle w:val="B1"/>
        <w:rPr>
          <w:bCs/>
        </w:rPr>
      </w:pPr>
      <w:r w:rsidRPr="00786438">
        <w:t>b)</w:t>
      </w:r>
      <w:r w:rsidRPr="00786438">
        <w:tab/>
        <w:t xml:space="preserve">by specifying the number of recurrences via the </w:t>
      </w:r>
      <w:r w:rsidRPr="00786438">
        <w:rPr>
          <w:i/>
        </w:rPr>
        <w:t xml:space="preserve">numberOfTimes </w:t>
      </w:r>
      <w:r w:rsidRPr="00786438">
        <w:t>element.</w:t>
      </w:r>
    </w:p>
    <w:p w14:paraId="15BB3509" w14:textId="77777777" w:rsidR="00190C0F" w:rsidRPr="00786438" w:rsidRDefault="00190C0F" w:rsidP="00190C0F">
      <w:pPr>
        <w:rPr>
          <w:bCs/>
        </w:rPr>
      </w:pPr>
      <w:r w:rsidRPr="00786438">
        <w:t xml:space="preserve">The </w:t>
      </w:r>
      <w:r w:rsidRPr="00786438">
        <w:rPr>
          <w:i/>
        </w:rPr>
        <w:t>r12:sessionDescriptionURI</w:t>
      </w:r>
      <w:r w:rsidRPr="00786438">
        <w:t xml:space="preserve"> attribute of the </w:t>
      </w:r>
      <w:r w:rsidRPr="00786438">
        <w:rPr>
          <w:i/>
        </w:rPr>
        <w:t xml:space="preserve">sessionSchedule </w:t>
      </w:r>
      <w:r w:rsidRPr="00786438">
        <w:t>element, if present, identifies the MBMS download session to which the associated instance of the session schedule applies.</w:t>
      </w:r>
    </w:p>
    <w:p w14:paraId="49EE4AD3" w14:textId="7839D373" w:rsidR="00190C0F" w:rsidRPr="00786438" w:rsidRDefault="00190C0F" w:rsidP="007B0698">
      <w:pPr>
        <w:pStyle w:val="Heading3"/>
      </w:pPr>
      <w:bookmarkStart w:id="862" w:name="_Toc26286691"/>
      <w:bookmarkStart w:id="863" w:name="_Toc187436193"/>
      <w:bookmarkStart w:id="864" w:name="_Toc210636782"/>
      <w:r w:rsidRPr="00786438">
        <w:t>11.2A.2</w:t>
      </w:r>
      <w:r w:rsidRPr="00786438">
        <w:tab/>
        <w:t>Schedule Description metadata fragment</w:t>
      </w:r>
      <w:bookmarkEnd w:id="862"/>
      <w:bookmarkEnd w:id="863"/>
      <w:r w:rsidRPr="00786438">
        <w:t xml:space="preserve"> syntax</w:t>
      </w:r>
      <w:bookmarkEnd w:id="864"/>
    </w:p>
    <w:p w14:paraId="55B94F1A" w14:textId="74AA8E1A" w:rsidR="00190C0F" w:rsidRPr="00786438" w:rsidRDefault="00190C0F" w:rsidP="007B0698">
      <w:pPr>
        <w:pStyle w:val="Heading4"/>
        <w:rPr>
          <w:color w:val="000000"/>
          <w:sz w:val="28"/>
        </w:rPr>
      </w:pPr>
      <w:bookmarkStart w:id="865" w:name="_Toc26286692"/>
      <w:bookmarkStart w:id="866" w:name="_Toc187436194"/>
      <w:bookmarkStart w:id="867" w:name="_Toc210636783"/>
      <w:r w:rsidRPr="00786438">
        <w:rPr>
          <w:rFonts w:eastAsia="MS Mincho"/>
        </w:rPr>
        <w:t>11.2A.2.1</w:t>
      </w:r>
      <w:r w:rsidRPr="00786438">
        <w:rPr>
          <w:rFonts w:eastAsia="MS Mincho"/>
        </w:rPr>
        <w:tab/>
        <w:t>Extended Schedule Description metadata fragment schema</w:t>
      </w:r>
      <w:bookmarkEnd w:id="865"/>
      <w:bookmarkEnd w:id="866"/>
      <w:bookmarkEnd w:id="867"/>
    </w:p>
    <w:p w14:paraId="411C791A" w14:textId="7C4C5EBD" w:rsidR="00190C0F" w:rsidRPr="00786438" w:rsidRDefault="00190C0F" w:rsidP="00751AC5">
      <w:pPr>
        <w:keepLines/>
      </w:pPr>
      <w:r w:rsidRPr="00786438">
        <w:t>The formal XML syntax of the Schedule Description is specified in listing 11.2A.2.1</w:t>
      </w:r>
      <w:r w:rsidRPr="00786438">
        <w:noBreakHyphen/>
        <w:t>1 below. Instance documents following this schema can be identified with the MIME media type "application/mbms</w:t>
      </w:r>
      <w:r w:rsidRPr="00786438">
        <w:noBreakHyphen/>
        <w:t>schedule+xml" defined in clause C.14. The filename of the XML schema for Schedule Description is "TS26346_ScheduleDescription.xsd".</w:t>
      </w:r>
    </w:p>
    <w:p w14:paraId="7C5EC06B" w14:textId="18DB778E" w:rsidR="00190C0F" w:rsidRPr="00786438" w:rsidRDefault="00190C0F" w:rsidP="00190C0F">
      <w:r w:rsidRPr="00786438">
        <w:t xml:space="preserve">In this version of the present document the network shall set the content of the </w:t>
      </w:r>
      <w:r w:rsidRPr="00786438">
        <w:rPr>
          <w:i/>
        </w:rPr>
        <w:t>schemaVersion</w:t>
      </w:r>
      <w:r w:rsidRPr="00786438">
        <w:t xml:space="preserve"> element, defined as a child of the </w:t>
      </w:r>
      <w:r w:rsidRPr="00786438">
        <w:rPr>
          <w:i/>
        </w:rPr>
        <w:t>scheduleDescription</w:t>
      </w:r>
      <w:r w:rsidRPr="00786438">
        <w:t xml:space="preserve"> element, to the value 3.</w:t>
      </w:r>
    </w:p>
    <w:p w14:paraId="5A08D13D" w14:textId="77777777" w:rsidR="00190C0F" w:rsidRPr="00786438" w:rsidRDefault="00190C0F" w:rsidP="00190C0F">
      <w:r w:rsidRPr="00786438">
        <w:t xml:space="preserve">The schema </w:t>
      </w:r>
      <w:r w:rsidRPr="00786438">
        <w:rPr>
          <w:i/>
        </w:rPr>
        <w:t>version</w:t>
      </w:r>
      <w:r w:rsidRPr="00786438">
        <w:t xml:space="preserve"> attribute (part of the schema instruction) shall be included in the UE schema and the network schema.</w:t>
      </w:r>
    </w:p>
    <w:p w14:paraId="1F50017B" w14:textId="36863A42" w:rsidR="00190C0F" w:rsidRPr="00786438" w:rsidRDefault="00190C0F" w:rsidP="00751AC5">
      <w:pPr>
        <w:pStyle w:val="NO"/>
      </w:pPr>
      <w:r w:rsidRPr="00786438">
        <w:t>NOTE:</w:t>
      </w:r>
      <w:r w:rsidRPr="00786438">
        <w:tab/>
        <w:t xml:space="preserve">The value of the </w:t>
      </w:r>
      <w:r w:rsidRPr="00786438">
        <w:rPr>
          <w:i/>
        </w:rPr>
        <w:t>schemaVersion</w:t>
      </w:r>
      <w:r w:rsidRPr="00786438">
        <w:t xml:space="preserve"> element and </w:t>
      </w:r>
      <w:r w:rsidRPr="00786438">
        <w:rPr>
          <w:i/>
        </w:rPr>
        <w:t>version</w:t>
      </w:r>
      <w:r w:rsidRPr="00786438">
        <w:t xml:space="preserve"> attribute is intended to be increased by 1 in every future release where new element(s) or attribute(s) are added.</w:t>
      </w:r>
    </w:p>
    <w:p w14:paraId="5B5589DF" w14:textId="77777777" w:rsidR="00190C0F" w:rsidRPr="00786438" w:rsidRDefault="00190C0F" w:rsidP="00190C0F">
      <w:r w:rsidRPr="00786438">
        <w:t>When a UE receives an instantiation of a Schedule Description compliant to this schema, it shall determine the schema version required to parse the instantiation as follows:</w:t>
      </w:r>
    </w:p>
    <w:p w14:paraId="7B972712" w14:textId="77777777" w:rsidR="00190C0F" w:rsidRPr="00786438" w:rsidRDefault="00190C0F" w:rsidP="00751AC5">
      <w:pPr>
        <w:pStyle w:val="B1"/>
      </w:pPr>
      <w:r w:rsidRPr="00786438">
        <w:t>-</w:t>
      </w:r>
      <w:r w:rsidRPr="00786438">
        <w:tab/>
        <w:t>If the UE supports one or more versions of the Schedule Description schema with the schema</w:t>
      </w:r>
      <w:r w:rsidRPr="00786438">
        <w:rPr>
          <w:i/>
        </w:rPr>
        <w:t xml:space="preserve"> version</w:t>
      </w:r>
      <w:r w:rsidRPr="00786438">
        <w:t xml:space="preserve"> attribute, then the UE shall use the schema that has the highest schema </w:t>
      </w:r>
      <w:r w:rsidRPr="00786438">
        <w:rPr>
          <w:i/>
        </w:rPr>
        <w:t>version</w:t>
      </w:r>
      <w:r w:rsidRPr="00786438">
        <w:t xml:space="preserve"> attribute value that is equal to or less than the value in the received </w:t>
      </w:r>
      <w:r w:rsidRPr="00786438">
        <w:rPr>
          <w:i/>
        </w:rPr>
        <w:t>schemaVersion</w:t>
      </w:r>
      <w:r w:rsidRPr="00786438">
        <w:t xml:space="preserve"> element;</w:t>
      </w:r>
    </w:p>
    <w:p w14:paraId="70C2CF6D" w14:textId="48EA5544" w:rsidR="00190C0F" w:rsidRPr="00786438" w:rsidRDefault="00190C0F" w:rsidP="00190C0F">
      <w:r w:rsidRPr="00786438">
        <w:t>The XML schema "TS26346_SchemaVersion.xsd" is specified in clause J.2.</w:t>
      </w:r>
    </w:p>
    <w:p w14:paraId="7C9C8C65" w14:textId="77777777" w:rsidR="00190C0F" w:rsidRPr="00786438" w:rsidRDefault="00190C0F" w:rsidP="00751AC5">
      <w:pPr>
        <w:pStyle w:val="TH"/>
      </w:pPr>
      <w:r w:rsidRPr="00786438">
        <w:t>Listing 11.2A.2.1</w:t>
      </w:r>
      <w:r w:rsidRPr="00786438">
        <w:noBreakHyphen/>
        <w:t>1: Extended Schedule Description schema</w:t>
      </w:r>
    </w:p>
    <w:tbl>
      <w:tblPr>
        <w:tblStyle w:val="ETSItablestyle"/>
        <w:tblW w:w="5000" w:type="pct"/>
        <w:tblInd w:w="0" w:type="dxa"/>
        <w:tblLook w:val="04A0" w:firstRow="1" w:lastRow="0" w:firstColumn="1" w:lastColumn="0" w:noHBand="0" w:noVBand="1"/>
      </w:tblPr>
      <w:tblGrid>
        <w:gridCol w:w="9631"/>
      </w:tblGrid>
      <w:tr w:rsidR="00190C0F" w:rsidRPr="00786438" w14:paraId="7942B78C"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1CC2EC04" w14:textId="77777777" w:rsidR="00190C0F" w:rsidRPr="00786438" w:rsidRDefault="00190C0F" w:rsidP="007B0698">
            <w:pPr>
              <w:pStyle w:val="PL"/>
              <w:rPr>
                <w:noProof/>
                <w:lang w:val="en-GB"/>
              </w:rPr>
            </w:pPr>
            <w:r w:rsidRPr="00786438">
              <w:rPr>
                <w:lang w:val="en-GB"/>
              </w:rPr>
              <w:t>&lt;?xml version="1.0" encoding="UTF-8"?&gt;</w:t>
            </w:r>
          </w:p>
          <w:p w14:paraId="7CE50986" w14:textId="77777777" w:rsidR="00190C0F" w:rsidRPr="00786438" w:rsidRDefault="00190C0F" w:rsidP="007B0698">
            <w:pPr>
              <w:pStyle w:val="PL"/>
              <w:rPr>
                <w:noProof/>
                <w:lang w:val="en-GB"/>
              </w:rPr>
            </w:pPr>
            <w:r w:rsidRPr="00786438">
              <w:rPr>
                <w:lang w:val="en-GB"/>
              </w:rPr>
              <w:t xml:space="preserve">&lt;xs:schema targetNamespace="urn:3gpp:metadata:2011:MBMS:scheduleDescription" </w:t>
            </w:r>
            <w:r w:rsidRPr="007B0698">
              <w:rPr>
                <w:highlight w:val="darkGray"/>
              </w:rPr>
              <w:t>version="3"</w:t>
            </w:r>
          </w:p>
          <w:p w14:paraId="79AB6318" w14:textId="77777777" w:rsidR="00190C0F" w:rsidRPr="00786438" w:rsidRDefault="00190C0F" w:rsidP="00751AC5">
            <w:pPr>
              <w:pStyle w:val="PL"/>
              <w:rPr>
                <w:lang w:val="en-GB"/>
              </w:rPr>
            </w:pPr>
            <w:r w:rsidRPr="00786438">
              <w:rPr>
                <w:lang w:val="en-GB"/>
              </w:rPr>
              <w:tab/>
              <w:t>xmlns="urn:3gpp:metadata:2011:MBMS:scheduleDescription"</w:t>
            </w:r>
          </w:p>
          <w:p w14:paraId="3F059504" w14:textId="60D5FE6C" w:rsidR="00190C0F" w:rsidRPr="00786438" w:rsidRDefault="00190C0F" w:rsidP="007B0698">
            <w:pPr>
              <w:pStyle w:val="PL"/>
              <w:rPr>
                <w:noProof/>
                <w:lang w:val="en-GB"/>
              </w:rPr>
            </w:pPr>
            <w:r w:rsidRPr="00786438">
              <w:rPr>
                <w:lang w:val="en-GB"/>
              </w:rPr>
              <w:tab/>
              <w:t>xmlns:xs="http://www.w3.org/2001/XMLSchema"</w:t>
            </w:r>
          </w:p>
          <w:p w14:paraId="543299B0" w14:textId="77777777" w:rsidR="00190C0F" w:rsidRPr="00786438" w:rsidRDefault="00190C0F" w:rsidP="007B0698">
            <w:pPr>
              <w:pStyle w:val="PL"/>
              <w:rPr>
                <w:noProof/>
                <w:lang w:val="en-GB"/>
              </w:rPr>
            </w:pPr>
            <w:r w:rsidRPr="00786438">
              <w:rPr>
                <w:lang w:val="en-GB"/>
              </w:rPr>
              <w:tab/>
              <w:t>xmlns:r11="urn:3gpp:metadata:2012:MBMS:scheduleDescription"</w:t>
            </w:r>
          </w:p>
          <w:p w14:paraId="343EC99C" w14:textId="77777777" w:rsidR="00190C0F" w:rsidRPr="00786438" w:rsidRDefault="00190C0F" w:rsidP="007B0698">
            <w:pPr>
              <w:pStyle w:val="PL"/>
              <w:rPr>
                <w:noProof/>
                <w:lang w:val="en-GB"/>
              </w:rPr>
            </w:pPr>
            <w:r w:rsidRPr="00786438">
              <w:rPr>
                <w:lang w:val="en-GB"/>
              </w:rPr>
              <w:tab/>
              <w:t>xmlns:r12="urn:3gpp:metadata:2013:MBMS:scheduleDescription"</w:t>
            </w:r>
          </w:p>
          <w:p w14:paraId="67C922E3" w14:textId="77777777" w:rsidR="00190C0F" w:rsidRPr="00786438" w:rsidRDefault="00190C0F" w:rsidP="007B0698">
            <w:pPr>
              <w:pStyle w:val="PL"/>
              <w:rPr>
                <w:noProof/>
                <w:lang w:val="en-GB"/>
              </w:rPr>
            </w:pPr>
            <w:r w:rsidRPr="00786438">
              <w:rPr>
                <w:lang w:val="en-GB"/>
              </w:rPr>
              <w:tab/>
              <w:t>xmlns:sv="urn:3gpp:metadata:2009:MBMS:schemaVersion"</w:t>
            </w:r>
          </w:p>
          <w:p w14:paraId="27D323B4" w14:textId="51BB2705" w:rsidR="00190C0F" w:rsidRPr="00786438" w:rsidRDefault="00190C0F" w:rsidP="007B0698">
            <w:pPr>
              <w:pStyle w:val="PL"/>
              <w:rPr>
                <w:noProof/>
                <w:lang w:val="en-GB"/>
              </w:rPr>
            </w:pPr>
            <w:r w:rsidRPr="00786438">
              <w:rPr>
                <w:lang w:val="en-GB"/>
              </w:rPr>
              <w:tab/>
              <w:t>elementFormDefault="qualified"&gt;</w:t>
            </w:r>
          </w:p>
          <w:p w14:paraId="6A0D7EB0" w14:textId="77777777" w:rsidR="00190C0F" w:rsidRPr="00786438" w:rsidRDefault="00190C0F" w:rsidP="00751AC5">
            <w:pPr>
              <w:pStyle w:val="PL"/>
              <w:rPr>
                <w:lang w:val="en-GB"/>
              </w:rPr>
            </w:pPr>
            <w:r w:rsidRPr="00786438">
              <w:rPr>
                <w:lang w:val="en-GB"/>
              </w:rPr>
              <w:tab/>
              <w:t>&lt;xs:annotation&gt;</w:t>
            </w:r>
          </w:p>
          <w:p w14:paraId="22C21F06" w14:textId="77777777" w:rsidR="00190C0F" w:rsidRPr="00786438" w:rsidRDefault="00190C0F" w:rsidP="00751AC5">
            <w:pPr>
              <w:pStyle w:val="PL"/>
              <w:rPr>
                <w:lang w:val="en-GB"/>
              </w:rPr>
            </w:pPr>
            <w:r w:rsidRPr="00786438">
              <w:rPr>
                <w:lang w:val="en-GB"/>
              </w:rPr>
              <w:tab/>
            </w:r>
            <w:r w:rsidRPr="00786438">
              <w:rPr>
                <w:lang w:val="en-GB"/>
              </w:rPr>
              <w:tab/>
              <w:t>&lt;xs:documentation&gt;Extended MBMS Schedule Description schema&lt;/xs:documentation&gt;</w:t>
            </w:r>
          </w:p>
          <w:p w14:paraId="0C2CF10A" w14:textId="77777777" w:rsidR="00190C0F" w:rsidRPr="00786438" w:rsidRDefault="00190C0F" w:rsidP="00751AC5">
            <w:pPr>
              <w:pStyle w:val="PL"/>
              <w:rPr>
                <w:lang w:val="en-GB"/>
              </w:rPr>
            </w:pPr>
            <w:r w:rsidRPr="00786438">
              <w:rPr>
                <w:lang w:val="en-GB"/>
              </w:rPr>
              <w:tab/>
            </w:r>
            <w:r w:rsidRPr="00786438">
              <w:rPr>
                <w:lang w:val="en-GB"/>
              </w:rPr>
              <w:tab/>
              <w:t>&lt;xs:documentation&gt;3GPP TS 26.346 clause 11.2A.2.1&lt;/xs:documentation&gt;</w:t>
            </w:r>
          </w:p>
          <w:p w14:paraId="3327C787" w14:textId="77777777" w:rsidR="00190C0F" w:rsidRPr="00786438" w:rsidRDefault="00190C0F" w:rsidP="00751AC5">
            <w:pPr>
              <w:pStyle w:val="PL"/>
              <w:rPr>
                <w:lang w:val="en-GB"/>
              </w:rPr>
            </w:pPr>
            <w:r w:rsidRPr="00786438">
              <w:rPr>
                <w:lang w:val="en-GB"/>
              </w:rPr>
              <w:tab/>
            </w:r>
            <w:r w:rsidRPr="00786438">
              <w:rPr>
                <w:lang w:val="en-GB"/>
              </w:rPr>
              <w:tab/>
              <w:t>&lt;xs:documentation&gt;Copyright © 2013, 3GPP Organizational Partners (ARIB, ATIS, CCSA, ETSI, TSDSI, TTA, TTC). All rights reserved.&lt;/xs:documentation&gt;</w:t>
            </w:r>
          </w:p>
          <w:p w14:paraId="181E570B" w14:textId="77777777" w:rsidR="00190C0F" w:rsidRPr="00786438" w:rsidRDefault="00190C0F" w:rsidP="00751AC5">
            <w:pPr>
              <w:pStyle w:val="PL"/>
              <w:rPr>
                <w:lang w:val="en-GB"/>
              </w:rPr>
            </w:pPr>
            <w:r w:rsidRPr="00786438">
              <w:rPr>
                <w:lang w:val="en-GB"/>
              </w:rPr>
              <w:tab/>
              <w:t>&lt;/xs:annotation&gt;</w:t>
            </w:r>
          </w:p>
          <w:p w14:paraId="5EFE0208" w14:textId="77777777" w:rsidR="00190C0F" w:rsidRPr="00786438" w:rsidRDefault="00190C0F" w:rsidP="00751AC5">
            <w:pPr>
              <w:pStyle w:val="PL"/>
              <w:rPr>
                <w:lang w:val="en-GB"/>
              </w:rPr>
            </w:pPr>
          </w:p>
          <w:p w14:paraId="51A0E038" w14:textId="13D4DA17" w:rsidR="00190C0F" w:rsidRPr="00786438" w:rsidRDefault="00190C0F" w:rsidP="007B0698">
            <w:pPr>
              <w:pStyle w:val="PL"/>
              <w:rPr>
                <w:noProof/>
                <w:lang w:val="en-GB"/>
              </w:rPr>
            </w:pPr>
            <w:r w:rsidRPr="00786438">
              <w:rPr>
                <w:lang w:val="en-GB"/>
              </w:rPr>
              <w:tab/>
              <w:t xml:space="preserve">&lt;xs:import schemaLocation="TS26346_ScheduleDescription_Extensions_Rel-11.xsd" </w:t>
            </w:r>
          </w:p>
          <w:p w14:paraId="23C6B317" w14:textId="77777777" w:rsidR="00190C0F" w:rsidRPr="00786438" w:rsidRDefault="00190C0F" w:rsidP="007B0698">
            <w:pPr>
              <w:pStyle w:val="PL"/>
              <w:rPr>
                <w:noProof/>
                <w:lang w:val="en-GB"/>
              </w:rPr>
            </w:pPr>
            <w:r w:rsidRPr="00786438">
              <w:rPr>
                <w:lang w:val="en-GB"/>
              </w:rPr>
              <w:t>namespace="urn:3gpp:metadata:2012:MBMS:scheduleDescription"/&gt;</w:t>
            </w:r>
          </w:p>
          <w:p w14:paraId="18D13EAB" w14:textId="67BF4DB7" w:rsidR="00190C0F" w:rsidRPr="00786438" w:rsidRDefault="00190C0F" w:rsidP="007B0698">
            <w:pPr>
              <w:pStyle w:val="PL"/>
              <w:rPr>
                <w:rFonts w:eastAsia="MS Mincho" w:cs="Courier New"/>
                <w:noProof/>
                <w:szCs w:val="16"/>
                <w:lang w:val="en-GB"/>
              </w:rPr>
            </w:pPr>
            <w:bookmarkStart w:id="868" w:name="MCCQCTEMPBM_00000038"/>
            <w:r w:rsidRPr="00786438">
              <w:rPr>
                <w:rFonts w:eastAsia="MS Mincho" w:cs="Courier New"/>
                <w:szCs w:val="16"/>
                <w:lang w:val="en-GB"/>
              </w:rPr>
              <w:tab/>
              <w:t>&lt;xs:import schemaLocation="</w:t>
            </w:r>
            <w:r w:rsidRPr="00786438">
              <w:rPr>
                <w:lang w:val="en-GB"/>
              </w:rPr>
              <w:t>TS26346_ScheduleDescription_Extensions_Rel-12</w:t>
            </w:r>
            <w:r w:rsidRPr="00786438">
              <w:rPr>
                <w:rFonts w:eastAsia="MS Mincho" w:cs="Courier New"/>
                <w:szCs w:val="16"/>
                <w:lang w:val="en-GB"/>
              </w:rPr>
              <w:t xml:space="preserve">.xsd" </w:t>
            </w:r>
          </w:p>
          <w:bookmarkEnd w:id="868"/>
          <w:p w14:paraId="2E5DDA46" w14:textId="77777777" w:rsidR="00190C0F" w:rsidRPr="00786438" w:rsidRDefault="00190C0F" w:rsidP="007B0698">
            <w:pPr>
              <w:pStyle w:val="PL"/>
              <w:rPr>
                <w:noProof/>
                <w:lang w:val="en-GB"/>
              </w:rPr>
            </w:pPr>
            <w:r w:rsidRPr="00786438">
              <w:rPr>
                <w:rFonts w:eastAsia="MS Mincho"/>
                <w:lang w:val="en-GB"/>
              </w:rPr>
              <w:t>namespace="urn:3gpp:metadata:2013:MBMS:scheduleDescription"/&gt;</w:t>
            </w:r>
          </w:p>
          <w:p w14:paraId="618B7317" w14:textId="18B1ECE0" w:rsidR="00190C0F" w:rsidRPr="00786438" w:rsidRDefault="00190C0F" w:rsidP="007B0698">
            <w:pPr>
              <w:pStyle w:val="PL"/>
              <w:rPr>
                <w:noProof/>
                <w:lang w:val="en-GB"/>
              </w:rPr>
            </w:pPr>
            <w:r w:rsidRPr="00786438">
              <w:rPr>
                <w:lang w:val="en-GB"/>
              </w:rPr>
              <w:tab/>
              <w:t xml:space="preserve">&lt;xs:import schemaLocation="TS26346_SchemaVersion.xsd" </w:t>
            </w:r>
          </w:p>
          <w:p w14:paraId="3DCB1405" w14:textId="77777777" w:rsidR="00190C0F" w:rsidRPr="00786438" w:rsidRDefault="00190C0F" w:rsidP="007B0698">
            <w:pPr>
              <w:pStyle w:val="PL"/>
              <w:rPr>
                <w:noProof/>
                <w:lang w:val="en-GB"/>
              </w:rPr>
            </w:pPr>
            <w:r w:rsidRPr="00786438">
              <w:rPr>
                <w:lang w:val="en-GB"/>
              </w:rPr>
              <w:t>namespace="urn:3gpp:metadata:2009:MBMS:schemaVersion"/&gt;</w:t>
            </w:r>
          </w:p>
          <w:p w14:paraId="32CBD56A" w14:textId="77777777" w:rsidR="00190C0F" w:rsidRPr="00786438" w:rsidRDefault="00190C0F" w:rsidP="00751AC5">
            <w:pPr>
              <w:pStyle w:val="PL"/>
              <w:rPr>
                <w:lang w:val="en-GB"/>
              </w:rPr>
            </w:pPr>
          </w:p>
          <w:p w14:paraId="50C715EE" w14:textId="77777777" w:rsidR="00190C0F" w:rsidRPr="00786438" w:rsidRDefault="00190C0F" w:rsidP="007B0698">
            <w:pPr>
              <w:pStyle w:val="PL"/>
              <w:rPr>
                <w:noProof/>
                <w:lang w:val="en-GB"/>
              </w:rPr>
            </w:pPr>
            <w:r w:rsidRPr="00786438">
              <w:rPr>
                <w:lang w:val="en-GB"/>
              </w:rPr>
              <w:tab/>
              <w:t>&lt;xs:element name="scheduleDescription" type="scheduleDescriptionType"/&gt;</w:t>
            </w:r>
          </w:p>
          <w:p w14:paraId="00A11DD0" w14:textId="77777777" w:rsidR="00190C0F" w:rsidRPr="00786438" w:rsidRDefault="00190C0F" w:rsidP="007B0698">
            <w:pPr>
              <w:pStyle w:val="PL"/>
              <w:rPr>
                <w:noProof/>
                <w:lang w:val="en-GB"/>
              </w:rPr>
            </w:pPr>
            <w:r w:rsidRPr="00786438">
              <w:rPr>
                <w:lang w:val="en-GB"/>
              </w:rPr>
              <w:tab/>
              <w:t>&lt;xs:complexType name="scheduleDescriptionType"&gt;</w:t>
            </w:r>
          </w:p>
          <w:p w14:paraId="40015994"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0ED65245"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B0698">
              <w:rPr>
                <w:highlight w:val="darkGray"/>
              </w:rPr>
              <w:t>&lt;xs:element ref="sv:schemaVersion"/&gt;</w:t>
            </w:r>
          </w:p>
          <w:p w14:paraId="4F1ED54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name="serviceSchedule" maxOccurs="unbounded"&gt;</w:t>
            </w:r>
          </w:p>
          <w:p w14:paraId="6CE968DF"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&lt;xs:complexType&gt;</w:t>
            </w:r>
          </w:p>
          <w:p w14:paraId="51692FE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4B601C6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name="sessionSchedule" type="reoccurenceStartStopType" minOccurs="0" maxOccurs="unbounded"/&gt;</w:t>
            </w:r>
          </w:p>
          <w:p w14:paraId="412F0AB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name="sessionScheduleOverride" minOccurs="0" maxOccurs="unbounded"&gt;</w:t>
            </w:r>
          </w:p>
          <w:p w14:paraId="44BBD4A5"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74D98B90"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&lt;xs:sequence minOccurs="0"&gt;</w:t>
            </w:r>
          </w:p>
          <w:p w14:paraId="58CC1A68"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name="start" type="xs:dateTime"/&gt;</w:t>
            </w:r>
          </w:p>
          <w:p w14:paraId="291DF4C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name="stop" type="xs:dateTime"/&gt;</w:t>
            </w:r>
          </w:p>
          <w:p w14:paraId="7D45415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64E7F9B9"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name="index" type="xs:unsignedInt" use="required"/&gt;</w:t>
            </w:r>
          </w:p>
          <w:p w14:paraId="32640FB1"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name="cancelled" type="xs:boolean"/&gt;</w:t>
            </w:r>
          </w:p>
          <w:p w14:paraId="43BAB8D7"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6D51EB2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&lt;/xs:element&gt;</w:t>
            </w:r>
          </w:p>
          <w:p w14:paraId="7AB6B88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name="fileSchedule" minOccurs="0" maxOccurs="unbounded"&gt;</w:t>
            </w:r>
          </w:p>
          <w:p w14:paraId="4ED18448"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56CCA06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0331D4D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name="fileURI"&gt;</w:t>
            </w:r>
          </w:p>
          <w:p w14:paraId="29BE7AD8"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0B7B824C"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&lt;xs:simpleContent&gt;</w:t>
            </w:r>
          </w:p>
          <w:p w14:paraId="1C424F37"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&lt;xs:extension base="xs:anyURI"&gt;</w:t>
            </w:r>
          </w:p>
          <w:p w14:paraId="36E5ADE6"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name="cancelled" type="xs:boolean"/&gt;</w:t>
            </w:r>
          </w:p>
          <w:p w14:paraId="244D1DE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&lt;/xs:extension&gt;</w:t>
            </w:r>
          </w:p>
          <w:p w14:paraId="3D802BF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&lt;/xs:simpleContent&gt;</w:t>
            </w:r>
          </w:p>
          <w:p w14:paraId="7923536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5B44A5B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&lt;/xs:element&gt;</w:t>
            </w:r>
          </w:p>
          <w:p w14:paraId="73960F9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name="deliveryInfo" minOccurs="0" maxOccurs="unbounded"&gt;</w:t>
            </w:r>
          </w:p>
          <w:p w14:paraId="5EE19B01"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10044C35"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name="start" type="xs:dateTime"/&gt;</w:t>
            </w:r>
          </w:p>
          <w:p w14:paraId="0FEC54B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name="end" type="xs:dateTime"/&gt;</w:t>
            </w:r>
          </w:p>
          <w:p w14:paraId="787B951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&lt;xs:anyAttribute processContents="skip"/&gt;</w:t>
            </w:r>
          </w:p>
          <w:p w14:paraId="3812DF8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47153D6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&lt;/xs:element&gt;</w:t>
            </w:r>
          </w:p>
          <w:p w14:paraId="14E103E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ref="r11:receptionFiltering" minOccurs="0"/&gt;</w:t>
            </w:r>
          </w:p>
          <w:p w14:paraId="175EFE2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ref="sv:delimiter"/&gt;</w:t>
            </w:r>
          </w:p>
          <w:p w14:paraId="3248B3C0"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&lt;xs:any namespace="##other" processContents="lax" minOccurs="0" maxOccurs="unbounded"/&gt;</w:t>
            </w:r>
          </w:p>
          <w:p w14:paraId="2A248C37"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5723EE0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ref="r11:sessionId" use="optional"/&gt;</w:t>
            </w:r>
          </w:p>
          <w:p w14:paraId="18703AEC"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ref="r11:fileMD5" use="optional"/&gt;</w:t>
            </w:r>
          </w:p>
          <w:p w14:paraId="24912D2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ref="r12:unicastOnly"/&gt;</w:t>
            </w:r>
          </w:p>
          <w:p w14:paraId="707EEF1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&lt;xs:anyAttribute processContents="skip"/&gt;</w:t>
            </w:r>
          </w:p>
          <w:p w14:paraId="50A713B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34ACC6C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&lt;/xs:element&gt;</w:t>
            </w:r>
          </w:p>
          <w:p w14:paraId="63526B9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&lt;xs:any namespace="##other" processContents="lax" minOccurs="0" maxOccurs="unbounded"/&gt;</w:t>
            </w:r>
          </w:p>
          <w:p w14:paraId="6BF6CC55"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7609CD77"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name="serviceId" type="xs:anyURI"/&gt;</w:t>
            </w:r>
          </w:p>
          <w:p w14:paraId="711C4058"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name="serviceClass" type="xs:string" use="optional"/&gt;</w:t>
            </w:r>
          </w:p>
          <w:p w14:paraId="63DD626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&lt;xs:anyAttribute processContents="skip"/&gt;</w:t>
            </w:r>
          </w:p>
          <w:p w14:paraId="3F143187"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&lt;/xs:complexType&gt;</w:t>
            </w:r>
          </w:p>
          <w:p w14:paraId="04BCDF6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&lt;/xs:element&gt;</w:t>
            </w:r>
          </w:p>
          <w:p w14:paraId="5CD3910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&lt;xs:any namespace="##other" processContents="lax" minOccurs="0" maxOccurs="unbounded"/&gt;</w:t>
            </w:r>
          </w:p>
          <w:p w14:paraId="3B701AEE"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56C5DE52" w14:textId="77777777" w:rsidR="00190C0F" w:rsidRPr="00786438" w:rsidRDefault="00190C0F" w:rsidP="007B0698">
            <w:pPr>
              <w:pStyle w:val="PL"/>
              <w:rPr>
                <w:noProof/>
                <w:lang w:val="en-GB"/>
              </w:rPr>
            </w:pPr>
            <w:r w:rsidRPr="00786438">
              <w:rPr>
                <w:lang w:val="en-GB"/>
              </w:rPr>
              <w:tab/>
            </w:r>
            <w:r w:rsidRPr="00786438">
              <w:rPr>
                <w:lang w:val="en-GB"/>
              </w:rPr>
              <w:tab/>
              <w:t>&lt;xs:attribute name="scheduleUpdate" type="xs:dateTime"/&gt;</w:t>
            </w:r>
          </w:p>
          <w:p w14:paraId="7FEEE306" w14:textId="77777777" w:rsidR="00190C0F" w:rsidRPr="00786438" w:rsidRDefault="00190C0F" w:rsidP="007B0698">
            <w:pPr>
              <w:pStyle w:val="PL"/>
              <w:rPr>
                <w:rFonts w:cs="Courier New"/>
                <w:noProof/>
                <w:color w:val="000000"/>
                <w:szCs w:val="16"/>
                <w:lang w:val="en-GB"/>
              </w:rPr>
            </w:pPr>
            <w:r w:rsidRPr="00786438">
              <w:rPr>
                <w:lang w:val="en-GB"/>
              </w:rPr>
              <w:tab/>
            </w:r>
            <w:r w:rsidRPr="00786438">
              <w:rPr>
                <w:lang w:val="en-GB"/>
              </w:rPr>
              <w:tab/>
              <w:t>&lt;xs:attribute ref="r11:filterDescriptionReference"/&gt;</w:t>
            </w:r>
            <w:bookmarkStart w:id="869" w:name="MCCQCTEMPBM_00000039"/>
          </w:p>
          <w:bookmarkEnd w:id="869"/>
          <w:p w14:paraId="0A886B52" w14:textId="77777777" w:rsidR="00190C0F" w:rsidRPr="00786438" w:rsidRDefault="00190C0F" w:rsidP="007B0698">
            <w:pPr>
              <w:pStyle w:val="PL"/>
              <w:rPr>
                <w:noProof/>
                <w:lang w:val="en-GB"/>
              </w:rPr>
            </w:pPr>
            <w:r w:rsidRPr="00786438">
              <w:rPr>
                <w:lang w:val="en-GB"/>
              </w:rPr>
              <w:tab/>
            </w:r>
            <w:r w:rsidRPr="00786438">
              <w:rPr>
                <w:lang w:val="en-GB"/>
              </w:rPr>
              <w:tab/>
              <w:t>&lt;xs:anyAttribute processContents="skip"/&gt;</w:t>
            </w:r>
          </w:p>
          <w:p w14:paraId="2E89F24C" w14:textId="77777777" w:rsidR="00190C0F" w:rsidRPr="00786438" w:rsidRDefault="00190C0F" w:rsidP="007B0698">
            <w:pPr>
              <w:pStyle w:val="PL"/>
              <w:rPr>
                <w:noProof/>
                <w:lang w:val="en-GB"/>
              </w:rPr>
            </w:pPr>
            <w:r w:rsidRPr="00786438">
              <w:rPr>
                <w:lang w:val="en-GB"/>
              </w:rPr>
              <w:tab/>
              <w:t>&lt;/xs:complexType&gt;</w:t>
            </w:r>
          </w:p>
          <w:p w14:paraId="7D21085A" w14:textId="77777777" w:rsidR="00190C0F" w:rsidRPr="00786438" w:rsidRDefault="00190C0F" w:rsidP="00751AC5">
            <w:pPr>
              <w:pStyle w:val="PL"/>
              <w:rPr>
                <w:lang w:val="en-GB"/>
              </w:rPr>
            </w:pPr>
          </w:p>
          <w:p w14:paraId="774A4E1E" w14:textId="77777777" w:rsidR="00190C0F" w:rsidRPr="00786438" w:rsidRDefault="00190C0F" w:rsidP="007B0698">
            <w:pPr>
              <w:pStyle w:val="PL"/>
              <w:rPr>
                <w:noProof/>
                <w:lang w:val="en-GB"/>
              </w:rPr>
            </w:pPr>
            <w:r w:rsidRPr="00786438">
              <w:rPr>
                <w:lang w:val="en-GB"/>
              </w:rPr>
              <w:tab/>
              <w:t>&lt;xs:complexType name="reoccurenceStartStopType"&gt;</w:t>
            </w:r>
          </w:p>
          <w:p w14:paraId="78A3C49D"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3DBAB4A5"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name="start" type="xs:dateTime"/&gt;</w:t>
            </w:r>
          </w:p>
          <w:p w14:paraId="3EB0F04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name="stop" type="xs:dateTime"/&gt;</w:t>
            </w:r>
          </w:p>
          <w:p w14:paraId="24FF124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name="reoccurencePattern" type="xs:string" minOccurs="0"/&gt;</w:t>
            </w:r>
          </w:p>
          <w:p w14:paraId="686C63D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name="numberOfTimes" type="xs:unsignedInt" minOccurs="0"/&gt;</w:t>
            </w:r>
          </w:p>
          <w:p w14:paraId="213EFE3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name="reoccurenceStopTime" type="xs:dateTime" minOccurs="0"/&gt;</w:t>
            </w:r>
          </w:p>
          <w:p w14:paraId="08ABF015"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name="index" type="xs:unsignedInt" minOccurs="0"/&gt;</w:t>
            </w:r>
          </w:p>
          <w:p w14:paraId="4726168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ref="r11:receptionFiltering" minOccurs="0"/&gt;</w:t>
            </w:r>
          </w:p>
          <w:p w14:paraId="1B3AAB55"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B0698">
              <w:rPr>
                <w:highlight w:val="darkGray"/>
              </w:rPr>
              <w:t>&lt;xs:element ref="sv:delimiter"/&gt;</w:t>
            </w:r>
          </w:p>
          <w:p w14:paraId="34CBAC81" w14:textId="77777777" w:rsidR="00190C0F" w:rsidRPr="00786438" w:rsidRDefault="00190C0F" w:rsidP="007B0698">
            <w:pPr>
              <w:pStyle w:val="PL"/>
              <w:rPr>
                <w:rFonts w:eastAsia="MS Mincho"/>
                <w:noProof/>
                <w:lang w:val="en-GB"/>
              </w:rPr>
            </w:pPr>
            <w:r w:rsidRPr="00786438">
              <w:rPr>
                <w:rFonts w:eastAsia="MS Mincho"/>
                <w:lang w:val="en-GB"/>
              </w:rPr>
              <w:tab/>
            </w:r>
            <w:r w:rsidRPr="00786438">
              <w:rPr>
                <w:rFonts w:eastAsia="MS Mincho"/>
                <w:lang w:val="en-GB"/>
              </w:rPr>
              <w:tab/>
            </w:r>
            <w:r w:rsidRPr="00786438">
              <w:rPr>
                <w:rFonts w:eastAsia="MS Mincho"/>
                <w:lang w:val="en-GB"/>
              </w:rPr>
              <w:tab/>
              <w:t>&lt;xs:element ref="r12:FDTInstanceURI" minOccurs="0"/&gt;</w:t>
            </w:r>
          </w:p>
          <w:p w14:paraId="04A5956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ref="r12:recurrenceAndMonitoring" minOccurs="0"/&gt;</w:t>
            </w:r>
          </w:p>
          <w:p w14:paraId="5F6231CA" w14:textId="77777777" w:rsidR="00190C0F" w:rsidRPr="00786438" w:rsidRDefault="00190C0F" w:rsidP="007B0698">
            <w:pPr>
              <w:pStyle w:val="PL"/>
              <w:rPr>
                <w:rFonts w:eastAsia="MS Mincho"/>
                <w:noProof/>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B0698">
              <w:rPr>
                <w:rFonts w:eastAsia="MS Mincho"/>
                <w:highlight w:val="darkGray"/>
              </w:rPr>
              <w:t>&lt;xs:element ref="sv:delimiter"/&gt;</w:t>
            </w:r>
          </w:p>
          <w:p w14:paraId="551CFF41"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&lt;xs:any namespace="##other" processContents="lax" minOccurs="0" maxOccurs="unbounded"/&gt;</w:t>
            </w:r>
          </w:p>
          <w:p w14:paraId="54793787"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49542ADB" w14:textId="77777777" w:rsidR="00190C0F" w:rsidRPr="00786438" w:rsidRDefault="00190C0F" w:rsidP="007B0698">
            <w:pPr>
              <w:pStyle w:val="PL"/>
              <w:rPr>
                <w:noProof/>
                <w:lang w:val="en-GB"/>
              </w:rPr>
            </w:pPr>
            <w:r w:rsidRPr="00786438">
              <w:rPr>
                <w:lang w:val="en-GB"/>
              </w:rPr>
              <w:tab/>
            </w:r>
            <w:bookmarkStart w:id="870" w:name="MCCQCTEMPBM_00000040"/>
            <w:r w:rsidRPr="00786438">
              <w:rPr>
                <w:lang w:val="en-GB"/>
              </w:rPr>
              <w:tab/>
            </w:r>
            <w:r w:rsidRPr="00786438">
              <w:rPr>
                <w:rFonts w:cs="Courier New"/>
                <w:szCs w:val="16"/>
                <w:lang w:val="en-GB"/>
              </w:rPr>
              <w:t>&lt;xs:attribute ref="r12:sessionDescriptionURI"/&gt;</w:t>
            </w:r>
            <w:bookmarkEnd w:id="870"/>
          </w:p>
          <w:p w14:paraId="3CFCF437" w14:textId="77777777" w:rsidR="00190C0F" w:rsidRPr="00786438" w:rsidRDefault="00190C0F" w:rsidP="007B0698">
            <w:pPr>
              <w:pStyle w:val="PL"/>
              <w:rPr>
                <w:noProof/>
                <w:lang w:val="en-GB"/>
              </w:rPr>
            </w:pPr>
            <w:r w:rsidRPr="00786438">
              <w:rPr>
                <w:lang w:val="en-GB"/>
              </w:rPr>
              <w:tab/>
            </w:r>
            <w:r w:rsidRPr="00786438">
              <w:rPr>
                <w:lang w:val="en-GB"/>
              </w:rPr>
              <w:tab/>
              <w:t>&lt;xs:anyAttribute processContents="skip"/&gt;</w:t>
            </w:r>
          </w:p>
          <w:p w14:paraId="4F31C7F5" w14:textId="77777777" w:rsidR="00190C0F" w:rsidRPr="00786438" w:rsidRDefault="00190C0F" w:rsidP="007B0698">
            <w:pPr>
              <w:pStyle w:val="PL"/>
              <w:rPr>
                <w:noProof/>
                <w:lang w:val="en-GB"/>
              </w:rPr>
            </w:pPr>
            <w:r w:rsidRPr="00786438">
              <w:rPr>
                <w:lang w:val="en-GB"/>
              </w:rPr>
              <w:tab/>
              <w:t>&lt;/xs:complexType&gt;</w:t>
            </w:r>
          </w:p>
          <w:p w14:paraId="3FC8110B" w14:textId="77777777" w:rsidR="00190C0F" w:rsidRPr="00786438" w:rsidRDefault="00190C0F" w:rsidP="007B0698">
            <w:pPr>
              <w:pStyle w:val="PL"/>
              <w:rPr>
                <w:noProof/>
                <w:lang w:val="en-GB"/>
              </w:rPr>
            </w:pPr>
            <w:r w:rsidRPr="00786438">
              <w:rPr>
                <w:lang w:val="en-GB"/>
              </w:rPr>
              <w:t>&lt;/xs:schema&gt;</w:t>
            </w:r>
          </w:p>
        </w:tc>
      </w:tr>
    </w:tbl>
    <w:p w14:paraId="0F886CEC" w14:textId="77777777" w:rsidR="00190C0F" w:rsidRPr="00786438" w:rsidRDefault="00190C0F" w:rsidP="007B0698">
      <w:pPr>
        <w:overflowPunct/>
        <w:autoSpaceDE/>
        <w:autoSpaceDN/>
        <w:adjustRightInd/>
        <w:textAlignment w:val="auto"/>
      </w:pPr>
    </w:p>
    <w:p w14:paraId="7FC76555" w14:textId="5AF8EC42" w:rsidR="00190C0F" w:rsidRPr="00786438" w:rsidRDefault="00190C0F" w:rsidP="007B0698">
      <w:pPr>
        <w:pStyle w:val="Heading4"/>
        <w:rPr>
          <w:rFonts w:eastAsia="MS Mincho"/>
        </w:rPr>
      </w:pPr>
      <w:bookmarkStart w:id="871" w:name="_Toc26286693"/>
      <w:bookmarkStart w:id="872" w:name="_Toc187436195"/>
      <w:bookmarkStart w:id="873" w:name="_Toc210636784"/>
      <w:r w:rsidRPr="00786438">
        <w:rPr>
          <w:rFonts w:eastAsia="MS Mincho"/>
        </w:rPr>
        <w:t>11.2A.2.2</w:t>
      </w:r>
      <w:r w:rsidRPr="00786438">
        <w:rPr>
          <w:rFonts w:eastAsia="MS Mincho"/>
        </w:rPr>
        <w:tab/>
        <w:t>Release 11 extensions to Schedule Description schema</w:t>
      </w:r>
      <w:bookmarkEnd w:id="871"/>
      <w:bookmarkEnd w:id="872"/>
      <w:bookmarkEnd w:id="873"/>
    </w:p>
    <w:p w14:paraId="1F8778A6" w14:textId="6956A068" w:rsidR="00190C0F" w:rsidRPr="00786438" w:rsidRDefault="00190C0F" w:rsidP="007B0698">
      <w:pPr>
        <w:overflowPunct/>
        <w:autoSpaceDE/>
        <w:autoSpaceDN/>
        <w:adjustRightInd/>
        <w:textAlignment w:val="auto"/>
      </w:pPr>
      <w:r w:rsidRPr="00786438">
        <w:t>Listing 11.2A.2.2</w:t>
      </w:r>
      <w:r w:rsidRPr="00786438">
        <w:noBreakHyphen/>
        <w:t>1 below specifies the Release 11 extensions to the Schedule Description schema. The schema filename is "TS26346_ScheduleDesrctiption_Extensions_Rel-11.xsd".</w:t>
      </w:r>
    </w:p>
    <w:p w14:paraId="2B2C3B11" w14:textId="77777777" w:rsidR="00190C0F" w:rsidRPr="00786438" w:rsidRDefault="00190C0F" w:rsidP="00136978">
      <w:pPr>
        <w:pStyle w:val="TH"/>
      </w:pPr>
      <w:r w:rsidRPr="00786438">
        <w:t>Listing 11.2A.2.2</w:t>
      </w:r>
      <w:r w:rsidRPr="00786438">
        <w:noBreakHyphen/>
        <w:t>1: Schedule Description schema extensions (Release 11)</w:t>
      </w:r>
    </w:p>
    <w:tbl>
      <w:tblPr>
        <w:tblStyle w:val="ETSItablestyle"/>
        <w:tblW w:w="5000" w:type="pct"/>
        <w:tblInd w:w="0" w:type="dxa"/>
        <w:tblLook w:val="04A0" w:firstRow="1" w:lastRow="0" w:firstColumn="1" w:lastColumn="0" w:noHBand="0" w:noVBand="1"/>
      </w:tblPr>
      <w:tblGrid>
        <w:gridCol w:w="9631"/>
      </w:tblGrid>
      <w:tr w:rsidR="00190C0F" w:rsidRPr="00786438" w14:paraId="52658112"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5AE2CEF2" w14:textId="77777777" w:rsidR="00190C0F" w:rsidRPr="00786438" w:rsidRDefault="00190C0F" w:rsidP="007B0698">
            <w:pPr>
              <w:pStyle w:val="PL"/>
              <w:rPr>
                <w:noProof/>
                <w:lang w:val="en-GB"/>
              </w:rPr>
            </w:pPr>
            <w:r w:rsidRPr="00786438">
              <w:rPr>
                <w:lang w:val="en-GB"/>
              </w:rPr>
              <w:t>&lt;?xml version="1.0" encoding="UTF-8"?&gt;</w:t>
            </w:r>
          </w:p>
          <w:p w14:paraId="4A29F69A" w14:textId="77777777" w:rsidR="00190C0F" w:rsidRPr="00786438" w:rsidRDefault="00190C0F" w:rsidP="007B0698">
            <w:pPr>
              <w:pStyle w:val="PL"/>
              <w:rPr>
                <w:noProof/>
                <w:lang w:val="en-GB"/>
              </w:rPr>
            </w:pPr>
            <w:r w:rsidRPr="00786438">
              <w:rPr>
                <w:lang w:val="en-GB"/>
              </w:rPr>
              <w:t>&lt;xs:schema targetNamespace="urn:3gpp:metadata:2012:MBMS:scheduleDescription"</w:t>
            </w:r>
          </w:p>
          <w:p w14:paraId="46E63FDF" w14:textId="3B54A640" w:rsidR="00190C0F" w:rsidRPr="00786438" w:rsidRDefault="00190C0F" w:rsidP="007B0698">
            <w:pPr>
              <w:pStyle w:val="PL"/>
              <w:rPr>
                <w:noProof/>
                <w:lang w:val="en-GB"/>
              </w:rPr>
            </w:pPr>
            <w:r w:rsidRPr="00786438">
              <w:rPr>
                <w:lang w:val="en-GB"/>
              </w:rPr>
              <w:tab/>
              <w:t>xmlns="urn:3gpp:metadata:2012:MBMS:scheduleDescription"</w:t>
            </w:r>
          </w:p>
          <w:p w14:paraId="0A2D2442" w14:textId="397AB161" w:rsidR="00190C0F" w:rsidRPr="00786438" w:rsidRDefault="00190C0F" w:rsidP="007B0698">
            <w:pPr>
              <w:pStyle w:val="PL"/>
              <w:rPr>
                <w:noProof/>
                <w:lang w:val="en-GB"/>
              </w:rPr>
            </w:pPr>
            <w:r w:rsidRPr="00786438">
              <w:rPr>
                <w:lang w:val="en-GB"/>
              </w:rPr>
              <w:tab/>
              <w:t>xmlns:xs="http://www.w3.org/2001/XMLSchema"</w:t>
            </w:r>
          </w:p>
          <w:p w14:paraId="7A26EE48" w14:textId="77777777" w:rsidR="00190C0F" w:rsidRPr="00786438" w:rsidRDefault="00190C0F" w:rsidP="007B0698">
            <w:pPr>
              <w:pStyle w:val="PL"/>
              <w:rPr>
                <w:noProof/>
                <w:lang w:val="en-GB"/>
              </w:rPr>
            </w:pPr>
            <w:r w:rsidRPr="00786438">
              <w:rPr>
                <w:lang w:val="en-GB"/>
              </w:rPr>
              <w:tab/>
              <w:t>elementFormDefault="qualified"&gt;</w:t>
            </w:r>
          </w:p>
          <w:p w14:paraId="42904920" w14:textId="77777777" w:rsidR="00190C0F" w:rsidRPr="00786438" w:rsidRDefault="00190C0F" w:rsidP="00136978">
            <w:pPr>
              <w:pStyle w:val="PL"/>
              <w:rPr>
                <w:lang w:val="en-GB"/>
              </w:rPr>
            </w:pPr>
            <w:r w:rsidRPr="00786438">
              <w:rPr>
                <w:lang w:val="en-GB"/>
              </w:rPr>
              <w:tab/>
              <w:t>&lt;xs:annotation&gt;</w:t>
            </w:r>
          </w:p>
          <w:p w14:paraId="34523781" w14:textId="77777777" w:rsidR="00190C0F" w:rsidRPr="00786438" w:rsidRDefault="00190C0F" w:rsidP="00136978">
            <w:pPr>
              <w:pStyle w:val="PL"/>
              <w:rPr>
                <w:lang w:val="en-GB"/>
              </w:rPr>
            </w:pPr>
            <w:r w:rsidRPr="00786438">
              <w:rPr>
                <w:lang w:val="en-GB"/>
              </w:rPr>
              <w:tab/>
            </w:r>
            <w:r w:rsidRPr="00786438">
              <w:rPr>
                <w:lang w:val="en-GB"/>
              </w:rPr>
              <w:tab/>
              <w:t>&lt;xs:documentation&gt;MBMS Schedule Description schema extensions (Release 11)&lt;/xs:documentation&gt;</w:t>
            </w:r>
          </w:p>
          <w:p w14:paraId="51281266" w14:textId="77777777" w:rsidR="00190C0F" w:rsidRPr="00786438" w:rsidRDefault="00190C0F" w:rsidP="00136978">
            <w:pPr>
              <w:pStyle w:val="PL"/>
              <w:rPr>
                <w:lang w:val="en-GB"/>
              </w:rPr>
            </w:pPr>
            <w:r w:rsidRPr="00786438">
              <w:rPr>
                <w:lang w:val="en-GB"/>
              </w:rPr>
              <w:tab/>
            </w:r>
            <w:r w:rsidRPr="00786438">
              <w:rPr>
                <w:lang w:val="en-GB"/>
              </w:rPr>
              <w:tab/>
              <w:t>&lt;xs:documentation&gt;3GPP TS 26.346 clause 11.2A.2.2&lt;/xs:documentation&gt;</w:t>
            </w:r>
          </w:p>
          <w:p w14:paraId="0956B849" w14:textId="77777777" w:rsidR="00190C0F" w:rsidRPr="00786438" w:rsidRDefault="00190C0F" w:rsidP="00136978">
            <w:pPr>
              <w:pStyle w:val="PL"/>
              <w:rPr>
                <w:lang w:val="en-GB"/>
              </w:rPr>
            </w:pPr>
            <w:r w:rsidRPr="00786438">
              <w:rPr>
                <w:lang w:val="en-GB"/>
              </w:rPr>
              <w:tab/>
            </w:r>
            <w:r w:rsidRPr="00786438">
              <w:rPr>
                <w:lang w:val="en-GB"/>
              </w:rPr>
              <w:tab/>
              <w:t>&lt;xs:documentation&gt;Copyright © 2012, 3GPP Organizational Partners (ARIB, ATIS, CCSA, ETSI, TSDSI, TTA, TTC). All rights reserved.&lt;/xs:documentation&gt;</w:t>
            </w:r>
          </w:p>
          <w:p w14:paraId="5EE88B34" w14:textId="77777777" w:rsidR="00190C0F" w:rsidRPr="00786438" w:rsidRDefault="00190C0F" w:rsidP="00136978">
            <w:pPr>
              <w:pStyle w:val="PL"/>
              <w:rPr>
                <w:lang w:val="en-GB"/>
              </w:rPr>
            </w:pPr>
            <w:r w:rsidRPr="00786438">
              <w:rPr>
                <w:lang w:val="en-GB"/>
              </w:rPr>
              <w:tab/>
              <w:t>&lt;/xs:annotation&gt;</w:t>
            </w:r>
          </w:p>
          <w:p w14:paraId="1A313D0F" w14:textId="77777777" w:rsidR="00190C0F" w:rsidRPr="00786438" w:rsidRDefault="00190C0F" w:rsidP="007B0698">
            <w:pPr>
              <w:pStyle w:val="PL"/>
              <w:rPr>
                <w:noProof/>
                <w:lang w:val="en-GB"/>
              </w:rPr>
            </w:pPr>
          </w:p>
          <w:p w14:paraId="6E0022E4" w14:textId="77777777" w:rsidR="00190C0F" w:rsidRPr="00786438" w:rsidRDefault="00190C0F" w:rsidP="007B0698">
            <w:pPr>
              <w:pStyle w:val="PL"/>
              <w:rPr>
                <w:noProof/>
                <w:lang w:val="en-GB"/>
              </w:rPr>
            </w:pPr>
            <w:r w:rsidRPr="00786438">
              <w:rPr>
                <w:lang w:val="en-GB"/>
              </w:rPr>
              <w:tab/>
              <w:t>&lt;xs:attribute name="sessionId" type="xs:string"/&gt;</w:t>
            </w:r>
          </w:p>
          <w:p w14:paraId="164778BF" w14:textId="77777777" w:rsidR="00190C0F" w:rsidRPr="00786438" w:rsidRDefault="00190C0F" w:rsidP="00136978">
            <w:pPr>
              <w:pStyle w:val="PL"/>
              <w:rPr>
                <w:lang w:val="en-GB"/>
              </w:rPr>
            </w:pPr>
          </w:p>
          <w:p w14:paraId="4EEFEADD" w14:textId="2FDBED6C" w:rsidR="00190C0F" w:rsidRPr="00786438" w:rsidRDefault="00190C0F" w:rsidP="007B0698">
            <w:pPr>
              <w:pStyle w:val="PL"/>
              <w:rPr>
                <w:noProof/>
                <w:lang w:val="en-GB"/>
              </w:rPr>
            </w:pPr>
            <w:r w:rsidRPr="00786438">
              <w:rPr>
                <w:lang w:val="en-GB"/>
              </w:rPr>
              <w:tab/>
              <w:t>&lt;xs:attribute name="fileMD5" type="xs:base64Binary"/&gt;</w:t>
            </w:r>
          </w:p>
          <w:p w14:paraId="6511F1F4" w14:textId="77777777" w:rsidR="00190C0F" w:rsidRPr="00786438" w:rsidRDefault="00190C0F" w:rsidP="007B0698">
            <w:pPr>
              <w:pStyle w:val="PL"/>
              <w:rPr>
                <w:noProof/>
                <w:lang w:val="en-GB"/>
              </w:rPr>
            </w:pPr>
          </w:p>
          <w:p w14:paraId="7C7C1D64" w14:textId="77777777" w:rsidR="00190C0F" w:rsidRPr="00786438" w:rsidRDefault="00190C0F" w:rsidP="007B0698">
            <w:pPr>
              <w:pStyle w:val="PL"/>
              <w:rPr>
                <w:noProof/>
                <w:lang w:val="en-GB" w:eastAsia="ja-JP"/>
              </w:rPr>
            </w:pPr>
            <w:r w:rsidRPr="00786438">
              <w:rPr>
                <w:lang w:val="en-GB"/>
              </w:rPr>
              <w:tab/>
              <w:t>&lt;xs:attribute name="filterDescriptionReference" type="xs:anyURI"/&gt;</w:t>
            </w:r>
          </w:p>
          <w:p w14:paraId="408079EB" w14:textId="77777777" w:rsidR="00190C0F" w:rsidRPr="00786438" w:rsidRDefault="00190C0F" w:rsidP="00136978">
            <w:pPr>
              <w:pStyle w:val="PL"/>
              <w:rPr>
                <w:lang w:val="en-GB"/>
              </w:rPr>
            </w:pPr>
          </w:p>
          <w:p w14:paraId="1BD1F820" w14:textId="77777777" w:rsidR="00190C0F" w:rsidRPr="00786438" w:rsidRDefault="00190C0F" w:rsidP="007B0698">
            <w:pPr>
              <w:pStyle w:val="PL"/>
              <w:rPr>
                <w:noProof/>
                <w:lang w:val="en-GB" w:eastAsia="ja-JP"/>
              </w:rPr>
            </w:pPr>
            <w:r w:rsidRPr="00786438">
              <w:rPr>
                <w:lang w:val="en-GB"/>
              </w:rPr>
              <w:tab/>
              <w:t>&lt;xs:element name="receptionFiltering"&gt;</w:t>
            </w:r>
          </w:p>
          <w:p w14:paraId="6128AF9A" w14:textId="77777777" w:rsidR="00190C0F" w:rsidRPr="00786438" w:rsidRDefault="00190C0F" w:rsidP="007B0698">
            <w:pPr>
              <w:pStyle w:val="PL"/>
              <w:rPr>
                <w:noProof/>
                <w:lang w:val="en-GB" w:eastAsia="ja-JP"/>
              </w:rPr>
            </w:pPr>
            <w:r w:rsidRPr="00786438">
              <w:rPr>
                <w:lang w:val="en-GB"/>
              </w:rPr>
              <w:tab/>
            </w:r>
            <w:r w:rsidRPr="00786438">
              <w:rPr>
                <w:lang w:val="en-GB"/>
              </w:rPr>
              <w:tab/>
              <w:t>&lt;xs:complexType&gt;</w:t>
            </w:r>
          </w:p>
          <w:p w14:paraId="70E587D3"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t>&lt;xs:sequence&gt;</w:t>
            </w:r>
          </w:p>
          <w:p w14:paraId="3098A489"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t>&lt;xs:element name="data" maxOccurs="unbounded"&gt;</w:t>
            </w:r>
          </w:p>
          <w:p w14:paraId="6AECF169"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1EF63A97"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name="filterID" type="xs:anyURI" use="required"/&gt;</w:t>
            </w:r>
          </w:p>
          <w:p w14:paraId="673266A1"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13981C09"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t>&lt;/xs:element&gt;</w:t>
            </w:r>
          </w:p>
          <w:p w14:paraId="4D784E2D" w14:textId="77777777" w:rsidR="00190C0F" w:rsidRPr="00786438" w:rsidRDefault="00190C0F" w:rsidP="007B0698">
            <w:pPr>
              <w:pStyle w:val="PL"/>
              <w:rPr>
                <w:noProof/>
                <w:lang w:val="en-GB" w:eastAsia="ja-JP"/>
              </w:rPr>
            </w:pPr>
            <w:r w:rsidRPr="00786438">
              <w:rPr>
                <w:lang w:val="en-GB"/>
              </w:rPr>
              <w:tab/>
            </w:r>
            <w:r w:rsidRPr="00786438">
              <w:rPr>
                <w:lang w:val="en-GB"/>
              </w:rPr>
              <w:tab/>
            </w:r>
            <w:r w:rsidRPr="00786438">
              <w:rPr>
                <w:lang w:val="en-GB"/>
              </w:rPr>
              <w:tab/>
              <w:t>&lt;/xs:sequence&gt;</w:t>
            </w:r>
          </w:p>
          <w:p w14:paraId="1B5BE413" w14:textId="77777777" w:rsidR="00190C0F" w:rsidRPr="00786438" w:rsidRDefault="00190C0F" w:rsidP="007B0698">
            <w:pPr>
              <w:pStyle w:val="PL"/>
              <w:rPr>
                <w:noProof/>
                <w:lang w:val="en-GB" w:eastAsia="ja-JP"/>
              </w:rPr>
            </w:pPr>
            <w:r w:rsidRPr="00786438">
              <w:rPr>
                <w:lang w:val="en-GB"/>
              </w:rPr>
              <w:tab/>
            </w:r>
            <w:r w:rsidRPr="00786438">
              <w:rPr>
                <w:lang w:val="en-GB"/>
              </w:rPr>
              <w:tab/>
              <w:t>&lt;/xs:complexType&gt;</w:t>
            </w:r>
          </w:p>
          <w:p w14:paraId="2F496A92" w14:textId="77777777" w:rsidR="00190C0F" w:rsidRPr="00786438" w:rsidRDefault="00190C0F" w:rsidP="007B0698">
            <w:pPr>
              <w:pStyle w:val="PL"/>
              <w:rPr>
                <w:noProof/>
                <w:lang w:val="en-GB"/>
              </w:rPr>
            </w:pPr>
            <w:r w:rsidRPr="00786438">
              <w:rPr>
                <w:lang w:val="en-GB"/>
              </w:rPr>
              <w:tab/>
              <w:t>&lt;/xs:element&gt;</w:t>
            </w:r>
          </w:p>
          <w:p w14:paraId="0560172B" w14:textId="77777777" w:rsidR="00190C0F" w:rsidRPr="00786438" w:rsidRDefault="00190C0F" w:rsidP="007B0698">
            <w:pPr>
              <w:pStyle w:val="PL"/>
              <w:rPr>
                <w:noProof/>
                <w:lang w:val="en-GB"/>
              </w:rPr>
            </w:pPr>
            <w:r w:rsidRPr="00786438">
              <w:rPr>
                <w:lang w:val="en-GB"/>
              </w:rPr>
              <w:t>&lt;/xs:schema&gt;</w:t>
            </w:r>
          </w:p>
        </w:tc>
      </w:tr>
    </w:tbl>
    <w:p w14:paraId="1B156F13" w14:textId="77777777" w:rsidR="00190C0F" w:rsidRPr="00786438" w:rsidRDefault="00190C0F" w:rsidP="007B0698">
      <w:pPr>
        <w:overflowPunct/>
        <w:autoSpaceDE/>
        <w:autoSpaceDN/>
        <w:adjustRightInd/>
        <w:textAlignment w:val="auto"/>
      </w:pPr>
    </w:p>
    <w:p w14:paraId="2052F615" w14:textId="77777777" w:rsidR="00190C0F" w:rsidRPr="00786438" w:rsidRDefault="00190C0F" w:rsidP="007B0698">
      <w:pPr>
        <w:pStyle w:val="Heading4"/>
        <w:rPr>
          <w:rFonts w:eastAsia="MS Mincho"/>
        </w:rPr>
      </w:pPr>
      <w:bookmarkStart w:id="874" w:name="_Toc26286694"/>
      <w:bookmarkStart w:id="875" w:name="_Toc187436196"/>
      <w:bookmarkStart w:id="876" w:name="_Toc210636785"/>
      <w:r w:rsidRPr="00786438">
        <w:rPr>
          <w:rFonts w:eastAsia="MS Mincho"/>
        </w:rPr>
        <w:t>11.2A.2.3</w:t>
      </w:r>
      <w:r w:rsidRPr="00786438">
        <w:rPr>
          <w:rFonts w:eastAsia="MS Mincho"/>
        </w:rPr>
        <w:tab/>
        <w:t>Release 12 Extension to Schedule Description schema</w:t>
      </w:r>
      <w:bookmarkEnd w:id="874"/>
      <w:bookmarkEnd w:id="875"/>
      <w:bookmarkEnd w:id="876"/>
    </w:p>
    <w:p w14:paraId="29B756BA" w14:textId="0BC2FFD4" w:rsidR="00190C0F" w:rsidRPr="00786438" w:rsidRDefault="00190C0F" w:rsidP="007B0698">
      <w:pPr>
        <w:keepNext/>
        <w:overflowPunct/>
        <w:autoSpaceDE/>
        <w:autoSpaceDN/>
        <w:adjustRightInd/>
        <w:textAlignment w:val="auto"/>
        <w:rPr>
          <w:rFonts w:eastAsia="MS Mincho"/>
        </w:rPr>
      </w:pPr>
      <w:r w:rsidRPr="00786438">
        <w:t>Listing 11.2A.2.3</w:t>
      </w:r>
      <w:r w:rsidRPr="00786438">
        <w:noBreakHyphen/>
        <w:t>1 below specifies</w:t>
      </w:r>
      <w:r w:rsidRPr="00786438">
        <w:rPr>
          <w:rFonts w:eastAsia="MS Mincho"/>
        </w:rPr>
        <w:t xml:space="preserve"> the Release 12 extension to the Schedule Description schema. The schema filename is "TS26346_ScheduleDescription_Extensions_Rel-12.xsd".</w:t>
      </w:r>
    </w:p>
    <w:p w14:paraId="7986E1E7" w14:textId="77777777" w:rsidR="00190C0F" w:rsidRPr="00786438" w:rsidRDefault="00190C0F" w:rsidP="00136978">
      <w:pPr>
        <w:pStyle w:val="TH"/>
      </w:pPr>
      <w:r w:rsidRPr="00786438">
        <w:t>Listing 11.2A.2.3</w:t>
      </w:r>
      <w:r w:rsidRPr="00786438">
        <w:noBreakHyphen/>
        <w:t>1: Schedule Description schema extensions (Release 12)</w:t>
      </w:r>
    </w:p>
    <w:tbl>
      <w:tblPr>
        <w:tblStyle w:val="ETSItablestyle"/>
        <w:tblW w:w="5000" w:type="pct"/>
        <w:tblInd w:w="0" w:type="dxa"/>
        <w:tblLook w:val="04A0" w:firstRow="1" w:lastRow="0" w:firstColumn="1" w:lastColumn="0" w:noHBand="0" w:noVBand="1"/>
      </w:tblPr>
      <w:tblGrid>
        <w:gridCol w:w="9631"/>
      </w:tblGrid>
      <w:tr w:rsidR="00190C0F" w:rsidRPr="00786438" w14:paraId="77FD5DE9"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46954DEF" w14:textId="77777777" w:rsidR="00190C0F" w:rsidRPr="007B0698" w:rsidRDefault="00190C0F" w:rsidP="007B0698">
            <w:pPr>
              <w:pStyle w:val="PL"/>
              <w:rPr>
                <w:rFonts w:eastAsia="MS Mincho"/>
                <w:noProof/>
                <w:lang w:val="en-GB"/>
              </w:rPr>
            </w:pPr>
            <w:r w:rsidRPr="007B0698">
              <w:rPr>
                <w:rFonts w:eastAsia="MS Mincho"/>
              </w:rPr>
              <w:t>&lt;?xml version="1.0" encoding="UTF-8"?&gt;</w:t>
            </w:r>
          </w:p>
          <w:p w14:paraId="68DB9CC5" w14:textId="77777777" w:rsidR="00190C0F" w:rsidRPr="007B0698" w:rsidRDefault="00190C0F" w:rsidP="007B0698">
            <w:pPr>
              <w:pStyle w:val="PL"/>
              <w:rPr>
                <w:rFonts w:eastAsia="MS Mincho"/>
                <w:noProof/>
                <w:lang w:val="en-GB"/>
              </w:rPr>
            </w:pPr>
            <w:r w:rsidRPr="007B0698">
              <w:rPr>
                <w:rFonts w:eastAsia="MS Mincho"/>
              </w:rPr>
              <w:t xml:space="preserve">&lt;xs:schema </w:t>
            </w:r>
            <w:r w:rsidRPr="00786438">
              <w:rPr>
                <w:rFonts w:eastAsia="MS Mincho"/>
                <w:lang w:val="en-GB"/>
              </w:rPr>
              <w:t>targetNamespace="urn:3gpp:metadata:2013:MBMS:scheduleDescription"</w:t>
            </w:r>
          </w:p>
          <w:p w14:paraId="4C1A0E54" w14:textId="52DD326B" w:rsidR="00190C0F" w:rsidRPr="007B0698" w:rsidRDefault="00190C0F" w:rsidP="007B0698">
            <w:pPr>
              <w:pStyle w:val="PL"/>
              <w:rPr>
                <w:rFonts w:eastAsia="MS Mincho"/>
                <w:noProof/>
                <w:lang w:val="en-GB"/>
              </w:rPr>
            </w:pPr>
            <w:r w:rsidRPr="007B0698">
              <w:rPr>
                <w:rFonts w:eastAsia="MS Mincho"/>
              </w:rPr>
              <w:tab/>
              <w:t>xmlns="urn:3gpp:metadata:2013:MBMS:scheduleDescription"</w:t>
            </w:r>
          </w:p>
          <w:p w14:paraId="1EA48169" w14:textId="0AE41AE0" w:rsidR="00190C0F" w:rsidRPr="007B0698" w:rsidRDefault="00190C0F" w:rsidP="007B0698">
            <w:pPr>
              <w:pStyle w:val="PL"/>
              <w:rPr>
                <w:rFonts w:eastAsia="MS Mincho"/>
                <w:noProof/>
                <w:lang w:val="en-GB"/>
              </w:rPr>
            </w:pPr>
            <w:r w:rsidRPr="007B0698">
              <w:rPr>
                <w:rFonts w:eastAsia="MS Mincho"/>
              </w:rPr>
              <w:tab/>
              <w:t>xmlns:xs="http://www.w3.org/2001/XMLSchema"</w:t>
            </w:r>
          </w:p>
          <w:p w14:paraId="72F0EC89" w14:textId="77777777" w:rsidR="00190C0F" w:rsidRPr="007B0698" w:rsidRDefault="00190C0F" w:rsidP="007B0698">
            <w:pPr>
              <w:pStyle w:val="PL"/>
              <w:rPr>
                <w:rFonts w:eastAsia="MS Mincho"/>
                <w:noProof/>
                <w:lang w:val="en-GB"/>
              </w:rPr>
            </w:pPr>
            <w:r w:rsidRPr="007B0698">
              <w:rPr>
                <w:rFonts w:eastAsia="MS Mincho"/>
              </w:rPr>
              <w:tab/>
              <w:t>elementFormDefault="qualified"&gt;</w:t>
            </w:r>
          </w:p>
          <w:p w14:paraId="1FAF45FF" w14:textId="77777777" w:rsidR="00190C0F" w:rsidRPr="00786438" w:rsidRDefault="00190C0F" w:rsidP="007B0698">
            <w:pPr>
              <w:pStyle w:val="PL"/>
              <w:rPr>
                <w:lang w:val="en-GB"/>
              </w:rPr>
            </w:pPr>
            <w:r w:rsidRPr="00786438">
              <w:rPr>
                <w:rFonts w:eastAsia="MS Mincho"/>
                <w:lang w:val="en-GB"/>
              </w:rPr>
              <w:tab/>
              <w:t>&lt;xs:annotation&gt;</w:t>
            </w:r>
          </w:p>
          <w:p w14:paraId="221D15CA" w14:textId="77777777" w:rsidR="00190C0F" w:rsidRPr="00786438" w:rsidRDefault="00190C0F" w:rsidP="007B0698">
            <w:pPr>
              <w:pStyle w:val="PL"/>
              <w:rPr>
                <w:lang w:val="en-GB"/>
              </w:rPr>
            </w:pPr>
            <w:r w:rsidRPr="00786438">
              <w:rPr>
                <w:rFonts w:eastAsia="MS Mincho"/>
                <w:lang w:val="en-GB"/>
              </w:rPr>
              <w:tab/>
            </w:r>
            <w:r w:rsidRPr="00786438">
              <w:rPr>
                <w:rFonts w:eastAsia="MS Mincho"/>
                <w:lang w:val="en-GB"/>
              </w:rPr>
              <w:tab/>
              <w:t>&lt;xs:documentation&gt;MBMS Schedule Description schema extensions (Release 12)&lt;/xs:documentation&gt;</w:t>
            </w:r>
          </w:p>
          <w:p w14:paraId="50D9AB2B" w14:textId="77777777" w:rsidR="00190C0F" w:rsidRPr="00786438" w:rsidRDefault="00190C0F" w:rsidP="007B0698">
            <w:pPr>
              <w:pStyle w:val="PL"/>
              <w:rPr>
                <w:lang w:val="en-GB"/>
              </w:rPr>
            </w:pPr>
            <w:r w:rsidRPr="00786438">
              <w:rPr>
                <w:rFonts w:eastAsia="MS Mincho"/>
                <w:lang w:val="en-GB"/>
              </w:rPr>
              <w:tab/>
            </w:r>
            <w:r w:rsidRPr="00786438">
              <w:rPr>
                <w:rFonts w:eastAsia="MS Mincho"/>
                <w:lang w:val="en-GB"/>
              </w:rPr>
              <w:tab/>
              <w:t>&lt;xs:documentation&gt;3GPP TS 26.346 clause 11.2A.2.3&lt;/xs:documentation&gt;</w:t>
            </w:r>
          </w:p>
          <w:p w14:paraId="498860B8" w14:textId="77777777" w:rsidR="00190C0F" w:rsidRPr="00786438" w:rsidRDefault="00190C0F" w:rsidP="007B0698">
            <w:pPr>
              <w:pStyle w:val="PL"/>
              <w:rPr>
                <w:lang w:val="en-GB"/>
              </w:rPr>
            </w:pPr>
            <w:r w:rsidRPr="00786438">
              <w:rPr>
                <w:rFonts w:eastAsia="MS Mincho"/>
                <w:lang w:val="en-GB"/>
              </w:rPr>
              <w:tab/>
            </w:r>
            <w:r w:rsidRPr="00786438">
              <w:rPr>
                <w:rFonts w:eastAsia="MS Mincho"/>
                <w:lang w:val="en-GB"/>
              </w:rPr>
              <w:tab/>
              <w:t>&lt;xs:documentation&gt;Copyright © 2013, 3GPP Organizational Partners (ARIB, ATIS, CCSA, ETSI, TSDSI, TTA, TTC). All rights reserved.&lt;/xs:documentation&gt;</w:t>
            </w:r>
          </w:p>
          <w:p w14:paraId="0FF3535B" w14:textId="77777777" w:rsidR="00190C0F" w:rsidRPr="00786438" w:rsidRDefault="00190C0F" w:rsidP="007B0698">
            <w:pPr>
              <w:pStyle w:val="PL"/>
              <w:rPr>
                <w:lang w:val="en-GB"/>
              </w:rPr>
            </w:pPr>
            <w:r w:rsidRPr="00786438">
              <w:rPr>
                <w:rFonts w:eastAsia="MS Mincho"/>
                <w:lang w:val="en-GB"/>
              </w:rPr>
              <w:tab/>
              <w:t>&lt;/xs:annotation&gt;</w:t>
            </w:r>
          </w:p>
          <w:p w14:paraId="04D17BBD" w14:textId="77777777" w:rsidR="00190C0F" w:rsidRPr="007B0698" w:rsidRDefault="00190C0F" w:rsidP="007B0698">
            <w:pPr>
              <w:pStyle w:val="PL"/>
              <w:rPr>
                <w:rFonts w:eastAsia="MS Mincho"/>
                <w:noProof/>
                <w:lang w:val="en-GB"/>
              </w:rPr>
            </w:pPr>
          </w:p>
          <w:p w14:paraId="7384C58B" w14:textId="77777777" w:rsidR="00190C0F" w:rsidRPr="007B0698" w:rsidRDefault="00190C0F" w:rsidP="007B0698">
            <w:pPr>
              <w:pStyle w:val="PL"/>
              <w:rPr>
                <w:rFonts w:eastAsia="MS Mincho"/>
                <w:noProof/>
                <w:lang w:val="en-GB"/>
              </w:rPr>
            </w:pPr>
            <w:r w:rsidRPr="007B0698">
              <w:rPr>
                <w:rFonts w:eastAsia="MS Mincho"/>
              </w:rPr>
              <w:tab/>
              <w:t>&lt;xs:attribute name="unicastOnly" type="xs:boolean" default="false"/&gt;</w:t>
            </w:r>
          </w:p>
          <w:p w14:paraId="479B5510" w14:textId="77777777" w:rsidR="00190C0F" w:rsidRPr="00786438" w:rsidRDefault="00190C0F" w:rsidP="00136978">
            <w:pPr>
              <w:pStyle w:val="PL"/>
              <w:rPr>
                <w:rFonts w:eastAsia="MS Mincho"/>
                <w:lang w:val="en-GB"/>
              </w:rPr>
            </w:pPr>
          </w:p>
          <w:p w14:paraId="2D1B327C" w14:textId="77777777" w:rsidR="00190C0F" w:rsidRPr="007B0698" w:rsidRDefault="00190C0F" w:rsidP="007B0698">
            <w:pPr>
              <w:pStyle w:val="PL"/>
              <w:rPr>
                <w:rFonts w:eastAsia="MS Mincho"/>
                <w:noProof/>
                <w:lang w:val="en-GB"/>
              </w:rPr>
            </w:pPr>
            <w:r w:rsidRPr="007B0698">
              <w:rPr>
                <w:rFonts w:eastAsia="MS Mincho"/>
              </w:rPr>
              <w:tab/>
              <w:t>&lt;xs:element name="FDTInstanceURI" type="xs:anyURI"/&gt;</w:t>
            </w:r>
          </w:p>
          <w:p w14:paraId="076C9990" w14:textId="77777777" w:rsidR="00190C0F" w:rsidRPr="00786438" w:rsidRDefault="00190C0F" w:rsidP="00136978">
            <w:pPr>
              <w:pStyle w:val="PL"/>
              <w:rPr>
                <w:lang w:val="en-GB"/>
              </w:rPr>
            </w:pPr>
            <w:bookmarkStart w:id="877" w:name="MCCQCTEMPBM_00000041"/>
          </w:p>
          <w:p w14:paraId="6C4BECF8" w14:textId="77777777" w:rsidR="00190C0F" w:rsidRPr="007B0698" w:rsidRDefault="00190C0F" w:rsidP="007B0698">
            <w:pPr>
              <w:pStyle w:val="PL"/>
              <w:rPr>
                <w:noProof/>
                <w:lang w:val="en-GB"/>
              </w:rPr>
            </w:pPr>
            <w:r w:rsidRPr="007B0698">
              <w:tab/>
              <w:t>&lt;xs:element name="recurrenceAndMonitoring" type="recurrenceAndMonitoringType"/&gt;</w:t>
            </w:r>
          </w:p>
          <w:p w14:paraId="37CEE71F" w14:textId="77777777" w:rsidR="00190C0F" w:rsidRPr="007B0698" w:rsidRDefault="00190C0F" w:rsidP="007B0698">
            <w:pPr>
              <w:pStyle w:val="PL"/>
              <w:rPr>
                <w:noProof/>
                <w:lang w:val="en-GB"/>
              </w:rPr>
            </w:pPr>
            <w:r w:rsidRPr="007B0698">
              <w:tab/>
              <w:t>&lt;xs:complexType name="recurrenceAndMonitoringType"&gt;</w:t>
            </w:r>
          </w:p>
          <w:p w14:paraId="17856203" w14:textId="77777777" w:rsidR="00190C0F" w:rsidRPr="007B0698" w:rsidRDefault="00190C0F" w:rsidP="007B0698">
            <w:pPr>
              <w:pStyle w:val="PL"/>
              <w:rPr>
                <w:noProof/>
                <w:lang w:val="en-GB"/>
              </w:rPr>
            </w:pPr>
            <w:r w:rsidRPr="007B0698">
              <w:tab/>
            </w:r>
            <w:r w:rsidRPr="00786438">
              <w:rPr>
                <w:lang w:val="en-GB"/>
              </w:rPr>
              <w:tab/>
            </w:r>
            <w:r w:rsidRPr="007B0698">
              <w:t>&lt;xs:sequence&gt;</w:t>
            </w:r>
          </w:p>
          <w:p w14:paraId="730DC715" w14:textId="77777777" w:rsidR="00190C0F" w:rsidRPr="007B0698" w:rsidRDefault="00190C0F" w:rsidP="007B0698">
            <w:pPr>
              <w:pStyle w:val="PL"/>
              <w:rPr>
                <w:noProof/>
                <w:lang w:val="en-GB"/>
              </w:rPr>
            </w:pPr>
            <w:r w:rsidRPr="007B0698">
              <w:tab/>
            </w:r>
            <w:r w:rsidRPr="007B0698">
              <w:tab/>
            </w:r>
            <w:r w:rsidRPr="00786438">
              <w:rPr>
                <w:lang w:val="en-GB"/>
              </w:rPr>
              <w:tab/>
            </w:r>
            <w:r w:rsidRPr="007B0698">
              <w:t>&lt;xs:element name="interval" type="xs:duration"/&gt;</w:t>
            </w:r>
          </w:p>
          <w:p w14:paraId="729B6118" w14:textId="77777777" w:rsidR="00190C0F" w:rsidRPr="007B0698" w:rsidRDefault="00190C0F" w:rsidP="007B0698">
            <w:pPr>
              <w:pStyle w:val="PL"/>
              <w:rPr>
                <w:noProof/>
                <w:lang w:val="en-GB"/>
              </w:rPr>
            </w:pPr>
            <w:r w:rsidRPr="007B0698">
              <w:tab/>
            </w:r>
            <w:r w:rsidRPr="007B0698">
              <w:tab/>
            </w:r>
            <w:r w:rsidRPr="00786438">
              <w:rPr>
                <w:lang w:val="en-GB"/>
              </w:rPr>
              <w:tab/>
            </w:r>
            <w:r w:rsidRPr="007B0698">
              <w:t>&lt;xs:any namespace="##other" processContents="lax" minOccurs="0" maxOccurs="unbounded"/&gt;</w:t>
            </w:r>
          </w:p>
          <w:p w14:paraId="4DE8C849" w14:textId="77777777" w:rsidR="00190C0F" w:rsidRPr="007B0698" w:rsidRDefault="00190C0F" w:rsidP="007B0698">
            <w:pPr>
              <w:pStyle w:val="PL"/>
              <w:rPr>
                <w:noProof/>
                <w:lang w:val="en-GB"/>
              </w:rPr>
            </w:pPr>
            <w:r w:rsidRPr="007B0698">
              <w:tab/>
            </w:r>
            <w:r w:rsidRPr="00786438">
              <w:rPr>
                <w:lang w:val="en-GB"/>
              </w:rPr>
              <w:tab/>
            </w:r>
            <w:r w:rsidRPr="007B0698">
              <w:t>&lt;/xs:sequence&gt;</w:t>
            </w:r>
          </w:p>
          <w:p w14:paraId="76586804" w14:textId="77777777" w:rsidR="00190C0F" w:rsidRPr="007B0698" w:rsidRDefault="00190C0F" w:rsidP="007B0698">
            <w:pPr>
              <w:pStyle w:val="PL"/>
              <w:rPr>
                <w:noProof/>
                <w:lang w:val="en-GB"/>
              </w:rPr>
            </w:pPr>
            <w:r w:rsidRPr="007B0698">
              <w:tab/>
            </w:r>
            <w:r w:rsidRPr="00786438">
              <w:rPr>
                <w:lang w:val="en-GB"/>
              </w:rPr>
              <w:tab/>
            </w:r>
            <w:r w:rsidRPr="007B0698">
              <w:t>&lt;xs:attribute name="mode" type="xs:boolean"/&gt;</w:t>
            </w:r>
          </w:p>
          <w:p w14:paraId="389B56F1" w14:textId="77777777" w:rsidR="00190C0F" w:rsidRPr="007B0698" w:rsidRDefault="00190C0F" w:rsidP="007B0698">
            <w:pPr>
              <w:pStyle w:val="PL"/>
              <w:rPr>
                <w:noProof/>
                <w:lang w:val="en-GB"/>
              </w:rPr>
            </w:pPr>
            <w:r w:rsidRPr="007B0698">
              <w:tab/>
            </w:r>
            <w:r w:rsidRPr="00786438">
              <w:rPr>
                <w:lang w:val="en-GB"/>
              </w:rPr>
              <w:tab/>
            </w:r>
            <w:r w:rsidRPr="007B0698">
              <w:t>&lt;xs:anyAttribute processContents="skip"/&gt;</w:t>
            </w:r>
          </w:p>
          <w:p w14:paraId="3A632E33" w14:textId="77777777" w:rsidR="00190C0F" w:rsidRPr="007B0698" w:rsidRDefault="00190C0F" w:rsidP="007B0698">
            <w:pPr>
              <w:pStyle w:val="PL"/>
              <w:rPr>
                <w:noProof/>
                <w:lang w:val="en-GB"/>
              </w:rPr>
            </w:pPr>
            <w:r w:rsidRPr="007B0698">
              <w:tab/>
              <w:t>&lt;/xs:complexType&gt;</w:t>
            </w:r>
          </w:p>
          <w:p w14:paraId="09F01B6B" w14:textId="77777777" w:rsidR="00190C0F" w:rsidRPr="00786438" w:rsidRDefault="00190C0F" w:rsidP="00136978">
            <w:pPr>
              <w:pStyle w:val="PL"/>
              <w:rPr>
                <w:lang w:val="en-GB"/>
              </w:rPr>
            </w:pPr>
          </w:p>
          <w:p w14:paraId="5B5896E2" w14:textId="77777777" w:rsidR="00190C0F" w:rsidRPr="007B0698" w:rsidRDefault="00190C0F" w:rsidP="007B0698">
            <w:pPr>
              <w:pStyle w:val="PL"/>
              <w:rPr>
                <w:noProof/>
                <w:lang w:val="en-GB"/>
              </w:rPr>
            </w:pPr>
            <w:r w:rsidRPr="007B0698">
              <w:tab/>
              <w:t>&lt;xs:attribute name="sessionDescriptionURI" type="xs:anyURI"/&gt;</w:t>
            </w:r>
          </w:p>
          <w:bookmarkEnd w:id="877"/>
          <w:p w14:paraId="70A15316" w14:textId="77777777" w:rsidR="00190C0F" w:rsidRPr="00786438" w:rsidRDefault="00190C0F" w:rsidP="007B0698">
            <w:pPr>
              <w:pStyle w:val="PL"/>
              <w:rPr>
                <w:rFonts w:eastAsia="MS Mincho"/>
                <w:noProof/>
                <w:lang w:val="en-GB" w:eastAsia="en-CA"/>
              </w:rPr>
            </w:pPr>
            <w:r w:rsidRPr="007B0698">
              <w:rPr>
                <w:rFonts w:eastAsia="MS Mincho"/>
              </w:rPr>
              <w:t>&lt;/xs:schema&gt;</w:t>
            </w:r>
          </w:p>
        </w:tc>
      </w:tr>
    </w:tbl>
    <w:p w14:paraId="4E08BBA4" w14:textId="77777777" w:rsidR="00190C0F" w:rsidRPr="00786438" w:rsidRDefault="00190C0F" w:rsidP="00190C0F">
      <w:pPr>
        <w:spacing w:after="0"/>
      </w:pPr>
    </w:p>
    <w:p w14:paraId="40135021" w14:textId="34D8807D" w:rsidR="00190C0F" w:rsidRPr="00786438" w:rsidRDefault="00190C0F" w:rsidP="00136978">
      <w:pPr>
        <w:pStyle w:val="Heading3"/>
      </w:pPr>
      <w:bookmarkStart w:id="878" w:name="_Toc26286695"/>
      <w:bookmarkStart w:id="879" w:name="_Toc187436197"/>
      <w:bookmarkStart w:id="880" w:name="_Toc210636786"/>
      <w:r w:rsidRPr="00786438">
        <w:t>11.2A.3</w:t>
      </w:r>
      <w:r w:rsidRPr="00786438">
        <w:tab/>
        <w:t>Examples of the Schedule Description metadata fragment</w:t>
      </w:r>
      <w:bookmarkEnd w:id="878"/>
      <w:bookmarkEnd w:id="879"/>
      <w:bookmarkEnd w:id="880"/>
    </w:p>
    <w:p w14:paraId="3FF5DBC1" w14:textId="77777777" w:rsidR="00190C0F" w:rsidRPr="00786438" w:rsidRDefault="00190C0F" w:rsidP="007B0698">
      <w:pPr>
        <w:pStyle w:val="Heading4"/>
      </w:pPr>
      <w:bookmarkStart w:id="881" w:name="_Toc210636787"/>
      <w:r w:rsidRPr="00786438">
        <w:t>11.2A.3.1</w:t>
      </w:r>
      <w:r w:rsidRPr="00786438">
        <w:tab/>
        <w:t>Example 1</w:t>
      </w:r>
      <w:bookmarkEnd w:id="881"/>
    </w:p>
    <w:p w14:paraId="55FC45D1" w14:textId="77777777" w:rsidR="00190C0F" w:rsidRPr="00786438" w:rsidRDefault="00190C0F" w:rsidP="00190C0F">
      <w:r w:rsidRPr="00786438">
        <w:t>In this instantiation example, the following key points can be noted:</w:t>
      </w:r>
    </w:p>
    <w:p w14:paraId="4A0F4070" w14:textId="77777777" w:rsidR="00190C0F" w:rsidRPr="00786438" w:rsidRDefault="00190C0F" w:rsidP="00136978">
      <w:pPr>
        <w:pStyle w:val="B1"/>
      </w:pPr>
      <w:r w:rsidRPr="00786438">
        <w:t>-</w:t>
      </w:r>
      <w:r w:rsidRPr="00786438">
        <w:tab/>
        <w:t xml:space="preserve">The version of the schema used to generate this instantiation is version 3, as indicated by the </w:t>
      </w:r>
      <w:r w:rsidRPr="007B0698">
        <w:rPr>
          <w:i/>
          <w:iCs/>
        </w:rPr>
        <w:t>schemaVersion</w:t>
      </w:r>
      <w:r w:rsidRPr="00786438">
        <w:t xml:space="preserve"> element. Thus, a receiver of this instantiation that has multiple schedule schema versions (say 1, 2, 3 and 4), should use the schedule schema version equals to 3, as indicated in the version attribute of the schema instruction "schema".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4627D68A" w14:textId="77777777" w:rsidR="00190C0F" w:rsidRPr="00786438" w:rsidRDefault="00190C0F" w:rsidP="00136978">
      <w:pPr>
        <w:pStyle w:val="B1"/>
      </w:pPr>
      <w:r w:rsidRPr="00786438">
        <w:t>-</w:t>
      </w:r>
      <w:r w:rsidRPr="00786438">
        <w:tab/>
        <w:t xml:space="preserve">The </w:t>
      </w:r>
      <w:r w:rsidRPr="007B0698">
        <w:rPr>
          <w:i/>
          <w:iCs/>
        </w:rPr>
        <w:t>scheduleUpdate</w:t>
      </w:r>
      <w:r w:rsidRPr="00786438">
        <w:t xml:space="preserve"> element indicates UTC time February 1</w:t>
      </w:r>
      <w:r w:rsidRPr="00786438">
        <w:rPr>
          <w:vertAlign w:val="superscript"/>
        </w:rPr>
        <w:t>st</w:t>
      </w:r>
      <w:r w:rsidRPr="00786438">
        <w:t xml:space="preserve"> 2012 at time 00 hour 00 min 00 sec. Thus, an MBMS UE should seek to update the schedule instance after this time.</w:t>
      </w:r>
    </w:p>
    <w:p w14:paraId="015E3B69" w14:textId="70C60FB4" w:rsidR="00190C0F" w:rsidRPr="00786438" w:rsidRDefault="00190C0F" w:rsidP="00136978">
      <w:pPr>
        <w:pStyle w:val="B1"/>
      </w:pPr>
      <w:r w:rsidRPr="00786438">
        <w:t>-</w:t>
      </w:r>
      <w:r w:rsidRPr="00786438">
        <w:tab/>
        <w:t xml:space="preserve">There are two </w:t>
      </w:r>
      <w:r w:rsidRPr="007B0698">
        <w:rPr>
          <w:i/>
          <w:iCs/>
        </w:rPr>
        <w:t>serviceSchedule</w:t>
      </w:r>
      <w:r w:rsidRPr="00786438">
        <w:t xml:space="preserve"> elements.</w:t>
      </w:r>
    </w:p>
    <w:p w14:paraId="1719E55E" w14:textId="77777777" w:rsidR="00190C0F" w:rsidRPr="00786438" w:rsidRDefault="00190C0F" w:rsidP="00136978">
      <w:pPr>
        <w:pStyle w:val="B1"/>
      </w:pPr>
      <w:r w:rsidRPr="00786438">
        <w:t>-</w:t>
      </w:r>
      <w:r w:rsidRPr="00786438">
        <w:tab/>
        <w:t xml:space="preserve">In the first </w:t>
      </w:r>
      <w:r w:rsidRPr="007B0698">
        <w:rPr>
          <w:i/>
          <w:iCs/>
        </w:rPr>
        <w:t>serviceSchedule</w:t>
      </w:r>
      <w:r w:rsidRPr="00786438">
        <w:t>, it includes</w:t>
      </w:r>
    </w:p>
    <w:p w14:paraId="5780FFCB" w14:textId="77777777" w:rsidR="00190C0F" w:rsidRPr="00786438" w:rsidRDefault="00190C0F" w:rsidP="00136978">
      <w:pPr>
        <w:pStyle w:val="B2"/>
      </w:pPr>
      <w:r w:rsidRPr="00786438">
        <w:t>-</w:t>
      </w:r>
      <w:r w:rsidRPr="00786438">
        <w:tab/>
        <w:t xml:space="preserve">a </w:t>
      </w:r>
      <w:r w:rsidRPr="007B0698">
        <w:rPr>
          <w:i/>
          <w:iCs/>
        </w:rPr>
        <w:t>sessionSchedule</w:t>
      </w:r>
      <w:r w:rsidRPr="00786438">
        <w:t xml:space="preserve"> that starts at UTC March 1</w:t>
      </w:r>
      <w:r w:rsidRPr="00786438">
        <w:rPr>
          <w:vertAlign w:val="superscript"/>
        </w:rPr>
        <w:t>st</w:t>
      </w:r>
      <w:r w:rsidRPr="00786438">
        <w:t xml:space="preserve"> 2012 23:00:00 and ends at UTC March 1</w:t>
      </w:r>
      <w:r w:rsidRPr="00786438">
        <w:rPr>
          <w:vertAlign w:val="superscript"/>
        </w:rPr>
        <w:t>st</w:t>
      </w:r>
      <w:r w:rsidRPr="00786438">
        <w:t xml:space="preserve"> 2012 23:30:00;</w:t>
      </w:r>
    </w:p>
    <w:p w14:paraId="0AE20061" w14:textId="77777777" w:rsidR="00190C0F" w:rsidRPr="00786438" w:rsidRDefault="00190C0F" w:rsidP="00136978">
      <w:pPr>
        <w:pStyle w:val="B2"/>
      </w:pPr>
      <w:r w:rsidRPr="00786438">
        <w:t>-</w:t>
      </w:r>
      <w:r w:rsidRPr="00786438">
        <w:tab/>
        <w:t xml:space="preserve">a first </w:t>
      </w:r>
      <w:r w:rsidRPr="007B0698">
        <w:rPr>
          <w:i/>
          <w:iCs/>
        </w:rPr>
        <w:t>fileSchedule</w:t>
      </w:r>
      <w:r w:rsidRPr="00786438">
        <w:t xml:space="preserve"> used for FOTA (firmware update over the air) for oem-1 model-1 with a filename of image032212.apk, which delivery starts at UTC March 1</w:t>
      </w:r>
      <w:r w:rsidRPr="00786438">
        <w:rPr>
          <w:vertAlign w:val="superscript"/>
        </w:rPr>
        <w:t>st</w:t>
      </w:r>
      <w:r w:rsidRPr="00786438">
        <w:t xml:space="preserve"> 2012 23:00:00 and ends at March 1</w:t>
      </w:r>
      <w:r w:rsidRPr="00786438">
        <w:rPr>
          <w:vertAlign w:val="superscript"/>
        </w:rPr>
        <w:t>st</w:t>
      </w:r>
      <w:r w:rsidRPr="00786438">
        <w:t xml:space="preserve"> 2012 23:10:00, thus 10 minutes duration;</w:t>
      </w:r>
    </w:p>
    <w:p w14:paraId="1B353B25" w14:textId="7955537D" w:rsidR="00190C0F" w:rsidRPr="00786438" w:rsidRDefault="00190C0F" w:rsidP="00136978">
      <w:pPr>
        <w:pStyle w:val="B2"/>
      </w:pPr>
      <w:r w:rsidRPr="00786438">
        <w:t>-</w:t>
      </w:r>
      <w:r w:rsidRPr="00786438">
        <w:tab/>
        <w:t xml:space="preserve">a second </w:t>
      </w:r>
      <w:r w:rsidRPr="007B0698">
        <w:rPr>
          <w:i/>
          <w:iCs/>
        </w:rPr>
        <w:t>fileSchedule</w:t>
      </w:r>
      <w:r w:rsidRPr="00786438">
        <w:t xml:space="preserve"> used for FOTA for oem-1 model-2 with filename image098798.apk, whose delivery starts at UTC March 1</w:t>
      </w:r>
      <w:r w:rsidRPr="00786438">
        <w:rPr>
          <w:vertAlign w:val="superscript"/>
        </w:rPr>
        <w:t>st</w:t>
      </w:r>
      <w:r w:rsidRPr="00786438">
        <w:t xml:space="preserve"> 2012 23:10:00 and ends at UTC March 1</w:t>
      </w:r>
      <w:r w:rsidRPr="00786438">
        <w:rPr>
          <w:vertAlign w:val="superscript"/>
        </w:rPr>
        <w:t>st</w:t>
      </w:r>
      <w:r w:rsidRPr="00786438">
        <w:t xml:space="preserve"> 2012 23:20:00, thus 10 minutes duration;</w:t>
      </w:r>
    </w:p>
    <w:p w14:paraId="642AACDE" w14:textId="5970E037" w:rsidR="00190C0F" w:rsidRPr="00786438" w:rsidRDefault="00190C0F" w:rsidP="00136978">
      <w:pPr>
        <w:pStyle w:val="B2"/>
      </w:pPr>
      <w:r w:rsidRPr="00786438">
        <w:t>-</w:t>
      </w:r>
      <w:r w:rsidRPr="00786438">
        <w:tab/>
        <w:t xml:space="preserve">a third </w:t>
      </w:r>
      <w:r w:rsidRPr="007B0698">
        <w:rPr>
          <w:i/>
          <w:iCs/>
        </w:rPr>
        <w:t>fileSchedule</w:t>
      </w:r>
      <w:r w:rsidRPr="00786438">
        <w:t xml:space="preserve"> used for FOTA for oem-1 model-3 with filename image765987.apk, whose delivery starts at UTC March 1</w:t>
      </w:r>
      <w:r w:rsidRPr="00786438">
        <w:rPr>
          <w:vertAlign w:val="superscript"/>
        </w:rPr>
        <w:t>st</w:t>
      </w:r>
      <w:r w:rsidRPr="00786438">
        <w:t xml:space="preserve"> 2012 23:20:00 and ends at UTC March 1</w:t>
      </w:r>
      <w:r w:rsidRPr="00786438">
        <w:rPr>
          <w:vertAlign w:val="superscript"/>
        </w:rPr>
        <w:t>st</w:t>
      </w:r>
      <w:r w:rsidRPr="00786438">
        <w:t xml:space="preserve"> 2012 23:30:00, thus 10 minutes duration.</w:t>
      </w:r>
    </w:p>
    <w:p w14:paraId="5436A3DA" w14:textId="77777777" w:rsidR="00190C0F" w:rsidRPr="00786438" w:rsidRDefault="00190C0F" w:rsidP="00136978">
      <w:pPr>
        <w:pStyle w:val="B1"/>
      </w:pPr>
      <w:r w:rsidRPr="00786438">
        <w:t>-</w:t>
      </w:r>
      <w:r w:rsidRPr="00786438">
        <w:tab/>
        <w:t xml:space="preserve">In the second </w:t>
      </w:r>
      <w:r w:rsidRPr="007B0698">
        <w:rPr>
          <w:i/>
          <w:iCs/>
        </w:rPr>
        <w:t>serviceSchedule</w:t>
      </w:r>
      <w:r w:rsidRPr="00786438">
        <w:t>, it includes</w:t>
      </w:r>
    </w:p>
    <w:p w14:paraId="4F38CEEA" w14:textId="5A5676EB" w:rsidR="00190C0F" w:rsidRPr="00786438" w:rsidRDefault="00190C0F" w:rsidP="00136978">
      <w:pPr>
        <w:pStyle w:val="B2"/>
      </w:pPr>
      <w:r w:rsidRPr="00786438">
        <w:t>-</w:t>
      </w:r>
      <w:r w:rsidRPr="00786438">
        <w:tab/>
        <w:t xml:space="preserve">a </w:t>
      </w:r>
      <w:r w:rsidRPr="007B0698">
        <w:rPr>
          <w:i/>
          <w:iCs/>
        </w:rPr>
        <w:t>sessionSchedule</w:t>
      </w:r>
      <w:r w:rsidRPr="00786438">
        <w:t xml:space="preserve"> that starts at UTC March 7</w:t>
      </w:r>
      <w:r w:rsidRPr="00786438">
        <w:rPr>
          <w:vertAlign w:val="superscript"/>
        </w:rPr>
        <w:t>th</w:t>
      </w:r>
      <w:r w:rsidRPr="00786438">
        <w:t xml:space="preserve"> 2012 10:00:00 and ends at UTC March 7</w:t>
      </w:r>
      <w:r w:rsidRPr="00786438">
        <w:rPr>
          <w:vertAlign w:val="superscript"/>
        </w:rPr>
        <w:t>th</w:t>
      </w:r>
      <w:r w:rsidRPr="00786438">
        <w:t xml:space="preserve"> 2012 10:30:00;</w:t>
      </w:r>
    </w:p>
    <w:p w14:paraId="5166D65A" w14:textId="421D0683" w:rsidR="00190C0F" w:rsidRPr="00786438" w:rsidRDefault="00190C0F" w:rsidP="00136978">
      <w:pPr>
        <w:pStyle w:val="B2"/>
      </w:pPr>
      <w:r w:rsidRPr="00786438">
        <w:t>-</w:t>
      </w:r>
      <w:r w:rsidRPr="00786438">
        <w:tab/>
        <w:t xml:space="preserve">a first </w:t>
      </w:r>
      <w:r w:rsidRPr="007B0698">
        <w:rPr>
          <w:i/>
          <w:iCs/>
        </w:rPr>
        <w:t>fileSchedule</w:t>
      </w:r>
      <w:r w:rsidRPr="00786438">
        <w:t xml:space="preserve"> used for FOTA for oem-1 model-4 with a filename of image456345.apk, whose delivery starts at UTC March 7</w:t>
      </w:r>
      <w:r w:rsidRPr="00786438">
        <w:rPr>
          <w:vertAlign w:val="superscript"/>
        </w:rPr>
        <w:t>th</w:t>
      </w:r>
      <w:r w:rsidRPr="00786438">
        <w:t xml:space="preserve"> 2012 10:00:00 and ends at March 7</w:t>
      </w:r>
      <w:r w:rsidRPr="00786438">
        <w:rPr>
          <w:vertAlign w:val="superscript"/>
        </w:rPr>
        <w:t>th</w:t>
      </w:r>
      <w:r w:rsidRPr="00786438">
        <w:t xml:space="preserve"> 2012 10:15:00, thus 15 minutes duration;</w:t>
      </w:r>
    </w:p>
    <w:p w14:paraId="713A1162" w14:textId="6E8FB411" w:rsidR="00190C0F" w:rsidRPr="00786438" w:rsidRDefault="00190C0F" w:rsidP="00136978">
      <w:pPr>
        <w:pStyle w:val="B2"/>
      </w:pPr>
      <w:r w:rsidRPr="00786438">
        <w:t>-</w:t>
      </w:r>
      <w:r w:rsidRPr="00786438">
        <w:tab/>
        <w:t xml:space="preserve">a second </w:t>
      </w:r>
      <w:r w:rsidRPr="007B0698">
        <w:rPr>
          <w:i/>
          <w:iCs/>
        </w:rPr>
        <w:t>fileSchedule</w:t>
      </w:r>
      <w:r w:rsidRPr="00786438">
        <w:t xml:space="preserve"> used for FOTA for oem-1 model-2 with filename image504123.apk, whose delivery starts at UTC March 7</w:t>
      </w:r>
      <w:r w:rsidRPr="00786438">
        <w:rPr>
          <w:vertAlign w:val="superscript"/>
        </w:rPr>
        <w:t>th</w:t>
      </w:r>
      <w:r w:rsidRPr="00786438">
        <w:t xml:space="preserve"> 2012 10:15:00 and ends at UTC March 7</w:t>
      </w:r>
      <w:r w:rsidRPr="00786438">
        <w:rPr>
          <w:vertAlign w:val="superscript"/>
        </w:rPr>
        <w:t>th</w:t>
      </w:r>
      <w:r w:rsidRPr="00786438">
        <w:t xml:space="preserve"> 2012 10:30:00, thus 15 minutes duration.</w:t>
      </w:r>
    </w:p>
    <w:p w14:paraId="5BB9E2DF" w14:textId="77777777" w:rsidR="00190C0F" w:rsidRPr="00786438" w:rsidRDefault="00190C0F" w:rsidP="007B0698">
      <w:pPr>
        <w:pStyle w:val="TH"/>
      </w:pPr>
      <w:r w:rsidRPr="00786438">
        <w:t>Listing 11.2A.3.1</w:t>
      </w:r>
      <w:r w:rsidRPr="00786438">
        <w:noBreakHyphen/>
        <w:t>1: Schedule Description example 1</w:t>
      </w:r>
    </w:p>
    <w:tbl>
      <w:tblPr>
        <w:tblStyle w:val="ETSItablestyle"/>
        <w:tblW w:w="5000" w:type="pct"/>
        <w:tblInd w:w="0" w:type="dxa"/>
        <w:tblLook w:val="04A0" w:firstRow="1" w:lastRow="0" w:firstColumn="1" w:lastColumn="0" w:noHBand="0" w:noVBand="1"/>
      </w:tblPr>
      <w:tblGrid>
        <w:gridCol w:w="9631"/>
      </w:tblGrid>
      <w:tr w:rsidR="00190C0F" w:rsidRPr="00786438" w14:paraId="02670500"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5417209" w14:textId="77777777" w:rsidR="00190C0F" w:rsidRPr="00786438" w:rsidRDefault="00190C0F" w:rsidP="007B0698">
            <w:pPr>
              <w:pStyle w:val="PL"/>
              <w:rPr>
                <w:noProof/>
                <w:lang w:val="en-GB"/>
              </w:rPr>
            </w:pPr>
            <w:r w:rsidRPr="00786438">
              <w:rPr>
                <w:lang w:val="en-GB"/>
              </w:rPr>
              <w:t>&lt;?xml version="1.0" encoding="UTF-8"?&gt;</w:t>
            </w:r>
          </w:p>
          <w:p w14:paraId="063EDC0D" w14:textId="12C05A0E" w:rsidR="00190C0F" w:rsidRPr="00786438" w:rsidRDefault="00190C0F" w:rsidP="007B0698">
            <w:pPr>
              <w:pStyle w:val="PL"/>
              <w:rPr>
                <w:noProof/>
                <w:lang w:val="en-GB"/>
              </w:rPr>
            </w:pPr>
            <w:r w:rsidRPr="00786438">
              <w:rPr>
                <w:lang w:val="en-GB"/>
              </w:rPr>
              <w:t xml:space="preserve">&lt;scheduleDescription xmlns="urn:3gpp:metadata:2011:MBMS:scheduleDescription" </w:t>
            </w:r>
          </w:p>
          <w:p w14:paraId="348C99C4" w14:textId="784B744B" w:rsidR="00190C0F" w:rsidRPr="00786438" w:rsidRDefault="00190C0F" w:rsidP="007B0698">
            <w:pPr>
              <w:pStyle w:val="PL"/>
              <w:rPr>
                <w:noProof/>
                <w:lang w:val="en-GB"/>
              </w:rPr>
            </w:pPr>
            <w:r w:rsidRPr="00786438">
              <w:rPr>
                <w:lang w:val="en-GB"/>
              </w:rPr>
              <w:tab/>
              <w:t xml:space="preserve">xmlns:xsi="http://www.w3.org/2001/XMLSchema-instance" </w:t>
            </w:r>
          </w:p>
          <w:p w14:paraId="10F3D324" w14:textId="01B95DB5" w:rsidR="00190C0F" w:rsidRPr="00786438" w:rsidRDefault="00190C0F" w:rsidP="007B0698">
            <w:pPr>
              <w:pStyle w:val="PL"/>
              <w:rPr>
                <w:noProof/>
                <w:lang w:val="en-GB"/>
              </w:rPr>
            </w:pPr>
            <w:r w:rsidRPr="00786438">
              <w:rPr>
                <w:lang w:val="en-GB"/>
              </w:rPr>
              <w:tab/>
              <w:t>xmlns:sv="urn:3gpp:metadata:2009:MBMS:schemaVersion"</w:t>
            </w:r>
          </w:p>
          <w:p w14:paraId="74F7C4DF" w14:textId="3215D19A" w:rsidR="00190C0F" w:rsidRPr="00786438" w:rsidRDefault="00190C0F" w:rsidP="007B0698">
            <w:pPr>
              <w:pStyle w:val="PL"/>
              <w:rPr>
                <w:noProof/>
                <w:lang w:val="en-GB"/>
              </w:rPr>
            </w:pPr>
            <w:r w:rsidRPr="00786438">
              <w:rPr>
                <w:lang w:val="en-GB"/>
              </w:rPr>
              <w:tab/>
              <w:t>xsi:schemaLocation="urn:3gpp:metadata:2011:MBMS:scheduleDescription TS26346_ScheduleDescription.xsd"</w:t>
            </w:r>
          </w:p>
          <w:p w14:paraId="60489313" w14:textId="0A16DACA" w:rsidR="00190C0F" w:rsidRPr="00786438" w:rsidRDefault="00190C0F" w:rsidP="007B0698">
            <w:pPr>
              <w:pStyle w:val="PL"/>
              <w:rPr>
                <w:noProof/>
                <w:lang w:val="en-GB"/>
              </w:rPr>
            </w:pPr>
            <w:r w:rsidRPr="00786438">
              <w:rPr>
                <w:lang w:val="en-GB"/>
              </w:rPr>
              <w:tab/>
              <w:t>scheduleUpdate="2012-02-01T00:00:00Z"&gt;</w:t>
            </w:r>
          </w:p>
          <w:p w14:paraId="5B3F27AD" w14:textId="77777777" w:rsidR="00190C0F" w:rsidRPr="00786438" w:rsidRDefault="00190C0F" w:rsidP="00136978">
            <w:pPr>
              <w:pStyle w:val="PL"/>
              <w:rPr>
                <w:lang w:val="en-GB"/>
              </w:rPr>
            </w:pPr>
          </w:p>
          <w:p w14:paraId="20E207A5" w14:textId="29D422B1" w:rsidR="00190C0F" w:rsidRPr="00786438" w:rsidRDefault="00190C0F" w:rsidP="007B0698">
            <w:pPr>
              <w:pStyle w:val="PL"/>
              <w:rPr>
                <w:noProof/>
                <w:lang w:val="en-GB"/>
              </w:rPr>
            </w:pPr>
            <w:r w:rsidRPr="00786438">
              <w:rPr>
                <w:lang w:val="en-GB"/>
              </w:rPr>
              <w:tab/>
            </w:r>
            <w:r w:rsidRPr="007B0698">
              <w:rPr>
                <w:highlight w:val="darkGray"/>
              </w:rPr>
              <w:t>&lt;sv:schemaVersion&gt;3&lt;/sv:schemaVersion&gt;</w:t>
            </w:r>
          </w:p>
          <w:p w14:paraId="1A4BF8B8" w14:textId="77777777" w:rsidR="00190C0F" w:rsidRPr="00786438" w:rsidRDefault="00190C0F" w:rsidP="00136978">
            <w:pPr>
              <w:pStyle w:val="PL"/>
              <w:rPr>
                <w:lang w:val="en-GB"/>
              </w:rPr>
            </w:pPr>
          </w:p>
          <w:p w14:paraId="6F917206" w14:textId="23378987" w:rsidR="00190C0F" w:rsidRPr="00786438" w:rsidRDefault="00190C0F" w:rsidP="007B0698">
            <w:pPr>
              <w:pStyle w:val="PL"/>
              <w:rPr>
                <w:noProof/>
                <w:lang w:val="en-GB"/>
              </w:rPr>
            </w:pPr>
            <w:r w:rsidRPr="00786438">
              <w:rPr>
                <w:lang w:val="en-GB"/>
              </w:rPr>
              <w:tab/>
              <w:t>&lt;serviceSchedule&gt;</w:t>
            </w:r>
          </w:p>
          <w:p w14:paraId="39D03F73" w14:textId="24A3CBCC" w:rsidR="00190C0F" w:rsidRPr="00786438" w:rsidRDefault="00190C0F" w:rsidP="007B0698">
            <w:pPr>
              <w:pStyle w:val="PL"/>
              <w:rPr>
                <w:noProof/>
                <w:lang w:val="en-GB"/>
              </w:rPr>
            </w:pPr>
            <w:r w:rsidRPr="00786438">
              <w:rPr>
                <w:lang w:val="en-GB"/>
              </w:rPr>
              <w:tab/>
            </w:r>
            <w:r w:rsidRPr="00786438">
              <w:rPr>
                <w:lang w:val="en-GB"/>
              </w:rPr>
              <w:tab/>
              <w:t>&lt;sessionSchedule&gt;</w:t>
            </w:r>
          </w:p>
          <w:p w14:paraId="051EEE94" w14:textId="3ACE1D16"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&lt;start&gt;2012-03-01T23:00:00Z&lt;/start&gt;</w:t>
            </w:r>
          </w:p>
          <w:p w14:paraId="0EB36867" w14:textId="103EB5E1"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&lt;stop&gt;2012-03-01T23:30:00Z&lt;/stop&gt;</w:t>
            </w:r>
          </w:p>
          <w:p w14:paraId="13B8F995" w14:textId="77777777" w:rsidR="00190C0F" w:rsidRPr="00786438" w:rsidRDefault="00190C0F" w:rsidP="007B0698">
            <w:pPr>
              <w:pStyle w:val="PL"/>
              <w:rPr>
                <w:lang w:val="en-GB" w:eastAsia="zh-CN"/>
              </w:rPr>
            </w:pPr>
          </w:p>
          <w:p w14:paraId="3A4B8B84"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&lt;sv:delimiter&gt;0&lt;/sv:delimiter&gt;</w:t>
            </w:r>
          </w:p>
          <w:p w14:paraId="7F341E3E"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&lt;sv:delimiter&gt;0&lt;/sv:delimiter&gt;</w:t>
            </w:r>
          </w:p>
          <w:p w14:paraId="0D7921D2" w14:textId="75E4F4D5" w:rsidR="00190C0F" w:rsidRPr="00786438" w:rsidRDefault="00190C0F" w:rsidP="007B0698">
            <w:pPr>
              <w:pStyle w:val="PL"/>
              <w:rPr>
                <w:noProof/>
                <w:lang w:val="en-GB"/>
              </w:rPr>
            </w:pPr>
            <w:r w:rsidRPr="00786438">
              <w:rPr>
                <w:lang w:val="en-GB"/>
              </w:rPr>
              <w:tab/>
            </w:r>
            <w:r w:rsidRPr="00786438">
              <w:rPr>
                <w:lang w:val="en-GB"/>
              </w:rPr>
              <w:tab/>
              <w:t>&lt;/sessionSchedule&gt;</w:t>
            </w:r>
          </w:p>
          <w:p w14:paraId="7B131AFA" w14:textId="77777777" w:rsidR="00190C0F" w:rsidRPr="00786438" w:rsidRDefault="00190C0F" w:rsidP="00136978">
            <w:pPr>
              <w:pStyle w:val="PL"/>
              <w:rPr>
                <w:lang w:val="en-GB"/>
              </w:rPr>
            </w:pPr>
          </w:p>
          <w:p w14:paraId="26FED0AC" w14:textId="6B9180D1" w:rsidR="00190C0F" w:rsidRPr="00786438" w:rsidRDefault="00190C0F" w:rsidP="007B0698">
            <w:pPr>
              <w:pStyle w:val="PL"/>
              <w:rPr>
                <w:noProof/>
                <w:lang w:val="en-GB"/>
              </w:rPr>
            </w:pPr>
            <w:r w:rsidRPr="00786438">
              <w:rPr>
                <w:lang w:val="en-GB"/>
              </w:rPr>
              <w:tab/>
            </w:r>
            <w:r w:rsidRPr="00786438">
              <w:rPr>
                <w:lang w:val="en-GB"/>
              </w:rPr>
              <w:tab/>
              <w:t>&lt;fileSchedule&gt;</w:t>
            </w:r>
          </w:p>
          <w:p w14:paraId="18982709" w14:textId="4807D26D"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&lt;fileURI&gt;file://fota.operator.com/swupdate/oem-1/model-1/image032212.apk&lt;/fileURI&gt;</w:t>
            </w:r>
          </w:p>
          <w:p w14:paraId="201E41DD" w14:textId="6F208D3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&lt;deliveryInfo start="2012-03-01T23:00:00Z" end="2012-03-01T23:10:00Z"/&gt;</w:t>
            </w:r>
          </w:p>
          <w:p w14:paraId="43D17A9A"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&lt;sv:delimiter&gt;0&lt;/sv:delimiter&gt;</w:t>
            </w:r>
          </w:p>
          <w:p w14:paraId="56592C14" w14:textId="4ED66D37" w:rsidR="00190C0F" w:rsidRPr="00786438" w:rsidRDefault="00190C0F" w:rsidP="007B0698">
            <w:pPr>
              <w:pStyle w:val="PL"/>
              <w:rPr>
                <w:noProof/>
                <w:lang w:val="en-GB"/>
              </w:rPr>
            </w:pPr>
            <w:r w:rsidRPr="00786438">
              <w:rPr>
                <w:lang w:val="en-GB"/>
              </w:rPr>
              <w:tab/>
            </w:r>
            <w:r w:rsidRPr="00786438">
              <w:rPr>
                <w:lang w:val="en-GB"/>
              </w:rPr>
              <w:tab/>
              <w:t>&lt;/fileSchedule&gt;</w:t>
            </w:r>
          </w:p>
          <w:p w14:paraId="35FCD5B4" w14:textId="1328C919" w:rsidR="00190C0F" w:rsidRPr="00786438" w:rsidRDefault="00190C0F" w:rsidP="007B0698">
            <w:pPr>
              <w:pStyle w:val="PL"/>
              <w:rPr>
                <w:noProof/>
                <w:lang w:val="en-GB"/>
              </w:rPr>
            </w:pPr>
            <w:r w:rsidRPr="00786438">
              <w:rPr>
                <w:lang w:val="en-GB"/>
              </w:rPr>
              <w:tab/>
            </w:r>
            <w:r w:rsidRPr="00786438">
              <w:rPr>
                <w:lang w:val="en-GB"/>
              </w:rPr>
              <w:tab/>
              <w:t>&lt;fileSchedule&gt;</w:t>
            </w:r>
          </w:p>
          <w:p w14:paraId="3F9F3D72" w14:textId="1EB79010"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&lt;fileURI&gt;file://fota.operator.com/swupdate/oem-1/model-2/image098798.apk&lt;/fileURI&gt;</w:t>
            </w:r>
          </w:p>
          <w:p w14:paraId="5B051D32" w14:textId="031E7056"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&lt;deliveryInfo start="2012-03-01T23:10:00Z" end="2012-03-01T23:20:00Z"/&gt;</w:t>
            </w:r>
          </w:p>
          <w:p w14:paraId="6E3DFEBF"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&lt;sv:delimiter&gt;0&lt;/sv:delimiter&gt;</w:t>
            </w:r>
          </w:p>
          <w:p w14:paraId="5B62E1B1" w14:textId="41C84166" w:rsidR="00190C0F" w:rsidRPr="00786438" w:rsidRDefault="00190C0F" w:rsidP="007B0698">
            <w:pPr>
              <w:pStyle w:val="PL"/>
              <w:rPr>
                <w:noProof/>
                <w:lang w:val="en-GB"/>
              </w:rPr>
            </w:pPr>
            <w:r w:rsidRPr="00786438">
              <w:rPr>
                <w:lang w:val="en-GB"/>
              </w:rPr>
              <w:tab/>
            </w:r>
            <w:r w:rsidRPr="00786438">
              <w:rPr>
                <w:lang w:val="en-GB"/>
              </w:rPr>
              <w:tab/>
              <w:t>&lt;/fileSchedule&gt;</w:t>
            </w:r>
          </w:p>
          <w:p w14:paraId="7B792A53" w14:textId="3A81BBB3" w:rsidR="00190C0F" w:rsidRPr="00786438" w:rsidRDefault="00190C0F" w:rsidP="007B0698">
            <w:pPr>
              <w:pStyle w:val="PL"/>
              <w:rPr>
                <w:noProof/>
                <w:lang w:val="en-GB"/>
              </w:rPr>
            </w:pPr>
            <w:r w:rsidRPr="00786438">
              <w:rPr>
                <w:lang w:val="en-GB"/>
              </w:rPr>
              <w:tab/>
            </w:r>
            <w:r w:rsidRPr="00786438">
              <w:rPr>
                <w:lang w:val="en-GB"/>
              </w:rPr>
              <w:tab/>
              <w:t>&lt;fileSchedule&gt;</w:t>
            </w:r>
          </w:p>
          <w:p w14:paraId="7259A8FC" w14:textId="1E0AA41C"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&lt;fileURI&gt;file://fota.operator.com/swupdate/oem-1/model-3/image765987.apk&lt;/fileURI&gt;</w:t>
            </w:r>
          </w:p>
          <w:p w14:paraId="74B4CF0B" w14:textId="19469719"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&lt;deliveryInfo start="2012-03-01T23:20:00Z" end="2012-03-01T23:30:00Z"/&gt;</w:t>
            </w:r>
          </w:p>
          <w:p w14:paraId="5777D0CE"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&lt;sv:delimiter&gt;0&lt;/sv:delimiter&gt;</w:t>
            </w:r>
          </w:p>
          <w:p w14:paraId="2A9259C3" w14:textId="441F5427" w:rsidR="00190C0F" w:rsidRPr="00786438" w:rsidRDefault="00190C0F" w:rsidP="007B0698">
            <w:pPr>
              <w:pStyle w:val="PL"/>
              <w:rPr>
                <w:noProof/>
                <w:lang w:val="en-GB"/>
              </w:rPr>
            </w:pPr>
            <w:r w:rsidRPr="00786438">
              <w:rPr>
                <w:lang w:val="en-GB"/>
              </w:rPr>
              <w:tab/>
            </w:r>
            <w:r w:rsidRPr="00786438">
              <w:rPr>
                <w:lang w:val="en-GB"/>
              </w:rPr>
              <w:tab/>
              <w:t>&lt;/fileSchedule&gt;</w:t>
            </w:r>
          </w:p>
          <w:p w14:paraId="4B8A4908" w14:textId="7F906B87" w:rsidR="00190C0F" w:rsidRPr="00786438" w:rsidRDefault="00190C0F" w:rsidP="007B0698">
            <w:pPr>
              <w:pStyle w:val="PL"/>
              <w:rPr>
                <w:noProof/>
                <w:lang w:val="en-GB"/>
              </w:rPr>
            </w:pPr>
            <w:r w:rsidRPr="00786438">
              <w:rPr>
                <w:lang w:val="en-GB"/>
              </w:rPr>
              <w:tab/>
              <w:t>&lt;/serviceSchedule&gt;</w:t>
            </w:r>
          </w:p>
          <w:p w14:paraId="1320A4C8" w14:textId="77777777" w:rsidR="00190C0F" w:rsidRPr="00786438" w:rsidRDefault="00190C0F" w:rsidP="00136978">
            <w:pPr>
              <w:pStyle w:val="PL"/>
              <w:rPr>
                <w:lang w:val="en-GB"/>
              </w:rPr>
            </w:pPr>
          </w:p>
          <w:p w14:paraId="665E3D35" w14:textId="77777777" w:rsidR="00190C0F" w:rsidRPr="00786438" w:rsidRDefault="00190C0F" w:rsidP="007B0698">
            <w:pPr>
              <w:pStyle w:val="PL"/>
              <w:rPr>
                <w:noProof/>
                <w:lang w:val="en-GB"/>
              </w:rPr>
            </w:pPr>
            <w:r w:rsidRPr="00786438">
              <w:rPr>
                <w:lang w:val="en-GB"/>
              </w:rPr>
              <w:tab/>
              <w:t>&lt;serviceSchedule&gt;</w:t>
            </w:r>
          </w:p>
          <w:p w14:paraId="485F0F11" w14:textId="77777777" w:rsidR="00190C0F" w:rsidRPr="00786438" w:rsidRDefault="00190C0F" w:rsidP="007B0698">
            <w:pPr>
              <w:pStyle w:val="PL"/>
              <w:rPr>
                <w:noProof/>
                <w:lang w:val="en-GB"/>
              </w:rPr>
            </w:pPr>
            <w:r w:rsidRPr="00786438">
              <w:rPr>
                <w:lang w:val="en-GB"/>
              </w:rPr>
              <w:tab/>
            </w:r>
            <w:r w:rsidRPr="00786438">
              <w:rPr>
                <w:lang w:val="en-GB"/>
              </w:rPr>
              <w:tab/>
              <w:t>&lt;sessionSchedule&gt;</w:t>
            </w:r>
          </w:p>
          <w:p w14:paraId="01D1DFD6" w14:textId="627A093C"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&lt;start&gt;2012-03-07T10:00:00Z&lt;/start&gt;</w:t>
            </w:r>
          </w:p>
          <w:p w14:paraId="6B84D45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&lt;stop&gt;2012-03-07T10:30:00Z&lt;/stop&gt;</w:t>
            </w:r>
          </w:p>
          <w:p w14:paraId="61D38911" w14:textId="77777777" w:rsidR="00190C0F" w:rsidRPr="00786438" w:rsidRDefault="00190C0F" w:rsidP="007B0698">
            <w:pPr>
              <w:pStyle w:val="PL"/>
              <w:rPr>
                <w:lang w:val="en-GB" w:eastAsia="zh-CN"/>
              </w:rPr>
            </w:pPr>
          </w:p>
          <w:p w14:paraId="0B3E3236"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&lt;sv:delimiter&gt;0&lt;/sv:delimiter&gt;</w:t>
            </w:r>
          </w:p>
          <w:p w14:paraId="6C18FDB5"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&lt;sv:delimiter&gt;0&lt;/sv:delimiter&gt;</w:t>
            </w:r>
          </w:p>
          <w:p w14:paraId="15C9FC85" w14:textId="77777777" w:rsidR="00190C0F" w:rsidRPr="00786438" w:rsidRDefault="00190C0F" w:rsidP="007B0698">
            <w:pPr>
              <w:pStyle w:val="PL"/>
              <w:rPr>
                <w:noProof/>
                <w:lang w:val="en-GB"/>
              </w:rPr>
            </w:pPr>
            <w:r w:rsidRPr="00786438">
              <w:rPr>
                <w:lang w:val="en-GB"/>
              </w:rPr>
              <w:tab/>
            </w:r>
            <w:r w:rsidRPr="00786438">
              <w:rPr>
                <w:lang w:val="en-GB"/>
              </w:rPr>
              <w:tab/>
              <w:t>&lt;/sessionSchedule&gt;</w:t>
            </w:r>
          </w:p>
          <w:p w14:paraId="00E94639" w14:textId="77777777" w:rsidR="00190C0F" w:rsidRPr="00786438" w:rsidRDefault="00190C0F" w:rsidP="00136978">
            <w:pPr>
              <w:pStyle w:val="PL"/>
              <w:rPr>
                <w:lang w:val="en-GB"/>
              </w:rPr>
            </w:pPr>
          </w:p>
          <w:p w14:paraId="1037AC43" w14:textId="77777777" w:rsidR="00190C0F" w:rsidRPr="00786438" w:rsidRDefault="00190C0F" w:rsidP="007B0698">
            <w:pPr>
              <w:pStyle w:val="PL"/>
              <w:rPr>
                <w:noProof/>
                <w:lang w:val="en-GB"/>
              </w:rPr>
            </w:pPr>
            <w:r w:rsidRPr="00786438">
              <w:rPr>
                <w:lang w:val="en-GB"/>
              </w:rPr>
              <w:tab/>
            </w:r>
            <w:r w:rsidRPr="00786438">
              <w:rPr>
                <w:lang w:val="en-GB"/>
              </w:rPr>
              <w:tab/>
              <w:t>&lt;fileSchedule&gt;</w:t>
            </w:r>
          </w:p>
          <w:p w14:paraId="42D8389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&lt;fileURI&gt;file://fota.operator.com/swupdate/oem-1/model-4/image456345.apk&lt;/fileURI&gt;</w:t>
            </w:r>
          </w:p>
          <w:p w14:paraId="7C00E62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&lt;deliveryInfo start="2012-03-07T10:00:00Z" end="2012-03-07T10:15:00Z"/&gt;</w:t>
            </w:r>
          </w:p>
          <w:p w14:paraId="498ADCD5"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&lt;sv:delimiter&gt;0&lt;/sv:delimiter&gt;</w:t>
            </w:r>
          </w:p>
          <w:p w14:paraId="6F46AFB8" w14:textId="77777777" w:rsidR="00190C0F" w:rsidRPr="00786438" w:rsidRDefault="00190C0F" w:rsidP="007B0698">
            <w:pPr>
              <w:pStyle w:val="PL"/>
              <w:rPr>
                <w:noProof/>
                <w:lang w:val="en-GB"/>
              </w:rPr>
            </w:pPr>
            <w:r w:rsidRPr="00786438">
              <w:rPr>
                <w:lang w:val="en-GB"/>
              </w:rPr>
              <w:tab/>
            </w:r>
            <w:r w:rsidRPr="00786438">
              <w:rPr>
                <w:lang w:val="en-GB"/>
              </w:rPr>
              <w:tab/>
              <w:t>&lt;/fileSchedule&gt;</w:t>
            </w:r>
          </w:p>
          <w:p w14:paraId="05D0059B" w14:textId="77777777" w:rsidR="00190C0F" w:rsidRPr="00786438" w:rsidRDefault="00190C0F" w:rsidP="007B0698">
            <w:pPr>
              <w:pStyle w:val="PL"/>
              <w:rPr>
                <w:noProof/>
                <w:lang w:val="en-GB"/>
              </w:rPr>
            </w:pPr>
            <w:r w:rsidRPr="00786438">
              <w:rPr>
                <w:lang w:val="en-GB"/>
              </w:rPr>
              <w:tab/>
            </w:r>
            <w:r w:rsidRPr="00786438">
              <w:rPr>
                <w:lang w:val="en-GB"/>
              </w:rPr>
              <w:tab/>
              <w:t>&lt;fileSchedule&gt;</w:t>
            </w:r>
          </w:p>
          <w:p w14:paraId="1873C42F"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&lt;fileURI&gt; file://fota.operator.com/swupdate/oem-1/model-5/image504123.apk&lt;/fileURI&gt;</w:t>
            </w:r>
          </w:p>
          <w:p w14:paraId="2C39ED6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&lt;deliveryInfo start="2012-03-07T10:15:00Z" end="2012-03-07T10:30:00Z"/&gt;</w:t>
            </w:r>
          </w:p>
          <w:p w14:paraId="455485D1"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&lt;sv:delimiter&gt;0&lt;/sv:delimiter&gt;</w:t>
            </w:r>
          </w:p>
          <w:p w14:paraId="569E8C20" w14:textId="77777777" w:rsidR="00190C0F" w:rsidRPr="00786438" w:rsidRDefault="00190C0F" w:rsidP="007B0698">
            <w:pPr>
              <w:pStyle w:val="PL"/>
              <w:rPr>
                <w:noProof/>
                <w:lang w:val="en-GB"/>
              </w:rPr>
            </w:pPr>
            <w:r w:rsidRPr="00786438">
              <w:rPr>
                <w:lang w:val="en-GB"/>
              </w:rPr>
              <w:tab/>
            </w:r>
            <w:r w:rsidRPr="00786438">
              <w:rPr>
                <w:lang w:val="en-GB"/>
              </w:rPr>
              <w:tab/>
              <w:t>&lt;/fileSchedule&gt;</w:t>
            </w:r>
          </w:p>
          <w:p w14:paraId="1B72825E" w14:textId="77777777" w:rsidR="00190C0F" w:rsidRPr="00786438" w:rsidRDefault="00190C0F" w:rsidP="007B0698">
            <w:pPr>
              <w:pStyle w:val="PL"/>
              <w:rPr>
                <w:noProof/>
                <w:lang w:val="en-GB"/>
              </w:rPr>
            </w:pPr>
            <w:r w:rsidRPr="00786438">
              <w:rPr>
                <w:lang w:val="en-GB"/>
              </w:rPr>
              <w:tab/>
              <w:t>&lt;/serviceSchedule&gt;</w:t>
            </w:r>
          </w:p>
          <w:p w14:paraId="1300025A" w14:textId="77777777" w:rsidR="00190C0F" w:rsidRPr="00786438" w:rsidRDefault="00190C0F" w:rsidP="007B0698">
            <w:pPr>
              <w:pStyle w:val="PL"/>
              <w:rPr>
                <w:noProof/>
                <w:lang w:val="en-GB"/>
              </w:rPr>
            </w:pPr>
            <w:r w:rsidRPr="00786438">
              <w:rPr>
                <w:lang w:val="en-GB"/>
              </w:rPr>
              <w:t>&lt;/scheduleDescription&gt;</w:t>
            </w:r>
          </w:p>
        </w:tc>
      </w:tr>
    </w:tbl>
    <w:p w14:paraId="45377D5C" w14:textId="77777777" w:rsidR="00190C0F" w:rsidRPr="00786438" w:rsidRDefault="00190C0F" w:rsidP="00190C0F"/>
    <w:p w14:paraId="7CD0FA47" w14:textId="77777777" w:rsidR="00190C0F" w:rsidRPr="00786438" w:rsidRDefault="00190C0F" w:rsidP="007B0698">
      <w:pPr>
        <w:pStyle w:val="Heading4"/>
      </w:pPr>
      <w:bookmarkStart w:id="882" w:name="_PERM_MCCTEMPBM_CRPT86080170___7"/>
      <w:bookmarkStart w:id="883" w:name="_Toc210636788"/>
      <w:r w:rsidRPr="00786438">
        <w:t>11.2A.3.2</w:t>
      </w:r>
      <w:r w:rsidRPr="00786438">
        <w:tab/>
        <w:t>Example 2</w:t>
      </w:r>
      <w:bookmarkEnd w:id="883"/>
    </w:p>
    <w:bookmarkEnd w:id="882"/>
    <w:p w14:paraId="781E6E0D" w14:textId="77777777" w:rsidR="00190C0F" w:rsidRPr="00786438" w:rsidRDefault="00190C0F" w:rsidP="00190C0F">
      <w:r w:rsidRPr="00786438">
        <w:t>In this instantiation example, the following key points can be noted:</w:t>
      </w:r>
    </w:p>
    <w:p w14:paraId="4270D718" w14:textId="7EC13D73" w:rsidR="00190C0F" w:rsidRPr="00786438" w:rsidRDefault="00190C0F" w:rsidP="00136978">
      <w:pPr>
        <w:pStyle w:val="B1"/>
      </w:pPr>
      <w:r w:rsidRPr="00786438">
        <w:t>-</w:t>
      </w:r>
      <w:r w:rsidRPr="00786438">
        <w:tab/>
        <w:t xml:space="preserve">The version of the schema used to generate this instantiation is version 3, as indicated by the </w:t>
      </w:r>
      <w:r w:rsidRPr="007B0698">
        <w:rPr>
          <w:i/>
          <w:iCs/>
        </w:rPr>
        <w:t>schemaVersion</w:t>
      </w:r>
      <w:r w:rsidRPr="00786438">
        <w:t xml:space="preserve"> element. Thus, a receiver of this instantiation that has multiple schedule schema versions (say 1, 2, 3 and 4), should use the schedule schema version equals to 3, as indicated in the version attribute of the schema instruction "schema".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7DF87C9F" w14:textId="77777777" w:rsidR="00190C0F" w:rsidRPr="00786438" w:rsidRDefault="00190C0F" w:rsidP="00136978">
      <w:pPr>
        <w:pStyle w:val="B1"/>
      </w:pPr>
      <w:r w:rsidRPr="00786438">
        <w:t>-</w:t>
      </w:r>
      <w:r w:rsidRPr="00786438">
        <w:tab/>
        <w:t xml:space="preserve">The </w:t>
      </w:r>
      <w:r w:rsidRPr="007B0698">
        <w:rPr>
          <w:i/>
          <w:iCs/>
        </w:rPr>
        <w:t>scheduleUpdate</w:t>
      </w:r>
      <w:r w:rsidRPr="00786438">
        <w:t xml:space="preserve"> element indicates UTC time February 1</w:t>
      </w:r>
      <w:r w:rsidRPr="00786438">
        <w:rPr>
          <w:vertAlign w:val="superscript"/>
        </w:rPr>
        <w:t>st</w:t>
      </w:r>
      <w:r w:rsidRPr="00786438">
        <w:t xml:space="preserve"> at time 00 hour 00 min 00 sec. Thus UE should seek to update the schedule instance after this time.</w:t>
      </w:r>
    </w:p>
    <w:p w14:paraId="40D1D5D9" w14:textId="565F723E" w:rsidR="00190C0F" w:rsidRPr="00786438" w:rsidRDefault="00190C0F" w:rsidP="007B0698">
      <w:pPr>
        <w:pStyle w:val="B1"/>
        <w:keepNext/>
      </w:pPr>
      <w:r w:rsidRPr="00786438">
        <w:t>-</w:t>
      </w:r>
      <w:r w:rsidRPr="00786438">
        <w:tab/>
        <w:t xml:space="preserve">There is one </w:t>
      </w:r>
      <w:r w:rsidRPr="007B0698">
        <w:rPr>
          <w:i/>
          <w:iCs/>
        </w:rPr>
        <w:t>serviceSchedule</w:t>
      </w:r>
      <w:r w:rsidRPr="00786438">
        <w:t xml:space="preserve"> element, which includes:</w:t>
      </w:r>
    </w:p>
    <w:p w14:paraId="4D05C9DC" w14:textId="77777777" w:rsidR="00190C0F" w:rsidRPr="00786438" w:rsidRDefault="00190C0F" w:rsidP="00136978">
      <w:pPr>
        <w:pStyle w:val="B2"/>
        <w:keepNext/>
      </w:pPr>
      <w:r w:rsidRPr="00786438">
        <w:t>-</w:t>
      </w:r>
      <w:r w:rsidRPr="00786438">
        <w:tab/>
        <w:t>a sessionSchedule that</w:t>
      </w:r>
    </w:p>
    <w:p w14:paraId="721DE991" w14:textId="77777777" w:rsidR="00190C0F" w:rsidRPr="00786438" w:rsidRDefault="00190C0F" w:rsidP="00136978">
      <w:pPr>
        <w:pStyle w:val="B3"/>
        <w:keepNext/>
      </w:pPr>
      <w:r w:rsidRPr="00786438">
        <w:t>-</w:t>
      </w:r>
      <w:r w:rsidRPr="00786438">
        <w:tab/>
        <w:t>Has a first occurrence that starts at UTC March 7</w:t>
      </w:r>
      <w:r w:rsidRPr="00786438">
        <w:rPr>
          <w:vertAlign w:val="superscript"/>
        </w:rPr>
        <w:t>th</w:t>
      </w:r>
      <w:r w:rsidRPr="00786438">
        <w:t xml:space="preserve"> 2012 23:00:00 and ends at UTC March 7</w:t>
      </w:r>
      <w:r w:rsidRPr="00786438">
        <w:rPr>
          <w:vertAlign w:val="superscript"/>
        </w:rPr>
        <w:t>th</w:t>
      </w:r>
      <w:r w:rsidRPr="00786438">
        <w:t xml:space="preserve"> 2012 23:30:00;</w:t>
      </w:r>
    </w:p>
    <w:p w14:paraId="0096480E" w14:textId="77777777" w:rsidR="00190C0F" w:rsidRPr="00786438" w:rsidRDefault="00190C0F" w:rsidP="00136978">
      <w:pPr>
        <w:pStyle w:val="B3"/>
      </w:pPr>
      <w:r w:rsidRPr="00786438">
        <w:t>-</w:t>
      </w:r>
      <w:r w:rsidRPr="00786438">
        <w:tab/>
        <w:t>Has subsequent occurrences every day at the same time until UTC March 14</w:t>
      </w:r>
      <w:r w:rsidRPr="00786438">
        <w:rPr>
          <w:vertAlign w:val="superscript"/>
        </w:rPr>
        <w:t>th</w:t>
      </w:r>
      <w:r w:rsidRPr="00786438">
        <w:t xml:space="preserve"> 2012 00:00:00</w:t>
      </w:r>
    </w:p>
    <w:p w14:paraId="2056F59D" w14:textId="26AE8BF7" w:rsidR="00190C0F" w:rsidRPr="00786438" w:rsidRDefault="00190C0F" w:rsidP="00136978">
      <w:pPr>
        <w:pStyle w:val="B2"/>
      </w:pPr>
      <w:r w:rsidRPr="00786438">
        <w:t>-</w:t>
      </w:r>
      <w:r w:rsidRPr="00786438">
        <w:tab/>
        <w:t xml:space="preserve">A first </w:t>
      </w:r>
      <w:r w:rsidRPr="007B0698">
        <w:rPr>
          <w:i/>
          <w:iCs/>
        </w:rPr>
        <w:t>fileSchedule</w:t>
      </w:r>
      <w:r w:rsidRPr="00786438">
        <w:t xml:space="preserve"> used for FOTA for oem-1 model-1 with a filename of image032212.apk, whose delivery starts at UTC March 7</w:t>
      </w:r>
      <w:r w:rsidRPr="00786438">
        <w:rPr>
          <w:vertAlign w:val="superscript"/>
        </w:rPr>
        <w:t>th</w:t>
      </w:r>
      <w:r w:rsidRPr="00786438">
        <w:t xml:space="preserve"> 2012 23:00:00 and ends at March 7</w:t>
      </w:r>
      <w:r w:rsidRPr="00786438">
        <w:rPr>
          <w:vertAlign w:val="superscript"/>
        </w:rPr>
        <w:t>th</w:t>
      </w:r>
      <w:r w:rsidRPr="00786438">
        <w:t xml:space="preserve"> 2012 23:10:00, thus 10 minutes duration;</w:t>
      </w:r>
    </w:p>
    <w:p w14:paraId="4319482D" w14:textId="113C5B99" w:rsidR="00190C0F" w:rsidRPr="00786438" w:rsidRDefault="00190C0F" w:rsidP="00136978">
      <w:pPr>
        <w:pStyle w:val="B2"/>
      </w:pPr>
      <w:r w:rsidRPr="00786438">
        <w:t>-</w:t>
      </w:r>
      <w:r w:rsidRPr="00786438">
        <w:tab/>
        <w:t xml:space="preserve">A second </w:t>
      </w:r>
      <w:r w:rsidRPr="007B0698">
        <w:rPr>
          <w:i/>
          <w:iCs/>
        </w:rPr>
        <w:t>fileSchedule</w:t>
      </w:r>
      <w:r w:rsidRPr="00786438">
        <w:t xml:space="preserve"> used for FOTA for oem-1 model-2 with a filename of image098798.apk, whose delivery starts at UTC March 7</w:t>
      </w:r>
      <w:r w:rsidRPr="00786438">
        <w:rPr>
          <w:vertAlign w:val="superscript"/>
        </w:rPr>
        <w:t>th</w:t>
      </w:r>
      <w:r w:rsidRPr="00786438">
        <w:t xml:space="preserve"> 2012 23:10:00 and ends at March 7</w:t>
      </w:r>
      <w:r w:rsidRPr="00786438">
        <w:rPr>
          <w:vertAlign w:val="superscript"/>
        </w:rPr>
        <w:t>th</w:t>
      </w:r>
      <w:r w:rsidRPr="00786438">
        <w:t xml:space="preserve"> 2012 23:20:00, thus 10 minutes duration;</w:t>
      </w:r>
    </w:p>
    <w:p w14:paraId="3BF2B7E8" w14:textId="5392C064" w:rsidR="00190C0F" w:rsidRPr="00786438" w:rsidRDefault="00190C0F" w:rsidP="00136978">
      <w:pPr>
        <w:pStyle w:val="B2"/>
      </w:pPr>
      <w:r w:rsidRPr="00786438">
        <w:t>-</w:t>
      </w:r>
      <w:r w:rsidRPr="00786438">
        <w:tab/>
        <w:t xml:space="preserve">A third </w:t>
      </w:r>
      <w:r w:rsidRPr="007B0698">
        <w:rPr>
          <w:i/>
          <w:iCs/>
        </w:rPr>
        <w:t>fileSchedule</w:t>
      </w:r>
      <w:r w:rsidRPr="00786438">
        <w:t xml:space="preserve"> used for FOTA for oem-1 model-3 with a filename of image765987.apk, whose delivery starts at UTC March 7</w:t>
      </w:r>
      <w:r w:rsidRPr="00786438">
        <w:rPr>
          <w:vertAlign w:val="superscript"/>
        </w:rPr>
        <w:t>th</w:t>
      </w:r>
      <w:r w:rsidRPr="00786438">
        <w:t xml:space="preserve"> 2012 23:20:00 and ends at March 7</w:t>
      </w:r>
      <w:r w:rsidRPr="00786438">
        <w:rPr>
          <w:vertAlign w:val="superscript"/>
        </w:rPr>
        <w:t>th</w:t>
      </w:r>
      <w:r w:rsidRPr="00786438">
        <w:t xml:space="preserve"> 2012 23:30:00, thus 10 minutes duration;</w:t>
      </w:r>
    </w:p>
    <w:p w14:paraId="6986216F" w14:textId="77777777" w:rsidR="00190C0F" w:rsidRPr="00786438" w:rsidRDefault="00190C0F" w:rsidP="00136978">
      <w:pPr>
        <w:pStyle w:val="TH"/>
      </w:pPr>
      <w:r w:rsidRPr="00786438">
        <w:t>Listing 11.2A.3.2</w:t>
      </w:r>
      <w:r w:rsidRPr="00786438">
        <w:noBreakHyphen/>
        <w:t>1: Schedule Description example 2</w:t>
      </w:r>
    </w:p>
    <w:tbl>
      <w:tblPr>
        <w:tblStyle w:val="ETSItablestyle"/>
        <w:tblW w:w="5000" w:type="pct"/>
        <w:tblInd w:w="0" w:type="dxa"/>
        <w:tblLook w:val="04A0" w:firstRow="1" w:lastRow="0" w:firstColumn="1" w:lastColumn="0" w:noHBand="0" w:noVBand="1"/>
      </w:tblPr>
      <w:tblGrid>
        <w:gridCol w:w="9631"/>
      </w:tblGrid>
      <w:tr w:rsidR="00190C0F" w:rsidRPr="00786438" w14:paraId="376D3BD8"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59BD9D94" w14:textId="77777777" w:rsidR="00190C0F" w:rsidRPr="00786438" w:rsidRDefault="00190C0F" w:rsidP="007B0698">
            <w:pPr>
              <w:pStyle w:val="PL"/>
              <w:rPr>
                <w:noProof/>
                <w:lang w:val="en-GB"/>
              </w:rPr>
            </w:pPr>
            <w:r w:rsidRPr="00786438">
              <w:rPr>
                <w:lang w:val="en-GB"/>
              </w:rPr>
              <w:t>&lt;?xml version="1.0" encoding="UTF-8"?&gt;</w:t>
            </w:r>
          </w:p>
          <w:p w14:paraId="400FB7B7" w14:textId="15BAF080" w:rsidR="00190C0F" w:rsidRPr="00786438" w:rsidRDefault="00190C0F" w:rsidP="007B0698">
            <w:pPr>
              <w:pStyle w:val="PL"/>
              <w:rPr>
                <w:noProof/>
                <w:lang w:val="en-GB"/>
              </w:rPr>
            </w:pPr>
            <w:r w:rsidRPr="00786438">
              <w:rPr>
                <w:lang w:val="en-GB"/>
              </w:rPr>
              <w:t>&lt;scheduleDescription xmlns="urn:3gpp:metadata:2011:MBMS:scheduleDescription"</w:t>
            </w:r>
          </w:p>
          <w:p w14:paraId="3607ABF7" w14:textId="532680DF" w:rsidR="00190C0F" w:rsidRPr="00786438" w:rsidRDefault="00190C0F" w:rsidP="007B0698">
            <w:pPr>
              <w:pStyle w:val="PL"/>
              <w:rPr>
                <w:noProof/>
                <w:lang w:val="en-GB"/>
              </w:rPr>
            </w:pPr>
            <w:r w:rsidRPr="00786438">
              <w:rPr>
                <w:lang w:val="en-GB"/>
              </w:rPr>
              <w:tab/>
              <w:t>xmlns:xsi="http://www.w3.org/2001/XMLSchema-instance"</w:t>
            </w:r>
          </w:p>
          <w:p w14:paraId="5F5CFD51" w14:textId="77777777" w:rsidR="00190C0F" w:rsidRPr="00786438" w:rsidRDefault="00190C0F" w:rsidP="007B0698">
            <w:pPr>
              <w:pStyle w:val="PL"/>
              <w:rPr>
                <w:noProof/>
                <w:lang w:val="en-GB"/>
              </w:rPr>
            </w:pPr>
            <w:r w:rsidRPr="00786438">
              <w:rPr>
                <w:lang w:val="en-GB"/>
              </w:rPr>
              <w:tab/>
              <w:t>xmlns:sv="urn:3gpp:metadata:2009:MBMS:schemaVersion"</w:t>
            </w:r>
          </w:p>
          <w:p w14:paraId="0D6EFD6C" w14:textId="048D8955" w:rsidR="00190C0F" w:rsidRPr="00786438" w:rsidRDefault="00190C0F" w:rsidP="007B0698">
            <w:pPr>
              <w:pStyle w:val="PL"/>
              <w:rPr>
                <w:noProof/>
                <w:lang w:val="en-GB"/>
              </w:rPr>
            </w:pPr>
            <w:r w:rsidRPr="00786438">
              <w:rPr>
                <w:lang w:val="en-GB"/>
              </w:rPr>
              <w:tab/>
              <w:t>xsi:schemaLocation="urn:3gpp:metadata:2011:MBMS:scheduleDescription TS26346_ScheduleDescription.xsd"</w:t>
            </w:r>
          </w:p>
          <w:p w14:paraId="7DA15C7A" w14:textId="3E0858EA" w:rsidR="00190C0F" w:rsidRPr="00786438" w:rsidRDefault="00190C0F" w:rsidP="007B0698">
            <w:pPr>
              <w:pStyle w:val="PL"/>
              <w:rPr>
                <w:noProof/>
                <w:lang w:val="en-GB"/>
              </w:rPr>
            </w:pPr>
            <w:r w:rsidRPr="00786438">
              <w:rPr>
                <w:lang w:val="en-GB"/>
              </w:rPr>
              <w:tab/>
              <w:t>scheduleUpdate="2012-02-07T00:00:00Z" version="764"&gt;</w:t>
            </w:r>
          </w:p>
          <w:p w14:paraId="3265A9BC" w14:textId="77777777" w:rsidR="00190C0F" w:rsidRPr="00786438" w:rsidRDefault="00190C0F" w:rsidP="00136978">
            <w:pPr>
              <w:pStyle w:val="PL"/>
              <w:rPr>
                <w:lang w:val="en-GB"/>
              </w:rPr>
            </w:pPr>
          </w:p>
          <w:p w14:paraId="012D5D0E" w14:textId="77777777" w:rsidR="00190C0F" w:rsidRPr="00786438" w:rsidRDefault="00190C0F" w:rsidP="007B0698">
            <w:pPr>
              <w:pStyle w:val="PL"/>
              <w:rPr>
                <w:noProof/>
                <w:lang w:val="en-GB"/>
              </w:rPr>
            </w:pPr>
            <w:r w:rsidRPr="00786438">
              <w:rPr>
                <w:lang w:val="en-GB"/>
              </w:rPr>
              <w:tab/>
            </w:r>
            <w:r w:rsidRPr="007B0698">
              <w:rPr>
                <w:highlight w:val="darkGray"/>
              </w:rPr>
              <w:t>&lt;sv:schemaVersion&gt;3&lt;/sv:schemaVersion&gt;</w:t>
            </w:r>
          </w:p>
          <w:p w14:paraId="445787B3" w14:textId="77777777" w:rsidR="00190C0F" w:rsidRPr="00786438" w:rsidRDefault="00190C0F" w:rsidP="00136978">
            <w:pPr>
              <w:pStyle w:val="PL"/>
              <w:rPr>
                <w:lang w:val="en-GB"/>
              </w:rPr>
            </w:pPr>
          </w:p>
          <w:p w14:paraId="6CFDBEE9" w14:textId="6147D821" w:rsidR="00190C0F" w:rsidRPr="00786438" w:rsidRDefault="00190C0F" w:rsidP="007B0698">
            <w:pPr>
              <w:pStyle w:val="PL"/>
              <w:rPr>
                <w:noProof/>
                <w:lang w:val="en-GB"/>
              </w:rPr>
            </w:pPr>
            <w:r w:rsidRPr="00786438">
              <w:rPr>
                <w:lang w:val="en-GB"/>
              </w:rPr>
              <w:tab/>
              <w:t>&lt;serviceSchedule&gt;</w:t>
            </w:r>
          </w:p>
          <w:p w14:paraId="5D91D0A0" w14:textId="1C3B6300" w:rsidR="00190C0F" w:rsidRPr="00786438" w:rsidRDefault="00190C0F" w:rsidP="007B0698">
            <w:pPr>
              <w:pStyle w:val="PL"/>
              <w:rPr>
                <w:noProof/>
                <w:lang w:val="en-GB"/>
              </w:rPr>
            </w:pPr>
            <w:r w:rsidRPr="00786438">
              <w:rPr>
                <w:lang w:val="en-GB"/>
              </w:rPr>
              <w:tab/>
            </w:r>
            <w:r w:rsidRPr="00786438">
              <w:rPr>
                <w:lang w:val="en-GB"/>
              </w:rPr>
              <w:tab/>
              <w:t>&lt;sessionSchedule&gt;</w:t>
            </w:r>
          </w:p>
          <w:p w14:paraId="3DFD7E30" w14:textId="2D51B7E4"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&lt;start&gt;2012-03-07T23:00:00Z&lt;/start&gt;</w:t>
            </w:r>
          </w:p>
          <w:p w14:paraId="40DEDF23" w14:textId="330864D8"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&lt;stop&gt;2012-03-07T23:30:00Z&lt;/stop&gt;</w:t>
            </w:r>
          </w:p>
          <w:p w14:paraId="41232A8A" w14:textId="6411831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&lt;reoccurencePattern&gt;daily&lt;/reoccurencePattern&gt;</w:t>
            </w:r>
          </w:p>
          <w:p w14:paraId="7D23CE64" w14:textId="0EDEF448"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&lt;reoccurenceStopTime&gt;2012-03-14T00:00:00Z&lt;/reoccurenceStopTime&gt;</w:t>
            </w:r>
          </w:p>
          <w:p w14:paraId="61B1BF7F"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&lt;sv:delimiter&gt;0&lt;/sv:delimiter&gt;</w:t>
            </w:r>
          </w:p>
          <w:p w14:paraId="7B0C5E00"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&lt;sv:delimiter&gt;0&lt;/sv:delimiter&gt;</w:t>
            </w:r>
          </w:p>
          <w:p w14:paraId="247F114D" w14:textId="1A4E295A" w:rsidR="00190C0F" w:rsidRPr="00786438" w:rsidRDefault="00190C0F" w:rsidP="007B0698">
            <w:pPr>
              <w:pStyle w:val="PL"/>
              <w:rPr>
                <w:noProof/>
                <w:lang w:val="en-GB"/>
              </w:rPr>
            </w:pPr>
            <w:r w:rsidRPr="00786438">
              <w:rPr>
                <w:lang w:val="en-GB"/>
              </w:rPr>
              <w:tab/>
            </w:r>
            <w:r w:rsidRPr="00786438">
              <w:rPr>
                <w:lang w:val="en-GB"/>
              </w:rPr>
              <w:tab/>
              <w:t>&lt;/sessionSchedule&gt;</w:t>
            </w:r>
          </w:p>
          <w:p w14:paraId="39C76EA5" w14:textId="77777777" w:rsidR="00190C0F" w:rsidRPr="00786438" w:rsidRDefault="00190C0F" w:rsidP="00136978">
            <w:pPr>
              <w:pStyle w:val="PL"/>
              <w:rPr>
                <w:lang w:val="en-GB"/>
              </w:rPr>
            </w:pPr>
          </w:p>
          <w:p w14:paraId="32EC8835" w14:textId="4C3429CF" w:rsidR="00190C0F" w:rsidRPr="00786438" w:rsidRDefault="00190C0F" w:rsidP="007B0698">
            <w:pPr>
              <w:pStyle w:val="PL"/>
              <w:rPr>
                <w:noProof/>
                <w:lang w:val="en-GB"/>
              </w:rPr>
            </w:pPr>
            <w:r w:rsidRPr="00786438">
              <w:rPr>
                <w:lang w:val="en-GB"/>
              </w:rPr>
              <w:tab/>
            </w:r>
            <w:r w:rsidRPr="00786438">
              <w:rPr>
                <w:lang w:val="en-GB"/>
              </w:rPr>
              <w:tab/>
              <w:t>&lt;fileSchedule&gt;</w:t>
            </w:r>
          </w:p>
          <w:p w14:paraId="3732320B" w14:textId="0834B8A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&lt;fileURI&gt;file://fota.operator.com/swupdate/oem-1/model-1/image032212.apk&lt;/fileURI&gt;</w:t>
            </w:r>
          </w:p>
          <w:p w14:paraId="1BB6B334" w14:textId="699C98F6"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&lt;deliveryInfo start="2012-03-07T23:00:00Z" end="2012-03-07T23:10:00Z"/&gt;</w:t>
            </w:r>
          </w:p>
          <w:p w14:paraId="4B05983F"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&lt;sv:delimiter&gt;0&lt;/sv:delimiter&gt;</w:t>
            </w:r>
          </w:p>
          <w:p w14:paraId="30AE983B" w14:textId="37A4FB58" w:rsidR="00190C0F" w:rsidRPr="00786438" w:rsidRDefault="00190C0F" w:rsidP="007B0698">
            <w:pPr>
              <w:pStyle w:val="PL"/>
              <w:rPr>
                <w:noProof/>
                <w:lang w:val="en-GB"/>
              </w:rPr>
            </w:pPr>
            <w:r w:rsidRPr="00786438">
              <w:rPr>
                <w:lang w:val="en-GB"/>
              </w:rPr>
              <w:tab/>
            </w:r>
            <w:r w:rsidRPr="00786438">
              <w:rPr>
                <w:lang w:val="en-GB"/>
              </w:rPr>
              <w:tab/>
              <w:t>&lt;/fileSchedule&gt;</w:t>
            </w:r>
          </w:p>
          <w:p w14:paraId="3512E620" w14:textId="4F4B40F9" w:rsidR="00190C0F" w:rsidRPr="00786438" w:rsidRDefault="00190C0F" w:rsidP="007B0698">
            <w:pPr>
              <w:pStyle w:val="PL"/>
              <w:rPr>
                <w:noProof/>
                <w:lang w:val="en-GB"/>
              </w:rPr>
            </w:pPr>
            <w:r w:rsidRPr="00786438">
              <w:rPr>
                <w:lang w:val="en-GB"/>
              </w:rPr>
              <w:tab/>
            </w:r>
            <w:r w:rsidRPr="00786438">
              <w:rPr>
                <w:lang w:val="en-GB"/>
              </w:rPr>
              <w:tab/>
              <w:t>&lt;fileSchedule&gt;</w:t>
            </w:r>
          </w:p>
          <w:p w14:paraId="31133989" w14:textId="150880C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&lt;fileURI&gt;file://fota.operator.com/swupdate/oem-1/model-2/image098798.apk&lt;/fileURI&gt;</w:t>
            </w:r>
          </w:p>
          <w:p w14:paraId="4993036D" w14:textId="0241107D"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&lt;deliveryInfo start="2012-03-07T23:10:00Z" end="2012-03-07T23:20:00Z"/&gt;</w:t>
            </w:r>
          </w:p>
          <w:p w14:paraId="27F75174"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&lt;sv:delimiter&gt;0&lt;/sv:delimiter&gt;</w:t>
            </w:r>
          </w:p>
          <w:p w14:paraId="55FC9559" w14:textId="152235BF" w:rsidR="00190C0F" w:rsidRPr="00786438" w:rsidRDefault="00190C0F" w:rsidP="007B0698">
            <w:pPr>
              <w:pStyle w:val="PL"/>
              <w:rPr>
                <w:noProof/>
                <w:lang w:val="en-GB"/>
              </w:rPr>
            </w:pPr>
            <w:r w:rsidRPr="00786438">
              <w:rPr>
                <w:lang w:val="en-GB"/>
              </w:rPr>
              <w:tab/>
            </w:r>
            <w:r w:rsidRPr="00786438">
              <w:rPr>
                <w:lang w:val="en-GB"/>
              </w:rPr>
              <w:tab/>
              <w:t>&lt;/fileSchedule&gt;</w:t>
            </w:r>
          </w:p>
          <w:p w14:paraId="55FA58BD" w14:textId="5C74ABEA" w:rsidR="00190C0F" w:rsidRPr="00786438" w:rsidRDefault="00190C0F" w:rsidP="007B0698">
            <w:pPr>
              <w:pStyle w:val="PL"/>
              <w:rPr>
                <w:noProof/>
                <w:lang w:val="en-GB"/>
              </w:rPr>
            </w:pPr>
            <w:r w:rsidRPr="00786438">
              <w:rPr>
                <w:lang w:val="en-GB"/>
              </w:rPr>
              <w:tab/>
            </w:r>
            <w:r w:rsidRPr="00786438">
              <w:rPr>
                <w:lang w:val="en-GB"/>
              </w:rPr>
              <w:tab/>
              <w:t>&lt;fileSchedule&gt;</w:t>
            </w:r>
          </w:p>
          <w:p w14:paraId="002B2999" w14:textId="02F42473"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&lt;fileURI&gt;file://fota.operator.com/swupdate/oem-1/model-3/image765987.apk&lt;/fileURI&gt;</w:t>
            </w:r>
          </w:p>
          <w:p w14:paraId="12E78B61" w14:textId="6B270D9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&lt;deliveryInfo start="2012-03-07T23:20:00Z" end="2012-03-07T23:30:00Z"/&gt;</w:t>
            </w:r>
          </w:p>
          <w:p w14:paraId="57DAD5F0" w14:textId="77777777" w:rsidR="00190C0F" w:rsidRPr="00786438" w:rsidRDefault="00190C0F" w:rsidP="007B0698">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&lt;sv:delimiter&gt;0&lt;/sv:delimiter&gt;</w:t>
            </w:r>
          </w:p>
          <w:p w14:paraId="014E4E43" w14:textId="54415471" w:rsidR="00190C0F" w:rsidRPr="00786438" w:rsidRDefault="00190C0F" w:rsidP="007B0698">
            <w:pPr>
              <w:pStyle w:val="PL"/>
              <w:rPr>
                <w:noProof/>
                <w:lang w:val="en-GB"/>
              </w:rPr>
            </w:pPr>
            <w:r w:rsidRPr="00786438">
              <w:rPr>
                <w:lang w:val="en-GB"/>
              </w:rPr>
              <w:tab/>
            </w:r>
            <w:r w:rsidRPr="00786438">
              <w:rPr>
                <w:lang w:val="en-GB"/>
              </w:rPr>
              <w:tab/>
              <w:t>&lt;/fileSchedule&gt;</w:t>
            </w:r>
          </w:p>
          <w:p w14:paraId="341CFF83" w14:textId="695143E5" w:rsidR="00190C0F" w:rsidRPr="00786438" w:rsidRDefault="00190C0F" w:rsidP="007B0698">
            <w:pPr>
              <w:pStyle w:val="PL"/>
              <w:rPr>
                <w:noProof/>
                <w:lang w:val="en-GB"/>
              </w:rPr>
            </w:pPr>
            <w:r w:rsidRPr="00786438">
              <w:rPr>
                <w:lang w:val="en-GB"/>
              </w:rPr>
              <w:tab/>
              <w:t>&lt;/serviceSchedule&gt;</w:t>
            </w:r>
          </w:p>
          <w:p w14:paraId="59AF5C1A" w14:textId="6CFC43CB" w:rsidR="00190C0F" w:rsidRPr="00786438" w:rsidRDefault="00190C0F" w:rsidP="007B0698">
            <w:pPr>
              <w:pStyle w:val="PL"/>
              <w:rPr>
                <w:noProof/>
                <w:lang w:val="en-GB"/>
              </w:rPr>
            </w:pPr>
            <w:r w:rsidRPr="00786438">
              <w:rPr>
                <w:lang w:val="en-GB"/>
              </w:rPr>
              <w:t>&lt;/scheduleDescription&gt;</w:t>
            </w:r>
          </w:p>
        </w:tc>
      </w:tr>
    </w:tbl>
    <w:p w14:paraId="749DA49C" w14:textId="77777777" w:rsidR="00190C0F" w:rsidRPr="00786438" w:rsidRDefault="00190C0F" w:rsidP="00190C0F">
      <w:pPr>
        <w:spacing w:after="0"/>
      </w:pPr>
    </w:p>
    <w:p w14:paraId="5EC0D806" w14:textId="77777777" w:rsidR="00190C0F" w:rsidRPr="00786438" w:rsidRDefault="00190C0F" w:rsidP="007B0698">
      <w:pPr>
        <w:keepNext/>
        <w:keepLines/>
        <w:overflowPunct/>
        <w:autoSpaceDE/>
        <w:autoSpaceDN/>
        <w:adjustRightInd/>
        <w:spacing w:before="120"/>
        <w:ind w:left="1418" w:hanging="1418"/>
        <w:textAlignment w:val="auto"/>
        <w:outlineLvl w:val="3"/>
        <w:rPr>
          <w:rFonts w:ascii="Arial" w:hAnsi="Arial"/>
          <w:sz w:val="24"/>
        </w:rPr>
      </w:pPr>
      <w:bookmarkStart w:id="884" w:name="_PERM_MCCTEMPBM_CRPT86080171___7"/>
      <w:r w:rsidRPr="00786438">
        <w:rPr>
          <w:rFonts w:ascii="Arial" w:hAnsi="Arial"/>
          <w:sz w:val="24"/>
        </w:rPr>
        <w:t>11.2A.3.3</w:t>
      </w:r>
      <w:r w:rsidRPr="00786438">
        <w:rPr>
          <w:rFonts w:ascii="Arial" w:hAnsi="Arial"/>
          <w:sz w:val="24"/>
        </w:rPr>
        <w:tab/>
        <w:t>Example 3</w:t>
      </w:r>
    </w:p>
    <w:bookmarkEnd w:id="884"/>
    <w:p w14:paraId="272C58FD" w14:textId="77777777" w:rsidR="00190C0F" w:rsidRPr="00786438" w:rsidRDefault="00190C0F" w:rsidP="00136978">
      <w:pPr>
        <w:keepNext/>
      </w:pPr>
      <w:r w:rsidRPr="00786438">
        <w:t>In this instantiation example, the following key points can be noted:</w:t>
      </w:r>
    </w:p>
    <w:p w14:paraId="6B5EB095" w14:textId="77777777" w:rsidR="00190C0F" w:rsidRPr="00786438" w:rsidRDefault="00190C0F" w:rsidP="00136978">
      <w:pPr>
        <w:pStyle w:val="B1"/>
      </w:pPr>
      <w:r w:rsidRPr="00786438">
        <w:t>-</w:t>
      </w:r>
      <w:r w:rsidRPr="00786438">
        <w:tab/>
        <w:t>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"schema". A receiver that has only older versions (version 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 The scheduleUpdate element indicates UTC time February 1</w:t>
      </w:r>
      <w:r w:rsidRPr="00786438">
        <w:rPr>
          <w:vertAlign w:val="superscript"/>
        </w:rPr>
        <w:t>st</w:t>
      </w:r>
      <w:r w:rsidRPr="00786438">
        <w:t xml:space="preserve"> at time 00 hour 00 min 00 sec. Thus, an MBMS UE should seek to update the schedule instance after this time.</w:t>
      </w:r>
    </w:p>
    <w:p w14:paraId="2AA939B1" w14:textId="24C1BC6E" w:rsidR="00190C0F" w:rsidRPr="00786438" w:rsidRDefault="00190C0F" w:rsidP="00136978">
      <w:pPr>
        <w:pStyle w:val="B1"/>
      </w:pPr>
      <w:r w:rsidRPr="00786438">
        <w:t>-</w:t>
      </w:r>
      <w:r w:rsidRPr="00786438">
        <w:tab/>
        <w:t xml:space="preserve">There is one </w:t>
      </w:r>
      <w:r w:rsidRPr="007B0698">
        <w:rPr>
          <w:i/>
          <w:iCs/>
        </w:rPr>
        <w:t>serviceSchedule</w:t>
      </w:r>
      <w:r w:rsidRPr="00786438">
        <w:t xml:space="preserve"> element, which includes:</w:t>
      </w:r>
    </w:p>
    <w:p w14:paraId="391714FE" w14:textId="77777777" w:rsidR="00190C0F" w:rsidRPr="00786438" w:rsidRDefault="00190C0F" w:rsidP="00136978">
      <w:pPr>
        <w:pStyle w:val="B2"/>
        <w:keepNext/>
      </w:pPr>
      <w:r w:rsidRPr="00786438">
        <w:t>-</w:t>
      </w:r>
      <w:r w:rsidRPr="00786438">
        <w:tab/>
        <w:t xml:space="preserve">a </w:t>
      </w:r>
      <w:r w:rsidRPr="007B0698">
        <w:rPr>
          <w:i/>
          <w:iCs/>
        </w:rPr>
        <w:t>sessionSchedule</w:t>
      </w:r>
      <w:r w:rsidRPr="00786438">
        <w:t xml:space="preserve"> that</w:t>
      </w:r>
    </w:p>
    <w:p w14:paraId="458D1802" w14:textId="77777777" w:rsidR="00190C0F" w:rsidRPr="00786438" w:rsidRDefault="00190C0F" w:rsidP="00136978">
      <w:pPr>
        <w:pStyle w:val="B3"/>
        <w:keepNext/>
      </w:pPr>
      <w:r w:rsidRPr="00786438">
        <w:t>-</w:t>
      </w:r>
      <w:r w:rsidRPr="00786438">
        <w:tab/>
        <w:t>Has a first occurrence that starts at UTC March 1</w:t>
      </w:r>
      <w:r w:rsidRPr="00786438">
        <w:rPr>
          <w:vertAlign w:val="superscript"/>
        </w:rPr>
        <w:t>st</w:t>
      </w:r>
      <w:r w:rsidRPr="00786438">
        <w:t xml:space="preserve"> 2012 23:00:00 and ends at UTC March 1</w:t>
      </w:r>
      <w:r w:rsidRPr="00786438">
        <w:rPr>
          <w:vertAlign w:val="superscript"/>
        </w:rPr>
        <w:t>st</w:t>
      </w:r>
      <w:r w:rsidRPr="00786438">
        <w:t xml:space="preserve"> 2012 23:30:00;</w:t>
      </w:r>
    </w:p>
    <w:p w14:paraId="50DEE65C" w14:textId="77777777" w:rsidR="00190C0F" w:rsidRPr="00786438" w:rsidRDefault="00190C0F" w:rsidP="00136978">
      <w:pPr>
        <w:pStyle w:val="B3"/>
      </w:pPr>
      <w:r w:rsidRPr="00786438">
        <w:t>-</w:t>
      </w:r>
      <w:r w:rsidRPr="00786438">
        <w:tab/>
        <w:t>Has subsequent occurrences every day at the same time until UTC March 7</w:t>
      </w:r>
      <w:r w:rsidRPr="00786438">
        <w:rPr>
          <w:vertAlign w:val="superscript"/>
        </w:rPr>
        <w:t>th</w:t>
      </w:r>
      <w:r w:rsidRPr="00786438">
        <w:t xml:space="preserve"> 2012 00:00:00</w:t>
      </w:r>
    </w:p>
    <w:p w14:paraId="123824E7" w14:textId="77777777" w:rsidR="00190C0F" w:rsidRPr="00786438" w:rsidRDefault="00190C0F" w:rsidP="00136978">
      <w:pPr>
        <w:pStyle w:val="TH"/>
      </w:pPr>
      <w:r w:rsidRPr="00786438">
        <w:t>Listing 11.2A.3.3</w:t>
      </w:r>
      <w:r w:rsidRPr="00786438">
        <w:noBreakHyphen/>
        <w:t>1: Schedule Description example 3</w:t>
      </w:r>
    </w:p>
    <w:tbl>
      <w:tblPr>
        <w:tblStyle w:val="ETSItablestyle"/>
        <w:tblW w:w="5000" w:type="pct"/>
        <w:tblInd w:w="0" w:type="dxa"/>
        <w:tblLook w:val="04A0" w:firstRow="1" w:lastRow="0" w:firstColumn="1" w:lastColumn="0" w:noHBand="0" w:noVBand="1"/>
      </w:tblPr>
      <w:tblGrid>
        <w:gridCol w:w="9631"/>
      </w:tblGrid>
      <w:tr w:rsidR="00190C0F" w:rsidRPr="00786438" w14:paraId="0989C20B"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EEC5E5B" w14:textId="77777777" w:rsidR="00190C0F" w:rsidRPr="00786438" w:rsidRDefault="00190C0F" w:rsidP="007B0698">
            <w:pPr>
              <w:pStyle w:val="PL"/>
              <w:keepNext/>
              <w:rPr>
                <w:lang w:val="en-GB"/>
              </w:rPr>
            </w:pPr>
            <w:r w:rsidRPr="00786438">
              <w:rPr>
                <w:lang w:val="en-GB"/>
              </w:rPr>
              <w:t>&lt;?xml version="1.0" encoding="UTF-8"?&gt;</w:t>
            </w:r>
          </w:p>
          <w:p w14:paraId="1CEC7186" w14:textId="77777777" w:rsidR="00190C0F" w:rsidRPr="00786438" w:rsidRDefault="00190C0F" w:rsidP="007B0698">
            <w:pPr>
              <w:pStyle w:val="PL"/>
              <w:keepNext/>
              <w:rPr>
                <w:lang w:val="en-GB"/>
              </w:rPr>
            </w:pPr>
            <w:r w:rsidRPr="00786438">
              <w:rPr>
                <w:lang w:val="en-GB"/>
              </w:rPr>
              <w:t xml:space="preserve">&lt;scheduleDescription xmlns="urn:3gpp:metadata:2011:MBMS:scheduleDescription" </w:t>
            </w:r>
          </w:p>
          <w:p w14:paraId="683BAB83" w14:textId="772B0B0E" w:rsidR="00190C0F" w:rsidRPr="00786438" w:rsidRDefault="00190C0F" w:rsidP="007B0698">
            <w:pPr>
              <w:pStyle w:val="PL"/>
              <w:keepNext/>
              <w:rPr>
                <w:lang w:val="en-GB"/>
              </w:rPr>
            </w:pPr>
            <w:r w:rsidRPr="00786438">
              <w:rPr>
                <w:lang w:val="en-GB"/>
              </w:rPr>
              <w:tab/>
              <w:t xml:space="preserve">xmlns:xsi="http://www.w3.org/2001/XMLSchema-instance" </w:t>
            </w:r>
          </w:p>
          <w:p w14:paraId="542FA478" w14:textId="495406FB" w:rsidR="00190C0F" w:rsidRPr="00786438" w:rsidRDefault="00190C0F" w:rsidP="00136978">
            <w:pPr>
              <w:pStyle w:val="PL"/>
              <w:rPr>
                <w:lang w:val="en-GB"/>
              </w:rPr>
            </w:pPr>
            <w:r w:rsidRPr="00786438">
              <w:rPr>
                <w:lang w:val="en-GB"/>
              </w:rPr>
              <w:tab/>
              <w:t>xmlns:sv="urn:3gpp:metadata:2009:MBMS:schemaVersion"</w:t>
            </w:r>
          </w:p>
          <w:p w14:paraId="42C56E4E" w14:textId="7AED2634" w:rsidR="00190C0F" w:rsidRPr="00786438" w:rsidRDefault="00190C0F" w:rsidP="00136978">
            <w:pPr>
              <w:pStyle w:val="PL"/>
              <w:rPr>
                <w:lang w:val="en-GB"/>
              </w:rPr>
            </w:pPr>
            <w:r w:rsidRPr="00786438">
              <w:rPr>
                <w:lang w:val="en-GB"/>
              </w:rPr>
              <w:tab/>
              <w:t>xsi:schemaLocation="urn:3gpp:metadata:2011:MBMS:scheduleDescription TS26346_ScheduleDescription.xsd"</w:t>
            </w:r>
          </w:p>
          <w:p w14:paraId="2B257097" w14:textId="77777777" w:rsidR="00190C0F" w:rsidRPr="00786438" w:rsidRDefault="00190C0F" w:rsidP="00136978">
            <w:pPr>
              <w:pStyle w:val="PL"/>
              <w:rPr>
                <w:lang w:val="en-GB"/>
              </w:rPr>
            </w:pPr>
            <w:r w:rsidRPr="00786438">
              <w:rPr>
                <w:lang w:val="en-GB"/>
              </w:rPr>
              <w:tab/>
              <w:t>scheduleUpdate="2012-02-01T00:00:00Z"&gt;</w:t>
            </w:r>
          </w:p>
          <w:p w14:paraId="565D2AEB" w14:textId="77777777" w:rsidR="00190C0F" w:rsidRPr="00786438" w:rsidRDefault="00190C0F" w:rsidP="00136978">
            <w:pPr>
              <w:pStyle w:val="PL"/>
              <w:rPr>
                <w:lang w:val="en-GB"/>
              </w:rPr>
            </w:pPr>
          </w:p>
          <w:p w14:paraId="4F445FF3" w14:textId="76DF92DF" w:rsidR="00190C0F" w:rsidRPr="00786438" w:rsidRDefault="00190C0F" w:rsidP="00136978">
            <w:pPr>
              <w:pStyle w:val="PL"/>
              <w:rPr>
                <w:lang w:val="en-GB"/>
              </w:rPr>
            </w:pPr>
            <w:r w:rsidRPr="00786438">
              <w:rPr>
                <w:lang w:val="en-GB"/>
              </w:rPr>
              <w:tab/>
            </w:r>
            <w:r w:rsidRPr="007B0698">
              <w:rPr>
                <w:highlight w:val="darkGray"/>
              </w:rPr>
              <w:t>&lt;sv:schemaVersion&gt;3&lt;/sv:schemaVersion&gt;</w:t>
            </w:r>
          </w:p>
          <w:p w14:paraId="0D21BA4F" w14:textId="77777777" w:rsidR="00190C0F" w:rsidRPr="00786438" w:rsidRDefault="00190C0F" w:rsidP="00136978">
            <w:pPr>
              <w:pStyle w:val="PL"/>
              <w:rPr>
                <w:lang w:val="en-GB"/>
              </w:rPr>
            </w:pPr>
          </w:p>
          <w:p w14:paraId="61F511AF" w14:textId="7A126A1F" w:rsidR="00190C0F" w:rsidRPr="00786438" w:rsidRDefault="00190C0F" w:rsidP="007B0698">
            <w:pPr>
              <w:pStyle w:val="PL"/>
              <w:rPr>
                <w:lang w:val="en-GB"/>
              </w:rPr>
            </w:pPr>
            <w:r w:rsidRPr="00786438">
              <w:rPr>
                <w:lang w:val="en-GB"/>
              </w:rPr>
              <w:tab/>
              <w:t>&lt;serviceSchedule&gt;</w:t>
            </w:r>
          </w:p>
          <w:p w14:paraId="11B44E21" w14:textId="1532D830" w:rsidR="00190C0F" w:rsidRPr="00786438" w:rsidRDefault="00190C0F" w:rsidP="007B0698">
            <w:pPr>
              <w:pStyle w:val="PL"/>
              <w:rPr>
                <w:lang w:val="en-GB"/>
              </w:rPr>
            </w:pPr>
            <w:r w:rsidRPr="00786438">
              <w:rPr>
                <w:lang w:val="en-GB"/>
              </w:rPr>
              <w:tab/>
            </w:r>
            <w:r w:rsidRPr="00786438">
              <w:rPr>
                <w:lang w:val="en-GB"/>
              </w:rPr>
              <w:tab/>
              <w:t>&lt;sessionSchedule&gt;</w:t>
            </w:r>
          </w:p>
          <w:p w14:paraId="4D25FC83" w14:textId="5A9C696D" w:rsidR="00190C0F" w:rsidRPr="00786438" w:rsidRDefault="00190C0F" w:rsidP="007B0698">
            <w:pPr>
              <w:pStyle w:val="PL"/>
              <w:rPr>
                <w:lang w:val="en-GB"/>
              </w:rPr>
            </w:pPr>
            <w:r w:rsidRPr="00786438">
              <w:rPr>
                <w:lang w:val="en-GB"/>
              </w:rPr>
              <w:tab/>
            </w:r>
            <w:r w:rsidRPr="00786438">
              <w:rPr>
                <w:lang w:val="en-GB"/>
              </w:rPr>
              <w:tab/>
            </w:r>
            <w:r w:rsidRPr="00786438">
              <w:rPr>
                <w:lang w:val="en-GB"/>
              </w:rPr>
              <w:tab/>
              <w:t>&lt;start&gt;2012-03-01T23:00:00Z&lt;/start&gt;</w:t>
            </w:r>
          </w:p>
          <w:p w14:paraId="45551417" w14:textId="3D855915" w:rsidR="00190C0F" w:rsidRPr="00786438" w:rsidRDefault="00190C0F" w:rsidP="007B0698">
            <w:pPr>
              <w:pStyle w:val="PL"/>
              <w:rPr>
                <w:lang w:val="en-GB"/>
              </w:rPr>
            </w:pPr>
            <w:r w:rsidRPr="00786438">
              <w:rPr>
                <w:lang w:val="en-GB"/>
              </w:rPr>
              <w:tab/>
            </w:r>
            <w:r w:rsidRPr="00786438">
              <w:rPr>
                <w:lang w:val="en-GB"/>
              </w:rPr>
              <w:tab/>
            </w:r>
            <w:r w:rsidRPr="00786438">
              <w:rPr>
                <w:lang w:val="en-GB"/>
              </w:rPr>
              <w:tab/>
              <w:t>&lt;stop&gt;2012-03-01T23:30:00Z&lt;/stop&gt;</w:t>
            </w:r>
          </w:p>
          <w:p w14:paraId="6BF0A2C6" w14:textId="3FB75657" w:rsidR="00190C0F" w:rsidRPr="00786438" w:rsidRDefault="00190C0F" w:rsidP="007B0698">
            <w:pPr>
              <w:pStyle w:val="PL"/>
              <w:rPr>
                <w:lang w:val="en-GB"/>
              </w:rPr>
            </w:pPr>
            <w:r w:rsidRPr="00786438">
              <w:rPr>
                <w:lang w:val="en-GB"/>
              </w:rPr>
              <w:tab/>
            </w:r>
            <w:r w:rsidRPr="00786438">
              <w:rPr>
                <w:lang w:val="en-GB"/>
              </w:rPr>
              <w:tab/>
            </w:r>
            <w:r w:rsidRPr="00786438">
              <w:rPr>
                <w:lang w:val="en-GB"/>
              </w:rPr>
              <w:tab/>
              <w:t>&lt;reoccurencePattern&gt;daily&lt;/reoccurencePattern&gt;</w:t>
            </w:r>
          </w:p>
          <w:p w14:paraId="09A17FC4" w14:textId="77782E08" w:rsidR="00190C0F" w:rsidRPr="00786438" w:rsidRDefault="00190C0F" w:rsidP="007B0698">
            <w:pPr>
              <w:pStyle w:val="PL"/>
              <w:rPr>
                <w:lang w:val="en-GB"/>
              </w:rPr>
            </w:pPr>
            <w:r w:rsidRPr="00786438">
              <w:rPr>
                <w:lang w:val="en-GB"/>
              </w:rPr>
              <w:tab/>
            </w:r>
            <w:r w:rsidRPr="00786438">
              <w:rPr>
                <w:lang w:val="en-GB"/>
              </w:rPr>
              <w:tab/>
            </w:r>
            <w:r w:rsidRPr="00786438">
              <w:rPr>
                <w:lang w:val="en-GB"/>
              </w:rPr>
              <w:tab/>
              <w:t>&lt;reoccurenceStopTime&gt;2012-03-07T00:00:00Z&lt;/reoccurenceStopTime&gt;</w:t>
            </w:r>
          </w:p>
          <w:p w14:paraId="13AF432B" w14:textId="77777777" w:rsidR="00190C0F" w:rsidRPr="00786438" w:rsidRDefault="00190C0F" w:rsidP="007B0698">
            <w:pPr>
              <w:pStyle w:val="PL"/>
              <w:rPr>
                <w:lang w:val="en-GB" w:eastAsia="zh-CN"/>
              </w:rPr>
            </w:pPr>
          </w:p>
          <w:p w14:paraId="45B08E9B" w14:textId="77777777" w:rsidR="00190C0F" w:rsidRPr="00786438" w:rsidRDefault="00190C0F" w:rsidP="007B0698">
            <w:pPr>
              <w:pStyle w:val="PL"/>
              <w:rPr>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&lt;sv:delimiter&gt;0&lt;/sv:delimiter&gt;</w:t>
            </w:r>
          </w:p>
          <w:p w14:paraId="215B9CD0" w14:textId="77777777" w:rsidR="00190C0F" w:rsidRPr="00786438" w:rsidRDefault="00190C0F" w:rsidP="007B0698">
            <w:pPr>
              <w:pStyle w:val="PL"/>
              <w:rPr>
                <w:lang w:val="en-GB" w:eastAsia="zh-CN"/>
              </w:rPr>
            </w:pPr>
            <w:r w:rsidRPr="00786438">
              <w:rPr>
                <w:lang w:val="en-GB" w:eastAsia="zh-CN"/>
              </w:rPr>
              <w:tab/>
            </w:r>
            <w:r w:rsidRPr="00786438">
              <w:rPr>
                <w:lang w:val="en-GB" w:eastAsia="zh-CN"/>
              </w:rPr>
              <w:tab/>
            </w:r>
            <w:r w:rsidRPr="00786438">
              <w:rPr>
                <w:lang w:val="en-GB" w:eastAsia="zh-CN"/>
              </w:rPr>
              <w:tab/>
            </w:r>
            <w:r w:rsidRPr="007B0698">
              <w:rPr>
                <w:highlight w:val="darkGray"/>
                <w:lang w:eastAsia="zh-CN"/>
              </w:rPr>
              <w:t>&lt;sv:delimiter&gt;0&lt;/sv:delimiter&gt;</w:t>
            </w:r>
          </w:p>
          <w:p w14:paraId="529B9C7F" w14:textId="588ACE5C" w:rsidR="00190C0F" w:rsidRPr="00786438" w:rsidRDefault="00190C0F" w:rsidP="007B0698">
            <w:pPr>
              <w:pStyle w:val="PL"/>
              <w:rPr>
                <w:lang w:val="en-GB"/>
              </w:rPr>
            </w:pPr>
            <w:r w:rsidRPr="00786438">
              <w:rPr>
                <w:lang w:val="en-GB"/>
              </w:rPr>
              <w:tab/>
            </w:r>
            <w:r w:rsidRPr="00786438">
              <w:rPr>
                <w:lang w:val="en-GB"/>
              </w:rPr>
              <w:tab/>
              <w:t>&lt;/sessionSchedule&gt;</w:t>
            </w:r>
          </w:p>
          <w:p w14:paraId="36CF922C" w14:textId="601B7729" w:rsidR="00190C0F" w:rsidRPr="00786438" w:rsidRDefault="00190C0F" w:rsidP="00136978">
            <w:pPr>
              <w:pStyle w:val="PL"/>
              <w:rPr>
                <w:lang w:val="en-GB"/>
              </w:rPr>
            </w:pPr>
            <w:r w:rsidRPr="00786438">
              <w:rPr>
                <w:lang w:val="en-GB"/>
              </w:rPr>
              <w:tab/>
              <w:t>&lt;/serviceSchedule&gt;</w:t>
            </w:r>
          </w:p>
          <w:p w14:paraId="54277A40" w14:textId="77777777" w:rsidR="00190C0F" w:rsidRPr="00786438" w:rsidRDefault="00190C0F" w:rsidP="00136978">
            <w:pPr>
              <w:pStyle w:val="PL"/>
              <w:rPr>
                <w:lang w:val="en-GB"/>
              </w:rPr>
            </w:pPr>
            <w:r w:rsidRPr="00786438">
              <w:rPr>
                <w:lang w:val="en-GB"/>
              </w:rPr>
              <w:t>&lt;/scheduleDescription&gt;</w:t>
            </w:r>
          </w:p>
        </w:tc>
      </w:tr>
    </w:tbl>
    <w:p w14:paraId="04E5DCD8" w14:textId="77777777" w:rsidR="00190C0F" w:rsidRPr="00786438" w:rsidRDefault="00190C0F" w:rsidP="00190C0F">
      <w:pPr>
        <w:spacing w:after="0"/>
      </w:pPr>
    </w:p>
    <w:p w14:paraId="0155EA78" w14:textId="4C36A48A" w:rsidR="00190C0F" w:rsidRPr="00786438" w:rsidRDefault="00190C0F" w:rsidP="0004128A">
      <w:pPr>
        <w:pStyle w:val="Heading2"/>
      </w:pPr>
      <w:bookmarkStart w:id="885" w:name="_Toc26286696"/>
      <w:bookmarkStart w:id="886" w:name="_Toc187436198"/>
      <w:bookmarkStart w:id="887" w:name="_Toc210636789"/>
      <w:r w:rsidRPr="00786438">
        <w:t>11.2B</w:t>
      </w:r>
      <w:r w:rsidRPr="00786438">
        <w:tab/>
        <w:t>Filter Description metadata fragment</w:t>
      </w:r>
      <w:bookmarkEnd w:id="885"/>
      <w:bookmarkEnd w:id="886"/>
      <w:bookmarkEnd w:id="887"/>
    </w:p>
    <w:p w14:paraId="5810A036" w14:textId="77777777" w:rsidR="00190C0F" w:rsidRPr="00786438" w:rsidRDefault="00190C0F" w:rsidP="0004128A">
      <w:pPr>
        <w:pStyle w:val="Heading3"/>
      </w:pPr>
      <w:bookmarkStart w:id="888" w:name="_Toc26286697"/>
      <w:bookmarkStart w:id="889" w:name="_Toc187436199"/>
      <w:bookmarkStart w:id="890" w:name="_Toc210636790"/>
      <w:r w:rsidRPr="00786438">
        <w:t>11.2B.1</w:t>
      </w:r>
      <w:r w:rsidRPr="00786438">
        <w:tab/>
        <w:t>Introduction</w:t>
      </w:r>
      <w:bookmarkEnd w:id="888"/>
      <w:bookmarkEnd w:id="889"/>
      <w:bookmarkEnd w:id="890"/>
    </w:p>
    <w:p w14:paraId="10DF0E50" w14:textId="77777777" w:rsidR="00190C0F" w:rsidRPr="00786438" w:rsidRDefault="00190C0F" w:rsidP="00190C0F">
      <w:r w:rsidRPr="00786438">
        <w:t>This clause describes the procedures, usage and XML schema of the Filter Description metadata fragment.</w:t>
      </w:r>
    </w:p>
    <w:p w14:paraId="5834D812" w14:textId="07331AA8" w:rsidR="00190C0F" w:rsidRPr="00786438" w:rsidRDefault="00190C0F" w:rsidP="00190C0F">
      <w:r w:rsidRPr="00786438">
        <w:t>The procedures associated with the elements of the Filter Description metadata fragment are specified in clause 11.2B.2.</w:t>
      </w:r>
    </w:p>
    <w:p w14:paraId="7E520F8A" w14:textId="046E92E3" w:rsidR="00190C0F" w:rsidRPr="00786438" w:rsidRDefault="00190C0F" w:rsidP="00190C0F">
      <w:r w:rsidRPr="00786438">
        <w:t>The basic building block of a location filter is referred to as the location rule. Multiple location rules or constituent location filters built from these rules can be combined by using logical relationships (AND, OR, NOT) and recursion to form the overall, composite location filter. Such usage and semantics are described in clause 11.2B.3.</w:t>
      </w:r>
    </w:p>
    <w:p w14:paraId="2D2B1BA4" w14:textId="753BA8BA" w:rsidR="00190C0F" w:rsidRPr="00786438" w:rsidRDefault="00190C0F" w:rsidP="00190C0F">
      <w:r w:rsidRPr="00786438">
        <w:t>The group filter usage and semantics are described in clause 11.2B.3A.</w:t>
      </w:r>
    </w:p>
    <w:p w14:paraId="69D03BD1" w14:textId="68A6526A" w:rsidR="00190C0F" w:rsidRPr="00786438" w:rsidRDefault="00190C0F" w:rsidP="00190C0F">
      <w:r w:rsidRPr="00786438">
        <w:t>The XML schema for the Filter Description Metadata Fragment is specified in clause 11.2B.4.</w:t>
      </w:r>
    </w:p>
    <w:p w14:paraId="7493A793" w14:textId="77777777" w:rsidR="00190C0F" w:rsidRPr="00786438" w:rsidRDefault="00190C0F" w:rsidP="00190C0F">
      <w:pPr>
        <w:rPr>
          <w:bCs/>
        </w:rPr>
      </w:pPr>
      <w:r w:rsidRPr="00786438">
        <w:t>The UE may support the Filter Description fragment, and it may support the location filter data carried in this fragment.</w:t>
      </w:r>
    </w:p>
    <w:p w14:paraId="5F90ACC2" w14:textId="5C61CCB1" w:rsidR="00190C0F" w:rsidRPr="00786438" w:rsidRDefault="00190C0F" w:rsidP="0004128A">
      <w:pPr>
        <w:pStyle w:val="Heading2"/>
      </w:pPr>
      <w:bookmarkStart w:id="891" w:name="_Toc26286698"/>
      <w:bookmarkStart w:id="892" w:name="_Toc187436200"/>
      <w:bookmarkStart w:id="893" w:name="_Toc210636791"/>
      <w:r w:rsidRPr="00786438">
        <w:t>11.2B.2</w:t>
      </w:r>
      <w:r w:rsidRPr="00786438">
        <w:tab/>
        <w:t>Procedures for Filter Description metadata fragment</w:t>
      </w:r>
      <w:bookmarkEnd w:id="891"/>
      <w:bookmarkEnd w:id="892"/>
      <w:bookmarkEnd w:id="893"/>
    </w:p>
    <w:p w14:paraId="4C408024" w14:textId="427AF1F0" w:rsidR="00190C0F" w:rsidRPr="00786438" w:rsidRDefault="00190C0F" w:rsidP="0004128A">
      <w:pPr>
        <w:keepNext/>
      </w:pPr>
      <w:r w:rsidRPr="00786438">
        <w:t>A Filter Description metadata fragment instance may be delivered to the MBMS Client:</w:t>
      </w:r>
    </w:p>
    <w:p w14:paraId="6180D3F8" w14:textId="77777777" w:rsidR="00190C0F" w:rsidRPr="00786438" w:rsidRDefault="00190C0F" w:rsidP="0004128A">
      <w:pPr>
        <w:pStyle w:val="B1"/>
      </w:pPr>
      <w:r w:rsidRPr="00786438">
        <w:t>-</w:t>
      </w:r>
      <w:r w:rsidRPr="00786438">
        <w:tab/>
        <w:t>during MBMS User Service Discovery/Announcement prior to the MBMS download session along with the session description (out-of-band of that session); or</w:t>
      </w:r>
    </w:p>
    <w:p w14:paraId="2650CAB4" w14:textId="77777777" w:rsidR="00190C0F" w:rsidRPr="00786438" w:rsidRDefault="00190C0F" w:rsidP="0004128A">
      <w:pPr>
        <w:pStyle w:val="B1"/>
      </w:pPr>
      <w:r w:rsidRPr="00786438">
        <w:t>-</w:t>
      </w:r>
      <w:r w:rsidRPr="00786438">
        <w:tab/>
        <w:t>in-band within a MBMS download session; or</w:t>
      </w:r>
    </w:p>
    <w:p w14:paraId="047D2DAA" w14:textId="77777777" w:rsidR="00190C0F" w:rsidRPr="00786438" w:rsidRDefault="00190C0F" w:rsidP="0004128A">
      <w:pPr>
        <w:pStyle w:val="B1"/>
      </w:pPr>
      <w:r w:rsidRPr="00786438">
        <w:t>-</w:t>
      </w:r>
      <w:r w:rsidRPr="00786438">
        <w:tab/>
        <w:t>via an MBMS download session dedicated to the transport of filter metadata information.</w:t>
      </w:r>
    </w:p>
    <w:p w14:paraId="514D972B" w14:textId="77AF820E" w:rsidR="00190C0F" w:rsidRPr="00786438" w:rsidRDefault="00190C0F" w:rsidP="00190C0F">
      <w:pPr>
        <w:rPr>
          <w:bCs/>
        </w:rPr>
      </w:pPr>
      <w:r w:rsidRPr="00786438">
        <w:t>The most recently delivered Filter Description instance (i.e. the one with the highest version number - as given in the MBMS Metadata Envelope specified in clause 11.1.3) shall take the highest priority, such that filter data parameters received prior to, and out-of-band, of the download session they apply to are regarded as "initial defaults", and filter data parameters received in-band with the download session overwrite the earlier received filter data parameters.</w:t>
      </w:r>
    </w:p>
    <w:p w14:paraId="28AD203E" w14:textId="77777777" w:rsidR="00190C0F" w:rsidRPr="00786438" w:rsidRDefault="00190C0F" w:rsidP="00190C0F">
      <w:r w:rsidRPr="00786438">
        <w:t>The Filter Description instance is clearly identified using a URI to enable UE cross-referencing of in and out-of-band filter data files.</w:t>
      </w:r>
    </w:p>
    <w:p w14:paraId="14BAB947" w14:textId="77777777" w:rsidR="00190C0F" w:rsidRPr="00786438" w:rsidRDefault="00190C0F" w:rsidP="00190C0F">
      <w:r w:rsidRPr="00786438">
        <w:t>The Media Type for the filter data information is "application/mbms</w:t>
      </w:r>
      <w:r w:rsidRPr="00786438">
        <w:noBreakHyphen/>
        <w:t>filter description+xml"</w:t>
      </w:r>
    </w:p>
    <w:p w14:paraId="5A628899" w14:textId="231D57AC" w:rsidR="00190C0F" w:rsidRPr="00786438" w:rsidRDefault="00190C0F" w:rsidP="00190C0F">
      <w:r w:rsidRPr="00786438">
        <w:t xml:space="preserve">Availability of the Filter Description fragment is indicated by the presence of the </w:t>
      </w:r>
      <w:r w:rsidRPr="00786438">
        <w:rPr>
          <w:i/>
        </w:rPr>
        <w:t>receptionFiltering</w:t>
      </w:r>
      <w:r w:rsidRPr="00786438">
        <w:t xml:space="preserve"> element in the Schedule Description fragment, as child element of either the </w:t>
      </w:r>
      <w:r w:rsidRPr="00786438">
        <w:rPr>
          <w:i/>
        </w:rPr>
        <w:t>sessionSchedule</w:t>
      </w:r>
      <w:r w:rsidRPr="00786438">
        <w:t xml:space="preserve"> or the </w:t>
      </w:r>
      <w:r w:rsidRPr="00786438">
        <w:rPr>
          <w:i/>
        </w:rPr>
        <w:t>fileSchedule</w:t>
      </w:r>
      <w:r w:rsidRPr="00786438">
        <w:t xml:space="preserve"> element. Each </w:t>
      </w:r>
      <w:r w:rsidRPr="00786438">
        <w:rPr>
          <w:i/>
        </w:rPr>
        <w:t>filterData</w:t>
      </w:r>
      <w:r w:rsidRPr="00786438">
        <w:t xml:space="preserve"> element is identified by its </w:t>
      </w:r>
      <w:r w:rsidRPr="00786438">
        <w:rPr>
          <w:i/>
        </w:rPr>
        <w:t>id</w:t>
      </w:r>
      <w:r w:rsidRPr="00786438">
        <w:t xml:space="preserve"> attribute, which enables cross-referencing with the </w:t>
      </w:r>
      <w:r w:rsidRPr="00786438">
        <w:rPr>
          <w:i/>
        </w:rPr>
        <w:t>filterID</w:t>
      </w:r>
      <w:r w:rsidRPr="00786438">
        <w:t xml:space="preserve"> attribute in the Schedule Description fragment.</w:t>
      </w:r>
    </w:p>
    <w:p w14:paraId="111F2B14" w14:textId="54A4D92C" w:rsidR="00190C0F" w:rsidRPr="00786438" w:rsidRDefault="00190C0F" w:rsidP="0004128A">
      <w:pPr>
        <w:pStyle w:val="Heading3"/>
      </w:pPr>
      <w:bookmarkStart w:id="894" w:name="_Toc26286699"/>
      <w:bookmarkStart w:id="895" w:name="_Toc187436201"/>
      <w:bookmarkStart w:id="896" w:name="_Toc210636792"/>
      <w:r w:rsidRPr="00786438">
        <w:t>11.2B.3</w:t>
      </w:r>
      <w:r w:rsidRPr="00786438">
        <w:tab/>
        <w:t xml:space="preserve">Usage of </w:t>
      </w:r>
      <w:r w:rsidR="001F1F95">
        <w:t>l</w:t>
      </w:r>
      <w:r w:rsidRPr="00786438">
        <w:t xml:space="preserve">ocation </w:t>
      </w:r>
      <w:r w:rsidR="001F1F95">
        <w:t>f</w:t>
      </w:r>
      <w:r w:rsidRPr="00786438">
        <w:t>ilter</w:t>
      </w:r>
      <w:bookmarkEnd w:id="894"/>
      <w:bookmarkEnd w:id="895"/>
      <w:bookmarkEnd w:id="896"/>
    </w:p>
    <w:p w14:paraId="73C45B67" w14:textId="11F21350" w:rsidR="00190C0F" w:rsidRPr="00786438" w:rsidRDefault="00190C0F" w:rsidP="00190C0F">
      <w:r w:rsidRPr="00786438">
        <w:t xml:space="preserve">The overall location filter, representing the filtering criteria for positive reception of an associated location-specific content item or service, is expressed by the contents of the complex element </w:t>
      </w:r>
      <w:r w:rsidRPr="00786438">
        <w:rPr>
          <w:i/>
        </w:rPr>
        <w:t>locationFilter</w:t>
      </w:r>
      <w:r w:rsidRPr="00786438">
        <w:t xml:space="preserve"> whose syntax is specified by the schema of the Filter Description fragment in clause 11.2B.4. The fundamental component or "atomic" building block of the location filter is the child element </w:t>
      </w:r>
      <w:r w:rsidRPr="00786438">
        <w:rPr>
          <w:i/>
        </w:rPr>
        <w:t>locationRule</w:t>
      </w:r>
      <w:r w:rsidRPr="00786438">
        <w:t xml:space="preserve">. It may be combined, via the element </w:t>
      </w:r>
      <w:r w:rsidRPr="00786438">
        <w:rPr>
          <w:i/>
        </w:rPr>
        <w:t>logicalOperation</w:t>
      </w:r>
      <w:r w:rsidRPr="00786438">
        <w:t xml:space="preserve"> along with the use of recursion, with additional location rules and/or intermediate location filters to form the composite location filter. From the schema in 11.2B.4, possible decompositions of the location filter are as follows:</w:t>
      </w:r>
    </w:p>
    <w:p w14:paraId="4EF38703" w14:textId="1BC6DE7C" w:rsidR="00190C0F" w:rsidRPr="00786438" w:rsidRDefault="00190C0F" w:rsidP="00190C0F">
      <w:pPr>
        <w:tabs>
          <w:tab w:val="left" w:pos="1134"/>
          <w:tab w:val="left" w:pos="2268"/>
          <w:tab w:val="left" w:pos="2835"/>
          <w:tab w:val="left" w:pos="3261"/>
        </w:tabs>
        <w:ind w:left="284"/>
        <w:rPr>
          <w:color w:val="000000"/>
        </w:rPr>
      </w:pPr>
      <w:r w:rsidRPr="00786438">
        <w:t>a)</w:t>
      </w:r>
      <w:r w:rsidRPr="00786438">
        <w:tab/>
        <w:t>LF = locationFilter</w:t>
      </w:r>
      <w:r w:rsidRPr="00786438">
        <w:tab/>
        <w:t>=</w:t>
      </w:r>
      <w:r w:rsidRPr="00786438">
        <w:tab/>
        <w:t>locationFilter1 = LF1</w:t>
      </w:r>
      <w:r w:rsidRPr="00786438">
        <w:rPr>
          <w:color w:val="000000"/>
        </w:rPr>
        <w:t>;</w:t>
      </w:r>
    </w:p>
    <w:p w14:paraId="6F8F5D05" w14:textId="5FE19DB3" w:rsidR="00190C0F" w:rsidRPr="00786438" w:rsidRDefault="00190C0F" w:rsidP="00190C0F">
      <w:pPr>
        <w:tabs>
          <w:tab w:val="left" w:pos="1701"/>
          <w:tab w:val="left" w:pos="2835"/>
          <w:tab w:val="left" w:pos="3261"/>
          <w:tab w:val="left" w:pos="4536"/>
        </w:tabs>
        <w:ind w:left="284"/>
        <w:rPr>
          <w:color w:val="000000"/>
        </w:rPr>
      </w:pPr>
      <w:r w:rsidRPr="00786438">
        <w:t>b)</w:t>
      </w:r>
      <w:r w:rsidRPr="00786438">
        <w:tab/>
        <w:t>"</w:t>
      </w:r>
      <w:r w:rsidRPr="00786438">
        <w:tab/>
        <w:t>=</w:t>
      </w:r>
      <w:r w:rsidRPr="00786438">
        <w:tab/>
        <w:t>locationFilter2 = LF2</w:t>
      </w:r>
      <w:r w:rsidRPr="00786438">
        <w:rPr>
          <w:color w:val="000000"/>
        </w:rPr>
        <w:t>;</w:t>
      </w:r>
    </w:p>
    <w:p w14:paraId="69F08E56" w14:textId="5B37D446" w:rsidR="00190C0F" w:rsidRPr="00786438" w:rsidRDefault="00190C0F" w:rsidP="00190C0F">
      <w:pPr>
        <w:tabs>
          <w:tab w:val="left" w:pos="1701"/>
          <w:tab w:val="left" w:pos="2835"/>
          <w:tab w:val="left" w:pos="3261"/>
          <w:tab w:val="left" w:pos="4536"/>
        </w:tabs>
        <w:ind w:left="284"/>
        <w:rPr>
          <w:color w:val="000000"/>
        </w:rPr>
      </w:pPr>
      <w:r w:rsidRPr="00786438">
        <w:t>c)</w:t>
      </w:r>
      <w:r w:rsidRPr="00786438">
        <w:tab/>
        <w:t>"</w:t>
      </w:r>
      <w:r w:rsidRPr="00786438">
        <w:tab/>
        <w:t>=</w:t>
      </w:r>
      <w:r w:rsidRPr="00786438">
        <w:tab/>
        <w:t>locationRule = LR</w:t>
      </w:r>
      <w:r w:rsidRPr="00786438">
        <w:rPr>
          <w:color w:val="000000"/>
        </w:rPr>
        <w:t>;</w:t>
      </w:r>
    </w:p>
    <w:p w14:paraId="4C916D75" w14:textId="66137F73" w:rsidR="00190C0F" w:rsidRPr="00786438" w:rsidRDefault="00190C0F" w:rsidP="00190C0F">
      <w:pPr>
        <w:tabs>
          <w:tab w:val="left" w:pos="1701"/>
          <w:tab w:val="left" w:pos="2835"/>
          <w:tab w:val="left" w:pos="3261"/>
          <w:tab w:val="left" w:pos="4536"/>
        </w:tabs>
        <w:ind w:left="284"/>
        <w:rPr>
          <w:color w:val="000000"/>
        </w:rPr>
      </w:pPr>
      <w:r w:rsidRPr="00786438">
        <w:t>d)</w:t>
      </w:r>
      <w:r w:rsidRPr="00786438">
        <w:tab/>
        <w:t>"</w:t>
      </w:r>
      <w:r w:rsidRPr="00786438">
        <w:tab/>
        <w:t>=</w:t>
      </w:r>
      <w:r w:rsidRPr="00786438">
        <w:tab/>
        <w:t xml:space="preserve">locationFilter1 logicalOperation locationRule = LF1 </w:t>
      </w:r>
      <w:r w:rsidRPr="00786438">
        <w:rPr>
          <w:b/>
        </w:rPr>
        <w:t>LO</w:t>
      </w:r>
      <w:r w:rsidRPr="00786438">
        <w:t xml:space="preserve"> LR</w:t>
      </w:r>
      <w:r w:rsidRPr="00786438">
        <w:rPr>
          <w:color w:val="000000"/>
        </w:rPr>
        <w:t>;</w:t>
      </w:r>
    </w:p>
    <w:p w14:paraId="0220F0C8" w14:textId="0521C89D" w:rsidR="00190C0F" w:rsidRPr="00786438" w:rsidRDefault="00190C0F" w:rsidP="00190C0F">
      <w:pPr>
        <w:tabs>
          <w:tab w:val="left" w:pos="1701"/>
          <w:tab w:val="left" w:pos="2835"/>
          <w:tab w:val="left" w:pos="3261"/>
          <w:tab w:val="left" w:pos="4536"/>
        </w:tabs>
        <w:ind w:left="284"/>
        <w:rPr>
          <w:color w:val="000000"/>
        </w:rPr>
      </w:pPr>
      <w:r w:rsidRPr="00786438">
        <w:t>e)</w:t>
      </w:r>
      <w:r w:rsidRPr="00786438">
        <w:tab/>
        <w:t>"</w:t>
      </w:r>
      <w:r w:rsidRPr="00786438">
        <w:tab/>
        <w:t>=</w:t>
      </w:r>
      <w:r w:rsidRPr="00786438">
        <w:tab/>
        <w:t xml:space="preserve">locationFilter1 logicalOperation locationFilter2 = LF1 </w:t>
      </w:r>
      <w:r w:rsidRPr="00786438">
        <w:rPr>
          <w:b/>
        </w:rPr>
        <w:t>LO</w:t>
      </w:r>
      <w:r w:rsidRPr="00786438">
        <w:t xml:space="preserve"> LF2</w:t>
      </w:r>
      <w:r w:rsidRPr="00786438">
        <w:rPr>
          <w:color w:val="000000"/>
        </w:rPr>
        <w:t>;</w:t>
      </w:r>
    </w:p>
    <w:p w14:paraId="44C1E2E0" w14:textId="69071832" w:rsidR="00190C0F" w:rsidRPr="00786438" w:rsidRDefault="00190C0F" w:rsidP="00190C0F">
      <w:pPr>
        <w:tabs>
          <w:tab w:val="left" w:pos="1701"/>
          <w:tab w:val="left" w:pos="2835"/>
          <w:tab w:val="left" w:pos="3261"/>
          <w:tab w:val="left" w:pos="4536"/>
        </w:tabs>
        <w:ind w:left="284"/>
        <w:rPr>
          <w:color w:val="000000"/>
        </w:rPr>
      </w:pPr>
      <w:r w:rsidRPr="00786438">
        <w:t>f)</w:t>
      </w:r>
      <w:r w:rsidRPr="00786438">
        <w:tab/>
        <w:t>"</w:t>
      </w:r>
      <w:r w:rsidRPr="00786438">
        <w:tab/>
        <w:t>=</w:t>
      </w:r>
      <w:r w:rsidRPr="00786438">
        <w:tab/>
        <w:t xml:space="preserve">logicalOperation locationFilter2 = </w:t>
      </w:r>
      <w:r w:rsidRPr="00786438">
        <w:rPr>
          <w:b/>
        </w:rPr>
        <w:t>LO</w:t>
      </w:r>
      <w:r w:rsidRPr="00786438">
        <w:t xml:space="preserve"> LF2</w:t>
      </w:r>
      <w:r w:rsidRPr="00786438">
        <w:rPr>
          <w:color w:val="000000"/>
        </w:rPr>
        <w:t>;</w:t>
      </w:r>
    </w:p>
    <w:p w14:paraId="5D298A63" w14:textId="5038176C" w:rsidR="00190C0F" w:rsidRPr="00786438" w:rsidRDefault="00190C0F" w:rsidP="00190C0F">
      <w:r w:rsidRPr="00786438">
        <w:t xml:space="preserve">The string value of </w:t>
      </w:r>
      <w:r w:rsidRPr="00786438">
        <w:rPr>
          <w:i/>
        </w:rPr>
        <w:t>logicalOperation</w:t>
      </w:r>
      <w:r w:rsidRPr="00786438">
        <w:t xml:space="preserve"> (abbreviated as </w:t>
      </w:r>
      <w:r w:rsidRPr="00786438">
        <w:rPr>
          <w:b/>
        </w:rPr>
        <w:t>LO</w:t>
      </w:r>
      <w:r w:rsidRPr="00786438">
        <w:t xml:space="preserve"> in the above) may correspond to the binary operator ‘AND’ or ‘OR’, or the unary operator ‘NOT’. In the decomposition of (f), the only allowed value for this element is ‘NOT’.</w:t>
      </w:r>
    </w:p>
    <w:p w14:paraId="1DAECEBC" w14:textId="371C57B2" w:rsidR="00190C0F" w:rsidRPr="00786438" w:rsidRDefault="00190C0F" w:rsidP="00190C0F">
      <w:r w:rsidRPr="00786438">
        <w:t xml:space="preserve">The basic location rule, defined by the element </w:t>
      </w:r>
      <w:r w:rsidRPr="00786438">
        <w:rPr>
          <w:i/>
        </w:rPr>
        <w:t>locationRule</w:t>
      </w:r>
      <w:r w:rsidRPr="00786438">
        <w:t xml:space="preserve">, comprises one or more target areas for which the required presence may additionally be associated with temporal and confidence level criteria. Each target area, represented by the child element </w:t>
      </w:r>
      <w:r w:rsidRPr="00786438">
        <w:rPr>
          <w:i/>
        </w:rPr>
        <w:t>targetArea</w:t>
      </w:r>
      <w:r w:rsidRPr="00786438">
        <w:t>, shall in turn comprise one or more cell-IDs and/or one or more shapes, the latter parameter defined by OMA MLP [109]. Permitted shapes in this version of the present document are ‘Polygon’ and ‘CircularArea’ as defined by [109].</w:t>
      </w:r>
    </w:p>
    <w:p w14:paraId="563DC2CF" w14:textId="6C09ABDF" w:rsidR="00190C0F" w:rsidRPr="00786438" w:rsidRDefault="00190C0F" w:rsidP="00190C0F">
      <w:r w:rsidRPr="00786438">
        <w:t xml:space="preserve">If present, temporal parameters shall include the elements </w:t>
      </w:r>
      <w:r w:rsidRPr="00786438">
        <w:rPr>
          <w:i/>
        </w:rPr>
        <w:t>startTime</w:t>
      </w:r>
      <w:r w:rsidRPr="00786438">
        <w:t xml:space="preserve"> and </w:t>
      </w:r>
      <w:r w:rsidRPr="00786438">
        <w:rPr>
          <w:i/>
        </w:rPr>
        <w:t>endTime</w:t>
      </w:r>
      <w:r w:rsidRPr="00786438">
        <w:t xml:space="preserve">, and optionally the element </w:t>
      </w:r>
      <w:r w:rsidRPr="00786438">
        <w:rPr>
          <w:i/>
        </w:rPr>
        <w:t>duration</w:t>
      </w:r>
      <w:r w:rsidRPr="00786438">
        <w:t xml:space="preserve">. Presence of only </w:t>
      </w:r>
      <w:r w:rsidRPr="00786438">
        <w:rPr>
          <w:i/>
        </w:rPr>
        <w:t>startTime</w:t>
      </w:r>
      <w:r w:rsidRPr="00786438">
        <w:t xml:space="preserve"> and </w:t>
      </w:r>
      <w:r w:rsidRPr="00786438">
        <w:rPr>
          <w:i/>
        </w:rPr>
        <w:t>endTime</w:t>
      </w:r>
      <w:r w:rsidRPr="00786438">
        <w:t xml:space="preserve"> is an indication that reception of the associated content item or service is conditioned by the location of the UE in any one of the instantiated target areas for the entire interval given by the difference between the start and end time values. Additional presence of </w:t>
      </w:r>
      <w:r w:rsidRPr="00786438">
        <w:rPr>
          <w:i/>
        </w:rPr>
        <w:t>duration</w:t>
      </w:r>
      <w:r w:rsidRPr="00786438">
        <w:t xml:space="preserve"> means that UE presence in the target area is only required for the interval given by the value of this element, with </w:t>
      </w:r>
      <w:r w:rsidRPr="00786438">
        <w:rPr>
          <w:i/>
        </w:rPr>
        <w:t>duration</w:t>
      </w:r>
      <w:r w:rsidRPr="00786438">
        <w:t xml:space="preserve"> &lt; (</w:t>
      </w:r>
      <w:r w:rsidRPr="00786438">
        <w:rPr>
          <w:i/>
        </w:rPr>
        <w:t>endTime</w:t>
      </w:r>
      <w:r w:rsidRPr="00786438">
        <w:t xml:space="preserve"> – </w:t>
      </w:r>
      <w:r w:rsidRPr="00786438">
        <w:rPr>
          <w:i/>
        </w:rPr>
        <w:t>startTime</w:t>
      </w:r>
      <w:r w:rsidRPr="00786438">
        <w:t>).</w:t>
      </w:r>
    </w:p>
    <w:p w14:paraId="1A67681A" w14:textId="0CB32CD7" w:rsidR="00190C0F" w:rsidRPr="00786438" w:rsidRDefault="00190C0F" w:rsidP="00190C0F">
      <w:r w:rsidRPr="00786438">
        <w:t xml:space="preserve">In addition to temporal criteria, targeted reception of the content or service may be further conditioned by a minimum required level of confidence from the UE’s perspective, and given by the element </w:t>
      </w:r>
      <w:r w:rsidRPr="00786438">
        <w:rPr>
          <w:i/>
        </w:rPr>
        <w:t>confidenceLevel</w:t>
      </w:r>
      <w:r w:rsidRPr="00786438">
        <w:t xml:space="preserve">, that the location of the UE fulfils both the associated target area and time criteria. In the event that the filter criterion corresponds to the present/current UE location in a target area defined strictly by cell-ID(s), both the time and confidence level parameters shall be absent. Defining targeted reception of a content or service by multiple time intervals requires multiple instances of </w:t>
      </w:r>
      <w:r w:rsidRPr="00786438">
        <w:rPr>
          <w:i/>
        </w:rPr>
        <w:t>locationRule</w:t>
      </w:r>
      <w:r w:rsidRPr="00786438">
        <w:t xml:space="preserve"> in the composite location filter, since a single location rule can only be associated with a single temporal criterion.</w:t>
      </w:r>
    </w:p>
    <w:p w14:paraId="0C116C50" w14:textId="50CBE7CE" w:rsidR="00190C0F" w:rsidRPr="00786438" w:rsidRDefault="00190C0F" w:rsidP="00190C0F">
      <w:r w:rsidRPr="00786438">
        <w:t>The evaluation of whether an instance of location filtering criteria is satisfied is a device-internal mechanism and implementation-specific issue outside the scope of the present document.</w:t>
      </w:r>
    </w:p>
    <w:p w14:paraId="1374FBC0" w14:textId="4BE49F89" w:rsidR="00190C0F" w:rsidRPr="00786438" w:rsidRDefault="00190C0F" w:rsidP="0004128A">
      <w:pPr>
        <w:pStyle w:val="Heading3"/>
      </w:pPr>
      <w:bookmarkStart w:id="897" w:name="_Toc26286700"/>
      <w:bookmarkStart w:id="898" w:name="_Toc187436202"/>
      <w:bookmarkStart w:id="899" w:name="_Toc210636793"/>
      <w:r w:rsidRPr="00786438">
        <w:t>11.2B.3A</w:t>
      </w:r>
      <w:r w:rsidRPr="00786438">
        <w:tab/>
        <w:t xml:space="preserve">Usage of </w:t>
      </w:r>
      <w:r w:rsidR="001F1F95">
        <w:t>g</w:t>
      </w:r>
      <w:r w:rsidRPr="00786438">
        <w:t xml:space="preserve">roup </w:t>
      </w:r>
      <w:r w:rsidR="001F1F95">
        <w:t>f</w:t>
      </w:r>
      <w:r w:rsidRPr="00786438">
        <w:t>ilter</w:t>
      </w:r>
      <w:bookmarkEnd w:id="897"/>
      <w:bookmarkEnd w:id="898"/>
      <w:bookmarkEnd w:id="899"/>
    </w:p>
    <w:p w14:paraId="09EAC18E" w14:textId="1CC91A1F" w:rsidR="00190C0F" w:rsidRPr="00786438" w:rsidRDefault="00190C0F" w:rsidP="00190C0F">
      <w:r w:rsidRPr="00786438">
        <w:t>The group filter may be included as part of the filter description metadata fragment. The syntax of the group filter is specified by the schema of the Filter Description fragment in clause 11.2B.4.</w:t>
      </w:r>
    </w:p>
    <w:p w14:paraId="0E101F09" w14:textId="7DAB8EA9" w:rsidR="00190C0F" w:rsidRPr="00786438" w:rsidRDefault="00190C0F" w:rsidP="00190C0F">
      <w:r w:rsidRPr="00786438">
        <w:t xml:space="preserve">The group filter is composed of </w:t>
      </w:r>
      <w:r w:rsidRPr="00786438">
        <w:rPr>
          <w:i/>
        </w:rPr>
        <w:t>groupID</w:t>
      </w:r>
      <w:r w:rsidRPr="00786438">
        <w:t xml:space="preserve"> elements: each </w:t>
      </w:r>
      <w:r w:rsidRPr="00786438">
        <w:rPr>
          <w:i/>
        </w:rPr>
        <w:t>groupFilter</w:t>
      </w:r>
      <w:r w:rsidRPr="00786438">
        <w:t xml:space="preserve"> element is instantiated with a list of string identifiers classifying the targeted groups as </w:t>
      </w:r>
      <w:r w:rsidRPr="00786438">
        <w:rPr>
          <w:i/>
        </w:rPr>
        <w:t>groupID</w:t>
      </w:r>
      <w:r w:rsidRPr="00786438">
        <w:t xml:space="preserve"> elements. Multiple instantiations of this element may be used to classify content targeted to different groups and could be mapped to various types of target group information, e.g., social group, age group, gender, profession, ethnic group, etc. An MBMS </w:t>
      </w:r>
      <w:r w:rsidR="001F1F95">
        <w:t>C</w:t>
      </w:r>
      <w:r w:rsidRPr="00786438">
        <w:t>lient may selectively receive contents with the group filter values known to match the profile of the user.</w:t>
      </w:r>
    </w:p>
    <w:p w14:paraId="1B834376" w14:textId="2090D287" w:rsidR="00190C0F" w:rsidRPr="00786438" w:rsidRDefault="00190C0F" w:rsidP="0004128A">
      <w:pPr>
        <w:pStyle w:val="Heading3"/>
      </w:pPr>
      <w:bookmarkStart w:id="900" w:name="_Toc26286701"/>
      <w:bookmarkStart w:id="901" w:name="_Toc187436203"/>
      <w:bookmarkStart w:id="902" w:name="_Toc210636794"/>
      <w:r w:rsidRPr="00786438">
        <w:t>11.2B.4</w:t>
      </w:r>
      <w:r w:rsidRPr="00786438">
        <w:tab/>
        <w:t>Extended Filter Description metadata fragment</w:t>
      </w:r>
      <w:bookmarkEnd w:id="900"/>
      <w:bookmarkEnd w:id="901"/>
      <w:r w:rsidRPr="00786438">
        <w:t xml:space="preserve"> syntax</w:t>
      </w:r>
      <w:bookmarkEnd w:id="902"/>
    </w:p>
    <w:p w14:paraId="15BFB945" w14:textId="676992C4" w:rsidR="00190C0F" w:rsidRPr="00786438" w:rsidRDefault="00190C0F" w:rsidP="00190C0F">
      <w:r w:rsidRPr="00786438">
        <w:t>The formal XML syntax of the Filter Description metadata fragment is specified in listing 11.2B.4</w:t>
      </w:r>
      <w:r w:rsidRPr="00786438">
        <w:noBreakHyphen/>
        <w:t xml:space="preserve">1 below, containing location filtering data as represented by the element </w:t>
      </w:r>
      <w:r w:rsidRPr="00786438">
        <w:rPr>
          <w:i/>
        </w:rPr>
        <w:t>locationFilter</w:t>
      </w:r>
      <w:r w:rsidRPr="00786438">
        <w:t xml:space="preserve"> and grouping data as represented by the element</w:t>
      </w:r>
      <w:r w:rsidRPr="00786438">
        <w:rPr>
          <w:i/>
        </w:rPr>
        <w:t xml:space="preserve"> groupFilter</w:t>
      </w:r>
      <w:r w:rsidRPr="00786438">
        <w:t>. Documents following this schema can be identified with the MIME media type "application/mbms</w:t>
      </w:r>
      <w:r w:rsidRPr="00786438">
        <w:noBreakHyphen/>
        <w:t>filter-description+xml" defined in clause C.15. The filename of the XML schema for Filter Description is "TS26346_FilterDescription.xsd".</w:t>
      </w:r>
    </w:p>
    <w:p w14:paraId="773356C4" w14:textId="58306270" w:rsidR="00190C0F" w:rsidRPr="00786438" w:rsidRDefault="00190C0F" w:rsidP="00190C0F">
      <w:r w:rsidRPr="00786438">
        <w:t xml:space="preserve">In this version of the present document the network shall set the content of the </w:t>
      </w:r>
      <w:r w:rsidRPr="00786438">
        <w:rPr>
          <w:i/>
        </w:rPr>
        <w:t>schemaVersion</w:t>
      </w:r>
      <w:r w:rsidRPr="00786438">
        <w:t xml:space="preserve"> element, defined as a child of the </w:t>
      </w:r>
      <w:r w:rsidRPr="00786438">
        <w:rPr>
          <w:i/>
        </w:rPr>
        <w:t>filterDescription</w:t>
      </w:r>
      <w:r w:rsidRPr="00786438">
        <w:t xml:space="preserve"> element, to the value 2.</w:t>
      </w:r>
    </w:p>
    <w:p w14:paraId="0794A115" w14:textId="77777777" w:rsidR="00190C0F" w:rsidRPr="00786438" w:rsidRDefault="00190C0F" w:rsidP="00190C0F">
      <w:r w:rsidRPr="00786438">
        <w:t>The schema version attribute (part of the schema instruction) shall be included in the UE schema and the network schema.</w:t>
      </w:r>
    </w:p>
    <w:p w14:paraId="6BF44A1D" w14:textId="533D387B" w:rsidR="00190C0F" w:rsidRPr="00786438" w:rsidRDefault="00190C0F" w:rsidP="0004128A">
      <w:pPr>
        <w:pStyle w:val="NO"/>
      </w:pPr>
      <w:r w:rsidRPr="00786438">
        <w:t>NOTE:</w:t>
      </w:r>
      <w:r w:rsidRPr="00786438">
        <w:tab/>
        <w:t xml:space="preserve">The value of the </w:t>
      </w:r>
      <w:r w:rsidRPr="00786438">
        <w:rPr>
          <w:i/>
        </w:rPr>
        <w:t>schemaVersion</w:t>
      </w:r>
      <w:r w:rsidRPr="00786438">
        <w:t xml:space="preserve"> element and </w:t>
      </w:r>
      <w:r w:rsidRPr="00786438">
        <w:rPr>
          <w:i/>
        </w:rPr>
        <w:t>version</w:t>
      </w:r>
      <w:r w:rsidRPr="00786438">
        <w:t xml:space="preserve"> attribute is intended to be increased by 1 in every future release where new element(s) or attribute(s) are added.</w:t>
      </w:r>
    </w:p>
    <w:p w14:paraId="15CC302D" w14:textId="77777777" w:rsidR="00190C0F" w:rsidRPr="00786438" w:rsidRDefault="00190C0F" w:rsidP="00190C0F">
      <w:r w:rsidRPr="00786438">
        <w:t>When a UE receives an instantiation of a Filter Description compliant to this schema, it shall determine the schema version required to parse the instantiation as follows:</w:t>
      </w:r>
    </w:p>
    <w:p w14:paraId="5560E8B7" w14:textId="77777777" w:rsidR="00190C0F" w:rsidRPr="00786438" w:rsidRDefault="00190C0F" w:rsidP="0004128A">
      <w:pPr>
        <w:pStyle w:val="B1"/>
      </w:pPr>
      <w:r w:rsidRPr="00786438">
        <w:t>-</w:t>
      </w:r>
      <w:r w:rsidRPr="00786438">
        <w:tab/>
        <w:t>If the UE supports one or more versions of the Filter Description schema with the schema</w:t>
      </w:r>
      <w:r w:rsidRPr="00786438">
        <w:rPr>
          <w:i/>
        </w:rPr>
        <w:t xml:space="preserve"> version</w:t>
      </w:r>
      <w:r w:rsidRPr="00786438">
        <w:t xml:space="preserve"> attribute, then the UE shall use the schema that has the highest schema </w:t>
      </w:r>
      <w:r w:rsidRPr="00786438">
        <w:rPr>
          <w:i/>
        </w:rPr>
        <w:t>version</w:t>
      </w:r>
      <w:r w:rsidRPr="00786438">
        <w:t xml:space="preserve"> attribute value that is equal to or less than the value in the received </w:t>
      </w:r>
      <w:r w:rsidRPr="00786438">
        <w:rPr>
          <w:i/>
        </w:rPr>
        <w:t>schemaVersion</w:t>
      </w:r>
      <w:r w:rsidRPr="00786438">
        <w:t xml:space="preserve"> element;</w:t>
      </w:r>
    </w:p>
    <w:p w14:paraId="01CCA16E" w14:textId="6F7767C6" w:rsidR="00190C0F" w:rsidRPr="00786438" w:rsidRDefault="00190C0F" w:rsidP="00190C0F">
      <w:r w:rsidRPr="00786438">
        <w:t>The schema filename of the Filter Description schema is FilterDescription.xsd. The XML schema "schema-version.xsd" is specified in clause J.2.</w:t>
      </w:r>
    </w:p>
    <w:p w14:paraId="2259B07C" w14:textId="77777777" w:rsidR="00190C0F" w:rsidRPr="00786438" w:rsidRDefault="00190C0F" w:rsidP="007B0698">
      <w:pPr>
        <w:pStyle w:val="TH"/>
      </w:pPr>
      <w:r w:rsidRPr="00786438">
        <w:t>Listing 11.2B.4</w:t>
      </w:r>
      <w:r w:rsidRPr="00786438">
        <w:noBreakHyphen/>
        <w:t>1: Extended Filter Description schema</w:t>
      </w:r>
    </w:p>
    <w:tbl>
      <w:tblPr>
        <w:tblStyle w:val="ETSItablestyle"/>
        <w:tblW w:w="5000" w:type="pct"/>
        <w:tblInd w:w="0" w:type="dxa"/>
        <w:tblLook w:val="04A0" w:firstRow="1" w:lastRow="0" w:firstColumn="1" w:lastColumn="0" w:noHBand="0" w:noVBand="1"/>
      </w:tblPr>
      <w:tblGrid>
        <w:gridCol w:w="9631"/>
      </w:tblGrid>
      <w:tr w:rsidR="00190C0F" w:rsidRPr="00786438" w14:paraId="0C89B733"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65D44F60" w14:textId="77777777" w:rsidR="00190C0F" w:rsidRPr="00786438" w:rsidRDefault="00190C0F" w:rsidP="007B0698">
            <w:pPr>
              <w:pStyle w:val="PL"/>
              <w:rPr>
                <w:noProof/>
                <w:lang w:val="en-GB"/>
              </w:rPr>
            </w:pPr>
            <w:r w:rsidRPr="00786438">
              <w:rPr>
                <w:lang w:val="en-GB"/>
              </w:rPr>
              <w:t>&lt;?xml version="1.0" encoding="UTF-8"?&gt;</w:t>
            </w:r>
          </w:p>
          <w:p w14:paraId="1CF60DEA" w14:textId="77777777" w:rsidR="00190C0F" w:rsidRPr="00786438" w:rsidRDefault="00190C0F" w:rsidP="007B0698">
            <w:pPr>
              <w:pStyle w:val="PL"/>
              <w:rPr>
                <w:noProof/>
                <w:lang w:val="en-GB"/>
              </w:rPr>
            </w:pPr>
            <w:r w:rsidRPr="00786438">
              <w:rPr>
                <w:lang w:val="en-GB"/>
              </w:rPr>
              <w:t xml:space="preserve">&lt;xs:schema targetNamespace="urn:3gpp:metadata:2011:MBMS:filterDescription" </w:t>
            </w:r>
            <w:r w:rsidRPr="007B0698">
              <w:rPr>
                <w:highlight w:val="darkGray"/>
              </w:rPr>
              <w:t>version="2"</w:t>
            </w:r>
          </w:p>
          <w:p w14:paraId="26807D09" w14:textId="77777777" w:rsidR="00190C0F" w:rsidRPr="00786438" w:rsidRDefault="00190C0F" w:rsidP="007B0698">
            <w:pPr>
              <w:pStyle w:val="PL"/>
              <w:rPr>
                <w:noProof/>
                <w:lang w:val="en-GB"/>
              </w:rPr>
            </w:pPr>
            <w:r w:rsidRPr="00786438">
              <w:rPr>
                <w:lang w:val="en-GB" w:eastAsia="ja-JP"/>
              </w:rPr>
              <w:tab/>
            </w:r>
            <w:r w:rsidRPr="00786438">
              <w:rPr>
                <w:lang w:val="en-GB"/>
              </w:rPr>
              <w:t>xmlns="urn:3gpp:metadata:2011:MBMS:filterDescription"</w:t>
            </w:r>
          </w:p>
          <w:p w14:paraId="2A49907F" w14:textId="77777777" w:rsidR="00190C0F" w:rsidRPr="00786438" w:rsidRDefault="00190C0F" w:rsidP="007B0698">
            <w:pPr>
              <w:pStyle w:val="PL"/>
              <w:rPr>
                <w:noProof/>
                <w:lang w:val="en-GB" w:eastAsia="ja-JP"/>
              </w:rPr>
            </w:pPr>
            <w:r w:rsidRPr="00786438">
              <w:rPr>
                <w:lang w:val="en-GB" w:eastAsia="ja-JP"/>
              </w:rPr>
              <w:tab/>
            </w:r>
            <w:r w:rsidRPr="00786438">
              <w:rPr>
                <w:lang w:val="en-GB"/>
              </w:rPr>
              <w:t>xmlns:r12="urn:3gpp:metadata:2013:MBMS:filterDescription"</w:t>
            </w:r>
          </w:p>
          <w:p w14:paraId="633923E3" w14:textId="77777777" w:rsidR="00190C0F" w:rsidRPr="00786438" w:rsidRDefault="00190C0F" w:rsidP="007B0698">
            <w:pPr>
              <w:pStyle w:val="PL"/>
              <w:rPr>
                <w:noProof/>
                <w:lang w:val="en-GB"/>
              </w:rPr>
            </w:pPr>
            <w:r w:rsidRPr="00786438">
              <w:rPr>
                <w:lang w:val="en-GB" w:eastAsia="ja-JP"/>
              </w:rPr>
              <w:tab/>
            </w:r>
            <w:r w:rsidRPr="00786438">
              <w:rPr>
                <w:lang w:val="en-GB"/>
              </w:rPr>
              <w:t>xmlns:xs="http://www.w3.org/2001/XMLSchema"</w:t>
            </w:r>
          </w:p>
          <w:p w14:paraId="2222ADCF" w14:textId="77777777" w:rsidR="00190C0F" w:rsidRPr="00786438" w:rsidRDefault="00190C0F" w:rsidP="007B0698">
            <w:pPr>
              <w:pStyle w:val="PL"/>
              <w:rPr>
                <w:noProof/>
                <w:lang w:val="en-GB"/>
              </w:rPr>
            </w:pPr>
            <w:r w:rsidRPr="00786438">
              <w:rPr>
                <w:lang w:val="en-GB"/>
              </w:rPr>
              <w:tab/>
              <w:t>xmlns:sv="urn:3gpp:metadata:2009:MBMS:schemaVersion"</w:t>
            </w:r>
          </w:p>
          <w:p w14:paraId="72599F5C" w14:textId="2AC27B48" w:rsidR="00190C0F" w:rsidRPr="00786438" w:rsidRDefault="00190C0F" w:rsidP="007B0698">
            <w:pPr>
              <w:pStyle w:val="PL"/>
              <w:rPr>
                <w:noProof/>
                <w:lang w:val="en-GB"/>
              </w:rPr>
            </w:pPr>
            <w:r w:rsidRPr="00786438">
              <w:rPr>
                <w:lang w:val="en-GB"/>
              </w:rPr>
              <w:tab/>
              <w:t>elementFormDefault="qualified"&gt;</w:t>
            </w:r>
          </w:p>
          <w:p w14:paraId="7343886D" w14:textId="77777777" w:rsidR="00190C0F" w:rsidRPr="00786438" w:rsidRDefault="00190C0F" w:rsidP="00A3014E">
            <w:pPr>
              <w:pStyle w:val="PL"/>
              <w:rPr>
                <w:lang w:val="en-GB"/>
              </w:rPr>
            </w:pPr>
            <w:bookmarkStart w:id="903" w:name="MCCQCTEMPBM_00000042"/>
            <w:r w:rsidRPr="00786438">
              <w:rPr>
                <w:lang w:val="en-GB"/>
              </w:rPr>
              <w:tab/>
              <w:t>&lt;xs:annotation&gt;</w:t>
            </w:r>
          </w:p>
          <w:p w14:paraId="00D5AF1E" w14:textId="77777777" w:rsidR="00190C0F" w:rsidRPr="00786438" w:rsidRDefault="00190C0F" w:rsidP="00A3014E">
            <w:pPr>
              <w:pStyle w:val="PL"/>
              <w:rPr>
                <w:lang w:val="en-GB"/>
              </w:rPr>
            </w:pPr>
            <w:r w:rsidRPr="00786438">
              <w:rPr>
                <w:lang w:val="en-GB"/>
              </w:rPr>
              <w:tab/>
            </w:r>
            <w:r w:rsidRPr="00786438">
              <w:rPr>
                <w:lang w:val="en-GB"/>
              </w:rPr>
              <w:tab/>
              <w:t>&lt;xs:documentation&gt;Extended MBMS Filter Description schema&lt;/xs:documentation&gt;</w:t>
            </w:r>
          </w:p>
          <w:p w14:paraId="20ABCC92" w14:textId="77777777" w:rsidR="00190C0F" w:rsidRPr="00786438" w:rsidRDefault="00190C0F" w:rsidP="00A3014E">
            <w:pPr>
              <w:pStyle w:val="PL"/>
              <w:rPr>
                <w:lang w:val="en-GB"/>
              </w:rPr>
            </w:pPr>
            <w:r w:rsidRPr="00786438">
              <w:rPr>
                <w:lang w:val="en-GB"/>
              </w:rPr>
              <w:tab/>
            </w:r>
            <w:r w:rsidRPr="00786438">
              <w:rPr>
                <w:lang w:val="en-GB"/>
              </w:rPr>
              <w:tab/>
              <w:t>&lt;xs:documentation&gt;3GPP TS 26.346 clause 11.2B.4&lt;/xs:documentation&gt;</w:t>
            </w:r>
          </w:p>
          <w:p w14:paraId="79D3B921" w14:textId="77777777" w:rsidR="00190C0F" w:rsidRPr="00786438" w:rsidRDefault="00190C0F" w:rsidP="00A3014E">
            <w:pPr>
              <w:pStyle w:val="PL"/>
              <w:rPr>
                <w:lang w:val="en-GB"/>
              </w:rPr>
            </w:pPr>
            <w:r w:rsidRPr="00786438">
              <w:rPr>
                <w:lang w:val="en-GB"/>
              </w:rPr>
              <w:tab/>
            </w:r>
            <w:r w:rsidRPr="00786438">
              <w:rPr>
                <w:lang w:val="en-GB"/>
              </w:rPr>
              <w:tab/>
              <w:t>&lt;xs:documentation&gt;Copyright © 2013, 3GPP Organizational Partners (ARIB, ATIS, CCSA, ETSI, TSDSI, TTA, TTC). All rights reserved.&lt;/xs:documentation&gt;</w:t>
            </w:r>
          </w:p>
          <w:p w14:paraId="4A722641" w14:textId="77777777" w:rsidR="00190C0F" w:rsidRPr="00786438" w:rsidRDefault="00190C0F" w:rsidP="00A3014E">
            <w:pPr>
              <w:pStyle w:val="PL"/>
              <w:rPr>
                <w:lang w:val="en-GB"/>
              </w:rPr>
            </w:pPr>
            <w:r w:rsidRPr="00786438">
              <w:rPr>
                <w:lang w:val="en-GB"/>
              </w:rPr>
              <w:tab/>
              <w:t>&lt;/xs:annotation&gt;</w:t>
            </w:r>
          </w:p>
          <w:p w14:paraId="18326634" w14:textId="77777777" w:rsidR="00190C0F" w:rsidRPr="00786438" w:rsidRDefault="00190C0F" w:rsidP="00A3014E">
            <w:pPr>
              <w:pStyle w:val="PL"/>
              <w:rPr>
                <w:lang w:val="en-GB"/>
              </w:rPr>
            </w:pPr>
          </w:p>
          <w:p w14:paraId="6087A384" w14:textId="5E6655DF" w:rsidR="00190C0F" w:rsidRPr="00786438" w:rsidRDefault="00190C0F" w:rsidP="007B0698">
            <w:pPr>
              <w:pStyle w:val="PL"/>
              <w:rPr>
                <w:rFonts w:eastAsia="MS Mincho" w:cs="Courier New"/>
                <w:noProof/>
                <w:szCs w:val="16"/>
                <w:lang w:val="en-GB"/>
              </w:rPr>
            </w:pPr>
            <w:r w:rsidRPr="00786438">
              <w:rPr>
                <w:rFonts w:eastAsia="MS Mincho" w:cs="Courier New"/>
                <w:szCs w:val="16"/>
                <w:lang w:val="en-GB"/>
              </w:rPr>
              <w:tab/>
              <w:t xml:space="preserve">&lt;xs:import schemaLocation="TS26346_FilterDescription_Extensions_Rel-12.xsd" </w:t>
            </w:r>
          </w:p>
          <w:bookmarkEnd w:id="903"/>
          <w:p w14:paraId="4E98FBDC" w14:textId="77777777" w:rsidR="00190C0F" w:rsidRPr="00786438" w:rsidRDefault="00190C0F" w:rsidP="007B0698">
            <w:pPr>
              <w:pStyle w:val="PL"/>
              <w:rPr>
                <w:noProof/>
                <w:lang w:val="en-GB"/>
              </w:rPr>
            </w:pPr>
            <w:r w:rsidRPr="00786438">
              <w:rPr>
                <w:rFonts w:eastAsia="MS Mincho"/>
                <w:lang w:val="en-GB"/>
              </w:rPr>
              <w:t>namespace="urn:3gpp:metadata:2013:MBMS:filterDescription"/&gt;</w:t>
            </w:r>
          </w:p>
          <w:p w14:paraId="5E02F8E4" w14:textId="723901D2" w:rsidR="00190C0F" w:rsidRPr="00786438" w:rsidRDefault="00190C0F" w:rsidP="007B0698">
            <w:pPr>
              <w:pStyle w:val="PL"/>
              <w:rPr>
                <w:noProof/>
                <w:lang w:val="en-GB"/>
              </w:rPr>
            </w:pPr>
            <w:r w:rsidRPr="00786438">
              <w:rPr>
                <w:lang w:val="en-GB"/>
              </w:rPr>
              <w:tab/>
              <w:t xml:space="preserve">&lt;xs:import schemaLocation="TS26346_SchemaVersion.xsd" </w:t>
            </w:r>
          </w:p>
          <w:p w14:paraId="33133818" w14:textId="77777777" w:rsidR="00190C0F" w:rsidRPr="00786438" w:rsidRDefault="00190C0F" w:rsidP="007B0698">
            <w:pPr>
              <w:pStyle w:val="PL"/>
              <w:rPr>
                <w:noProof/>
                <w:lang w:val="en-GB"/>
              </w:rPr>
            </w:pPr>
            <w:r w:rsidRPr="00786438">
              <w:rPr>
                <w:lang w:val="en-GB"/>
              </w:rPr>
              <w:t>namespace="urn:3gpp:metadata:2009:MBMS:schemaVersion"/&gt;</w:t>
            </w:r>
          </w:p>
          <w:p w14:paraId="035BAE77" w14:textId="77777777" w:rsidR="00190C0F" w:rsidRPr="00786438" w:rsidRDefault="00190C0F" w:rsidP="00A3014E">
            <w:pPr>
              <w:pStyle w:val="PL"/>
              <w:rPr>
                <w:lang w:val="en-GB" w:eastAsia="ja-JP"/>
              </w:rPr>
            </w:pPr>
          </w:p>
          <w:p w14:paraId="6F40B21E" w14:textId="77777777" w:rsidR="00190C0F" w:rsidRPr="00786438" w:rsidRDefault="00190C0F" w:rsidP="00A3014E">
            <w:pPr>
              <w:pStyle w:val="PL"/>
              <w:rPr>
                <w:lang w:val="en-GB" w:eastAsia="ja-JP"/>
              </w:rPr>
            </w:pPr>
            <w:r w:rsidRPr="00786438">
              <w:rPr>
                <w:lang w:val="en-GB" w:eastAsia="ja-JP"/>
              </w:rPr>
              <w:tab/>
              <w:t>&lt;xs:element name="filterDescription" type="filterDescriptionType"/&gt;</w:t>
            </w:r>
          </w:p>
          <w:p w14:paraId="1FFE0D28" w14:textId="77777777" w:rsidR="00190C0F" w:rsidRPr="00786438" w:rsidRDefault="00190C0F" w:rsidP="007B0698">
            <w:pPr>
              <w:pStyle w:val="PL"/>
              <w:rPr>
                <w:noProof/>
                <w:lang w:val="en-GB" w:eastAsia="ja-JP"/>
              </w:rPr>
            </w:pPr>
            <w:r w:rsidRPr="00786438">
              <w:rPr>
                <w:lang w:val="en-GB" w:eastAsia="ja-JP"/>
              </w:rPr>
              <w:tab/>
              <w:t>&lt;xs:complexType name="filterDescriptionType"&gt;</w:t>
            </w:r>
          </w:p>
          <w:p w14:paraId="704B6C81"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&lt;xs:sequence&gt;</w:t>
            </w:r>
          </w:p>
          <w:p w14:paraId="188E7AD1"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B0698">
              <w:rPr>
                <w:highlight w:val="darkGray"/>
              </w:rPr>
              <w:t>&lt;xs:element ref="sv:schemaVersion"/&gt;</w:t>
            </w:r>
          </w:p>
          <w:p w14:paraId="2D0A5169"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name="filterData" maxOccurs="unbounded"&gt;</w:t>
            </w:r>
          </w:p>
          <w:p w14:paraId="7FE1E66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1852207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21B55878"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 xml:space="preserve">&lt;xs:element name="locationFilter" type="locationFilterType" </w:t>
            </w:r>
            <w:r w:rsidRPr="00786438">
              <w:rPr>
                <w:lang w:val="en-GB"/>
              </w:rPr>
              <w:t>minOccurs="0"</w:t>
            </w:r>
            <w:r w:rsidRPr="00786438">
              <w:rPr>
                <w:lang w:val="en-GB" w:eastAsia="ja-JP"/>
              </w:rPr>
              <w:t>/&gt;</w:t>
            </w:r>
          </w:p>
          <w:p w14:paraId="450FAD24" w14:textId="77777777" w:rsidR="00190C0F" w:rsidRPr="00786438" w:rsidRDefault="00190C0F" w:rsidP="007B0698">
            <w:pPr>
              <w:pStyle w:val="PL"/>
              <w:rPr>
                <w:noProof/>
                <w:lang w:val="en-GB"/>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rPr>
              <w:t>&lt;xs:element ref="r12:groupFilter" minOccurs="0"</w:t>
            </w:r>
            <w:r w:rsidRPr="00786438">
              <w:rPr>
                <w:lang w:val="en-GB" w:eastAsia="ja-JP"/>
              </w:rPr>
              <w:t>/&gt;</w:t>
            </w:r>
          </w:p>
          <w:p w14:paraId="057204BD" w14:textId="77777777" w:rsidR="00190C0F" w:rsidRPr="00786438" w:rsidRDefault="00190C0F" w:rsidP="007B0698">
            <w:pPr>
              <w:pStyle w:val="PL"/>
              <w:rPr>
                <w:noProof/>
                <w:lang w:val="en-GB"/>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B0698">
              <w:rPr>
                <w:rFonts w:eastAsia="MS Mincho"/>
                <w:highlight w:val="darkGray"/>
              </w:rPr>
              <w:t>&lt;xs:element ref="sv:delimiter"/&gt;</w:t>
            </w:r>
          </w:p>
          <w:p w14:paraId="00FCEF61" w14:textId="33659BA5"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rPr>
              <w:t>&lt;xs:any namespace="##other" processContents="lax" minOccurs="0" maxOccurs="unbounded"/&gt;</w:t>
            </w:r>
          </w:p>
          <w:p w14:paraId="0278174A"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54221B16"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&lt;xs:attribute name="id" type="xs:anyURI" use="required"/&gt;</w:t>
            </w:r>
          </w:p>
          <w:p w14:paraId="3B76045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3990C556"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&lt;/xs:element&gt;</w:t>
            </w:r>
          </w:p>
          <w:p w14:paraId="01EF3E47"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&lt;/xs:sequence&gt;</w:t>
            </w:r>
          </w:p>
          <w:p w14:paraId="5234C896"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 xml:space="preserve">&lt;xs:anyAttribute </w:t>
            </w:r>
            <w:r w:rsidRPr="00786438">
              <w:rPr>
                <w:lang w:val="en-GB"/>
              </w:rPr>
              <w:t>processContents="skip"</w:t>
            </w:r>
            <w:r w:rsidRPr="00786438">
              <w:rPr>
                <w:lang w:val="en-GB" w:eastAsia="ja-JP"/>
              </w:rPr>
              <w:t>/&gt;</w:t>
            </w:r>
          </w:p>
          <w:p w14:paraId="4E00156F" w14:textId="77777777" w:rsidR="00190C0F" w:rsidRPr="00786438" w:rsidRDefault="00190C0F" w:rsidP="007B0698">
            <w:pPr>
              <w:pStyle w:val="PL"/>
              <w:rPr>
                <w:noProof/>
                <w:lang w:val="en-GB" w:eastAsia="ja-JP"/>
              </w:rPr>
            </w:pPr>
            <w:r w:rsidRPr="00786438">
              <w:rPr>
                <w:lang w:val="en-GB" w:eastAsia="ja-JP"/>
              </w:rPr>
              <w:tab/>
              <w:t>&lt;/xs:complexType&gt;</w:t>
            </w:r>
          </w:p>
          <w:p w14:paraId="4F1E7648" w14:textId="77777777" w:rsidR="00190C0F" w:rsidRPr="00786438" w:rsidRDefault="00190C0F" w:rsidP="00A3014E">
            <w:pPr>
              <w:pStyle w:val="PL"/>
              <w:rPr>
                <w:lang w:val="en-GB" w:eastAsia="ja-JP"/>
              </w:rPr>
            </w:pPr>
          </w:p>
          <w:p w14:paraId="5EAC81B2" w14:textId="77777777" w:rsidR="00190C0F" w:rsidRPr="00786438" w:rsidRDefault="00190C0F" w:rsidP="007B0698">
            <w:pPr>
              <w:pStyle w:val="PL"/>
              <w:rPr>
                <w:noProof/>
                <w:lang w:val="en-GB" w:eastAsia="ja-JP"/>
              </w:rPr>
            </w:pPr>
            <w:r w:rsidRPr="00786438">
              <w:rPr>
                <w:lang w:val="en-GB" w:eastAsia="ja-JP"/>
              </w:rPr>
              <w:tab/>
              <w:t>&lt;xs:complexType name="locationFilterType"&gt;</w:t>
            </w:r>
          </w:p>
          <w:p w14:paraId="1AF865D4"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&lt;xs:sequence&gt;</w:t>
            </w:r>
          </w:p>
          <w:p w14:paraId="46673987"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name="locationFilter1" type="locationFilterType" minOccurs="0"/&gt;</w:t>
            </w:r>
          </w:p>
          <w:p w14:paraId="0116BCC6"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name="logicalOperation" minOccurs="0"&gt;</w:t>
            </w:r>
          </w:p>
          <w:p w14:paraId="6054AB67"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&lt;xs:simpleType&gt;</w:t>
            </w:r>
          </w:p>
          <w:p w14:paraId="2B40867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&lt;xs:restriction base="xs:string"&gt;</w:t>
            </w:r>
          </w:p>
          <w:p w14:paraId="6572F4FE"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&lt;xs:enumeration value="AND"/&gt;</w:t>
            </w:r>
          </w:p>
          <w:p w14:paraId="062DA0D9"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&lt;xs:enumeration value="OR"/&gt;</w:t>
            </w:r>
          </w:p>
          <w:p w14:paraId="1F805FE1"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&lt;xs:enumeration value="NOT"/&gt;</w:t>
            </w:r>
          </w:p>
          <w:p w14:paraId="1AEAF35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&lt;/xs:restriction&gt;</w:t>
            </w:r>
          </w:p>
          <w:p w14:paraId="4284FCDC"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&lt;/xs:simpleType&gt;</w:t>
            </w:r>
          </w:p>
          <w:p w14:paraId="02E551A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&lt;/xs:element&gt;</w:t>
            </w:r>
          </w:p>
          <w:p w14:paraId="32792877"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&lt;xs:choice&gt;</w:t>
            </w:r>
          </w:p>
          <w:p w14:paraId="6D121FB1"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name="locationRule" minOccurs="0"&gt;</w:t>
            </w:r>
          </w:p>
          <w:p w14:paraId="6B56BE9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79D97E7D"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27D67C12"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name="targetArea" maxOccurs="unbounded"&gt;</w:t>
            </w:r>
          </w:p>
          <w:p w14:paraId="6A627F5A"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5FBC7E1A"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5D3EA68D"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name="cellID" type="xs:unsignedLong" minOccurs="0" maxOccurs="unbounded"/&gt;</w:t>
            </w:r>
          </w:p>
          <w:p w14:paraId="478859C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name="shape" minOccurs="0"&gt;</w:t>
            </w:r>
          </w:p>
          <w:p w14:paraId="54E8BFA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000CF80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4C19000C" w14:textId="54005185"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name="Polygon" minOccurs="0" maxOccurs="unbounded"&gt;</w:t>
            </w:r>
          </w:p>
          <w:p w14:paraId="7623AE9B"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&lt;xs:annotation&gt;</w:t>
            </w:r>
          </w:p>
          <w:p w14:paraId="51EE6DAA" w14:textId="2B4448DD"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&lt;xs:documentation&gt;See [OMA MLP].&lt;/xs:documentation&gt;</w:t>
            </w:r>
          </w:p>
          <w:p w14:paraId="42F1E84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&lt;/xs:annotation&gt;</w:t>
            </w:r>
          </w:p>
          <w:p w14:paraId="5567C2C1"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148F36D5" w14:textId="2CC9476E"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name="CircularArea" minOccurs="0" maxOccurs="unbounded"&gt;</w:t>
            </w:r>
          </w:p>
          <w:p w14:paraId="55373B3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&lt;xs:annotation&gt;</w:t>
            </w:r>
          </w:p>
          <w:p w14:paraId="42E73213" w14:textId="40C621C6"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&lt;xs:documentation&gt;See [OMA MLP].&lt;/xs:documentation&gt;</w:t>
            </w:r>
          </w:p>
          <w:p w14:paraId="3A78EA3B"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&lt;/xs:annotation&gt;</w:t>
            </w:r>
          </w:p>
          <w:p w14:paraId="4BBE9F6B"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11405FD0" w14:textId="479280DC"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rPr>
              <w:t>&lt;xs:any namespace="##other" processContents="lax" minOccurs="0" maxOccurs="unbounded"/&gt;</w:t>
            </w:r>
          </w:p>
          <w:p w14:paraId="6DA8663B"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7066E40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364812C1"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060440F8" w14:textId="77777777" w:rsidR="00190C0F" w:rsidRPr="00786438" w:rsidRDefault="00190C0F" w:rsidP="007B0698">
            <w:pPr>
              <w:pStyle w:val="PL"/>
              <w:rPr>
                <w:noProof/>
                <w:lang w:val="en-GB"/>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rPr>
              <w:t>&lt;xs:any namespace="##other" processContents="lax" minOccurs="0" maxOccurs="unbounded"/&gt;</w:t>
            </w:r>
          </w:p>
          <w:p w14:paraId="6C3D2F2D"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0247BD5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1536C2E4"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70DF5EF9"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name="startTime" type="xs:unsignedInt" minOccurs="0"/&gt;</w:t>
            </w:r>
          </w:p>
          <w:p w14:paraId="444B658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name="endTime" type="xs:unsignedInt" minOccurs="0"/&gt;</w:t>
            </w:r>
          </w:p>
          <w:p w14:paraId="1B81C0D6"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name="duration" type="xs:unsignedInt" minOccurs="0"/&gt;</w:t>
            </w:r>
          </w:p>
          <w:p w14:paraId="5BCF8358"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name="confidenceLevel" minOccurs="0"&gt;</w:t>
            </w:r>
          </w:p>
          <w:p w14:paraId="42EEAA4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&lt;xs:simpleType&gt;</w:t>
            </w:r>
          </w:p>
          <w:p w14:paraId="5906269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&lt;xs:restriction base="xs:decimal"&gt;</w:t>
            </w:r>
          </w:p>
          <w:p w14:paraId="5C02C0A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&lt;xs:minInclusive value="0"/&gt;</w:t>
            </w:r>
          </w:p>
          <w:p w14:paraId="70A4913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&lt;xs:maxInclusive value="1"/&gt;</w:t>
            </w:r>
          </w:p>
          <w:p w14:paraId="7462E12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&lt;/xs:restriction&gt;</w:t>
            </w:r>
          </w:p>
          <w:p w14:paraId="1065C6EE"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&lt;/xs:simpleType&gt;</w:t>
            </w:r>
          </w:p>
          <w:p w14:paraId="2B8D5FD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69A3A57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460F633A"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575E8D39"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615CA5C9"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name="locationFilter2" type="locationFilterType" minOccurs="0"/&gt;</w:t>
            </w:r>
          </w:p>
          <w:p w14:paraId="3A51074E"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&lt;/xs:choice&gt;</w:t>
            </w:r>
          </w:p>
          <w:p w14:paraId="51921BC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&lt;/xs:sequence&gt;</w:t>
            </w:r>
          </w:p>
          <w:p w14:paraId="6D4025A3" w14:textId="77777777" w:rsidR="00190C0F" w:rsidRPr="00786438" w:rsidRDefault="00190C0F" w:rsidP="007B0698">
            <w:pPr>
              <w:pStyle w:val="PL"/>
              <w:rPr>
                <w:noProof/>
                <w:lang w:val="en-GB" w:eastAsia="ja-JP"/>
              </w:rPr>
            </w:pPr>
            <w:r w:rsidRPr="00786438">
              <w:rPr>
                <w:lang w:val="en-GB" w:eastAsia="ja-JP"/>
              </w:rPr>
              <w:tab/>
              <w:t>&lt;/xs:complexType&gt;</w:t>
            </w:r>
          </w:p>
          <w:p w14:paraId="50F0CC95" w14:textId="77777777" w:rsidR="00190C0F" w:rsidRPr="00786438" w:rsidRDefault="00190C0F" w:rsidP="00A3014E">
            <w:pPr>
              <w:pStyle w:val="PL"/>
              <w:rPr>
                <w:lang w:val="en-GB" w:eastAsia="ja-JP"/>
              </w:rPr>
            </w:pPr>
          </w:p>
          <w:p w14:paraId="40E55F66" w14:textId="77777777" w:rsidR="00190C0F" w:rsidRPr="00786438" w:rsidRDefault="00190C0F" w:rsidP="007B0698">
            <w:pPr>
              <w:pStyle w:val="PL"/>
              <w:rPr>
                <w:noProof/>
                <w:lang w:val="en-GB" w:eastAsia="ja-JP"/>
              </w:rPr>
            </w:pPr>
            <w:r w:rsidRPr="00786438">
              <w:rPr>
                <w:lang w:val="en-GB" w:eastAsia="ja-JP"/>
              </w:rPr>
              <w:tab/>
              <w:t>&lt;xs:complexType name="locationRuleType"&gt;</w:t>
            </w:r>
          </w:p>
          <w:p w14:paraId="3A899BC7"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&lt;xs:sequence&gt;</w:t>
            </w:r>
          </w:p>
          <w:p w14:paraId="4C2A0552"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name="targetArea" type="targetAreaType" maxOccurs="unbounded"/&gt;</w:t>
            </w:r>
          </w:p>
          <w:p w14:paraId="031B077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name="startTime" type="xs:unsignedInt" minOccurs="0"/&gt;</w:t>
            </w:r>
          </w:p>
          <w:p w14:paraId="3EF915B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name="endTime" type="xs:unsignedInt" minOccurs="0"/&gt;</w:t>
            </w:r>
          </w:p>
          <w:p w14:paraId="74C24ED7"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name="duration" type="xs:unsignedInt" minOccurs="0"/&gt;</w:t>
            </w:r>
          </w:p>
          <w:p w14:paraId="5D5784A4"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name="confidenceLevel" minOccurs="0"&gt;</w:t>
            </w:r>
          </w:p>
          <w:p w14:paraId="01886F3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&lt;xs:simpleType&gt;</w:t>
            </w:r>
          </w:p>
          <w:p w14:paraId="6A1EFFB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&lt;xs:restriction base="xs:decimal"&gt;</w:t>
            </w:r>
          </w:p>
          <w:p w14:paraId="424624C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&lt;xs:minInclusive value="0"/&gt;</w:t>
            </w:r>
          </w:p>
          <w:p w14:paraId="17FD6B77"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&lt;xs:maxInclusive value="1"/&gt;</w:t>
            </w:r>
          </w:p>
          <w:p w14:paraId="70107C29"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&lt;/xs:restriction&gt;</w:t>
            </w:r>
          </w:p>
          <w:p w14:paraId="4378191F"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&lt;/xs:simpleType&gt;</w:t>
            </w:r>
          </w:p>
          <w:p w14:paraId="71688736"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&lt;/xs:element&gt;</w:t>
            </w:r>
          </w:p>
          <w:p w14:paraId="5218115C"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&lt;/xs:sequence&gt;</w:t>
            </w:r>
          </w:p>
          <w:p w14:paraId="005EE23F" w14:textId="77777777" w:rsidR="00190C0F" w:rsidRPr="00786438" w:rsidRDefault="00190C0F" w:rsidP="007B0698">
            <w:pPr>
              <w:pStyle w:val="PL"/>
              <w:rPr>
                <w:noProof/>
                <w:lang w:val="en-GB" w:eastAsia="ja-JP"/>
              </w:rPr>
            </w:pPr>
            <w:r w:rsidRPr="00786438">
              <w:rPr>
                <w:lang w:val="en-GB" w:eastAsia="ja-JP"/>
              </w:rPr>
              <w:tab/>
              <w:t>&lt;/xs:complexType&gt;</w:t>
            </w:r>
          </w:p>
          <w:p w14:paraId="531A4CF9" w14:textId="77777777" w:rsidR="00190C0F" w:rsidRPr="00786438" w:rsidRDefault="00190C0F" w:rsidP="00A3014E">
            <w:pPr>
              <w:pStyle w:val="PL"/>
              <w:rPr>
                <w:lang w:val="en-GB" w:eastAsia="ja-JP"/>
              </w:rPr>
            </w:pPr>
          </w:p>
          <w:p w14:paraId="3307CE3E" w14:textId="77777777" w:rsidR="00190C0F" w:rsidRPr="00786438" w:rsidRDefault="00190C0F" w:rsidP="007B0698">
            <w:pPr>
              <w:pStyle w:val="PL"/>
              <w:rPr>
                <w:noProof/>
                <w:lang w:val="en-GB" w:eastAsia="ja-JP"/>
              </w:rPr>
            </w:pPr>
            <w:r w:rsidRPr="00786438">
              <w:rPr>
                <w:lang w:val="en-GB" w:eastAsia="ja-JP"/>
              </w:rPr>
              <w:tab/>
              <w:t>&lt;xs:complexType name="targetAreaType"&gt;</w:t>
            </w:r>
          </w:p>
          <w:p w14:paraId="4D7FE3F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&lt;xs:sequence&gt;</w:t>
            </w:r>
          </w:p>
          <w:p w14:paraId="3E591A20"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name="cellID" type="xs:unsignedLong" minOccurs="0" maxOccurs="unbounded"/&gt;</w:t>
            </w:r>
          </w:p>
          <w:p w14:paraId="7B4C1B95"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name="shape"&gt;</w:t>
            </w:r>
          </w:p>
          <w:p w14:paraId="31CB1ACA"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57CF945E"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517BC3F2"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name="Polygon" minOccurs="0" maxOccurs="unbounded"&gt;</w:t>
            </w:r>
          </w:p>
          <w:p w14:paraId="1419070A"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&lt;xs:annotation&gt;</w:t>
            </w:r>
          </w:p>
          <w:p w14:paraId="1F2FC23B" w14:textId="5A664492"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&lt;xs:documentation&gt;See [OMA MLP].&lt;/xs:documentation&gt;</w:t>
            </w:r>
          </w:p>
          <w:p w14:paraId="063B22BC"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&lt;/xs:annotation&gt;</w:t>
            </w:r>
          </w:p>
          <w:p w14:paraId="25B03CD9"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751B0D4C"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name="CircularArea" minOccurs="0" maxOccurs="unbounded"&gt;</w:t>
            </w:r>
          </w:p>
          <w:p w14:paraId="29DA0CDB"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&lt;xs:annotation&gt;</w:t>
            </w:r>
          </w:p>
          <w:p w14:paraId="2D2BE4EF" w14:textId="20618E46"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&lt;xs:documentation&gt;See [OMA MLP].&lt;/xs:documentation&gt;</w:t>
            </w:r>
          </w:p>
          <w:p w14:paraId="07FA6138"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&lt;/xs:annotation&gt;</w:t>
            </w:r>
          </w:p>
          <w:p w14:paraId="2B706442"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11C2F353"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7EFD653B"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5A217D78"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&lt;/xs:element&gt;</w:t>
            </w:r>
          </w:p>
          <w:p w14:paraId="51D75A4E" w14:textId="77777777" w:rsidR="00190C0F" w:rsidRPr="00786438" w:rsidRDefault="00190C0F" w:rsidP="007B0698">
            <w:pPr>
              <w:pStyle w:val="PL"/>
              <w:rPr>
                <w:noProof/>
                <w:lang w:val="en-GB" w:eastAsia="ja-JP"/>
              </w:rPr>
            </w:pPr>
            <w:r w:rsidRPr="00786438">
              <w:rPr>
                <w:lang w:val="en-GB" w:eastAsia="ja-JP"/>
              </w:rPr>
              <w:tab/>
            </w:r>
            <w:r w:rsidRPr="00786438">
              <w:rPr>
                <w:lang w:val="en-GB" w:eastAsia="ja-JP"/>
              </w:rPr>
              <w:tab/>
              <w:t>&lt;/xs:sequence&gt;</w:t>
            </w:r>
          </w:p>
          <w:p w14:paraId="4DB049E3" w14:textId="77777777" w:rsidR="00190C0F" w:rsidRPr="00786438" w:rsidRDefault="00190C0F" w:rsidP="007B0698">
            <w:pPr>
              <w:pStyle w:val="PL"/>
              <w:rPr>
                <w:noProof/>
                <w:lang w:val="en-GB" w:eastAsia="ja-JP"/>
              </w:rPr>
            </w:pPr>
            <w:r w:rsidRPr="00786438">
              <w:rPr>
                <w:lang w:val="en-GB" w:eastAsia="ja-JP"/>
              </w:rPr>
              <w:tab/>
              <w:t>&lt;/xs:complexType&gt;</w:t>
            </w:r>
          </w:p>
          <w:p w14:paraId="7F0F6459" w14:textId="77777777" w:rsidR="00190C0F" w:rsidRPr="00786438" w:rsidRDefault="00190C0F" w:rsidP="007B0698">
            <w:pPr>
              <w:pStyle w:val="PL"/>
              <w:rPr>
                <w:noProof/>
                <w:lang w:val="en-GB"/>
              </w:rPr>
            </w:pPr>
            <w:r w:rsidRPr="00786438">
              <w:rPr>
                <w:lang w:val="en-GB"/>
              </w:rPr>
              <w:t>&lt;/xs:schema&gt;</w:t>
            </w:r>
          </w:p>
        </w:tc>
      </w:tr>
    </w:tbl>
    <w:p w14:paraId="1A45E597" w14:textId="77777777" w:rsidR="00190C0F" w:rsidRPr="00786438" w:rsidRDefault="00190C0F" w:rsidP="00190C0F">
      <w:pPr>
        <w:spacing w:after="0"/>
      </w:pPr>
    </w:p>
    <w:p w14:paraId="06857EF7" w14:textId="594EECAD" w:rsidR="00190C0F" w:rsidRPr="00786438" w:rsidRDefault="00190C0F" w:rsidP="007B0698">
      <w:pPr>
        <w:keepNext/>
        <w:overflowPunct/>
        <w:autoSpaceDE/>
        <w:autoSpaceDN/>
        <w:adjustRightInd/>
        <w:textAlignment w:val="auto"/>
        <w:rPr>
          <w:rFonts w:eastAsia="MS Mincho"/>
        </w:rPr>
      </w:pPr>
      <w:r w:rsidRPr="00786438">
        <w:rPr>
          <w:rFonts w:eastAsia="MS Mincho"/>
        </w:rPr>
        <w:t>The following schema is the Release 12 extension to the Filter Description schema. The schema filename is "TS26346_FilterDescription_Extensions_Rel-12.xsd".</w:t>
      </w:r>
    </w:p>
    <w:p w14:paraId="4A648A8B" w14:textId="77777777" w:rsidR="00190C0F" w:rsidRPr="00786438" w:rsidRDefault="00190C0F" w:rsidP="00A3014E">
      <w:pPr>
        <w:pStyle w:val="TH"/>
      </w:pPr>
      <w:r w:rsidRPr="00786438">
        <w:t>Listing 11.2B.4</w:t>
      </w:r>
      <w:r w:rsidRPr="00786438">
        <w:noBreakHyphen/>
        <w:t>2: Filter Description schema extensions (Release 12)</w:t>
      </w:r>
    </w:p>
    <w:tbl>
      <w:tblPr>
        <w:tblStyle w:val="ETSItablestyle"/>
        <w:tblW w:w="5000" w:type="pct"/>
        <w:tblInd w:w="0" w:type="dxa"/>
        <w:tblLook w:val="04A0" w:firstRow="1" w:lastRow="0" w:firstColumn="1" w:lastColumn="0" w:noHBand="0" w:noVBand="1"/>
      </w:tblPr>
      <w:tblGrid>
        <w:gridCol w:w="9631"/>
      </w:tblGrid>
      <w:tr w:rsidR="00190C0F" w:rsidRPr="00786438" w14:paraId="3341A825"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E23D4E9" w14:textId="77777777" w:rsidR="00190C0F" w:rsidRPr="00786438" w:rsidRDefault="00190C0F" w:rsidP="007B0698">
            <w:pPr>
              <w:pStyle w:val="PL"/>
              <w:rPr>
                <w:rFonts w:eastAsia="MS Mincho"/>
                <w:noProof/>
                <w:lang w:val="en-GB" w:eastAsia="en-CA"/>
              </w:rPr>
            </w:pPr>
            <w:r w:rsidRPr="00786438">
              <w:rPr>
                <w:rFonts w:eastAsia="MS Mincho"/>
                <w:lang w:val="en-GB" w:eastAsia="en-CA"/>
              </w:rPr>
              <w:t>&lt;?xml version=</w:t>
            </w:r>
            <w:r w:rsidRPr="00786438">
              <w:rPr>
                <w:rFonts w:eastAsia="MS Mincho"/>
                <w:iCs/>
                <w:lang w:val="en-GB" w:eastAsia="en-CA"/>
              </w:rPr>
              <w:t>"1.0"</w:t>
            </w:r>
            <w:r w:rsidRPr="00786438">
              <w:rPr>
                <w:rFonts w:eastAsia="MS Mincho"/>
                <w:lang w:val="en-GB" w:eastAsia="en-CA"/>
              </w:rPr>
              <w:t xml:space="preserve"> encoding=</w:t>
            </w:r>
            <w:r w:rsidRPr="00786438">
              <w:rPr>
                <w:rFonts w:eastAsia="MS Mincho"/>
                <w:iCs/>
                <w:lang w:val="en-GB" w:eastAsia="en-CA"/>
              </w:rPr>
              <w:t>"UTF-8"</w:t>
            </w:r>
            <w:r w:rsidRPr="00786438">
              <w:rPr>
                <w:rFonts w:eastAsia="MS Mincho"/>
                <w:lang w:val="en-GB" w:eastAsia="en-CA"/>
              </w:rPr>
              <w:t>?&gt;</w:t>
            </w:r>
          </w:p>
          <w:p w14:paraId="0FAB9D07" w14:textId="77777777" w:rsidR="00190C0F" w:rsidRPr="00786438" w:rsidRDefault="00190C0F" w:rsidP="007B0698">
            <w:pPr>
              <w:pStyle w:val="PL"/>
              <w:rPr>
                <w:rFonts w:eastAsia="MS Mincho"/>
                <w:noProof/>
                <w:lang w:val="en-GB" w:eastAsia="en-CA"/>
              </w:rPr>
            </w:pPr>
            <w:r w:rsidRPr="00786438">
              <w:rPr>
                <w:rFonts w:eastAsia="MS Mincho"/>
                <w:lang w:val="en-GB" w:eastAsia="en-CA"/>
              </w:rPr>
              <w:t>&lt;xs:schema targetNamespace=</w:t>
            </w:r>
            <w:r w:rsidRPr="00786438">
              <w:rPr>
                <w:rFonts w:eastAsia="MS Mincho"/>
                <w:iCs/>
                <w:lang w:val="en-GB" w:eastAsia="en-CA"/>
              </w:rPr>
              <w:t>"urn:3gpp:metadata:2013:MBMS:filterDescription"</w:t>
            </w:r>
          </w:p>
          <w:p w14:paraId="45B3D9BA" w14:textId="43DA9AE3" w:rsidR="00190C0F" w:rsidRPr="00786438" w:rsidRDefault="00190C0F" w:rsidP="007B0698">
            <w:pPr>
              <w:pStyle w:val="PL"/>
              <w:rPr>
                <w:rFonts w:eastAsia="MS Mincho"/>
                <w:noProof/>
                <w:lang w:val="en-GB" w:eastAsia="en-CA"/>
              </w:rPr>
            </w:pPr>
            <w:r w:rsidRPr="00786438">
              <w:rPr>
                <w:rFonts w:eastAsia="MS Mincho"/>
                <w:lang w:val="en-GB" w:eastAsia="en-CA"/>
              </w:rPr>
              <w:tab/>
              <w:t>xmlns=</w:t>
            </w:r>
            <w:r w:rsidRPr="00786438">
              <w:rPr>
                <w:rFonts w:eastAsia="MS Mincho"/>
                <w:iCs/>
                <w:lang w:val="en-GB" w:eastAsia="en-CA"/>
              </w:rPr>
              <w:t>"urn:3gpp:metadata:2013:MBMS:filterDescription"</w:t>
            </w:r>
          </w:p>
          <w:p w14:paraId="1FB499A7" w14:textId="3474E1D7" w:rsidR="00190C0F" w:rsidRPr="00786438" w:rsidRDefault="00190C0F" w:rsidP="007B0698">
            <w:pPr>
              <w:pStyle w:val="PL"/>
              <w:rPr>
                <w:rFonts w:eastAsia="MS Mincho"/>
                <w:noProof/>
                <w:lang w:val="en-GB" w:eastAsia="en-CA"/>
              </w:rPr>
            </w:pPr>
            <w:r w:rsidRPr="00786438">
              <w:rPr>
                <w:rFonts w:eastAsia="MS Mincho"/>
                <w:lang w:val="en-GB" w:eastAsia="en-CA"/>
              </w:rPr>
              <w:tab/>
              <w:t>xmlns:xs=</w:t>
            </w:r>
            <w:r w:rsidRPr="00786438">
              <w:rPr>
                <w:rFonts w:eastAsia="MS Mincho"/>
                <w:iCs/>
                <w:lang w:val="en-GB" w:eastAsia="en-CA"/>
              </w:rPr>
              <w:t>"http://www.w3.org/2001/XMLSchema"</w:t>
            </w:r>
          </w:p>
          <w:p w14:paraId="7254EDE9" w14:textId="77777777" w:rsidR="00190C0F" w:rsidRPr="00786438" w:rsidRDefault="00190C0F" w:rsidP="007B0698">
            <w:pPr>
              <w:pStyle w:val="PL"/>
              <w:rPr>
                <w:rFonts w:eastAsia="MS Mincho"/>
                <w:noProof/>
                <w:lang w:val="en-GB" w:eastAsia="en-CA"/>
              </w:rPr>
            </w:pPr>
            <w:r w:rsidRPr="00786438">
              <w:rPr>
                <w:rFonts w:eastAsia="MS Mincho"/>
                <w:lang w:val="en-GB" w:eastAsia="en-CA"/>
              </w:rPr>
              <w:tab/>
              <w:t>elementFormDefault=</w:t>
            </w:r>
            <w:r w:rsidRPr="00786438">
              <w:rPr>
                <w:rFonts w:eastAsia="MS Mincho"/>
                <w:iCs/>
                <w:lang w:val="en-GB" w:eastAsia="en-CA"/>
              </w:rPr>
              <w:t>"qualified"</w:t>
            </w:r>
            <w:r w:rsidRPr="00786438">
              <w:rPr>
                <w:rFonts w:eastAsia="MS Mincho"/>
                <w:lang w:val="en-GB" w:eastAsia="en-CA"/>
              </w:rPr>
              <w:t>&gt;</w:t>
            </w:r>
          </w:p>
          <w:p w14:paraId="3F380A24" w14:textId="77777777" w:rsidR="00190C0F" w:rsidRPr="00786438" w:rsidRDefault="00190C0F" w:rsidP="007B0698">
            <w:pPr>
              <w:pStyle w:val="PL"/>
              <w:rPr>
                <w:lang w:val="en-GB"/>
              </w:rPr>
            </w:pPr>
            <w:r w:rsidRPr="00786438">
              <w:rPr>
                <w:lang w:val="en-GB"/>
              </w:rPr>
              <w:tab/>
              <w:t>&lt;xs:annotation&gt;</w:t>
            </w:r>
          </w:p>
          <w:p w14:paraId="63E9E2B7" w14:textId="77777777" w:rsidR="00190C0F" w:rsidRPr="00786438" w:rsidRDefault="00190C0F" w:rsidP="007B0698">
            <w:pPr>
              <w:pStyle w:val="PL"/>
              <w:rPr>
                <w:lang w:val="en-GB"/>
              </w:rPr>
            </w:pPr>
            <w:r w:rsidRPr="00786438">
              <w:rPr>
                <w:lang w:val="en-GB"/>
              </w:rPr>
              <w:tab/>
            </w:r>
            <w:r w:rsidRPr="00786438">
              <w:rPr>
                <w:lang w:val="en-GB"/>
              </w:rPr>
              <w:tab/>
              <w:t>&lt;xs:documentation&gt;MBMS Filter Description schema extensions (Release 12)&lt;/xs:documentation&gt;</w:t>
            </w:r>
          </w:p>
          <w:p w14:paraId="1EAB65F1" w14:textId="77777777" w:rsidR="00190C0F" w:rsidRPr="00786438" w:rsidRDefault="00190C0F" w:rsidP="007B0698">
            <w:pPr>
              <w:pStyle w:val="PL"/>
              <w:rPr>
                <w:lang w:val="en-GB"/>
              </w:rPr>
            </w:pPr>
            <w:r w:rsidRPr="00786438">
              <w:rPr>
                <w:lang w:val="en-GB"/>
              </w:rPr>
              <w:tab/>
            </w:r>
            <w:r w:rsidRPr="00786438">
              <w:rPr>
                <w:lang w:val="en-GB"/>
              </w:rPr>
              <w:tab/>
              <w:t>&lt;xs:documentation&gt;3GPP TS 26.346 clause 11.2B.4&lt;/xs:documentation&gt;</w:t>
            </w:r>
          </w:p>
          <w:p w14:paraId="307291C3" w14:textId="77777777" w:rsidR="00190C0F" w:rsidRPr="00786438" w:rsidRDefault="00190C0F" w:rsidP="007B0698">
            <w:pPr>
              <w:pStyle w:val="PL"/>
              <w:rPr>
                <w:lang w:val="en-GB"/>
              </w:rPr>
            </w:pPr>
            <w:r w:rsidRPr="00786438">
              <w:rPr>
                <w:lang w:val="en-GB"/>
              </w:rPr>
              <w:tab/>
            </w:r>
            <w:r w:rsidRPr="00786438">
              <w:rPr>
                <w:lang w:val="en-GB"/>
              </w:rPr>
              <w:tab/>
              <w:t>&lt;xs:documentation&gt;Copyright © 2013, 3GPP Organizational Partners (ARIB, ATIS, CCSA, ETSI, TSDSI, TTA, TTC). All rights reserved.&lt;/xs:documentation&gt;</w:t>
            </w:r>
          </w:p>
          <w:p w14:paraId="364EBD0F" w14:textId="77777777" w:rsidR="00190C0F" w:rsidRPr="00786438" w:rsidRDefault="00190C0F" w:rsidP="007B0698">
            <w:pPr>
              <w:pStyle w:val="PL"/>
              <w:rPr>
                <w:lang w:val="en-GB"/>
              </w:rPr>
            </w:pPr>
            <w:r w:rsidRPr="00786438">
              <w:rPr>
                <w:lang w:val="en-GB"/>
              </w:rPr>
              <w:tab/>
              <w:t>&lt;/xs:annotation&gt;</w:t>
            </w:r>
          </w:p>
          <w:p w14:paraId="05B7AC6A" w14:textId="77777777" w:rsidR="00190C0F" w:rsidRPr="00786438" w:rsidRDefault="00190C0F" w:rsidP="007B0698">
            <w:pPr>
              <w:pStyle w:val="PL"/>
              <w:rPr>
                <w:rFonts w:eastAsia="MS Mincho"/>
                <w:noProof/>
                <w:lang w:val="en-GB" w:eastAsia="en-CA"/>
              </w:rPr>
            </w:pPr>
          </w:p>
          <w:p w14:paraId="725E0851" w14:textId="77777777" w:rsidR="00190C0F" w:rsidRPr="00786438" w:rsidRDefault="00190C0F" w:rsidP="007B0698">
            <w:pPr>
              <w:pStyle w:val="PL"/>
              <w:rPr>
                <w:rFonts w:cs="Courier New"/>
                <w:noProof/>
                <w:szCs w:val="16"/>
                <w:lang w:val="en-GB" w:eastAsia="ja-JP"/>
              </w:rPr>
            </w:pPr>
            <w:bookmarkStart w:id="904" w:name="MCCQCTEMPBM_00000043"/>
            <w:r w:rsidRPr="00786438">
              <w:rPr>
                <w:rFonts w:cs="Courier New"/>
                <w:szCs w:val="16"/>
                <w:lang w:val="en-GB" w:eastAsia="ja-JP"/>
              </w:rPr>
              <w:tab/>
              <w:t>&lt;xs:element name="groupFilter" type="groupFilterType"/&gt;</w:t>
            </w:r>
          </w:p>
          <w:bookmarkEnd w:id="904"/>
          <w:p w14:paraId="1C71F2E7" w14:textId="77777777" w:rsidR="00190C0F" w:rsidRPr="00786438" w:rsidRDefault="00190C0F" w:rsidP="007B0698">
            <w:pPr>
              <w:pStyle w:val="PL"/>
              <w:rPr>
                <w:noProof/>
                <w:lang w:val="en-GB"/>
              </w:rPr>
            </w:pPr>
            <w:r w:rsidRPr="00786438">
              <w:rPr>
                <w:lang w:val="en-GB"/>
              </w:rPr>
              <w:tab/>
              <w:t>&lt;xs:complexType name="groupFilterType"&gt;</w:t>
            </w:r>
          </w:p>
          <w:p w14:paraId="5A805BE9"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0952EB3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name="groupID" type="xs:string" maxOccurs="unbounded"/&gt;</w:t>
            </w:r>
          </w:p>
          <w:p w14:paraId="4D1744B9"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10B44494" w14:textId="77777777" w:rsidR="00190C0F" w:rsidRPr="00786438" w:rsidRDefault="00190C0F" w:rsidP="007B0698">
            <w:pPr>
              <w:pStyle w:val="PL"/>
              <w:rPr>
                <w:noProof/>
                <w:lang w:val="en-GB"/>
              </w:rPr>
            </w:pPr>
            <w:r w:rsidRPr="00786438">
              <w:rPr>
                <w:lang w:val="en-GB"/>
              </w:rPr>
              <w:tab/>
              <w:t>&lt;/xs:complexType&gt;</w:t>
            </w:r>
          </w:p>
          <w:p w14:paraId="12B48AE8" w14:textId="77777777" w:rsidR="00190C0F" w:rsidRPr="00786438" w:rsidRDefault="00190C0F" w:rsidP="007B0698">
            <w:pPr>
              <w:pStyle w:val="PL"/>
              <w:rPr>
                <w:lang w:val="en-GB" w:eastAsia="en-CA"/>
              </w:rPr>
            </w:pPr>
            <w:r w:rsidRPr="00786438">
              <w:rPr>
                <w:rFonts w:eastAsia="MS Mincho"/>
                <w:lang w:val="en-GB" w:eastAsia="en-CA"/>
              </w:rPr>
              <w:t>&lt;/xs:schema&gt;</w:t>
            </w:r>
          </w:p>
        </w:tc>
      </w:tr>
    </w:tbl>
    <w:p w14:paraId="78DC6051" w14:textId="77777777" w:rsidR="00190C0F" w:rsidRPr="00786438" w:rsidRDefault="00190C0F" w:rsidP="00190C0F">
      <w:pPr>
        <w:spacing w:after="0"/>
      </w:pPr>
    </w:p>
    <w:p w14:paraId="3967EB34" w14:textId="59B394FE" w:rsidR="00190C0F" w:rsidRPr="00786438" w:rsidRDefault="00190C0F" w:rsidP="002A5B5E">
      <w:pPr>
        <w:pStyle w:val="Heading2"/>
      </w:pPr>
      <w:bookmarkStart w:id="905" w:name="_Toc26286702"/>
      <w:bookmarkStart w:id="906" w:name="_Toc187436204"/>
      <w:bookmarkStart w:id="907" w:name="_Toc210636795"/>
      <w:r w:rsidRPr="00786438">
        <w:rPr>
          <w:snapToGrid w:val="0"/>
          <w:lang w:eastAsia="en-GB"/>
        </w:rPr>
        <w:t>11.3</w:t>
      </w:r>
      <w:r w:rsidRPr="00786438">
        <w:rPr>
          <w:snapToGrid w:val="0"/>
          <w:lang w:eastAsia="en-GB"/>
        </w:rPr>
        <w:tab/>
        <w:t>Security Description metadata fragment</w:t>
      </w:r>
      <w:bookmarkEnd w:id="905"/>
      <w:bookmarkEnd w:id="906"/>
      <w:bookmarkEnd w:id="907"/>
    </w:p>
    <w:p w14:paraId="62B6F365" w14:textId="5967C0FE" w:rsidR="00190C0F" w:rsidRPr="00786438" w:rsidRDefault="00190C0F" w:rsidP="002A5B5E">
      <w:pPr>
        <w:pStyle w:val="Heading3"/>
      </w:pPr>
      <w:bookmarkStart w:id="908" w:name="_Toc26286703"/>
      <w:bookmarkStart w:id="909" w:name="_Toc187436205"/>
      <w:bookmarkStart w:id="910" w:name="_Toc210636796"/>
      <w:r w:rsidRPr="00786438">
        <w:rPr>
          <w:snapToGrid w:val="0"/>
          <w:lang w:eastAsia="en-GB"/>
        </w:rPr>
        <w:t>11.3.1</w:t>
      </w:r>
      <w:r w:rsidRPr="00786438">
        <w:rPr>
          <w:snapToGrid w:val="0"/>
          <w:lang w:eastAsia="en-GB"/>
        </w:rPr>
        <w:tab/>
        <w:t>Security Description</w:t>
      </w:r>
      <w:bookmarkEnd w:id="908"/>
      <w:bookmarkEnd w:id="909"/>
      <w:r w:rsidRPr="00786438">
        <w:rPr>
          <w:snapToGrid w:val="0"/>
          <w:lang w:eastAsia="en-GB"/>
        </w:rPr>
        <w:t xml:space="preserve"> metadata fragment syntax</w:t>
      </w:r>
      <w:bookmarkEnd w:id="910"/>
    </w:p>
    <w:p w14:paraId="1FA44ACD" w14:textId="7C63BF9D" w:rsidR="00190C0F" w:rsidRPr="00786438" w:rsidRDefault="00190C0F" w:rsidP="00190C0F">
      <w:r w:rsidRPr="00786438">
        <w:t xml:space="preserve">The Security Description fragment is referenced by the </w:t>
      </w:r>
      <w:r w:rsidRPr="00786438">
        <w:rPr>
          <w:i/>
          <w:iCs/>
        </w:rPr>
        <w:t>protectionDescriptionURI</w:t>
      </w:r>
      <w:r w:rsidRPr="00786438">
        <w:t xml:space="preserve"> of a deliveryMethod element. The Security Description fragment shall be identified by the MIME media type "application/mbms protection-description+xml" as defined in clause C.6.</w:t>
      </w:r>
    </w:p>
    <w:p w14:paraId="7CD65D88" w14:textId="77777777" w:rsidR="00190C0F" w:rsidRPr="00786438" w:rsidRDefault="00190C0F" w:rsidP="00190C0F">
      <w:r w:rsidRPr="00786438">
        <w:t xml:space="preserve">The root element of Security Description is the </w:t>
      </w:r>
      <w:r w:rsidRPr="00786438">
        <w:rPr>
          <w:i/>
          <w:iCs/>
        </w:rPr>
        <w:t>securityDescription</w:t>
      </w:r>
      <w:r w:rsidRPr="00786438">
        <w:t xml:space="preserve"> element. It contains three different elements, the </w:t>
      </w:r>
      <w:r w:rsidRPr="00786438">
        <w:rPr>
          <w:i/>
          <w:iCs/>
        </w:rPr>
        <w:t>keyId</w:t>
      </w:r>
      <w:r w:rsidRPr="00786438">
        <w:t xml:space="preserve"> element identities the key(s) for each media flow, the </w:t>
      </w:r>
      <w:r w:rsidRPr="00786438">
        <w:rPr>
          <w:i/>
          <w:iCs/>
        </w:rPr>
        <w:t xml:space="preserve">keyManagement </w:t>
      </w:r>
      <w:r w:rsidRPr="00786438">
        <w:t xml:space="preserve">element the key management servers that the load is distributed over and the parameters in use, and the </w:t>
      </w:r>
      <w:r w:rsidRPr="00786438">
        <w:rPr>
          <w:i/>
          <w:iCs/>
        </w:rPr>
        <w:t>fecProtection</w:t>
      </w:r>
      <w:r w:rsidRPr="00786438">
        <w:t xml:space="preserve"> element that configures the FEC protection of the point to multi-point distributed key flows.</w:t>
      </w:r>
    </w:p>
    <w:p w14:paraId="46CF1A0D" w14:textId="32403D57" w:rsidR="00190C0F" w:rsidRPr="00786438" w:rsidRDefault="00190C0F" w:rsidP="00190C0F">
      <w:r w:rsidRPr="00786438">
        <w:t xml:space="preserve">The </w:t>
      </w:r>
      <w:r w:rsidRPr="00786438">
        <w:rPr>
          <w:i/>
          <w:iCs/>
        </w:rPr>
        <w:t>keyManagement</w:t>
      </w:r>
      <w:r w:rsidRPr="00786438">
        <w:t xml:space="preserve"> element defines the list of key management servers (i.e. BM-SC). The MBMS UE must register with a key management server to receive key material. A receiver shall select a key management server following the same procedure defined for selecting a file repair server defined in clause 9.3.5.</w:t>
      </w:r>
    </w:p>
    <w:p w14:paraId="12273114" w14:textId="77777777" w:rsidR="00190C0F" w:rsidRPr="00786438" w:rsidRDefault="00190C0F" w:rsidP="00190C0F">
      <w:r w:rsidRPr="00786438">
        <w:t xml:space="preserve">The attribute </w:t>
      </w:r>
      <w:r w:rsidRPr="00786438">
        <w:rPr>
          <w:i/>
          <w:iCs/>
        </w:rPr>
        <w:t>uiccKeyManagement</w:t>
      </w:r>
      <w:r w:rsidRPr="00786438">
        <w:t xml:space="preserve"> defines whether UICC based key management is required for the present MBMS User Service.</w:t>
      </w:r>
    </w:p>
    <w:p w14:paraId="04928344" w14:textId="329098CC" w:rsidR="00190C0F" w:rsidRPr="00786438" w:rsidRDefault="00190C0F" w:rsidP="00190C0F">
      <w:r w:rsidRPr="00786438">
        <w:t xml:space="preserve">The </w:t>
      </w:r>
      <w:r w:rsidRPr="00786438">
        <w:rPr>
          <w:i/>
          <w:iCs/>
        </w:rPr>
        <w:t>offsetTime</w:t>
      </w:r>
      <w:r w:rsidRPr="00786438">
        <w:t xml:space="preserve"> and </w:t>
      </w:r>
      <w:r w:rsidRPr="00786438">
        <w:rPr>
          <w:i/>
          <w:iCs/>
        </w:rPr>
        <w:t>randomTimePeriod</w:t>
      </w:r>
      <w:r w:rsidRPr="00786438">
        <w:t xml:space="preserve"> attributes define the back off behavior of the UE when requesting MSKs. This uses the procedure defined in clause 9.3.4 where </w:t>
      </w:r>
      <w:r w:rsidRPr="00786438">
        <w:rPr>
          <w:i/>
          <w:iCs/>
        </w:rPr>
        <w:t>offsetTime</w:t>
      </w:r>
      <w:r w:rsidRPr="00786438">
        <w:t xml:space="preserve"> specifies the offset time defined in clause 9.3.4.1 and </w:t>
      </w:r>
      <w:r w:rsidRPr="00786438">
        <w:rPr>
          <w:i/>
          <w:iCs/>
        </w:rPr>
        <w:t>randomTimePeriod</w:t>
      </w:r>
      <w:r w:rsidRPr="00786438">
        <w:t xml:space="preserve"> the length of the random window in accordance with clause 9.3.4.2. The units for both attributes are in seconds.</w:t>
      </w:r>
    </w:p>
    <w:p w14:paraId="03C2879F" w14:textId="7C81FDC5" w:rsidR="00190C0F" w:rsidRPr="00786438" w:rsidRDefault="00190C0F" w:rsidP="00190C0F">
      <w:pPr>
        <w:keepNext/>
        <w:keepLines/>
      </w:pPr>
      <w:r w:rsidRPr="00786438">
        <w:t xml:space="preserve">The element </w:t>
      </w:r>
      <w:r w:rsidRPr="00786438">
        <w:rPr>
          <w:i/>
          <w:iCs/>
        </w:rPr>
        <w:t>keyId</w:t>
      </w:r>
      <w:r w:rsidRPr="00786438">
        <w:t xml:space="preserve"> contains a list of media flows for which keys are required. For each media flow a key identifier is provided in addition to that media flows additional security parameters. The media flow is identified by a destination tuple providing an address followed by a port number separated by a "/", i.e. &lt;IP-destination-address&gt;/&lt;destination-port&gt;. The port number is for RTP session the RTP port number, and not RTCP's. The </w:t>
      </w:r>
      <w:r w:rsidRPr="00786438">
        <w:rPr>
          <w:i/>
          <w:iCs/>
        </w:rPr>
        <w:t>MSK</w:t>
      </w:r>
      <w:r w:rsidRPr="00786438">
        <w:t xml:space="preserve"> element identifies the key uniquely by specifying both the </w:t>
      </w:r>
      <w:r w:rsidRPr="00786438">
        <w:rPr>
          <w:i/>
          <w:iCs/>
        </w:rPr>
        <w:t>keyDomainID</w:t>
      </w:r>
      <w:r w:rsidRPr="00786438">
        <w:t xml:space="preserve"> and the </w:t>
      </w:r>
      <w:r w:rsidRPr="00786438">
        <w:rPr>
          <w:i/>
          <w:iCs/>
        </w:rPr>
        <w:t>MSKID</w:t>
      </w:r>
      <w:r w:rsidRPr="00786438">
        <w:t xml:space="preserve"> as defined in clause 6.3.2.1 of TS 33.246 [20]. The </w:t>
      </w:r>
      <w:r w:rsidRPr="00786438">
        <w:rPr>
          <w:i/>
          <w:iCs/>
        </w:rPr>
        <w:t>MSKID</w:t>
      </w:r>
      <w:r w:rsidRPr="00786438">
        <w:t xml:space="preserve"> is 4 bytes long binary with byte 3 and 4 equal to 0x00, i.e. the current key that are Base64 [82] when written into the element. The </w:t>
      </w:r>
      <w:r w:rsidRPr="00786438">
        <w:rPr>
          <w:i/>
          <w:iCs/>
        </w:rPr>
        <w:t>keyDomainID</w:t>
      </w:r>
      <w:r w:rsidRPr="00786438">
        <w:t xml:space="preserve"> is a 3 byte long binary value as specified in clause 6.3.2.1 of [20] and shall also be base64 encoded when written in the XML document.</w:t>
      </w:r>
    </w:p>
    <w:p w14:paraId="58D98FEA" w14:textId="3DB24D31" w:rsidR="00190C0F" w:rsidRPr="00786438" w:rsidRDefault="00190C0F" w:rsidP="00190C0F">
      <w:r w:rsidRPr="00786438">
        <w:t xml:space="preserve">The presence of the </w:t>
      </w:r>
      <w:r w:rsidRPr="00786438">
        <w:rPr>
          <w:i/>
          <w:iCs/>
        </w:rPr>
        <w:t>fecProtection</w:t>
      </w:r>
      <w:r w:rsidRPr="00786438">
        <w:t xml:space="preserve"> element indicates that any MIKEY packet with a multicast destination IP address equal to any of the used destination address in the </w:t>
      </w:r>
      <w:r w:rsidRPr="00786438">
        <w:rPr>
          <w:i/>
        </w:rPr>
        <w:t>userServiceDescription</w:t>
      </w:r>
      <w:r w:rsidRPr="00786438">
        <w:t xml:space="preserve"> instance’s delivery methods, are FEC protected and encapsulated in FEC source packets, see clause 8.2.2.4. The attributes </w:t>
      </w:r>
      <w:r w:rsidRPr="00786438">
        <w:rPr>
          <w:i/>
          <w:iCs/>
        </w:rPr>
        <w:t>fecEncodingId</w:t>
      </w:r>
      <w:r w:rsidRPr="00786438">
        <w:t xml:space="preserve">, </w:t>
      </w:r>
      <w:r w:rsidRPr="00786438">
        <w:rPr>
          <w:i/>
          <w:iCs/>
        </w:rPr>
        <w:t>fecInstanceID</w:t>
      </w:r>
      <w:r w:rsidRPr="00786438">
        <w:t>, and</w:t>
      </w:r>
      <w:r w:rsidRPr="00786438">
        <w:rPr>
          <w:i/>
          <w:iCs/>
        </w:rPr>
        <w:t xml:space="preserve"> fecOtiExtension</w:t>
      </w:r>
      <w:r w:rsidRPr="00786438">
        <w:t xml:space="preserve"> specify the FEC payload ID used in the source packet. All Security Description instances referenced by a User Service Bundle Description instance shall use the same FEC parameters.</w:t>
      </w:r>
    </w:p>
    <w:p w14:paraId="2D72E3D8" w14:textId="5A26B251" w:rsidR="00190C0F" w:rsidRPr="00786438" w:rsidRDefault="00190C0F" w:rsidP="002A5B5E">
      <w:pPr>
        <w:pStyle w:val="NO"/>
      </w:pPr>
      <w:r w:rsidRPr="00786438">
        <w:t>NOTE:</w:t>
      </w:r>
      <w:r w:rsidRPr="00786438">
        <w:tab/>
        <w:t xml:space="preserve">The term </w:t>
      </w:r>
      <w:r w:rsidRPr="007B0698">
        <w:rPr>
          <w:i/>
          <w:iCs/>
        </w:rPr>
        <w:t>service protection description</w:t>
      </w:r>
      <w:r w:rsidRPr="00786438">
        <w:t xml:space="preserve"> as used in TS 33.246 [20] is identical to the </w:t>
      </w:r>
      <w:r w:rsidRPr="007B0698">
        <w:rPr>
          <w:i/>
          <w:iCs/>
        </w:rPr>
        <w:t>Security Description</w:t>
      </w:r>
      <w:r w:rsidRPr="00786438">
        <w:t xml:space="preserve"> in the present document with regards to the associated User Service Bundle Description metadata fragment.</w:t>
      </w:r>
    </w:p>
    <w:p w14:paraId="2B9B9529" w14:textId="331738F8" w:rsidR="00190C0F" w:rsidRPr="00786438" w:rsidRDefault="00190C0F" w:rsidP="00190C0F">
      <w:pPr>
        <w:keepNext/>
        <w:overflowPunct/>
        <w:autoSpaceDE/>
        <w:autoSpaceDN/>
        <w:adjustRightInd/>
        <w:textAlignment w:val="auto"/>
      </w:pPr>
      <w:r w:rsidRPr="00786438">
        <w:rPr>
          <w:lang w:eastAsia="zh-CN"/>
        </w:rPr>
        <w:t xml:space="preserve">The </w:t>
      </w:r>
      <w:r w:rsidRPr="00786438">
        <w:t>Security Description</w:t>
      </w:r>
      <w:r w:rsidRPr="00786438">
        <w:rPr>
          <w:lang w:eastAsia="zh-CN"/>
        </w:rPr>
        <w:t xml:space="preserve"> schema</w:t>
      </w:r>
      <w:r w:rsidRPr="00786438">
        <w:t xml:space="preserve"> is specified in listing 11.3.1</w:t>
      </w:r>
      <w:r w:rsidRPr="00786438">
        <w:noBreakHyphen/>
        <w:t>1 below. The filename of this schema is "TS26346_</w:t>
      </w:r>
      <w:r w:rsidRPr="00786438">
        <w:rPr>
          <w:lang w:eastAsia="zh-CN"/>
        </w:rPr>
        <w:t>securityDescription</w:t>
      </w:r>
      <w:r w:rsidRPr="00786438">
        <w:t>.xsd".</w:t>
      </w:r>
    </w:p>
    <w:p w14:paraId="0AB60882" w14:textId="77777777" w:rsidR="00190C0F" w:rsidRPr="00786438" w:rsidRDefault="00190C0F" w:rsidP="002A5B5E">
      <w:pPr>
        <w:pStyle w:val="TH"/>
      </w:pPr>
      <w:r w:rsidRPr="00786438">
        <w:t>Listing 11.3.1</w:t>
      </w:r>
      <w:r w:rsidRPr="00786438">
        <w:noBreakHyphen/>
        <w:t>1: Security Description schema</w:t>
      </w:r>
    </w:p>
    <w:tbl>
      <w:tblPr>
        <w:tblStyle w:val="ETSItablestyle"/>
        <w:tblW w:w="5000" w:type="pct"/>
        <w:tblInd w:w="0" w:type="dxa"/>
        <w:tblLook w:val="04A0" w:firstRow="1" w:lastRow="0" w:firstColumn="1" w:lastColumn="0" w:noHBand="0" w:noVBand="1"/>
      </w:tblPr>
      <w:tblGrid>
        <w:gridCol w:w="9631"/>
      </w:tblGrid>
      <w:tr w:rsidR="00190C0F" w:rsidRPr="00786438" w14:paraId="5B5F0896"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4712910" w14:textId="77777777" w:rsidR="00190C0F" w:rsidRPr="00786438" w:rsidRDefault="00190C0F" w:rsidP="007B0698">
            <w:pPr>
              <w:pStyle w:val="PL"/>
              <w:rPr>
                <w:noProof/>
                <w:lang w:val="en-GB"/>
              </w:rPr>
            </w:pPr>
            <w:bookmarkStart w:id="911" w:name="_Toc26286704"/>
            <w:r w:rsidRPr="00786438">
              <w:rPr>
                <w:lang w:val="en-GB"/>
              </w:rPr>
              <w:t>&lt;?xml version="1.0" encoding="UTF-8"?&gt;</w:t>
            </w:r>
          </w:p>
          <w:p w14:paraId="04410962" w14:textId="77777777" w:rsidR="00190C0F" w:rsidRPr="00786438" w:rsidRDefault="00190C0F" w:rsidP="007B0698">
            <w:pPr>
              <w:pStyle w:val="PL"/>
              <w:rPr>
                <w:lang w:val="en-GB"/>
              </w:rPr>
            </w:pPr>
            <w:r w:rsidRPr="00786438">
              <w:rPr>
                <w:lang w:val="en-GB"/>
              </w:rPr>
              <w:t>&lt;xs:schema targetNamespace="urn:3GPP:metadata:2005:MBMS:securityDescription"</w:t>
            </w:r>
          </w:p>
          <w:p w14:paraId="4E119B6A" w14:textId="1CF147DB" w:rsidR="00190C0F" w:rsidRPr="00786438" w:rsidRDefault="00190C0F" w:rsidP="007B0698">
            <w:pPr>
              <w:pStyle w:val="PL"/>
              <w:rPr>
                <w:lang w:val="en-GB"/>
              </w:rPr>
            </w:pPr>
            <w:r w:rsidRPr="00786438">
              <w:rPr>
                <w:lang w:val="en-GB"/>
              </w:rPr>
              <w:tab/>
              <w:t>xmlns="urn:3GPP:metadata:2005:MBMS:securityDescription"</w:t>
            </w:r>
          </w:p>
          <w:p w14:paraId="14840ECC" w14:textId="6F5E5427" w:rsidR="00190C0F" w:rsidRPr="00786438" w:rsidRDefault="00190C0F" w:rsidP="007B0698">
            <w:pPr>
              <w:pStyle w:val="PL"/>
              <w:rPr>
                <w:lang w:val="en-GB"/>
              </w:rPr>
            </w:pPr>
            <w:r w:rsidRPr="00786438">
              <w:rPr>
                <w:lang w:val="en-GB"/>
              </w:rPr>
              <w:tab/>
              <w:t>xmlns:xs="http://www.w3.org/2001/XMLSchema"</w:t>
            </w:r>
          </w:p>
          <w:p w14:paraId="2938610E" w14:textId="7CCFC900" w:rsidR="00190C0F" w:rsidRPr="00786438" w:rsidRDefault="00190C0F" w:rsidP="007B0698">
            <w:pPr>
              <w:pStyle w:val="PL"/>
              <w:rPr>
                <w:noProof/>
                <w:lang w:val="en-GB"/>
              </w:rPr>
            </w:pPr>
            <w:r w:rsidRPr="00786438">
              <w:rPr>
                <w:lang w:val="en-GB"/>
              </w:rPr>
              <w:tab/>
              <w:t>elementFormDefault="qualified"&gt;</w:t>
            </w:r>
          </w:p>
          <w:p w14:paraId="72F031B8" w14:textId="77777777" w:rsidR="00190C0F" w:rsidRPr="00786438" w:rsidRDefault="00190C0F" w:rsidP="007B0698">
            <w:pPr>
              <w:pStyle w:val="PL"/>
              <w:rPr>
                <w:lang w:val="en-GB"/>
              </w:rPr>
            </w:pPr>
            <w:r w:rsidRPr="00786438">
              <w:rPr>
                <w:lang w:val="en-GB"/>
              </w:rPr>
              <w:tab/>
              <w:t>&lt;xs:annotation&gt;</w:t>
            </w:r>
          </w:p>
          <w:p w14:paraId="03B065AB" w14:textId="77777777" w:rsidR="00190C0F" w:rsidRPr="00786438" w:rsidRDefault="00190C0F" w:rsidP="007B0698">
            <w:pPr>
              <w:pStyle w:val="PL"/>
              <w:rPr>
                <w:lang w:val="en-GB"/>
              </w:rPr>
            </w:pPr>
            <w:r w:rsidRPr="00786438">
              <w:rPr>
                <w:lang w:val="en-GB"/>
              </w:rPr>
              <w:tab/>
            </w:r>
            <w:r w:rsidRPr="00786438">
              <w:rPr>
                <w:lang w:val="en-GB"/>
              </w:rPr>
              <w:tab/>
              <w:t>&lt;xs:documentation&gt;MBMS Security Description schema&lt;/xs:documentation&gt;</w:t>
            </w:r>
          </w:p>
          <w:p w14:paraId="2139147C" w14:textId="77777777" w:rsidR="00190C0F" w:rsidRPr="00786438" w:rsidRDefault="00190C0F" w:rsidP="007B0698">
            <w:pPr>
              <w:pStyle w:val="PL"/>
              <w:rPr>
                <w:lang w:val="en-GB"/>
              </w:rPr>
            </w:pPr>
            <w:r w:rsidRPr="00786438">
              <w:rPr>
                <w:lang w:val="en-GB"/>
              </w:rPr>
              <w:tab/>
            </w:r>
            <w:r w:rsidRPr="00786438">
              <w:rPr>
                <w:lang w:val="en-GB"/>
              </w:rPr>
              <w:tab/>
              <w:t>&lt;xs:documentation&gt;3GPP TS 26.346 clause 11.3.1&lt;/xs:documentation&gt;</w:t>
            </w:r>
          </w:p>
          <w:p w14:paraId="25D397D7" w14:textId="77777777" w:rsidR="00190C0F" w:rsidRPr="00786438" w:rsidRDefault="00190C0F" w:rsidP="007B0698">
            <w:pPr>
              <w:pStyle w:val="PL"/>
              <w:rPr>
                <w:lang w:val="en-GB"/>
              </w:rPr>
            </w:pPr>
            <w:r w:rsidRPr="00786438">
              <w:rPr>
                <w:lang w:val="en-GB"/>
              </w:rPr>
              <w:tab/>
            </w:r>
            <w:r w:rsidRPr="00786438">
              <w:rPr>
                <w:lang w:val="en-GB"/>
              </w:rPr>
              <w:tab/>
              <w:t>&lt;xs:documentation&gt;Copyright © 2005, 3GPP Organizational Partners (ARIB, ATIS, CCSA, ETSI, TSDSI, TTA, TTC). All rights reserved.&lt;/xs:documentation&gt;</w:t>
            </w:r>
          </w:p>
          <w:p w14:paraId="4174CED3" w14:textId="77777777" w:rsidR="00190C0F" w:rsidRPr="00786438" w:rsidRDefault="00190C0F" w:rsidP="007B0698">
            <w:pPr>
              <w:pStyle w:val="PL"/>
              <w:rPr>
                <w:lang w:val="en-GB"/>
              </w:rPr>
            </w:pPr>
            <w:r w:rsidRPr="00786438">
              <w:rPr>
                <w:lang w:val="en-GB"/>
              </w:rPr>
              <w:tab/>
              <w:t>&lt;/xs:annotation&gt;</w:t>
            </w:r>
          </w:p>
          <w:p w14:paraId="392F4593" w14:textId="77777777" w:rsidR="00190C0F" w:rsidRPr="00786438" w:rsidRDefault="00190C0F" w:rsidP="002A5B5E">
            <w:pPr>
              <w:pStyle w:val="PL"/>
              <w:rPr>
                <w:lang w:val="en-GB"/>
              </w:rPr>
            </w:pPr>
          </w:p>
          <w:p w14:paraId="658CF8D5" w14:textId="77777777" w:rsidR="00190C0F" w:rsidRPr="00786438" w:rsidRDefault="00190C0F" w:rsidP="007B0698">
            <w:pPr>
              <w:pStyle w:val="PL"/>
              <w:rPr>
                <w:noProof/>
                <w:lang w:val="en-GB"/>
              </w:rPr>
            </w:pPr>
            <w:r w:rsidRPr="00786438">
              <w:rPr>
                <w:lang w:val="en-GB"/>
              </w:rPr>
              <w:tab/>
              <w:t>&lt;xs:element name="securityDescription" type="securityDescriptionType"/&gt;</w:t>
            </w:r>
          </w:p>
          <w:p w14:paraId="6C32FAD0" w14:textId="77777777" w:rsidR="00190C0F" w:rsidRPr="00786438" w:rsidRDefault="00190C0F" w:rsidP="007B0698">
            <w:pPr>
              <w:pStyle w:val="PL"/>
              <w:rPr>
                <w:noProof/>
                <w:lang w:val="en-GB"/>
              </w:rPr>
            </w:pPr>
            <w:r w:rsidRPr="00786438">
              <w:rPr>
                <w:lang w:val="en-GB"/>
              </w:rPr>
              <w:tab/>
              <w:t>&lt;xs:complexType name="securityDescriptionType"&gt;</w:t>
            </w:r>
          </w:p>
          <w:p w14:paraId="7ACCEBEE"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2283F8B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name="keyManagement" type="keyManagementType" minOccurs="0"/&gt;</w:t>
            </w:r>
          </w:p>
          <w:p w14:paraId="3BE9EDBC"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name="keyId" type="keyIdType" maxOccurs="unbounded"/&gt;</w:t>
            </w:r>
          </w:p>
          <w:p w14:paraId="185209EF"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name="fecProtection" type="fecProtectionType" minOccurs="0"/&gt;</w:t>
            </w:r>
          </w:p>
          <w:p w14:paraId="1E53D7F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&lt;xs:any namespace="##other" minOccurs="0" maxOccurs="unbounded" processContents="lax"/&gt;</w:t>
            </w:r>
          </w:p>
          <w:p w14:paraId="1191C74D"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209785E7" w14:textId="77777777" w:rsidR="00190C0F" w:rsidRPr="00786438" w:rsidRDefault="00190C0F" w:rsidP="007B0698">
            <w:pPr>
              <w:pStyle w:val="PL"/>
              <w:rPr>
                <w:noProof/>
                <w:lang w:val="en-GB"/>
              </w:rPr>
            </w:pPr>
            <w:r w:rsidRPr="00786438">
              <w:rPr>
                <w:lang w:val="en-GB"/>
              </w:rPr>
              <w:tab/>
            </w:r>
            <w:r w:rsidRPr="00786438">
              <w:rPr>
                <w:lang w:val="en-GB"/>
              </w:rPr>
              <w:tab/>
              <w:t>&lt;xs:anyAttribute processContents="skip"/&gt;</w:t>
            </w:r>
          </w:p>
          <w:p w14:paraId="6FF8B9D8" w14:textId="77777777" w:rsidR="00190C0F" w:rsidRPr="00786438" w:rsidRDefault="00190C0F" w:rsidP="007B0698">
            <w:pPr>
              <w:pStyle w:val="PL"/>
              <w:rPr>
                <w:noProof/>
                <w:lang w:val="en-GB"/>
              </w:rPr>
            </w:pPr>
            <w:r w:rsidRPr="00786438">
              <w:rPr>
                <w:lang w:val="en-GB"/>
              </w:rPr>
              <w:tab/>
              <w:t>&lt;/xs:complexType&gt;</w:t>
            </w:r>
          </w:p>
          <w:p w14:paraId="33FE85E3" w14:textId="77777777" w:rsidR="00190C0F" w:rsidRPr="00786438" w:rsidRDefault="00190C0F" w:rsidP="002A5B5E">
            <w:pPr>
              <w:pStyle w:val="PL"/>
              <w:rPr>
                <w:lang w:val="en-GB"/>
              </w:rPr>
            </w:pPr>
          </w:p>
          <w:p w14:paraId="46631707" w14:textId="77777777" w:rsidR="00190C0F" w:rsidRPr="00786438" w:rsidRDefault="00190C0F" w:rsidP="007B0698">
            <w:pPr>
              <w:pStyle w:val="PL"/>
              <w:rPr>
                <w:noProof/>
                <w:lang w:val="en-GB"/>
              </w:rPr>
            </w:pPr>
            <w:r w:rsidRPr="00786438">
              <w:rPr>
                <w:lang w:val="en-GB"/>
              </w:rPr>
              <w:tab/>
              <w:t>&lt;xs:complexType name="keyManagementType"&gt;</w:t>
            </w:r>
          </w:p>
          <w:p w14:paraId="62773EE8"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13B5428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name="serverURI" type="xs:anyURI" maxOccurs="unbounded"/&gt;</w:t>
            </w:r>
          </w:p>
          <w:p w14:paraId="2BC6966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&lt;xs:any namespace="##other" minOccurs="0" maxOccurs="unbounded" processContents="lax"/&gt;</w:t>
            </w:r>
          </w:p>
          <w:p w14:paraId="7C85BBD2"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31835A88" w14:textId="77777777" w:rsidR="00190C0F" w:rsidRPr="00786438" w:rsidRDefault="00190C0F" w:rsidP="007B0698">
            <w:pPr>
              <w:pStyle w:val="PL"/>
              <w:rPr>
                <w:noProof/>
                <w:lang w:val="en-GB"/>
              </w:rPr>
            </w:pPr>
            <w:r w:rsidRPr="00786438">
              <w:rPr>
                <w:lang w:val="en-GB"/>
              </w:rPr>
              <w:tab/>
            </w:r>
            <w:r w:rsidRPr="00786438">
              <w:rPr>
                <w:lang w:val="en-GB"/>
              </w:rPr>
              <w:tab/>
              <w:t>&lt;xs:attribute name="offsetTime" type="xs:unsignedLong" use="optional" default="0"/&gt;</w:t>
            </w:r>
          </w:p>
          <w:p w14:paraId="1734D4F9" w14:textId="77777777" w:rsidR="00190C0F" w:rsidRPr="00786438" w:rsidRDefault="00190C0F" w:rsidP="007B0698">
            <w:pPr>
              <w:pStyle w:val="PL"/>
              <w:rPr>
                <w:noProof/>
                <w:lang w:val="en-GB"/>
              </w:rPr>
            </w:pPr>
            <w:r w:rsidRPr="00786438">
              <w:rPr>
                <w:lang w:val="en-GB"/>
              </w:rPr>
              <w:tab/>
            </w:r>
            <w:r w:rsidRPr="00786438">
              <w:rPr>
                <w:lang w:val="en-GB"/>
              </w:rPr>
              <w:tab/>
              <w:t>&lt;xs:attribute name="randomTimePeriod" type="xs:unsignedLong" use="optional" default="0"/&gt;</w:t>
            </w:r>
          </w:p>
          <w:p w14:paraId="60DB0575" w14:textId="77777777" w:rsidR="00190C0F" w:rsidRPr="00786438" w:rsidRDefault="00190C0F" w:rsidP="007B0698">
            <w:pPr>
              <w:pStyle w:val="PL"/>
              <w:rPr>
                <w:noProof/>
                <w:lang w:val="en-GB"/>
              </w:rPr>
            </w:pPr>
            <w:r w:rsidRPr="00786438">
              <w:rPr>
                <w:lang w:val="en-GB"/>
              </w:rPr>
              <w:tab/>
            </w:r>
            <w:r w:rsidRPr="00786438">
              <w:rPr>
                <w:lang w:val="en-GB"/>
              </w:rPr>
              <w:tab/>
              <w:t>&lt;xs:attribute name="uiccKeyManagement" type="xs:boolean" use="optional" default="true"/&gt;</w:t>
            </w:r>
          </w:p>
          <w:p w14:paraId="4D6D51C3" w14:textId="77777777" w:rsidR="00190C0F" w:rsidRPr="00786438" w:rsidRDefault="00190C0F" w:rsidP="007B0698">
            <w:pPr>
              <w:pStyle w:val="PL"/>
              <w:rPr>
                <w:noProof/>
                <w:lang w:val="en-GB"/>
              </w:rPr>
            </w:pPr>
            <w:r w:rsidRPr="00786438">
              <w:rPr>
                <w:lang w:val="en-GB"/>
              </w:rPr>
              <w:tab/>
            </w:r>
            <w:r w:rsidRPr="00786438">
              <w:rPr>
                <w:lang w:val="en-GB"/>
              </w:rPr>
              <w:tab/>
              <w:t>&lt;xs:anyAttribute processContents="skip"/&gt;</w:t>
            </w:r>
          </w:p>
          <w:p w14:paraId="75E69422" w14:textId="77777777" w:rsidR="00190C0F" w:rsidRPr="00786438" w:rsidRDefault="00190C0F" w:rsidP="007B0698">
            <w:pPr>
              <w:pStyle w:val="PL"/>
              <w:rPr>
                <w:noProof/>
                <w:lang w:val="en-GB"/>
              </w:rPr>
            </w:pPr>
            <w:r w:rsidRPr="00786438">
              <w:rPr>
                <w:lang w:val="en-GB"/>
              </w:rPr>
              <w:tab/>
              <w:t>&lt;/xs:complexType&gt;</w:t>
            </w:r>
          </w:p>
          <w:p w14:paraId="29CDC494" w14:textId="77777777" w:rsidR="00190C0F" w:rsidRPr="00786438" w:rsidRDefault="00190C0F" w:rsidP="002A5B5E">
            <w:pPr>
              <w:pStyle w:val="PL"/>
              <w:rPr>
                <w:lang w:val="en-GB"/>
              </w:rPr>
            </w:pPr>
          </w:p>
          <w:p w14:paraId="55FB2EB7" w14:textId="77777777" w:rsidR="00190C0F" w:rsidRPr="00786438" w:rsidRDefault="00190C0F" w:rsidP="007B0698">
            <w:pPr>
              <w:pStyle w:val="PL"/>
              <w:rPr>
                <w:noProof/>
                <w:lang w:val="en-GB"/>
              </w:rPr>
            </w:pPr>
            <w:r w:rsidRPr="00786438">
              <w:rPr>
                <w:lang w:val="en-GB"/>
              </w:rPr>
              <w:tab/>
              <w:t>&lt;xs:complexType name="keyIdType"&gt;</w:t>
            </w:r>
          </w:p>
          <w:p w14:paraId="203C113A"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3B6DA361"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name="mediaFlow" maxOccurs="unbounded"&gt;</w:t>
            </w:r>
          </w:p>
          <w:p w14:paraId="78219AC0"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&lt;xs:complexType&gt;</w:t>
            </w:r>
          </w:p>
          <w:p w14:paraId="3C3AA1C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305D03AB"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name="MSK" type="MSKType" maxOccurs="1"/&gt;</w:t>
            </w:r>
          </w:p>
          <w:p w14:paraId="7B628FAF"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0F2F213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name="flowID" type="xs:string" use="required"/&gt;</w:t>
            </w:r>
          </w:p>
          <w:p w14:paraId="1E1AF3F5"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&lt;xs:anyAttribute processContents="skip"/&gt;</w:t>
            </w:r>
          </w:p>
          <w:p w14:paraId="0B0DCCD5"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&lt;/xs:complexType&gt;</w:t>
            </w:r>
          </w:p>
          <w:p w14:paraId="2B77BE27"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&lt;/xs:element&gt;</w:t>
            </w:r>
          </w:p>
          <w:p w14:paraId="2BC6AF8B"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00492504" w14:textId="77777777" w:rsidR="00190C0F" w:rsidRPr="00786438" w:rsidRDefault="00190C0F" w:rsidP="007B0698">
            <w:pPr>
              <w:pStyle w:val="PL"/>
              <w:rPr>
                <w:noProof/>
                <w:lang w:val="en-GB"/>
              </w:rPr>
            </w:pPr>
            <w:r w:rsidRPr="00786438">
              <w:rPr>
                <w:lang w:val="en-GB"/>
              </w:rPr>
              <w:tab/>
              <w:t>&lt;/xs:complexType&gt;</w:t>
            </w:r>
          </w:p>
          <w:p w14:paraId="111DC2CD" w14:textId="77777777" w:rsidR="00190C0F" w:rsidRPr="00786438" w:rsidRDefault="00190C0F" w:rsidP="002A5B5E">
            <w:pPr>
              <w:pStyle w:val="PL"/>
              <w:rPr>
                <w:lang w:val="en-GB"/>
              </w:rPr>
            </w:pPr>
          </w:p>
          <w:p w14:paraId="3DC6FCBB" w14:textId="77777777" w:rsidR="00190C0F" w:rsidRPr="00786438" w:rsidRDefault="00190C0F" w:rsidP="007B0698">
            <w:pPr>
              <w:pStyle w:val="PL"/>
              <w:rPr>
                <w:noProof/>
                <w:lang w:val="en-GB"/>
              </w:rPr>
            </w:pPr>
            <w:r w:rsidRPr="00786438">
              <w:rPr>
                <w:lang w:val="en-GB"/>
              </w:rPr>
              <w:tab/>
              <w:t>&lt;xs:complexType name="fecProtectionType"&gt;</w:t>
            </w:r>
          </w:p>
          <w:p w14:paraId="15DA5401" w14:textId="77777777" w:rsidR="00190C0F" w:rsidRPr="00786438" w:rsidRDefault="00190C0F" w:rsidP="007B0698">
            <w:pPr>
              <w:pStyle w:val="PL"/>
              <w:rPr>
                <w:noProof/>
                <w:lang w:val="en-GB"/>
              </w:rPr>
            </w:pPr>
            <w:r w:rsidRPr="00786438">
              <w:rPr>
                <w:lang w:val="en-GB"/>
              </w:rPr>
              <w:tab/>
            </w:r>
            <w:r w:rsidRPr="00786438">
              <w:rPr>
                <w:lang w:val="en-GB"/>
              </w:rPr>
              <w:tab/>
              <w:t>&lt;xs:attribute name="fecEncodingId" type="xs:unsignedLong" use="optional" default="0"/&gt;</w:t>
            </w:r>
          </w:p>
          <w:p w14:paraId="73D56DA5" w14:textId="77777777" w:rsidR="00190C0F" w:rsidRPr="00786438" w:rsidRDefault="00190C0F" w:rsidP="007B0698">
            <w:pPr>
              <w:pStyle w:val="PL"/>
              <w:rPr>
                <w:noProof/>
                <w:lang w:val="en-GB"/>
              </w:rPr>
            </w:pPr>
            <w:r w:rsidRPr="00786438">
              <w:rPr>
                <w:lang w:val="en-GB"/>
              </w:rPr>
              <w:tab/>
            </w:r>
            <w:r w:rsidRPr="00786438">
              <w:rPr>
                <w:lang w:val="en-GB"/>
              </w:rPr>
              <w:tab/>
              <w:t>&lt;xs:attribute name="fecInstanceId" type="xs:unsignedLong" use="optional"/&gt;</w:t>
            </w:r>
          </w:p>
          <w:p w14:paraId="5DDC577D" w14:textId="77777777" w:rsidR="00190C0F" w:rsidRPr="00786438" w:rsidRDefault="00190C0F" w:rsidP="007B0698">
            <w:pPr>
              <w:pStyle w:val="PL"/>
              <w:rPr>
                <w:noProof/>
                <w:lang w:val="en-GB"/>
              </w:rPr>
            </w:pPr>
            <w:r w:rsidRPr="00786438">
              <w:rPr>
                <w:lang w:val="en-GB"/>
              </w:rPr>
              <w:tab/>
            </w:r>
            <w:r w:rsidRPr="00786438">
              <w:rPr>
                <w:lang w:val="en-GB"/>
              </w:rPr>
              <w:tab/>
              <w:t>&lt;xs:attribute name="fecOtiExtension" type="xs:string" use="optional"/&gt;</w:t>
            </w:r>
          </w:p>
          <w:p w14:paraId="69153CAF" w14:textId="77777777" w:rsidR="00190C0F" w:rsidRPr="00786438" w:rsidRDefault="00190C0F" w:rsidP="007B0698">
            <w:pPr>
              <w:pStyle w:val="PL"/>
              <w:rPr>
                <w:noProof/>
                <w:lang w:val="en-GB"/>
              </w:rPr>
            </w:pPr>
            <w:r w:rsidRPr="00786438">
              <w:rPr>
                <w:lang w:val="en-GB"/>
              </w:rPr>
              <w:tab/>
            </w:r>
            <w:r w:rsidRPr="00786438">
              <w:rPr>
                <w:lang w:val="en-GB"/>
              </w:rPr>
              <w:tab/>
              <w:t>&lt;xs:anyAttribute processContents="skip"/&gt;</w:t>
            </w:r>
          </w:p>
          <w:p w14:paraId="6EC60374" w14:textId="77777777" w:rsidR="00190C0F" w:rsidRPr="00786438" w:rsidRDefault="00190C0F" w:rsidP="007B0698">
            <w:pPr>
              <w:pStyle w:val="PL"/>
              <w:rPr>
                <w:noProof/>
                <w:lang w:val="en-GB"/>
              </w:rPr>
            </w:pPr>
            <w:r w:rsidRPr="00786438">
              <w:rPr>
                <w:lang w:val="en-GB"/>
              </w:rPr>
              <w:tab/>
              <w:t>&lt;/xs:complexType&gt;</w:t>
            </w:r>
          </w:p>
          <w:p w14:paraId="3D7F58F9" w14:textId="77777777" w:rsidR="00190C0F" w:rsidRPr="00786438" w:rsidRDefault="00190C0F" w:rsidP="002A5B5E">
            <w:pPr>
              <w:pStyle w:val="PL"/>
              <w:rPr>
                <w:lang w:val="en-GB"/>
              </w:rPr>
            </w:pPr>
          </w:p>
          <w:p w14:paraId="59852E95" w14:textId="77777777" w:rsidR="00190C0F" w:rsidRPr="00786438" w:rsidRDefault="00190C0F" w:rsidP="007B0698">
            <w:pPr>
              <w:pStyle w:val="PL"/>
              <w:rPr>
                <w:noProof/>
                <w:lang w:val="en-GB"/>
              </w:rPr>
            </w:pPr>
            <w:r w:rsidRPr="00786438">
              <w:rPr>
                <w:lang w:val="en-GB"/>
              </w:rPr>
              <w:tab/>
              <w:t>&lt;xs:complexType name="MSKType"&gt;</w:t>
            </w:r>
          </w:p>
          <w:p w14:paraId="6558FA12"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217E6C9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name="keyDomainID" type="xs:base64Binary" minOccurs="1" maxOccurs="1"/&gt;</w:t>
            </w:r>
          </w:p>
          <w:p w14:paraId="0A19A858"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name="MSKID" type="MSKIDType" minOccurs="1" maxOccurs="1"/&gt;</w:t>
            </w:r>
            <w:r w:rsidRPr="00786438">
              <w:rPr>
                <w:lang w:val="en-GB"/>
              </w:rPr>
              <w:tab/>
            </w:r>
          </w:p>
          <w:p w14:paraId="155BDB43"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7FF76204" w14:textId="77777777" w:rsidR="00190C0F" w:rsidRPr="00786438" w:rsidRDefault="00190C0F" w:rsidP="007B0698">
            <w:pPr>
              <w:pStyle w:val="PL"/>
              <w:rPr>
                <w:noProof/>
                <w:lang w:val="en-GB"/>
              </w:rPr>
            </w:pPr>
            <w:r w:rsidRPr="00786438">
              <w:rPr>
                <w:lang w:val="en-GB"/>
              </w:rPr>
              <w:tab/>
              <w:t>&lt;/xs:complexType&gt;</w:t>
            </w:r>
          </w:p>
          <w:p w14:paraId="50783AFF" w14:textId="77777777" w:rsidR="00190C0F" w:rsidRPr="00786438" w:rsidRDefault="00190C0F" w:rsidP="002A5B5E">
            <w:pPr>
              <w:pStyle w:val="PL"/>
              <w:rPr>
                <w:lang w:val="en-GB"/>
              </w:rPr>
            </w:pPr>
          </w:p>
          <w:p w14:paraId="2F7C391B" w14:textId="77777777" w:rsidR="00190C0F" w:rsidRPr="00786438" w:rsidRDefault="00190C0F" w:rsidP="007B0698">
            <w:pPr>
              <w:pStyle w:val="PL"/>
              <w:rPr>
                <w:noProof/>
                <w:lang w:val="en-GB"/>
              </w:rPr>
            </w:pPr>
            <w:r w:rsidRPr="00786438">
              <w:rPr>
                <w:lang w:val="en-GB"/>
              </w:rPr>
              <w:tab/>
              <w:t>&lt;xs:simpleType name="MSKIDType"&gt;</w:t>
            </w:r>
          </w:p>
          <w:p w14:paraId="4BA78CEF" w14:textId="77777777" w:rsidR="00190C0F" w:rsidRPr="00786438" w:rsidRDefault="00190C0F" w:rsidP="007B0698">
            <w:pPr>
              <w:pStyle w:val="PL"/>
              <w:rPr>
                <w:noProof/>
                <w:lang w:val="en-GB"/>
              </w:rPr>
            </w:pPr>
            <w:r w:rsidRPr="00786438">
              <w:rPr>
                <w:lang w:val="en-GB"/>
              </w:rPr>
              <w:tab/>
            </w:r>
            <w:r w:rsidRPr="00786438">
              <w:rPr>
                <w:lang w:val="en-GB"/>
              </w:rPr>
              <w:tab/>
              <w:t>&lt;xs:restriction base="xs:base64Binary"&gt;</w:t>
            </w:r>
          </w:p>
          <w:p w14:paraId="75D69BA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&lt;xs:length value="4"/&gt;</w:t>
            </w:r>
          </w:p>
          <w:p w14:paraId="451DD538" w14:textId="77777777" w:rsidR="00190C0F" w:rsidRPr="00786438" w:rsidRDefault="00190C0F" w:rsidP="007B0698">
            <w:pPr>
              <w:pStyle w:val="PL"/>
              <w:rPr>
                <w:noProof/>
                <w:lang w:val="en-GB"/>
              </w:rPr>
            </w:pPr>
            <w:r w:rsidRPr="00786438">
              <w:rPr>
                <w:lang w:val="en-GB"/>
              </w:rPr>
              <w:tab/>
            </w:r>
            <w:r w:rsidRPr="00786438">
              <w:rPr>
                <w:lang w:val="en-GB"/>
              </w:rPr>
              <w:tab/>
              <w:t>&lt;/xs:restriction&gt;</w:t>
            </w:r>
          </w:p>
          <w:p w14:paraId="24899BE3" w14:textId="77777777" w:rsidR="00190C0F" w:rsidRPr="00786438" w:rsidRDefault="00190C0F" w:rsidP="007B0698">
            <w:pPr>
              <w:pStyle w:val="PL"/>
              <w:rPr>
                <w:noProof/>
                <w:lang w:val="en-GB"/>
              </w:rPr>
            </w:pPr>
            <w:r w:rsidRPr="00786438">
              <w:rPr>
                <w:lang w:val="en-GB"/>
              </w:rPr>
              <w:tab/>
              <w:t>&lt;/xs:simpleType&gt;</w:t>
            </w:r>
          </w:p>
          <w:p w14:paraId="4E2E2570" w14:textId="77777777" w:rsidR="00190C0F" w:rsidRPr="00786438" w:rsidRDefault="00190C0F" w:rsidP="002A5B5E">
            <w:pPr>
              <w:pStyle w:val="PL"/>
              <w:rPr>
                <w:lang w:val="en-GB"/>
              </w:rPr>
            </w:pPr>
            <w:r w:rsidRPr="00786438">
              <w:rPr>
                <w:lang w:val="en-GB"/>
              </w:rPr>
              <w:t>&lt;/xs:schema&gt;</w:t>
            </w:r>
          </w:p>
        </w:tc>
      </w:tr>
    </w:tbl>
    <w:p w14:paraId="67D94698" w14:textId="77777777" w:rsidR="00190C0F" w:rsidRPr="00786438" w:rsidRDefault="00190C0F" w:rsidP="00190C0F"/>
    <w:p w14:paraId="157628D6" w14:textId="36FBF43B" w:rsidR="00190C0F" w:rsidRPr="00786438" w:rsidRDefault="00190C0F" w:rsidP="002A5B5E">
      <w:pPr>
        <w:pStyle w:val="Heading3"/>
      </w:pPr>
      <w:bookmarkStart w:id="912" w:name="_Toc187436206"/>
      <w:bookmarkStart w:id="913" w:name="_Toc210636797"/>
      <w:r w:rsidRPr="00786438">
        <w:t>11.3.2</w:t>
      </w:r>
      <w:r w:rsidRPr="00786438">
        <w:tab/>
      </w:r>
      <w:r w:rsidRPr="00786438">
        <w:rPr>
          <w:snapToGrid w:val="0"/>
          <w:lang w:eastAsia="en-GB"/>
        </w:rPr>
        <w:t>Security</w:t>
      </w:r>
      <w:r w:rsidRPr="00786438">
        <w:t xml:space="preserve"> Description</w:t>
      </w:r>
      <w:bookmarkEnd w:id="911"/>
      <w:bookmarkEnd w:id="912"/>
      <w:r w:rsidRPr="00786438">
        <w:t xml:space="preserve"> example</w:t>
      </w:r>
      <w:bookmarkEnd w:id="913"/>
    </w:p>
    <w:p w14:paraId="710957A1" w14:textId="77777777" w:rsidR="00190C0F" w:rsidRPr="00786438" w:rsidRDefault="00190C0F" w:rsidP="007B0698">
      <w:pPr>
        <w:pStyle w:val="TH"/>
      </w:pPr>
      <w:r w:rsidRPr="00786438">
        <w:t>Listing 11.3.2</w:t>
      </w:r>
      <w:r w:rsidRPr="00786438">
        <w:noBreakHyphen/>
        <w:t>1: Security Description example</w:t>
      </w:r>
    </w:p>
    <w:tbl>
      <w:tblPr>
        <w:tblStyle w:val="ETSItablestyle"/>
        <w:tblW w:w="5000" w:type="pct"/>
        <w:tblInd w:w="0" w:type="dxa"/>
        <w:tblLook w:val="04A0" w:firstRow="1" w:lastRow="0" w:firstColumn="1" w:lastColumn="0" w:noHBand="0" w:noVBand="1"/>
      </w:tblPr>
      <w:tblGrid>
        <w:gridCol w:w="9631"/>
      </w:tblGrid>
      <w:tr w:rsidR="00190C0F" w:rsidRPr="00786438" w14:paraId="6F1750F4"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0E73BD0B" w14:textId="77777777" w:rsidR="00190C0F" w:rsidRPr="00786438" w:rsidRDefault="00190C0F" w:rsidP="007B0698">
            <w:pPr>
              <w:pStyle w:val="PL"/>
              <w:keepNext/>
              <w:rPr>
                <w:noProof/>
                <w:lang w:val="en-GB"/>
              </w:rPr>
            </w:pPr>
            <w:r w:rsidRPr="00786438">
              <w:rPr>
                <w:lang w:val="en-GB"/>
              </w:rPr>
              <w:t>&lt;?xml version="1.0" encoding="UTF-8"?&gt;</w:t>
            </w:r>
          </w:p>
          <w:p w14:paraId="092804B9" w14:textId="77777777" w:rsidR="00190C0F" w:rsidRPr="00786438" w:rsidRDefault="00190C0F" w:rsidP="007B0698">
            <w:pPr>
              <w:pStyle w:val="PL"/>
              <w:rPr>
                <w:noProof/>
                <w:lang w:val="en-GB"/>
              </w:rPr>
            </w:pPr>
            <w:r w:rsidRPr="00786438">
              <w:rPr>
                <w:lang w:val="en-GB"/>
              </w:rPr>
              <w:t>&lt;securityDescription xmlns="urn:3GPP:metadata:2005:MBMS:securityDescription"</w:t>
            </w:r>
          </w:p>
          <w:p w14:paraId="5F49E9BF" w14:textId="77777777" w:rsidR="00190C0F" w:rsidRPr="00786438" w:rsidRDefault="00190C0F" w:rsidP="007B0698">
            <w:pPr>
              <w:pStyle w:val="PL"/>
              <w:rPr>
                <w:noProof/>
                <w:lang w:val="en-GB"/>
              </w:rPr>
            </w:pPr>
            <w:r w:rsidRPr="00786438">
              <w:rPr>
                <w:lang w:val="en-GB"/>
              </w:rPr>
              <w:tab/>
              <w:t>xmlns:xsi="http://www.w3.org/2001/XMLSchema-instance"</w:t>
            </w:r>
          </w:p>
          <w:p w14:paraId="31993B99" w14:textId="77777777" w:rsidR="00190C0F" w:rsidRPr="00786438" w:rsidRDefault="00190C0F" w:rsidP="007B0698">
            <w:pPr>
              <w:pStyle w:val="PL"/>
              <w:rPr>
                <w:noProof/>
                <w:lang w:val="en-GB" w:eastAsia="zh-CN"/>
              </w:rPr>
            </w:pPr>
            <w:r w:rsidRPr="00786438">
              <w:rPr>
                <w:lang w:val="en-GB"/>
              </w:rPr>
              <w:tab/>
              <w:t>xsi:schemaLocation="urn:3GPP:metadata:2005:MBMS:securityDescription TS26346_S</w:t>
            </w:r>
            <w:r w:rsidRPr="00786438">
              <w:rPr>
                <w:lang w:val="en-GB" w:eastAsia="zh-CN"/>
              </w:rPr>
              <w:t>ecurityDescription</w:t>
            </w:r>
            <w:r w:rsidRPr="00786438">
              <w:rPr>
                <w:lang w:val="en-GB"/>
              </w:rPr>
              <w:t>.xsd"</w:t>
            </w:r>
            <w:r w:rsidRPr="00786438">
              <w:rPr>
                <w:lang w:val="en-GB" w:eastAsia="zh-CN"/>
              </w:rPr>
              <w:t>&gt;</w:t>
            </w:r>
          </w:p>
          <w:p w14:paraId="5E90360B" w14:textId="77777777" w:rsidR="00190C0F" w:rsidRPr="00786438" w:rsidRDefault="00190C0F" w:rsidP="002A5B5E">
            <w:pPr>
              <w:pStyle w:val="PL"/>
              <w:rPr>
                <w:lang w:val="en-GB"/>
              </w:rPr>
            </w:pPr>
          </w:p>
          <w:p w14:paraId="5D763F8D" w14:textId="77777777" w:rsidR="00190C0F" w:rsidRPr="00786438" w:rsidRDefault="00190C0F" w:rsidP="007B0698">
            <w:pPr>
              <w:pStyle w:val="PL"/>
              <w:rPr>
                <w:noProof/>
                <w:lang w:val="en-GB"/>
              </w:rPr>
            </w:pPr>
            <w:r w:rsidRPr="00786438">
              <w:rPr>
                <w:lang w:val="en-GB"/>
              </w:rPr>
              <w:tab/>
              <w:t>&lt;keyManagement offsetTime="5" randomTimePeriod="10" uiccKeyManagement="true"&gt;</w:t>
            </w:r>
          </w:p>
          <w:p w14:paraId="1C70F238" w14:textId="77777777" w:rsidR="00190C0F" w:rsidRPr="00786438" w:rsidRDefault="00190C0F" w:rsidP="007B0698">
            <w:pPr>
              <w:pStyle w:val="PL"/>
              <w:rPr>
                <w:noProof/>
                <w:lang w:val="en-GB"/>
              </w:rPr>
            </w:pPr>
            <w:r w:rsidRPr="00786438">
              <w:rPr>
                <w:lang w:val="en-GB"/>
              </w:rPr>
              <w:tab/>
            </w:r>
            <w:r w:rsidRPr="00786438">
              <w:rPr>
                <w:lang w:val="en-GB"/>
              </w:rPr>
              <w:tab/>
              <w:t>&lt;serverURI&gt;http://register.operator.umts/&lt;/serverURI&gt;</w:t>
            </w:r>
          </w:p>
          <w:p w14:paraId="34091AB2" w14:textId="77777777" w:rsidR="00190C0F" w:rsidRPr="00786438" w:rsidRDefault="00190C0F" w:rsidP="007B0698">
            <w:pPr>
              <w:pStyle w:val="PL"/>
              <w:rPr>
                <w:noProof/>
                <w:lang w:val="en-GB"/>
              </w:rPr>
            </w:pPr>
            <w:r w:rsidRPr="00786438">
              <w:rPr>
                <w:lang w:val="en-GB"/>
              </w:rPr>
              <w:tab/>
            </w:r>
            <w:r w:rsidRPr="00786438">
              <w:rPr>
                <w:lang w:val="en-GB"/>
              </w:rPr>
              <w:tab/>
              <w:t>&lt;serverURI&gt;http://register2.operator.umts/&lt;/serverURI&gt;</w:t>
            </w:r>
          </w:p>
          <w:p w14:paraId="5C51FC06" w14:textId="77777777" w:rsidR="00190C0F" w:rsidRPr="00786438" w:rsidRDefault="00190C0F" w:rsidP="007B0698">
            <w:pPr>
              <w:pStyle w:val="PL"/>
              <w:rPr>
                <w:noProof/>
                <w:lang w:val="en-GB"/>
              </w:rPr>
            </w:pPr>
            <w:r w:rsidRPr="00786438">
              <w:rPr>
                <w:lang w:val="en-GB"/>
              </w:rPr>
              <w:tab/>
              <w:t>&lt;/keyManagement&gt;</w:t>
            </w:r>
          </w:p>
          <w:p w14:paraId="503E5875" w14:textId="77777777" w:rsidR="00190C0F" w:rsidRPr="00786438" w:rsidRDefault="00190C0F" w:rsidP="002A5B5E">
            <w:pPr>
              <w:pStyle w:val="PL"/>
              <w:rPr>
                <w:lang w:val="en-GB"/>
              </w:rPr>
            </w:pPr>
          </w:p>
          <w:p w14:paraId="02D45806" w14:textId="77777777" w:rsidR="00190C0F" w:rsidRPr="00786438" w:rsidRDefault="00190C0F" w:rsidP="007B0698">
            <w:pPr>
              <w:pStyle w:val="PL"/>
              <w:rPr>
                <w:noProof/>
                <w:lang w:val="en-GB"/>
              </w:rPr>
            </w:pPr>
            <w:r w:rsidRPr="00786438">
              <w:rPr>
                <w:lang w:val="en-GB"/>
              </w:rPr>
              <w:tab/>
              <w:t>&lt;keyId&gt;</w:t>
            </w:r>
          </w:p>
          <w:p w14:paraId="274197A7" w14:textId="77777777" w:rsidR="00190C0F" w:rsidRPr="00786438" w:rsidRDefault="00190C0F" w:rsidP="007B0698">
            <w:pPr>
              <w:pStyle w:val="PL"/>
              <w:rPr>
                <w:noProof/>
                <w:lang w:val="en-GB"/>
              </w:rPr>
            </w:pPr>
            <w:r w:rsidRPr="00786438">
              <w:rPr>
                <w:lang w:val="en-GB"/>
              </w:rPr>
              <w:tab/>
            </w:r>
            <w:r w:rsidRPr="00786438">
              <w:rPr>
                <w:lang w:val="en-GB"/>
              </w:rPr>
              <w:tab/>
              <w:t>&lt;mediaFlow flowID="224.1.2.3/4002"&gt;</w:t>
            </w:r>
          </w:p>
          <w:p w14:paraId="1A63A15D"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&lt;MSK&gt;</w:t>
            </w:r>
          </w:p>
          <w:p w14:paraId="7B322008"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&lt;keyDomainID&gt;aMoM&lt;/keyDomainID&gt;</w:t>
            </w:r>
          </w:p>
          <w:p w14:paraId="4D03DC6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&lt;MSKID&gt;aMoAAA==&lt;/MSKID&gt;</w:t>
            </w:r>
          </w:p>
          <w:p w14:paraId="282B1AE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&lt;/MSK&gt;</w:t>
            </w:r>
          </w:p>
          <w:p w14:paraId="18B3242D" w14:textId="77777777" w:rsidR="00190C0F" w:rsidRPr="00786438" w:rsidRDefault="00190C0F" w:rsidP="007B0698">
            <w:pPr>
              <w:pStyle w:val="PL"/>
              <w:rPr>
                <w:noProof/>
                <w:lang w:val="en-GB"/>
              </w:rPr>
            </w:pPr>
            <w:r w:rsidRPr="00786438">
              <w:rPr>
                <w:lang w:val="en-GB"/>
              </w:rPr>
              <w:tab/>
            </w:r>
            <w:r w:rsidRPr="00786438">
              <w:rPr>
                <w:lang w:val="en-GB"/>
              </w:rPr>
              <w:tab/>
              <w:t>&lt;/mediaFlow&gt;</w:t>
            </w:r>
          </w:p>
          <w:p w14:paraId="2B7F7E2F" w14:textId="77777777" w:rsidR="00190C0F" w:rsidRPr="00786438" w:rsidRDefault="00190C0F" w:rsidP="007B0698">
            <w:pPr>
              <w:pStyle w:val="PL"/>
              <w:rPr>
                <w:noProof/>
                <w:lang w:val="en-GB"/>
              </w:rPr>
            </w:pPr>
            <w:r w:rsidRPr="00786438">
              <w:rPr>
                <w:lang w:val="en-GB"/>
              </w:rPr>
              <w:tab/>
            </w:r>
            <w:r w:rsidRPr="00786438">
              <w:rPr>
                <w:lang w:val="en-GB"/>
              </w:rPr>
              <w:tab/>
              <w:t>&lt;mediaFlow flowID="224.1.2.3/4004"&gt;</w:t>
            </w:r>
          </w:p>
          <w:p w14:paraId="55188E8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&lt;MSK&gt;</w:t>
            </w:r>
          </w:p>
          <w:p w14:paraId="2A2035B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&lt;keyDomainID&gt;GM8M&lt;/keyDomainID&gt;</w:t>
            </w:r>
          </w:p>
          <w:p w14:paraId="30B8BC0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&lt;MSKID&gt;aMkAAA==&lt;/MSKID&gt;</w:t>
            </w:r>
          </w:p>
          <w:p w14:paraId="3A12A55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&lt;/MSK&gt;</w:t>
            </w:r>
          </w:p>
          <w:p w14:paraId="785D24E2" w14:textId="77777777" w:rsidR="00190C0F" w:rsidRPr="00786438" w:rsidRDefault="00190C0F" w:rsidP="007B0698">
            <w:pPr>
              <w:pStyle w:val="PL"/>
              <w:rPr>
                <w:noProof/>
                <w:lang w:val="en-GB"/>
              </w:rPr>
            </w:pPr>
            <w:r w:rsidRPr="00786438">
              <w:rPr>
                <w:lang w:val="en-GB"/>
              </w:rPr>
              <w:tab/>
            </w:r>
            <w:r w:rsidRPr="00786438">
              <w:rPr>
                <w:lang w:val="en-GB"/>
              </w:rPr>
              <w:tab/>
              <w:t>&lt;/mediaFlow&gt;</w:t>
            </w:r>
          </w:p>
          <w:p w14:paraId="285CFA19" w14:textId="77777777" w:rsidR="00190C0F" w:rsidRPr="00786438" w:rsidRDefault="00190C0F" w:rsidP="007B0698">
            <w:pPr>
              <w:pStyle w:val="PL"/>
              <w:rPr>
                <w:noProof/>
                <w:lang w:val="en-GB"/>
              </w:rPr>
            </w:pPr>
            <w:r w:rsidRPr="00786438">
              <w:rPr>
                <w:lang w:val="en-GB"/>
              </w:rPr>
              <w:tab/>
              <w:t>&lt;/keyId&gt;</w:t>
            </w:r>
          </w:p>
          <w:p w14:paraId="11F35EA3" w14:textId="77777777" w:rsidR="00190C0F" w:rsidRPr="00786438" w:rsidRDefault="00190C0F" w:rsidP="002A5B5E">
            <w:pPr>
              <w:pStyle w:val="PL"/>
              <w:rPr>
                <w:lang w:val="en-GB"/>
              </w:rPr>
            </w:pPr>
          </w:p>
          <w:p w14:paraId="4082469E" w14:textId="77777777" w:rsidR="00190C0F" w:rsidRPr="00786438" w:rsidRDefault="00190C0F" w:rsidP="007B0698">
            <w:pPr>
              <w:pStyle w:val="PL"/>
              <w:rPr>
                <w:noProof/>
                <w:lang w:val="en-GB"/>
              </w:rPr>
            </w:pPr>
            <w:r w:rsidRPr="00786438">
              <w:rPr>
                <w:lang w:val="en-GB"/>
              </w:rPr>
              <w:tab/>
              <w:t>&lt;fecProtection fecEncodingId="1" fecInstanceId="0" fecOtiExtension="1SCxWEMNe397m24SwgyRhg=="/&gt;</w:t>
            </w:r>
          </w:p>
          <w:p w14:paraId="60DBE61A" w14:textId="77777777" w:rsidR="00190C0F" w:rsidRPr="00786438" w:rsidRDefault="00190C0F" w:rsidP="007B0698">
            <w:pPr>
              <w:pStyle w:val="PL"/>
              <w:rPr>
                <w:noProof/>
                <w:lang w:val="en-GB"/>
              </w:rPr>
            </w:pPr>
            <w:r w:rsidRPr="00786438">
              <w:rPr>
                <w:lang w:val="en-GB"/>
              </w:rPr>
              <w:t>&lt;/securityDescription&gt;</w:t>
            </w:r>
          </w:p>
        </w:tc>
      </w:tr>
    </w:tbl>
    <w:p w14:paraId="6C8994DA" w14:textId="77777777" w:rsidR="00190C0F" w:rsidRPr="00786438" w:rsidRDefault="00190C0F" w:rsidP="00190C0F">
      <w:bookmarkStart w:id="914" w:name="_Toc26286705"/>
    </w:p>
    <w:p w14:paraId="752064E8" w14:textId="65D348FD" w:rsidR="00190C0F" w:rsidRPr="00786438" w:rsidRDefault="00190C0F" w:rsidP="002A5B5E">
      <w:pPr>
        <w:pStyle w:val="Heading2"/>
        <w:rPr>
          <w:snapToGrid w:val="0"/>
          <w:lang w:eastAsia="en-GB"/>
        </w:rPr>
      </w:pPr>
      <w:bookmarkStart w:id="915" w:name="_Toc187436207"/>
      <w:bookmarkStart w:id="916" w:name="_Toc210636798"/>
      <w:r w:rsidRPr="00786438">
        <w:rPr>
          <w:snapToGrid w:val="0"/>
          <w:lang w:eastAsia="en-GB"/>
        </w:rPr>
        <w:t>11.4</w:t>
      </w:r>
      <w:r w:rsidRPr="00786438">
        <w:rPr>
          <w:snapToGrid w:val="0"/>
          <w:lang w:eastAsia="en-GB"/>
        </w:rPr>
        <w:tab/>
        <w:t>Service Protection Registration request</w:t>
      </w:r>
      <w:bookmarkEnd w:id="914"/>
      <w:bookmarkEnd w:id="915"/>
      <w:bookmarkEnd w:id="916"/>
    </w:p>
    <w:p w14:paraId="76CBFFE7" w14:textId="75A3EEE5" w:rsidR="00190C0F" w:rsidRPr="00786438" w:rsidRDefault="00190C0F" w:rsidP="002A5B5E">
      <w:pPr>
        <w:pStyle w:val="Heading3"/>
        <w:rPr>
          <w:snapToGrid w:val="0"/>
          <w:lang w:eastAsia="en-GB"/>
        </w:rPr>
      </w:pPr>
      <w:bookmarkStart w:id="917" w:name="_Toc26286706"/>
      <w:bookmarkStart w:id="918" w:name="_Toc187436208"/>
      <w:bookmarkStart w:id="919" w:name="_Toc210636799"/>
      <w:r w:rsidRPr="00786438">
        <w:rPr>
          <w:snapToGrid w:val="0"/>
          <w:lang w:eastAsia="en-GB"/>
        </w:rPr>
        <w:t>11.4.1</w:t>
      </w:r>
      <w:r w:rsidRPr="00786438">
        <w:rPr>
          <w:snapToGrid w:val="0"/>
          <w:lang w:eastAsia="en-GB"/>
        </w:rPr>
        <w:tab/>
      </w:r>
      <w:bookmarkEnd w:id="917"/>
      <w:bookmarkEnd w:id="918"/>
      <w:r w:rsidRPr="00786438">
        <w:rPr>
          <w:snapToGrid w:val="0"/>
          <w:lang w:eastAsia="en-GB"/>
        </w:rPr>
        <w:t>Service Protection Registration request syntax</w:t>
      </w:r>
      <w:bookmarkEnd w:id="919"/>
    </w:p>
    <w:p w14:paraId="0B254937" w14:textId="0D4DC356" w:rsidR="00190C0F" w:rsidRPr="00786438" w:rsidRDefault="00190C0F" w:rsidP="00190C0F">
      <w:pPr>
        <w:rPr>
          <w:snapToGrid w:val="0"/>
          <w:lang w:eastAsia="en-GB"/>
        </w:rPr>
      </w:pPr>
      <w:r w:rsidRPr="00786438">
        <w:rPr>
          <w:snapToGrid w:val="0"/>
          <w:lang w:eastAsia="en-GB"/>
        </w:rPr>
        <w:t>The XML schema specified in listing 11.4.1</w:t>
      </w:r>
      <w:r w:rsidRPr="00786438">
        <w:rPr>
          <w:snapToGrid w:val="0"/>
          <w:lang w:eastAsia="en-GB"/>
        </w:rPr>
        <w:noBreakHyphen/>
        <w:t xml:space="preserve">1 below defines a format used by the MBMS Client to register with the key management servers according to the procedure in TS 33.246 [20]. The MIME media type for this format is defined in clause C.9. The </w:t>
      </w:r>
      <w:r w:rsidRPr="00786438">
        <w:rPr>
          <w:i/>
          <w:iCs/>
          <w:snapToGrid w:val="0"/>
          <w:lang w:eastAsia="en-GB"/>
        </w:rPr>
        <w:t xml:space="preserve">serviceID </w:t>
      </w:r>
      <w:r w:rsidRPr="00786438">
        <w:rPr>
          <w:snapToGrid w:val="0"/>
          <w:lang w:eastAsia="en-GB"/>
        </w:rPr>
        <w:t xml:space="preserve">element identifies the service uniquely and is the same as the </w:t>
      </w:r>
      <w:r w:rsidRPr="00786438">
        <w:rPr>
          <w:i/>
          <w:iCs/>
          <w:snapToGrid w:val="0"/>
          <w:lang w:eastAsia="en-GB"/>
        </w:rPr>
        <w:t>serviceId</w:t>
      </w:r>
      <w:r w:rsidRPr="00786438">
        <w:rPr>
          <w:snapToGrid w:val="0"/>
          <w:lang w:eastAsia="en-GB"/>
        </w:rPr>
        <w:t xml:space="preserve"> used in the </w:t>
      </w:r>
      <w:r w:rsidRPr="007B0698">
        <w:rPr>
          <w:i/>
          <w:iCs/>
          <w:snapToGrid w:val="0"/>
          <w:lang w:eastAsia="en-GB"/>
        </w:rPr>
        <w:t>userServiceDescription</w:t>
      </w:r>
      <w:r w:rsidRPr="00786438">
        <w:rPr>
          <w:snapToGrid w:val="0"/>
          <w:lang w:eastAsia="en-GB"/>
        </w:rPr>
        <w:t xml:space="preserve"> format defined in clause 11.2.1.</w:t>
      </w:r>
    </w:p>
    <w:p w14:paraId="3076860B" w14:textId="46D8C8DF" w:rsidR="00190C0F" w:rsidRPr="00786438" w:rsidRDefault="00190C0F" w:rsidP="00190C0F">
      <w:pPr>
        <w:rPr>
          <w:snapToGrid w:val="0"/>
          <w:lang w:eastAsia="en-GB"/>
        </w:rPr>
      </w:pPr>
      <w:r w:rsidRPr="00786438">
        <w:rPr>
          <w:snapToGrid w:val="0"/>
          <w:lang w:eastAsia="zh-CN"/>
        </w:rPr>
        <w:t>The filename of the Service Protection Registration schema is "TS26346_ServiceProtectionRegistrationRequest.xsd".</w:t>
      </w:r>
    </w:p>
    <w:p w14:paraId="4E011D47" w14:textId="77777777" w:rsidR="00190C0F" w:rsidRPr="00786438" w:rsidRDefault="00190C0F" w:rsidP="002A5B5E">
      <w:pPr>
        <w:pStyle w:val="TH"/>
        <w:rPr>
          <w:snapToGrid w:val="0"/>
          <w:lang w:eastAsia="en-GB"/>
        </w:rPr>
      </w:pPr>
      <w:r w:rsidRPr="00786438">
        <w:rPr>
          <w:snapToGrid w:val="0"/>
          <w:lang w:eastAsia="en-GB"/>
        </w:rPr>
        <w:t>Listing 11.4.1</w:t>
      </w:r>
      <w:r w:rsidRPr="00786438">
        <w:rPr>
          <w:snapToGrid w:val="0"/>
          <w:lang w:eastAsia="en-GB"/>
        </w:rPr>
        <w:noBreakHyphen/>
        <w:t>1: Service Protection Registration request schema</w:t>
      </w:r>
    </w:p>
    <w:tbl>
      <w:tblPr>
        <w:tblStyle w:val="ETSItablestyle"/>
        <w:tblW w:w="5000" w:type="pct"/>
        <w:tblInd w:w="0" w:type="dxa"/>
        <w:tblLook w:val="04A0" w:firstRow="1" w:lastRow="0" w:firstColumn="1" w:lastColumn="0" w:noHBand="0" w:noVBand="1"/>
      </w:tblPr>
      <w:tblGrid>
        <w:gridCol w:w="9631"/>
      </w:tblGrid>
      <w:tr w:rsidR="00190C0F" w:rsidRPr="00786438" w14:paraId="173E3641"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1BCCF8FF" w14:textId="77777777" w:rsidR="00190C0F" w:rsidRPr="00786438" w:rsidRDefault="00190C0F" w:rsidP="007B0698">
            <w:pPr>
              <w:pStyle w:val="PL"/>
              <w:rPr>
                <w:noProof/>
                <w:snapToGrid w:val="0"/>
                <w:lang w:val="en-GB" w:eastAsia="en-GB"/>
              </w:rPr>
            </w:pPr>
            <w:r w:rsidRPr="00786438">
              <w:rPr>
                <w:snapToGrid w:val="0"/>
                <w:lang w:val="en-GB" w:eastAsia="en-GB"/>
              </w:rPr>
              <w:t>&lt;?xml version="1.0" encoding="UTF-8"?&gt;</w:t>
            </w:r>
          </w:p>
          <w:p w14:paraId="21791E10" w14:textId="77777777" w:rsidR="00190C0F" w:rsidRPr="00786438" w:rsidRDefault="00190C0F" w:rsidP="007B0698">
            <w:pPr>
              <w:pStyle w:val="PL"/>
              <w:rPr>
                <w:snapToGrid w:val="0"/>
                <w:lang w:val="en-GB" w:eastAsia="en-GB"/>
              </w:rPr>
            </w:pPr>
            <w:r w:rsidRPr="00786438">
              <w:rPr>
                <w:snapToGrid w:val="0"/>
                <w:lang w:val="en-GB" w:eastAsia="en-GB"/>
              </w:rPr>
              <w:t>&lt;xs:schema targetNamespace="urn:3GPP:metadata:2005:MBMS:securityRegistration"</w:t>
            </w:r>
          </w:p>
          <w:p w14:paraId="3E8313F8" w14:textId="059EE729" w:rsidR="00190C0F" w:rsidRPr="00786438" w:rsidRDefault="00190C0F" w:rsidP="007B0698">
            <w:pPr>
              <w:pStyle w:val="PL"/>
              <w:rPr>
                <w:noProof/>
                <w:snapToGrid w:val="0"/>
                <w:lang w:val="en-GB" w:eastAsia="en-GB"/>
              </w:rPr>
            </w:pPr>
            <w:r w:rsidRPr="00786438">
              <w:rPr>
                <w:snapToGrid w:val="0"/>
                <w:lang w:val="en-GB" w:eastAsia="en-GB"/>
              </w:rPr>
              <w:tab/>
              <w:t>xmlns:xs="http://www.w3.org/2001/XMLSchema"</w:t>
            </w:r>
          </w:p>
          <w:p w14:paraId="6F48C9CC" w14:textId="77777777" w:rsidR="00190C0F" w:rsidRPr="00786438" w:rsidRDefault="00190C0F" w:rsidP="007B0698">
            <w:pPr>
              <w:pStyle w:val="PL"/>
              <w:rPr>
                <w:noProof/>
                <w:snapToGrid w:val="0"/>
                <w:lang w:val="en-GB" w:eastAsia="en-GB"/>
              </w:rPr>
            </w:pPr>
            <w:r w:rsidRPr="00786438">
              <w:rPr>
                <w:snapToGrid w:val="0"/>
                <w:lang w:val="en-GB" w:eastAsia="en-GB"/>
              </w:rPr>
              <w:tab/>
              <w:t>elementFormDefault="qualified" attributeFormDefault="unqualified"&gt;</w:t>
            </w:r>
          </w:p>
          <w:p w14:paraId="01A5B1F5" w14:textId="77777777" w:rsidR="00190C0F" w:rsidRPr="00786438" w:rsidRDefault="00190C0F" w:rsidP="007B0698">
            <w:pPr>
              <w:pStyle w:val="PL"/>
              <w:rPr>
                <w:noProof/>
                <w:snapToGrid w:val="0"/>
                <w:lang w:val="en-GB" w:eastAsia="en-GB"/>
              </w:rPr>
            </w:pPr>
            <w:r w:rsidRPr="00786438">
              <w:rPr>
                <w:snapToGrid w:val="0"/>
                <w:lang w:val="en-GB" w:eastAsia="en-GB"/>
              </w:rPr>
              <w:tab/>
              <w:t>&lt;xs:annotation&gt;</w:t>
            </w:r>
          </w:p>
          <w:p w14:paraId="4CA8C6B1" w14:textId="7EF6B6FD"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&lt;xs:documentation&gt;MBMS Service Protection Registration request schema&lt;/xs:documentation&gt;</w:t>
            </w:r>
          </w:p>
          <w:p w14:paraId="01DB411C" w14:textId="77777777" w:rsidR="00190C0F" w:rsidRPr="00786438" w:rsidRDefault="00190C0F" w:rsidP="007B0698">
            <w:pPr>
              <w:pStyle w:val="PL"/>
              <w:rPr>
                <w:lang w:val="en-GB"/>
              </w:rPr>
            </w:pPr>
            <w:r w:rsidRPr="00786438">
              <w:rPr>
                <w:lang w:val="en-GB"/>
              </w:rPr>
              <w:tab/>
            </w:r>
            <w:r w:rsidRPr="00786438">
              <w:rPr>
                <w:lang w:val="en-GB"/>
              </w:rPr>
              <w:tab/>
              <w:t>&lt;xs:documentation&gt;3GPP TS 26.346 clause 11.4.1&lt;/xs:documentation&gt;</w:t>
            </w:r>
          </w:p>
          <w:p w14:paraId="535D6EB7" w14:textId="77777777" w:rsidR="00190C0F" w:rsidRPr="00786438" w:rsidRDefault="00190C0F" w:rsidP="007B0698">
            <w:pPr>
              <w:pStyle w:val="PL"/>
              <w:rPr>
                <w:lang w:val="en-GB"/>
              </w:rPr>
            </w:pPr>
            <w:r w:rsidRPr="00786438">
              <w:rPr>
                <w:lang w:val="en-GB"/>
              </w:rPr>
              <w:tab/>
            </w:r>
            <w:r w:rsidRPr="00786438">
              <w:rPr>
                <w:lang w:val="en-GB"/>
              </w:rPr>
              <w:tab/>
              <w:t>&lt;xs:documentation&gt;Copyright © 2005, 3GPP Organizational Partners (ARIB, ATIS, CCSA, ETSI, TSDSI, TTA, TTC). All rights reserved.&lt;/xs:documentation&gt;</w:t>
            </w:r>
          </w:p>
          <w:p w14:paraId="426D4E61" w14:textId="77777777" w:rsidR="00190C0F" w:rsidRPr="00786438" w:rsidRDefault="00190C0F" w:rsidP="007B0698">
            <w:pPr>
              <w:pStyle w:val="PL"/>
              <w:rPr>
                <w:noProof/>
                <w:snapToGrid w:val="0"/>
                <w:lang w:val="en-GB" w:eastAsia="en-GB"/>
              </w:rPr>
            </w:pPr>
            <w:r w:rsidRPr="00786438">
              <w:rPr>
                <w:snapToGrid w:val="0"/>
                <w:lang w:val="en-GB" w:eastAsia="en-GB"/>
              </w:rPr>
              <w:tab/>
              <w:t>&lt;/xs:annotation&gt;</w:t>
            </w:r>
          </w:p>
          <w:p w14:paraId="7664BF4B" w14:textId="77777777" w:rsidR="00190C0F" w:rsidRPr="00786438" w:rsidRDefault="00190C0F" w:rsidP="002A5B5E">
            <w:pPr>
              <w:pStyle w:val="PL"/>
              <w:rPr>
                <w:lang w:val="en-GB"/>
              </w:rPr>
            </w:pPr>
          </w:p>
          <w:p w14:paraId="120B9B35" w14:textId="77777777" w:rsidR="00190C0F" w:rsidRPr="00786438" w:rsidRDefault="00190C0F" w:rsidP="007B0698">
            <w:pPr>
              <w:pStyle w:val="PL"/>
              <w:rPr>
                <w:snapToGrid w:val="0"/>
                <w:lang w:val="en-GB" w:eastAsia="en-GB"/>
              </w:rPr>
            </w:pPr>
            <w:r w:rsidRPr="00786438">
              <w:rPr>
                <w:snapToGrid w:val="0"/>
                <w:lang w:val="en-GB" w:eastAsia="en-GB"/>
              </w:rPr>
              <w:tab/>
              <w:t>&lt;xs:element name="mbmsSecurityRegister"&gt;</w:t>
            </w:r>
          </w:p>
          <w:p w14:paraId="624DF693"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&lt;xs:complexType&gt;</w:t>
            </w:r>
          </w:p>
          <w:p w14:paraId="63F959B0"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&lt;xs:sequence&gt;</w:t>
            </w:r>
          </w:p>
          <w:p w14:paraId="6FF2B18A"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t>&lt;xs:element name="serviceID" type="xs:anyURI" maxOccurs="unbounded" minOccurs="1"/&gt;</w:t>
            </w:r>
          </w:p>
          <w:p w14:paraId="17C87F8A" w14:textId="390F19A2" w:rsidR="00190C0F" w:rsidRPr="00786438" w:rsidRDefault="00190C0F" w:rsidP="007B0698">
            <w:pPr>
              <w:pStyle w:val="PL"/>
              <w:rPr>
                <w:noProof/>
                <w:snapToGrid w:val="0"/>
                <w:lang w:val="en-GB" w:eastAsia="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&lt;xs:any namespace="##other" minOccurs="0" maxOccurs="unbounded" processContents="lax"/&gt;</w:t>
            </w:r>
          </w:p>
          <w:p w14:paraId="01D19B51"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&lt;/xs:sequence&gt;</w:t>
            </w:r>
          </w:p>
          <w:p w14:paraId="61401F28" w14:textId="77777777" w:rsidR="00190C0F" w:rsidRPr="00786438" w:rsidRDefault="00190C0F" w:rsidP="007B0698">
            <w:pPr>
              <w:pStyle w:val="PL"/>
              <w:rPr>
                <w:noProof/>
                <w:lang w:val="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lang w:val="en-GB"/>
              </w:rPr>
              <w:t>&lt;xs:anyAttribute processContents="skip"/&gt;</w:t>
            </w:r>
          </w:p>
          <w:p w14:paraId="73F82C3B"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&lt;/xs:complexType&gt;</w:t>
            </w:r>
          </w:p>
          <w:p w14:paraId="12C5B717" w14:textId="77777777" w:rsidR="00190C0F" w:rsidRPr="00786438" w:rsidRDefault="00190C0F" w:rsidP="007B0698">
            <w:pPr>
              <w:pStyle w:val="PL"/>
              <w:rPr>
                <w:noProof/>
                <w:snapToGrid w:val="0"/>
                <w:lang w:val="en-GB" w:eastAsia="en-GB"/>
              </w:rPr>
            </w:pPr>
            <w:r w:rsidRPr="00786438">
              <w:rPr>
                <w:snapToGrid w:val="0"/>
                <w:lang w:val="en-GB" w:eastAsia="en-GB"/>
              </w:rPr>
              <w:tab/>
              <w:t>&lt;/xs:element&gt;</w:t>
            </w:r>
          </w:p>
          <w:p w14:paraId="460DB74F" w14:textId="77777777" w:rsidR="00190C0F" w:rsidRPr="00786438" w:rsidRDefault="00190C0F" w:rsidP="007B0698">
            <w:pPr>
              <w:pStyle w:val="PL"/>
              <w:rPr>
                <w:snapToGrid w:val="0"/>
                <w:lang w:val="en-GB" w:eastAsia="en-GB"/>
              </w:rPr>
            </w:pPr>
            <w:r w:rsidRPr="00786438">
              <w:rPr>
                <w:snapToGrid w:val="0"/>
                <w:lang w:val="en-GB" w:eastAsia="en-GB"/>
              </w:rPr>
              <w:t>&lt;/xs:schema&gt;</w:t>
            </w:r>
          </w:p>
        </w:tc>
      </w:tr>
    </w:tbl>
    <w:p w14:paraId="48B42C50" w14:textId="77777777" w:rsidR="00190C0F" w:rsidRPr="00786438" w:rsidRDefault="00190C0F" w:rsidP="007B0698">
      <w:pPr>
        <w:overflowPunct/>
        <w:autoSpaceDE/>
        <w:autoSpaceDN/>
        <w:adjustRightInd/>
        <w:textAlignment w:val="auto"/>
      </w:pPr>
      <w:bookmarkStart w:id="920" w:name="_Toc26286707"/>
    </w:p>
    <w:p w14:paraId="4314C497" w14:textId="1357359E" w:rsidR="00190C0F" w:rsidRPr="00786438" w:rsidRDefault="00190C0F" w:rsidP="007B0698">
      <w:pPr>
        <w:pStyle w:val="Heading3"/>
        <w:rPr>
          <w:snapToGrid w:val="0"/>
          <w:lang w:eastAsia="en-GB"/>
        </w:rPr>
      </w:pPr>
      <w:bookmarkStart w:id="921" w:name="_Toc187436209"/>
      <w:bookmarkStart w:id="922" w:name="_Toc210636800"/>
      <w:r w:rsidRPr="00786438">
        <w:rPr>
          <w:snapToGrid w:val="0"/>
          <w:lang w:eastAsia="en-GB"/>
        </w:rPr>
        <w:t>11.4.2</w:t>
      </w:r>
      <w:r w:rsidRPr="00786438">
        <w:rPr>
          <w:snapToGrid w:val="0"/>
          <w:lang w:eastAsia="en-GB"/>
        </w:rPr>
        <w:tab/>
        <w:t>Service Protection Registration request example</w:t>
      </w:r>
      <w:bookmarkEnd w:id="920"/>
      <w:bookmarkEnd w:id="921"/>
      <w:bookmarkEnd w:id="922"/>
    </w:p>
    <w:p w14:paraId="0EC6B24B" w14:textId="13B0B91B" w:rsidR="00190C0F" w:rsidRPr="00786438" w:rsidRDefault="00190C0F" w:rsidP="007B0698">
      <w:pPr>
        <w:keepNext/>
        <w:overflowPunct/>
        <w:autoSpaceDE/>
        <w:autoSpaceDN/>
        <w:adjustRightInd/>
        <w:textAlignment w:val="auto"/>
      </w:pPr>
      <w:r w:rsidRPr="00786438">
        <w:t>The below example is used to register to a service identified by the serviceID "urn:‌3gpp:‌mbms:‌example:‌serivce:‌identification:‌123456789abcdef".</w:t>
      </w:r>
    </w:p>
    <w:p w14:paraId="77B2AE20" w14:textId="77777777" w:rsidR="00190C0F" w:rsidRPr="00786438" w:rsidRDefault="00190C0F" w:rsidP="002A5B5E">
      <w:pPr>
        <w:pStyle w:val="TH"/>
      </w:pPr>
      <w:r w:rsidRPr="00786438">
        <w:t>Listing 11.4.2</w:t>
      </w:r>
      <w:r w:rsidRPr="00786438">
        <w:noBreakHyphen/>
        <w:t>1: Service Protection Registration request example</w:t>
      </w:r>
    </w:p>
    <w:tbl>
      <w:tblPr>
        <w:tblStyle w:val="ETSItablestyle"/>
        <w:tblW w:w="5000" w:type="pct"/>
        <w:tblInd w:w="0" w:type="dxa"/>
        <w:tblLook w:val="04A0" w:firstRow="1" w:lastRow="0" w:firstColumn="1" w:lastColumn="0" w:noHBand="0" w:noVBand="1"/>
      </w:tblPr>
      <w:tblGrid>
        <w:gridCol w:w="9631"/>
      </w:tblGrid>
      <w:tr w:rsidR="00190C0F" w:rsidRPr="00786438" w14:paraId="20544511"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1CCEFB63" w14:textId="77777777" w:rsidR="00190C0F" w:rsidRPr="00786438" w:rsidRDefault="00190C0F" w:rsidP="007B0698">
            <w:pPr>
              <w:pStyle w:val="PL"/>
              <w:rPr>
                <w:noProof/>
                <w:lang w:val="en-GB"/>
              </w:rPr>
            </w:pPr>
            <w:r w:rsidRPr="00786438">
              <w:rPr>
                <w:lang w:val="en-GB"/>
              </w:rPr>
              <w:t>&lt;?xml version="1.0" encoding="UTF-8"?&gt;</w:t>
            </w:r>
          </w:p>
          <w:p w14:paraId="4B8EBEE2" w14:textId="7DB9F7F4" w:rsidR="00190C0F" w:rsidRPr="00786438" w:rsidRDefault="00190C0F" w:rsidP="007B0698">
            <w:pPr>
              <w:pStyle w:val="PL"/>
              <w:rPr>
                <w:noProof/>
                <w:lang w:val="en-GB"/>
              </w:rPr>
            </w:pPr>
            <w:r w:rsidRPr="00786438">
              <w:rPr>
                <w:lang w:val="en-GB"/>
              </w:rPr>
              <w:t>&lt;mbmsSecurityRegister xmlns="urn:3GPP:metadata:2005:MBMS:securityRegistration"</w:t>
            </w:r>
          </w:p>
          <w:p w14:paraId="3E3DCD9A" w14:textId="626A3FDA" w:rsidR="00190C0F" w:rsidRPr="00786438" w:rsidRDefault="00190C0F" w:rsidP="007B0698">
            <w:pPr>
              <w:pStyle w:val="PL"/>
              <w:rPr>
                <w:noProof/>
                <w:lang w:val="en-GB"/>
              </w:rPr>
            </w:pPr>
            <w:r w:rsidRPr="00786438">
              <w:rPr>
                <w:lang w:val="en-GB"/>
              </w:rPr>
              <w:tab/>
              <w:t>xmlns:xsi="http://www.w3.org/2001/XMLSchema-instance"</w:t>
            </w:r>
          </w:p>
          <w:p w14:paraId="64055D31" w14:textId="212083E9" w:rsidR="00190C0F" w:rsidRPr="00786438" w:rsidRDefault="00190C0F" w:rsidP="007B0698">
            <w:pPr>
              <w:pStyle w:val="PL"/>
              <w:rPr>
                <w:noProof/>
                <w:lang w:val="en-GB"/>
              </w:rPr>
            </w:pPr>
            <w:r w:rsidRPr="00786438">
              <w:rPr>
                <w:lang w:val="en-GB"/>
              </w:rPr>
              <w:tab/>
              <w:t>xsi:schemaLocation="urn:3GPP:metadata:2005:MBMS:securityRegistration TS26346_</w:t>
            </w:r>
            <w:r w:rsidRPr="00786438">
              <w:rPr>
                <w:lang w:val="en-GB" w:eastAsia="zh-CN"/>
              </w:rPr>
              <w:t>ServiceProtectionRegistrationRequest</w:t>
            </w:r>
            <w:r w:rsidRPr="00786438">
              <w:rPr>
                <w:lang w:val="en-GB"/>
              </w:rPr>
              <w:t>.xsd"&gt;</w:t>
            </w:r>
          </w:p>
          <w:p w14:paraId="3CD50F3F" w14:textId="77777777" w:rsidR="00190C0F" w:rsidRPr="00786438" w:rsidRDefault="00190C0F" w:rsidP="007B0698">
            <w:pPr>
              <w:pStyle w:val="PL"/>
              <w:rPr>
                <w:noProof/>
                <w:lang w:val="en-GB"/>
              </w:rPr>
            </w:pPr>
          </w:p>
          <w:p w14:paraId="54B6B3AF" w14:textId="77777777" w:rsidR="00190C0F" w:rsidRPr="00786438" w:rsidRDefault="00190C0F" w:rsidP="007B0698">
            <w:pPr>
              <w:pStyle w:val="PL"/>
              <w:rPr>
                <w:noProof/>
                <w:lang w:val="en-GB"/>
              </w:rPr>
            </w:pPr>
            <w:r w:rsidRPr="00786438">
              <w:rPr>
                <w:lang w:val="en-GB"/>
              </w:rPr>
              <w:tab/>
              <w:t>&lt;serviceID&gt;urn:3gpp:mbms:example:serivce:identification:123456789abcdef&lt;/serviceID&gt;</w:t>
            </w:r>
          </w:p>
          <w:p w14:paraId="3A4C6891" w14:textId="4365D748" w:rsidR="00190C0F" w:rsidRPr="00786438" w:rsidRDefault="00190C0F" w:rsidP="007B0698">
            <w:pPr>
              <w:pStyle w:val="PL"/>
              <w:rPr>
                <w:noProof/>
                <w:lang w:val="en-GB"/>
              </w:rPr>
            </w:pPr>
            <w:r w:rsidRPr="00786438">
              <w:rPr>
                <w:lang w:val="en-GB"/>
              </w:rPr>
              <w:t>&lt;/mbmsSecurityRegister&gt;</w:t>
            </w:r>
          </w:p>
        </w:tc>
      </w:tr>
    </w:tbl>
    <w:p w14:paraId="5BEA5BBD" w14:textId="77777777" w:rsidR="00190C0F" w:rsidRPr="00786438" w:rsidRDefault="00190C0F" w:rsidP="007B0698">
      <w:pPr>
        <w:overflowPunct/>
        <w:autoSpaceDE/>
        <w:autoSpaceDN/>
        <w:adjustRightInd/>
        <w:textAlignment w:val="auto"/>
      </w:pPr>
      <w:bookmarkStart w:id="923" w:name="_Toc26286708"/>
    </w:p>
    <w:p w14:paraId="48CE5533" w14:textId="52A50AC9" w:rsidR="00190C0F" w:rsidRPr="00786438" w:rsidRDefault="00190C0F" w:rsidP="007B0698">
      <w:pPr>
        <w:pStyle w:val="Heading2"/>
        <w:rPr>
          <w:snapToGrid w:val="0"/>
          <w:lang w:eastAsia="en-GB"/>
        </w:rPr>
      </w:pPr>
      <w:bookmarkStart w:id="924" w:name="_Toc187436210"/>
      <w:bookmarkStart w:id="925" w:name="_Toc210636801"/>
      <w:r w:rsidRPr="00786438">
        <w:rPr>
          <w:snapToGrid w:val="0"/>
          <w:lang w:eastAsia="en-GB"/>
        </w:rPr>
        <w:t>11.5</w:t>
      </w:r>
      <w:r w:rsidRPr="00786438">
        <w:rPr>
          <w:snapToGrid w:val="0"/>
          <w:lang w:eastAsia="en-GB"/>
        </w:rPr>
        <w:tab/>
        <w:t>Service Protection Deregistration request</w:t>
      </w:r>
      <w:bookmarkEnd w:id="923"/>
      <w:bookmarkEnd w:id="924"/>
      <w:bookmarkEnd w:id="925"/>
    </w:p>
    <w:p w14:paraId="2EA762D0" w14:textId="209B9C0F" w:rsidR="00190C0F" w:rsidRPr="00786438" w:rsidRDefault="00190C0F" w:rsidP="007B0698">
      <w:pPr>
        <w:pStyle w:val="Heading3"/>
        <w:rPr>
          <w:snapToGrid w:val="0"/>
          <w:lang w:eastAsia="en-GB"/>
        </w:rPr>
      </w:pPr>
      <w:bookmarkStart w:id="926" w:name="_Toc26286709"/>
      <w:bookmarkStart w:id="927" w:name="_Toc187436211"/>
      <w:bookmarkStart w:id="928" w:name="_Toc210636802"/>
      <w:r w:rsidRPr="00786438">
        <w:rPr>
          <w:snapToGrid w:val="0"/>
          <w:lang w:eastAsia="en-GB"/>
        </w:rPr>
        <w:t>11.5.1</w:t>
      </w:r>
      <w:r w:rsidRPr="00786438">
        <w:rPr>
          <w:snapToGrid w:val="0"/>
          <w:lang w:eastAsia="en-GB"/>
        </w:rPr>
        <w:tab/>
      </w:r>
      <w:bookmarkEnd w:id="926"/>
      <w:bookmarkEnd w:id="927"/>
      <w:r w:rsidRPr="00786438">
        <w:rPr>
          <w:snapToGrid w:val="0"/>
          <w:lang w:eastAsia="en-GB"/>
        </w:rPr>
        <w:t>Service Protection Deregistration request syntax</w:t>
      </w:r>
      <w:bookmarkEnd w:id="928"/>
    </w:p>
    <w:p w14:paraId="6686A4DF" w14:textId="2E39B636" w:rsidR="00190C0F" w:rsidRPr="00786438" w:rsidRDefault="00190C0F" w:rsidP="00190C0F">
      <w:pPr>
        <w:rPr>
          <w:snapToGrid w:val="0"/>
          <w:lang w:eastAsia="en-GB"/>
        </w:rPr>
      </w:pPr>
      <w:r w:rsidRPr="00786438">
        <w:rPr>
          <w:snapToGrid w:val="0"/>
          <w:lang w:eastAsia="en-GB"/>
        </w:rPr>
        <w:t xml:space="preserve">This format is used to de-register from the key management server(s) according to the procedure in TS 33.246 [20]. The MIME media type for this format is defined in clause C.10. The </w:t>
      </w:r>
      <w:r w:rsidRPr="00786438">
        <w:rPr>
          <w:i/>
          <w:iCs/>
          <w:snapToGrid w:val="0"/>
          <w:lang w:eastAsia="en-GB"/>
        </w:rPr>
        <w:t>serviceID</w:t>
      </w:r>
      <w:r w:rsidRPr="00786438">
        <w:rPr>
          <w:snapToGrid w:val="0"/>
          <w:lang w:eastAsia="en-GB"/>
        </w:rPr>
        <w:t xml:space="preserve"> element is defined exactly as in clause 11.4.1.</w:t>
      </w:r>
    </w:p>
    <w:p w14:paraId="566FDAA6" w14:textId="323AB5BE" w:rsidR="00190C0F" w:rsidRPr="00786438" w:rsidRDefault="00190C0F" w:rsidP="00190C0F">
      <w:pPr>
        <w:rPr>
          <w:snapToGrid w:val="0"/>
          <w:lang w:eastAsia="en-GB"/>
        </w:rPr>
      </w:pPr>
      <w:r w:rsidRPr="00786438">
        <w:rPr>
          <w:snapToGrid w:val="0"/>
          <w:lang w:eastAsia="zh-CN"/>
        </w:rPr>
        <w:t>The filename of the Service Protection Deregistration is "TS26346_ServiceProtectionDeregistrationRequest.xsd".</w:t>
      </w:r>
    </w:p>
    <w:p w14:paraId="1C23F1C4" w14:textId="77777777" w:rsidR="00190C0F" w:rsidRPr="00786438" w:rsidRDefault="00190C0F" w:rsidP="002A5B5E">
      <w:pPr>
        <w:pStyle w:val="TH"/>
        <w:rPr>
          <w:snapToGrid w:val="0"/>
          <w:lang w:eastAsia="en-GB"/>
        </w:rPr>
      </w:pPr>
      <w:r w:rsidRPr="00786438">
        <w:rPr>
          <w:snapToGrid w:val="0"/>
          <w:lang w:eastAsia="en-GB"/>
        </w:rPr>
        <w:t>Listing: 11.5.1</w:t>
      </w:r>
      <w:r w:rsidRPr="00786438">
        <w:rPr>
          <w:snapToGrid w:val="0"/>
          <w:lang w:eastAsia="en-GB"/>
        </w:rPr>
        <w:noBreakHyphen/>
        <w:t>1: Service Protection Deregistration request schema</w:t>
      </w:r>
    </w:p>
    <w:tbl>
      <w:tblPr>
        <w:tblStyle w:val="ETSItablestyle"/>
        <w:tblW w:w="5000" w:type="pct"/>
        <w:tblInd w:w="0" w:type="dxa"/>
        <w:tblLook w:val="04A0" w:firstRow="1" w:lastRow="0" w:firstColumn="1" w:lastColumn="0" w:noHBand="0" w:noVBand="1"/>
      </w:tblPr>
      <w:tblGrid>
        <w:gridCol w:w="9631"/>
      </w:tblGrid>
      <w:tr w:rsidR="00190C0F" w:rsidRPr="00786438" w14:paraId="50C01BDE"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29FEAF6A" w14:textId="77777777" w:rsidR="00190C0F" w:rsidRPr="00786438" w:rsidRDefault="00190C0F" w:rsidP="007B0698">
            <w:pPr>
              <w:pStyle w:val="PL"/>
              <w:rPr>
                <w:noProof/>
                <w:snapToGrid w:val="0"/>
                <w:lang w:val="en-GB" w:eastAsia="en-GB"/>
              </w:rPr>
            </w:pPr>
            <w:r w:rsidRPr="00786438">
              <w:rPr>
                <w:snapToGrid w:val="0"/>
                <w:lang w:val="en-GB" w:eastAsia="en-GB"/>
              </w:rPr>
              <w:t>&lt;?xml version="1.0" encoding="UTF-8"?&gt;</w:t>
            </w:r>
          </w:p>
          <w:p w14:paraId="2A9C4CBA" w14:textId="77777777" w:rsidR="00190C0F" w:rsidRPr="00786438" w:rsidRDefault="00190C0F" w:rsidP="007B0698">
            <w:pPr>
              <w:pStyle w:val="PL"/>
              <w:rPr>
                <w:snapToGrid w:val="0"/>
                <w:lang w:val="en-GB" w:eastAsia="en-GB"/>
              </w:rPr>
            </w:pPr>
            <w:r w:rsidRPr="00786438">
              <w:rPr>
                <w:snapToGrid w:val="0"/>
                <w:lang w:val="en-GB" w:eastAsia="en-GB"/>
              </w:rPr>
              <w:t>&lt;xs:schema targetNamespace="urn:3GPP:metadata:2005:MBMS:securityDeregistration"</w:t>
            </w:r>
          </w:p>
          <w:p w14:paraId="49383F88" w14:textId="77777777" w:rsidR="00190C0F" w:rsidRPr="00786438" w:rsidRDefault="00190C0F" w:rsidP="007B0698">
            <w:pPr>
              <w:pStyle w:val="PL"/>
              <w:rPr>
                <w:noProof/>
                <w:snapToGrid w:val="0"/>
                <w:lang w:val="en-GB" w:eastAsia="en-GB"/>
              </w:rPr>
            </w:pPr>
            <w:r w:rsidRPr="00786438">
              <w:rPr>
                <w:snapToGrid w:val="0"/>
                <w:lang w:val="en-GB" w:eastAsia="en-GB"/>
              </w:rPr>
              <w:tab/>
              <w:t xml:space="preserve">xmlns:xs="http://www.w3.org/2001/XMLSchema" </w:t>
            </w:r>
          </w:p>
          <w:p w14:paraId="6824593D" w14:textId="77777777" w:rsidR="00190C0F" w:rsidRPr="00786438" w:rsidRDefault="00190C0F" w:rsidP="007B0698">
            <w:pPr>
              <w:pStyle w:val="PL"/>
              <w:rPr>
                <w:noProof/>
                <w:snapToGrid w:val="0"/>
                <w:lang w:val="en-GB" w:eastAsia="en-GB"/>
              </w:rPr>
            </w:pPr>
            <w:r w:rsidRPr="00786438">
              <w:rPr>
                <w:snapToGrid w:val="0"/>
                <w:lang w:val="en-GB" w:eastAsia="en-GB"/>
              </w:rPr>
              <w:tab/>
              <w:t>elementFormDefault="qualified" attributeFormDefault="unqualified"&gt;</w:t>
            </w:r>
          </w:p>
          <w:p w14:paraId="55807371" w14:textId="77777777" w:rsidR="00190C0F" w:rsidRPr="00786438" w:rsidRDefault="00190C0F" w:rsidP="002A5B5E">
            <w:pPr>
              <w:pStyle w:val="PL"/>
              <w:rPr>
                <w:snapToGrid w:val="0"/>
                <w:lang w:val="en-GB" w:eastAsia="en-GB"/>
              </w:rPr>
            </w:pPr>
            <w:r w:rsidRPr="00786438">
              <w:rPr>
                <w:snapToGrid w:val="0"/>
                <w:lang w:val="en-GB" w:eastAsia="en-GB"/>
              </w:rPr>
              <w:tab/>
              <w:t>&lt;xs:annotation&gt;</w:t>
            </w:r>
          </w:p>
          <w:p w14:paraId="3BD9A0AD" w14:textId="77777777" w:rsidR="00190C0F" w:rsidRPr="00786438" w:rsidRDefault="00190C0F" w:rsidP="002A5B5E">
            <w:pPr>
              <w:pStyle w:val="PL"/>
              <w:rPr>
                <w:snapToGrid w:val="0"/>
                <w:lang w:val="en-GB" w:eastAsia="en-GB"/>
              </w:rPr>
            </w:pPr>
            <w:r w:rsidRPr="00786438">
              <w:rPr>
                <w:snapToGrid w:val="0"/>
                <w:lang w:val="en-GB" w:eastAsia="en-GB"/>
              </w:rPr>
              <w:tab/>
            </w:r>
            <w:r w:rsidRPr="00786438">
              <w:rPr>
                <w:snapToGrid w:val="0"/>
                <w:lang w:val="en-GB" w:eastAsia="en-GB"/>
              </w:rPr>
              <w:tab/>
              <w:t>&lt;xs:documentation&gt;MBMS Service Protection Deregistration request schema&lt;/xs:documentation&gt;</w:t>
            </w:r>
          </w:p>
          <w:p w14:paraId="26F5D288" w14:textId="77777777" w:rsidR="00190C0F" w:rsidRPr="00786438" w:rsidRDefault="00190C0F" w:rsidP="002A5B5E">
            <w:pPr>
              <w:pStyle w:val="PL"/>
              <w:rPr>
                <w:lang w:val="en-GB"/>
              </w:rPr>
            </w:pPr>
            <w:r w:rsidRPr="00786438">
              <w:rPr>
                <w:lang w:val="en-GB"/>
              </w:rPr>
              <w:tab/>
            </w:r>
            <w:r w:rsidRPr="00786438">
              <w:rPr>
                <w:lang w:val="en-GB"/>
              </w:rPr>
              <w:tab/>
              <w:t>&lt;xs:documentation&gt;3GPP TS 26.346 clause 11.5.1&lt;/xs:documentation&gt;</w:t>
            </w:r>
          </w:p>
          <w:p w14:paraId="3F9A8266" w14:textId="77777777" w:rsidR="00190C0F" w:rsidRPr="00786438" w:rsidRDefault="00190C0F" w:rsidP="002A5B5E">
            <w:pPr>
              <w:pStyle w:val="PL"/>
              <w:rPr>
                <w:lang w:val="en-GB"/>
              </w:rPr>
            </w:pPr>
            <w:r w:rsidRPr="00786438">
              <w:rPr>
                <w:lang w:val="en-GB"/>
              </w:rPr>
              <w:tab/>
            </w:r>
            <w:r w:rsidRPr="00786438">
              <w:rPr>
                <w:lang w:val="en-GB"/>
              </w:rPr>
              <w:tab/>
              <w:t>&lt;xs:documentation&gt;Copyright © 2005, 3GPP Organizational Partners (ARIB, ATIS, CCSA, ETSI, TSDSI, TTA, TTC). All rights reserved.&lt;/xs:documentation&gt;</w:t>
            </w:r>
          </w:p>
          <w:p w14:paraId="2589587A" w14:textId="77777777" w:rsidR="00190C0F" w:rsidRPr="00786438" w:rsidRDefault="00190C0F" w:rsidP="002A5B5E">
            <w:pPr>
              <w:pStyle w:val="PL"/>
              <w:rPr>
                <w:snapToGrid w:val="0"/>
                <w:lang w:val="en-GB" w:eastAsia="en-GB"/>
              </w:rPr>
            </w:pPr>
            <w:r w:rsidRPr="00786438">
              <w:rPr>
                <w:snapToGrid w:val="0"/>
                <w:lang w:val="en-GB" w:eastAsia="en-GB"/>
              </w:rPr>
              <w:tab/>
              <w:t>&lt;/xs:annotation&gt;</w:t>
            </w:r>
          </w:p>
          <w:p w14:paraId="2113F67F" w14:textId="77777777" w:rsidR="00190C0F" w:rsidRPr="00786438" w:rsidRDefault="00190C0F" w:rsidP="002A5B5E">
            <w:pPr>
              <w:pStyle w:val="PL"/>
              <w:rPr>
                <w:lang w:val="en-GB"/>
              </w:rPr>
            </w:pPr>
          </w:p>
          <w:p w14:paraId="15E42621" w14:textId="77777777" w:rsidR="00190C0F" w:rsidRPr="00786438" w:rsidRDefault="00190C0F" w:rsidP="007B0698">
            <w:pPr>
              <w:pStyle w:val="PL"/>
              <w:rPr>
                <w:noProof/>
                <w:snapToGrid w:val="0"/>
                <w:lang w:val="en-GB" w:eastAsia="en-GB"/>
              </w:rPr>
            </w:pPr>
            <w:r w:rsidRPr="00786438">
              <w:rPr>
                <w:snapToGrid w:val="0"/>
                <w:lang w:val="en-GB" w:eastAsia="en-GB"/>
              </w:rPr>
              <w:tab/>
              <w:t>&lt;xs:element name="mbmsSecurityDeregister"&gt;</w:t>
            </w:r>
          </w:p>
          <w:p w14:paraId="52E7E17F"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&lt;xs:complexType&gt;</w:t>
            </w:r>
          </w:p>
          <w:p w14:paraId="24C29CBB"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&lt;xs:sequence&gt;</w:t>
            </w:r>
          </w:p>
          <w:p w14:paraId="5903725F"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t>&lt;xs:element name="serviceID" type="xs:anyURI" maxOccurs="unbounded" minOccurs="1"/&gt;</w:t>
            </w:r>
          </w:p>
          <w:p w14:paraId="774A4066" w14:textId="26BBB17C"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&lt;xs:any namespace="##other" minOccurs="0" maxOccurs="unbounded" processContents="lax"/&gt;</w:t>
            </w:r>
          </w:p>
          <w:p w14:paraId="769571E0"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&lt;/xs:sequence&gt;</w:t>
            </w:r>
          </w:p>
          <w:p w14:paraId="5E3EA312" w14:textId="77777777" w:rsidR="00190C0F" w:rsidRPr="00786438" w:rsidRDefault="00190C0F" w:rsidP="007B0698">
            <w:pPr>
              <w:pStyle w:val="PL"/>
              <w:rPr>
                <w:noProof/>
                <w:lang w:val="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lang w:val="en-GB"/>
              </w:rPr>
              <w:t>&lt;xs:anyAttribute processContents="skip"/&gt;</w:t>
            </w:r>
          </w:p>
          <w:p w14:paraId="2402DDC1"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&lt;/xs:complexType&gt;</w:t>
            </w:r>
          </w:p>
          <w:p w14:paraId="1D020464" w14:textId="77777777" w:rsidR="00190C0F" w:rsidRPr="00786438" w:rsidRDefault="00190C0F" w:rsidP="007B0698">
            <w:pPr>
              <w:pStyle w:val="PL"/>
              <w:rPr>
                <w:noProof/>
                <w:snapToGrid w:val="0"/>
                <w:lang w:val="en-GB" w:eastAsia="en-GB"/>
              </w:rPr>
            </w:pPr>
            <w:r w:rsidRPr="00786438">
              <w:rPr>
                <w:snapToGrid w:val="0"/>
                <w:lang w:val="en-GB" w:eastAsia="en-GB"/>
              </w:rPr>
              <w:tab/>
              <w:t>&lt;/xs:element&gt;</w:t>
            </w:r>
          </w:p>
          <w:p w14:paraId="716F2A8B" w14:textId="77777777" w:rsidR="00190C0F" w:rsidRPr="00786438" w:rsidRDefault="00190C0F" w:rsidP="007B0698">
            <w:pPr>
              <w:pStyle w:val="PL"/>
              <w:rPr>
                <w:snapToGrid w:val="0"/>
                <w:lang w:val="en-GB" w:eastAsia="en-GB"/>
              </w:rPr>
            </w:pPr>
            <w:r w:rsidRPr="00786438">
              <w:rPr>
                <w:snapToGrid w:val="0"/>
                <w:lang w:val="en-GB" w:eastAsia="en-GB"/>
              </w:rPr>
              <w:t>&lt;/xs:schema&gt;</w:t>
            </w:r>
          </w:p>
        </w:tc>
      </w:tr>
    </w:tbl>
    <w:p w14:paraId="74F9F9C6" w14:textId="77777777" w:rsidR="00190C0F" w:rsidRPr="00786438" w:rsidRDefault="00190C0F" w:rsidP="007B0698">
      <w:pPr>
        <w:overflowPunct/>
        <w:autoSpaceDE/>
        <w:autoSpaceDN/>
        <w:adjustRightInd/>
        <w:textAlignment w:val="auto"/>
      </w:pPr>
      <w:bookmarkStart w:id="929" w:name="_Toc26286710"/>
    </w:p>
    <w:p w14:paraId="34F010E0" w14:textId="0994A5DC" w:rsidR="00190C0F" w:rsidRPr="00786438" w:rsidRDefault="00190C0F" w:rsidP="007B0698">
      <w:pPr>
        <w:pStyle w:val="Heading3"/>
        <w:rPr>
          <w:snapToGrid w:val="0"/>
          <w:lang w:eastAsia="en-GB"/>
        </w:rPr>
      </w:pPr>
      <w:bookmarkStart w:id="930" w:name="_Toc187436212"/>
      <w:bookmarkStart w:id="931" w:name="_Toc210636803"/>
      <w:r w:rsidRPr="00786438">
        <w:rPr>
          <w:snapToGrid w:val="0"/>
          <w:lang w:eastAsia="en-GB"/>
        </w:rPr>
        <w:t>11.5.2</w:t>
      </w:r>
      <w:r w:rsidRPr="00786438">
        <w:rPr>
          <w:snapToGrid w:val="0"/>
          <w:lang w:eastAsia="en-GB"/>
        </w:rPr>
        <w:tab/>
        <w:t>Service Protection Deregistration request example</w:t>
      </w:r>
      <w:bookmarkEnd w:id="929"/>
      <w:bookmarkEnd w:id="930"/>
      <w:bookmarkEnd w:id="931"/>
    </w:p>
    <w:p w14:paraId="78C4233C" w14:textId="22D20D40" w:rsidR="00190C0F" w:rsidRPr="00786438" w:rsidRDefault="00190C0F" w:rsidP="002A5B5E">
      <w:pPr>
        <w:keepNext/>
      </w:pPr>
      <w:r w:rsidRPr="00786438">
        <w:t>The below example is used to deregister from the services identified by the serviceID "urn:‌3gpp:‌mbms:‌example:‌serivce:‌identification:‌123456789abcdef".</w:t>
      </w:r>
    </w:p>
    <w:p w14:paraId="1788A80A" w14:textId="77777777" w:rsidR="00190C0F" w:rsidRPr="00786438" w:rsidRDefault="00190C0F" w:rsidP="002A5B5E">
      <w:pPr>
        <w:pStyle w:val="TH"/>
      </w:pPr>
      <w:r w:rsidRPr="00786438">
        <w:t>Listing 11.5.2</w:t>
      </w:r>
      <w:r w:rsidRPr="00786438">
        <w:noBreakHyphen/>
        <w:t>1: Service Protection Deregistration request example</w:t>
      </w:r>
    </w:p>
    <w:tbl>
      <w:tblPr>
        <w:tblStyle w:val="ETSItablestyle"/>
        <w:tblW w:w="5000" w:type="pct"/>
        <w:tblInd w:w="0" w:type="dxa"/>
        <w:tblLook w:val="04A0" w:firstRow="1" w:lastRow="0" w:firstColumn="1" w:lastColumn="0" w:noHBand="0" w:noVBand="1"/>
      </w:tblPr>
      <w:tblGrid>
        <w:gridCol w:w="9631"/>
      </w:tblGrid>
      <w:tr w:rsidR="00190C0F" w:rsidRPr="00786438" w14:paraId="49B3B334"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70A34931" w14:textId="77777777" w:rsidR="00190C0F" w:rsidRPr="00786438" w:rsidRDefault="00190C0F" w:rsidP="007B0698">
            <w:pPr>
              <w:pStyle w:val="PL"/>
              <w:keepNext/>
              <w:rPr>
                <w:noProof/>
                <w:lang w:val="en-GB"/>
              </w:rPr>
            </w:pPr>
            <w:r w:rsidRPr="00786438">
              <w:rPr>
                <w:lang w:val="en-GB"/>
              </w:rPr>
              <w:t>&lt;?xml version="1.0" encoding="UTF-8"?&gt;</w:t>
            </w:r>
          </w:p>
          <w:p w14:paraId="433BDA88" w14:textId="6F53236B" w:rsidR="00190C0F" w:rsidRPr="00786438" w:rsidRDefault="00190C0F" w:rsidP="007B0698">
            <w:pPr>
              <w:pStyle w:val="PL"/>
              <w:rPr>
                <w:noProof/>
                <w:lang w:val="en-GB"/>
              </w:rPr>
            </w:pPr>
            <w:r w:rsidRPr="00786438">
              <w:rPr>
                <w:lang w:val="en-GB"/>
              </w:rPr>
              <w:t>&lt;mbmsSecurityDeregister xmlns="urn:3GPP:metadata:2005:MBMS:securityDeregistration"</w:t>
            </w:r>
          </w:p>
          <w:p w14:paraId="6A3B6573" w14:textId="6382B189" w:rsidR="00190C0F" w:rsidRPr="00786438" w:rsidRDefault="00190C0F" w:rsidP="007B0698">
            <w:pPr>
              <w:pStyle w:val="PL"/>
              <w:rPr>
                <w:noProof/>
                <w:lang w:val="en-GB"/>
              </w:rPr>
            </w:pPr>
            <w:r w:rsidRPr="00786438">
              <w:rPr>
                <w:lang w:val="en-GB"/>
              </w:rPr>
              <w:tab/>
              <w:t>xmlns:xsi="http://www.w3.org/2001/XMLSchema-instance"</w:t>
            </w:r>
          </w:p>
          <w:p w14:paraId="03AFE903" w14:textId="77777777" w:rsidR="00190C0F" w:rsidRPr="00786438" w:rsidRDefault="00190C0F" w:rsidP="007B0698">
            <w:pPr>
              <w:pStyle w:val="PL"/>
              <w:rPr>
                <w:noProof/>
                <w:lang w:val="en-GB"/>
              </w:rPr>
            </w:pPr>
            <w:r w:rsidRPr="00786438">
              <w:rPr>
                <w:lang w:val="en-GB"/>
              </w:rPr>
              <w:tab/>
              <w:t>xsi:schemaLocation="urn:3GPP:metadata:2005:MBMS:securityDeregistration TS26346_</w:t>
            </w:r>
            <w:r w:rsidRPr="00786438">
              <w:rPr>
                <w:lang w:val="en-GB" w:eastAsia="zh-CN"/>
              </w:rPr>
              <w:t>ServiceProtectionDeregistrationRequest</w:t>
            </w:r>
            <w:r w:rsidRPr="00786438">
              <w:rPr>
                <w:lang w:val="en-GB"/>
              </w:rPr>
              <w:t>.xsd"&gt;</w:t>
            </w:r>
          </w:p>
          <w:p w14:paraId="7E9C00BD" w14:textId="77777777" w:rsidR="00190C0F" w:rsidRPr="00786438" w:rsidRDefault="00190C0F" w:rsidP="007B0698">
            <w:pPr>
              <w:pStyle w:val="PL"/>
              <w:rPr>
                <w:lang w:val="en-GB"/>
              </w:rPr>
            </w:pPr>
          </w:p>
          <w:p w14:paraId="41D559C2" w14:textId="77777777" w:rsidR="00190C0F" w:rsidRPr="00786438" w:rsidRDefault="00190C0F" w:rsidP="007B0698">
            <w:pPr>
              <w:pStyle w:val="PL"/>
              <w:rPr>
                <w:noProof/>
                <w:lang w:val="en-GB"/>
              </w:rPr>
            </w:pPr>
            <w:r w:rsidRPr="00786438">
              <w:rPr>
                <w:lang w:val="en-GB"/>
              </w:rPr>
              <w:tab/>
              <w:t>&lt;serviceID&gt;urn:3gpp:mbms:example:serivce:identification:123456789abcdef&lt;/serviceID&gt;</w:t>
            </w:r>
          </w:p>
          <w:p w14:paraId="30E12E23" w14:textId="77777777" w:rsidR="00190C0F" w:rsidRPr="00786438" w:rsidRDefault="00190C0F" w:rsidP="007B0698">
            <w:pPr>
              <w:pStyle w:val="PL"/>
              <w:rPr>
                <w:lang w:val="en-GB"/>
              </w:rPr>
            </w:pPr>
            <w:r w:rsidRPr="00786438">
              <w:rPr>
                <w:lang w:val="en-GB"/>
              </w:rPr>
              <w:t>&lt;/mbmsSecurityDeregister&gt;</w:t>
            </w:r>
          </w:p>
        </w:tc>
      </w:tr>
    </w:tbl>
    <w:p w14:paraId="0DEEBE77" w14:textId="77777777" w:rsidR="00190C0F" w:rsidRPr="00786438" w:rsidRDefault="00190C0F" w:rsidP="007B0698">
      <w:pPr>
        <w:overflowPunct/>
        <w:autoSpaceDE/>
        <w:autoSpaceDN/>
        <w:adjustRightInd/>
        <w:textAlignment w:val="auto"/>
      </w:pPr>
      <w:bookmarkStart w:id="932" w:name="_Toc26286711"/>
    </w:p>
    <w:p w14:paraId="1B0D9647" w14:textId="3D9A2085" w:rsidR="00190C0F" w:rsidRPr="00786438" w:rsidRDefault="00190C0F" w:rsidP="007B0698">
      <w:pPr>
        <w:pStyle w:val="Heading2"/>
        <w:rPr>
          <w:snapToGrid w:val="0"/>
          <w:lang w:eastAsia="en-GB"/>
        </w:rPr>
      </w:pPr>
      <w:bookmarkStart w:id="933" w:name="_Toc187436213"/>
      <w:bookmarkStart w:id="934" w:name="_Toc210636804"/>
      <w:r w:rsidRPr="00786438">
        <w:rPr>
          <w:snapToGrid w:val="0"/>
          <w:lang w:eastAsia="en-GB"/>
        </w:rPr>
        <w:t>11.6</w:t>
      </w:r>
      <w:r w:rsidRPr="00786438">
        <w:rPr>
          <w:snapToGrid w:val="0"/>
          <w:lang w:eastAsia="en-GB"/>
        </w:rPr>
        <w:tab/>
        <w:t>Service Protection MSK request</w:t>
      </w:r>
      <w:bookmarkEnd w:id="932"/>
      <w:bookmarkEnd w:id="933"/>
      <w:bookmarkEnd w:id="934"/>
    </w:p>
    <w:p w14:paraId="734ADA5C" w14:textId="58D074EA" w:rsidR="00190C0F" w:rsidRPr="00786438" w:rsidRDefault="00190C0F" w:rsidP="007B0698">
      <w:pPr>
        <w:pStyle w:val="Heading3"/>
        <w:rPr>
          <w:snapToGrid w:val="0"/>
          <w:lang w:eastAsia="en-GB"/>
        </w:rPr>
      </w:pPr>
      <w:bookmarkStart w:id="935" w:name="_Toc26286712"/>
      <w:bookmarkStart w:id="936" w:name="_Toc187436214"/>
      <w:bookmarkStart w:id="937" w:name="_Toc210636805"/>
      <w:r w:rsidRPr="00786438">
        <w:rPr>
          <w:snapToGrid w:val="0"/>
          <w:lang w:eastAsia="en-GB"/>
        </w:rPr>
        <w:t>11.6.1</w:t>
      </w:r>
      <w:r w:rsidRPr="00786438">
        <w:rPr>
          <w:snapToGrid w:val="0"/>
          <w:lang w:eastAsia="en-GB"/>
        </w:rPr>
        <w:tab/>
      </w:r>
      <w:bookmarkEnd w:id="935"/>
      <w:bookmarkEnd w:id="936"/>
      <w:r w:rsidRPr="00786438">
        <w:rPr>
          <w:snapToGrid w:val="0"/>
          <w:lang w:eastAsia="en-GB"/>
        </w:rPr>
        <w:t>Service Protection MSK request syntax</w:t>
      </w:r>
      <w:bookmarkEnd w:id="937"/>
    </w:p>
    <w:p w14:paraId="19A800F2" w14:textId="0754AB71" w:rsidR="00190C0F" w:rsidRPr="00786438" w:rsidRDefault="00190C0F" w:rsidP="00190C0F">
      <w:pPr>
        <w:rPr>
          <w:snapToGrid w:val="0"/>
          <w:lang w:eastAsia="en-GB"/>
        </w:rPr>
      </w:pPr>
      <w:r w:rsidRPr="00786438">
        <w:rPr>
          <w:snapToGrid w:val="0"/>
          <w:lang w:eastAsia="en-GB"/>
        </w:rPr>
        <w:t>This format is used to request from the key management server(s) the delivery of one or more MSK identities as defined in clause 11.3.1. The MIME media type for this format is defined in clause C.8.</w:t>
      </w:r>
    </w:p>
    <w:p w14:paraId="5D3911C3" w14:textId="01F5ABD4" w:rsidR="00190C0F" w:rsidRPr="00786438" w:rsidRDefault="00190C0F" w:rsidP="00190C0F">
      <w:pPr>
        <w:rPr>
          <w:snapToGrid w:val="0"/>
          <w:lang w:eastAsia="en-GB"/>
        </w:rPr>
      </w:pPr>
      <w:r w:rsidRPr="00786438">
        <w:rPr>
          <w:snapToGrid w:val="0"/>
          <w:lang w:eastAsia="zh-CN"/>
        </w:rPr>
        <w:t>The filename of the Service Protection MSK request schema is "TS26346_ServiceProtectionMSKRequest.xsd".</w:t>
      </w:r>
    </w:p>
    <w:p w14:paraId="716B5B79" w14:textId="77777777" w:rsidR="00190C0F" w:rsidRPr="00786438" w:rsidRDefault="00190C0F" w:rsidP="00665FFA">
      <w:pPr>
        <w:pStyle w:val="TH"/>
        <w:rPr>
          <w:snapToGrid w:val="0"/>
          <w:lang w:eastAsia="en-GB"/>
        </w:rPr>
      </w:pPr>
      <w:r w:rsidRPr="00786438">
        <w:rPr>
          <w:snapToGrid w:val="0"/>
          <w:lang w:eastAsia="en-GB"/>
        </w:rPr>
        <w:t>Listing 11.6.1</w:t>
      </w:r>
      <w:r w:rsidRPr="00786438">
        <w:rPr>
          <w:snapToGrid w:val="0"/>
          <w:lang w:eastAsia="en-GB"/>
        </w:rPr>
        <w:noBreakHyphen/>
        <w:t>1: Service Protection MSK request schema</w:t>
      </w:r>
    </w:p>
    <w:tbl>
      <w:tblPr>
        <w:tblStyle w:val="ETSItablestyle"/>
        <w:tblW w:w="5000" w:type="pct"/>
        <w:tblInd w:w="0" w:type="dxa"/>
        <w:tblLook w:val="04A0" w:firstRow="1" w:lastRow="0" w:firstColumn="1" w:lastColumn="0" w:noHBand="0" w:noVBand="1"/>
      </w:tblPr>
      <w:tblGrid>
        <w:gridCol w:w="9631"/>
      </w:tblGrid>
      <w:tr w:rsidR="00190C0F" w:rsidRPr="00786438" w14:paraId="3C4F3D96"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3EA137E7" w14:textId="77777777" w:rsidR="00190C0F" w:rsidRPr="00786438" w:rsidRDefault="00190C0F" w:rsidP="007B0698">
            <w:pPr>
              <w:pStyle w:val="PL"/>
              <w:rPr>
                <w:noProof/>
                <w:snapToGrid w:val="0"/>
                <w:lang w:val="en-GB" w:eastAsia="en-GB"/>
              </w:rPr>
            </w:pPr>
            <w:r w:rsidRPr="00786438">
              <w:rPr>
                <w:snapToGrid w:val="0"/>
                <w:lang w:val="en-GB" w:eastAsia="en-GB"/>
              </w:rPr>
              <w:t>&lt;?xml version="1.0" encoding="UTF-8"?&gt;</w:t>
            </w:r>
          </w:p>
          <w:p w14:paraId="49EA7800" w14:textId="77777777" w:rsidR="00190C0F" w:rsidRPr="00786438" w:rsidRDefault="00190C0F" w:rsidP="007B0698">
            <w:pPr>
              <w:pStyle w:val="PL"/>
              <w:rPr>
                <w:noProof/>
                <w:snapToGrid w:val="0"/>
                <w:lang w:val="en-GB" w:eastAsia="en-GB"/>
              </w:rPr>
            </w:pPr>
            <w:r w:rsidRPr="00786438">
              <w:rPr>
                <w:snapToGrid w:val="0"/>
                <w:lang w:val="en-GB" w:eastAsia="en-GB"/>
              </w:rPr>
              <w:t>&lt;xs:schema targetNamespace="urn:3GPP:metadata:2005:MBMS:mskRequest"</w:t>
            </w:r>
          </w:p>
          <w:p w14:paraId="430A8519" w14:textId="77777777" w:rsidR="00190C0F" w:rsidRPr="00786438" w:rsidRDefault="00190C0F" w:rsidP="007B0698">
            <w:pPr>
              <w:pStyle w:val="PL"/>
              <w:rPr>
                <w:noProof/>
                <w:snapToGrid w:val="0"/>
                <w:lang w:val="en-GB" w:eastAsia="en-GB"/>
              </w:rPr>
            </w:pPr>
            <w:r w:rsidRPr="00786438">
              <w:rPr>
                <w:snapToGrid w:val="0"/>
                <w:lang w:val="en-GB" w:eastAsia="en-GB"/>
              </w:rPr>
              <w:tab/>
              <w:t>xmlns:xs="http://www.w3.org/2001/XMLSchema"</w:t>
            </w:r>
          </w:p>
          <w:p w14:paraId="05A0D58B" w14:textId="77777777" w:rsidR="00190C0F" w:rsidRPr="00786438" w:rsidRDefault="00190C0F" w:rsidP="007B0698">
            <w:pPr>
              <w:pStyle w:val="PL"/>
              <w:rPr>
                <w:noProof/>
                <w:snapToGrid w:val="0"/>
                <w:lang w:val="en-GB" w:eastAsia="en-GB"/>
              </w:rPr>
            </w:pPr>
            <w:r w:rsidRPr="00786438">
              <w:rPr>
                <w:snapToGrid w:val="0"/>
                <w:lang w:val="en-GB" w:eastAsia="en-GB"/>
              </w:rPr>
              <w:tab/>
              <w:t>xmlns="urn:3GPP:metadata:2005:MBMS:mskRequest"</w:t>
            </w:r>
          </w:p>
          <w:p w14:paraId="0580F610" w14:textId="0421DBDC" w:rsidR="00190C0F" w:rsidRPr="00786438" w:rsidRDefault="00190C0F" w:rsidP="007B0698">
            <w:pPr>
              <w:pStyle w:val="PL"/>
              <w:rPr>
                <w:noProof/>
                <w:snapToGrid w:val="0"/>
                <w:lang w:val="en-GB" w:eastAsia="en-GB"/>
              </w:rPr>
            </w:pPr>
            <w:r w:rsidRPr="00786438">
              <w:rPr>
                <w:snapToGrid w:val="0"/>
                <w:lang w:val="en-GB" w:eastAsia="en-GB"/>
              </w:rPr>
              <w:tab/>
              <w:t>elementFormDefault="qualified" attributeFormDefault="unqualified"&gt;</w:t>
            </w:r>
          </w:p>
          <w:p w14:paraId="3F6C6801" w14:textId="77777777" w:rsidR="00190C0F" w:rsidRPr="00786438" w:rsidRDefault="00190C0F" w:rsidP="007B0698">
            <w:pPr>
              <w:pStyle w:val="PL"/>
              <w:rPr>
                <w:snapToGrid w:val="0"/>
                <w:lang w:val="en-GB" w:eastAsia="en-GB"/>
              </w:rPr>
            </w:pPr>
            <w:r w:rsidRPr="00786438">
              <w:rPr>
                <w:snapToGrid w:val="0"/>
                <w:lang w:val="en-GB" w:eastAsia="en-GB"/>
              </w:rPr>
              <w:tab/>
              <w:t>&lt;xs:annotation&gt;</w:t>
            </w:r>
          </w:p>
          <w:p w14:paraId="3CDEBDF0" w14:textId="77777777" w:rsidR="00190C0F" w:rsidRPr="00786438" w:rsidRDefault="00190C0F" w:rsidP="007B0698">
            <w:pPr>
              <w:pStyle w:val="PL"/>
              <w:rPr>
                <w:snapToGrid w:val="0"/>
                <w:lang w:val="en-GB" w:eastAsia="en-GB"/>
              </w:rPr>
            </w:pPr>
            <w:r w:rsidRPr="00786438">
              <w:rPr>
                <w:snapToGrid w:val="0"/>
                <w:lang w:val="en-GB" w:eastAsia="en-GB"/>
              </w:rPr>
              <w:tab/>
            </w:r>
            <w:r w:rsidRPr="00786438">
              <w:rPr>
                <w:snapToGrid w:val="0"/>
                <w:lang w:val="en-GB" w:eastAsia="en-GB"/>
              </w:rPr>
              <w:tab/>
              <w:t>&lt;xs:documentation&gt;MBMS Service Protection MSK request schema&lt;/xs:documentation&gt;</w:t>
            </w:r>
          </w:p>
          <w:p w14:paraId="48297648" w14:textId="77777777" w:rsidR="00190C0F" w:rsidRPr="00786438" w:rsidRDefault="00190C0F" w:rsidP="007B0698">
            <w:pPr>
              <w:pStyle w:val="PL"/>
              <w:rPr>
                <w:lang w:val="en-GB"/>
              </w:rPr>
            </w:pPr>
            <w:r w:rsidRPr="00786438">
              <w:rPr>
                <w:lang w:val="en-GB"/>
              </w:rPr>
              <w:tab/>
            </w:r>
            <w:r w:rsidRPr="00786438">
              <w:rPr>
                <w:lang w:val="en-GB"/>
              </w:rPr>
              <w:tab/>
              <w:t>&lt;xs:documentation&gt;3GPP TS 26.346 clause 11.6.1&lt;/xs:documentation&gt;</w:t>
            </w:r>
          </w:p>
          <w:p w14:paraId="79AB76AE" w14:textId="77777777" w:rsidR="00190C0F" w:rsidRPr="00786438" w:rsidRDefault="00190C0F" w:rsidP="007B0698">
            <w:pPr>
              <w:pStyle w:val="PL"/>
              <w:rPr>
                <w:lang w:val="en-GB"/>
              </w:rPr>
            </w:pPr>
            <w:r w:rsidRPr="00786438">
              <w:rPr>
                <w:lang w:val="en-GB"/>
              </w:rPr>
              <w:tab/>
            </w:r>
            <w:r w:rsidRPr="00786438">
              <w:rPr>
                <w:lang w:val="en-GB"/>
              </w:rPr>
              <w:tab/>
              <w:t>&lt;xs:documentation&gt;Copyright © 2005, 3GPP Organizational Partners (ARIB, ATIS, CCSA, ETSI, TSDSI, TTA, TTC). All rights reserved.&lt;/xs:documentation&gt;</w:t>
            </w:r>
          </w:p>
          <w:p w14:paraId="41F4D8D6" w14:textId="77777777" w:rsidR="00190C0F" w:rsidRPr="00786438" w:rsidRDefault="00190C0F" w:rsidP="007B0698">
            <w:pPr>
              <w:pStyle w:val="PL"/>
              <w:rPr>
                <w:snapToGrid w:val="0"/>
                <w:lang w:val="en-GB" w:eastAsia="en-GB"/>
              </w:rPr>
            </w:pPr>
            <w:r w:rsidRPr="00786438">
              <w:rPr>
                <w:snapToGrid w:val="0"/>
                <w:lang w:val="en-GB" w:eastAsia="en-GB"/>
              </w:rPr>
              <w:tab/>
              <w:t>&lt;/xs:annotation&gt;</w:t>
            </w:r>
          </w:p>
          <w:p w14:paraId="692F6BAC" w14:textId="77777777" w:rsidR="00190C0F" w:rsidRPr="00786438" w:rsidRDefault="00190C0F" w:rsidP="007B0698">
            <w:pPr>
              <w:pStyle w:val="PL"/>
              <w:rPr>
                <w:noProof/>
                <w:snapToGrid w:val="0"/>
                <w:lang w:val="en-GB" w:eastAsia="en-GB"/>
              </w:rPr>
            </w:pPr>
          </w:p>
          <w:p w14:paraId="5B428ED5" w14:textId="77777777" w:rsidR="00190C0F" w:rsidRPr="00786438" w:rsidRDefault="00190C0F" w:rsidP="007B0698">
            <w:pPr>
              <w:pStyle w:val="PL"/>
              <w:rPr>
                <w:noProof/>
                <w:snapToGrid w:val="0"/>
                <w:lang w:val="en-GB" w:eastAsia="en-GB"/>
              </w:rPr>
            </w:pPr>
            <w:r w:rsidRPr="00786438">
              <w:rPr>
                <w:snapToGrid w:val="0"/>
                <w:lang w:val="en-GB" w:eastAsia="en-GB"/>
              </w:rPr>
              <w:tab/>
              <w:t>&lt;xs:element name="mbmsMSKRequest"&gt;</w:t>
            </w:r>
          </w:p>
          <w:p w14:paraId="6CAB4752"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&lt;xs:complexType&gt;</w:t>
            </w:r>
          </w:p>
          <w:p w14:paraId="01DC0F4D"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&lt;xs:sequence&gt;</w:t>
            </w:r>
          </w:p>
          <w:p w14:paraId="7243AFD9"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t>&lt;xs:element name="MSK" type="MSKType" minOccurs="1" maxOccurs="unbounded"/&gt;</w:t>
            </w:r>
          </w:p>
          <w:p w14:paraId="29BDFE7D"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&lt;/xs:sequence&gt;</w:t>
            </w:r>
          </w:p>
          <w:p w14:paraId="78D8C61E"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lang w:val="en-GB"/>
              </w:rPr>
              <w:t>&lt;xs:anyAttribute processContents="skip"/&gt;</w:t>
            </w:r>
          </w:p>
          <w:p w14:paraId="2F355C65"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&lt;/xs:complexType&gt;</w:t>
            </w:r>
          </w:p>
          <w:p w14:paraId="2D264CF5"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&lt;/xs:element&gt;</w:t>
            </w:r>
          </w:p>
          <w:p w14:paraId="31632AAC" w14:textId="77777777" w:rsidR="00190C0F" w:rsidRPr="00786438" w:rsidRDefault="00190C0F" w:rsidP="00665FFA">
            <w:pPr>
              <w:pStyle w:val="PL"/>
              <w:rPr>
                <w:snapToGrid w:val="0"/>
                <w:lang w:val="en-GB" w:eastAsia="en-GB"/>
              </w:rPr>
            </w:pPr>
          </w:p>
          <w:p w14:paraId="4468CFE4" w14:textId="77777777" w:rsidR="00190C0F" w:rsidRPr="00786438" w:rsidRDefault="00190C0F" w:rsidP="007B0698">
            <w:pPr>
              <w:pStyle w:val="PL"/>
              <w:rPr>
                <w:noProof/>
                <w:snapToGrid w:val="0"/>
                <w:lang w:val="en-GB" w:eastAsia="en-GB"/>
              </w:rPr>
            </w:pPr>
            <w:r w:rsidRPr="00786438">
              <w:rPr>
                <w:snapToGrid w:val="0"/>
                <w:lang w:val="en-GB" w:eastAsia="en-GB"/>
              </w:rPr>
              <w:tab/>
              <w:t>&lt;xs:complexType name="MSKType"&gt;</w:t>
            </w:r>
          </w:p>
          <w:p w14:paraId="03FC3BA4"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&lt;xs:sequence&gt;</w:t>
            </w:r>
          </w:p>
          <w:p w14:paraId="7E88C5EF"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&lt;xs:element name="keyDomainID" type="xs:base64Binary" minOccurs="1" maxOccurs="1"/&gt;</w:t>
            </w:r>
          </w:p>
          <w:p w14:paraId="601E6D57"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&lt;xs:element name="MSKID" type="MSKIDType" minOccurs="1" maxOccurs="1"/&gt;</w:t>
            </w:r>
            <w:r w:rsidRPr="00786438">
              <w:rPr>
                <w:snapToGrid w:val="0"/>
                <w:lang w:val="en-GB" w:eastAsia="en-GB"/>
              </w:rPr>
              <w:tab/>
            </w:r>
          </w:p>
          <w:p w14:paraId="0A5584D7"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&lt;/xs:sequence&gt;</w:t>
            </w:r>
          </w:p>
          <w:p w14:paraId="0DD5E49B" w14:textId="77777777" w:rsidR="00190C0F" w:rsidRPr="00786438" w:rsidRDefault="00190C0F" w:rsidP="007B0698">
            <w:pPr>
              <w:pStyle w:val="PL"/>
              <w:rPr>
                <w:noProof/>
                <w:snapToGrid w:val="0"/>
                <w:lang w:val="en-GB" w:eastAsia="en-GB"/>
              </w:rPr>
            </w:pPr>
            <w:r w:rsidRPr="00786438">
              <w:rPr>
                <w:snapToGrid w:val="0"/>
                <w:lang w:val="en-GB" w:eastAsia="en-GB"/>
              </w:rPr>
              <w:tab/>
              <w:t>&lt;/xs:complexType&gt;</w:t>
            </w:r>
          </w:p>
          <w:p w14:paraId="61AFC022" w14:textId="77777777" w:rsidR="00190C0F" w:rsidRPr="00786438" w:rsidRDefault="00190C0F" w:rsidP="00665FFA">
            <w:pPr>
              <w:pStyle w:val="PL"/>
              <w:rPr>
                <w:snapToGrid w:val="0"/>
                <w:lang w:val="en-GB" w:eastAsia="en-GB"/>
              </w:rPr>
            </w:pPr>
          </w:p>
          <w:p w14:paraId="2E6AD08A" w14:textId="77777777" w:rsidR="00190C0F" w:rsidRPr="00786438" w:rsidRDefault="00190C0F" w:rsidP="007B0698">
            <w:pPr>
              <w:pStyle w:val="PL"/>
              <w:rPr>
                <w:noProof/>
                <w:snapToGrid w:val="0"/>
                <w:lang w:val="en-GB" w:eastAsia="en-GB"/>
              </w:rPr>
            </w:pPr>
            <w:r w:rsidRPr="00786438">
              <w:rPr>
                <w:snapToGrid w:val="0"/>
                <w:lang w:val="en-GB" w:eastAsia="en-GB"/>
              </w:rPr>
              <w:tab/>
              <w:t>&lt;xs:simpleType name="MSKIDType"&gt;</w:t>
            </w:r>
          </w:p>
          <w:p w14:paraId="52CEFF18"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&lt;xs:restriction base="xs:base64Binary"&gt;</w:t>
            </w:r>
          </w:p>
          <w:p w14:paraId="6A1D2810"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&lt;xs:length value="4"/&gt;</w:t>
            </w:r>
          </w:p>
          <w:p w14:paraId="7B96E0AD"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&lt;/xs:restriction&gt;</w:t>
            </w:r>
          </w:p>
          <w:p w14:paraId="66363825" w14:textId="77777777" w:rsidR="00190C0F" w:rsidRPr="00786438" w:rsidRDefault="00190C0F" w:rsidP="007B0698">
            <w:pPr>
              <w:pStyle w:val="PL"/>
              <w:rPr>
                <w:noProof/>
                <w:snapToGrid w:val="0"/>
                <w:lang w:val="en-GB" w:eastAsia="en-GB"/>
              </w:rPr>
            </w:pPr>
            <w:r w:rsidRPr="00786438">
              <w:rPr>
                <w:snapToGrid w:val="0"/>
                <w:lang w:val="en-GB" w:eastAsia="en-GB"/>
              </w:rPr>
              <w:tab/>
              <w:t>&lt;/xs:simpleType&gt;</w:t>
            </w:r>
          </w:p>
          <w:p w14:paraId="4914C17A" w14:textId="77777777" w:rsidR="00190C0F" w:rsidRPr="00786438" w:rsidRDefault="00190C0F" w:rsidP="00665FFA">
            <w:pPr>
              <w:pStyle w:val="PL"/>
              <w:rPr>
                <w:snapToGrid w:val="0"/>
                <w:lang w:val="en-GB" w:eastAsia="en-GB"/>
              </w:rPr>
            </w:pPr>
            <w:r w:rsidRPr="00786438">
              <w:rPr>
                <w:snapToGrid w:val="0"/>
                <w:lang w:val="en-GB" w:eastAsia="en-GB"/>
              </w:rPr>
              <w:t>&lt;/xs:schema&gt;</w:t>
            </w:r>
          </w:p>
        </w:tc>
      </w:tr>
    </w:tbl>
    <w:p w14:paraId="46FA7C48" w14:textId="77777777" w:rsidR="00190C0F" w:rsidRPr="00786438" w:rsidRDefault="00190C0F" w:rsidP="007B0698">
      <w:pPr>
        <w:overflowPunct/>
        <w:autoSpaceDE/>
        <w:autoSpaceDN/>
        <w:adjustRightInd/>
        <w:textAlignment w:val="auto"/>
      </w:pPr>
      <w:bookmarkStart w:id="938" w:name="_Toc26286713"/>
    </w:p>
    <w:p w14:paraId="127EB95D" w14:textId="4B3D6E07" w:rsidR="00190C0F" w:rsidRPr="00786438" w:rsidRDefault="00190C0F" w:rsidP="007B0698">
      <w:pPr>
        <w:pStyle w:val="Heading3"/>
        <w:rPr>
          <w:snapToGrid w:val="0"/>
          <w:lang w:eastAsia="en-GB"/>
        </w:rPr>
      </w:pPr>
      <w:bookmarkStart w:id="939" w:name="_Toc187436215"/>
      <w:bookmarkStart w:id="940" w:name="_Toc210636806"/>
      <w:r w:rsidRPr="00786438">
        <w:rPr>
          <w:snapToGrid w:val="0"/>
          <w:lang w:eastAsia="en-GB"/>
        </w:rPr>
        <w:t>11.6.2</w:t>
      </w:r>
      <w:r w:rsidRPr="00786438">
        <w:rPr>
          <w:snapToGrid w:val="0"/>
          <w:lang w:eastAsia="en-GB"/>
        </w:rPr>
        <w:tab/>
        <w:t>Service Protection MSK request example</w:t>
      </w:r>
      <w:bookmarkEnd w:id="938"/>
      <w:bookmarkEnd w:id="939"/>
      <w:bookmarkEnd w:id="940"/>
    </w:p>
    <w:p w14:paraId="2299EB25" w14:textId="77777777" w:rsidR="00190C0F" w:rsidRPr="00786438" w:rsidRDefault="00190C0F" w:rsidP="007B0698">
      <w:pPr>
        <w:keepNext/>
      </w:pPr>
      <w:r w:rsidRPr="00786438">
        <w:t>The below example is used to request a single MSK with keyDomainID "uHCd" and a MSK ID part "aMkAAA==".</w:t>
      </w:r>
    </w:p>
    <w:p w14:paraId="05DEB36D" w14:textId="77777777" w:rsidR="00190C0F" w:rsidRPr="00786438" w:rsidRDefault="00190C0F" w:rsidP="00665FFA">
      <w:pPr>
        <w:pStyle w:val="TH"/>
      </w:pPr>
      <w:r w:rsidRPr="00786438">
        <w:t>Listing 11.6.2</w:t>
      </w:r>
      <w:r w:rsidRPr="00786438">
        <w:noBreakHyphen/>
        <w:t>1: Service Protection MSK request example</w:t>
      </w:r>
    </w:p>
    <w:tbl>
      <w:tblPr>
        <w:tblStyle w:val="ETSItablestyle"/>
        <w:tblW w:w="5000" w:type="pct"/>
        <w:tblInd w:w="0" w:type="dxa"/>
        <w:tblLook w:val="04A0" w:firstRow="1" w:lastRow="0" w:firstColumn="1" w:lastColumn="0" w:noHBand="0" w:noVBand="1"/>
      </w:tblPr>
      <w:tblGrid>
        <w:gridCol w:w="9631"/>
      </w:tblGrid>
      <w:tr w:rsidR="00190C0F" w:rsidRPr="00786438" w14:paraId="313787C6"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4B960CED" w14:textId="77777777" w:rsidR="00190C0F" w:rsidRPr="00786438" w:rsidRDefault="00190C0F" w:rsidP="007B0698">
            <w:pPr>
              <w:pStyle w:val="PL"/>
              <w:rPr>
                <w:noProof/>
                <w:lang w:val="en-GB"/>
              </w:rPr>
            </w:pPr>
            <w:r w:rsidRPr="00786438">
              <w:rPr>
                <w:lang w:val="en-GB"/>
              </w:rPr>
              <w:t>&lt;?xml version="1.0" encoding="UTF-8"?&gt;</w:t>
            </w:r>
          </w:p>
          <w:p w14:paraId="567AC001" w14:textId="77777777" w:rsidR="00190C0F" w:rsidRPr="00786438" w:rsidRDefault="00190C0F" w:rsidP="007B0698">
            <w:pPr>
              <w:pStyle w:val="PL"/>
              <w:rPr>
                <w:noProof/>
                <w:lang w:val="en-GB"/>
              </w:rPr>
            </w:pPr>
            <w:r w:rsidRPr="00786438">
              <w:rPr>
                <w:lang w:val="en-GB"/>
              </w:rPr>
              <w:t>&lt;mbmsMSKRequest xmlns="urn:3GPP:metadata:2005:MBMS:mskRequest"</w:t>
            </w:r>
          </w:p>
          <w:p w14:paraId="25CE3B75" w14:textId="0CF963F1" w:rsidR="00190C0F" w:rsidRPr="00786438" w:rsidRDefault="00190C0F" w:rsidP="007B0698">
            <w:pPr>
              <w:pStyle w:val="PL"/>
              <w:rPr>
                <w:noProof/>
                <w:lang w:val="en-GB"/>
              </w:rPr>
            </w:pPr>
            <w:r w:rsidRPr="00786438">
              <w:rPr>
                <w:lang w:val="en-GB"/>
              </w:rPr>
              <w:tab/>
              <w:t>xmlns:xsi="http://www.w3.org/2001/XMLSchema-instance"</w:t>
            </w:r>
          </w:p>
          <w:p w14:paraId="73CBBDB5" w14:textId="648D7389" w:rsidR="00190C0F" w:rsidRPr="00786438" w:rsidRDefault="00190C0F" w:rsidP="007B0698">
            <w:pPr>
              <w:pStyle w:val="PL"/>
              <w:rPr>
                <w:noProof/>
                <w:lang w:val="en-GB"/>
              </w:rPr>
            </w:pPr>
            <w:r w:rsidRPr="00786438">
              <w:rPr>
                <w:lang w:val="en-GB"/>
              </w:rPr>
              <w:tab/>
              <w:t>xsi:schemaLocation="urn:3GPP:metadata:2005:MBMS:mskRequest TS26346_ServiceProtectionMSKRequest.xsd"&gt;</w:t>
            </w:r>
          </w:p>
          <w:p w14:paraId="6A39D086" w14:textId="77777777" w:rsidR="00190C0F" w:rsidRPr="00786438" w:rsidRDefault="00190C0F" w:rsidP="007B0698">
            <w:pPr>
              <w:pStyle w:val="PL"/>
              <w:rPr>
                <w:lang w:val="en-GB"/>
              </w:rPr>
            </w:pPr>
          </w:p>
          <w:p w14:paraId="4701839D" w14:textId="77777777" w:rsidR="00190C0F" w:rsidRPr="00786438" w:rsidRDefault="00190C0F" w:rsidP="007B0698">
            <w:pPr>
              <w:pStyle w:val="PL"/>
              <w:rPr>
                <w:noProof/>
                <w:lang w:val="en-GB"/>
              </w:rPr>
            </w:pPr>
            <w:r w:rsidRPr="00786438">
              <w:rPr>
                <w:lang w:val="en-GB"/>
              </w:rPr>
              <w:tab/>
              <w:t>&lt;MSK&gt;</w:t>
            </w:r>
          </w:p>
          <w:p w14:paraId="2022FD32" w14:textId="77777777" w:rsidR="00190C0F" w:rsidRPr="00786438" w:rsidRDefault="00190C0F" w:rsidP="007B0698">
            <w:pPr>
              <w:pStyle w:val="PL"/>
              <w:rPr>
                <w:noProof/>
                <w:lang w:val="en-GB"/>
              </w:rPr>
            </w:pPr>
            <w:r w:rsidRPr="00786438">
              <w:rPr>
                <w:lang w:val="en-GB"/>
              </w:rPr>
              <w:tab/>
            </w:r>
            <w:r w:rsidRPr="00786438">
              <w:rPr>
                <w:lang w:val="en-GB"/>
              </w:rPr>
              <w:tab/>
              <w:t>&lt;keyDomainID&gt;uHCd&lt;/keyDomainID&gt;</w:t>
            </w:r>
          </w:p>
          <w:p w14:paraId="795834DD" w14:textId="77777777" w:rsidR="00190C0F" w:rsidRPr="00786438" w:rsidRDefault="00190C0F" w:rsidP="007B0698">
            <w:pPr>
              <w:pStyle w:val="PL"/>
              <w:rPr>
                <w:noProof/>
                <w:lang w:val="en-GB"/>
              </w:rPr>
            </w:pPr>
            <w:r w:rsidRPr="00786438">
              <w:rPr>
                <w:lang w:val="en-GB"/>
              </w:rPr>
              <w:tab/>
            </w:r>
            <w:r w:rsidRPr="00786438">
              <w:rPr>
                <w:lang w:val="en-GB"/>
              </w:rPr>
              <w:tab/>
              <w:t>&lt;MSKID&gt;aMkAAA==&lt;/MSKID&gt;</w:t>
            </w:r>
          </w:p>
          <w:p w14:paraId="47F0E9FC" w14:textId="77777777" w:rsidR="00190C0F" w:rsidRPr="00786438" w:rsidRDefault="00190C0F" w:rsidP="007B0698">
            <w:pPr>
              <w:pStyle w:val="PL"/>
              <w:rPr>
                <w:noProof/>
                <w:lang w:val="en-GB"/>
              </w:rPr>
            </w:pPr>
            <w:r w:rsidRPr="00786438">
              <w:rPr>
                <w:lang w:val="en-GB"/>
              </w:rPr>
              <w:tab/>
              <w:t>&lt;/MSK&gt;</w:t>
            </w:r>
          </w:p>
          <w:p w14:paraId="004D5160" w14:textId="77777777" w:rsidR="00190C0F" w:rsidRPr="00786438" w:rsidRDefault="00190C0F" w:rsidP="007B0698">
            <w:pPr>
              <w:pStyle w:val="PL"/>
              <w:rPr>
                <w:lang w:val="en-GB"/>
              </w:rPr>
            </w:pPr>
            <w:r w:rsidRPr="00786438">
              <w:rPr>
                <w:lang w:val="en-GB"/>
              </w:rPr>
              <w:t>&lt;/mbmsMSKRequest&gt;</w:t>
            </w:r>
          </w:p>
        </w:tc>
      </w:tr>
    </w:tbl>
    <w:p w14:paraId="3A607DBD" w14:textId="77777777" w:rsidR="00190C0F" w:rsidRPr="00786438" w:rsidRDefault="00190C0F" w:rsidP="007B0698">
      <w:pPr>
        <w:overflowPunct/>
        <w:autoSpaceDE/>
        <w:autoSpaceDN/>
        <w:adjustRightInd/>
        <w:textAlignment w:val="auto"/>
      </w:pPr>
      <w:bookmarkStart w:id="941" w:name="_Toc26286714"/>
    </w:p>
    <w:p w14:paraId="22C4967A" w14:textId="14032C0E" w:rsidR="00190C0F" w:rsidRPr="00786438" w:rsidRDefault="00190C0F" w:rsidP="007B0698">
      <w:pPr>
        <w:pStyle w:val="Heading2"/>
        <w:rPr>
          <w:snapToGrid w:val="0"/>
          <w:lang w:eastAsia="en-GB"/>
        </w:rPr>
      </w:pPr>
      <w:bookmarkStart w:id="942" w:name="_Toc187436216"/>
      <w:bookmarkStart w:id="943" w:name="_Toc210636807"/>
      <w:r w:rsidRPr="00786438">
        <w:rPr>
          <w:snapToGrid w:val="0"/>
          <w:lang w:eastAsia="en-GB"/>
        </w:rPr>
        <w:t>11.7</w:t>
      </w:r>
      <w:r w:rsidRPr="00786438">
        <w:rPr>
          <w:snapToGrid w:val="0"/>
          <w:lang w:eastAsia="en-GB"/>
        </w:rPr>
        <w:tab/>
      </w:r>
      <w:r w:rsidRPr="00786438">
        <w:t>Service Protection Registration/Deregistration response</w:t>
      </w:r>
      <w:bookmarkEnd w:id="941"/>
      <w:bookmarkEnd w:id="942"/>
      <w:bookmarkEnd w:id="943"/>
    </w:p>
    <w:p w14:paraId="6ACD7F7D" w14:textId="58BDC364" w:rsidR="00190C0F" w:rsidRPr="00786438" w:rsidRDefault="00190C0F" w:rsidP="007B0698">
      <w:pPr>
        <w:pStyle w:val="Heading3"/>
        <w:rPr>
          <w:snapToGrid w:val="0"/>
          <w:lang w:eastAsia="en-GB"/>
        </w:rPr>
      </w:pPr>
      <w:bookmarkStart w:id="944" w:name="_Toc26286715"/>
      <w:bookmarkStart w:id="945" w:name="_Toc187436217"/>
      <w:bookmarkStart w:id="946" w:name="_Toc210636808"/>
      <w:r w:rsidRPr="00786438">
        <w:rPr>
          <w:snapToGrid w:val="0"/>
          <w:lang w:eastAsia="en-GB"/>
        </w:rPr>
        <w:t>11.7.1</w:t>
      </w:r>
      <w:r w:rsidRPr="00786438">
        <w:rPr>
          <w:snapToGrid w:val="0"/>
          <w:lang w:eastAsia="en-GB"/>
        </w:rPr>
        <w:tab/>
      </w:r>
      <w:bookmarkEnd w:id="944"/>
      <w:bookmarkEnd w:id="945"/>
      <w:r w:rsidRPr="00786438">
        <w:rPr>
          <w:snapToGrid w:val="0"/>
          <w:lang w:eastAsia="en-GB"/>
        </w:rPr>
        <w:t>Service Protection Registration/Deregistration response syntax</w:t>
      </w:r>
      <w:bookmarkEnd w:id="946"/>
    </w:p>
    <w:p w14:paraId="68A0CEF3" w14:textId="6FE9CD8B" w:rsidR="00190C0F" w:rsidRPr="00786438" w:rsidRDefault="00190C0F" w:rsidP="00190C0F">
      <w:r w:rsidRPr="00786438">
        <w:t>This format is used in the response of the key management server(s) to a Service Protection Registration message (see clause 11.4) or Deregistration message (see clause 11.5). The format of the response codes is defined in 3GPP TS 33.246 [20]. The MIME media type for this format is defined in appendix C.13.</w:t>
      </w:r>
    </w:p>
    <w:p w14:paraId="7C3039E2" w14:textId="4578DB3B" w:rsidR="00190C0F" w:rsidRPr="00786438" w:rsidRDefault="00190C0F" w:rsidP="00190C0F">
      <w:r w:rsidRPr="00786438">
        <w:rPr>
          <w:snapToGrid w:val="0"/>
          <w:lang w:eastAsia="zh-CN"/>
        </w:rPr>
        <w:t>The filename of the Service Protection Registration and Deregistration response schema is "TS26346_</w:t>
      </w:r>
      <w:r w:rsidRPr="00786438">
        <w:rPr>
          <w:snapToGrid w:val="0"/>
          <w:lang w:eastAsia="en-GB"/>
        </w:rPr>
        <w:t>ServiceProtectionRegistrationResponse</w:t>
      </w:r>
      <w:r w:rsidRPr="00786438">
        <w:rPr>
          <w:snapToGrid w:val="0"/>
          <w:lang w:eastAsia="zh-CN"/>
        </w:rPr>
        <w:t>.xsd".</w:t>
      </w:r>
    </w:p>
    <w:p w14:paraId="61298BBC" w14:textId="77777777" w:rsidR="00190C0F" w:rsidRPr="00786438" w:rsidRDefault="00190C0F" w:rsidP="00665FFA">
      <w:pPr>
        <w:pStyle w:val="TH"/>
        <w:rPr>
          <w:snapToGrid w:val="0"/>
          <w:lang w:eastAsia="en-GB"/>
        </w:rPr>
      </w:pPr>
      <w:r w:rsidRPr="00786438">
        <w:rPr>
          <w:snapToGrid w:val="0"/>
          <w:lang w:eastAsia="en-GB"/>
        </w:rPr>
        <w:t>Listing 11.7.1</w:t>
      </w:r>
      <w:r w:rsidRPr="00786438">
        <w:rPr>
          <w:snapToGrid w:val="0"/>
          <w:lang w:eastAsia="en-GB"/>
        </w:rPr>
        <w:noBreakHyphen/>
        <w:t xml:space="preserve">1: </w:t>
      </w:r>
      <w:r w:rsidRPr="00786438">
        <w:rPr>
          <w:snapToGrid w:val="0"/>
          <w:lang w:eastAsia="zh-CN"/>
        </w:rPr>
        <w:t>Service Protection Registration and Deregistration response schema</w:t>
      </w:r>
    </w:p>
    <w:tbl>
      <w:tblPr>
        <w:tblStyle w:val="ETSItablestyle"/>
        <w:tblW w:w="5000" w:type="pct"/>
        <w:tblInd w:w="0" w:type="dxa"/>
        <w:tblLook w:val="04A0" w:firstRow="1" w:lastRow="0" w:firstColumn="1" w:lastColumn="0" w:noHBand="0" w:noVBand="1"/>
      </w:tblPr>
      <w:tblGrid>
        <w:gridCol w:w="9631"/>
      </w:tblGrid>
      <w:tr w:rsidR="00190C0F" w:rsidRPr="00786438" w14:paraId="49890F61"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11E29639" w14:textId="77777777" w:rsidR="00190C0F" w:rsidRPr="00786438" w:rsidRDefault="00190C0F" w:rsidP="007B0698">
            <w:pPr>
              <w:pStyle w:val="PL"/>
              <w:rPr>
                <w:noProof/>
                <w:snapToGrid w:val="0"/>
                <w:lang w:val="en-GB" w:eastAsia="en-GB"/>
              </w:rPr>
            </w:pPr>
            <w:r w:rsidRPr="00786438">
              <w:rPr>
                <w:snapToGrid w:val="0"/>
                <w:lang w:val="en-GB" w:eastAsia="en-GB"/>
              </w:rPr>
              <w:t>&lt;?xml version="1.0" encoding="UTF-8"?&gt;</w:t>
            </w:r>
          </w:p>
          <w:p w14:paraId="3CA9C3E7" w14:textId="77777777" w:rsidR="00190C0F" w:rsidRPr="00786438" w:rsidRDefault="00190C0F" w:rsidP="007B0698">
            <w:pPr>
              <w:pStyle w:val="PL"/>
              <w:rPr>
                <w:snapToGrid w:val="0"/>
                <w:lang w:val="en-GB" w:eastAsia="en-GB"/>
              </w:rPr>
            </w:pPr>
            <w:r w:rsidRPr="00786438">
              <w:rPr>
                <w:snapToGrid w:val="0"/>
                <w:lang w:val="en-GB" w:eastAsia="en-GB"/>
              </w:rPr>
              <w:t>&lt;xs:schema targetNamespace="urn:3GPP:metadata:2005:MBMS:securityRegistrationResponse"</w:t>
            </w:r>
          </w:p>
          <w:p w14:paraId="57CD3B6D" w14:textId="487F4BF6" w:rsidR="00190C0F" w:rsidRPr="00786438" w:rsidRDefault="00190C0F" w:rsidP="007B0698">
            <w:pPr>
              <w:pStyle w:val="PL"/>
              <w:rPr>
                <w:snapToGrid w:val="0"/>
                <w:lang w:val="en-GB" w:eastAsia="en-GB"/>
              </w:rPr>
            </w:pPr>
            <w:r w:rsidRPr="00786438">
              <w:rPr>
                <w:snapToGrid w:val="0"/>
                <w:lang w:val="en-GB" w:eastAsia="en-GB"/>
              </w:rPr>
              <w:tab/>
              <w:t>xmlns="urn:3GPP:metadata:2005:MBMS:securityRegistrationResponse"</w:t>
            </w:r>
          </w:p>
          <w:p w14:paraId="776D9B83" w14:textId="5691FAED" w:rsidR="00190C0F" w:rsidRPr="00786438" w:rsidRDefault="00190C0F" w:rsidP="007B0698">
            <w:pPr>
              <w:pStyle w:val="PL"/>
              <w:rPr>
                <w:snapToGrid w:val="0"/>
                <w:lang w:val="en-GB" w:eastAsia="en-GB"/>
              </w:rPr>
            </w:pPr>
            <w:r w:rsidRPr="00786438">
              <w:rPr>
                <w:snapToGrid w:val="0"/>
                <w:lang w:val="en-GB" w:eastAsia="en-GB"/>
              </w:rPr>
              <w:tab/>
              <w:t>xmlns:xs="http://www.w3.org/2001/XMLSchema"</w:t>
            </w:r>
          </w:p>
          <w:p w14:paraId="42F3E567" w14:textId="77777777" w:rsidR="00190C0F" w:rsidRPr="00786438" w:rsidRDefault="00190C0F" w:rsidP="007B0698">
            <w:pPr>
              <w:pStyle w:val="PL"/>
              <w:rPr>
                <w:noProof/>
                <w:snapToGrid w:val="0"/>
                <w:lang w:val="en-GB" w:eastAsia="en-GB"/>
              </w:rPr>
            </w:pPr>
            <w:r w:rsidRPr="00786438">
              <w:rPr>
                <w:snapToGrid w:val="0"/>
                <w:lang w:val="en-GB" w:eastAsia="en-GB"/>
              </w:rPr>
              <w:tab/>
              <w:t>elementFormDefault="qualified" attributeFormDefault="unqualified"&gt;</w:t>
            </w:r>
          </w:p>
          <w:p w14:paraId="21B48127" w14:textId="77777777" w:rsidR="00190C0F" w:rsidRPr="00786438" w:rsidRDefault="00190C0F" w:rsidP="00665FFA">
            <w:pPr>
              <w:pStyle w:val="PL"/>
              <w:rPr>
                <w:snapToGrid w:val="0"/>
                <w:lang w:val="en-GB" w:eastAsia="en-GB"/>
              </w:rPr>
            </w:pPr>
            <w:r w:rsidRPr="00786438">
              <w:rPr>
                <w:snapToGrid w:val="0"/>
                <w:lang w:val="en-GB" w:eastAsia="en-GB"/>
              </w:rPr>
              <w:tab/>
              <w:t>&lt;xs:annotation&gt;</w:t>
            </w:r>
          </w:p>
          <w:p w14:paraId="24CB7BC1" w14:textId="77777777" w:rsidR="00190C0F" w:rsidRPr="00786438" w:rsidRDefault="00190C0F" w:rsidP="00665FFA">
            <w:pPr>
              <w:pStyle w:val="PL"/>
              <w:rPr>
                <w:snapToGrid w:val="0"/>
                <w:lang w:val="en-GB" w:eastAsia="en-GB"/>
              </w:rPr>
            </w:pPr>
            <w:r w:rsidRPr="00786438">
              <w:rPr>
                <w:snapToGrid w:val="0"/>
                <w:lang w:val="en-GB" w:eastAsia="en-GB"/>
              </w:rPr>
              <w:tab/>
            </w:r>
            <w:r w:rsidRPr="00786438">
              <w:rPr>
                <w:snapToGrid w:val="0"/>
                <w:lang w:val="en-GB" w:eastAsia="en-GB"/>
              </w:rPr>
              <w:tab/>
              <w:t>&lt;xs:documentation&gt;MBMS Service Protection Registration/Deregistration response schema&lt;/xs:documentation&gt;</w:t>
            </w:r>
          </w:p>
          <w:p w14:paraId="2D5752A3" w14:textId="77777777" w:rsidR="00190C0F" w:rsidRPr="00786438" w:rsidRDefault="00190C0F" w:rsidP="00665FFA">
            <w:pPr>
              <w:pStyle w:val="PL"/>
              <w:rPr>
                <w:lang w:val="en-GB"/>
              </w:rPr>
            </w:pPr>
            <w:r w:rsidRPr="00786438">
              <w:rPr>
                <w:lang w:val="en-GB"/>
              </w:rPr>
              <w:tab/>
            </w:r>
            <w:r w:rsidRPr="00786438">
              <w:rPr>
                <w:lang w:val="en-GB"/>
              </w:rPr>
              <w:tab/>
              <w:t>&lt;xs:documentation&gt;3GPP TS 26.346 clause 11.7.1&lt;/xs:documentation&gt;</w:t>
            </w:r>
          </w:p>
          <w:p w14:paraId="0A0A018C" w14:textId="77777777" w:rsidR="00190C0F" w:rsidRPr="00786438" w:rsidRDefault="00190C0F" w:rsidP="00665FFA">
            <w:pPr>
              <w:pStyle w:val="PL"/>
              <w:rPr>
                <w:lang w:val="en-GB"/>
              </w:rPr>
            </w:pPr>
            <w:r w:rsidRPr="00786438">
              <w:rPr>
                <w:lang w:val="en-GB"/>
              </w:rPr>
              <w:tab/>
            </w:r>
            <w:r w:rsidRPr="00786438">
              <w:rPr>
                <w:lang w:val="en-GB"/>
              </w:rPr>
              <w:tab/>
              <w:t>&lt;xs:documentation&gt;Copyright © 2005, 3GPP Organizational Partners (ARIB, ATIS, CCSA, ETSI, TSDSI, TTA, TTC). All rights reserved.&lt;/xs:documentation&gt;</w:t>
            </w:r>
          </w:p>
          <w:p w14:paraId="3CEA1287" w14:textId="77777777" w:rsidR="00190C0F" w:rsidRPr="00786438" w:rsidRDefault="00190C0F" w:rsidP="00665FFA">
            <w:pPr>
              <w:pStyle w:val="PL"/>
              <w:rPr>
                <w:snapToGrid w:val="0"/>
                <w:lang w:val="en-GB" w:eastAsia="en-GB"/>
              </w:rPr>
            </w:pPr>
            <w:r w:rsidRPr="00786438">
              <w:rPr>
                <w:snapToGrid w:val="0"/>
                <w:lang w:val="en-GB" w:eastAsia="en-GB"/>
              </w:rPr>
              <w:tab/>
              <w:t>&lt;/xs:annotation&gt;</w:t>
            </w:r>
          </w:p>
          <w:p w14:paraId="7AD5A77F" w14:textId="77777777" w:rsidR="00190C0F" w:rsidRPr="00786438" w:rsidRDefault="00190C0F" w:rsidP="00665FFA">
            <w:pPr>
              <w:pStyle w:val="PL"/>
              <w:rPr>
                <w:lang w:val="en-GB"/>
              </w:rPr>
            </w:pPr>
          </w:p>
          <w:p w14:paraId="7187A6E6" w14:textId="77777777" w:rsidR="00190C0F" w:rsidRPr="00786438" w:rsidRDefault="00190C0F" w:rsidP="007B0698">
            <w:pPr>
              <w:pStyle w:val="PL"/>
              <w:rPr>
                <w:noProof/>
                <w:snapToGrid w:val="0"/>
                <w:lang w:val="en-GB" w:eastAsia="en-GB"/>
              </w:rPr>
            </w:pPr>
            <w:r w:rsidRPr="00786438">
              <w:rPr>
                <w:snapToGrid w:val="0"/>
                <w:lang w:val="en-GB" w:eastAsia="en-GB"/>
              </w:rPr>
              <w:tab/>
              <w:t>&lt;xs:element name="mbmsSecurityRegisterResponse"&gt;</w:t>
            </w:r>
          </w:p>
          <w:p w14:paraId="4CEFAC6F"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&lt;xs:complexType&gt;</w:t>
            </w:r>
          </w:p>
          <w:p w14:paraId="21B70F8B"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&lt;xs:sequence&gt;</w:t>
            </w:r>
          </w:p>
          <w:p w14:paraId="06DC0C95"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t>&lt;xs:element name="Response" type="ResponseType" maxOccurs="unbounded"/&gt;</w:t>
            </w:r>
          </w:p>
          <w:p w14:paraId="42DB75BD"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t>&lt;xs:any namespace="##other" minOccurs="0" maxOccurs=</w:t>
            </w:r>
            <w:r w:rsidRPr="00786438">
              <w:rPr>
                <w:lang w:val="en-GB"/>
              </w:rPr>
              <w:t>"unbounded"</w:t>
            </w:r>
            <w:r w:rsidRPr="00786438">
              <w:rPr>
                <w:snapToGrid w:val="0"/>
                <w:lang w:val="en-GB" w:eastAsia="en-GB"/>
              </w:rPr>
              <w:t>/&gt;</w:t>
            </w:r>
          </w:p>
          <w:p w14:paraId="7840A3AE"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&lt;/xs:sequence&gt;</w:t>
            </w:r>
          </w:p>
          <w:p w14:paraId="62D44A1D"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&lt;/xs:complexType&gt;</w:t>
            </w:r>
          </w:p>
          <w:p w14:paraId="052C16C7" w14:textId="77777777" w:rsidR="00190C0F" w:rsidRPr="00786438" w:rsidRDefault="00190C0F" w:rsidP="007B0698">
            <w:pPr>
              <w:pStyle w:val="PL"/>
              <w:rPr>
                <w:noProof/>
                <w:snapToGrid w:val="0"/>
                <w:lang w:val="en-GB" w:eastAsia="en-GB"/>
              </w:rPr>
            </w:pPr>
            <w:r w:rsidRPr="00786438">
              <w:rPr>
                <w:snapToGrid w:val="0"/>
                <w:lang w:val="en-GB" w:eastAsia="en-GB"/>
              </w:rPr>
              <w:tab/>
              <w:t>&lt;/xs:element&gt;</w:t>
            </w:r>
          </w:p>
          <w:p w14:paraId="0772746A" w14:textId="77777777" w:rsidR="00190C0F" w:rsidRPr="00786438" w:rsidRDefault="00190C0F" w:rsidP="00665FFA">
            <w:pPr>
              <w:pStyle w:val="PL"/>
              <w:rPr>
                <w:snapToGrid w:val="0"/>
                <w:lang w:val="en-GB" w:eastAsia="en-GB"/>
              </w:rPr>
            </w:pPr>
          </w:p>
          <w:p w14:paraId="4CE8A8C0" w14:textId="77777777" w:rsidR="00190C0F" w:rsidRPr="00786438" w:rsidRDefault="00190C0F" w:rsidP="007B0698">
            <w:pPr>
              <w:pStyle w:val="PL"/>
              <w:rPr>
                <w:noProof/>
                <w:snapToGrid w:val="0"/>
                <w:lang w:val="en-GB" w:eastAsia="en-GB"/>
              </w:rPr>
            </w:pPr>
            <w:r w:rsidRPr="00786438">
              <w:rPr>
                <w:snapToGrid w:val="0"/>
                <w:lang w:val="en-GB" w:eastAsia="en-GB"/>
              </w:rPr>
              <w:tab/>
              <w:t>&lt;xs:complexType name="ResponseType"&gt;</w:t>
            </w:r>
          </w:p>
          <w:p w14:paraId="149EA7F7"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&lt;xs:sequence&gt;</w:t>
            </w:r>
          </w:p>
          <w:p w14:paraId="259E7CE2"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&lt;xs:element name="serviceID" type="xs:anyURI"/&gt;</w:t>
            </w:r>
          </w:p>
          <w:p w14:paraId="4C29AEE3"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&lt;xs:element name="ResponseCode" type="xs:string"/&gt;</w:t>
            </w:r>
          </w:p>
          <w:p w14:paraId="76270A8F"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&lt;xs:any namespace="##other" processContents="lax" minOccurs="0" maxOccurs=</w:t>
            </w:r>
            <w:r w:rsidRPr="00786438">
              <w:rPr>
                <w:lang w:val="en-GB"/>
              </w:rPr>
              <w:t>"unbounded"</w:t>
            </w:r>
            <w:r w:rsidRPr="00786438">
              <w:rPr>
                <w:snapToGrid w:val="0"/>
                <w:lang w:val="en-GB" w:eastAsia="en-GB"/>
              </w:rPr>
              <w:t>/&gt;</w:t>
            </w:r>
          </w:p>
          <w:p w14:paraId="52CD16D2" w14:textId="77777777" w:rsidR="00190C0F" w:rsidRPr="00786438" w:rsidRDefault="00190C0F" w:rsidP="007B0698">
            <w:pPr>
              <w:pStyle w:val="PL"/>
              <w:rPr>
                <w:noProof/>
                <w:snapToGrid w:val="0"/>
                <w:lang w:val="en-GB" w:eastAsia="en-GB"/>
              </w:rPr>
            </w:pPr>
            <w:r w:rsidRPr="00786438">
              <w:rPr>
                <w:snapToGrid w:val="0"/>
                <w:lang w:val="en-GB" w:eastAsia="en-GB"/>
              </w:rPr>
              <w:tab/>
            </w:r>
            <w:r w:rsidRPr="00786438">
              <w:rPr>
                <w:snapToGrid w:val="0"/>
                <w:lang w:val="en-GB" w:eastAsia="en-GB"/>
              </w:rPr>
              <w:tab/>
              <w:t>&lt;/xs:sequence&gt;</w:t>
            </w:r>
          </w:p>
          <w:p w14:paraId="20F14E55" w14:textId="77777777" w:rsidR="00190C0F" w:rsidRPr="00786438" w:rsidRDefault="00190C0F" w:rsidP="007B0698">
            <w:pPr>
              <w:pStyle w:val="PL"/>
              <w:rPr>
                <w:noProof/>
                <w:snapToGrid w:val="0"/>
                <w:lang w:val="en-GB" w:eastAsia="en-GB"/>
              </w:rPr>
            </w:pPr>
            <w:r w:rsidRPr="00786438">
              <w:rPr>
                <w:snapToGrid w:val="0"/>
                <w:lang w:val="en-GB" w:eastAsia="en-GB"/>
              </w:rPr>
              <w:tab/>
              <w:t>&lt;/xs:complexType&gt;</w:t>
            </w:r>
          </w:p>
          <w:p w14:paraId="7279E668" w14:textId="6F2F6F28" w:rsidR="00190C0F" w:rsidRPr="00786438" w:rsidRDefault="00190C0F" w:rsidP="007B0698">
            <w:pPr>
              <w:pStyle w:val="PL"/>
              <w:rPr>
                <w:noProof/>
                <w:snapToGrid w:val="0"/>
                <w:lang w:val="en-GB" w:eastAsia="en-GB"/>
              </w:rPr>
            </w:pPr>
            <w:r w:rsidRPr="00786438">
              <w:rPr>
                <w:snapToGrid w:val="0"/>
                <w:lang w:val="en-GB" w:eastAsia="en-GB"/>
              </w:rPr>
              <w:t>&lt;/xs:schema&gt;</w:t>
            </w:r>
          </w:p>
        </w:tc>
      </w:tr>
    </w:tbl>
    <w:p w14:paraId="2A1FCFC9" w14:textId="77777777" w:rsidR="00190C0F" w:rsidRPr="00786438" w:rsidRDefault="00190C0F" w:rsidP="007B0698">
      <w:pPr>
        <w:overflowPunct/>
        <w:autoSpaceDE/>
        <w:autoSpaceDN/>
        <w:adjustRightInd/>
        <w:textAlignment w:val="auto"/>
      </w:pPr>
    </w:p>
    <w:p w14:paraId="217319CE" w14:textId="09C83F74" w:rsidR="00190C0F" w:rsidRPr="00786438" w:rsidRDefault="00190C0F" w:rsidP="007B0698">
      <w:pPr>
        <w:pStyle w:val="Heading3"/>
        <w:rPr>
          <w:snapToGrid w:val="0"/>
          <w:lang w:eastAsia="en-GB"/>
        </w:rPr>
      </w:pPr>
      <w:bookmarkStart w:id="947" w:name="_Toc26286716"/>
      <w:bookmarkStart w:id="948" w:name="_Toc187436218"/>
      <w:bookmarkStart w:id="949" w:name="_Toc210636809"/>
      <w:r w:rsidRPr="00786438">
        <w:rPr>
          <w:snapToGrid w:val="0"/>
          <w:lang w:eastAsia="en-GB"/>
        </w:rPr>
        <w:t>11.7.2</w:t>
      </w:r>
      <w:r w:rsidRPr="00786438">
        <w:rPr>
          <w:snapToGrid w:val="0"/>
          <w:lang w:eastAsia="en-GB"/>
        </w:rPr>
        <w:tab/>
        <w:t>Service Protection Registration/Deregistration response example</w:t>
      </w:r>
      <w:bookmarkEnd w:id="947"/>
      <w:bookmarkEnd w:id="948"/>
      <w:bookmarkEnd w:id="949"/>
    </w:p>
    <w:p w14:paraId="57B1A7C3" w14:textId="77777777" w:rsidR="00190C0F" w:rsidRPr="00786438" w:rsidRDefault="00190C0F" w:rsidP="00665FFA">
      <w:pPr>
        <w:pStyle w:val="TH"/>
        <w:rPr>
          <w:snapToGrid w:val="0"/>
          <w:lang w:eastAsia="en-GB"/>
        </w:rPr>
      </w:pPr>
      <w:r w:rsidRPr="00786438">
        <w:rPr>
          <w:snapToGrid w:val="0"/>
          <w:lang w:eastAsia="en-GB"/>
        </w:rPr>
        <w:t>Listing 11.7.2</w:t>
      </w:r>
      <w:r w:rsidRPr="00786438">
        <w:rPr>
          <w:snapToGrid w:val="0"/>
          <w:lang w:eastAsia="en-GB"/>
        </w:rPr>
        <w:noBreakHyphen/>
        <w:t>1: Service Protection Registration/Deregistration response example</w:t>
      </w:r>
    </w:p>
    <w:tbl>
      <w:tblPr>
        <w:tblStyle w:val="ETSItablestyle"/>
        <w:tblW w:w="5000" w:type="pct"/>
        <w:tblInd w:w="0" w:type="dxa"/>
        <w:tblLook w:val="04A0" w:firstRow="1" w:lastRow="0" w:firstColumn="1" w:lastColumn="0" w:noHBand="0" w:noVBand="1"/>
      </w:tblPr>
      <w:tblGrid>
        <w:gridCol w:w="9631"/>
      </w:tblGrid>
      <w:tr w:rsidR="00190C0F" w:rsidRPr="00786438" w14:paraId="54452BC7"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557DB8F5" w14:textId="77777777" w:rsidR="00190C0F" w:rsidRPr="00786438" w:rsidRDefault="00190C0F" w:rsidP="007B0698">
            <w:pPr>
              <w:pStyle w:val="PL"/>
              <w:rPr>
                <w:noProof/>
                <w:snapToGrid w:val="0"/>
                <w:lang w:val="en-GB" w:eastAsia="en-GB"/>
              </w:rPr>
            </w:pPr>
            <w:r w:rsidRPr="00786438">
              <w:rPr>
                <w:snapToGrid w:val="0"/>
                <w:lang w:val="en-GB" w:eastAsia="en-GB"/>
              </w:rPr>
              <w:t>&lt;?xml version="1.0" encoding="UTF-8"?&gt;</w:t>
            </w:r>
          </w:p>
          <w:p w14:paraId="532D7608" w14:textId="62370A99" w:rsidR="00190C0F" w:rsidRPr="00786438" w:rsidRDefault="00190C0F" w:rsidP="007B0698">
            <w:pPr>
              <w:pStyle w:val="PL"/>
              <w:rPr>
                <w:snapToGrid w:val="0"/>
                <w:lang w:val="en-GB" w:eastAsia="en-GB"/>
              </w:rPr>
            </w:pPr>
            <w:r w:rsidRPr="00786438">
              <w:rPr>
                <w:snapToGrid w:val="0"/>
                <w:lang w:val="en-GB" w:eastAsia="en-GB"/>
              </w:rPr>
              <w:t>&lt;mbmsSecurityRegisterResponse xmlns="urn:3GPP:metadata:2005:MBMS:securityRegistrationResponse"</w:t>
            </w:r>
          </w:p>
          <w:p w14:paraId="1215E162" w14:textId="749E7807" w:rsidR="00190C0F" w:rsidRPr="00786438" w:rsidRDefault="00190C0F" w:rsidP="007B0698">
            <w:pPr>
              <w:pStyle w:val="PL"/>
              <w:rPr>
                <w:snapToGrid w:val="0"/>
                <w:lang w:val="en-GB" w:eastAsia="en-GB"/>
              </w:rPr>
            </w:pPr>
            <w:r w:rsidRPr="00786438">
              <w:rPr>
                <w:snapToGrid w:val="0"/>
                <w:lang w:val="en-GB" w:eastAsia="en-GB"/>
              </w:rPr>
              <w:tab/>
              <w:t>xmlns:xsi="http://www.w3.org/2001/XMLSchema-instance"</w:t>
            </w:r>
          </w:p>
          <w:p w14:paraId="3E782B82" w14:textId="64CA997B" w:rsidR="00190C0F" w:rsidRPr="00786438" w:rsidRDefault="00190C0F" w:rsidP="007B0698">
            <w:pPr>
              <w:pStyle w:val="PL"/>
              <w:rPr>
                <w:noProof/>
                <w:snapToGrid w:val="0"/>
                <w:lang w:val="en-GB" w:eastAsia="en-GB"/>
              </w:rPr>
            </w:pPr>
            <w:r w:rsidRPr="00786438">
              <w:rPr>
                <w:snapToGrid w:val="0"/>
                <w:lang w:val="en-GB" w:eastAsia="en-GB"/>
              </w:rPr>
              <w:tab/>
              <w:t>xsi:schemaLocation="urn:3GPP:metadata:2005:MBMS:securityRegistrationResponse TS26346_ServiceProtectionRegistrationResponse</w:t>
            </w:r>
            <w:r w:rsidRPr="00786438">
              <w:rPr>
                <w:snapToGrid w:val="0"/>
                <w:lang w:val="en-GB" w:eastAsia="zh-CN"/>
              </w:rPr>
              <w:t>.xsd</w:t>
            </w:r>
            <w:r w:rsidRPr="00786438">
              <w:rPr>
                <w:snapToGrid w:val="0"/>
                <w:lang w:val="en-GB" w:eastAsia="en-GB"/>
              </w:rPr>
              <w:t>"&gt;</w:t>
            </w:r>
          </w:p>
          <w:p w14:paraId="2329DFFD" w14:textId="77777777" w:rsidR="00190C0F" w:rsidRPr="00786438" w:rsidRDefault="00190C0F" w:rsidP="007B0698">
            <w:pPr>
              <w:pStyle w:val="PL"/>
              <w:rPr>
                <w:lang w:val="en-GB"/>
              </w:rPr>
            </w:pPr>
          </w:p>
          <w:p w14:paraId="1882A482" w14:textId="77777777" w:rsidR="00190C0F" w:rsidRPr="00786438" w:rsidRDefault="00190C0F" w:rsidP="007B0698">
            <w:pPr>
              <w:pStyle w:val="PL"/>
              <w:rPr>
                <w:noProof/>
                <w:snapToGrid w:val="0"/>
                <w:lang w:val="en-GB" w:eastAsia="en-GB"/>
              </w:rPr>
            </w:pPr>
            <w:r w:rsidRPr="00786438">
              <w:rPr>
                <w:lang w:val="en-GB"/>
              </w:rPr>
              <w:tab/>
              <w:t>&lt;Response&gt;</w:t>
            </w:r>
          </w:p>
          <w:p w14:paraId="66EDE086" w14:textId="77777777" w:rsidR="00190C0F" w:rsidRPr="00786438" w:rsidRDefault="00190C0F" w:rsidP="007B0698">
            <w:pPr>
              <w:pStyle w:val="PL"/>
              <w:rPr>
                <w:noProof/>
                <w:snapToGrid w:val="0"/>
                <w:lang w:val="en-GB" w:eastAsia="en-GB"/>
              </w:rPr>
            </w:pPr>
            <w:r w:rsidRPr="00786438">
              <w:rPr>
                <w:lang w:val="en-GB"/>
              </w:rPr>
              <w:tab/>
            </w:r>
            <w:r w:rsidRPr="00786438">
              <w:rPr>
                <w:lang w:val="en-GB"/>
              </w:rPr>
              <w:tab/>
              <w:t>&lt;serviceID&gt;urn:3gpp:mbms:example:service:identification:123456789abcdef&lt;/serviceID&gt;</w:t>
            </w:r>
          </w:p>
          <w:p w14:paraId="4ECB5197" w14:textId="77777777" w:rsidR="00190C0F" w:rsidRPr="00786438" w:rsidRDefault="00190C0F" w:rsidP="007B0698">
            <w:pPr>
              <w:pStyle w:val="PL"/>
              <w:rPr>
                <w:noProof/>
                <w:snapToGrid w:val="0"/>
                <w:lang w:val="en-GB" w:eastAsia="en-GB"/>
              </w:rPr>
            </w:pPr>
            <w:r w:rsidRPr="00786438">
              <w:rPr>
                <w:lang w:val="en-GB"/>
              </w:rPr>
              <w:tab/>
            </w:r>
            <w:r w:rsidRPr="00786438">
              <w:rPr>
                <w:lang w:val="en-GB"/>
              </w:rPr>
              <w:tab/>
              <w:t>&lt;ResponseCode&gt;200 OK&lt;/ResponseCode&gt;</w:t>
            </w:r>
          </w:p>
          <w:p w14:paraId="6905F0AF" w14:textId="77777777" w:rsidR="00190C0F" w:rsidRPr="00786438" w:rsidRDefault="00190C0F" w:rsidP="007B0698">
            <w:pPr>
              <w:pStyle w:val="PL"/>
              <w:rPr>
                <w:noProof/>
                <w:snapToGrid w:val="0"/>
                <w:lang w:val="en-GB" w:eastAsia="en-GB"/>
              </w:rPr>
            </w:pPr>
            <w:r w:rsidRPr="00786438">
              <w:rPr>
                <w:lang w:val="en-GB"/>
              </w:rPr>
              <w:tab/>
              <w:t>&lt;/Response&gt;</w:t>
            </w:r>
          </w:p>
          <w:p w14:paraId="23EF59D2" w14:textId="77777777" w:rsidR="00190C0F" w:rsidRPr="00786438" w:rsidRDefault="00190C0F" w:rsidP="007B0698">
            <w:pPr>
              <w:pStyle w:val="PL"/>
              <w:rPr>
                <w:rFonts w:eastAsia="SimSun"/>
                <w:lang w:val="en-GB"/>
              </w:rPr>
            </w:pPr>
          </w:p>
          <w:p w14:paraId="30558483" w14:textId="77777777" w:rsidR="00190C0F" w:rsidRPr="00786438" w:rsidRDefault="00190C0F" w:rsidP="007B0698">
            <w:pPr>
              <w:pStyle w:val="PL"/>
              <w:rPr>
                <w:rFonts w:eastAsia="SimSun"/>
                <w:noProof/>
                <w:lang w:val="en-GB" w:eastAsia="zh-CN"/>
              </w:rPr>
            </w:pPr>
            <w:r w:rsidRPr="00786438">
              <w:rPr>
                <w:rFonts w:eastAsia="SimSun"/>
                <w:lang w:val="en-GB"/>
              </w:rPr>
              <w:tab/>
              <w:t>&lt;Response&gt;</w:t>
            </w:r>
          </w:p>
          <w:p w14:paraId="5BC96A68" w14:textId="77777777" w:rsidR="00190C0F" w:rsidRPr="00786438" w:rsidRDefault="00190C0F" w:rsidP="007B0698">
            <w:pPr>
              <w:pStyle w:val="PL"/>
              <w:rPr>
                <w:rFonts w:eastAsia="SimSun"/>
                <w:noProof/>
                <w:lang w:val="en-GB" w:eastAsia="zh-CN"/>
              </w:rPr>
            </w:pPr>
            <w:r w:rsidRPr="00786438">
              <w:rPr>
                <w:rFonts w:eastAsia="SimSun"/>
                <w:lang w:val="en-GB"/>
              </w:rPr>
              <w:tab/>
            </w:r>
            <w:r w:rsidRPr="00786438">
              <w:rPr>
                <w:rFonts w:eastAsia="SimSun"/>
                <w:lang w:val="en-GB"/>
              </w:rPr>
              <w:tab/>
              <w:t>&lt;serviceID&gt;urn:3gpp:mbms:example:service:identification:fedcba987654321&lt;/serviceID&gt;</w:t>
            </w:r>
          </w:p>
          <w:p w14:paraId="5904094C" w14:textId="77777777" w:rsidR="00190C0F" w:rsidRPr="00786438" w:rsidRDefault="00190C0F" w:rsidP="007B0698">
            <w:pPr>
              <w:pStyle w:val="PL"/>
              <w:rPr>
                <w:rFonts w:eastAsia="SimSun"/>
                <w:noProof/>
                <w:lang w:val="en-GB" w:eastAsia="zh-CN"/>
              </w:rPr>
            </w:pPr>
            <w:r w:rsidRPr="00786438">
              <w:rPr>
                <w:rFonts w:eastAsia="SimSun"/>
                <w:lang w:val="en-GB"/>
              </w:rPr>
              <w:tab/>
            </w:r>
            <w:r w:rsidRPr="00786438">
              <w:rPr>
                <w:rFonts w:eastAsia="SimSun"/>
                <w:lang w:val="en-GB"/>
              </w:rPr>
              <w:tab/>
              <w:t>&lt;ResponseCode&gt;200 OK&lt;/ResponseCode&gt;</w:t>
            </w:r>
          </w:p>
          <w:p w14:paraId="0AE58992" w14:textId="77777777" w:rsidR="00190C0F" w:rsidRPr="00786438" w:rsidRDefault="00190C0F" w:rsidP="007B0698">
            <w:pPr>
              <w:pStyle w:val="PL"/>
              <w:rPr>
                <w:noProof/>
                <w:snapToGrid w:val="0"/>
                <w:lang w:val="en-GB" w:eastAsia="en-GB"/>
              </w:rPr>
            </w:pPr>
            <w:r w:rsidRPr="00786438">
              <w:rPr>
                <w:rFonts w:eastAsia="SimSun"/>
                <w:lang w:val="en-GB"/>
              </w:rPr>
              <w:tab/>
              <w:t>&lt;/Response&gt;</w:t>
            </w:r>
          </w:p>
          <w:p w14:paraId="22DB5B2A" w14:textId="77777777" w:rsidR="00190C0F" w:rsidRPr="00786438" w:rsidRDefault="00190C0F" w:rsidP="007B0698">
            <w:pPr>
              <w:pStyle w:val="PL"/>
              <w:rPr>
                <w:snapToGrid w:val="0"/>
                <w:lang w:val="en-GB" w:eastAsia="en-GB"/>
              </w:rPr>
            </w:pPr>
            <w:r w:rsidRPr="00786438">
              <w:rPr>
                <w:lang w:val="en-GB"/>
              </w:rPr>
              <w:t>&lt;/mbmsSecurityRegisterResponse&gt;</w:t>
            </w:r>
          </w:p>
        </w:tc>
      </w:tr>
    </w:tbl>
    <w:p w14:paraId="7CAD631B" w14:textId="77777777" w:rsidR="00190C0F" w:rsidRPr="00786438" w:rsidRDefault="00190C0F" w:rsidP="007B0698">
      <w:pPr>
        <w:overflowPunct/>
        <w:autoSpaceDE/>
        <w:autoSpaceDN/>
        <w:adjustRightInd/>
        <w:textAlignment w:val="auto"/>
        <w:rPr>
          <w:snapToGrid w:val="0"/>
          <w:lang w:eastAsia="en-GB"/>
        </w:rPr>
      </w:pPr>
    </w:p>
    <w:p w14:paraId="22BFFFA4" w14:textId="7B683EFB" w:rsidR="00190C0F" w:rsidRPr="00786438" w:rsidRDefault="00190C0F" w:rsidP="007B0698">
      <w:pPr>
        <w:pStyle w:val="Heading2"/>
        <w:rPr>
          <w:snapToGrid w:val="0"/>
          <w:lang w:eastAsia="en-GB"/>
        </w:rPr>
      </w:pPr>
      <w:bookmarkStart w:id="950" w:name="_Toc26286717"/>
      <w:bookmarkStart w:id="951" w:name="_Toc187436219"/>
      <w:bookmarkStart w:id="952" w:name="_Toc210636810"/>
      <w:r w:rsidRPr="00786438">
        <w:rPr>
          <w:snapToGrid w:val="0"/>
          <w:lang w:eastAsia="en-GB"/>
        </w:rPr>
        <w:t>11.8</w:t>
      </w:r>
      <w:r w:rsidRPr="00786438">
        <w:rPr>
          <w:snapToGrid w:val="0"/>
          <w:lang w:eastAsia="en-GB"/>
        </w:rPr>
        <w:tab/>
      </w:r>
      <w:r w:rsidRPr="00786438">
        <w:t>Service Protection MSK response</w:t>
      </w:r>
      <w:bookmarkEnd w:id="950"/>
      <w:bookmarkEnd w:id="951"/>
      <w:bookmarkEnd w:id="952"/>
    </w:p>
    <w:p w14:paraId="3ABF01BB" w14:textId="69451C31" w:rsidR="00190C0F" w:rsidRPr="00786438" w:rsidRDefault="00190C0F" w:rsidP="007B0698">
      <w:pPr>
        <w:pStyle w:val="Heading3"/>
        <w:rPr>
          <w:snapToGrid w:val="0"/>
          <w:lang w:eastAsia="en-GB"/>
        </w:rPr>
      </w:pPr>
      <w:bookmarkStart w:id="953" w:name="_Toc26286718"/>
      <w:bookmarkStart w:id="954" w:name="_Toc187436220"/>
      <w:bookmarkStart w:id="955" w:name="_Toc210636811"/>
      <w:r w:rsidRPr="00786438">
        <w:rPr>
          <w:snapToGrid w:val="0"/>
          <w:lang w:eastAsia="en-GB"/>
        </w:rPr>
        <w:t>11.8.1</w:t>
      </w:r>
      <w:r w:rsidRPr="00786438">
        <w:rPr>
          <w:snapToGrid w:val="0"/>
          <w:lang w:eastAsia="en-GB"/>
        </w:rPr>
        <w:tab/>
      </w:r>
      <w:bookmarkEnd w:id="953"/>
      <w:bookmarkEnd w:id="954"/>
      <w:r w:rsidRPr="00786438">
        <w:rPr>
          <w:snapToGrid w:val="0"/>
          <w:lang w:eastAsia="en-GB"/>
        </w:rPr>
        <w:t>Service Protection MSK response syntax</w:t>
      </w:r>
      <w:bookmarkEnd w:id="955"/>
    </w:p>
    <w:p w14:paraId="4CB243E4" w14:textId="4FDE944D" w:rsidR="00190C0F" w:rsidRPr="00786438" w:rsidRDefault="00190C0F" w:rsidP="00190C0F">
      <w:r w:rsidRPr="00786438">
        <w:t>This format is used in the response of the key management server(s) to an MSK Request message (see clause 11.6). The format of the response codes are defined in 3GPP TS 33.246 [20]. The MIME media type for this format is defined in clause C.12.</w:t>
      </w:r>
    </w:p>
    <w:p w14:paraId="6DE35D50" w14:textId="62F83367" w:rsidR="00190C0F" w:rsidRPr="00786438" w:rsidRDefault="00190C0F" w:rsidP="00190C0F">
      <w:r w:rsidRPr="00786438">
        <w:rPr>
          <w:snapToGrid w:val="0"/>
          <w:lang w:eastAsia="zh-CN"/>
        </w:rPr>
        <w:t>The filename of the Service Protection MSK response schema is "TS26346_SecurityProtectionMSKResponse.xsd".</w:t>
      </w:r>
    </w:p>
    <w:p w14:paraId="467FBDF3" w14:textId="77777777" w:rsidR="00190C0F" w:rsidRPr="00786438" w:rsidRDefault="00190C0F" w:rsidP="00665FFA">
      <w:pPr>
        <w:pStyle w:val="TH"/>
      </w:pPr>
      <w:r w:rsidRPr="00786438">
        <w:t>Listing 11.8.1</w:t>
      </w:r>
      <w:r w:rsidRPr="00786438">
        <w:noBreakHyphen/>
        <w:t>1: Service Protection MSK response schema</w:t>
      </w:r>
    </w:p>
    <w:tbl>
      <w:tblPr>
        <w:tblStyle w:val="ETSItablestyle"/>
        <w:tblW w:w="5000" w:type="pct"/>
        <w:tblInd w:w="0" w:type="dxa"/>
        <w:tblLook w:val="04A0" w:firstRow="1" w:lastRow="0" w:firstColumn="1" w:lastColumn="0" w:noHBand="0" w:noVBand="1"/>
      </w:tblPr>
      <w:tblGrid>
        <w:gridCol w:w="9631"/>
      </w:tblGrid>
      <w:tr w:rsidR="00190C0F" w:rsidRPr="00786438" w14:paraId="5A5DB358"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2DA6DEBB" w14:textId="77777777" w:rsidR="00190C0F" w:rsidRPr="00786438" w:rsidRDefault="00190C0F" w:rsidP="007B0698">
            <w:pPr>
              <w:pStyle w:val="PL"/>
              <w:rPr>
                <w:noProof/>
                <w:lang w:val="en-GB"/>
              </w:rPr>
            </w:pPr>
            <w:r w:rsidRPr="00786438">
              <w:rPr>
                <w:lang w:val="en-GB"/>
              </w:rPr>
              <w:t>&lt;?xml version="1.0" encoding="UTF-8"?&gt;</w:t>
            </w:r>
          </w:p>
          <w:p w14:paraId="75BB8266" w14:textId="77777777" w:rsidR="00190C0F" w:rsidRPr="00786438" w:rsidRDefault="00190C0F" w:rsidP="007B0698">
            <w:pPr>
              <w:pStyle w:val="PL"/>
              <w:rPr>
                <w:lang w:val="en-GB"/>
              </w:rPr>
            </w:pPr>
            <w:r w:rsidRPr="00786438">
              <w:rPr>
                <w:lang w:val="en-GB"/>
              </w:rPr>
              <w:t>&lt;xs:schema targetNamespace="urn:3GPP:metadata:2005:MBMS:mskResponse"</w:t>
            </w:r>
          </w:p>
          <w:p w14:paraId="3586746C" w14:textId="66D8D414" w:rsidR="00190C0F" w:rsidRPr="00786438" w:rsidRDefault="00190C0F" w:rsidP="007B0698">
            <w:pPr>
              <w:pStyle w:val="PL"/>
              <w:rPr>
                <w:lang w:val="en-GB"/>
              </w:rPr>
            </w:pPr>
            <w:r w:rsidRPr="00786438">
              <w:rPr>
                <w:lang w:val="en-GB"/>
              </w:rPr>
              <w:tab/>
              <w:t>xmlns="urn:3GPP:metadata:2005:MBMS:mskResponse"</w:t>
            </w:r>
          </w:p>
          <w:p w14:paraId="022D2655" w14:textId="274CDF0E" w:rsidR="00190C0F" w:rsidRPr="00786438" w:rsidRDefault="00190C0F" w:rsidP="007B0698">
            <w:pPr>
              <w:pStyle w:val="PL"/>
              <w:rPr>
                <w:lang w:val="en-GB"/>
              </w:rPr>
            </w:pPr>
            <w:r w:rsidRPr="00786438">
              <w:rPr>
                <w:lang w:val="en-GB"/>
              </w:rPr>
              <w:tab/>
              <w:t>xmlns:xs="http://www.w3.org/2001/XMLSchema"</w:t>
            </w:r>
          </w:p>
          <w:p w14:paraId="19244F37" w14:textId="4B15E31E" w:rsidR="00190C0F" w:rsidRPr="00786438" w:rsidRDefault="00190C0F" w:rsidP="007B0698">
            <w:pPr>
              <w:pStyle w:val="PL"/>
              <w:rPr>
                <w:noProof/>
                <w:lang w:val="en-GB"/>
              </w:rPr>
            </w:pPr>
            <w:r w:rsidRPr="00786438">
              <w:rPr>
                <w:lang w:val="en-GB"/>
              </w:rPr>
              <w:tab/>
              <w:t>elementFormDefault="qualified" attributeFormDefault="unqualified"&gt;</w:t>
            </w:r>
          </w:p>
          <w:p w14:paraId="20FFBDA3" w14:textId="77777777" w:rsidR="00190C0F" w:rsidRPr="00786438" w:rsidRDefault="00190C0F" w:rsidP="007B0698">
            <w:pPr>
              <w:pStyle w:val="PL"/>
              <w:rPr>
                <w:snapToGrid w:val="0"/>
                <w:lang w:val="en-GB" w:eastAsia="en-GB"/>
              </w:rPr>
            </w:pPr>
            <w:r w:rsidRPr="00786438">
              <w:rPr>
                <w:snapToGrid w:val="0"/>
                <w:lang w:val="en-GB" w:eastAsia="en-GB"/>
              </w:rPr>
              <w:tab/>
              <w:t>&lt;xs:annotation&gt;</w:t>
            </w:r>
          </w:p>
          <w:p w14:paraId="0E1AD9BB" w14:textId="77777777" w:rsidR="00190C0F" w:rsidRPr="00786438" w:rsidRDefault="00190C0F" w:rsidP="007B0698">
            <w:pPr>
              <w:pStyle w:val="PL"/>
              <w:rPr>
                <w:snapToGrid w:val="0"/>
                <w:lang w:val="en-GB" w:eastAsia="en-GB"/>
              </w:rPr>
            </w:pPr>
            <w:r w:rsidRPr="00786438">
              <w:rPr>
                <w:snapToGrid w:val="0"/>
                <w:lang w:val="en-GB" w:eastAsia="en-GB"/>
              </w:rPr>
              <w:tab/>
            </w:r>
            <w:r w:rsidRPr="00786438">
              <w:rPr>
                <w:snapToGrid w:val="0"/>
                <w:lang w:val="en-GB" w:eastAsia="en-GB"/>
              </w:rPr>
              <w:tab/>
              <w:t>&lt;xs:documentation&gt;MBMS Service Protection MSK response schema&lt;/xs:documentation&gt;</w:t>
            </w:r>
          </w:p>
          <w:p w14:paraId="371F814C" w14:textId="77777777" w:rsidR="00190C0F" w:rsidRPr="00786438" w:rsidRDefault="00190C0F" w:rsidP="007B0698">
            <w:pPr>
              <w:pStyle w:val="PL"/>
              <w:rPr>
                <w:lang w:val="en-GB"/>
              </w:rPr>
            </w:pPr>
            <w:r w:rsidRPr="00786438">
              <w:rPr>
                <w:lang w:val="en-GB"/>
              </w:rPr>
              <w:tab/>
            </w:r>
            <w:r w:rsidRPr="00786438">
              <w:rPr>
                <w:lang w:val="en-GB"/>
              </w:rPr>
              <w:tab/>
              <w:t>&lt;xs:documentation&gt;3GPP TS 26.346 clause 11.8.1&lt;/xs:documentation&gt;</w:t>
            </w:r>
          </w:p>
          <w:p w14:paraId="4EB01A73" w14:textId="77777777" w:rsidR="00190C0F" w:rsidRPr="00786438" w:rsidRDefault="00190C0F" w:rsidP="007B0698">
            <w:pPr>
              <w:pStyle w:val="PL"/>
              <w:rPr>
                <w:lang w:val="en-GB"/>
              </w:rPr>
            </w:pPr>
            <w:r w:rsidRPr="00786438">
              <w:rPr>
                <w:lang w:val="en-GB"/>
              </w:rPr>
              <w:tab/>
            </w:r>
            <w:r w:rsidRPr="00786438">
              <w:rPr>
                <w:lang w:val="en-GB"/>
              </w:rPr>
              <w:tab/>
              <w:t>&lt;xs:documentation&gt;Copyright © 2005, 3GPP Organizational Partners (ARIB, ATIS, CCSA, ETSI, TSDSI, TTA, TTC). All rights reserved.&lt;/xs:documentation&gt;</w:t>
            </w:r>
          </w:p>
          <w:p w14:paraId="54F37F73" w14:textId="77777777" w:rsidR="00190C0F" w:rsidRPr="00786438" w:rsidRDefault="00190C0F" w:rsidP="007B0698">
            <w:pPr>
              <w:pStyle w:val="PL"/>
              <w:rPr>
                <w:snapToGrid w:val="0"/>
                <w:lang w:val="en-GB" w:eastAsia="en-GB"/>
              </w:rPr>
            </w:pPr>
            <w:r w:rsidRPr="00786438">
              <w:rPr>
                <w:snapToGrid w:val="0"/>
                <w:lang w:val="en-GB" w:eastAsia="en-GB"/>
              </w:rPr>
              <w:tab/>
              <w:t>&lt;/xs:annotation&gt;</w:t>
            </w:r>
          </w:p>
          <w:p w14:paraId="1C6D382B" w14:textId="77777777" w:rsidR="00190C0F" w:rsidRPr="00786438" w:rsidRDefault="00190C0F" w:rsidP="00665FFA">
            <w:pPr>
              <w:pStyle w:val="PL"/>
              <w:rPr>
                <w:lang w:val="en-GB"/>
              </w:rPr>
            </w:pPr>
          </w:p>
          <w:p w14:paraId="251097D9" w14:textId="77777777" w:rsidR="00190C0F" w:rsidRPr="00786438" w:rsidRDefault="00190C0F" w:rsidP="007B0698">
            <w:pPr>
              <w:pStyle w:val="PL"/>
              <w:rPr>
                <w:noProof/>
                <w:lang w:val="en-GB"/>
              </w:rPr>
            </w:pPr>
            <w:r w:rsidRPr="00786438">
              <w:rPr>
                <w:lang w:val="en-GB"/>
              </w:rPr>
              <w:tab/>
              <w:t>&lt;xs:element name="mbmsMSKResponse"&gt;</w:t>
            </w:r>
          </w:p>
          <w:p w14:paraId="4B0BD5D7"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20176EC0"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&lt;xs:sequence&gt;</w:t>
            </w:r>
          </w:p>
          <w:p w14:paraId="3E0086D4"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&lt;xs:element name="Response" type="ResponseType" maxOccurs="unbounded"/&gt;</w:t>
            </w:r>
          </w:p>
          <w:p w14:paraId="35414D01"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r>
            <w:r w:rsidRPr="00786438">
              <w:rPr>
                <w:lang w:val="en-GB"/>
              </w:rPr>
              <w:tab/>
              <w:t>&lt;xs:any namespace="##other" minOccurs="0"</w:t>
            </w:r>
            <w:r w:rsidRPr="00786438">
              <w:rPr>
                <w:snapToGrid w:val="0"/>
                <w:lang w:val="en-GB" w:eastAsia="en-GB"/>
              </w:rPr>
              <w:t xml:space="preserve"> maxOccurs=</w:t>
            </w:r>
            <w:r w:rsidRPr="00786438">
              <w:rPr>
                <w:lang w:val="en-GB"/>
              </w:rPr>
              <w:t>"unbounded"/&gt;</w:t>
            </w:r>
          </w:p>
          <w:p w14:paraId="2533FEF9"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&lt;/xs:sequence&gt;</w:t>
            </w:r>
          </w:p>
          <w:p w14:paraId="56C9679A" w14:textId="77777777" w:rsidR="00190C0F" w:rsidRPr="00786438" w:rsidRDefault="00190C0F" w:rsidP="007B0698">
            <w:pPr>
              <w:pStyle w:val="PL"/>
              <w:rPr>
                <w:noProof/>
                <w:lang w:val="en-GB"/>
              </w:rPr>
            </w:pPr>
            <w:r w:rsidRPr="00786438">
              <w:rPr>
                <w:lang w:val="en-GB"/>
              </w:rPr>
              <w:tab/>
            </w:r>
            <w:r w:rsidRPr="00786438">
              <w:rPr>
                <w:lang w:val="en-GB"/>
              </w:rPr>
              <w:tab/>
              <w:t>&lt;/xs:complexType&gt;</w:t>
            </w:r>
          </w:p>
          <w:p w14:paraId="07987449" w14:textId="77777777" w:rsidR="00190C0F" w:rsidRPr="00786438" w:rsidRDefault="00190C0F" w:rsidP="007B0698">
            <w:pPr>
              <w:pStyle w:val="PL"/>
              <w:rPr>
                <w:noProof/>
                <w:lang w:val="en-GB"/>
              </w:rPr>
            </w:pPr>
            <w:r w:rsidRPr="00786438">
              <w:rPr>
                <w:lang w:val="en-GB"/>
              </w:rPr>
              <w:tab/>
              <w:t>&lt;/xs:element&gt;</w:t>
            </w:r>
          </w:p>
          <w:p w14:paraId="7EB1D93A" w14:textId="77777777" w:rsidR="00190C0F" w:rsidRPr="00786438" w:rsidRDefault="00190C0F" w:rsidP="00665FFA">
            <w:pPr>
              <w:pStyle w:val="PL"/>
              <w:rPr>
                <w:lang w:val="en-GB"/>
              </w:rPr>
            </w:pPr>
          </w:p>
          <w:p w14:paraId="07E77591" w14:textId="77777777" w:rsidR="00190C0F" w:rsidRPr="00786438" w:rsidRDefault="00190C0F" w:rsidP="007B0698">
            <w:pPr>
              <w:pStyle w:val="PL"/>
              <w:rPr>
                <w:noProof/>
                <w:lang w:val="en-GB"/>
              </w:rPr>
            </w:pPr>
            <w:r w:rsidRPr="00786438">
              <w:rPr>
                <w:lang w:val="en-GB"/>
              </w:rPr>
              <w:tab/>
              <w:t>&lt;xs:complexType name="MSKType"&gt;</w:t>
            </w:r>
          </w:p>
          <w:p w14:paraId="5595F9F1"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75A26A37"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name="keyDomainID" type="xs:base64Binary"/&gt;</w:t>
            </w:r>
          </w:p>
          <w:p w14:paraId="72D1ADBF"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name="MSKID" type="MSKIDType"/&gt;</w:t>
            </w:r>
          </w:p>
          <w:p w14:paraId="71037CA2"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2DD1439F" w14:textId="77777777" w:rsidR="00190C0F" w:rsidRPr="00786438" w:rsidRDefault="00190C0F" w:rsidP="007B0698">
            <w:pPr>
              <w:pStyle w:val="PL"/>
              <w:rPr>
                <w:noProof/>
                <w:lang w:val="en-GB"/>
              </w:rPr>
            </w:pPr>
            <w:r w:rsidRPr="00786438">
              <w:rPr>
                <w:lang w:val="en-GB"/>
              </w:rPr>
              <w:tab/>
              <w:t>&lt;/xs:complexType&gt;</w:t>
            </w:r>
          </w:p>
          <w:p w14:paraId="501BEC79" w14:textId="77777777" w:rsidR="00190C0F" w:rsidRPr="00786438" w:rsidRDefault="00190C0F" w:rsidP="00665FFA">
            <w:pPr>
              <w:pStyle w:val="PL"/>
              <w:rPr>
                <w:lang w:val="en-GB"/>
              </w:rPr>
            </w:pPr>
          </w:p>
          <w:p w14:paraId="5A4BC342" w14:textId="77777777" w:rsidR="00190C0F" w:rsidRPr="00786438" w:rsidRDefault="00190C0F" w:rsidP="007B0698">
            <w:pPr>
              <w:pStyle w:val="PL"/>
              <w:rPr>
                <w:noProof/>
                <w:lang w:val="en-GB"/>
              </w:rPr>
            </w:pPr>
            <w:r w:rsidRPr="00786438">
              <w:rPr>
                <w:lang w:val="en-GB"/>
              </w:rPr>
              <w:tab/>
              <w:t>&lt;xs:simpleType name="MSKIDType"&gt;</w:t>
            </w:r>
          </w:p>
          <w:p w14:paraId="278EAAFF" w14:textId="77777777" w:rsidR="00190C0F" w:rsidRPr="00786438" w:rsidRDefault="00190C0F" w:rsidP="007B0698">
            <w:pPr>
              <w:pStyle w:val="PL"/>
              <w:rPr>
                <w:noProof/>
                <w:lang w:val="en-GB"/>
              </w:rPr>
            </w:pPr>
            <w:r w:rsidRPr="00786438">
              <w:rPr>
                <w:lang w:val="en-GB"/>
              </w:rPr>
              <w:tab/>
            </w:r>
            <w:r w:rsidRPr="00786438">
              <w:rPr>
                <w:lang w:val="en-GB"/>
              </w:rPr>
              <w:tab/>
              <w:t>&lt;xs:restriction base="xs:base64Binary"&gt;</w:t>
            </w:r>
          </w:p>
          <w:p w14:paraId="2742C152"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&lt;xs:length value="4"/&gt;</w:t>
            </w:r>
          </w:p>
          <w:p w14:paraId="46FF219C" w14:textId="77777777" w:rsidR="00190C0F" w:rsidRPr="00786438" w:rsidRDefault="00190C0F" w:rsidP="007B0698">
            <w:pPr>
              <w:pStyle w:val="PL"/>
              <w:rPr>
                <w:noProof/>
                <w:lang w:val="en-GB"/>
              </w:rPr>
            </w:pPr>
            <w:r w:rsidRPr="00786438">
              <w:rPr>
                <w:lang w:val="en-GB"/>
              </w:rPr>
              <w:tab/>
            </w:r>
            <w:r w:rsidRPr="00786438">
              <w:rPr>
                <w:lang w:val="en-GB"/>
              </w:rPr>
              <w:tab/>
              <w:t>&lt;/xs:restriction&gt;</w:t>
            </w:r>
          </w:p>
          <w:p w14:paraId="44B927B3" w14:textId="77777777" w:rsidR="00190C0F" w:rsidRPr="00786438" w:rsidRDefault="00190C0F" w:rsidP="007B0698">
            <w:pPr>
              <w:pStyle w:val="PL"/>
              <w:rPr>
                <w:noProof/>
                <w:lang w:val="en-GB"/>
              </w:rPr>
            </w:pPr>
            <w:r w:rsidRPr="00786438">
              <w:rPr>
                <w:lang w:val="en-GB"/>
              </w:rPr>
              <w:tab/>
              <w:t>&lt;/xs:simpleType&gt;</w:t>
            </w:r>
          </w:p>
          <w:p w14:paraId="0E34E98E" w14:textId="77777777" w:rsidR="00190C0F" w:rsidRPr="00786438" w:rsidRDefault="00190C0F" w:rsidP="00665FFA">
            <w:pPr>
              <w:pStyle w:val="PL"/>
              <w:rPr>
                <w:lang w:val="en-GB"/>
              </w:rPr>
            </w:pPr>
          </w:p>
          <w:p w14:paraId="1EF092CD" w14:textId="77777777" w:rsidR="00190C0F" w:rsidRPr="00786438" w:rsidRDefault="00190C0F" w:rsidP="007B0698">
            <w:pPr>
              <w:pStyle w:val="PL"/>
              <w:rPr>
                <w:noProof/>
                <w:lang w:val="en-GB"/>
              </w:rPr>
            </w:pPr>
            <w:r w:rsidRPr="00786438">
              <w:rPr>
                <w:lang w:val="en-GB"/>
              </w:rPr>
              <w:tab/>
              <w:t>&lt;xs:complexType name="ResponseType"&gt;</w:t>
            </w:r>
          </w:p>
          <w:p w14:paraId="0E3C8E61"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442ED2CA"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name="MSK" type="MSKType"/&gt;</w:t>
            </w:r>
          </w:p>
          <w:p w14:paraId="5359680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&lt;xs:element name="ResponseCode" type="xs:string"/&gt;</w:t>
            </w:r>
          </w:p>
          <w:p w14:paraId="27F88373"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&lt;xs:any namespace="##other" processContents="lax" minOccurs="0"</w:t>
            </w:r>
            <w:r w:rsidRPr="00786438">
              <w:rPr>
                <w:snapToGrid w:val="0"/>
                <w:lang w:val="en-GB" w:eastAsia="en-GB"/>
              </w:rPr>
              <w:t xml:space="preserve"> maxOccurs=</w:t>
            </w:r>
            <w:r w:rsidRPr="00786438">
              <w:rPr>
                <w:lang w:val="en-GB"/>
              </w:rPr>
              <w:t>"unbounded"/&gt;</w:t>
            </w:r>
          </w:p>
          <w:p w14:paraId="03D7A162" w14:textId="77777777" w:rsidR="00190C0F" w:rsidRPr="00786438" w:rsidRDefault="00190C0F" w:rsidP="007B0698">
            <w:pPr>
              <w:pStyle w:val="PL"/>
              <w:rPr>
                <w:noProof/>
                <w:lang w:val="en-GB"/>
              </w:rPr>
            </w:pPr>
            <w:r w:rsidRPr="00786438">
              <w:rPr>
                <w:lang w:val="en-GB"/>
              </w:rPr>
              <w:tab/>
            </w:r>
            <w:r w:rsidRPr="00786438">
              <w:rPr>
                <w:lang w:val="en-GB"/>
              </w:rPr>
              <w:tab/>
              <w:t>&lt;/xs:sequence&gt;</w:t>
            </w:r>
          </w:p>
          <w:p w14:paraId="0256CE79" w14:textId="77777777" w:rsidR="00190C0F" w:rsidRPr="00786438" w:rsidRDefault="00190C0F" w:rsidP="007B0698">
            <w:pPr>
              <w:pStyle w:val="PL"/>
              <w:rPr>
                <w:noProof/>
                <w:lang w:val="en-GB"/>
              </w:rPr>
            </w:pPr>
            <w:r w:rsidRPr="00786438">
              <w:rPr>
                <w:lang w:val="en-GB"/>
              </w:rPr>
              <w:tab/>
              <w:t>&lt;/xs:complexType&gt;</w:t>
            </w:r>
          </w:p>
          <w:p w14:paraId="27C20C46" w14:textId="21A9BA58" w:rsidR="00190C0F" w:rsidRPr="00786438" w:rsidRDefault="00190C0F" w:rsidP="00665FFA">
            <w:pPr>
              <w:pStyle w:val="PL"/>
              <w:rPr>
                <w:lang w:val="en-GB"/>
              </w:rPr>
            </w:pPr>
            <w:r w:rsidRPr="00786438">
              <w:rPr>
                <w:lang w:val="en-GB"/>
              </w:rPr>
              <w:t>&lt;/xs:schema&gt;</w:t>
            </w:r>
          </w:p>
        </w:tc>
      </w:tr>
    </w:tbl>
    <w:p w14:paraId="57B60F9C" w14:textId="77777777" w:rsidR="00190C0F" w:rsidRPr="00786438" w:rsidRDefault="00190C0F" w:rsidP="007B0698">
      <w:pPr>
        <w:overflowPunct/>
        <w:autoSpaceDE/>
        <w:autoSpaceDN/>
        <w:adjustRightInd/>
        <w:textAlignment w:val="auto"/>
      </w:pPr>
    </w:p>
    <w:p w14:paraId="7E81A8F0" w14:textId="075E86C2" w:rsidR="00190C0F" w:rsidRPr="00786438" w:rsidRDefault="00190C0F" w:rsidP="00665FFA">
      <w:pPr>
        <w:pStyle w:val="Heading3"/>
        <w:rPr>
          <w:snapToGrid w:val="0"/>
          <w:lang w:eastAsia="en-GB"/>
        </w:rPr>
      </w:pPr>
      <w:bookmarkStart w:id="956" w:name="_Toc26286719"/>
      <w:bookmarkStart w:id="957" w:name="_Toc187436221"/>
      <w:bookmarkStart w:id="958" w:name="_Toc210636812"/>
      <w:r w:rsidRPr="00786438">
        <w:rPr>
          <w:snapToGrid w:val="0"/>
          <w:lang w:eastAsia="en-GB"/>
        </w:rPr>
        <w:t>11.8.2</w:t>
      </w:r>
      <w:r w:rsidRPr="00786438">
        <w:rPr>
          <w:snapToGrid w:val="0"/>
          <w:lang w:eastAsia="en-GB"/>
        </w:rPr>
        <w:tab/>
        <w:t>Service Protection MSK response example</w:t>
      </w:r>
      <w:bookmarkEnd w:id="956"/>
      <w:bookmarkEnd w:id="957"/>
      <w:bookmarkEnd w:id="958"/>
    </w:p>
    <w:p w14:paraId="4F3AF426" w14:textId="77777777" w:rsidR="00190C0F" w:rsidRPr="00786438" w:rsidRDefault="00190C0F" w:rsidP="00665FFA">
      <w:pPr>
        <w:pStyle w:val="TH"/>
      </w:pPr>
      <w:r w:rsidRPr="00786438">
        <w:t>Listing 11.8.2: Service Protection MSK response example</w:t>
      </w:r>
    </w:p>
    <w:tbl>
      <w:tblPr>
        <w:tblStyle w:val="ETSItablestyle"/>
        <w:tblW w:w="5000" w:type="pct"/>
        <w:tblInd w:w="0" w:type="dxa"/>
        <w:tblLook w:val="04A0" w:firstRow="1" w:lastRow="0" w:firstColumn="1" w:lastColumn="0" w:noHBand="0" w:noVBand="1"/>
      </w:tblPr>
      <w:tblGrid>
        <w:gridCol w:w="9631"/>
      </w:tblGrid>
      <w:tr w:rsidR="00190C0F" w:rsidRPr="00786438" w14:paraId="0D694FAC"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23B5447A" w14:textId="77777777" w:rsidR="00190C0F" w:rsidRPr="00786438" w:rsidRDefault="00190C0F" w:rsidP="007B0698">
            <w:pPr>
              <w:pStyle w:val="PL"/>
              <w:rPr>
                <w:noProof/>
                <w:lang w:val="en-GB"/>
              </w:rPr>
            </w:pPr>
            <w:r w:rsidRPr="00786438">
              <w:rPr>
                <w:lang w:val="en-GB"/>
              </w:rPr>
              <w:t>&lt;?xml version="1.0" encoding="UTF-8"?&gt;</w:t>
            </w:r>
          </w:p>
          <w:p w14:paraId="7C10BAA8" w14:textId="50646A36" w:rsidR="00190C0F" w:rsidRPr="00786438" w:rsidRDefault="00190C0F" w:rsidP="007B0698">
            <w:pPr>
              <w:pStyle w:val="PL"/>
              <w:rPr>
                <w:lang w:val="en-GB"/>
              </w:rPr>
            </w:pPr>
            <w:r w:rsidRPr="00786438">
              <w:rPr>
                <w:lang w:val="en-GB"/>
              </w:rPr>
              <w:t>&lt;mbmsMSKResponse xmlns="urn:3GPP:metadata:2005:MBMS:mskResponse"</w:t>
            </w:r>
          </w:p>
          <w:p w14:paraId="28D5C408" w14:textId="374B7A20" w:rsidR="00190C0F" w:rsidRPr="00786438" w:rsidRDefault="00190C0F" w:rsidP="007B0698">
            <w:pPr>
              <w:pStyle w:val="PL"/>
              <w:rPr>
                <w:lang w:val="en-GB"/>
              </w:rPr>
            </w:pPr>
            <w:r w:rsidRPr="00786438">
              <w:rPr>
                <w:lang w:val="en-GB"/>
              </w:rPr>
              <w:tab/>
              <w:t>xmlns:xsi="http://www.w3.org/2001/XMLSchema-instance"</w:t>
            </w:r>
          </w:p>
          <w:p w14:paraId="2BCE2A45" w14:textId="6598F5AA" w:rsidR="00190C0F" w:rsidRPr="00786438" w:rsidRDefault="00190C0F" w:rsidP="007B0698">
            <w:pPr>
              <w:pStyle w:val="PL"/>
              <w:rPr>
                <w:noProof/>
                <w:lang w:val="en-GB"/>
              </w:rPr>
            </w:pPr>
            <w:r w:rsidRPr="00786438">
              <w:rPr>
                <w:lang w:val="en-GB"/>
              </w:rPr>
              <w:tab/>
              <w:t>xsi:schemaLocation="urn:3GPP:metadata:2005:MBMS:mskResponse</w:t>
            </w:r>
            <w:r w:rsidRPr="00786438">
              <w:rPr>
                <w:lang w:val="en-GB" w:eastAsia="zh-CN"/>
              </w:rPr>
              <w:t xml:space="preserve"> TS26346_ServiceProtectionMSKResponse.xsd</w:t>
            </w:r>
            <w:r w:rsidRPr="00786438">
              <w:rPr>
                <w:lang w:val="en-GB"/>
              </w:rPr>
              <w:t>"&gt;</w:t>
            </w:r>
          </w:p>
          <w:p w14:paraId="1F3857DC" w14:textId="77777777" w:rsidR="00190C0F" w:rsidRPr="00786438" w:rsidRDefault="00190C0F" w:rsidP="00665FFA">
            <w:pPr>
              <w:pStyle w:val="PL"/>
              <w:rPr>
                <w:lang w:val="en-GB"/>
              </w:rPr>
            </w:pPr>
          </w:p>
          <w:p w14:paraId="4F8F4EA4" w14:textId="77777777" w:rsidR="00190C0F" w:rsidRPr="00786438" w:rsidRDefault="00190C0F" w:rsidP="007B0698">
            <w:pPr>
              <w:pStyle w:val="PL"/>
              <w:rPr>
                <w:noProof/>
                <w:lang w:val="en-GB"/>
              </w:rPr>
            </w:pPr>
            <w:r w:rsidRPr="00786438">
              <w:rPr>
                <w:lang w:val="en-GB"/>
              </w:rPr>
              <w:tab/>
              <w:t>&lt;Response&gt;</w:t>
            </w:r>
          </w:p>
          <w:p w14:paraId="47C8BA80" w14:textId="77777777" w:rsidR="00190C0F" w:rsidRPr="00786438" w:rsidRDefault="00190C0F" w:rsidP="007B0698">
            <w:pPr>
              <w:pStyle w:val="PL"/>
              <w:rPr>
                <w:noProof/>
                <w:lang w:val="en-GB"/>
              </w:rPr>
            </w:pPr>
            <w:r w:rsidRPr="00786438">
              <w:rPr>
                <w:lang w:val="en-GB"/>
              </w:rPr>
              <w:tab/>
            </w:r>
            <w:r w:rsidRPr="00786438">
              <w:rPr>
                <w:lang w:val="en-GB"/>
              </w:rPr>
              <w:tab/>
              <w:t>&lt;MSK&gt;</w:t>
            </w:r>
          </w:p>
          <w:p w14:paraId="7AA7A0EE"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&lt;keyDomainID&gt;uHCd&lt;/keyDomainID&gt;</w:t>
            </w:r>
          </w:p>
          <w:p w14:paraId="0BD5C1E6" w14:textId="77777777" w:rsidR="00190C0F" w:rsidRPr="00786438" w:rsidRDefault="00190C0F" w:rsidP="007B0698">
            <w:pPr>
              <w:pStyle w:val="PL"/>
              <w:rPr>
                <w:noProof/>
                <w:lang w:val="en-GB"/>
              </w:rPr>
            </w:pPr>
            <w:r w:rsidRPr="00786438">
              <w:rPr>
                <w:lang w:val="en-GB"/>
              </w:rPr>
              <w:tab/>
            </w:r>
            <w:r w:rsidRPr="00786438">
              <w:rPr>
                <w:lang w:val="en-GB"/>
              </w:rPr>
              <w:tab/>
            </w:r>
            <w:r w:rsidRPr="00786438">
              <w:rPr>
                <w:lang w:val="en-GB"/>
              </w:rPr>
              <w:tab/>
              <w:t>&lt;MSKID&gt;aMkAAA==&lt;/MSKID&gt;</w:t>
            </w:r>
          </w:p>
          <w:p w14:paraId="227C5CB6" w14:textId="77777777" w:rsidR="00190C0F" w:rsidRPr="00786438" w:rsidRDefault="00190C0F" w:rsidP="007B0698">
            <w:pPr>
              <w:pStyle w:val="PL"/>
              <w:rPr>
                <w:noProof/>
                <w:lang w:val="en-GB"/>
              </w:rPr>
            </w:pPr>
            <w:r w:rsidRPr="00786438">
              <w:rPr>
                <w:lang w:val="en-GB"/>
              </w:rPr>
              <w:tab/>
            </w:r>
            <w:r w:rsidRPr="00786438">
              <w:rPr>
                <w:lang w:val="en-GB"/>
              </w:rPr>
              <w:tab/>
              <w:t>&lt;/MSK&gt;</w:t>
            </w:r>
          </w:p>
          <w:p w14:paraId="17FD88E3" w14:textId="77777777" w:rsidR="00190C0F" w:rsidRPr="00786438" w:rsidRDefault="00190C0F" w:rsidP="007B0698">
            <w:pPr>
              <w:pStyle w:val="PL"/>
              <w:rPr>
                <w:noProof/>
                <w:lang w:val="en-GB"/>
              </w:rPr>
            </w:pPr>
            <w:r w:rsidRPr="00786438">
              <w:rPr>
                <w:lang w:val="en-GB"/>
              </w:rPr>
              <w:tab/>
            </w:r>
            <w:r w:rsidRPr="00786438">
              <w:rPr>
                <w:lang w:val="en-GB"/>
              </w:rPr>
              <w:tab/>
              <w:t>&lt;ResponseCode&gt;200 OK&lt;/ResponseCode&gt;</w:t>
            </w:r>
          </w:p>
          <w:p w14:paraId="74792CFA" w14:textId="77777777" w:rsidR="00190C0F" w:rsidRPr="00786438" w:rsidRDefault="00190C0F" w:rsidP="007B0698">
            <w:pPr>
              <w:pStyle w:val="PL"/>
              <w:rPr>
                <w:noProof/>
                <w:lang w:val="en-GB"/>
              </w:rPr>
            </w:pPr>
            <w:r w:rsidRPr="00786438">
              <w:rPr>
                <w:lang w:val="en-GB"/>
              </w:rPr>
              <w:tab/>
              <w:t>&lt;/Response&gt;</w:t>
            </w:r>
          </w:p>
          <w:p w14:paraId="67BF5BB8" w14:textId="77777777" w:rsidR="00190C0F" w:rsidRPr="00786438" w:rsidRDefault="00190C0F" w:rsidP="00665FFA">
            <w:pPr>
              <w:pStyle w:val="PL"/>
              <w:rPr>
                <w:rFonts w:eastAsia="SimSun"/>
                <w:lang w:val="en-GB"/>
              </w:rPr>
            </w:pPr>
          </w:p>
          <w:p w14:paraId="332E8713" w14:textId="77777777" w:rsidR="00190C0F" w:rsidRPr="00786438" w:rsidRDefault="00190C0F" w:rsidP="007B0698">
            <w:pPr>
              <w:pStyle w:val="PL"/>
              <w:rPr>
                <w:rFonts w:eastAsia="SimSun"/>
                <w:noProof/>
                <w:lang w:val="en-GB"/>
              </w:rPr>
            </w:pPr>
            <w:r w:rsidRPr="00786438">
              <w:rPr>
                <w:rFonts w:eastAsia="SimSun"/>
                <w:lang w:val="en-GB"/>
              </w:rPr>
              <w:tab/>
              <w:t>&lt;Response&gt;</w:t>
            </w:r>
          </w:p>
          <w:p w14:paraId="1B00A697" w14:textId="77777777" w:rsidR="00190C0F" w:rsidRPr="00786438" w:rsidRDefault="00190C0F" w:rsidP="007B0698">
            <w:pPr>
              <w:pStyle w:val="PL"/>
              <w:rPr>
                <w:rFonts w:eastAsia="SimSun"/>
                <w:noProof/>
                <w:lang w:val="en-GB"/>
              </w:rPr>
            </w:pPr>
            <w:r w:rsidRPr="00786438">
              <w:rPr>
                <w:rFonts w:eastAsia="SimSun"/>
                <w:lang w:val="en-GB"/>
              </w:rPr>
              <w:tab/>
            </w:r>
            <w:r w:rsidRPr="00786438">
              <w:rPr>
                <w:rFonts w:eastAsia="SimSun"/>
                <w:lang w:val="en-GB"/>
              </w:rPr>
              <w:tab/>
              <w:t>&lt;MSK&gt;</w:t>
            </w:r>
          </w:p>
          <w:p w14:paraId="0303BBA9" w14:textId="77777777" w:rsidR="00190C0F" w:rsidRPr="00786438" w:rsidRDefault="00190C0F" w:rsidP="007B0698">
            <w:pPr>
              <w:pStyle w:val="PL"/>
              <w:rPr>
                <w:rFonts w:eastAsia="SimSun"/>
                <w:noProof/>
                <w:lang w:val="en-GB"/>
              </w:rPr>
            </w:pPr>
            <w:r w:rsidRPr="00786438">
              <w:rPr>
                <w:rFonts w:eastAsia="SimSun"/>
                <w:lang w:val="en-GB"/>
              </w:rPr>
              <w:tab/>
            </w:r>
            <w:r w:rsidRPr="00786438">
              <w:rPr>
                <w:rFonts w:eastAsia="SimSun"/>
                <w:lang w:val="en-GB"/>
              </w:rPr>
              <w:tab/>
            </w:r>
            <w:r w:rsidRPr="00786438">
              <w:rPr>
                <w:rFonts w:eastAsia="SimSun"/>
                <w:lang w:val="en-GB"/>
              </w:rPr>
              <w:tab/>
              <w:t>&lt;keyDomainID&gt;uHCd&lt;/keyDomainID&gt;</w:t>
            </w:r>
          </w:p>
          <w:p w14:paraId="4142FCD7" w14:textId="77777777" w:rsidR="00190C0F" w:rsidRPr="00786438" w:rsidRDefault="00190C0F" w:rsidP="007B0698">
            <w:pPr>
              <w:pStyle w:val="PL"/>
              <w:rPr>
                <w:rFonts w:eastAsia="SimSun"/>
                <w:noProof/>
                <w:lang w:val="en-GB"/>
              </w:rPr>
            </w:pPr>
            <w:r w:rsidRPr="00786438">
              <w:rPr>
                <w:rFonts w:eastAsia="SimSun"/>
                <w:lang w:val="en-GB"/>
              </w:rPr>
              <w:tab/>
            </w:r>
            <w:r w:rsidRPr="00786438">
              <w:rPr>
                <w:rFonts w:eastAsia="SimSun"/>
                <w:lang w:val="en-GB"/>
              </w:rPr>
              <w:tab/>
            </w:r>
            <w:r w:rsidRPr="00786438">
              <w:rPr>
                <w:rFonts w:eastAsia="SimSun"/>
                <w:lang w:val="en-GB"/>
              </w:rPr>
              <w:tab/>
              <w:t>&lt;MSKID&gt;JMtEAA==&lt;/MSKID&gt;</w:t>
            </w:r>
          </w:p>
          <w:p w14:paraId="41EA91A9" w14:textId="77777777" w:rsidR="00190C0F" w:rsidRPr="00786438" w:rsidRDefault="00190C0F" w:rsidP="007B0698">
            <w:pPr>
              <w:pStyle w:val="PL"/>
              <w:rPr>
                <w:rFonts w:eastAsia="SimSun"/>
                <w:noProof/>
                <w:lang w:val="en-GB"/>
              </w:rPr>
            </w:pPr>
            <w:r w:rsidRPr="00786438">
              <w:rPr>
                <w:rFonts w:eastAsia="SimSun"/>
                <w:lang w:val="en-GB"/>
              </w:rPr>
              <w:tab/>
            </w:r>
            <w:r w:rsidRPr="00786438">
              <w:rPr>
                <w:rFonts w:eastAsia="SimSun"/>
                <w:lang w:val="en-GB"/>
              </w:rPr>
              <w:tab/>
              <w:t>&lt;/MSK&gt;</w:t>
            </w:r>
          </w:p>
          <w:p w14:paraId="5EE2CACC" w14:textId="77777777" w:rsidR="00190C0F" w:rsidRPr="00786438" w:rsidRDefault="00190C0F" w:rsidP="007B0698">
            <w:pPr>
              <w:pStyle w:val="PL"/>
              <w:rPr>
                <w:rFonts w:eastAsia="SimSun"/>
                <w:noProof/>
                <w:lang w:val="en-GB"/>
              </w:rPr>
            </w:pPr>
            <w:r w:rsidRPr="00786438">
              <w:rPr>
                <w:rFonts w:eastAsia="SimSun"/>
                <w:lang w:val="en-GB"/>
              </w:rPr>
              <w:tab/>
            </w:r>
            <w:r w:rsidRPr="00786438">
              <w:rPr>
                <w:rFonts w:eastAsia="SimSun"/>
                <w:lang w:val="en-GB"/>
              </w:rPr>
              <w:tab/>
              <w:t>&lt;ResponseCode&gt;200 OK&lt;/ResponseCode&gt;</w:t>
            </w:r>
          </w:p>
          <w:p w14:paraId="3D8ADC1C" w14:textId="77777777" w:rsidR="00190C0F" w:rsidRPr="00786438" w:rsidRDefault="00190C0F" w:rsidP="007B0698">
            <w:pPr>
              <w:pStyle w:val="PL"/>
              <w:rPr>
                <w:noProof/>
                <w:lang w:val="en-GB"/>
              </w:rPr>
            </w:pPr>
            <w:r w:rsidRPr="00786438">
              <w:rPr>
                <w:rFonts w:eastAsia="SimSun"/>
                <w:lang w:val="en-GB"/>
              </w:rPr>
              <w:tab/>
              <w:t>&lt;/Response&gt;</w:t>
            </w:r>
          </w:p>
          <w:p w14:paraId="7325D500" w14:textId="0F6C8410" w:rsidR="00190C0F" w:rsidRPr="00786438" w:rsidRDefault="00190C0F" w:rsidP="007B0698">
            <w:pPr>
              <w:pStyle w:val="PL"/>
              <w:rPr>
                <w:noProof/>
                <w:lang w:val="en-GB"/>
              </w:rPr>
            </w:pPr>
            <w:r w:rsidRPr="00786438">
              <w:rPr>
                <w:lang w:val="en-GB"/>
              </w:rPr>
              <w:t>&lt;/mbmsMSKResponse&gt;</w:t>
            </w:r>
          </w:p>
        </w:tc>
      </w:tr>
    </w:tbl>
    <w:p w14:paraId="1C2237E7" w14:textId="77777777" w:rsidR="00190C0F" w:rsidRPr="00786438" w:rsidRDefault="00190C0F" w:rsidP="00190C0F">
      <w:pPr>
        <w:spacing w:after="0"/>
      </w:pPr>
    </w:p>
    <w:p w14:paraId="327852DD" w14:textId="62002C6B" w:rsidR="00E85015" w:rsidRPr="00786438" w:rsidRDefault="00E85015" w:rsidP="00AA67E2">
      <w:pPr>
        <w:pStyle w:val="Heading2"/>
      </w:pPr>
      <w:bookmarkStart w:id="959" w:name="_Toc210636813"/>
      <w:r w:rsidRPr="00786438">
        <w:t>11.9</w:t>
      </w:r>
      <w:r w:rsidRPr="00786438">
        <w:tab/>
        <w:t xml:space="preserve">MBMS </w:t>
      </w:r>
      <w:r w:rsidR="006062C8" w:rsidRPr="00786438">
        <w:t>f</w:t>
      </w:r>
      <w:r w:rsidRPr="00786438">
        <w:t xml:space="preserve">eature </w:t>
      </w:r>
      <w:r w:rsidR="006062C8" w:rsidRPr="00786438">
        <w:t>r</w:t>
      </w:r>
      <w:r w:rsidRPr="00786438">
        <w:t>equirements</w:t>
      </w:r>
      <w:bookmarkEnd w:id="812"/>
      <w:bookmarkEnd w:id="959"/>
    </w:p>
    <w:p w14:paraId="4D0FB2FD" w14:textId="0E1E6780" w:rsidR="00E85015" w:rsidRPr="00786438" w:rsidRDefault="00E85015" w:rsidP="00E85015">
      <w:pPr>
        <w:rPr>
          <w:noProof/>
        </w:rPr>
      </w:pPr>
      <w:r w:rsidRPr="00786438">
        <w:rPr>
          <w:noProof/>
        </w:rPr>
        <w:t xml:space="preserve">MBMS features enable the BM-SC to signal to the UE the set of capabilities that are required for the consumption of the MBMS user service. The required capability list is indicated in the MBMS User Service Description of the corresponding MBMS user service as defined in </w:t>
      </w:r>
      <w:r w:rsidR="006062C8" w:rsidRPr="00786438">
        <w:rPr>
          <w:noProof/>
        </w:rPr>
        <w:t>clause </w:t>
      </w:r>
      <w:r w:rsidRPr="00786438">
        <w:rPr>
          <w:noProof/>
        </w:rPr>
        <w:t>11.2.1.</w:t>
      </w:r>
    </w:p>
    <w:p w14:paraId="6E52716B" w14:textId="77777777" w:rsidR="00E85015" w:rsidRPr="00786438" w:rsidRDefault="00E85015" w:rsidP="00E85015">
      <w:pPr>
        <w:rPr>
          <w:noProof/>
        </w:rPr>
      </w:pPr>
      <w:r w:rsidRPr="00786438">
        <w:rPr>
          <w:noProof/>
        </w:rPr>
        <w:t>The MBMS UE shall not attempt to receive the service if it detects that at least one required capability, indicated in the USD, is not supported or not understood. The introduction of new features is possible and assumes that unidentified features shall be interpreted by the UE as a requirement that cannot be fulfilled.</w:t>
      </w:r>
    </w:p>
    <w:p w14:paraId="6BD60A15" w14:textId="147E08D2" w:rsidR="00E85015" w:rsidRPr="00786438" w:rsidRDefault="00E85015" w:rsidP="00665FFA">
      <w:pPr>
        <w:keepNext/>
        <w:rPr>
          <w:noProof/>
        </w:rPr>
      </w:pPr>
      <w:r w:rsidRPr="00786438">
        <w:rPr>
          <w:noProof/>
        </w:rPr>
        <w:t xml:space="preserve">The list of features is </w:t>
      </w:r>
      <w:r w:rsidR="00E063F1" w:rsidRPr="00786438">
        <w:rPr>
          <w:noProof/>
        </w:rPr>
        <w:t xml:space="preserve">defined in </w:t>
      </w:r>
      <w:r w:rsidR="006062C8" w:rsidRPr="00786438">
        <w:rPr>
          <w:noProof/>
        </w:rPr>
        <w:t>t</w:t>
      </w:r>
      <w:r w:rsidR="00E063F1" w:rsidRPr="00786438">
        <w:rPr>
          <w:noProof/>
        </w:rPr>
        <w:t>able</w:t>
      </w:r>
      <w:r w:rsidR="006062C8" w:rsidRPr="00786438">
        <w:rPr>
          <w:noProof/>
        </w:rPr>
        <w:t> </w:t>
      </w:r>
      <w:r w:rsidR="00E063F1" w:rsidRPr="00786438">
        <w:rPr>
          <w:noProof/>
        </w:rPr>
        <w:t>11.9-1.</w:t>
      </w:r>
    </w:p>
    <w:p w14:paraId="7A659A3A" w14:textId="237417E1" w:rsidR="00E85015" w:rsidRPr="00786438" w:rsidRDefault="0002594B" w:rsidP="0002594B">
      <w:pPr>
        <w:pStyle w:val="TH"/>
      </w:pPr>
      <w:r w:rsidRPr="00786438">
        <w:t xml:space="preserve">Table </w:t>
      </w:r>
      <w:r w:rsidR="00E063F1" w:rsidRPr="00786438">
        <w:t>11.9</w:t>
      </w:r>
      <w:r w:rsidR="009B4BB4">
        <w:t>-</w:t>
      </w:r>
      <w:r w:rsidR="00E063F1" w:rsidRPr="00786438">
        <w:t>1</w:t>
      </w:r>
      <w:r w:rsidR="00B130F6">
        <w:t>:</w:t>
      </w:r>
      <w:r w:rsidR="00E063F1" w:rsidRPr="00786438">
        <w:t xml:space="preserve"> </w:t>
      </w:r>
      <w:r w:rsidRPr="00786438">
        <w:t>MBMS Feature Requirement 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4252"/>
        <w:gridCol w:w="1556"/>
      </w:tblGrid>
      <w:tr w:rsidR="00EE3B60" w:rsidRPr="00786438" w14:paraId="00257573" w14:textId="77777777" w:rsidTr="00763020">
        <w:tc>
          <w:tcPr>
            <w:tcW w:w="3823" w:type="dxa"/>
            <w:shd w:val="clear" w:color="auto" w:fill="BFBFBF" w:themeFill="background1" w:themeFillShade="BF"/>
          </w:tcPr>
          <w:p w14:paraId="26DAAB4B" w14:textId="77777777" w:rsidR="00EE3B60" w:rsidRPr="00786438" w:rsidRDefault="00EE3B60" w:rsidP="00EE3B60">
            <w:pPr>
              <w:pStyle w:val="TAH"/>
              <w:rPr>
                <w:lang w:eastAsia="en-US"/>
              </w:rPr>
            </w:pPr>
            <w:r w:rsidRPr="00786438">
              <w:rPr>
                <w:noProof/>
                <w:lang w:eastAsia="en-US"/>
              </w:rPr>
              <w:t>Service Capability</w:t>
            </w:r>
          </w:p>
        </w:tc>
        <w:tc>
          <w:tcPr>
            <w:tcW w:w="4252" w:type="dxa"/>
            <w:shd w:val="clear" w:color="auto" w:fill="BFBFBF" w:themeFill="background1" w:themeFillShade="BF"/>
          </w:tcPr>
          <w:p w14:paraId="2DEA186A" w14:textId="77777777" w:rsidR="00EE3B60" w:rsidRPr="00786438" w:rsidRDefault="00EE3B60" w:rsidP="00EE3B60">
            <w:pPr>
              <w:pStyle w:val="TAH"/>
              <w:rPr>
                <w:lang w:eastAsia="en-US"/>
              </w:rPr>
            </w:pPr>
            <w:r w:rsidRPr="00786438">
              <w:rPr>
                <w:noProof/>
                <w:lang w:eastAsia="en-US"/>
              </w:rPr>
              <w:t>References</w:t>
            </w:r>
          </w:p>
        </w:tc>
        <w:tc>
          <w:tcPr>
            <w:tcW w:w="1556" w:type="dxa"/>
            <w:shd w:val="clear" w:color="auto" w:fill="BFBFBF" w:themeFill="background1" w:themeFillShade="BF"/>
          </w:tcPr>
          <w:p w14:paraId="08B76EE1" w14:textId="77777777" w:rsidR="00EE3B60" w:rsidRPr="00786438" w:rsidRDefault="00EE3B60" w:rsidP="00EE3B60">
            <w:pPr>
              <w:pStyle w:val="TAH"/>
              <w:rPr>
                <w:lang w:eastAsia="en-US"/>
              </w:rPr>
            </w:pPr>
            <w:r w:rsidRPr="00786438">
              <w:rPr>
                <w:noProof/>
                <w:lang w:eastAsia="en-US"/>
              </w:rPr>
              <w:t>Recognized Feature Values (Integer)</w:t>
            </w:r>
          </w:p>
        </w:tc>
      </w:tr>
      <w:tr w:rsidR="00EE3B60" w:rsidRPr="00786438" w14:paraId="3320DA8D" w14:textId="77777777" w:rsidTr="00665FFA">
        <w:tc>
          <w:tcPr>
            <w:tcW w:w="3823" w:type="dxa"/>
          </w:tcPr>
          <w:p w14:paraId="381769BC" w14:textId="77777777" w:rsidR="00EE3B60" w:rsidRPr="00786438" w:rsidRDefault="00EE3B60" w:rsidP="00EE3B60">
            <w:pPr>
              <w:pStyle w:val="TAL"/>
              <w:rPr>
                <w:noProof/>
              </w:rPr>
            </w:pPr>
            <w:r w:rsidRPr="00786438">
              <w:rPr>
                <w:noProof/>
              </w:rPr>
              <w:t>Speech</w:t>
            </w:r>
          </w:p>
        </w:tc>
        <w:tc>
          <w:tcPr>
            <w:tcW w:w="4252" w:type="dxa"/>
          </w:tcPr>
          <w:p w14:paraId="75402A89" w14:textId="680E6B50" w:rsidR="00EE3B60" w:rsidRPr="00786438" w:rsidRDefault="00EE3B60" w:rsidP="00EE3B60">
            <w:pPr>
              <w:pStyle w:val="TAL"/>
              <w:rPr>
                <w:noProof/>
              </w:rPr>
            </w:pPr>
            <w:r w:rsidRPr="00786438">
              <w:rPr>
                <w:noProof/>
              </w:rPr>
              <w:t>as defined in clause</w:t>
            </w:r>
            <w:r w:rsidR="00763020">
              <w:rPr>
                <w:noProof/>
              </w:rPr>
              <w:t> </w:t>
            </w:r>
            <w:r w:rsidRPr="00786438">
              <w:rPr>
                <w:noProof/>
              </w:rPr>
              <w:t>10.2</w:t>
            </w:r>
          </w:p>
        </w:tc>
        <w:tc>
          <w:tcPr>
            <w:tcW w:w="1556" w:type="dxa"/>
          </w:tcPr>
          <w:p w14:paraId="39ACBECF" w14:textId="77777777" w:rsidR="00EE3B60" w:rsidRPr="00786438" w:rsidRDefault="00EE3B60" w:rsidP="00665FFA">
            <w:pPr>
              <w:pStyle w:val="TAC"/>
              <w:rPr>
                <w:noProof/>
              </w:rPr>
            </w:pPr>
            <w:r w:rsidRPr="00786438">
              <w:rPr>
                <w:noProof/>
              </w:rPr>
              <w:t>0</w:t>
            </w:r>
          </w:p>
        </w:tc>
      </w:tr>
      <w:tr w:rsidR="00EE3B60" w:rsidRPr="00786438" w14:paraId="10A08A35" w14:textId="77777777" w:rsidTr="00665FFA">
        <w:tc>
          <w:tcPr>
            <w:tcW w:w="3823" w:type="dxa"/>
          </w:tcPr>
          <w:p w14:paraId="0E6D146A" w14:textId="77777777" w:rsidR="00EE3B60" w:rsidRPr="00786438" w:rsidRDefault="00EE3B60" w:rsidP="00EE3B60">
            <w:pPr>
              <w:pStyle w:val="TAL"/>
              <w:rPr>
                <w:noProof/>
              </w:rPr>
            </w:pPr>
            <w:r w:rsidRPr="00786438">
              <w:rPr>
                <w:noProof/>
              </w:rPr>
              <w:t>AMR-WB</w:t>
            </w:r>
          </w:p>
        </w:tc>
        <w:tc>
          <w:tcPr>
            <w:tcW w:w="4252" w:type="dxa"/>
          </w:tcPr>
          <w:p w14:paraId="09B4DB09" w14:textId="7EF2819A" w:rsidR="00EE3B60" w:rsidRPr="00786438" w:rsidRDefault="0027731C" w:rsidP="00EE3B60">
            <w:pPr>
              <w:pStyle w:val="TAL"/>
              <w:rPr>
                <w:noProof/>
              </w:rPr>
            </w:pPr>
            <w:r w:rsidRPr="00786438">
              <w:rPr>
                <w:noProof/>
              </w:rPr>
              <w:t>a</w:t>
            </w:r>
            <w:r w:rsidR="00EE3B60" w:rsidRPr="00786438">
              <w:rPr>
                <w:noProof/>
              </w:rPr>
              <w:t>s defined in clause</w:t>
            </w:r>
            <w:r w:rsidR="00763020">
              <w:rPr>
                <w:noProof/>
              </w:rPr>
              <w:t> </w:t>
            </w:r>
            <w:r w:rsidR="00EE3B60" w:rsidRPr="00786438">
              <w:rPr>
                <w:noProof/>
              </w:rPr>
              <w:t>10.2</w:t>
            </w:r>
          </w:p>
        </w:tc>
        <w:tc>
          <w:tcPr>
            <w:tcW w:w="1556" w:type="dxa"/>
          </w:tcPr>
          <w:p w14:paraId="7A43A868" w14:textId="77777777" w:rsidR="00EE3B60" w:rsidRPr="00786438" w:rsidRDefault="00EE3B60" w:rsidP="00665FFA">
            <w:pPr>
              <w:pStyle w:val="TAC"/>
              <w:rPr>
                <w:noProof/>
              </w:rPr>
            </w:pPr>
            <w:r w:rsidRPr="00786438">
              <w:rPr>
                <w:noProof/>
              </w:rPr>
              <w:t>1</w:t>
            </w:r>
          </w:p>
        </w:tc>
      </w:tr>
      <w:tr w:rsidR="00EE3B60" w:rsidRPr="00786438" w14:paraId="5DF9A3F6" w14:textId="77777777" w:rsidTr="00665FFA">
        <w:tc>
          <w:tcPr>
            <w:tcW w:w="3823" w:type="dxa"/>
          </w:tcPr>
          <w:p w14:paraId="79E2C06F" w14:textId="77777777" w:rsidR="00EE3B60" w:rsidRPr="00786438" w:rsidRDefault="00EE3B60" w:rsidP="00EE3B60">
            <w:pPr>
              <w:pStyle w:val="TAL"/>
              <w:rPr>
                <w:noProof/>
              </w:rPr>
            </w:pPr>
            <w:r w:rsidRPr="00786438">
              <w:t xml:space="preserve">Enhanced aacPlus </w:t>
            </w:r>
          </w:p>
        </w:tc>
        <w:tc>
          <w:tcPr>
            <w:tcW w:w="4252" w:type="dxa"/>
          </w:tcPr>
          <w:p w14:paraId="0AFD5079" w14:textId="18183EB0" w:rsidR="00EE3B60" w:rsidRPr="00786438" w:rsidRDefault="00EE3B60" w:rsidP="00EE3B60">
            <w:pPr>
              <w:pStyle w:val="TAL"/>
              <w:rPr>
                <w:noProof/>
              </w:rPr>
            </w:pPr>
            <w:r w:rsidRPr="00786438">
              <w:rPr>
                <w:noProof/>
              </w:rPr>
              <w:t>as defined in clause</w:t>
            </w:r>
            <w:r w:rsidR="00763020">
              <w:rPr>
                <w:noProof/>
              </w:rPr>
              <w:t> </w:t>
            </w:r>
            <w:r w:rsidRPr="00786438">
              <w:rPr>
                <w:noProof/>
              </w:rPr>
              <w:t>10.3</w:t>
            </w:r>
          </w:p>
        </w:tc>
        <w:tc>
          <w:tcPr>
            <w:tcW w:w="1556" w:type="dxa"/>
          </w:tcPr>
          <w:p w14:paraId="3304E609" w14:textId="77777777" w:rsidR="00EE3B60" w:rsidRPr="00786438" w:rsidRDefault="00EE3B60" w:rsidP="00665FFA">
            <w:pPr>
              <w:pStyle w:val="TAC"/>
              <w:rPr>
                <w:noProof/>
              </w:rPr>
            </w:pPr>
            <w:r w:rsidRPr="00786438">
              <w:rPr>
                <w:noProof/>
              </w:rPr>
              <w:t>2</w:t>
            </w:r>
          </w:p>
        </w:tc>
      </w:tr>
      <w:tr w:rsidR="00EE3B60" w:rsidRPr="00786438" w14:paraId="1505F805" w14:textId="77777777" w:rsidTr="00665FFA">
        <w:tc>
          <w:tcPr>
            <w:tcW w:w="3823" w:type="dxa"/>
          </w:tcPr>
          <w:p w14:paraId="4D13F327" w14:textId="77777777" w:rsidR="00EE3B60" w:rsidRPr="00786438" w:rsidRDefault="00EE3B60" w:rsidP="00EE3B60">
            <w:pPr>
              <w:pStyle w:val="TAL"/>
              <w:rPr>
                <w:noProof/>
              </w:rPr>
            </w:pPr>
            <w:r w:rsidRPr="00786438">
              <w:t xml:space="preserve">Extended AMR-WB </w:t>
            </w:r>
          </w:p>
        </w:tc>
        <w:tc>
          <w:tcPr>
            <w:tcW w:w="4252" w:type="dxa"/>
          </w:tcPr>
          <w:p w14:paraId="1163F065" w14:textId="1B41C6B5" w:rsidR="00EE3B60" w:rsidRPr="00786438" w:rsidRDefault="00EE3B60" w:rsidP="00EE3B60">
            <w:pPr>
              <w:pStyle w:val="TAL"/>
              <w:rPr>
                <w:noProof/>
              </w:rPr>
            </w:pPr>
            <w:r w:rsidRPr="00786438">
              <w:rPr>
                <w:noProof/>
              </w:rPr>
              <w:t>as defined in clause</w:t>
            </w:r>
            <w:r w:rsidR="00763020">
              <w:rPr>
                <w:noProof/>
              </w:rPr>
              <w:t> </w:t>
            </w:r>
            <w:r w:rsidRPr="00786438">
              <w:rPr>
                <w:noProof/>
              </w:rPr>
              <w:t>10.3</w:t>
            </w:r>
          </w:p>
        </w:tc>
        <w:tc>
          <w:tcPr>
            <w:tcW w:w="1556" w:type="dxa"/>
          </w:tcPr>
          <w:p w14:paraId="420A0245" w14:textId="77777777" w:rsidR="00EE3B60" w:rsidRPr="00786438" w:rsidRDefault="00EE3B60" w:rsidP="00665FFA">
            <w:pPr>
              <w:pStyle w:val="TAC"/>
              <w:rPr>
                <w:noProof/>
              </w:rPr>
            </w:pPr>
            <w:r w:rsidRPr="00786438">
              <w:rPr>
                <w:noProof/>
              </w:rPr>
              <w:t>3</w:t>
            </w:r>
          </w:p>
        </w:tc>
      </w:tr>
      <w:tr w:rsidR="00EE3B60" w:rsidRPr="00786438" w14:paraId="449FA7AE" w14:textId="77777777" w:rsidTr="00665FFA">
        <w:tc>
          <w:tcPr>
            <w:tcW w:w="3823" w:type="dxa"/>
          </w:tcPr>
          <w:p w14:paraId="2108A153" w14:textId="77777777" w:rsidR="00EE3B60" w:rsidRPr="00786438" w:rsidRDefault="00EE3B60" w:rsidP="00EE3B60">
            <w:pPr>
              <w:pStyle w:val="TAL"/>
            </w:pPr>
            <w:r w:rsidRPr="00786438">
              <w:t xml:space="preserve">Synthetic audio </w:t>
            </w:r>
          </w:p>
        </w:tc>
        <w:tc>
          <w:tcPr>
            <w:tcW w:w="4252" w:type="dxa"/>
          </w:tcPr>
          <w:p w14:paraId="6321A7E5" w14:textId="011BB765" w:rsidR="00EE3B60" w:rsidRPr="00786438" w:rsidRDefault="00EE3B60" w:rsidP="00EE3B60">
            <w:pPr>
              <w:pStyle w:val="TAL"/>
              <w:rPr>
                <w:noProof/>
              </w:rPr>
            </w:pPr>
            <w:r w:rsidRPr="00786438">
              <w:t>as defined in clause</w:t>
            </w:r>
            <w:r w:rsidR="00763020">
              <w:t> </w:t>
            </w:r>
            <w:r w:rsidRPr="00786438">
              <w:t>10.4</w:t>
            </w:r>
          </w:p>
        </w:tc>
        <w:tc>
          <w:tcPr>
            <w:tcW w:w="1556" w:type="dxa"/>
          </w:tcPr>
          <w:p w14:paraId="1D32E59E" w14:textId="77777777" w:rsidR="00EE3B60" w:rsidRPr="00786438" w:rsidRDefault="00EE3B60" w:rsidP="00665FFA">
            <w:pPr>
              <w:pStyle w:val="TAC"/>
              <w:rPr>
                <w:noProof/>
              </w:rPr>
            </w:pPr>
            <w:r w:rsidRPr="00786438">
              <w:rPr>
                <w:noProof/>
              </w:rPr>
              <w:t>4</w:t>
            </w:r>
          </w:p>
        </w:tc>
      </w:tr>
      <w:tr w:rsidR="00EE3B60" w:rsidRPr="00786438" w14:paraId="0F2056F4" w14:textId="77777777" w:rsidTr="00665FFA">
        <w:tc>
          <w:tcPr>
            <w:tcW w:w="3823" w:type="dxa"/>
          </w:tcPr>
          <w:p w14:paraId="3BF08A6A" w14:textId="77777777" w:rsidR="00EE3B60" w:rsidRPr="00786438" w:rsidRDefault="00EE3B60" w:rsidP="00EE3B60">
            <w:pPr>
              <w:pStyle w:val="TAL"/>
              <w:rPr>
                <w:noProof/>
              </w:rPr>
            </w:pPr>
            <w:r w:rsidRPr="00786438">
              <w:rPr>
                <w:noProof/>
              </w:rPr>
              <w:t>H.263</w:t>
            </w:r>
          </w:p>
        </w:tc>
        <w:tc>
          <w:tcPr>
            <w:tcW w:w="4252" w:type="dxa"/>
          </w:tcPr>
          <w:p w14:paraId="15FAD3EF" w14:textId="545E0E91" w:rsidR="00EE3B60" w:rsidRPr="00786438" w:rsidRDefault="00EE3B60" w:rsidP="00EE3B60">
            <w:pPr>
              <w:pStyle w:val="TAL"/>
              <w:rPr>
                <w:noProof/>
              </w:rPr>
            </w:pPr>
            <w:r w:rsidRPr="00786438">
              <w:rPr>
                <w:noProof/>
              </w:rPr>
              <w:t>as mentioned in clause</w:t>
            </w:r>
            <w:r w:rsidR="00763020">
              <w:rPr>
                <w:noProof/>
              </w:rPr>
              <w:t> </w:t>
            </w:r>
            <w:r w:rsidRPr="00786438">
              <w:rPr>
                <w:noProof/>
              </w:rPr>
              <w:t xml:space="preserve">10.5 </w:t>
            </w:r>
          </w:p>
        </w:tc>
        <w:tc>
          <w:tcPr>
            <w:tcW w:w="1556" w:type="dxa"/>
          </w:tcPr>
          <w:p w14:paraId="52A13FFB" w14:textId="77777777" w:rsidR="00EE3B60" w:rsidRPr="00786438" w:rsidRDefault="00EE3B60" w:rsidP="00665FFA">
            <w:pPr>
              <w:pStyle w:val="TAC"/>
              <w:rPr>
                <w:noProof/>
              </w:rPr>
            </w:pPr>
            <w:r w:rsidRPr="00786438">
              <w:rPr>
                <w:noProof/>
              </w:rPr>
              <w:t>5</w:t>
            </w:r>
          </w:p>
        </w:tc>
      </w:tr>
      <w:tr w:rsidR="00EE3B60" w:rsidRPr="00786438" w14:paraId="41F3B978" w14:textId="77777777" w:rsidTr="00665FFA">
        <w:tc>
          <w:tcPr>
            <w:tcW w:w="3823" w:type="dxa"/>
          </w:tcPr>
          <w:p w14:paraId="66B48F27" w14:textId="74FA897F" w:rsidR="00EE3B60" w:rsidRPr="00786438" w:rsidRDefault="00EE3B60" w:rsidP="00EE3B60">
            <w:pPr>
              <w:pStyle w:val="TAL"/>
              <w:rPr>
                <w:noProof/>
              </w:rPr>
            </w:pPr>
            <w:r w:rsidRPr="00786438">
              <w:rPr>
                <w:noProof/>
              </w:rPr>
              <w:t>H.264</w:t>
            </w:r>
            <w:r w:rsidR="008F605B" w:rsidRPr="00786438">
              <w:rPr>
                <w:noProof/>
              </w:rPr>
              <w:t xml:space="preserve"> </w:t>
            </w:r>
            <w:r w:rsidR="008F605B" w:rsidRPr="00786438">
              <w:rPr>
                <w:rFonts w:eastAsia="MS Mincho"/>
                <w:noProof/>
              </w:rPr>
              <w:t>Constrained Baseline Profile</w:t>
            </w:r>
            <w:r w:rsidRPr="00786438">
              <w:rPr>
                <w:noProof/>
              </w:rPr>
              <w:t xml:space="preserve"> Level 1b</w:t>
            </w:r>
          </w:p>
        </w:tc>
        <w:tc>
          <w:tcPr>
            <w:tcW w:w="4252" w:type="dxa"/>
          </w:tcPr>
          <w:p w14:paraId="37E4B412" w14:textId="418EE7D3" w:rsidR="00EE3B60" w:rsidRPr="00786438" w:rsidRDefault="00EE3B60" w:rsidP="00EE3B60">
            <w:pPr>
              <w:pStyle w:val="TAL"/>
              <w:rPr>
                <w:noProof/>
              </w:rPr>
            </w:pPr>
            <w:r w:rsidRPr="00786438">
              <w:rPr>
                <w:noProof/>
              </w:rPr>
              <w:t>as defined in clause</w:t>
            </w:r>
            <w:r w:rsidR="00763020">
              <w:rPr>
                <w:noProof/>
              </w:rPr>
              <w:t> </w:t>
            </w:r>
            <w:r w:rsidRPr="00786438">
              <w:rPr>
                <w:noProof/>
              </w:rPr>
              <w:t>10.5 (</w:t>
            </w:r>
            <w:r w:rsidR="0027731C" w:rsidRPr="00786438">
              <w:rPr>
                <w:noProof/>
              </w:rPr>
              <w:t xml:space="preserve">of </w:t>
            </w:r>
            <w:r w:rsidRPr="00786438">
              <w:rPr>
                <w:noProof/>
              </w:rPr>
              <w:t xml:space="preserve">Release </w:t>
            </w:r>
            <w:r w:rsidR="006D0C10" w:rsidRPr="00786438">
              <w:rPr>
                <w:noProof/>
              </w:rPr>
              <w:t>10</w:t>
            </w:r>
            <w:r w:rsidRPr="00786438">
              <w:rPr>
                <w:noProof/>
              </w:rPr>
              <w:t>)</w:t>
            </w:r>
          </w:p>
        </w:tc>
        <w:tc>
          <w:tcPr>
            <w:tcW w:w="1556" w:type="dxa"/>
          </w:tcPr>
          <w:p w14:paraId="5BDCD567" w14:textId="77777777" w:rsidR="00EE3B60" w:rsidRPr="00786438" w:rsidRDefault="00EE3B60" w:rsidP="00665FFA">
            <w:pPr>
              <w:pStyle w:val="TAC"/>
              <w:rPr>
                <w:noProof/>
              </w:rPr>
            </w:pPr>
            <w:r w:rsidRPr="00786438">
              <w:rPr>
                <w:noProof/>
              </w:rPr>
              <w:t>6</w:t>
            </w:r>
          </w:p>
        </w:tc>
      </w:tr>
      <w:tr w:rsidR="00EE3B60" w:rsidRPr="00786438" w14:paraId="5C8DA47C" w14:textId="77777777" w:rsidTr="00665FFA">
        <w:tc>
          <w:tcPr>
            <w:tcW w:w="3823" w:type="dxa"/>
          </w:tcPr>
          <w:p w14:paraId="3E1EFD65" w14:textId="77777777" w:rsidR="00EE3B60" w:rsidRPr="00786438" w:rsidRDefault="00EE3B60" w:rsidP="00EE3B60">
            <w:pPr>
              <w:pStyle w:val="TAL"/>
              <w:rPr>
                <w:noProof/>
              </w:rPr>
            </w:pPr>
            <w:r w:rsidRPr="00786438">
              <w:rPr>
                <w:noProof/>
              </w:rPr>
              <w:t xml:space="preserve">Still images </w:t>
            </w:r>
          </w:p>
        </w:tc>
        <w:tc>
          <w:tcPr>
            <w:tcW w:w="4252" w:type="dxa"/>
          </w:tcPr>
          <w:p w14:paraId="45EBEC80" w14:textId="34121E9D" w:rsidR="00EE3B60" w:rsidRPr="00786438" w:rsidRDefault="00EE3B60" w:rsidP="00EE3B60">
            <w:pPr>
              <w:pStyle w:val="TAL"/>
              <w:rPr>
                <w:noProof/>
              </w:rPr>
            </w:pPr>
            <w:r w:rsidRPr="00786438">
              <w:rPr>
                <w:noProof/>
              </w:rPr>
              <w:t>as defined in clause</w:t>
            </w:r>
            <w:r w:rsidR="00763020">
              <w:rPr>
                <w:noProof/>
              </w:rPr>
              <w:t> </w:t>
            </w:r>
            <w:r w:rsidRPr="00786438">
              <w:rPr>
                <w:noProof/>
              </w:rPr>
              <w:t>10.6</w:t>
            </w:r>
          </w:p>
        </w:tc>
        <w:tc>
          <w:tcPr>
            <w:tcW w:w="1556" w:type="dxa"/>
          </w:tcPr>
          <w:p w14:paraId="06DCB80E" w14:textId="77777777" w:rsidR="00EE3B60" w:rsidRPr="00786438" w:rsidRDefault="00EE3B60" w:rsidP="00665FFA">
            <w:pPr>
              <w:pStyle w:val="TAC"/>
              <w:rPr>
                <w:noProof/>
              </w:rPr>
            </w:pPr>
            <w:r w:rsidRPr="00786438">
              <w:rPr>
                <w:noProof/>
              </w:rPr>
              <w:t>7</w:t>
            </w:r>
          </w:p>
        </w:tc>
      </w:tr>
      <w:tr w:rsidR="00EE3B60" w:rsidRPr="00786438" w14:paraId="008CC0E5" w14:textId="77777777" w:rsidTr="00665FFA">
        <w:tc>
          <w:tcPr>
            <w:tcW w:w="3823" w:type="dxa"/>
          </w:tcPr>
          <w:p w14:paraId="40EC1A1D" w14:textId="77777777" w:rsidR="00EE3B60" w:rsidRPr="00786438" w:rsidRDefault="00EE3B60" w:rsidP="00EE3B60">
            <w:pPr>
              <w:pStyle w:val="TAL"/>
              <w:rPr>
                <w:noProof/>
              </w:rPr>
            </w:pPr>
            <w:r w:rsidRPr="00786438">
              <w:rPr>
                <w:noProof/>
              </w:rPr>
              <w:t xml:space="preserve">Bitmap graphics </w:t>
            </w:r>
          </w:p>
        </w:tc>
        <w:tc>
          <w:tcPr>
            <w:tcW w:w="4252" w:type="dxa"/>
          </w:tcPr>
          <w:p w14:paraId="3CB2A80C" w14:textId="59529EA3" w:rsidR="00EE3B60" w:rsidRPr="00786438" w:rsidRDefault="00EE3B60" w:rsidP="00EE3B60">
            <w:pPr>
              <w:pStyle w:val="TAL"/>
              <w:rPr>
                <w:noProof/>
              </w:rPr>
            </w:pPr>
            <w:r w:rsidRPr="00786438">
              <w:rPr>
                <w:noProof/>
              </w:rPr>
              <w:t>as defined in clause</w:t>
            </w:r>
            <w:r w:rsidR="00763020">
              <w:rPr>
                <w:noProof/>
              </w:rPr>
              <w:t> </w:t>
            </w:r>
            <w:r w:rsidRPr="00786438">
              <w:rPr>
                <w:noProof/>
              </w:rPr>
              <w:t>10.7</w:t>
            </w:r>
          </w:p>
        </w:tc>
        <w:tc>
          <w:tcPr>
            <w:tcW w:w="1556" w:type="dxa"/>
          </w:tcPr>
          <w:p w14:paraId="2CE5A236" w14:textId="77777777" w:rsidR="00EE3B60" w:rsidRPr="00786438" w:rsidRDefault="00EE3B60" w:rsidP="00665FFA">
            <w:pPr>
              <w:pStyle w:val="TAC"/>
              <w:rPr>
                <w:noProof/>
              </w:rPr>
            </w:pPr>
            <w:r w:rsidRPr="00786438">
              <w:rPr>
                <w:noProof/>
              </w:rPr>
              <w:t>8</w:t>
            </w:r>
          </w:p>
        </w:tc>
      </w:tr>
      <w:tr w:rsidR="00EE3B60" w:rsidRPr="00786438" w14:paraId="35651957" w14:textId="77777777" w:rsidTr="00665FFA">
        <w:tc>
          <w:tcPr>
            <w:tcW w:w="3823" w:type="dxa"/>
          </w:tcPr>
          <w:p w14:paraId="32D0CB69" w14:textId="77777777" w:rsidR="00EE3B60" w:rsidRPr="00786438" w:rsidRDefault="00EE3B60" w:rsidP="00EE3B60">
            <w:pPr>
              <w:pStyle w:val="TAL"/>
              <w:rPr>
                <w:noProof/>
              </w:rPr>
            </w:pPr>
            <w:r w:rsidRPr="00786438">
              <w:rPr>
                <w:noProof/>
              </w:rPr>
              <w:t xml:space="preserve">Vector graphics </w:t>
            </w:r>
          </w:p>
        </w:tc>
        <w:tc>
          <w:tcPr>
            <w:tcW w:w="4252" w:type="dxa"/>
          </w:tcPr>
          <w:p w14:paraId="0F185A28" w14:textId="697E24CB" w:rsidR="00EE3B60" w:rsidRPr="00786438" w:rsidRDefault="00EE3B60" w:rsidP="00EE3B60">
            <w:pPr>
              <w:pStyle w:val="TAL"/>
              <w:rPr>
                <w:noProof/>
              </w:rPr>
            </w:pPr>
            <w:r w:rsidRPr="00786438">
              <w:rPr>
                <w:noProof/>
              </w:rPr>
              <w:t>as defined in clause</w:t>
            </w:r>
            <w:r w:rsidR="00763020">
              <w:rPr>
                <w:noProof/>
              </w:rPr>
              <w:t> </w:t>
            </w:r>
            <w:r w:rsidRPr="00786438">
              <w:rPr>
                <w:noProof/>
              </w:rPr>
              <w:t>10.8</w:t>
            </w:r>
          </w:p>
        </w:tc>
        <w:tc>
          <w:tcPr>
            <w:tcW w:w="1556" w:type="dxa"/>
          </w:tcPr>
          <w:p w14:paraId="34477BCC" w14:textId="77777777" w:rsidR="00EE3B60" w:rsidRPr="00786438" w:rsidRDefault="00EE3B60" w:rsidP="00665FFA">
            <w:pPr>
              <w:pStyle w:val="TAC"/>
              <w:rPr>
                <w:noProof/>
              </w:rPr>
            </w:pPr>
            <w:r w:rsidRPr="00786438">
              <w:rPr>
                <w:noProof/>
              </w:rPr>
              <w:t>9</w:t>
            </w:r>
          </w:p>
        </w:tc>
      </w:tr>
      <w:tr w:rsidR="00EE3B60" w:rsidRPr="00786438" w14:paraId="2E38499A" w14:textId="77777777" w:rsidTr="00665FFA">
        <w:tc>
          <w:tcPr>
            <w:tcW w:w="3823" w:type="dxa"/>
          </w:tcPr>
          <w:p w14:paraId="0289E0BC" w14:textId="77777777" w:rsidR="00EE3B60" w:rsidRPr="00786438" w:rsidRDefault="00EE3B60" w:rsidP="00EE3B60">
            <w:pPr>
              <w:pStyle w:val="TAL"/>
              <w:rPr>
                <w:noProof/>
              </w:rPr>
            </w:pPr>
            <w:r w:rsidRPr="00786438">
              <w:rPr>
                <w:noProof/>
              </w:rPr>
              <w:t xml:space="preserve">Text </w:t>
            </w:r>
          </w:p>
        </w:tc>
        <w:tc>
          <w:tcPr>
            <w:tcW w:w="4252" w:type="dxa"/>
          </w:tcPr>
          <w:p w14:paraId="7E7F380D" w14:textId="458A7D31" w:rsidR="00EE3B60" w:rsidRPr="00786438" w:rsidRDefault="00EE3B60" w:rsidP="00EE3B60">
            <w:pPr>
              <w:pStyle w:val="TAL"/>
              <w:rPr>
                <w:noProof/>
              </w:rPr>
            </w:pPr>
            <w:r w:rsidRPr="00786438">
              <w:rPr>
                <w:noProof/>
              </w:rPr>
              <w:t>as defined in clause</w:t>
            </w:r>
            <w:r w:rsidR="00763020">
              <w:rPr>
                <w:noProof/>
              </w:rPr>
              <w:t> </w:t>
            </w:r>
            <w:r w:rsidRPr="00786438">
              <w:rPr>
                <w:noProof/>
              </w:rPr>
              <w:t>10.9</w:t>
            </w:r>
          </w:p>
        </w:tc>
        <w:tc>
          <w:tcPr>
            <w:tcW w:w="1556" w:type="dxa"/>
          </w:tcPr>
          <w:p w14:paraId="71964DEC" w14:textId="77777777" w:rsidR="00EE3B60" w:rsidRPr="00786438" w:rsidRDefault="00EE3B60" w:rsidP="00665FFA">
            <w:pPr>
              <w:pStyle w:val="TAC"/>
              <w:rPr>
                <w:noProof/>
              </w:rPr>
            </w:pPr>
            <w:r w:rsidRPr="00786438">
              <w:rPr>
                <w:noProof/>
              </w:rPr>
              <w:t>10</w:t>
            </w:r>
          </w:p>
        </w:tc>
      </w:tr>
      <w:tr w:rsidR="00EE3B60" w:rsidRPr="00786438" w14:paraId="44C46928" w14:textId="77777777" w:rsidTr="00665FFA">
        <w:tc>
          <w:tcPr>
            <w:tcW w:w="3823" w:type="dxa"/>
          </w:tcPr>
          <w:p w14:paraId="406C5DF4" w14:textId="77777777" w:rsidR="00EE3B60" w:rsidRPr="00786438" w:rsidRDefault="00EE3B60" w:rsidP="00EE3B60">
            <w:pPr>
              <w:pStyle w:val="TAL"/>
              <w:rPr>
                <w:noProof/>
              </w:rPr>
            </w:pPr>
            <w:r w:rsidRPr="00786438">
              <w:rPr>
                <w:noProof/>
              </w:rPr>
              <w:t xml:space="preserve">Timed text </w:t>
            </w:r>
          </w:p>
        </w:tc>
        <w:tc>
          <w:tcPr>
            <w:tcW w:w="4252" w:type="dxa"/>
          </w:tcPr>
          <w:p w14:paraId="185D3EA6" w14:textId="707BA49B" w:rsidR="00EE3B60" w:rsidRPr="00786438" w:rsidRDefault="00EE3B60" w:rsidP="00EE3B60">
            <w:pPr>
              <w:pStyle w:val="TAL"/>
              <w:rPr>
                <w:noProof/>
              </w:rPr>
            </w:pPr>
            <w:r w:rsidRPr="00786438">
              <w:rPr>
                <w:noProof/>
              </w:rPr>
              <w:t>as defined in clause</w:t>
            </w:r>
            <w:r w:rsidR="00763020">
              <w:rPr>
                <w:noProof/>
              </w:rPr>
              <w:t> </w:t>
            </w:r>
            <w:r w:rsidRPr="00786438">
              <w:rPr>
                <w:noProof/>
              </w:rPr>
              <w:t>10.10</w:t>
            </w:r>
          </w:p>
        </w:tc>
        <w:tc>
          <w:tcPr>
            <w:tcW w:w="1556" w:type="dxa"/>
          </w:tcPr>
          <w:p w14:paraId="4C391416" w14:textId="77777777" w:rsidR="00EE3B60" w:rsidRPr="00786438" w:rsidRDefault="00EE3B60" w:rsidP="00665FFA">
            <w:pPr>
              <w:pStyle w:val="TAC"/>
              <w:rPr>
                <w:noProof/>
              </w:rPr>
            </w:pPr>
            <w:r w:rsidRPr="00786438">
              <w:rPr>
                <w:noProof/>
              </w:rPr>
              <w:t>11</w:t>
            </w:r>
          </w:p>
        </w:tc>
      </w:tr>
      <w:tr w:rsidR="00EE3B60" w:rsidRPr="00786438" w14:paraId="2CBBD646" w14:textId="77777777" w:rsidTr="00665FFA">
        <w:tc>
          <w:tcPr>
            <w:tcW w:w="3823" w:type="dxa"/>
          </w:tcPr>
          <w:p w14:paraId="3E030337" w14:textId="77777777" w:rsidR="00EE3B60" w:rsidRPr="00786438" w:rsidRDefault="00EE3B60" w:rsidP="00EE3B60">
            <w:pPr>
              <w:pStyle w:val="TAL"/>
              <w:rPr>
                <w:noProof/>
              </w:rPr>
            </w:pPr>
            <w:r w:rsidRPr="00786438">
              <w:rPr>
                <w:noProof/>
              </w:rPr>
              <w:t xml:space="preserve">3GPP file format </w:t>
            </w:r>
          </w:p>
        </w:tc>
        <w:tc>
          <w:tcPr>
            <w:tcW w:w="4252" w:type="dxa"/>
          </w:tcPr>
          <w:p w14:paraId="149F2D19" w14:textId="50BF5708" w:rsidR="00EE3B60" w:rsidRPr="00786438" w:rsidRDefault="00EE3B60" w:rsidP="00EE3B60">
            <w:pPr>
              <w:pStyle w:val="TAL"/>
              <w:rPr>
                <w:noProof/>
              </w:rPr>
            </w:pPr>
            <w:r w:rsidRPr="00786438">
              <w:rPr>
                <w:noProof/>
              </w:rPr>
              <w:t>as defined in clause</w:t>
            </w:r>
            <w:r w:rsidR="00763020">
              <w:rPr>
                <w:noProof/>
              </w:rPr>
              <w:t> </w:t>
            </w:r>
            <w:r w:rsidRPr="00786438">
              <w:rPr>
                <w:noProof/>
              </w:rPr>
              <w:t>10.11</w:t>
            </w:r>
          </w:p>
        </w:tc>
        <w:tc>
          <w:tcPr>
            <w:tcW w:w="1556" w:type="dxa"/>
          </w:tcPr>
          <w:p w14:paraId="3991E2F0" w14:textId="77777777" w:rsidR="00EE3B60" w:rsidRPr="00786438" w:rsidRDefault="00EE3B60" w:rsidP="00665FFA">
            <w:pPr>
              <w:pStyle w:val="TAC"/>
              <w:rPr>
                <w:noProof/>
              </w:rPr>
            </w:pPr>
            <w:r w:rsidRPr="00786438">
              <w:rPr>
                <w:noProof/>
              </w:rPr>
              <w:t>12</w:t>
            </w:r>
          </w:p>
        </w:tc>
      </w:tr>
      <w:tr w:rsidR="00EE3B60" w:rsidRPr="00786438" w14:paraId="21A5F734" w14:textId="77777777" w:rsidTr="00665FFA">
        <w:tc>
          <w:tcPr>
            <w:tcW w:w="3823" w:type="dxa"/>
          </w:tcPr>
          <w:p w14:paraId="3D18010A" w14:textId="0B6D8E67" w:rsidR="00EE3B60" w:rsidRPr="00786438" w:rsidRDefault="00EE3B60" w:rsidP="00EE3B60">
            <w:pPr>
              <w:pStyle w:val="TAL"/>
              <w:rPr>
                <w:noProof/>
              </w:rPr>
            </w:pPr>
            <w:r w:rsidRPr="00786438">
              <w:rPr>
                <w:noProof/>
              </w:rPr>
              <w:t xml:space="preserve">H.264 </w:t>
            </w:r>
            <w:r w:rsidR="008F605B" w:rsidRPr="00786438">
              <w:rPr>
                <w:rFonts w:eastAsia="MS Mincho"/>
                <w:noProof/>
              </w:rPr>
              <w:t xml:space="preserve">Constrained Baseline Profile </w:t>
            </w:r>
            <w:r w:rsidRPr="00786438">
              <w:rPr>
                <w:noProof/>
              </w:rPr>
              <w:t>Level 1.2</w:t>
            </w:r>
          </w:p>
        </w:tc>
        <w:tc>
          <w:tcPr>
            <w:tcW w:w="4252" w:type="dxa"/>
          </w:tcPr>
          <w:p w14:paraId="5CECACA8" w14:textId="071F7105" w:rsidR="00EE3B60" w:rsidRPr="00786438" w:rsidRDefault="00EE3B60" w:rsidP="00EE3B60">
            <w:pPr>
              <w:pStyle w:val="TAL"/>
              <w:rPr>
                <w:noProof/>
              </w:rPr>
            </w:pPr>
            <w:r w:rsidRPr="00786438">
              <w:rPr>
                <w:noProof/>
              </w:rPr>
              <w:t>as defined in clause</w:t>
            </w:r>
            <w:r w:rsidR="00763020">
              <w:rPr>
                <w:noProof/>
              </w:rPr>
              <w:t> </w:t>
            </w:r>
            <w:r w:rsidRPr="00786438">
              <w:rPr>
                <w:noProof/>
              </w:rPr>
              <w:t>10.5 (</w:t>
            </w:r>
            <w:r w:rsidR="0027731C" w:rsidRPr="00786438">
              <w:rPr>
                <w:noProof/>
              </w:rPr>
              <w:t xml:space="preserve">of </w:t>
            </w:r>
            <w:r w:rsidRPr="00786438">
              <w:rPr>
                <w:noProof/>
              </w:rPr>
              <w:t>Release 7)</w:t>
            </w:r>
          </w:p>
        </w:tc>
        <w:tc>
          <w:tcPr>
            <w:tcW w:w="1556" w:type="dxa"/>
          </w:tcPr>
          <w:p w14:paraId="7EA88291" w14:textId="77777777" w:rsidR="00EE3B60" w:rsidRPr="00786438" w:rsidRDefault="00EE3B60" w:rsidP="00665FFA">
            <w:pPr>
              <w:pStyle w:val="TAC"/>
              <w:rPr>
                <w:noProof/>
              </w:rPr>
            </w:pPr>
            <w:r w:rsidRPr="00786438">
              <w:rPr>
                <w:noProof/>
              </w:rPr>
              <w:t>13</w:t>
            </w:r>
          </w:p>
        </w:tc>
      </w:tr>
      <w:tr w:rsidR="00EE3B60" w:rsidRPr="00786438" w14:paraId="571035F9" w14:textId="77777777" w:rsidTr="00665FFA">
        <w:tc>
          <w:tcPr>
            <w:tcW w:w="3823" w:type="dxa"/>
          </w:tcPr>
          <w:p w14:paraId="7709498C" w14:textId="77777777" w:rsidR="00EE3B60" w:rsidRPr="00786438" w:rsidRDefault="00EE3B60" w:rsidP="00EE3B60">
            <w:pPr>
              <w:pStyle w:val="TAL"/>
              <w:rPr>
                <w:noProof/>
              </w:rPr>
            </w:pPr>
            <w:r w:rsidRPr="00786438">
              <w:rPr>
                <w:noProof/>
              </w:rPr>
              <w:t xml:space="preserve">Scene Description </w:t>
            </w:r>
          </w:p>
        </w:tc>
        <w:tc>
          <w:tcPr>
            <w:tcW w:w="4252" w:type="dxa"/>
          </w:tcPr>
          <w:p w14:paraId="3A5780E3" w14:textId="651BB0E5" w:rsidR="00EE3B60" w:rsidRPr="00786438" w:rsidRDefault="00EE3B60" w:rsidP="00EE3B60">
            <w:pPr>
              <w:pStyle w:val="TAL"/>
              <w:rPr>
                <w:noProof/>
              </w:rPr>
            </w:pPr>
            <w:r w:rsidRPr="00786438">
              <w:rPr>
                <w:noProof/>
              </w:rPr>
              <w:t>as defined in clause</w:t>
            </w:r>
            <w:r w:rsidR="00763020">
              <w:rPr>
                <w:noProof/>
              </w:rPr>
              <w:t> </w:t>
            </w:r>
            <w:r w:rsidRPr="00786438">
              <w:rPr>
                <w:noProof/>
              </w:rPr>
              <w:t>10.12</w:t>
            </w:r>
          </w:p>
        </w:tc>
        <w:tc>
          <w:tcPr>
            <w:tcW w:w="1556" w:type="dxa"/>
          </w:tcPr>
          <w:p w14:paraId="49F85636" w14:textId="77777777" w:rsidR="00EE3B60" w:rsidRPr="00786438" w:rsidRDefault="00EE3B60" w:rsidP="00665FFA">
            <w:pPr>
              <w:pStyle w:val="TAC"/>
              <w:rPr>
                <w:noProof/>
              </w:rPr>
            </w:pPr>
            <w:r w:rsidRPr="00786438">
              <w:rPr>
                <w:noProof/>
              </w:rPr>
              <w:t>14</w:t>
            </w:r>
          </w:p>
        </w:tc>
      </w:tr>
      <w:tr w:rsidR="006E5673" w:rsidRPr="00786438" w14:paraId="196C5153" w14:textId="77777777" w:rsidTr="00665FFA">
        <w:tc>
          <w:tcPr>
            <w:tcW w:w="3823" w:type="dxa"/>
          </w:tcPr>
          <w:p w14:paraId="23F381ED" w14:textId="77777777" w:rsidR="006E5673" w:rsidRPr="00786438" w:rsidRDefault="006E5673" w:rsidP="006E5673">
            <w:pPr>
              <w:pStyle w:val="TAL"/>
              <w:rPr>
                <w:noProof/>
              </w:rPr>
            </w:pPr>
            <w:r w:rsidRPr="00786438">
              <w:rPr>
                <w:noProof/>
              </w:rPr>
              <w:t>MBSFN mode in UTRAN</w:t>
            </w:r>
          </w:p>
        </w:tc>
        <w:tc>
          <w:tcPr>
            <w:tcW w:w="4252" w:type="dxa"/>
          </w:tcPr>
          <w:p w14:paraId="4FCC2D39" w14:textId="17F268B9" w:rsidR="006E5673" w:rsidRPr="00786438" w:rsidRDefault="006E5673" w:rsidP="006E5673">
            <w:pPr>
              <w:pStyle w:val="TAL"/>
              <w:rPr>
                <w:noProof/>
              </w:rPr>
            </w:pPr>
            <w:r w:rsidRPr="00786438">
              <w:rPr>
                <w:noProof/>
              </w:rPr>
              <w:t>as defined in TS</w:t>
            </w:r>
            <w:r w:rsidR="00763020">
              <w:rPr>
                <w:noProof/>
              </w:rPr>
              <w:t> </w:t>
            </w:r>
            <w:r w:rsidRPr="00786438">
              <w:rPr>
                <w:noProof/>
              </w:rPr>
              <w:t>25.346 (</w:t>
            </w:r>
            <w:r w:rsidR="0027731C" w:rsidRPr="00786438">
              <w:rPr>
                <w:noProof/>
              </w:rPr>
              <w:t xml:space="preserve">of </w:t>
            </w:r>
            <w:r w:rsidRPr="00786438">
              <w:rPr>
                <w:noProof/>
              </w:rPr>
              <w:t>Release 7)</w:t>
            </w:r>
          </w:p>
        </w:tc>
        <w:tc>
          <w:tcPr>
            <w:tcW w:w="1556" w:type="dxa"/>
          </w:tcPr>
          <w:p w14:paraId="66EFD286" w14:textId="77777777" w:rsidR="006E5673" w:rsidRPr="00786438" w:rsidRDefault="006E5673" w:rsidP="00665FFA">
            <w:pPr>
              <w:pStyle w:val="TAC"/>
              <w:rPr>
                <w:noProof/>
              </w:rPr>
            </w:pPr>
            <w:r w:rsidRPr="00786438">
              <w:rPr>
                <w:noProof/>
              </w:rPr>
              <w:t>15</w:t>
            </w:r>
          </w:p>
        </w:tc>
      </w:tr>
      <w:tr w:rsidR="008F605B" w:rsidRPr="00786438" w14:paraId="49826D6B" w14:textId="77777777" w:rsidTr="00665FFA">
        <w:tc>
          <w:tcPr>
            <w:tcW w:w="3823" w:type="dxa"/>
          </w:tcPr>
          <w:p w14:paraId="6B788D2E" w14:textId="77777777" w:rsidR="008F605B" w:rsidRPr="00786438" w:rsidRDefault="008F605B" w:rsidP="006E5673">
            <w:pPr>
              <w:pStyle w:val="TAL"/>
              <w:rPr>
                <w:noProof/>
              </w:rPr>
            </w:pPr>
            <w:r w:rsidRPr="00786438">
              <w:rPr>
                <w:rFonts w:eastAsia="MS Mincho"/>
                <w:noProof/>
              </w:rPr>
              <w:t>H.264 Constrained Baseline Profile Level 1.3</w:t>
            </w:r>
          </w:p>
        </w:tc>
        <w:tc>
          <w:tcPr>
            <w:tcW w:w="4252" w:type="dxa"/>
          </w:tcPr>
          <w:p w14:paraId="0ACD081D" w14:textId="37C4C5C4" w:rsidR="008F605B" w:rsidRPr="00786438" w:rsidRDefault="008F605B" w:rsidP="006E5673">
            <w:pPr>
              <w:pStyle w:val="TAL"/>
              <w:rPr>
                <w:noProof/>
              </w:rPr>
            </w:pPr>
            <w:r w:rsidRPr="00786438">
              <w:rPr>
                <w:rFonts w:eastAsia="MS Mincho"/>
                <w:noProof/>
              </w:rPr>
              <w:t>as defined in clause</w:t>
            </w:r>
            <w:r w:rsidR="00763020">
              <w:rPr>
                <w:rFonts w:eastAsia="MS Mincho"/>
                <w:noProof/>
              </w:rPr>
              <w:t> </w:t>
            </w:r>
            <w:r w:rsidRPr="00786438">
              <w:rPr>
                <w:rFonts w:eastAsia="MS Mincho"/>
                <w:noProof/>
              </w:rPr>
              <w:t>0.5 (of Release 9)</w:t>
            </w:r>
          </w:p>
        </w:tc>
        <w:tc>
          <w:tcPr>
            <w:tcW w:w="1556" w:type="dxa"/>
          </w:tcPr>
          <w:p w14:paraId="76BCF14F" w14:textId="77777777" w:rsidR="008F605B" w:rsidRPr="00786438" w:rsidRDefault="008F605B" w:rsidP="00665FFA">
            <w:pPr>
              <w:pStyle w:val="TAC"/>
              <w:rPr>
                <w:noProof/>
              </w:rPr>
            </w:pPr>
            <w:r w:rsidRPr="00786438">
              <w:rPr>
                <w:noProof/>
              </w:rPr>
              <w:t>16</w:t>
            </w:r>
          </w:p>
        </w:tc>
      </w:tr>
      <w:tr w:rsidR="0034062A" w:rsidRPr="00786438" w14:paraId="02BD478F" w14:textId="77777777" w:rsidTr="00665FFA">
        <w:tc>
          <w:tcPr>
            <w:tcW w:w="3823" w:type="dxa"/>
          </w:tcPr>
          <w:p w14:paraId="2BAC7651" w14:textId="77777777" w:rsidR="0034062A" w:rsidRPr="00786438" w:rsidRDefault="0034062A" w:rsidP="005A7C26">
            <w:pPr>
              <w:pStyle w:val="TAL"/>
            </w:pPr>
            <w:r w:rsidRPr="00786438">
              <w:rPr>
                <w:rFonts w:eastAsia="MS Mincho"/>
                <w:noProof/>
              </w:rPr>
              <w:t>AHS</w:t>
            </w:r>
          </w:p>
        </w:tc>
        <w:tc>
          <w:tcPr>
            <w:tcW w:w="4252" w:type="dxa"/>
          </w:tcPr>
          <w:p w14:paraId="1243D01B" w14:textId="206B43DC" w:rsidR="0034062A" w:rsidRPr="00786438" w:rsidRDefault="0034062A" w:rsidP="005A7C26">
            <w:pPr>
              <w:pStyle w:val="TAL"/>
              <w:rPr>
                <w:rFonts w:eastAsia="MS Mincho"/>
                <w:noProof/>
              </w:rPr>
            </w:pPr>
            <w:r w:rsidRPr="00786438">
              <w:rPr>
                <w:rFonts w:eastAsia="MS Mincho"/>
                <w:noProof/>
              </w:rPr>
              <w:t>as defined in clause</w:t>
            </w:r>
            <w:r w:rsidR="00763020">
              <w:rPr>
                <w:rFonts w:eastAsia="MS Mincho"/>
                <w:noProof/>
              </w:rPr>
              <w:t> </w:t>
            </w:r>
            <w:r w:rsidRPr="00786438">
              <w:rPr>
                <w:rFonts w:eastAsia="MS Mincho"/>
                <w:noProof/>
              </w:rPr>
              <w:t>5.6 (of Release 9)</w:t>
            </w:r>
          </w:p>
        </w:tc>
        <w:tc>
          <w:tcPr>
            <w:tcW w:w="1556" w:type="dxa"/>
          </w:tcPr>
          <w:p w14:paraId="4E9344A5" w14:textId="77777777" w:rsidR="0034062A" w:rsidRPr="00786438" w:rsidRDefault="0034062A" w:rsidP="00665FFA">
            <w:pPr>
              <w:pStyle w:val="TAC"/>
              <w:rPr>
                <w:noProof/>
              </w:rPr>
            </w:pPr>
            <w:r w:rsidRPr="00786438">
              <w:rPr>
                <w:noProof/>
              </w:rPr>
              <w:t>17</w:t>
            </w:r>
          </w:p>
        </w:tc>
      </w:tr>
      <w:tr w:rsidR="0034062A" w:rsidRPr="00786438" w14:paraId="114D532C" w14:textId="77777777" w:rsidTr="00665FFA">
        <w:tc>
          <w:tcPr>
            <w:tcW w:w="3823" w:type="dxa"/>
          </w:tcPr>
          <w:p w14:paraId="326EF5B8" w14:textId="77777777" w:rsidR="0034062A" w:rsidRPr="00786438" w:rsidRDefault="0034062A" w:rsidP="005A7C26">
            <w:pPr>
              <w:pStyle w:val="TAL"/>
            </w:pPr>
            <w:r w:rsidRPr="00786438">
              <w:t>3GP-DASH</w:t>
            </w:r>
          </w:p>
        </w:tc>
        <w:tc>
          <w:tcPr>
            <w:tcW w:w="4252" w:type="dxa"/>
          </w:tcPr>
          <w:p w14:paraId="65D5533C" w14:textId="40DC252E" w:rsidR="0034062A" w:rsidRPr="00786438" w:rsidRDefault="0034062A" w:rsidP="005A7C26">
            <w:pPr>
              <w:pStyle w:val="TAL"/>
              <w:rPr>
                <w:rFonts w:eastAsia="MS Mincho"/>
                <w:noProof/>
              </w:rPr>
            </w:pPr>
            <w:r w:rsidRPr="00786438">
              <w:rPr>
                <w:rFonts w:eastAsia="MS Mincho"/>
                <w:noProof/>
              </w:rPr>
              <w:t>as defined in clause</w:t>
            </w:r>
            <w:r w:rsidR="00763020">
              <w:rPr>
                <w:rFonts w:eastAsia="MS Mincho"/>
                <w:noProof/>
              </w:rPr>
              <w:t> </w:t>
            </w:r>
            <w:r w:rsidRPr="00786438">
              <w:rPr>
                <w:rFonts w:eastAsia="MS Mincho"/>
                <w:noProof/>
              </w:rPr>
              <w:t>5.6 (of Release 10)</w:t>
            </w:r>
          </w:p>
        </w:tc>
        <w:tc>
          <w:tcPr>
            <w:tcW w:w="1556" w:type="dxa"/>
          </w:tcPr>
          <w:p w14:paraId="43E708E7" w14:textId="77777777" w:rsidR="0034062A" w:rsidRPr="00786438" w:rsidRDefault="0034062A" w:rsidP="00665FFA">
            <w:pPr>
              <w:pStyle w:val="TAC"/>
              <w:rPr>
                <w:noProof/>
              </w:rPr>
            </w:pPr>
            <w:r w:rsidRPr="00786438">
              <w:rPr>
                <w:noProof/>
              </w:rPr>
              <w:t>18</w:t>
            </w:r>
          </w:p>
        </w:tc>
      </w:tr>
      <w:tr w:rsidR="0034062A" w:rsidRPr="00786438" w14:paraId="11B93418" w14:textId="77777777" w:rsidTr="00665FFA">
        <w:tc>
          <w:tcPr>
            <w:tcW w:w="3823" w:type="dxa"/>
          </w:tcPr>
          <w:p w14:paraId="5E7C7CE0" w14:textId="77777777" w:rsidR="0034062A" w:rsidRPr="00786438" w:rsidRDefault="0034062A" w:rsidP="005A7C26">
            <w:pPr>
              <w:pStyle w:val="TAL"/>
            </w:pPr>
            <w:r w:rsidRPr="00786438">
              <w:t>H.264 Progressive High Profile Level 3.1</w:t>
            </w:r>
          </w:p>
        </w:tc>
        <w:tc>
          <w:tcPr>
            <w:tcW w:w="4252" w:type="dxa"/>
          </w:tcPr>
          <w:p w14:paraId="68CF7890" w14:textId="16BD06D2" w:rsidR="0034062A" w:rsidRPr="00786438" w:rsidRDefault="0034062A" w:rsidP="005A7C26">
            <w:pPr>
              <w:pStyle w:val="TAL"/>
              <w:rPr>
                <w:rFonts w:eastAsia="MS Mincho"/>
                <w:noProof/>
              </w:rPr>
            </w:pPr>
            <w:r w:rsidRPr="00786438">
              <w:rPr>
                <w:rFonts w:eastAsia="MS Mincho"/>
                <w:noProof/>
              </w:rPr>
              <w:t>as defined in clause</w:t>
            </w:r>
            <w:r w:rsidR="00763020">
              <w:rPr>
                <w:rFonts w:eastAsia="MS Mincho"/>
                <w:noProof/>
              </w:rPr>
              <w:t> </w:t>
            </w:r>
            <w:r w:rsidRPr="00786438">
              <w:rPr>
                <w:rFonts w:eastAsia="MS Mincho"/>
                <w:noProof/>
              </w:rPr>
              <w:t>10.5 (of Release 11)</w:t>
            </w:r>
          </w:p>
        </w:tc>
        <w:tc>
          <w:tcPr>
            <w:tcW w:w="1556" w:type="dxa"/>
          </w:tcPr>
          <w:p w14:paraId="7A510852" w14:textId="77777777" w:rsidR="0034062A" w:rsidRPr="00786438" w:rsidRDefault="0034062A" w:rsidP="00665FFA">
            <w:pPr>
              <w:pStyle w:val="TAC"/>
              <w:rPr>
                <w:noProof/>
              </w:rPr>
            </w:pPr>
            <w:r w:rsidRPr="00786438">
              <w:rPr>
                <w:noProof/>
              </w:rPr>
              <w:t>19</w:t>
            </w:r>
          </w:p>
        </w:tc>
      </w:tr>
      <w:tr w:rsidR="0034062A" w:rsidRPr="00786438" w14:paraId="67472F99" w14:textId="77777777" w:rsidTr="00665FFA">
        <w:tc>
          <w:tcPr>
            <w:tcW w:w="3823" w:type="dxa"/>
          </w:tcPr>
          <w:p w14:paraId="09102B67" w14:textId="77777777" w:rsidR="0034062A" w:rsidRPr="00786438" w:rsidRDefault="0034062A" w:rsidP="005A7C26">
            <w:pPr>
              <w:pStyle w:val="TAL"/>
              <w:rPr>
                <w:rFonts w:eastAsia="MS Mincho"/>
                <w:noProof/>
              </w:rPr>
            </w:pPr>
            <w:r w:rsidRPr="00786438">
              <w:t>Frame-packed stereoscopic 3D video</w:t>
            </w:r>
          </w:p>
        </w:tc>
        <w:tc>
          <w:tcPr>
            <w:tcW w:w="4252" w:type="dxa"/>
          </w:tcPr>
          <w:p w14:paraId="4C5DC81D" w14:textId="5EE3983E" w:rsidR="0034062A" w:rsidRPr="00786438" w:rsidRDefault="0034062A" w:rsidP="005A7C26">
            <w:pPr>
              <w:pStyle w:val="TAL"/>
              <w:rPr>
                <w:rFonts w:eastAsia="MS Mincho"/>
                <w:noProof/>
              </w:rPr>
            </w:pPr>
            <w:r w:rsidRPr="00786438">
              <w:rPr>
                <w:rFonts w:eastAsia="MS Mincho"/>
                <w:noProof/>
              </w:rPr>
              <w:t>as defined in clause</w:t>
            </w:r>
            <w:r w:rsidR="00763020">
              <w:rPr>
                <w:rFonts w:eastAsia="MS Mincho"/>
                <w:noProof/>
              </w:rPr>
              <w:t> </w:t>
            </w:r>
            <w:r w:rsidRPr="00786438">
              <w:rPr>
                <w:rFonts w:eastAsia="MS Mincho"/>
                <w:noProof/>
              </w:rPr>
              <w:t>10.5 (of Release 11)</w:t>
            </w:r>
          </w:p>
        </w:tc>
        <w:tc>
          <w:tcPr>
            <w:tcW w:w="1556" w:type="dxa"/>
          </w:tcPr>
          <w:p w14:paraId="44D2D521" w14:textId="77777777" w:rsidR="0034062A" w:rsidRPr="00786438" w:rsidRDefault="0034062A" w:rsidP="00665FFA">
            <w:pPr>
              <w:pStyle w:val="TAC"/>
              <w:rPr>
                <w:noProof/>
              </w:rPr>
            </w:pPr>
            <w:r w:rsidRPr="00786438">
              <w:rPr>
                <w:noProof/>
              </w:rPr>
              <w:t>20</w:t>
            </w:r>
          </w:p>
        </w:tc>
      </w:tr>
      <w:tr w:rsidR="00AA67E2" w:rsidRPr="00786438" w14:paraId="6E385480" w14:textId="77777777" w:rsidTr="00665FFA">
        <w:tblPrEx>
          <w:tblLook w:val="04A0" w:firstRow="1" w:lastRow="0" w:firstColumn="1" w:lastColumn="0" w:noHBand="0" w:noVBand="1"/>
        </w:tblPrEx>
        <w:tc>
          <w:tcPr>
            <w:tcW w:w="3823" w:type="dxa"/>
          </w:tcPr>
          <w:p w14:paraId="30F9EDE7" w14:textId="77777777" w:rsidR="00AA67E2" w:rsidRPr="00786438" w:rsidRDefault="00AA67E2" w:rsidP="00394E51">
            <w:pPr>
              <w:pStyle w:val="TAL"/>
            </w:pPr>
            <w:r w:rsidRPr="00786438">
              <w:t>H.265 (HEVC) Main Profile, Main Tier, Level 3.1</w:t>
            </w:r>
          </w:p>
        </w:tc>
        <w:tc>
          <w:tcPr>
            <w:tcW w:w="4252" w:type="dxa"/>
          </w:tcPr>
          <w:p w14:paraId="7F289147" w14:textId="49A4B5F9" w:rsidR="00AA67E2" w:rsidRPr="00786438" w:rsidRDefault="00AA67E2" w:rsidP="00394E51">
            <w:pPr>
              <w:pStyle w:val="TAL"/>
              <w:rPr>
                <w:rFonts w:eastAsia="MS Mincho"/>
                <w:noProof/>
              </w:rPr>
            </w:pPr>
            <w:r w:rsidRPr="00786438">
              <w:rPr>
                <w:rFonts w:eastAsia="MS Mincho"/>
                <w:noProof/>
              </w:rPr>
              <w:t>as defined in clause</w:t>
            </w:r>
            <w:r w:rsidR="00763020">
              <w:rPr>
                <w:rFonts w:eastAsia="MS Mincho"/>
                <w:noProof/>
              </w:rPr>
              <w:t> </w:t>
            </w:r>
            <w:r w:rsidRPr="00786438">
              <w:rPr>
                <w:rFonts w:eastAsia="MS Mincho"/>
                <w:noProof/>
              </w:rPr>
              <w:t>10.5 (of Release 12)</w:t>
            </w:r>
          </w:p>
        </w:tc>
        <w:tc>
          <w:tcPr>
            <w:tcW w:w="1556" w:type="dxa"/>
          </w:tcPr>
          <w:p w14:paraId="525A533E" w14:textId="77777777" w:rsidR="00AA67E2" w:rsidRPr="00786438" w:rsidRDefault="00AA67E2" w:rsidP="00665FFA">
            <w:pPr>
              <w:pStyle w:val="TAC"/>
              <w:rPr>
                <w:noProof/>
              </w:rPr>
            </w:pPr>
            <w:r w:rsidRPr="00786438">
              <w:rPr>
                <w:noProof/>
              </w:rPr>
              <w:t>21</w:t>
            </w:r>
          </w:p>
        </w:tc>
      </w:tr>
      <w:tr w:rsidR="008F29AF" w:rsidRPr="00786438" w14:paraId="3D62FAA3"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tcPr>
          <w:p w14:paraId="020EB0AF" w14:textId="460D4DB7" w:rsidR="008F29AF" w:rsidRPr="00786438" w:rsidRDefault="008F29AF" w:rsidP="00C57D45">
            <w:pPr>
              <w:pStyle w:val="TAL"/>
            </w:pPr>
            <w:r w:rsidRPr="00786438">
              <w:t>MBMS User Service Discovery/</w:t>
            </w:r>
            <w:r w:rsidR="007A3C23">
              <w:t>‌</w:t>
            </w:r>
            <w:r w:rsidRPr="00786438">
              <w:t>Announcement Profile 1a</w:t>
            </w:r>
          </w:p>
        </w:tc>
        <w:tc>
          <w:tcPr>
            <w:tcW w:w="4252" w:type="dxa"/>
            <w:tcBorders>
              <w:top w:val="single" w:sz="4" w:space="0" w:color="auto"/>
              <w:left w:val="single" w:sz="4" w:space="0" w:color="auto"/>
              <w:bottom w:val="single" w:sz="4" w:space="0" w:color="auto"/>
              <w:right w:val="single" w:sz="4" w:space="0" w:color="auto"/>
            </w:tcBorders>
          </w:tcPr>
          <w:p w14:paraId="089CD88F" w14:textId="5875DF03" w:rsidR="008F29AF" w:rsidRPr="00786438" w:rsidRDefault="008F29AF" w:rsidP="008568B4">
            <w:pPr>
              <w:pStyle w:val="TAL"/>
              <w:rPr>
                <w:rFonts w:eastAsia="MS Mincho"/>
                <w:noProof/>
              </w:rPr>
            </w:pPr>
            <w:r w:rsidRPr="00786438">
              <w:rPr>
                <w:rFonts w:eastAsia="MS Mincho"/>
                <w:noProof/>
              </w:rPr>
              <w:t xml:space="preserve">Service capabilities as defined in </w:t>
            </w:r>
            <w:r w:rsidR="00763020">
              <w:rPr>
                <w:rFonts w:eastAsia="MS Mincho"/>
                <w:noProof/>
              </w:rPr>
              <w:t>clause </w:t>
            </w:r>
            <w:r w:rsidR="008568B4" w:rsidRPr="00786438">
              <w:rPr>
                <w:rFonts w:eastAsia="MS Mincho"/>
                <w:noProof/>
              </w:rPr>
              <w:t>L</w:t>
            </w:r>
            <w:r w:rsidRPr="00786438">
              <w:rPr>
                <w:rFonts w:eastAsia="MS Mincho"/>
                <w:noProof/>
              </w:rPr>
              <w:t>.2</w:t>
            </w:r>
          </w:p>
        </w:tc>
        <w:tc>
          <w:tcPr>
            <w:tcW w:w="1556" w:type="dxa"/>
            <w:tcBorders>
              <w:top w:val="single" w:sz="4" w:space="0" w:color="auto"/>
              <w:left w:val="single" w:sz="4" w:space="0" w:color="auto"/>
              <w:bottom w:val="single" w:sz="4" w:space="0" w:color="auto"/>
              <w:right w:val="single" w:sz="4" w:space="0" w:color="auto"/>
            </w:tcBorders>
          </w:tcPr>
          <w:p w14:paraId="042C9529" w14:textId="77777777" w:rsidR="008F29AF" w:rsidRPr="00786438" w:rsidRDefault="008F29AF" w:rsidP="00665FFA">
            <w:pPr>
              <w:pStyle w:val="TAC"/>
              <w:rPr>
                <w:noProof/>
              </w:rPr>
            </w:pPr>
            <w:r w:rsidRPr="00786438">
              <w:rPr>
                <w:noProof/>
              </w:rPr>
              <w:t>22</w:t>
            </w:r>
          </w:p>
        </w:tc>
      </w:tr>
      <w:tr w:rsidR="008F29AF" w:rsidRPr="00786438" w14:paraId="717A1DD8"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tcPr>
          <w:p w14:paraId="19360501" w14:textId="36553663" w:rsidR="008F29AF" w:rsidRPr="00786438" w:rsidRDefault="008F29AF" w:rsidP="00C57D45">
            <w:pPr>
              <w:pStyle w:val="TAL"/>
            </w:pPr>
            <w:r w:rsidRPr="00786438">
              <w:t>MBMS User Service Discovery/</w:t>
            </w:r>
            <w:r w:rsidR="007A3C23">
              <w:t>‌</w:t>
            </w:r>
            <w:r w:rsidRPr="00786438">
              <w:t>Announcement Profile 1b</w:t>
            </w:r>
          </w:p>
        </w:tc>
        <w:tc>
          <w:tcPr>
            <w:tcW w:w="4252" w:type="dxa"/>
            <w:tcBorders>
              <w:top w:val="single" w:sz="4" w:space="0" w:color="auto"/>
              <w:left w:val="single" w:sz="4" w:space="0" w:color="auto"/>
              <w:bottom w:val="single" w:sz="4" w:space="0" w:color="auto"/>
              <w:right w:val="single" w:sz="4" w:space="0" w:color="auto"/>
            </w:tcBorders>
          </w:tcPr>
          <w:p w14:paraId="486AB661" w14:textId="0F964EB9" w:rsidR="008F29AF" w:rsidRPr="00786438" w:rsidRDefault="008F29AF" w:rsidP="008568B4">
            <w:pPr>
              <w:pStyle w:val="TAL"/>
              <w:rPr>
                <w:rFonts w:eastAsia="MS Mincho"/>
                <w:noProof/>
              </w:rPr>
            </w:pPr>
            <w:r w:rsidRPr="00786438">
              <w:rPr>
                <w:rFonts w:eastAsia="MS Mincho"/>
                <w:noProof/>
              </w:rPr>
              <w:t xml:space="preserve">Service capabilities as defined in </w:t>
            </w:r>
            <w:r w:rsidR="00763020">
              <w:rPr>
                <w:rFonts w:eastAsia="MS Mincho"/>
                <w:noProof/>
              </w:rPr>
              <w:t>clause </w:t>
            </w:r>
            <w:r w:rsidR="008568B4" w:rsidRPr="00786438">
              <w:rPr>
                <w:rFonts w:eastAsia="MS Mincho"/>
                <w:noProof/>
              </w:rPr>
              <w:t>L</w:t>
            </w:r>
            <w:r w:rsidRPr="00786438">
              <w:rPr>
                <w:rFonts w:eastAsia="MS Mincho"/>
                <w:noProof/>
              </w:rPr>
              <w:t>.3</w:t>
            </w:r>
          </w:p>
        </w:tc>
        <w:tc>
          <w:tcPr>
            <w:tcW w:w="1556" w:type="dxa"/>
            <w:tcBorders>
              <w:top w:val="single" w:sz="4" w:space="0" w:color="auto"/>
              <w:left w:val="single" w:sz="4" w:space="0" w:color="auto"/>
              <w:bottom w:val="single" w:sz="4" w:space="0" w:color="auto"/>
              <w:right w:val="single" w:sz="4" w:space="0" w:color="auto"/>
            </w:tcBorders>
          </w:tcPr>
          <w:p w14:paraId="40E377DD" w14:textId="77777777" w:rsidR="008F29AF" w:rsidRPr="00786438" w:rsidRDefault="008F29AF" w:rsidP="00665FFA">
            <w:pPr>
              <w:pStyle w:val="TAC"/>
              <w:rPr>
                <w:noProof/>
              </w:rPr>
            </w:pPr>
            <w:r w:rsidRPr="00786438">
              <w:rPr>
                <w:noProof/>
              </w:rPr>
              <w:t>23</w:t>
            </w:r>
          </w:p>
        </w:tc>
      </w:tr>
      <w:tr w:rsidR="00957BF1" w:rsidRPr="00786438" w14:paraId="65CAB2AE"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tcPr>
          <w:p w14:paraId="74D7C906" w14:textId="77777777" w:rsidR="00957BF1" w:rsidRPr="00786438" w:rsidRDefault="00957BF1" w:rsidP="00FB31C2">
            <w:pPr>
              <w:pStyle w:val="TAL"/>
            </w:pPr>
            <w:r w:rsidRPr="00786438">
              <w:t>MBMS User Service Discovery / Announcement Profile for Transparent delivery</w:t>
            </w:r>
          </w:p>
        </w:tc>
        <w:tc>
          <w:tcPr>
            <w:tcW w:w="4252" w:type="dxa"/>
            <w:tcBorders>
              <w:top w:val="single" w:sz="4" w:space="0" w:color="auto"/>
              <w:left w:val="single" w:sz="4" w:space="0" w:color="auto"/>
              <w:bottom w:val="single" w:sz="4" w:space="0" w:color="auto"/>
              <w:right w:val="single" w:sz="4" w:space="0" w:color="auto"/>
            </w:tcBorders>
          </w:tcPr>
          <w:p w14:paraId="1547D834" w14:textId="64FAEC75" w:rsidR="00957BF1" w:rsidRPr="00786438" w:rsidRDefault="00957BF1" w:rsidP="00FB31C2">
            <w:pPr>
              <w:pStyle w:val="TAL"/>
              <w:rPr>
                <w:rFonts w:eastAsia="MS Mincho"/>
                <w:noProof/>
              </w:rPr>
            </w:pPr>
            <w:r w:rsidRPr="00786438">
              <w:rPr>
                <w:rFonts w:eastAsia="MS Mincho"/>
                <w:noProof/>
              </w:rPr>
              <w:t xml:space="preserve">Service capabilities as defined in </w:t>
            </w:r>
            <w:r w:rsidR="00763020">
              <w:rPr>
                <w:rFonts w:eastAsia="MS Mincho"/>
                <w:noProof/>
              </w:rPr>
              <w:t>clause </w:t>
            </w:r>
            <w:r w:rsidRPr="00786438">
              <w:rPr>
                <w:rFonts w:eastAsia="MS Mincho"/>
                <w:noProof/>
              </w:rPr>
              <w:t>L.5</w:t>
            </w:r>
          </w:p>
        </w:tc>
        <w:tc>
          <w:tcPr>
            <w:tcW w:w="1556" w:type="dxa"/>
            <w:tcBorders>
              <w:top w:val="single" w:sz="4" w:space="0" w:color="auto"/>
              <w:left w:val="single" w:sz="4" w:space="0" w:color="auto"/>
              <w:bottom w:val="single" w:sz="4" w:space="0" w:color="auto"/>
              <w:right w:val="single" w:sz="4" w:space="0" w:color="auto"/>
            </w:tcBorders>
          </w:tcPr>
          <w:p w14:paraId="003E0176" w14:textId="77777777" w:rsidR="00957BF1" w:rsidRPr="00786438" w:rsidRDefault="00957BF1" w:rsidP="00665FFA">
            <w:pPr>
              <w:pStyle w:val="TAC"/>
              <w:rPr>
                <w:noProof/>
              </w:rPr>
            </w:pPr>
            <w:r w:rsidRPr="00786438">
              <w:rPr>
                <w:noProof/>
              </w:rPr>
              <w:t>24</w:t>
            </w:r>
          </w:p>
        </w:tc>
      </w:tr>
      <w:tr w:rsidR="00373C9B" w:rsidRPr="00786438" w14:paraId="79782B2F"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tcPr>
          <w:p w14:paraId="2C359A80" w14:textId="7E14487B" w:rsidR="00373C9B" w:rsidRPr="00786438" w:rsidRDefault="00373C9B" w:rsidP="007218C8">
            <w:pPr>
              <w:pStyle w:val="TAL"/>
            </w:pPr>
            <w:r w:rsidRPr="00786438">
              <w:t xml:space="preserve">Virtual </w:t>
            </w:r>
            <w:r w:rsidR="007A3C23">
              <w:t>R</w:t>
            </w:r>
            <w:r w:rsidRPr="00786438">
              <w:t>eality</w:t>
            </w:r>
          </w:p>
        </w:tc>
        <w:tc>
          <w:tcPr>
            <w:tcW w:w="4252" w:type="dxa"/>
            <w:tcBorders>
              <w:top w:val="single" w:sz="4" w:space="0" w:color="auto"/>
              <w:left w:val="single" w:sz="4" w:space="0" w:color="auto"/>
              <w:bottom w:val="single" w:sz="4" w:space="0" w:color="auto"/>
              <w:right w:val="single" w:sz="4" w:space="0" w:color="auto"/>
            </w:tcBorders>
          </w:tcPr>
          <w:p w14:paraId="1F74E7D6" w14:textId="08139EB2" w:rsidR="00373C9B" w:rsidRPr="00786438" w:rsidRDefault="00373C9B" w:rsidP="007218C8">
            <w:pPr>
              <w:pStyle w:val="TAL"/>
              <w:rPr>
                <w:rFonts w:eastAsia="MS Mincho"/>
                <w:noProof/>
              </w:rPr>
            </w:pPr>
            <w:r w:rsidRPr="00786438">
              <w:rPr>
                <w:rFonts w:eastAsia="MS Mincho"/>
                <w:noProof/>
              </w:rPr>
              <w:t>Service capabilities as defined in clause</w:t>
            </w:r>
            <w:r w:rsidR="00763020">
              <w:rPr>
                <w:rFonts w:eastAsia="MS Mincho"/>
                <w:noProof/>
              </w:rPr>
              <w:t> </w:t>
            </w:r>
            <w:r w:rsidRPr="00786438">
              <w:rPr>
                <w:rFonts w:eastAsia="MS Mincho"/>
                <w:noProof/>
              </w:rPr>
              <w:t>10.13</w:t>
            </w:r>
          </w:p>
        </w:tc>
        <w:tc>
          <w:tcPr>
            <w:tcW w:w="1556" w:type="dxa"/>
            <w:tcBorders>
              <w:top w:val="single" w:sz="4" w:space="0" w:color="auto"/>
              <w:left w:val="single" w:sz="4" w:space="0" w:color="auto"/>
              <w:bottom w:val="single" w:sz="4" w:space="0" w:color="auto"/>
              <w:right w:val="single" w:sz="4" w:space="0" w:color="auto"/>
            </w:tcBorders>
          </w:tcPr>
          <w:p w14:paraId="62EEAD38" w14:textId="77777777" w:rsidR="00373C9B" w:rsidRPr="00786438" w:rsidRDefault="00373C9B" w:rsidP="00665FFA">
            <w:pPr>
              <w:pStyle w:val="TAC"/>
              <w:rPr>
                <w:noProof/>
              </w:rPr>
            </w:pPr>
            <w:r w:rsidRPr="00786438">
              <w:rPr>
                <w:noProof/>
              </w:rPr>
              <w:t>25</w:t>
            </w:r>
          </w:p>
        </w:tc>
      </w:tr>
      <w:tr w:rsidR="005D270F" w:rsidRPr="00786438" w14:paraId="5A1A2E7B"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tcPr>
          <w:p w14:paraId="121DB538" w14:textId="77777777" w:rsidR="005D270F" w:rsidRPr="00786438" w:rsidRDefault="005D270F" w:rsidP="0096482D">
            <w:pPr>
              <w:pStyle w:val="TAL"/>
            </w:pPr>
            <w:r w:rsidRPr="00786438">
              <w:t>Profile 1c</w:t>
            </w:r>
          </w:p>
        </w:tc>
        <w:tc>
          <w:tcPr>
            <w:tcW w:w="4252" w:type="dxa"/>
            <w:tcBorders>
              <w:top w:val="single" w:sz="4" w:space="0" w:color="auto"/>
              <w:left w:val="single" w:sz="4" w:space="0" w:color="auto"/>
              <w:bottom w:val="single" w:sz="4" w:space="0" w:color="auto"/>
              <w:right w:val="single" w:sz="4" w:space="0" w:color="auto"/>
            </w:tcBorders>
          </w:tcPr>
          <w:p w14:paraId="18BDE4A9" w14:textId="1D51E764" w:rsidR="005D270F" w:rsidRPr="00786438" w:rsidRDefault="005D270F" w:rsidP="0096482D">
            <w:pPr>
              <w:pStyle w:val="TAL"/>
              <w:rPr>
                <w:rFonts w:eastAsia="MS Mincho"/>
                <w:noProof/>
              </w:rPr>
            </w:pPr>
            <w:r w:rsidRPr="00786438">
              <w:rPr>
                <w:rFonts w:eastAsia="MS Mincho"/>
                <w:noProof/>
              </w:rPr>
              <w:t xml:space="preserve">Service capabilities as defined in </w:t>
            </w:r>
            <w:r w:rsidR="00763020">
              <w:rPr>
                <w:rFonts w:eastAsia="MS Mincho"/>
                <w:noProof/>
              </w:rPr>
              <w:t>clause </w:t>
            </w:r>
            <w:r w:rsidRPr="00786438">
              <w:rPr>
                <w:rFonts w:eastAsia="MS Mincho"/>
                <w:noProof/>
              </w:rPr>
              <w:t>L.3A</w:t>
            </w:r>
          </w:p>
        </w:tc>
        <w:tc>
          <w:tcPr>
            <w:tcW w:w="1556" w:type="dxa"/>
            <w:tcBorders>
              <w:top w:val="single" w:sz="4" w:space="0" w:color="auto"/>
              <w:left w:val="single" w:sz="4" w:space="0" w:color="auto"/>
              <w:bottom w:val="single" w:sz="4" w:space="0" w:color="auto"/>
              <w:right w:val="single" w:sz="4" w:space="0" w:color="auto"/>
            </w:tcBorders>
          </w:tcPr>
          <w:p w14:paraId="47F9ED87" w14:textId="77777777" w:rsidR="005D270F" w:rsidRPr="00786438" w:rsidRDefault="005D270F" w:rsidP="00665FFA">
            <w:pPr>
              <w:pStyle w:val="TAC"/>
              <w:rPr>
                <w:noProof/>
              </w:rPr>
            </w:pPr>
            <w:r w:rsidRPr="00786438">
              <w:rPr>
                <w:noProof/>
              </w:rPr>
              <w:t>26</w:t>
            </w:r>
          </w:p>
        </w:tc>
      </w:tr>
      <w:tr w:rsidR="00E063F1" w:rsidRPr="00786438" w14:paraId="4A706D29"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tcPr>
          <w:p w14:paraId="397607BD" w14:textId="77777777" w:rsidR="00E063F1" w:rsidRPr="00786438" w:rsidRDefault="00E063F1" w:rsidP="00E063F1">
            <w:pPr>
              <w:pStyle w:val="TAL"/>
            </w:pPr>
            <w:r w:rsidRPr="00786438">
              <w:t>Service for LTE-based 5G Broadcast Base Receiver (see NOTE 1)</w:t>
            </w:r>
          </w:p>
        </w:tc>
        <w:tc>
          <w:tcPr>
            <w:tcW w:w="4252" w:type="dxa"/>
            <w:tcBorders>
              <w:top w:val="single" w:sz="4" w:space="0" w:color="auto"/>
              <w:left w:val="single" w:sz="4" w:space="0" w:color="auto"/>
              <w:bottom w:val="single" w:sz="4" w:space="0" w:color="auto"/>
              <w:right w:val="single" w:sz="4" w:space="0" w:color="auto"/>
            </w:tcBorders>
          </w:tcPr>
          <w:p w14:paraId="0013BC73" w14:textId="0945E4ED" w:rsidR="00E063F1" w:rsidRPr="00786438" w:rsidRDefault="00E063F1" w:rsidP="00E063F1">
            <w:pPr>
              <w:pStyle w:val="TAL"/>
              <w:rPr>
                <w:rFonts w:eastAsia="MS Mincho"/>
                <w:noProof/>
              </w:rPr>
            </w:pPr>
            <w:r w:rsidRPr="00786438">
              <w:rPr>
                <w:rFonts w:eastAsia="MS Mincho"/>
                <w:noProof/>
              </w:rPr>
              <w:t>Service capability as defined in ETSI TS</w:t>
            </w:r>
            <w:r w:rsidR="00763020">
              <w:rPr>
                <w:rFonts w:eastAsia="MS Mincho"/>
                <w:noProof/>
              </w:rPr>
              <w:t> </w:t>
            </w:r>
            <w:r w:rsidRPr="00786438">
              <w:rPr>
                <w:rFonts w:eastAsia="MS Mincho"/>
                <w:noProof/>
              </w:rPr>
              <w:t>103</w:t>
            </w:r>
            <w:r w:rsidR="00763020">
              <w:rPr>
                <w:rFonts w:eastAsia="MS Mincho"/>
                <w:noProof/>
              </w:rPr>
              <w:t> </w:t>
            </w:r>
            <w:r w:rsidRPr="00786438">
              <w:rPr>
                <w:rFonts w:eastAsia="MS Mincho"/>
                <w:noProof/>
              </w:rPr>
              <w:t>720 [</w:t>
            </w:r>
            <w:r w:rsidR="0026289C" w:rsidRPr="00786438">
              <w:rPr>
                <w:rFonts w:eastAsia="MS Mincho"/>
                <w:noProof/>
              </w:rPr>
              <w:t>148</w:t>
            </w:r>
            <w:r w:rsidRPr="00786438">
              <w:rPr>
                <w:rFonts w:eastAsia="MS Mincho"/>
                <w:noProof/>
              </w:rPr>
              <w:t>], clause</w:t>
            </w:r>
            <w:r w:rsidR="00763020">
              <w:rPr>
                <w:rFonts w:eastAsia="MS Mincho"/>
                <w:noProof/>
              </w:rPr>
              <w:t> </w:t>
            </w:r>
            <w:r w:rsidRPr="00786438">
              <w:rPr>
                <w:rFonts w:eastAsia="MS Mincho"/>
                <w:noProof/>
              </w:rPr>
              <w:t>10.2.</w:t>
            </w:r>
          </w:p>
        </w:tc>
        <w:tc>
          <w:tcPr>
            <w:tcW w:w="1556" w:type="dxa"/>
            <w:tcBorders>
              <w:top w:val="single" w:sz="4" w:space="0" w:color="auto"/>
              <w:left w:val="single" w:sz="4" w:space="0" w:color="auto"/>
              <w:bottom w:val="single" w:sz="4" w:space="0" w:color="auto"/>
              <w:right w:val="single" w:sz="4" w:space="0" w:color="auto"/>
            </w:tcBorders>
          </w:tcPr>
          <w:p w14:paraId="103132A4" w14:textId="77777777" w:rsidR="00E063F1" w:rsidRPr="00786438" w:rsidRDefault="00E063F1" w:rsidP="00665FFA">
            <w:pPr>
              <w:pStyle w:val="TAC"/>
              <w:rPr>
                <w:noProof/>
              </w:rPr>
            </w:pPr>
            <w:r w:rsidRPr="00786438">
              <w:rPr>
                <w:noProof/>
              </w:rPr>
              <w:t>27</w:t>
            </w:r>
          </w:p>
        </w:tc>
      </w:tr>
      <w:tr w:rsidR="00E063F1" w:rsidRPr="00786438" w14:paraId="2133FC6C"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tcPr>
          <w:p w14:paraId="56188C23" w14:textId="77777777" w:rsidR="00E063F1" w:rsidRPr="00786438" w:rsidRDefault="00E063F1" w:rsidP="00E063F1">
            <w:pPr>
              <w:pStyle w:val="TAL"/>
            </w:pPr>
            <w:r w:rsidRPr="00786438">
              <w:t>Service for LTE-based 5G Broadcast Main Receiver (see NOTE 1)</w:t>
            </w:r>
          </w:p>
        </w:tc>
        <w:tc>
          <w:tcPr>
            <w:tcW w:w="4252" w:type="dxa"/>
            <w:tcBorders>
              <w:top w:val="single" w:sz="4" w:space="0" w:color="auto"/>
              <w:left w:val="single" w:sz="4" w:space="0" w:color="auto"/>
              <w:bottom w:val="single" w:sz="4" w:space="0" w:color="auto"/>
              <w:right w:val="single" w:sz="4" w:space="0" w:color="auto"/>
            </w:tcBorders>
          </w:tcPr>
          <w:p w14:paraId="06C504F8" w14:textId="35867AA9" w:rsidR="00E063F1" w:rsidRPr="00786438" w:rsidRDefault="00E063F1" w:rsidP="00E063F1">
            <w:pPr>
              <w:pStyle w:val="TAL"/>
              <w:rPr>
                <w:rFonts w:eastAsia="MS Mincho"/>
                <w:noProof/>
              </w:rPr>
            </w:pPr>
            <w:r w:rsidRPr="00786438">
              <w:rPr>
                <w:rFonts w:eastAsia="MS Mincho"/>
                <w:noProof/>
              </w:rPr>
              <w:t>Service capability as defined in ETSI TS</w:t>
            </w:r>
            <w:r w:rsidR="00763020">
              <w:rPr>
                <w:rFonts w:eastAsia="MS Mincho"/>
                <w:noProof/>
              </w:rPr>
              <w:t> </w:t>
            </w:r>
            <w:r w:rsidRPr="00786438">
              <w:rPr>
                <w:rFonts w:eastAsia="MS Mincho"/>
                <w:noProof/>
              </w:rPr>
              <w:t>103</w:t>
            </w:r>
            <w:r w:rsidR="00763020">
              <w:rPr>
                <w:rFonts w:eastAsia="MS Mincho"/>
                <w:noProof/>
              </w:rPr>
              <w:t> </w:t>
            </w:r>
            <w:r w:rsidRPr="00786438">
              <w:rPr>
                <w:rFonts w:eastAsia="MS Mincho"/>
                <w:noProof/>
              </w:rPr>
              <w:t>720 [</w:t>
            </w:r>
            <w:r w:rsidR="0026289C" w:rsidRPr="00786438">
              <w:rPr>
                <w:rFonts w:eastAsia="MS Mincho"/>
                <w:noProof/>
              </w:rPr>
              <w:t>148</w:t>
            </w:r>
            <w:r w:rsidRPr="00786438">
              <w:rPr>
                <w:rFonts w:eastAsia="MS Mincho"/>
                <w:noProof/>
              </w:rPr>
              <w:t>], clause</w:t>
            </w:r>
            <w:r w:rsidR="00763020">
              <w:rPr>
                <w:rFonts w:eastAsia="MS Mincho"/>
                <w:noProof/>
              </w:rPr>
              <w:t> </w:t>
            </w:r>
            <w:r w:rsidRPr="00786438">
              <w:rPr>
                <w:rFonts w:eastAsia="MS Mincho"/>
                <w:noProof/>
              </w:rPr>
              <w:t>10.3.</w:t>
            </w:r>
          </w:p>
        </w:tc>
        <w:tc>
          <w:tcPr>
            <w:tcW w:w="1556" w:type="dxa"/>
            <w:tcBorders>
              <w:top w:val="single" w:sz="4" w:space="0" w:color="auto"/>
              <w:left w:val="single" w:sz="4" w:space="0" w:color="auto"/>
              <w:bottom w:val="single" w:sz="4" w:space="0" w:color="auto"/>
              <w:right w:val="single" w:sz="4" w:space="0" w:color="auto"/>
            </w:tcBorders>
          </w:tcPr>
          <w:p w14:paraId="4F5C40EF" w14:textId="77777777" w:rsidR="00E063F1" w:rsidRPr="00786438" w:rsidRDefault="00E063F1" w:rsidP="00665FFA">
            <w:pPr>
              <w:pStyle w:val="TAC"/>
              <w:rPr>
                <w:noProof/>
              </w:rPr>
            </w:pPr>
            <w:r w:rsidRPr="00786438">
              <w:rPr>
                <w:noProof/>
              </w:rPr>
              <w:t>28</w:t>
            </w:r>
          </w:p>
        </w:tc>
      </w:tr>
      <w:tr w:rsidR="00E91ED4" w:rsidRPr="00786438" w14:paraId="2AAB94F9"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tcPr>
          <w:p w14:paraId="2B7A78D3" w14:textId="459B3D2B" w:rsidR="00E91ED4" w:rsidRPr="00786438" w:rsidRDefault="00E91ED4" w:rsidP="00E91ED4">
            <w:pPr>
              <w:pStyle w:val="TAL"/>
            </w:pPr>
            <w:r w:rsidRPr="00786438">
              <w:rPr>
                <w:lang w:eastAsia="en-GB" w:bidi="bn-IN"/>
              </w:rPr>
              <w:t>5GMSd service</w:t>
            </w:r>
          </w:p>
        </w:tc>
        <w:tc>
          <w:tcPr>
            <w:tcW w:w="4252" w:type="dxa"/>
            <w:tcBorders>
              <w:top w:val="single" w:sz="4" w:space="0" w:color="auto"/>
              <w:left w:val="single" w:sz="4" w:space="0" w:color="auto"/>
              <w:bottom w:val="single" w:sz="4" w:space="0" w:color="auto"/>
              <w:right w:val="single" w:sz="4" w:space="0" w:color="auto"/>
            </w:tcBorders>
          </w:tcPr>
          <w:p w14:paraId="147A04BB" w14:textId="18ADF66C" w:rsidR="00E91ED4" w:rsidRPr="00786438" w:rsidRDefault="00E91ED4" w:rsidP="00E91ED4">
            <w:pPr>
              <w:pStyle w:val="TAL"/>
              <w:rPr>
                <w:rFonts w:eastAsia="MS Mincho"/>
                <w:noProof/>
              </w:rPr>
            </w:pPr>
            <w:r w:rsidRPr="00786438">
              <w:rPr>
                <w:rFonts w:eastAsia="MS Mincho"/>
                <w:noProof/>
                <w:lang w:eastAsia="en-GB" w:bidi="bn-IN"/>
              </w:rPr>
              <w:t>Generic Application Service as defined in clause</w:t>
            </w:r>
            <w:r w:rsidR="00763020">
              <w:rPr>
                <w:rFonts w:eastAsia="MS Mincho"/>
                <w:noProof/>
                <w:lang w:eastAsia="en-GB" w:bidi="bn-IN"/>
              </w:rPr>
              <w:t> </w:t>
            </w:r>
            <w:r w:rsidRPr="00786438">
              <w:rPr>
                <w:rFonts w:eastAsia="MS Mincho"/>
                <w:noProof/>
                <w:lang w:eastAsia="en-GB" w:bidi="bn-IN"/>
              </w:rPr>
              <w:t>5.7 for which formats conform to 5G Media Streaming M4d formats according to TS</w:t>
            </w:r>
            <w:r w:rsidR="00763020">
              <w:rPr>
                <w:rFonts w:eastAsia="MS Mincho"/>
                <w:noProof/>
                <w:lang w:eastAsia="en-GB" w:bidi="bn-IN"/>
              </w:rPr>
              <w:t> </w:t>
            </w:r>
            <w:r w:rsidRPr="00786438">
              <w:rPr>
                <w:rFonts w:eastAsia="MS Mincho"/>
                <w:noProof/>
                <w:lang w:eastAsia="en-GB" w:bidi="bn-IN"/>
              </w:rPr>
              <w:t>26.511</w:t>
            </w:r>
            <w:r w:rsidR="00763020">
              <w:rPr>
                <w:rFonts w:eastAsia="MS Mincho"/>
                <w:noProof/>
                <w:lang w:eastAsia="en-GB" w:bidi="bn-IN"/>
              </w:rPr>
              <w:t> </w:t>
            </w:r>
            <w:r w:rsidRPr="00786438">
              <w:rPr>
                <w:rFonts w:eastAsia="MS Mincho"/>
                <w:noProof/>
                <w:lang w:eastAsia="en-GB" w:bidi="bn-IN"/>
              </w:rPr>
              <w:t>[150] and TS</w:t>
            </w:r>
            <w:r w:rsidR="00763020">
              <w:rPr>
                <w:rFonts w:eastAsia="MS Mincho"/>
                <w:noProof/>
                <w:lang w:eastAsia="en-GB" w:bidi="bn-IN"/>
              </w:rPr>
              <w:t> </w:t>
            </w:r>
            <w:r w:rsidRPr="00786438">
              <w:rPr>
                <w:rFonts w:eastAsia="MS Mincho"/>
                <w:noProof/>
                <w:lang w:eastAsia="en-GB" w:bidi="bn-IN"/>
              </w:rPr>
              <w:t>26.512</w:t>
            </w:r>
            <w:r w:rsidR="00763020">
              <w:rPr>
                <w:rFonts w:eastAsia="MS Mincho"/>
                <w:noProof/>
                <w:lang w:eastAsia="en-GB" w:bidi="bn-IN"/>
              </w:rPr>
              <w:t> </w:t>
            </w:r>
            <w:r w:rsidRPr="00786438">
              <w:rPr>
                <w:rFonts w:eastAsia="MS Mincho"/>
                <w:noProof/>
                <w:lang w:eastAsia="en-GB" w:bidi="bn-IN"/>
              </w:rPr>
              <w:t>[151]</w:t>
            </w:r>
            <w:r w:rsidR="006277CF" w:rsidRPr="00786438">
              <w:rPr>
                <w:rFonts w:eastAsia="MS Mincho"/>
                <w:noProof/>
                <w:lang w:eastAsia="en-GB" w:bidi="bn-IN"/>
              </w:rPr>
              <w:t>.</w:t>
            </w:r>
          </w:p>
        </w:tc>
        <w:tc>
          <w:tcPr>
            <w:tcW w:w="1556" w:type="dxa"/>
            <w:tcBorders>
              <w:top w:val="single" w:sz="4" w:space="0" w:color="auto"/>
              <w:left w:val="single" w:sz="4" w:space="0" w:color="auto"/>
              <w:bottom w:val="single" w:sz="4" w:space="0" w:color="auto"/>
              <w:right w:val="single" w:sz="4" w:space="0" w:color="auto"/>
            </w:tcBorders>
          </w:tcPr>
          <w:p w14:paraId="281437C0" w14:textId="16004F97" w:rsidR="00E91ED4" w:rsidRPr="00786438" w:rsidRDefault="00E91ED4" w:rsidP="00665FFA">
            <w:pPr>
              <w:pStyle w:val="TAC"/>
              <w:rPr>
                <w:noProof/>
              </w:rPr>
            </w:pPr>
            <w:r w:rsidRPr="00786438">
              <w:rPr>
                <w:noProof/>
                <w:lang w:eastAsia="en-GB" w:bidi="bn-IN"/>
              </w:rPr>
              <w:t>29</w:t>
            </w:r>
          </w:p>
        </w:tc>
      </w:tr>
      <w:tr w:rsidR="00AF20A6" w:rsidRPr="00786438" w14:paraId="5A3B49C0"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tcPr>
          <w:p w14:paraId="2AF7D629" w14:textId="0EFD7A8D" w:rsidR="00AF20A6" w:rsidRPr="00786438" w:rsidRDefault="00AF20A6" w:rsidP="00AF20A6">
            <w:pPr>
              <w:pStyle w:val="TAL"/>
              <w:rPr>
                <w:lang w:eastAsia="en-GB" w:bidi="bn-IN"/>
              </w:rPr>
            </w:pPr>
            <w:r w:rsidRPr="00786438">
              <w:rPr>
                <w:lang w:eastAsia="en-GB" w:bidi="bn-IN"/>
              </w:rPr>
              <w:t>Service for 5GMS via LTE-based 5G Broadcast Receiver (see NOTE 1)</w:t>
            </w:r>
          </w:p>
        </w:tc>
        <w:tc>
          <w:tcPr>
            <w:tcW w:w="4252" w:type="dxa"/>
            <w:tcBorders>
              <w:top w:val="single" w:sz="4" w:space="0" w:color="auto"/>
              <w:left w:val="single" w:sz="4" w:space="0" w:color="auto"/>
              <w:bottom w:val="single" w:sz="4" w:space="0" w:color="auto"/>
              <w:right w:val="single" w:sz="4" w:space="0" w:color="auto"/>
            </w:tcBorders>
          </w:tcPr>
          <w:p w14:paraId="00DF9DB8" w14:textId="14000204" w:rsidR="00AF20A6" w:rsidRPr="00786438" w:rsidRDefault="00AF20A6" w:rsidP="00AF20A6">
            <w:pPr>
              <w:pStyle w:val="TAL"/>
              <w:rPr>
                <w:rFonts w:eastAsia="MS Mincho"/>
                <w:noProof/>
                <w:lang w:eastAsia="en-GB" w:bidi="bn-IN"/>
              </w:rPr>
            </w:pPr>
            <w:r w:rsidRPr="00786438">
              <w:rPr>
                <w:rFonts w:eastAsia="MS Mincho"/>
                <w:noProof/>
                <w:lang w:eastAsia="en-GB" w:bidi="bn-IN"/>
              </w:rPr>
              <w:t>Service capability as defined in ETSI TS 103 720 [148], clause</w:t>
            </w:r>
            <w:r w:rsidR="00763020">
              <w:rPr>
                <w:rFonts w:eastAsia="MS Mincho"/>
                <w:noProof/>
                <w:lang w:eastAsia="en-GB" w:bidi="bn-IN"/>
              </w:rPr>
              <w:t> </w:t>
            </w:r>
            <w:r w:rsidRPr="00786438">
              <w:rPr>
                <w:rFonts w:eastAsia="MS Mincho"/>
                <w:noProof/>
                <w:lang w:eastAsia="en-GB" w:bidi="bn-IN"/>
              </w:rPr>
              <w:t>10.4.</w:t>
            </w:r>
          </w:p>
        </w:tc>
        <w:tc>
          <w:tcPr>
            <w:tcW w:w="1556" w:type="dxa"/>
            <w:tcBorders>
              <w:top w:val="single" w:sz="4" w:space="0" w:color="auto"/>
              <w:left w:val="single" w:sz="4" w:space="0" w:color="auto"/>
              <w:bottom w:val="single" w:sz="4" w:space="0" w:color="auto"/>
              <w:right w:val="single" w:sz="4" w:space="0" w:color="auto"/>
            </w:tcBorders>
          </w:tcPr>
          <w:p w14:paraId="1DB23F83" w14:textId="6AC3E9E7" w:rsidR="00AF20A6" w:rsidRPr="00786438" w:rsidRDefault="00AF20A6" w:rsidP="00665FFA">
            <w:pPr>
              <w:pStyle w:val="TAC"/>
              <w:rPr>
                <w:noProof/>
                <w:lang w:eastAsia="en-GB" w:bidi="bn-IN"/>
              </w:rPr>
            </w:pPr>
            <w:r w:rsidRPr="00786438">
              <w:rPr>
                <w:noProof/>
                <w:lang w:eastAsia="en-GB" w:bidi="bn-IN"/>
              </w:rPr>
              <w:t>30</w:t>
            </w:r>
          </w:p>
        </w:tc>
      </w:tr>
      <w:tr w:rsidR="00E91ED4" w:rsidRPr="00786438" w14:paraId="39DD5670" w14:textId="77777777" w:rsidTr="00665FFA">
        <w:tblPrEx>
          <w:tblLook w:val="04A0" w:firstRow="1" w:lastRow="0" w:firstColumn="1" w:lastColumn="0" w:noHBand="0" w:noVBand="1"/>
        </w:tblPrEx>
        <w:tc>
          <w:tcPr>
            <w:tcW w:w="9631" w:type="dxa"/>
            <w:gridSpan w:val="3"/>
            <w:tcBorders>
              <w:top w:val="single" w:sz="4" w:space="0" w:color="auto"/>
              <w:left w:val="single" w:sz="4" w:space="0" w:color="auto"/>
              <w:bottom w:val="single" w:sz="4" w:space="0" w:color="auto"/>
              <w:right w:val="single" w:sz="4" w:space="0" w:color="auto"/>
            </w:tcBorders>
          </w:tcPr>
          <w:p w14:paraId="62678EC7" w14:textId="67C46A37" w:rsidR="00E91ED4" w:rsidRPr="00786438" w:rsidRDefault="00E91ED4" w:rsidP="00E91ED4">
            <w:pPr>
              <w:pStyle w:val="TAL"/>
              <w:rPr>
                <w:noProof/>
              </w:rPr>
            </w:pPr>
            <w:r w:rsidRPr="00786438">
              <w:rPr>
                <w:noProof/>
              </w:rPr>
              <w:t>NOTE</w:t>
            </w:r>
            <w:r w:rsidR="00665FFA" w:rsidRPr="00786438">
              <w:rPr>
                <w:noProof/>
              </w:rPr>
              <w:t> </w:t>
            </w:r>
            <w:r w:rsidRPr="00786438">
              <w:rPr>
                <w:noProof/>
              </w:rPr>
              <w:t>1:</w:t>
            </w:r>
            <w:r w:rsidRPr="00786438">
              <w:rPr>
                <w:noProof/>
              </w:rPr>
              <w:tab/>
              <w:t>"</w:t>
            </w:r>
            <w:r w:rsidRPr="00786438">
              <w:rPr>
                <w:lang w:eastAsia="fr-FR"/>
              </w:rPr>
              <w:t>LTE-based 5G Broadcast" refers to TR</w:t>
            </w:r>
            <w:r w:rsidR="00763020">
              <w:rPr>
                <w:lang w:eastAsia="fr-FR"/>
              </w:rPr>
              <w:t> </w:t>
            </w:r>
            <w:r w:rsidRPr="00786438">
              <w:rPr>
                <w:lang w:eastAsia="fr-FR"/>
              </w:rPr>
              <w:t>36.976</w:t>
            </w:r>
            <w:r w:rsidR="00763020">
              <w:rPr>
                <w:lang w:eastAsia="fr-FR"/>
              </w:rPr>
              <w:t> </w:t>
            </w:r>
            <w:r w:rsidRPr="00786438">
              <w:rPr>
                <w:lang w:eastAsia="fr-FR"/>
              </w:rPr>
              <w:t>[</w:t>
            </w:r>
            <w:r w:rsidRPr="00786438">
              <w:rPr>
                <w:rFonts w:eastAsia="MS Mincho"/>
                <w:noProof/>
              </w:rPr>
              <w:t>149</w:t>
            </w:r>
            <w:r w:rsidRPr="00786438">
              <w:rPr>
                <w:lang w:eastAsia="fr-FR"/>
              </w:rPr>
              <w:t>] "Overall description of LTE-based 5G broadcast"</w:t>
            </w:r>
            <w:r w:rsidRPr="00786438">
              <w:t>.</w:t>
            </w:r>
          </w:p>
        </w:tc>
      </w:tr>
    </w:tbl>
    <w:p w14:paraId="7B49E0F9" w14:textId="77777777" w:rsidR="00E85015" w:rsidRPr="00786438" w:rsidRDefault="00E85015" w:rsidP="00E85015">
      <w:pPr>
        <w:pStyle w:val="FP"/>
        <w:rPr>
          <w:noProof/>
        </w:rPr>
      </w:pPr>
    </w:p>
    <w:p w14:paraId="5C48ABF0" w14:textId="77777777" w:rsidR="00E85015" w:rsidRPr="00786438" w:rsidRDefault="00E85015" w:rsidP="00E85015">
      <w:pPr>
        <w:rPr>
          <w:noProof/>
        </w:rPr>
      </w:pPr>
      <w:r w:rsidRPr="00786438">
        <w:rPr>
          <w:noProof/>
        </w:rPr>
        <w:t>The list of feature</w:t>
      </w:r>
      <w:r w:rsidR="0027731C" w:rsidRPr="00786438">
        <w:rPr>
          <w:noProof/>
        </w:rPr>
        <w:t>s</w:t>
      </w:r>
      <w:r w:rsidRPr="00786438">
        <w:rPr>
          <w:noProof/>
        </w:rPr>
        <w:t xml:space="preserve"> may be extended in the future.</w:t>
      </w:r>
    </w:p>
    <w:p w14:paraId="6D16F773" w14:textId="42E54E3D" w:rsidR="003E718E" w:rsidRPr="00786438" w:rsidRDefault="00763020" w:rsidP="00763020">
      <w:pPr>
        <w:pStyle w:val="Heading1"/>
      </w:pPr>
      <w:bookmarkStart w:id="960" w:name="_Toc26286721"/>
      <w:r>
        <w:br w:type="page"/>
      </w:r>
      <w:bookmarkStart w:id="961" w:name="_Toc210636814"/>
      <w:r w:rsidR="003E718E" w:rsidRPr="00786438">
        <w:t>12</w:t>
      </w:r>
      <w:r w:rsidR="003E718E" w:rsidRPr="00786438">
        <w:tab/>
        <w:t>MBMS operation on Demand (MooD)</w:t>
      </w:r>
      <w:bookmarkEnd w:id="960"/>
      <w:bookmarkEnd w:id="961"/>
    </w:p>
    <w:p w14:paraId="251FFA47" w14:textId="77777777" w:rsidR="003E718E" w:rsidRPr="00786438" w:rsidRDefault="003E718E" w:rsidP="003E718E">
      <w:pPr>
        <w:pStyle w:val="Heading2"/>
      </w:pPr>
      <w:bookmarkStart w:id="962" w:name="_Toc26286722"/>
      <w:bookmarkStart w:id="963" w:name="_Toc210636815"/>
      <w:r w:rsidRPr="00786438">
        <w:t>12.1</w:t>
      </w:r>
      <w:r w:rsidRPr="00786438">
        <w:tab/>
        <w:t>Introduction</w:t>
      </w:r>
      <w:bookmarkEnd w:id="962"/>
      <w:bookmarkEnd w:id="963"/>
    </w:p>
    <w:p w14:paraId="56D1473D" w14:textId="07FE522D" w:rsidR="003E718E" w:rsidRPr="00786438" w:rsidRDefault="003E718E" w:rsidP="003E718E">
      <w:r w:rsidRPr="00786438">
        <w:t>In the operation of "MBMS operation on Demand", or MooD, certain content that is initially delivered over the unicast network may be turned into an MBMS User Service, in order to efficiently use network resources when the traffic volume exceeds a certain threshold. Such dynamic conversion from unicast delivery to MBMS delivery is also referred to as "MBMS offloading". The MBMS offloading may apply to unicast traffic carried over HTTP or RTP/RTSP. In the former case, the MBMS download delivery method is used, and in the latter, the MBMS streaming method based on RTP is used, for delivering the offloaded content.</w:t>
      </w:r>
    </w:p>
    <w:p w14:paraId="35A6DA02" w14:textId="3F970B81" w:rsidR="0058308C" w:rsidRPr="00786438" w:rsidRDefault="0058308C" w:rsidP="003E4241">
      <w:r w:rsidRPr="00786438">
        <w:rPr>
          <w:rFonts w:eastAsia="SimSun"/>
        </w:rPr>
        <w:t xml:space="preserve">There are two types of MBMS offloading: UE-Elected and Network-Elected offloading. In both types, there could be a network proxy/server to detect whether unicast </w:t>
      </w:r>
      <w:r w:rsidRPr="00786438">
        <w:t>traffic volume for the same service or content exceeds a certain threshold, and</w:t>
      </w:r>
      <w:r w:rsidRPr="00786438">
        <w:rPr>
          <w:rFonts w:eastAsia="SimSun"/>
        </w:rPr>
        <w:t xml:space="preserve"> to</w:t>
      </w:r>
      <w:r w:rsidRPr="00786438">
        <w:t xml:space="preserve"> indicate such occurrence to the BM-SC to enable MBMS offloading. </w:t>
      </w:r>
      <w:r w:rsidRPr="00786438">
        <w:rPr>
          <w:rFonts w:eastAsia="SimSun"/>
        </w:rPr>
        <w:t>To assist the MooD decision, the network proxy/server may obtain UE location from the UE per operator’s policy. Alternatively, the network proxy/server may act as an Application Function in requesting from the PCRF, via the Rx reference point,</w:t>
      </w:r>
      <w:r w:rsidRPr="00786438">
        <w:t xml:space="preserve"> </w:t>
      </w:r>
      <w:r w:rsidRPr="00786438">
        <w:rPr>
          <w:rFonts w:eastAsia="SimSun"/>
        </w:rPr>
        <w:t>the</w:t>
      </w:r>
      <w:r w:rsidRPr="00786438">
        <w:t xml:space="preserve"> </w:t>
      </w:r>
      <w:r w:rsidRPr="00786438">
        <w:rPr>
          <w:rFonts w:eastAsia="SimSun"/>
        </w:rPr>
        <w:t>UE's location i</w:t>
      </w:r>
      <w:r w:rsidRPr="00786438">
        <w:t>nformation</w:t>
      </w:r>
      <w:r w:rsidRPr="00786438">
        <w:rPr>
          <w:rFonts w:eastAsia="SimSun"/>
        </w:rPr>
        <w:t xml:space="preserve"> via the 3GPP-User-Location-Info AVP</w:t>
      </w:r>
      <w:r w:rsidRPr="00786438">
        <w:t xml:space="preserve"> defined in TS</w:t>
      </w:r>
      <w:r w:rsidR="006277CF" w:rsidRPr="00786438">
        <w:t> </w:t>
      </w:r>
      <w:r w:rsidRPr="00786438">
        <w:t>29.214</w:t>
      </w:r>
      <w:r w:rsidR="006277CF" w:rsidRPr="00786438">
        <w:t> </w:t>
      </w:r>
      <w:r w:rsidRPr="00786438">
        <w:t>[</w:t>
      </w:r>
      <w:r w:rsidRPr="00786438">
        <w:rPr>
          <w:rFonts w:eastAsia="SimSun"/>
        </w:rPr>
        <w:t>117</w:t>
      </w:r>
      <w:r w:rsidRPr="00786438">
        <w:t>].</w:t>
      </w:r>
      <w:r w:rsidRPr="00786438">
        <w:rPr>
          <w:rFonts w:eastAsia="SimSun"/>
        </w:rPr>
        <w:t xml:space="preserve"> Other </w:t>
      </w:r>
      <w:r w:rsidR="006277CF" w:rsidRPr="00786438">
        <w:rPr>
          <w:rFonts w:eastAsia="SimSun"/>
        </w:rPr>
        <w:t>receiver</w:t>
      </w:r>
      <w:r w:rsidRPr="00786438">
        <w:rPr>
          <w:rFonts w:eastAsia="SimSun"/>
        </w:rPr>
        <w:t>-specific AVP</w:t>
      </w:r>
      <w:r w:rsidR="006277CF" w:rsidRPr="00786438">
        <w:rPr>
          <w:rFonts w:eastAsia="SimSun"/>
        </w:rPr>
        <w:t>s</w:t>
      </w:r>
      <w:r w:rsidRPr="00786438">
        <w:rPr>
          <w:rFonts w:eastAsia="SimSun"/>
        </w:rPr>
        <w:t xml:space="preserve"> as defined in TS</w:t>
      </w:r>
      <w:r w:rsidR="006277CF" w:rsidRPr="00786438">
        <w:rPr>
          <w:rFonts w:eastAsia="SimSun"/>
        </w:rPr>
        <w:t> </w:t>
      </w:r>
      <w:r w:rsidRPr="00786438">
        <w:rPr>
          <w:rFonts w:eastAsia="SimSun"/>
        </w:rPr>
        <w:t>29.214</w:t>
      </w:r>
      <w:r w:rsidR="006277CF" w:rsidRPr="00786438">
        <w:rPr>
          <w:rFonts w:eastAsia="SimSun"/>
        </w:rPr>
        <w:t> </w:t>
      </w:r>
      <w:r w:rsidRPr="00786438">
        <w:rPr>
          <w:rFonts w:eastAsia="SimSun"/>
        </w:rPr>
        <w:t xml:space="preserve">[117] are outside the scope of MooD. The network proxy/server may also use LCS procedure defined in </w:t>
      </w:r>
      <w:r w:rsidR="006277CF" w:rsidRPr="00786438">
        <w:rPr>
          <w:rFonts w:eastAsia="SimSun"/>
        </w:rPr>
        <w:t>TS </w:t>
      </w:r>
      <w:r w:rsidRPr="00786438">
        <w:rPr>
          <w:rFonts w:eastAsia="SimSun"/>
        </w:rPr>
        <w:t>23.271</w:t>
      </w:r>
      <w:r w:rsidR="006277CF" w:rsidRPr="00786438">
        <w:rPr>
          <w:rFonts w:eastAsia="SimSun"/>
        </w:rPr>
        <w:t> </w:t>
      </w:r>
      <w:r w:rsidRPr="00786438">
        <w:rPr>
          <w:rFonts w:eastAsia="SimSun"/>
        </w:rPr>
        <w:t>[118] to obtain the UE’s location information. The network proxy/server may deliver user location information to the BM-SC for MooD decision. The interface between the network proxy/server and the BM-SC is outside the scope of this specification.</w:t>
      </w:r>
    </w:p>
    <w:p w14:paraId="5D065950" w14:textId="62E47E3E" w:rsidR="003E718E" w:rsidRPr="00786438" w:rsidRDefault="003E718E" w:rsidP="003E718E">
      <w:pPr>
        <w:pStyle w:val="Heading2"/>
      </w:pPr>
      <w:bookmarkStart w:id="964" w:name="_Toc26286723"/>
      <w:bookmarkStart w:id="965" w:name="_Toc210636816"/>
      <w:r w:rsidRPr="00786438">
        <w:t>12.2</w:t>
      </w:r>
      <w:r w:rsidRPr="00786438">
        <w:tab/>
        <w:t>UE-</w:t>
      </w:r>
      <w:r w:rsidR="006277CF" w:rsidRPr="00786438">
        <w:t>e</w:t>
      </w:r>
      <w:r w:rsidRPr="00786438">
        <w:t xml:space="preserve">lected </w:t>
      </w:r>
      <w:r w:rsidR="006277CF" w:rsidRPr="00786438">
        <w:t>o</w:t>
      </w:r>
      <w:r w:rsidRPr="00786438">
        <w:t>ffloading</w:t>
      </w:r>
      <w:bookmarkEnd w:id="964"/>
      <w:bookmarkEnd w:id="965"/>
    </w:p>
    <w:p w14:paraId="579D430E" w14:textId="1022EFAB" w:rsidR="00EA6CC1" w:rsidRPr="00786438" w:rsidRDefault="00EA6CC1" w:rsidP="00EA6CC1">
      <w:pPr>
        <w:pStyle w:val="Heading3"/>
      </w:pPr>
      <w:bookmarkStart w:id="966" w:name="_Toc26286724"/>
      <w:bookmarkStart w:id="967" w:name="_Toc210636817"/>
      <w:r w:rsidRPr="00786438">
        <w:t>12.2.0</w:t>
      </w:r>
      <w:r w:rsidRPr="00786438">
        <w:tab/>
        <w:t xml:space="preserve">General </w:t>
      </w:r>
      <w:r w:rsidR="006277CF" w:rsidRPr="00786438">
        <w:t>p</w:t>
      </w:r>
      <w:r w:rsidRPr="00786438">
        <w:t>rocedures</w:t>
      </w:r>
      <w:bookmarkEnd w:id="966"/>
      <w:bookmarkEnd w:id="967"/>
    </w:p>
    <w:p w14:paraId="472246A1" w14:textId="018FDE31" w:rsidR="006506CA" w:rsidRPr="00786438" w:rsidRDefault="006506CA" w:rsidP="006506CA">
      <w:r w:rsidRPr="00786438">
        <w:t>UE-elected offloading means that a MooD-capable UE will send its unicast requests, for content eligible for conversion to delivery as an MBMS service (as described by the MooD Configuration Management Object (MO) based on the request domains), to a designated proxy server.</w:t>
      </w:r>
    </w:p>
    <w:p w14:paraId="08FC6077" w14:textId="3E1D79CE" w:rsidR="006506CA" w:rsidRPr="00786438" w:rsidRDefault="006506CA" w:rsidP="006506CA">
      <w:r w:rsidRPr="00786438">
        <w:t xml:space="preserve">If the UE receives a MooD redirect response (containing the MooD header field), it will activate the MBMS </w:t>
      </w:r>
      <w:r w:rsidR="00475CD0">
        <w:t>C</w:t>
      </w:r>
      <w:r w:rsidRPr="00786438">
        <w:t>lient by providing it with entry point information to the USD that is already provisioned or that is provided in the MooD header field. The MooD redirect response is sent by the network proxy server in one of the following ways:</w:t>
      </w:r>
    </w:p>
    <w:p w14:paraId="550D5DC4" w14:textId="47F97EB0" w:rsidR="006506CA" w:rsidRPr="00786438" w:rsidRDefault="008A4CD3" w:rsidP="008A4CD3">
      <w:pPr>
        <w:pStyle w:val="B1"/>
      </w:pPr>
      <w:r w:rsidRPr="00786438">
        <w:t>-</w:t>
      </w:r>
      <w:r w:rsidRPr="00786438">
        <w:tab/>
      </w:r>
      <w:r w:rsidR="006506CA" w:rsidRPr="00786438">
        <w:t>For an HTTP GET request of a large, non</w:t>
      </w:r>
      <w:r w:rsidR="00475CD0">
        <w:t>-</w:t>
      </w:r>
      <w:r w:rsidR="006506CA" w:rsidRPr="00786438">
        <w:t>real</w:t>
      </w:r>
      <w:r w:rsidR="00475CD0">
        <w:t>-</w:t>
      </w:r>
      <w:r w:rsidR="006506CA" w:rsidRPr="00786438">
        <w:t>time (NRT) file object: by an HTTP 3xx/Redirection response that requires the UE to obtain that file delivered on an MBMS bearer, via the MBMS download method;</w:t>
      </w:r>
    </w:p>
    <w:p w14:paraId="7CD30C4E" w14:textId="497E0DB7" w:rsidR="006506CA" w:rsidRPr="00786438" w:rsidRDefault="008A4CD3" w:rsidP="008A4CD3">
      <w:pPr>
        <w:pStyle w:val="B1"/>
      </w:pPr>
      <w:r w:rsidRPr="00786438">
        <w:t>-</w:t>
      </w:r>
      <w:r w:rsidRPr="00786438">
        <w:tab/>
      </w:r>
      <w:r w:rsidR="006506CA" w:rsidRPr="00786438">
        <w:t>For an HTTP GET or partial GET request of DASH-formatted streaming content: by an HTTP 2xx/Success response that contains, in addition to the aforementioned MooD header, the requested content;</w:t>
      </w:r>
    </w:p>
    <w:p w14:paraId="478BFFF3" w14:textId="77777777" w:rsidR="006506CA" w:rsidRPr="00786438" w:rsidRDefault="008A4CD3" w:rsidP="008A4CD3">
      <w:pPr>
        <w:pStyle w:val="B1"/>
      </w:pPr>
      <w:r w:rsidRPr="00786438">
        <w:t>-</w:t>
      </w:r>
      <w:r w:rsidRPr="00786438">
        <w:tab/>
      </w:r>
      <w:r w:rsidR="006506CA" w:rsidRPr="00786438">
        <w:t>For an RTSP PLAY request of a media stream: by a 3xx redirection response message requesting the UE to switch to MBMS reception;</w:t>
      </w:r>
    </w:p>
    <w:p w14:paraId="60E6F19B" w14:textId="77777777" w:rsidR="006506CA" w:rsidRPr="00786438" w:rsidRDefault="008A4CD3" w:rsidP="008A4CD3">
      <w:pPr>
        <w:pStyle w:val="B1"/>
      </w:pPr>
      <w:r w:rsidRPr="00786438">
        <w:t>-</w:t>
      </w:r>
      <w:r w:rsidRPr="00786438">
        <w:tab/>
      </w:r>
      <w:r w:rsidR="006506CA" w:rsidRPr="00786438">
        <w:t>Using an RTSP REDIRECT request from the RTSP server to the client informing the UE to obtain the content delivered on an MBMS bearer, via the MBMS streaming method.</w:t>
      </w:r>
    </w:p>
    <w:p w14:paraId="16CFA978" w14:textId="2757ABCC" w:rsidR="003E718E" w:rsidRPr="00786438" w:rsidRDefault="003E718E" w:rsidP="003E718E">
      <w:r w:rsidRPr="00786438">
        <w:t xml:space="preserve">Subsequently, when the MBMS </w:t>
      </w:r>
      <w:r w:rsidR="00475CD0">
        <w:t>C</w:t>
      </w:r>
      <w:r w:rsidRPr="00786438">
        <w:t xml:space="preserve">lient is operational, having acquired the USD fragments (including the Media Presentation Description fragment in the case of DASH-formatted content) for the new MBMS service, and has begun receiving contents over the MBMS bearer, future requests for content by the client application (e.g., the DASH client) will be served by the MBMS </w:t>
      </w:r>
      <w:r w:rsidR="00475CD0">
        <w:t>C</w:t>
      </w:r>
      <w:r w:rsidRPr="00786438">
        <w:t>lient. Via OMA-DM (Device Management)</w:t>
      </w:r>
      <w:r w:rsidR="006506CA" w:rsidRPr="00786438">
        <w:t xml:space="preserve"> based MooD Configuration MO</w:t>
      </w:r>
      <w:r w:rsidRPr="00786438">
        <w:t>, the UE is provisioned with configuration information pertaining to MooD operation as described in clause</w:t>
      </w:r>
      <w:r w:rsidR="00475CD0">
        <w:t> </w:t>
      </w:r>
      <w:r w:rsidR="00B67687" w:rsidRPr="00786438">
        <w:t>12</w:t>
      </w:r>
      <w:r w:rsidRPr="00786438">
        <w:t>.2.2</w:t>
      </w:r>
      <w:r w:rsidR="00475CD0">
        <w:t>.</w:t>
      </w:r>
      <w:r w:rsidRPr="00786438">
        <w:t xml:space="preserve"> Configuration parameters may include the proxy server over which unicast content requests have to be sent, identification of contents for which offloading to MBMS is eligible, and the location of the USD for UE to acquire service announcement information.</w:t>
      </w:r>
    </w:p>
    <w:p w14:paraId="37A5121F" w14:textId="696680D5" w:rsidR="006506CA" w:rsidRPr="00786438" w:rsidRDefault="006506CA" w:rsidP="006506CA">
      <w:r w:rsidRPr="00786438">
        <w:t>The redirection message shall contain the 3GPP-specified MooD header field that triggers the activation of the MBMS receiver in the UE, as defined below in clause</w:t>
      </w:r>
      <w:r w:rsidR="00475CD0">
        <w:t> </w:t>
      </w:r>
      <w:r w:rsidRPr="00786438">
        <w:t>12.2.1.</w:t>
      </w:r>
    </w:p>
    <w:p w14:paraId="52B50B93" w14:textId="1C694F69" w:rsidR="006506CA" w:rsidRPr="00786438" w:rsidRDefault="006506CA" w:rsidP="006506CA">
      <w:r w:rsidRPr="00786438">
        <w:t xml:space="preserve">A UE that is not able to handle the redirection message appropriately shall not use the proxy server for the requests. UEs that comply </w:t>
      </w:r>
      <w:r w:rsidR="00475CD0">
        <w:t>with</w:t>
      </w:r>
      <w:r w:rsidRPr="00786438">
        <w:t xml:space="preserve"> this specifications shall support handling of the redirection message.</w:t>
      </w:r>
    </w:p>
    <w:p w14:paraId="0689D7DA" w14:textId="2EC67EF9" w:rsidR="003E718E" w:rsidRPr="00786438" w:rsidRDefault="003E718E" w:rsidP="003D5E84">
      <w:pPr>
        <w:pStyle w:val="Heading3"/>
      </w:pPr>
      <w:bookmarkStart w:id="968" w:name="_Toc26286725"/>
      <w:bookmarkStart w:id="969" w:name="_Toc210636818"/>
      <w:r w:rsidRPr="00786438">
        <w:t>12</w:t>
      </w:r>
      <w:r w:rsidR="00812081" w:rsidRPr="00786438">
        <w:t>.2.1</w:t>
      </w:r>
      <w:r w:rsidRPr="00786438">
        <w:tab/>
        <w:t xml:space="preserve">MooD </w:t>
      </w:r>
      <w:r w:rsidR="003D5E84" w:rsidRPr="00786438">
        <w:t>h</w:t>
      </w:r>
      <w:r w:rsidRPr="00786438">
        <w:t xml:space="preserve">eader </w:t>
      </w:r>
      <w:r w:rsidR="003D5E84" w:rsidRPr="00786438">
        <w:t>f</w:t>
      </w:r>
      <w:r w:rsidRPr="00786438">
        <w:t>ield</w:t>
      </w:r>
      <w:bookmarkEnd w:id="968"/>
      <w:bookmarkEnd w:id="969"/>
    </w:p>
    <w:p w14:paraId="0114E536" w14:textId="77777777" w:rsidR="003D5E84" w:rsidRPr="00786438" w:rsidRDefault="003D5E84" w:rsidP="003D5E84">
      <w:pPr>
        <w:pStyle w:val="Heading4"/>
      </w:pPr>
      <w:bookmarkStart w:id="970" w:name="_Toc26286726"/>
      <w:bookmarkStart w:id="971" w:name="_Toc210636819"/>
      <w:r w:rsidRPr="00786438">
        <w:t>12.2.1.0</w:t>
      </w:r>
      <w:r w:rsidRPr="00786438">
        <w:tab/>
        <w:t>General</w:t>
      </w:r>
      <w:bookmarkEnd w:id="971"/>
    </w:p>
    <w:p w14:paraId="19A9FC8C" w14:textId="650C1FA3" w:rsidR="003D5E84" w:rsidRPr="00786438" w:rsidRDefault="003D5E84" w:rsidP="003D5E84">
      <w:r w:rsidRPr="00786438">
        <w:t xml:space="preserve">In order for a UE to differentiate between a regular redirection message (i.e. HTTP redirection status code or RTSP redirection request) and a MooD redirect response (i.e., MBMS offloading request), a new 3GPP header field, i.e., MooD header, is defined. The MooD header field applies both to RTSP and HTTP redirections. If the UE detects the presence of the MooD header, it shall assume that this is an indication to activate the MBMS Client. If the MBMS </w:t>
      </w:r>
      <w:r w:rsidR="00706B6D">
        <w:t>C</w:t>
      </w:r>
      <w:r w:rsidRPr="00786438">
        <w:t>lient is already activated or operational, the header represents an implicit notification that updated User Service Bundle Description fragments must be acquired. The MooD header field may contain entry point information to the MBMS USBD fragment which in turn enables reception of the dynamically-established MBMS service. The precedence rules for UE acquisition of User Service Bundle Description fragments as result of the UE receiving the MooD header are given below, in decreasing order of priority (refer to clause 12.2.2 regarding the details of the MooD Configuration Management Object):</w:t>
      </w:r>
    </w:p>
    <w:p w14:paraId="294A359E" w14:textId="1D26AFAC" w:rsidR="003D5E84" w:rsidRPr="00786438" w:rsidRDefault="003D5E84" w:rsidP="003D5E84">
      <w:pPr>
        <w:pStyle w:val="B1"/>
      </w:pPr>
      <w:r w:rsidRPr="00786438">
        <w:t>i)</w:t>
      </w:r>
      <w:r w:rsidRPr="00786438">
        <w:tab/>
        <w:t>If the URL is present in the MooD header, the MBMS Client shall use it to retrieve the USBD fragment over unicast.</w:t>
      </w:r>
    </w:p>
    <w:p w14:paraId="1EF7BA91" w14:textId="702E0BD5" w:rsidR="003D5E84" w:rsidRPr="00786438" w:rsidRDefault="003D5E84" w:rsidP="003D5E84">
      <w:pPr>
        <w:pStyle w:val="B1"/>
      </w:pPr>
      <w:r w:rsidRPr="00786438">
        <w:t>ii)</w:t>
      </w:r>
      <w:r w:rsidRPr="00786438">
        <w:tab/>
        <w:t>If the URL to the User Service Bundle Description fragment is not present in the header, but the URL to User Service Description information, i.e. /&lt;X&gt;/USDLocation/URL is present in the MooD Configuration MO, the MBMS Client shall use it to retrieve User Service Bundle Description fragments over unicast.</w:t>
      </w:r>
    </w:p>
    <w:p w14:paraId="20BD0570" w14:textId="3188ECFB" w:rsidR="003D5E84" w:rsidRPr="00786438" w:rsidRDefault="003D5E84" w:rsidP="003D5E84">
      <w:pPr>
        <w:pStyle w:val="B1"/>
      </w:pPr>
      <w:r w:rsidRPr="00786438">
        <w:t>iii)</w:t>
      </w:r>
      <w:r w:rsidRPr="00786438">
        <w:tab/>
        <w:t xml:space="preserve">If the URL to the USBD fragment is not present in the MooD header, nor is "/&lt;X&gt;/USDLocation" present in the Mood Configuration MO, but pre-configured session parameters to the dedicated MBMS download session carrying the USBD fragment is available in the UE, the MBMS </w:t>
      </w:r>
      <w:r w:rsidR="00706B6D">
        <w:t>C</w:t>
      </w:r>
      <w:r w:rsidRPr="00786438">
        <w:t>lient shall use that information to acquire the User Service Bundle Description fragments over broadcast.</w:t>
      </w:r>
    </w:p>
    <w:p w14:paraId="0E8650BA" w14:textId="140AC119" w:rsidR="003D5E84" w:rsidRPr="00786438" w:rsidRDefault="003D5E84" w:rsidP="003D5E84">
      <w:r w:rsidRPr="00786438">
        <w:t>During the interim period beginning from when the MBMS Client starts to acquire the User Service Bundle Description fragments until it has received contents of the on-demand MBMS service over the MBMS bearer, the MBMS Client should continue to request contents via the unicast network, to avoid service disruption or a "break before make" switching from unicast to broadcast content reception. Upon readiness of the MBMS Client to supply content received over MBMS delivery to the application client, a switch in reception mode from unicast to broadcast is expected to occur internally to the UE.</w:t>
      </w:r>
    </w:p>
    <w:p w14:paraId="51D39FC9" w14:textId="4E36CF45" w:rsidR="003D5E84" w:rsidRPr="00786438" w:rsidRDefault="003D5E84" w:rsidP="003D5E84">
      <w:r w:rsidRPr="00786438">
        <w:t>The MooD header field shall also be used by the MBMS Client to indicate its current location to the MooD proxy server, if requested to do so by the information in the MooD Configuration MO. In this case, the current location shall be formatted according to the "LocationType" value as described in clause 12.2.2. If the MBMS Client has acquired the serviceId from the User Service Bundle Description (see clause ), then the service-id shall also be included.</w:t>
      </w:r>
    </w:p>
    <w:p w14:paraId="3EA5CAA8" w14:textId="77777777" w:rsidR="003D5E84" w:rsidRPr="00786438" w:rsidRDefault="003D5E84" w:rsidP="003D5E84">
      <w:r w:rsidRPr="00786438">
        <w:t>The ABNF syntax for the MooD header field is defined as follows:</w:t>
      </w:r>
    </w:p>
    <w:p w14:paraId="795C6F16" w14:textId="27BA5DB0" w:rsidR="003D5E84" w:rsidRPr="00786438" w:rsidRDefault="003D5E84" w:rsidP="003D5E84">
      <w:pPr>
        <w:pStyle w:val="B1"/>
        <w:rPr>
          <w:sz w:val="22"/>
          <w:szCs w:val="22"/>
        </w:rPr>
      </w:pPr>
      <w:r w:rsidRPr="00786438">
        <w:tab/>
        <w:t>MooD = "3gpp-mbms-offloading" ":" [(absolute-URI ";" service-id) / (relative-ref ";" service-id) / (currentLocation ";" service-id) / currentLocation ";"/ ";" service-id], where</w:t>
      </w:r>
    </w:p>
    <w:p w14:paraId="6A1E99F3" w14:textId="77777777" w:rsidR="003D5E84" w:rsidRPr="00786438" w:rsidRDefault="003D5E84" w:rsidP="003D5E84">
      <w:pPr>
        <w:pStyle w:val="B1"/>
      </w:pPr>
      <w:r w:rsidRPr="00786438">
        <w:t>-</w:t>
      </w:r>
      <w:r w:rsidRPr="00786438">
        <w:tab/>
        <w:t>&lt;absolute-URI&gt; and &lt;relative-ref&gt; are as defined in RFC 3986 [19], and</w:t>
      </w:r>
    </w:p>
    <w:p w14:paraId="3304DBF7" w14:textId="7432F11A" w:rsidR="003D5E84" w:rsidRPr="00786438" w:rsidRDefault="003D5E84" w:rsidP="003D5E84">
      <w:pPr>
        <w:pStyle w:val="B1"/>
      </w:pPr>
      <w:r w:rsidRPr="00786438">
        <w:t>-</w:t>
      </w:r>
      <w:r w:rsidRPr="00786438">
        <w:tab/>
        <w:t>&lt;currentLocation&gt; represents the serving cell-ID(s) or a list of MBMS SAI of the UE whose format is defined by the location type in the /&lt;X&gt;/LocationType leaf of the MooD Configuration MO as defined in clause 12.2.2, whereby the one or more entries of cell-ID or SAI are specified as a string of comma-separated values, and</w:t>
      </w:r>
    </w:p>
    <w:p w14:paraId="5C7760A8" w14:textId="22B9AF7B" w:rsidR="003D5E84" w:rsidRPr="00786438" w:rsidRDefault="003D5E84" w:rsidP="003D5E84">
      <w:pPr>
        <w:pStyle w:val="B1"/>
      </w:pPr>
      <w:r w:rsidRPr="00786438">
        <w:t>-</w:t>
      </w:r>
      <w:r w:rsidRPr="00786438">
        <w:tab/>
        <w:t xml:space="preserve">&lt;service-id&gt; represents the associated </w:t>
      </w:r>
      <w:r w:rsidRPr="00786438">
        <w:rPr>
          <w:i/>
        </w:rPr>
        <w:t>serviceId</w:t>
      </w:r>
      <w:r w:rsidRPr="00786438">
        <w:t xml:space="preserve"> attribute (as defined in clause 11.2.1.1) of the MBMS User Service. The </w:t>
      </w:r>
      <w:r w:rsidRPr="00786438">
        <w:rPr>
          <w:i/>
        </w:rPr>
        <w:t>serviceId</w:t>
      </w:r>
      <w:r w:rsidRPr="00786438">
        <w:t xml:space="preserve"> content in the MooD header shall be formatted according to the rules specified in section 5 of RFC 9110 [155], in particular regarding handling of special characters in field values that have to be quoted (section 5.6.4 of RFC 9110 [155]).</w:t>
      </w:r>
    </w:p>
    <w:p w14:paraId="6AC3E345" w14:textId="77777777" w:rsidR="003D5E84" w:rsidRPr="00786438" w:rsidRDefault="003D5E84" w:rsidP="003D5E84">
      <w:pPr>
        <w:rPr>
          <w:noProof/>
        </w:rPr>
      </w:pPr>
      <w:r w:rsidRPr="00786438">
        <w:t>The serving cell-ID(s) should correspond to all cells</w:t>
      </w:r>
      <w:r w:rsidRPr="00786438">
        <w:rPr>
          <w:noProof/>
        </w:rPr>
        <w:t xml:space="preserve"> from which the UE receives the service, i.e.,</w:t>
      </w:r>
      <w:r w:rsidRPr="00786438">
        <w:t xml:space="preserve"> the </w:t>
      </w:r>
      <w:r w:rsidRPr="00786438">
        <w:rPr>
          <w:noProof/>
        </w:rPr>
        <w:t xml:space="preserve">PCell and any SCell(s), </w:t>
      </w:r>
      <w:r w:rsidRPr="00786438">
        <w:t>if Carrier Aggregation as defined in TS 36.300 [96] is employed in the E-UTRAN</w:t>
      </w:r>
      <w:r w:rsidRPr="00786438">
        <w:rPr>
          <w:noProof/>
        </w:rPr>
        <w:t>.</w:t>
      </w:r>
    </w:p>
    <w:p w14:paraId="77F2D0E3" w14:textId="488DD467" w:rsidR="003D5E84" w:rsidRPr="00786438" w:rsidRDefault="003D5E84" w:rsidP="003D5E84">
      <w:pPr>
        <w:pStyle w:val="B1"/>
        <w:rPr>
          <w:noProof/>
        </w:rPr>
      </w:pPr>
      <w:r w:rsidRPr="00786438">
        <w:t>If location type is CGI or ECGI, the serving cell-Id text format follows the format defined in clause 8.4.2.8.</w:t>
      </w:r>
    </w:p>
    <w:p w14:paraId="39449A36" w14:textId="77777777" w:rsidR="003D5E84" w:rsidRPr="00786438" w:rsidRDefault="003D5E84" w:rsidP="003D5E84">
      <w:pPr>
        <w:pStyle w:val="B1"/>
        <w:rPr>
          <w:noProof/>
        </w:rPr>
      </w:pPr>
      <w:r w:rsidRPr="00786438">
        <w:t>Else, if location type is MBMS SAI, the &lt;currentLocation&gt; field is as follows:</w:t>
      </w:r>
    </w:p>
    <w:p w14:paraId="17DCEC4D" w14:textId="77777777" w:rsidR="003D5E84" w:rsidRPr="00786438" w:rsidRDefault="003D5E84" w:rsidP="003D5E84">
      <w:pPr>
        <w:pStyle w:val="B1"/>
        <w:rPr>
          <w:noProof/>
        </w:rPr>
      </w:pPr>
      <w:r w:rsidRPr="00786438">
        <w:rPr>
          <w:noProof/>
        </w:rPr>
        <w:t>-</w:t>
      </w:r>
      <w:r w:rsidRPr="00786438">
        <w:rPr>
          <w:noProof/>
        </w:rPr>
        <w:tab/>
        <w:t xml:space="preserve">List of MBMS SAI = intra-f-SAI </w:t>
      </w:r>
      <w:r w:rsidRPr="00786438">
        <w:t>"-"</w:t>
      </w:r>
      <w:r w:rsidRPr="00786438">
        <w:rPr>
          <w:noProof/>
        </w:rPr>
        <w:t xml:space="preserve"> inter-f-SAI </w:t>
      </w:r>
      <w:r w:rsidRPr="00786438">
        <w:t xml:space="preserve">"-" </w:t>
      </w:r>
      <w:r w:rsidRPr="00786438">
        <w:rPr>
          <w:noProof/>
        </w:rPr>
        <w:t>intersected-SAI</w:t>
      </w:r>
    </w:p>
    <w:p w14:paraId="116201EB" w14:textId="041A61A4" w:rsidR="003D5E84" w:rsidRPr="00786438" w:rsidRDefault="003D5E84" w:rsidP="003D5E84">
      <w:pPr>
        <w:pStyle w:val="B1"/>
        <w:rPr>
          <w:noProof/>
        </w:rPr>
      </w:pPr>
      <w:r w:rsidRPr="00786438">
        <w:rPr>
          <w:noProof/>
        </w:rPr>
        <w:t>-</w:t>
      </w:r>
      <w:r w:rsidRPr="00786438">
        <w:rPr>
          <w:noProof/>
        </w:rPr>
        <w:tab/>
        <w:t xml:space="preserve">&lt;intra-f-SAI&gt; Comma-separated list of SAI from </w:t>
      </w:r>
      <w:r w:rsidRPr="007B0698">
        <w:rPr>
          <w:i/>
          <w:iCs/>
          <w:noProof/>
        </w:rPr>
        <w:t>mbms-SAI-IntraFreq-r11</w:t>
      </w:r>
      <w:r w:rsidRPr="00786438">
        <w:rPr>
          <w:noProof/>
        </w:rPr>
        <w:t xml:space="preserve"> in SIB15 (see TS 36.331 [97]) if present.</w:t>
      </w:r>
    </w:p>
    <w:p w14:paraId="77F053D5" w14:textId="129371F5" w:rsidR="003D5E84" w:rsidRPr="00786438" w:rsidRDefault="003D5E84" w:rsidP="003D5E84">
      <w:pPr>
        <w:pStyle w:val="B1"/>
        <w:rPr>
          <w:noProof/>
        </w:rPr>
      </w:pPr>
      <w:r w:rsidRPr="00786438">
        <w:rPr>
          <w:noProof/>
        </w:rPr>
        <w:t>-</w:t>
      </w:r>
      <w:r w:rsidRPr="00786438">
        <w:rPr>
          <w:noProof/>
        </w:rPr>
        <w:tab/>
        <w:t xml:space="preserve">&lt;inter-f-SAI&gt; Comma-separated list of SAI from the one or more </w:t>
      </w:r>
      <w:r w:rsidRPr="007B0698">
        <w:rPr>
          <w:i/>
          <w:iCs/>
          <w:noProof/>
        </w:rPr>
        <w:t>mbms-SAI-InterFreqList-r11</w:t>
      </w:r>
      <w:r w:rsidRPr="00786438">
        <w:rPr>
          <w:noProof/>
        </w:rPr>
        <w:t xml:space="preserve"> in SIB 15 [97]) if present.</w:t>
      </w:r>
    </w:p>
    <w:p w14:paraId="59CD0CCF" w14:textId="2F6781F5" w:rsidR="003D5E84" w:rsidRPr="00786438" w:rsidRDefault="003D5E84" w:rsidP="003D5E84">
      <w:pPr>
        <w:pStyle w:val="B1"/>
        <w:rPr>
          <w:noProof/>
        </w:rPr>
      </w:pPr>
      <w:r w:rsidRPr="00786438">
        <w:t>-</w:t>
      </w:r>
      <w:r w:rsidRPr="00786438">
        <w:tab/>
        <w:t xml:space="preserve">&lt;intersected-SAI&gt; Comma-separated list of SAIs corresponding to the intersection between the SAIs in SIB15 [97] intersected and the list of MBMS Service Area Identities included in the </w:t>
      </w:r>
      <w:r w:rsidRPr="00786438">
        <w:rPr>
          <w:i/>
        </w:rPr>
        <w:t>userServiceDescription.availabilityInfo.infoBinding.serviceArea</w:t>
      </w:r>
      <w:r w:rsidRPr="00786438">
        <w:t xml:space="preserve"> elements for the same </w:t>
      </w:r>
      <w:r w:rsidRPr="00786438">
        <w:rPr>
          <w:i/>
        </w:rPr>
        <w:t>serviceId</w:t>
      </w:r>
      <w:r w:rsidRPr="00786438">
        <w:t>. Before the intersection is created, all SAIs from intra-frequency neighbour cells shall be removed from the SIB15 SAI list (see TS 36.331 [97] for details SAIs from intra-frequency neighbour cells).</w:t>
      </w:r>
    </w:p>
    <w:p w14:paraId="7C2AD4D3" w14:textId="2E56BB7E" w:rsidR="00730A3C" w:rsidRPr="00786438" w:rsidRDefault="00730A3C" w:rsidP="003D420C">
      <w:pPr>
        <w:pStyle w:val="Heading4"/>
      </w:pPr>
      <w:bookmarkStart w:id="972" w:name="_Toc210636820"/>
      <w:r w:rsidRPr="00786438">
        <w:t>12.2.1.1</w:t>
      </w:r>
      <w:r w:rsidR="007218C8" w:rsidRPr="00786438">
        <w:tab/>
      </w:r>
      <w:r w:rsidRPr="00786438">
        <w:t xml:space="preserve">MooD </w:t>
      </w:r>
      <w:r w:rsidR="003D5E84" w:rsidRPr="00786438">
        <w:t>h</w:t>
      </w:r>
      <w:r w:rsidRPr="00786438">
        <w:t xml:space="preserve">eader in HTTP-based </w:t>
      </w:r>
      <w:r w:rsidR="003D5E84" w:rsidRPr="00786438">
        <w:t>u</w:t>
      </w:r>
      <w:r w:rsidRPr="00786438">
        <w:t xml:space="preserve">nicast </w:t>
      </w:r>
      <w:r w:rsidR="003D5E84" w:rsidRPr="00786438">
        <w:t>c</w:t>
      </w:r>
      <w:r w:rsidRPr="00786438">
        <w:t xml:space="preserve">ontent </w:t>
      </w:r>
      <w:r w:rsidR="003D5E84" w:rsidRPr="00786438">
        <w:t>a</w:t>
      </w:r>
      <w:r w:rsidRPr="00786438">
        <w:t>ccess</w:t>
      </w:r>
      <w:bookmarkEnd w:id="970"/>
      <w:bookmarkEnd w:id="972"/>
    </w:p>
    <w:p w14:paraId="1233A687" w14:textId="77777777" w:rsidR="00730A3C" w:rsidRPr="00786438" w:rsidRDefault="00730A3C" w:rsidP="00730A3C">
      <w:pPr>
        <w:spacing w:before="120"/>
      </w:pPr>
      <w:r w:rsidRPr="00786438">
        <w:t>In unicast content access via HTTP, the following rules apply regarding the MooD header contained in HTTP GET request messages:</w:t>
      </w:r>
    </w:p>
    <w:p w14:paraId="628856E4" w14:textId="77777777" w:rsidR="00730A3C" w:rsidRPr="00786438" w:rsidRDefault="001265BA" w:rsidP="001265BA">
      <w:pPr>
        <w:pStyle w:val="B1"/>
      </w:pPr>
      <w:r w:rsidRPr="00786438">
        <w:rPr>
          <w:lang w:eastAsia="ja-JP"/>
        </w:rPr>
        <w:t>a)</w:t>
      </w:r>
      <w:r w:rsidRPr="00786438">
        <w:rPr>
          <w:lang w:eastAsia="ja-JP"/>
        </w:rPr>
        <w:tab/>
      </w:r>
      <w:r w:rsidR="00730A3C" w:rsidRPr="00786438">
        <w:rPr>
          <w:lang w:eastAsia="ja-JP"/>
        </w:rPr>
        <w:t xml:space="preserve">If the </w:t>
      </w:r>
      <w:r w:rsidR="00730A3C" w:rsidRPr="00786438">
        <w:t>UE contains the MooD Configuration MO, and the "/&lt;X&gt;/LocationType" leaf node is present, then the MooD header shall include the &lt;currentLocation&gt; field-value.</w:t>
      </w:r>
    </w:p>
    <w:p w14:paraId="237A5E78" w14:textId="77777777" w:rsidR="00730A3C" w:rsidRPr="00786438" w:rsidRDefault="001265BA" w:rsidP="001265BA">
      <w:pPr>
        <w:pStyle w:val="B1"/>
      </w:pPr>
      <w:r w:rsidRPr="00786438">
        <w:rPr>
          <w:lang w:eastAsia="ja-JP"/>
        </w:rPr>
        <w:t>b)</w:t>
      </w:r>
      <w:r w:rsidRPr="00786438">
        <w:rPr>
          <w:lang w:eastAsia="ja-JP"/>
        </w:rPr>
        <w:tab/>
      </w:r>
      <w:r w:rsidR="00DE4545" w:rsidRPr="00786438">
        <w:rPr>
          <w:lang w:eastAsia="ja-JP"/>
        </w:rPr>
        <w:t xml:space="preserve">If the </w:t>
      </w:r>
      <w:r w:rsidR="00DE4545" w:rsidRPr="00786438">
        <w:t>UE does not contain the MooD Configuration MO, but is MooD-capable and is preconfigured with the rule to include its location in the HTTP request, then the &lt;currentLocation&gt; field-value shall be contained in the MooD header</w:t>
      </w:r>
      <w:r w:rsidR="00730A3C" w:rsidRPr="00786438">
        <w:t>.</w:t>
      </w:r>
    </w:p>
    <w:p w14:paraId="2886DBD1" w14:textId="77777777" w:rsidR="00730A3C" w:rsidRPr="00786438" w:rsidRDefault="001265BA" w:rsidP="001265BA">
      <w:pPr>
        <w:pStyle w:val="B1"/>
      </w:pPr>
      <w:r w:rsidRPr="00786438">
        <w:rPr>
          <w:lang w:eastAsia="ja-JP"/>
        </w:rPr>
        <w:t>c)</w:t>
      </w:r>
      <w:r w:rsidRPr="00786438">
        <w:rPr>
          <w:lang w:eastAsia="ja-JP"/>
        </w:rPr>
        <w:tab/>
      </w:r>
      <w:r w:rsidR="00730A3C" w:rsidRPr="00786438">
        <w:rPr>
          <w:lang w:eastAsia="ja-JP"/>
        </w:rPr>
        <w:t xml:space="preserve">If the </w:t>
      </w:r>
      <w:r w:rsidR="00730A3C" w:rsidRPr="00786438">
        <w:t>UE does not contain the MooD Configuration MO, but is MooD-capable and is not preconfigured with the rule to include its location in the HTTP request, then the MooD header containing solely the field-name followed by a colon (":"), i.e. "3gpp-mbms-offloading:", is sent to indicate that the UE is MooD-capable.</w:t>
      </w:r>
    </w:p>
    <w:p w14:paraId="58AB9992" w14:textId="77777777" w:rsidR="00730A3C" w:rsidRPr="00786438" w:rsidRDefault="00730A3C" w:rsidP="00730A3C">
      <w:pPr>
        <w:spacing w:after="120"/>
      </w:pPr>
      <w:r w:rsidRPr="00786438">
        <w:t>Upon network determination of high usage demand and decision to perform MBMS offloading, a subsequent MooD redirect response will contain the MooD header instantiated in one of the following ways:</w:t>
      </w:r>
    </w:p>
    <w:p w14:paraId="4A2F5C2B" w14:textId="77777777" w:rsidR="00DE4545" w:rsidRPr="00786438" w:rsidRDefault="001265BA" w:rsidP="001265BA">
      <w:pPr>
        <w:pStyle w:val="B1"/>
      </w:pPr>
      <w:r w:rsidRPr="00786438">
        <w:t>-</w:t>
      </w:r>
      <w:r w:rsidRPr="00786438">
        <w:tab/>
      </w:r>
      <w:r w:rsidR="00DE4545" w:rsidRPr="00786438">
        <w:t>The MooD header comprises the concatenation of field-name "3gpp-mbms-offloading", a colon (":"), and the service-id;</w:t>
      </w:r>
    </w:p>
    <w:p w14:paraId="15EFA734" w14:textId="77777777" w:rsidR="00DE4545" w:rsidRPr="00786438" w:rsidRDefault="001265BA" w:rsidP="001265BA">
      <w:pPr>
        <w:pStyle w:val="B1"/>
      </w:pPr>
      <w:r w:rsidRPr="00786438">
        <w:t>-</w:t>
      </w:r>
      <w:r w:rsidRPr="00786438">
        <w:tab/>
      </w:r>
      <w:r w:rsidR="00DE4545" w:rsidRPr="00786438">
        <w:t xml:space="preserve">The MooD header comprises the </w:t>
      </w:r>
      <w:r w:rsidR="002B57A1" w:rsidRPr="00786438">
        <w:t>concatenation</w:t>
      </w:r>
      <w:r w:rsidR="00DE4545" w:rsidRPr="00786438">
        <w:t xml:space="preserve"> of the field-name "3gpp-mbms-offloading", a colon (":"), an HTTP_URL representing the location of the USBD fragment for unicast HTTP acquisition, a semi-colon (";"), and the service-id;</w:t>
      </w:r>
    </w:p>
    <w:p w14:paraId="25EE379B" w14:textId="77777777" w:rsidR="00DE4545" w:rsidRPr="00786438" w:rsidRDefault="001265BA" w:rsidP="001265BA">
      <w:pPr>
        <w:pStyle w:val="B1"/>
      </w:pPr>
      <w:r w:rsidRPr="00786438">
        <w:t>-</w:t>
      </w:r>
      <w:r w:rsidRPr="00786438">
        <w:tab/>
      </w:r>
      <w:r w:rsidR="00DE4545" w:rsidRPr="00786438">
        <w:t xml:space="preserve">The MooD header comprises the </w:t>
      </w:r>
      <w:r w:rsidR="002B57A1" w:rsidRPr="00786438">
        <w:t>concatenation</w:t>
      </w:r>
      <w:r w:rsidR="00DE4545" w:rsidRPr="00786438">
        <w:t xml:space="preserve"> of the field-name "3gpp-mbms-offloading", a colon (":"), a relative reference to the USBD fragment which can be resolved by using a base URI, a semi-colon (";"), and the service-id.</w:t>
      </w:r>
    </w:p>
    <w:p w14:paraId="7DC204E7" w14:textId="6F38F120" w:rsidR="00730A3C" w:rsidRPr="00786438" w:rsidRDefault="00730A3C" w:rsidP="00D53182">
      <w:pPr>
        <w:pStyle w:val="Heading4"/>
      </w:pPr>
      <w:bookmarkStart w:id="973" w:name="_Toc210636821"/>
      <w:r w:rsidRPr="00786438">
        <w:t>12.2.1.2</w:t>
      </w:r>
      <w:r w:rsidR="007218C8" w:rsidRPr="00786438">
        <w:tab/>
      </w:r>
      <w:r w:rsidRPr="00786438">
        <w:t xml:space="preserve">MooD </w:t>
      </w:r>
      <w:r w:rsidR="003D5E84" w:rsidRPr="00786438">
        <w:t>h</w:t>
      </w:r>
      <w:r w:rsidRPr="00786438">
        <w:t xml:space="preserve">eader in RTP/RTSP-based </w:t>
      </w:r>
      <w:r w:rsidR="003D5E84" w:rsidRPr="00786438">
        <w:t>u</w:t>
      </w:r>
      <w:r w:rsidRPr="00786438">
        <w:t xml:space="preserve">nicast </w:t>
      </w:r>
      <w:r w:rsidR="003D5E84" w:rsidRPr="00786438">
        <w:t>c</w:t>
      </w:r>
      <w:r w:rsidRPr="00786438">
        <w:t xml:space="preserve">ontent </w:t>
      </w:r>
      <w:r w:rsidR="003D5E84" w:rsidRPr="00786438">
        <w:t>a</w:t>
      </w:r>
      <w:r w:rsidRPr="00786438">
        <w:t>ccess</w:t>
      </w:r>
      <w:bookmarkEnd w:id="973"/>
    </w:p>
    <w:p w14:paraId="174300F7" w14:textId="77777777" w:rsidR="00730A3C" w:rsidRPr="00786438" w:rsidRDefault="00730A3C" w:rsidP="00730A3C">
      <w:r w:rsidRPr="00786438">
        <w:t>In unicast content access via RTP/RTSP, the following rules apply regarding the use of the MooD header in RTSP PLAY request messages:</w:t>
      </w:r>
    </w:p>
    <w:p w14:paraId="0088BEB4" w14:textId="77777777" w:rsidR="00730A3C" w:rsidRPr="00786438" w:rsidRDefault="00F6413D" w:rsidP="00F6413D">
      <w:pPr>
        <w:pStyle w:val="B1"/>
      </w:pPr>
      <w:r w:rsidRPr="00786438">
        <w:rPr>
          <w:lang w:eastAsia="ja-JP"/>
        </w:rPr>
        <w:t>a)</w:t>
      </w:r>
      <w:r w:rsidRPr="00786438">
        <w:rPr>
          <w:lang w:eastAsia="ja-JP"/>
        </w:rPr>
        <w:tab/>
      </w:r>
      <w:r w:rsidR="00730A3C" w:rsidRPr="00786438">
        <w:rPr>
          <w:lang w:eastAsia="ja-JP"/>
        </w:rPr>
        <w:t xml:space="preserve">If the </w:t>
      </w:r>
      <w:r w:rsidR="00730A3C" w:rsidRPr="00786438">
        <w:t>UE contains the MooD Configuration MO, and the "/&lt;X&gt;/LocationType" leaf node is present, then the MooD header shall include the &lt;currentLocation&gt; field-value.</w:t>
      </w:r>
    </w:p>
    <w:p w14:paraId="1908B0FF" w14:textId="77777777" w:rsidR="00730A3C" w:rsidRPr="00786438" w:rsidRDefault="00F6413D" w:rsidP="00F6413D">
      <w:pPr>
        <w:pStyle w:val="B1"/>
      </w:pPr>
      <w:r w:rsidRPr="00786438">
        <w:rPr>
          <w:lang w:eastAsia="ja-JP"/>
        </w:rPr>
        <w:t>b)</w:t>
      </w:r>
      <w:r w:rsidRPr="00786438">
        <w:rPr>
          <w:lang w:eastAsia="ja-JP"/>
        </w:rPr>
        <w:tab/>
      </w:r>
      <w:r w:rsidR="00730A3C" w:rsidRPr="00786438">
        <w:rPr>
          <w:lang w:eastAsia="ja-JP"/>
        </w:rPr>
        <w:t xml:space="preserve">If the </w:t>
      </w:r>
      <w:r w:rsidR="00730A3C" w:rsidRPr="00786438">
        <w:t xml:space="preserve">UE does not contain the MooD Configuration MO, but is MooD-capable and is preconfigured with the rule to always include its location in the </w:t>
      </w:r>
      <w:r w:rsidR="00DE4545" w:rsidRPr="00786438">
        <w:t xml:space="preserve">RTSP </w:t>
      </w:r>
      <w:r w:rsidR="00730A3C" w:rsidRPr="00786438">
        <w:t xml:space="preserve">request, then </w:t>
      </w:r>
      <w:r w:rsidR="00A1742B" w:rsidRPr="00786438">
        <w:t>the &lt;curr</w:t>
      </w:r>
      <w:r w:rsidR="00730A3C" w:rsidRPr="00786438">
        <w:t>entLocation&gt; field-value shall be contained in the MooD header.</w:t>
      </w:r>
    </w:p>
    <w:p w14:paraId="7D7AE38D" w14:textId="77777777" w:rsidR="00730A3C" w:rsidRPr="00786438" w:rsidRDefault="00F6413D" w:rsidP="00F6413D">
      <w:pPr>
        <w:pStyle w:val="B1"/>
      </w:pPr>
      <w:r w:rsidRPr="00786438">
        <w:rPr>
          <w:lang w:eastAsia="ja-JP"/>
        </w:rPr>
        <w:t>c)</w:t>
      </w:r>
      <w:r w:rsidRPr="00786438">
        <w:rPr>
          <w:lang w:eastAsia="ja-JP"/>
        </w:rPr>
        <w:tab/>
      </w:r>
      <w:r w:rsidR="00730A3C" w:rsidRPr="00786438">
        <w:rPr>
          <w:lang w:eastAsia="ja-JP"/>
        </w:rPr>
        <w:t xml:space="preserve">If the </w:t>
      </w:r>
      <w:r w:rsidR="00730A3C" w:rsidRPr="00786438">
        <w:t xml:space="preserve">UE does not contain the MooD Configuration MO, but is MooD-capable and is not preconfigured with the rule to always include its location in the </w:t>
      </w:r>
      <w:r w:rsidR="00DE4545" w:rsidRPr="00786438">
        <w:t xml:space="preserve">RTSP </w:t>
      </w:r>
      <w:r w:rsidR="00730A3C" w:rsidRPr="00786438">
        <w:t>request, the MooD header containing solely the field-name followed by a colon (":"), i.e. "3gpp-mbms-offloading:", is sent to indicate that the UE is MooD-capable.</w:t>
      </w:r>
    </w:p>
    <w:p w14:paraId="6E789769" w14:textId="77777777" w:rsidR="00730A3C" w:rsidRPr="00786438" w:rsidRDefault="00730A3C" w:rsidP="00730A3C">
      <w:pPr>
        <w:spacing w:after="120"/>
      </w:pPr>
      <w:r w:rsidRPr="00786438">
        <w:t>Upon network determination of high usage demand and decision to perform MBMS offloading, a subsequent MooD redirect response will contain the MooD header instantiated in one of the following ways:</w:t>
      </w:r>
    </w:p>
    <w:p w14:paraId="2355910E" w14:textId="1CEFC0F3" w:rsidR="00DE4545" w:rsidRPr="00786438" w:rsidRDefault="00F6413D" w:rsidP="00F6413D">
      <w:pPr>
        <w:pStyle w:val="B1"/>
      </w:pPr>
      <w:r w:rsidRPr="00786438">
        <w:t>-</w:t>
      </w:r>
      <w:r w:rsidRPr="00786438">
        <w:tab/>
      </w:r>
      <w:r w:rsidR="00DE4545" w:rsidRPr="00786438">
        <w:t>The MooD header comprises the concatenation of field-name "3gpp-mbms-offloading", a colon (":"), and the service-id;</w:t>
      </w:r>
    </w:p>
    <w:p w14:paraId="24AA8DF2" w14:textId="77777777" w:rsidR="00DE4545" w:rsidRPr="00786438" w:rsidRDefault="00F6413D" w:rsidP="00F6413D">
      <w:pPr>
        <w:pStyle w:val="B1"/>
      </w:pPr>
      <w:r w:rsidRPr="00786438">
        <w:t>-</w:t>
      </w:r>
      <w:r w:rsidRPr="00786438">
        <w:tab/>
      </w:r>
      <w:r w:rsidR="00DE4545" w:rsidRPr="00786438">
        <w:t xml:space="preserve">The MooD header comprises the </w:t>
      </w:r>
      <w:r w:rsidR="002B57A1" w:rsidRPr="00786438">
        <w:t>concatenation</w:t>
      </w:r>
      <w:r w:rsidR="00DE4545" w:rsidRPr="00786438">
        <w:t xml:space="preserve"> of the field-name "3gpp-mbms-offloading", a colon (":"), an RTSP_URL representing the location of the USBD fragment for unicast RTP/RTSP acquisition, a semi-colon (";"), and the service-id;</w:t>
      </w:r>
    </w:p>
    <w:p w14:paraId="3E1437CF" w14:textId="77777777" w:rsidR="00DE4545" w:rsidRPr="00786438" w:rsidRDefault="00F6413D" w:rsidP="00F6413D">
      <w:pPr>
        <w:pStyle w:val="B1"/>
      </w:pPr>
      <w:r w:rsidRPr="00786438">
        <w:t>-</w:t>
      </w:r>
      <w:r w:rsidRPr="00786438">
        <w:tab/>
      </w:r>
      <w:r w:rsidR="00DE4545" w:rsidRPr="00786438">
        <w:t xml:space="preserve">The MooD header comprises the </w:t>
      </w:r>
      <w:r w:rsidR="002B57A1" w:rsidRPr="00786438">
        <w:t>concatenation</w:t>
      </w:r>
      <w:r w:rsidR="00DE4545" w:rsidRPr="00786438">
        <w:t xml:space="preserve"> of the field-name "3gpp-mbms-offloading", a colon (":"), a relative reference to the USBD fragment which can be resolved by using a base URI, a semi-colon (";"), and the service-id.</w:t>
      </w:r>
    </w:p>
    <w:p w14:paraId="2F3F5291" w14:textId="34C9F7C1" w:rsidR="003E718E" w:rsidRPr="00786438" w:rsidRDefault="003E718E" w:rsidP="003E718E">
      <w:pPr>
        <w:pStyle w:val="Heading3"/>
      </w:pPr>
      <w:bookmarkStart w:id="974" w:name="_Toc26286727"/>
      <w:bookmarkStart w:id="975" w:name="_Toc210636822"/>
      <w:r w:rsidRPr="00786438">
        <w:t>12.2.2</w:t>
      </w:r>
      <w:r w:rsidRPr="00786438">
        <w:tab/>
        <w:t xml:space="preserve">MooD </w:t>
      </w:r>
      <w:r w:rsidR="003D5E84" w:rsidRPr="00786438">
        <w:t>c</w:t>
      </w:r>
      <w:r w:rsidRPr="00786438">
        <w:t>onfiguration Management Object</w:t>
      </w:r>
      <w:bookmarkEnd w:id="974"/>
      <w:bookmarkEnd w:id="975"/>
    </w:p>
    <w:p w14:paraId="79EEFC71" w14:textId="77777777" w:rsidR="001A1E77" w:rsidRDefault="001A1E77" w:rsidP="001A1E77">
      <w:pPr>
        <w:pStyle w:val="Heading4"/>
      </w:pPr>
      <w:bookmarkStart w:id="976" w:name="_Toc193979192"/>
      <w:bookmarkStart w:id="977" w:name="_Toc210636823"/>
      <w:r>
        <w:t>12.2.2.1</w:t>
      </w:r>
      <w:r>
        <w:tab/>
        <w:t>General</w:t>
      </w:r>
      <w:bookmarkEnd w:id="976"/>
      <w:bookmarkEnd w:id="977"/>
    </w:p>
    <w:p w14:paraId="2B4F51A1" w14:textId="77777777" w:rsidR="003E718E" w:rsidRPr="00786438" w:rsidRDefault="003E718E" w:rsidP="003E4241">
      <w:r w:rsidRPr="00786438">
        <w:t>OMA-DM should be used to specify the MooD configuration information. If such a DM configuration object exists on the UE, the UE shall use it whenever it elects to support MBMS offloading. The OMA DM management object is used to configure offloading for any type of eligible content accessed over the unicast network via HTTP or RTP.</w:t>
      </w:r>
    </w:p>
    <w:p w14:paraId="1CFB55DF" w14:textId="57E2C438" w:rsidR="003E718E" w:rsidRPr="00786438" w:rsidRDefault="003E718E" w:rsidP="003E718E">
      <w:r w:rsidRPr="00786438">
        <w:t xml:space="preserve">The Management Object Identifier shall be set to </w:t>
      </w:r>
      <w:r w:rsidRPr="007B0698">
        <w:rPr>
          <w:i/>
          <w:iCs/>
        </w:rPr>
        <w:t>urn:oma:mo:ext-3gpp-mbmsmood:1.0</w:t>
      </w:r>
      <w:r w:rsidRPr="00786438">
        <w:t>. The MO is compatible with OMA Device Management protocol specifications, version 1.2 and upwards, and is defined using the OMA DM Device Description Framework as described in the Enabler Release Definition OMA-ERELD _DM-V1_2 [94].</w:t>
      </w:r>
    </w:p>
    <w:p w14:paraId="711A1151" w14:textId="7D6E852B" w:rsidR="00536A50" w:rsidRPr="00786438" w:rsidRDefault="00D53182" w:rsidP="00536A50">
      <w:pPr>
        <w:pStyle w:val="NO"/>
      </w:pPr>
      <w:r w:rsidRPr="00786438">
        <w:t>NOTE</w:t>
      </w:r>
      <w:r w:rsidR="00536A50" w:rsidRPr="00786438">
        <w:t>:</w:t>
      </w:r>
      <w:r w:rsidRPr="00786438">
        <w:tab/>
        <w:t xml:space="preserve">The </w:t>
      </w:r>
      <w:r w:rsidR="00536A50" w:rsidRPr="00786438">
        <w:t>MO information may be translated into a Proxy Auto-Config (PAC) file that can be used by the UE to automatically pick the proxy server for the eligible content.</w:t>
      </w:r>
    </w:p>
    <w:p w14:paraId="1017514E" w14:textId="65A2BCE6" w:rsidR="003E718E" w:rsidRPr="00786438" w:rsidRDefault="003E718E" w:rsidP="003E718E">
      <w:r w:rsidRPr="00786438">
        <w:t>Figure</w:t>
      </w:r>
      <w:r w:rsidR="000D74B8">
        <w:t> </w:t>
      </w:r>
      <w:r w:rsidRPr="00786438">
        <w:t>1</w:t>
      </w:r>
      <w:r w:rsidR="00FE1442" w:rsidRPr="00786438">
        <w:t>9</w:t>
      </w:r>
      <w:r w:rsidRPr="00786438">
        <w:t xml:space="preserve"> depicts the nodes and leaf objects contained under the 3GPP_MBMS MooD MO, if an MBMS </w:t>
      </w:r>
      <w:r w:rsidR="00706B6D">
        <w:t>C</w:t>
      </w:r>
      <w:r w:rsidRPr="00786438">
        <w:t>lient supports the feature described in this clause (information on the DDF for this MO is given below):</w:t>
      </w:r>
    </w:p>
    <w:p w14:paraId="6996E0FE" w14:textId="537B5BDA" w:rsidR="00D11B6E" w:rsidRPr="00786438" w:rsidRDefault="00D53182" w:rsidP="00D11B6E">
      <w:pPr>
        <w:pStyle w:val="TH"/>
        <w:rPr>
          <w:rFonts w:ascii="Times New Roman" w:hAnsi="Times New Roman"/>
          <w:b w:val="0"/>
        </w:rPr>
      </w:pPr>
      <w:r w:rsidRPr="00786438">
        <w:object w:dxaOrig="10485" w:dyaOrig="5565" w14:anchorId="352D4F1A">
          <v:shape id="_x0000_i1036" type="#_x0000_t75" style="width:477.8pt;height:277.1pt" o:ole="">
            <v:imagedata r:id="rId50" o:title=""/>
          </v:shape>
          <o:OLEObject Type="Embed" ProgID="Word.Document.12" ShapeID="_x0000_i1036" DrawAspect="Content" ObjectID="_1821249225" r:id="rId51">
            <o:FieldCodes>\s</o:FieldCodes>
          </o:OLEObject>
        </w:object>
      </w:r>
    </w:p>
    <w:p w14:paraId="5C42714C" w14:textId="616C4A7A" w:rsidR="003E718E" w:rsidRPr="00786438" w:rsidRDefault="003E718E" w:rsidP="00D11B6E">
      <w:pPr>
        <w:pStyle w:val="TF"/>
      </w:pPr>
      <w:r w:rsidRPr="00786438">
        <w:t>Figure 1</w:t>
      </w:r>
      <w:r w:rsidR="00FE1442" w:rsidRPr="00786438">
        <w:t>9</w:t>
      </w:r>
      <w:r w:rsidR="00D53182" w:rsidRPr="00786438">
        <w:t>:</w:t>
      </w:r>
      <w:r w:rsidRPr="00786438">
        <w:t xml:space="preserve"> 3GPP MooD MO</w:t>
      </w:r>
    </w:p>
    <w:p w14:paraId="7911D3B1" w14:textId="77777777" w:rsidR="001A1E77" w:rsidRPr="00786438" w:rsidRDefault="001A1E77" w:rsidP="001A1E77">
      <w:pPr>
        <w:pStyle w:val="Heading4"/>
      </w:pPr>
      <w:bookmarkStart w:id="978" w:name="_Toc193979193"/>
      <w:bookmarkStart w:id="979" w:name="_Toc210636824"/>
      <w:r>
        <w:t>12.2.2.2</w:t>
      </w:r>
      <w:r>
        <w:tab/>
      </w:r>
      <w:r w:rsidRPr="00786438">
        <w:t>Node: /&lt;X&gt;</w:t>
      </w:r>
      <w:bookmarkEnd w:id="978"/>
      <w:bookmarkEnd w:id="979"/>
    </w:p>
    <w:p w14:paraId="5D157B75" w14:textId="14F56025" w:rsidR="003E718E" w:rsidRPr="00786438" w:rsidRDefault="003E718E" w:rsidP="007B0698">
      <w:pPr>
        <w:keepNext/>
      </w:pPr>
      <w:r w:rsidRPr="00786438">
        <w:t>This interior node specifies the unique object id of a MBMS MooD management object. The purpose of this interior node is to group together the parameters of a single object.</w:t>
      </w:r>
    </w:p>
    <w:p w14:paraId="1C2E3037" w14:textId="77777777" w:rsidR="003E718E" w:rsidRPr="00786438" w:rsidRDefault="003E718E" w:rsidP="003E718E">
      <w:pPr>
        <w:pStyle w:val="B1"/>
      </w:pPr>
      <w:r w:rsidRPr="00786438">
        <w:t>-</w:t>
      </w:r>
      <w:r w:rsidRPr="00786438">
        <w:tab/>
        <w:t>Occurrence: ZeroOrOne</w:t>
      </w:r>
    </w:p>
    <w:p w14:paraId="32FC795C" w14:textId="77777777" w:rsidR="003E718E" w:rsidRPr="00786438" w:rsidRDefault="003E718E" w:rsidP="003E718E">
      <w:pPr>
        <w:pStyle w:val="B1"/>
      </w:pPr>
      <w:r w:rsidRPr="00786438">
        <w:t>-</w:t>
      </w:r>
      <w:r w:rsidRPr="00786438">
        <w:tab/>
        <w:t>Format: node</w:t>
      </w:r>
    </w:p>
    <w:p w14:paraId="1AC88DEC" w14:textId="77777777" w:rsidR="003E718E" w:rsidRPr="00786438" w:rsidRDefault="003E718E" w:rsidP="003E718E">
      <w:pPr>
        <w:pStyle w:val="B1"/>
      </w:pPr>
      <w:r w:rsidRPr="00786438">
        <w:t>-</w:t>
      </w:r>
      <w:r w:rsidRPr="00786438">
        <w:tab/>
        <w:t>Minimum Access Types: Get</w:t>
      </w:r>
    </w:p>
    <w:p w14:paraId="1AF965DC" w14:textId="463B097F" w:rsidR="003E718E" w:rsidRPr="00786438" w:rsidRDefault="003E718E" w:rsidP="003E718E">
      <w:r w:rsidRPr="00786438">
        <w:t xml:space="preserve">The following interior nodes shall be contained if the UE supports the </w:t>
      </w:r>
      <w:r w:rsidR="007218C8" w:rsidRPr="00786438">
        <w:t>"</w:t>
      </w:r>
      <w:r w:rsidRPr="00786438">
        <w:t>MBMS MooD Management Object</w:t>
      </w:r>
      <w:r w:rsidR="007218C8" w:rsidRPr="00786438">
        <w:t>"</w:t>
      </w:r>
      <w:r w:rsidRPr="00786438">
        <w:t>.</w:t>
      </w:r>
    </w:p>
    <w:p w14:paraId="673A88BB" w14:textId="77777777" w:rsidR="001A1E77" w:rsidRPr="00786438" w:rsidRDefault="001A1E77" w:rsidP="001A1E77">
      <w:pPr>
        <w:pStyle w:val="Heading4"/>
      </w:pPr>
      <w:bookmarkStart w:id="980" w:name="_Toc193979194"/>
      <w:bookmarkStart w:id="981" w:name="_Toc210636825"/>
      <w:r>
        <w:t>12.2.2.3</w:t>
      </w:r>
      <w:r>
        <w:tab/>
      </w:r>
      <w:r w:rsidRPr="00786438">
        <w:t>/&lt;X&gt;/Enabled</w:t>
      </w:r>
      <w:bookmarkEnd w:id="980"/>
      <w:bookmarkEnd w:id="981"/>
    </w:p>
    <w:p w14:paraId="6F2250ED" w14:textId="77777777" w:rsidR="003E718E" w:rsidRPr="00786438" w:rsidRDefault="003E718E" w:rsidP="007B0698">
      <w:pPr>
        <w:keepNext/>
      </w:pPr>
      <w:r w:rsidRPr="00786438">
        <w:t>This leaf indicates if MooD is supported by the BM-SC.</w:t>
      </w:r>
    </w:p>
    <w:p w14:paraId="128779A1" w14:textId="77777777" w:rsidR="003E718E" w:rsidRPr="00786438" w:rsidRDefault="003E718E" w:rsidP="003E718E">
      <w:pPr>
        <w:pStyle w:val="B1"/>
      </w:pPr>
      <w:r w:rsidRPr="00786438">
        <w:t>-</w:t>
      </w:r>
      <w:r w:rsidRPr="00786438">
        <w:tab/>
        <w:t>Occurrence: One</w:t>
      </w:r>
    </w:p>
    <w:p w14:paraId="7251CDC2" w14:textId="77777777" w:rsidR="003E718E" w:rsidRPr="00786438" w:rsidRDefault="003E718E" w:rsidP="003E718E">
      <w:pPr>
        <w:pStyle w:val="B1"/>
      </w:pPr>
      <w:r w:rsidRPr="00786438">
        <w:t>-</w:t>
      </w:r>
      <w:r w:rsidRPr="00786438">
        <w:tab/>
        <w:t>Format: bool</w:t>
      </w:r>
    </w:p>
    <w:p w14:paraId="474F7520" w14:textId="77777777" w:rsidR="003E718E" w:rsidRPr="00786438" w:rsidRDefault="003E718E" w:rsidP="003E718E">
      <w:pPr>
        <w:pStyle w:val="B1"/>
      </w:pPr>
      <w:r w:rsidRPr="00786438">
        <w:t>-</w:t>
      </w:r>
      <w:r w:rsidRPr="00786438">
        <w:tab/>
        <w:t>Minimum Access Types: Get</w:t>
      </w:r>
    </w:p>
    <w:p w14:paraId="74856EFA" w14:textId="77777777" w:rsidR="001A1E77" w:rsidRPr="00786438" w:rsidRDefault="001A1E77" w:rsidP="001A1E77">
      <w:pPr>
        <w:pStyle w:val="Heading4"/>
      </w:pPr>
      <w:bookmarkStart w:id="982" w:name="_Toc193979195"/>
      <w:bookmarkStart w:id="983" w:name="_Toc210636826"/>
      <w:r>
        <w:t>12.2.2.4</w:t>
      </w:r>
      <w:r>
        <w:tab/>
      </w:r>
      <w:r w:rsidRPr="00786438">
        <w:t>/&lt;X&gt;/ProxyServer</w:t>
      </w:r>
      <w:bookmarkEnd w:id="982"/>
      <w:bookmarkEnd w:id="983"/>
    </w:p>
    <w:p w14:paraId="0175ED26" w14:textId="35ADE90B" w:rsidR="003E718E" w:rsidRPr="00786438" w:rsidRDefault="003E718E" w:rsidP="007B0698">
      <w:pPr>
        <w:keepNext/>
      </w:pPr>
      <w:r w:rsidRPr="00786438">
        <w:t>This node represents the one or more Proxy Servers that the UE shall use for all its unicast requests to resources that it elects to potentially receive over MBMS.</w:t>
      </w:r>
    </w:p>
    <w:p w14:paraId="24176CC0" w14:textId="77777777" w:rsidR="003E718E" w:rsidRPr="00786438" w:rsidRDefault="003E718E" w:rsidP="003E718E">
      <w:pPr>
        <w:pStyle w:val="B1"/>
      </w:pPr>
      <w:r w:rsidRPr="00786438">
        <w:t>-</w:t>
      </w:r>
      <w:r w:rsidRPr="00786438">
        <w:tab/>
        <w:t>Occurrence: One</w:t>
      </w:r>
    </w:p>
    <w:p w14:paraId="31B3C018" w14:textId="77777777" w:rsidR="003E718E" w:rsidRPr="00786438" w:rsidRDefault="003E718E" w:rsidP="003E718E">
      <w:pPr>
        <w:pStyle w:val="B1"/>
      </w:pPr>
      <w:r w:rsidRPr="00786438">
        <w:t>-</w:t>
      </w:r>
      <w:r w:rsidRPr="00786438">
        <w:tab/>
        <w:t>Format: node</w:t>
      </w:r>
    </w:p>
    <w:p w14:paraId="57DD1C7E" w14:textId="1A39C5C8" w:rsidR="003E718E" w:rsidRPr="00786438" w:rsidRDefault="003E718E" w:rsidP="003E718E">
      <w:pPr>
        <w:pStyle w:val="B1"/>
      </w:pPr>
      <w:r w:rsidRPr="00786438">
        <w:t>-</w:t>
      </w:r>
      <w:r w:rsidRPr="00786438">
        <w:tab/>
        <w:t>Access Types: Get, Replace</w:t>
      </w:r>
    </w:p>
    <w:p w14:paraId="589ADFB5" w14:textId="77777777" w:rsidR="003E718E" w:rsidRPr="00786438" w:rsidRDefault="003E718E" w:rsidP="003E718E">
      <w:pPr>
        <w:pStyle w:val="B1"/>
      </w:pPr>
      <w:r w:rsidRPr="00786438">
        <w:t>-</w:t>
      </w:r>
      <w:r w:rsidRPr="00786438">
        <w:tab/>
        <w:t>Values: N/A</w:t>
      </w:r>
    </w:p>
    <w:p w14:paraId="762E9F94" w14:textId="77777777" w:rsidR="001A1E77" w:rsidRPr="00786438" w:rsidRDefault="001A1E77" w:rsidP="001A1E77">
      <w:pPr>
        <w:pStyle w:val="Heading4"/>
      </w:pPr>
      <w:bookmarkStart w:id="984" w:name="_Toc193979196"/>
      <w:bookmarkStart w:id="985" w:name="_Toc210636827"/>
      <w:r>
        <w:t>12.2.2.5</w:t>
      </w:r>
      <w:r>
        <w:tab/>
      </w:r>
      <w:r w:rsidRPr="00786438">
        <w:t>/&lt;X&gt;/ProxyServer/&lt;X&gt;</w:t>
      </w:r>
      <w:bookmarkEnd w:id="984"/>
      <w:bookmarkEnd w:id="985"/>
    </w:p>
    <w:p w14:paraId="31903CBF" w14:textId="2F35A32A" w:rsidR="003E718E" w:rsidRPr="00786438" w:rsidRDefault="003E718E" w:rsidP="007B0698">
      <w:pPr>
        <w:keepNext/>
      </w:pPr>
      <w:r w:rsidRPr="00786438">
        <w:t xml:space="preserve">This interior node acts as a placeholder for one or more instances of ProxyServer information as addresses associated with content </w:t>
      </w:r>
      <w:r w:rsidR="002B57A1" w:rsidRPr="00786438">
        <w:t>restriction</w:t>
      </w:r>
      <w:r w:rsidRPr="00786438">
        <w:t xml:space="preserve"> identifiers for proxy server selection. Should more than one proxy server satisfy the conditions of the content restriction, the UE may randomly select one of them.</w:t>
      </w:r>
    </w:p>
    <w:p w14:paraId="05772755" w14:textId="77777777" w:rsidR="003E718E" w:rsidRPr="00786438" w:rsidRDefault="003E718E" w:rsidP="003E718E">
      <w:pPr>
        <w:pStyle w:val="B1"/>
      </w:pPr>
      <w:r w:rsidRPr="00786438">
        <w:t>-</w:t>
      </w:r>
      <w:r w:rsidRPr="00786438">
        <w:tab/>
        <w:t>Occurrence: OneOrMore</w:t>
      </w:r>
    </w:p>
    <w:p w14:paraId="472CA758" w14:textId="77777777" w:rsidR="003E718E" w:rsidRPr="00786438" w:rsidRDefault="003E718E" w:rsidP="003E718E">
      <w:pPr>
        <w:pStyle w:val="B1"/>
      </w:pPr>
      <w:r w:rsidRPr="00786438">
        <w:t>-</w:t>
      </w:r>
      <w:r w:rsidRPr="00786438">
        <w:tab/>
        <w:t>Format: node</w:t>
      </w:r>
    </w:p>
    <w:p w14:paraId="171CAF0B" w14:textId="77777777" w:rsidR="003E718E" w:rsidRPr="00786438" w:rsidRDefault="003E718E" w:rsidP="003E718E">
      <w:pPr>
        <w:pStyle w:val="B1"/>
      </w:pPr>
      <w:r w:rsidRPr="00786438">
        <w:t>-</w:t>
      </w:r>
      <w:r w:rsidRPr="00786438">
        <w:tab/>
        <w:t>Access Types: Get, Replace</w:t>
      </w:r>
    </w:p>
    <w:p w14:paraId="5B89F795" w14:textId="77777777" w:rsidR="001A1E77" w:rsidRPr="00786438" w:rsidRDefault="001A1E77" w:rsidP="001A1E77">
      <w:pPr>
        <w:pStyle w:val="Heading4"/>
      </w:pPr>
      <w:bookmarkStart w:id="986" w:name="_Toc193979197"/>
      <w:bookmarkStart w:id="987" w:name="_Toc210636828"/>
      <w:r>
        <w:t>12.2.2.6</w:t>
      </w:r>
      <w:r>
        <w:tab/>
      </w:r>
      <w:r w:rsidRPr="00786438">
        <w:t>/&lt;X&gt;/ProxyServer/&lt;X&gt;/Address</w:t>
      </w:r>
      <w:bookmarkEnd w:id="986"/>
      <w:bookmarkEnd w:id="987"/>
    </w:p>
    <w:p w14:paraId="731E7CD1" w14:textId="77777777" w:rsidR="003E718E" w:rsidRPr="00786438" w:rsidRDefault="003E718E" w:rsidP="007B0698">
      <w:pPr>
        <w:keepNext/>
      </w:pPr>
      <w:r w:rsidRPr="00786438">
        <w:t>This leaf indicates the one or more address of a ProxyServer in the form of a Fully-Qualified Domain Name (FQDN), and is associated with a set of content restrictions of which at least one must be satisfied in order for a UE to use that/those Proxy Server(s) for all its unicast requests to resources that it elects to potentially receive over MBMS.</w:t>
      </w:r>
    </w:p>
    <w:p w14:paraId="73A75C07" w14:textId="77777777" w:rsidR="003E718E" w:rsidRPr="00786438" w:rsidRDefault="003E718E" w:rsidP="003E718E">
      <w:pPr>
        <w:pStyle w:val="B1"/>
      </w:pPr>
      <w:r w:rsidRPr="00786438">
        <w:t>-</w:t>
      </w:r>
      <w:r w:rsidRPr="00786438">
        <w:tab/>
        <w:t>Occurrence: OneOrMore</w:t>
      </w:r>
    </w:p>
    <w:p w14:paraId="76826D5A" w14:textId="77777777" w:rsidR="003E718E" w:rsidRPr="00786438" w:rsidRDefault="003E718E" w:rsidP="003E718E">
      <w:pPr>
        <w:pStyle w:val="B1"/>
      </w:pPr>
      <w:r w:rsidRPr="00786438">
        <w:t>-</w:t>
      </w:r>
      <w:r w:rsidRPr="00786438">
        <w:tab/>
        <w:t>Format: chr</w:t>
      </w:r>
    </w:p>
    <w:p w14:paraId="04AA1CCC" w14:textId="77777777" w:rsidR="003E718E" w:rsidRPr="00786438" w:rsidRDefault="003E718E" w:rsidP="003E718E">
      <w:pPr>
        <w:pStyle w:val="B1"/>
      </w:pPr>
      <w:r w:rsidRPr="00786438">
        <w:t>-</w:t>
      </w:r>
      <w:r w:rsidRPr="00786438">
        <w:tab/>
        <w:t>Access Types: Get, Replace</w:t>
      </w:r>
    </w:p>
    <w:p w14:paraId="0D1F5E68" w14:textId="77777777" w:rsidR="003E718E" w:rsidRPr="00786438" w:rsidRDefault="003E718E" w:rsidP="00B81FBA">
      <w:pPr>
        <w:pStyle w:val="B1"/>
      </w:pPr>
      <w:r w:rsidRPr="00786438">
        <w:t>-</w:t>
      </w:r>
      <w:r w:rsidRPr="00786438">
        <w:tab/>
        <w:t>Values: FQDN (one or more)</w:t>
      </w:r>
    </w:p>
    <w:p w14:paraId="2660C774" w14:textId="77777777" w:rsidR="001A1E77" w:rsidRPr="00786438" w:rsidRDefault="001A1E77" w:rsidP="001A1E77">
      <w:pPr>
        <w:pStyle w:val="Heading4"/>
      </w:pPr>
      <w:bookmarkStart w:id="988" w:name="_Toc193979198"/>
      <w:bookmarkStart w:id="989" w:name="_Toc210636829"/>
      <w:r>
        <w:t>12.2.2.7</w:t>
      </w:r>
      <w:r>
        <w:tab/>
      </w:r>
      <w:r w:rsidRPr="00786438">
        <w:t>/&lt;X&gt;/ ProxyServer/&lt;X&gt;/ContentRestriction</w:t>
      </w:r>
      <w:bookmarkEnd w:id="988"/>
      <w:bookmarkEnd w:id="989"/>
    </w:p>
    <w:p w14:paraId="40E095A3" w14:textId="4F8BF904" w:rsidR="003E718E" w:rsidRPr="00786438" w:rsidRDefault="003E718E" w:rsidP="007B0698">
      <w:pPr>
        <w:keepNext/>
      </w:pPr>
      <w:r w:rsidRPr="00786438">
        <w:t xml:space="preserve">The </w:t>
      </w:r>
      <w:r w:rsidRPr="00786438">
        <w:rPr>
          <w:i/>
        </w:rPr>
        <w:t>ContentRestriction</w:t>
      </w:r>
      <w:r w:rsidRPr="00786438">
        <w:t xml:space="preserve"> leaf contains one or more domain names for matching against the HTTP(s) or RTSP URL of the resource request issued by the UE to determine whether the requested content is eligible for conversion from unicast access to an MBMS User Service, and if so, the corresponding Proxy Server to use. A match between this value and the requested resource URL indicates that the requested resource may be switched to MBMS delivery, and the associated proxy server shall be used by the UE for unicast access of that resource.</w:t>
      </w:r>
    </w:p>
    <w:p w14:paraId="02D96FA0" w14:textId="77777777" w:rsidR="003E718E" w:rsidRPr="00786438" w:rsidRDefault="003E718E" w:rsidP="003E718E">
      <w:pPr>
        <w:pStyle w:val="B1"/>
      </w:pPr>
      <w:r w:rsidRPr="00786438">
        <w:t>-</w:t>
      </w:r>
      <w:r w:rsidRPr="00786438">
        <w:tab/>
        <w:t>Occurrence: OneOrMore</w:t>
      </w:r>
    </w:p>
    <w:p w14:paraId="6A9C05B2" w14:textId="77777777" w:rsidR="003E718E" w:rsidRPr="00786438" w:rsidRDefault="003E718E" w:rsidP="003E718E">
      <w:pPr>
        <w:pStyle w:val="B1"/>
      </w:pPr>
      <w:r w:rsidRPr="00786438">
        <w:t>-</w:t>
      </w:r>
      <w:r w:rsidRPr="00786438">
        <w:tab/>
        <w:t>Format: chr</w:t>
      </w:r>
    </w:p>
    <w:p w14:paraId="7E935CD2" w14:textId="77777777" w:rsidR="003E718E" w:rsidRPr="00786438" w:rsidRDefault="003E718E" w:rsidP="003E718E">
      <w:pPr>
        <w:pStyle w:val="B1"/>
      </w:pPr>
      <w:r w:rsidRPr="00786438">
        <w:t>-</w:t>
      </w:r>
      <w:r w:rsidRPr="00786438">
        <w:tab/>
        <w:t>Access Types: Get, Replace</w:t>
      </w:r>
    </w:p>
    <w:p w14:paraId="765CEF5A" w14:textId="77777777" w:rsidR="00D11B6E" w:rsidRPr="00786438" w:rsidRDefault="003E718E" w:rsidP="00B81FBA">
      <w:pPr>
        <w:pStyle w:val="B1"/>
      </w:pPr>
      <w:r w:rsidRPr="00786438">
        <w:t>-</w:t>
      </w:r>
      <w:r w:rsidRPr="00786438">
        <w:tab/>
        <w:t>Values: concatenation of URI scheme as defined in RFC 3986 [3] with a domain name as defined in RFC 1035 [114]</w:t>
      </w:r>
    </w:p>
    <w:p w14:paraId="6225D0EA" w14:textId="77777777" w:rsidR="001A1E77" w:rsidRPr="00786438" w:rsidRDefault="001A1E77" w:rsidP="001A1E77">
      <w:pPr>
        <w:pStyle w:val="Heading4"/>
      </w:pPr>
      <w:bookmarkStart w:id="990" w:name="_Toc193979199"/>
      <w:bookmarkStart w:id="991" w:name="_Toc210636830"/>
      <w:r>
        <w:t>12.2.2.8</w:t>
      </w:r>
      <w:r>
        <w:tab/>
      </w:r>
      <w:r w:rsidRPr="00786438">
        <w:t>/&lt;X&gt;/ ProxyServer/&lt;X&gt;/ContentRestrictionExt/&lt;X&gt;</w:t>
      </w:r>
      <w:bookmarkEnd w:id="990"/>
      <w:bookmarkEnd w:id="991"/>
    </w:p>
    <w:p w14:paraId="3F58F406" w14:textId="77777777" w:rsidR="00D11B6E" w:rsidRPr="00786438" w:rsidRDefault="00D11B6E" w:rsidP="007B0698">
      <w:pPr>
        <w:keepNext/>
      </w:pPr>
      <w:r w:rsidRPr="00786438">
        <w:t xml:space="preserve">The </w:t>
      </w:r>
      <w:r w:rsidRPr="00786438">
        <w:rPr>
          <w:i/>
        </w:rPr>
        <w:t xml:space="preserve">ContentRestrictionExt </w:t>
      </w:r>
      <w:r w:rsidRPr="00786438">
        <w:t>node allows for more refined definition of the MooD eligible content and the rules on when to use the proxy server to query for availability of content over MBMS. If both ContentRestriction and ContentRestrictionExt exist, then the UE shall apply both of them to determine if a particular resource URL is MooD eligible and needs to be sent through the MooD proxy. In particular, if a ContentRestriction element exists and none of the provided FQDNs match, then the UE shall assume that the content is not eligible. If the ContentRestriction is not available, then it shall be assumed that all FQDNs are MooD eligible but only those that match at least one of the patterns in ContentRestrictionExt will use the MooD proxy.</w:t>
      </w:r>
    </w:p>
    <w:p w14:paraId="52966F55" w14:textId="77777777" w:rsidR="00D11B6E" w:rsidRPr="00786438" w:rsidRDefault="00D11B6E" w:rsidP="00D11B6E">
      <w:pPr>
        <w:pStyle w:val="B1"/>
      </w:pPr>
      <w:r w:rsidRPr="00786438">
        <w:t>-</w:t>
      </w:r>
      <w:r w:rsidRPr="00786438">
        <w:tab/>
        <w:t>Occurrence: ZeroOrMore</w:t>
      </w:r>
    </w:p>
    <w:p w14:paraId="7039F1F5" w14:textId="77777777" w:rsidR="00D11B6E" w:rsidRPr="00786438" w:rsidRDefault="00D11B6E" w:rsidP="00D11B6E">
      <w:pPr>
        <w:pStyle w:val="B1"/>
      </w:pPr>
      <w:r w:rsidRPr="00786438">
        <w:t>-</w:t>
      </w:r>
      <w:r w:rsidRPr="00786438">
        <w:tab/>
        <w:t>Format: node</w:t>
      </w:r>
    </w:p>
    <w:p w14:paraId="7A043B49" w14:textId="77777777" w:rsidR="00D11B6E" w:rsidRPr="00786438" w:rsidRDefault="00D11B6E" w:rsidP="00D11B6E">
      <w:pPr>
        <w:pStyle w:val="B1"/>
      </w:pPr>
      <w:r w:rsidRPr="00786438">
        <w:t>-</w:t>
      </w:r>
      <w:r w:rsidRPr="00786438">
        <w:tab/>
        <w:t>Access Types: Get, Replace</w:t>
      </w:r>
    </w:p>
    <w:p w14:paraId="6E67CEF0" w14:textId="77777777" w:rsidR="001A1E77" w:rsidRPr="00786438" w:rsidRDefault="001A1E77" w:rsidP="001A1E77">
      <w:pPr>
        <w:pStyle w:val="Heading4"/>
      </w:pPr>
      <w:bookmarkStart w:id="992" w:name="_Toc193979200"/>
      <w:bookmarkStart w:id="993" w:name="_Toc210636831"/>
      <w:r>
        <w:t>12.2.2.9</w:t>
      </w:r>
      <w:r>
        <w:tab/>
      </w:r>
      <w:r w:rsidRPr="00786438">
        <w:t>/&lt;X&gt;/ ProxyServer/&lt;X&gt;/ContentRestrictionExt/&lt;X&gt;/UrlPattern</w:t>
      </w:r>
      <w:bookmarkEnd w:id="992"/>
      <w:bookmarkEnd w:id="993"/>
    </w:p>
    <w:p w14:paraId="73590292" w14:textId="0EA98BC2" w:rsidR="00D11B6E" w:rsidRPr="00786438" w:rsidRDefault="00D11B6E" w:rsidP="00B81FBA">
      <w:r w:rsidRPr="00786438">
        <w:t xml:space="preserve">The </w:t>
      </w:r>
      <w:r w:rsidRPr="00786438">
        <w:rPr>
          <w:i/>
        </w:rPr>
        <w:t>UrlPattern</w:t>
      </w:r>
      <w:r w:rsidRPr="00786438">
        <w:t xml:space="preserve"> leaf provides a regular expression as </w:t>
      </w:r>
      <w:r w:rsidR="000D74B8">
        <w:t>speci</w:t>
      </w:r>
      <w:r w:rsidR="00590062">
        <w:t>f</w:t>
      </w:r>
      <w:r w:rsidR="000D74B8">
        <w:t>i</w:t>
      </w:r>
      <w:r w:rsidR="00590062">
        <w:t>e</w:t>
      </w:r>
      <w:r w:rsidR="000D74B8">
        <w:t>d in </w:t>
      </w:r>
      <w:r w:rsidRPr="00786438">
        <w:t>[126] that the request URL will be matched against. If the request matches, the requested resource is marked as MooD eligible.</w:t>
      </w:r>
    </w:p>
    <w:p w14:paraId="38C49061" w14:textId="77777777" w:rsidR="00D11B6E" w:rsidRPr="00786438" w:rsidRDefault="00D11B6E" w:rsidP="00D11B6E">
      <w:pPr>
        <w:pStyle w:val="B1"/>
      </w:pPr>
      <w:r w:rsidRPr="00786438">
        <w:t>-</w:t>
      </w:r>
      <w:r w:rsidRPr="00786438">
        <w:tab/>
        <w:t>Occurrence: OneOrMore</w:t>
      </w:r>
    </w:p>
    <w:p w14:paraId="67E39E18" w14:textId="77777777" w:rsidR="00D11B6E" w:rsidRPr="00786438" w:rsidRDefault="00D11B6E" w:rsidP="00D11B6E">
      <w:pPr>
        <w:pStyle w:val="B1"/>
      </w:pPr>
      <w:r w:rsidRPr="00786438">
        <w:t>-</w:t>
      </w:r>
      <w:r w:rsidRPr="00786438">
        <w:tab/>
        <w:t>Format: chr</w:t>
      </w:r>
    </w:p>
    <w:p w14:paraId="2234FC27" w14:textId="77777777" w:rsidR="00D11B6E" w:rsidRPr="00786438" w:rsidRDefault="00D11B6E" w:rsidP="00D11B6E">
      <w:pPr>
        <w:pStyle w:val="B1"/>
      </w:pPr>
      <w:r w:rsidRPr="00786438">
        <w:t>-</w:t>
      </w:r>
      <w:r w:rsidRPr="00786438">
        <w:tab/>
        <w:t>Access Types: Get, Replace</w:t>
      </w:r>
    </w:p>
    <w:p w14:paraId="65BA1A30" w14:textId="77777777" w:rsidR="00D11B6E" w:rsidRPr="00786438" w:rsidRDefault="00D11B6E" w:rsidP="00B81FBA">
      <w:pPr>
        <w:pStyle w:val="B1"/>
      </w:pPr>
      <w:r w:rsidRPr="00786438">
        <w:t>-</w:t>
      </w:r>
      <w:r w:rsidRPr="00786438">
        <w:tab/>
        <w:t>Values: a regular expression as defined in [126].</w:t>
      </w:r>
    </w:p>
    <w:p w14:paraId="13A02650" w14:textId="77777777" w:rsidR="001A1E77" w:rsidRPr="00786438" w:rsidRDefault="001A1E77" w:rsidP="001A1E77">
      <w:pPr>
        <w:pStyle w:val="Heading4"/>
      </w:pPr>
      <w:bookmarkStart w:id="994" w:name="_Toc193979201"/>
      <w:bookmarkStart w:id="995" w:name="_Toc210636832"/>
      <w:r>
        <w:t>12.2.2.10</w:t>
      </w:r>
      <w:r>
        <w:tab/>
      </w:r>
      <w:r w:rsidRPr="00786438">
        <w:t>/&lt;X&gt;/ProxyServer/&lt;X&gt;/Ext</w:t>
      </w:r>
      <w:bookmarkEnd w:id="994"/>
      <w:bookmarkEnd w:id="995"/>
    </w:p>
    <w:p w14:paraId="1ADAFEB6" w14:textId="7B3197F3" w:rsidR="003E718E" w:rsidRPr="00786438" w:rsidRDefault="003E718E" w:rsidP="007B0698">
      <w:pPr>
        <w:keepNext/>
      </w:pPr>
      <w:r w:rsidRPr="00786438">
        <w:t>The Ext node is an interior node where vendor-specific information can be placed (vendor meaning application vendor, device vendor, etc.), pertaining to UE selection of the proxy server. Usually</w:t>
      </w:r>
      <w:r w:rsidR="000D74B8">
        <w:t>,</w:t>
      </w:r>
      <w:r w:rsidRPr="00786438">
        <w:t xml:space="preserve"> the vendor extension is identified by a vendor-specific name under the Ext node. The tree structure under the identified vendor is not defined and can therefore include one or more non-standardized sub-trees.</w:t>
      </w:r>
    </w:p>
    <w:p w14:paraId="5E6A40B7" w14:textId="77777777" w:rsidR="003E718E" w:rsidRPr="00786438" w:rsidRDefault="003E718E" w:rsidP="003E718E">
      <w:pPr>
        <w:pStyle w:val="B1"/>
      </w:pPr>
      <w:r w:rsidRPr="00786438">
        <w:t>-</w:t>
      </w:r>
      <w:r w:rsidRPr="00786438">
        <w:tab/>
        <w:t>Occurrence: ZeroOrOne</w:t>
      </w:r>
    </w:p>
    <w:p w14:paraId="2D4199F4" w14:textId="77777777" w:rsidR="003E718E" w:rsidRPr="00786438" w:rsidRDefault="003E718E" w:rsidP="003E718E">
      <w:pPr>
        <w:pStyle w:val="B1"/>
      </w:pPr>
      <w:r w:rsidRPr="00786438">
        <w:t>-</w:t>
      </w:r>
      <w:r w:rsidRPr="00786438">
        <w:tab/>
        <w:t>Format: node</w:t>
      </w:r>
    </w:p>
    <w:p w14:paraId="48BBE794" w14:textId="77777777" w:rsidR="003E718E" w:rsidRPr="00786438" w:rsidRDefault="003E718E" w:rsidP="003E718E">
      <w:pPr>
        <w:pStyle w:val="B1"/>
      </w:pPr>
      <w:r w:rsidRPr="00786438">
        <w:t>-</w:t>
      </w:r>
      <w:r w:rsidRPr="00786438">
        <w:tab/>
        <w:t>Minimum Access Types: Get, Replace</w:t>
      </w:r>
    </w:p>
    <w:p w14:paraId="605A29B8" w14:textId="77777777" w:rsidR="001A1E77" w:rsidRPr="00786438" w:rsidRDefault="001A1E77" w:rsidP="001A1E77">
      <w:pPr>
        <w:pStyle w:val="Heading4"/>
      </w:pPr>
      <w:bookmarkStart w:id="996" w:name="_Toc193979202"/>
      <w:bookmarkStart w:id="997" w:name="_Toc210636833"/>
      <w:r>
        <w:t>12.2.2.11</w:t>
      </w:r>
      <w:r>
        <w:tab/>
      </w:r>
      <w:r w:rsidRPr="00786438">
        <w:t>/&lt;X&gt;/USD</w:t>
      </w:r>
      <w:bookmarkEnd w:id="996"/>
      <w:bookmarkEnd w:id="997"/>
    </w:p>
    <w:p w14:paraId="57150053" w14:textId="77777777" w:rsidR="003E718E" w:rsidRPr="00786438" w:rsidRDefault="003E718E" w:rsidP="007B0698">
      <w:pPr>
        <w:keepNext/>
      </w:pPr>
      <w:r w:rsidRPr="00786438">
        <w:t>The USD node is the starting point of the MBMS User Service Discovery/Announcement information definitions.</w:t>
      </w:r>
    </w:p>
    <w:p w14:paraId="5BBA6078" w14:textId="77777777" w:rsidR="003E718E" w:rsidRPr="00786438" w:rsidRDefault="003E718E" w:rsidP="003E718E">
      <w:pPr>
        <w:pStyle w:val="B1"/>
      </w:pPr>
      <w:r w:rsidRPr="00786438">
        <w:t>-</w:t>
      </w:r>
      <w:r w:rsidRPr="00786438">
        <w:tab/>
        <w:t>Occurrence: ZeroOrOne</w:t>
      </w:r>
    </w:p>
    <w:p w14:paraId="1813C026" w14:textId="77777777" w:rsidR="003E718E" w:rsidRPr="00786438" w:rsidRDefault="003E718E" w:rsidP="003E718E">
      <w:pPr>
        <w:pStyle w:val="B1"/>
      </w:pPr>
      <w:r w:rsidRPr="00786438">
        <w:t>-</w:t>
      </w:r>
      <w:r w:rsidRPr="00786438">
        <w:tab/>
        <w:t>Format: node</w:t>
      </w:r>
    </w:p>
    <w:p w14:paraId="48BF4281" w14:textId="77777777" w:rsidR="003E718E" w:rsidRPr="00786438" w:rsidRDefault="003E718E" w:rsidP="003E718E">
      <w:pPr>
        <w:pStyle w:val="B1"/>
      </w:pPr>
      <w:r w:rsidRPr="00786438">
        <w:t>-</w:t>
      </w:r>
      <w:r w:rsidRPr="00786438">
        <w:tab/>
        <w:t>Minimum Access Types: Get, Replace</w:t>
      </w:r>
    </w:p>
    <w:p w14:paraId="3C2776BF" w14:textId="77777777" w:rsidR="001A1E77" w:rsidRPr="00786438" w:rsidRDefault="001A1E77" w:rsidP="001A1E77">
      <w:pPr>
        <w:pStyle w:val="Heading4"/>
      </w:pPr>
      <w:bookmarkStart w:id="998" w:name="_Toc193979203"/>
      <w:bookmarkStart w:id="999" w:name="_Toc210636834"/>
      <w:r>
        <w:t>12.2.2.12</w:t>
      </w:r>
      <w:r>
        <w:tab/>
      </w:r>
      <w:r w:rsidRPr="00786438">
        <w:t>/&lt;X&gt;/USD/URL</w:t>
      </w:r>
      <w:bookmarkEnd w:id="998"/>
      <w:bookmarkEnd w:id="999"/>
    </w:p>
    <w:p w14:paraId="4A6C4BC3" w14:textId="12EE3892" w:rsidR="003E718E" w:rsidRPr="00786438" w:rsidRDefault="003E718E" w:rsidP="007B0698">
      <w:pPr>
        <w:keepNext/>
      </w:pPr>
      <w:r w:rsidRPr="00786438">
        <w:t>This leaf provides a URL to an aggregated service announcement document encapsulating all relevant metadata fragments for the demand-based MBMS user service, which the UE can fetch using the unicast channel. It may also be used by the network when the network redirects the UE to switch MBMS reception. Should a redirection message provide an alternative redirection link to service announcement information, it shall take precedence over the URL provided by the MO.</w:t>
      </w:r>
    </w:p>
    <w:p w14:paraId="37A36529" w14:textId="77777777" w:rsidR="003E718E" w:rsidRPr="00786438" w:rsidRDefault="003E718E" w:rsidP="003E718E">
      <w:pPr>
        <w:pStyle w:val="B1"/>
      </w:pPr>
      <w:r w:rsidRPr="00786438">
        <w:t>-</w:t>
      </w:r>
      <w:r w:rsidRPr="00786438">
        <w:tab/>
        <w:t>Occurrence: ZeroOrOne</w:t>
      </w:r>
    </w:p>
    <w:p w14:paraId="126CB043" w14:textId="77777777" w:rsidR="003E718E" w:rsidRPr="00786438" w:rsidRDefault="003E718E" w:rsidP="003E718E">
      <w:pPr>
        <w:pStyle w:val="B1"/>
      </w:pPr>
      <w:r w:rsidRPr="00786438">
        <w:t>-</w:t>
      </w:r>
      <w:r w:rsidRPr="00786438">
        <w:tab/>
        <w:t>Format: chr</w:t>
      </w:r>
    </w:p>
    <w:p w14:paraId="6EB2B010" w14:textId="77777777" w:rsidR="003E718E" w:rsidRPr="00786438" w:rsidRDefault="003E718E" w:rsidP="003E718E">
      <w:pPr>
        <w:pStyle w:val="B1"/>
      </w:pPr>
      <w:r w:rsidRPr="00786438">
        <w:t>-</w:t>
      </w:r>
      <w:r w:rsidRPr="00786438">
        <w:tab/>
        <w:t>Minimum Access Types: Get</w:t>
      </w:r>
    </w:p>
    <w:p w14:paraId="581938B7" w14:textId="77777777" w:rsidR="003E718E" w:rsidRPr="00786438" w:rsidRDefault="003E718E" w:rsidP="003E718E">
      <w:pPr>
        <w:pStyle w:val="B1"/>
      </w:pPr>
      <w:r w:rsidRPr="00786438">
        <w:t>-</w:t>
      </w:r>
      <w:r w:rsidRPr="00786438">
        <w:tab/>
        <w:t>Values: &lt;HTTP(S) URL&gt;</w:t>
      </w:r>
    </w:p>
    <w:p w14:paraId="191EA030" w14:textId="77777777" w:rsidR="001A1E77" w:rsidRPr="00786438" w:rsidRDefault="001A1E77" w:rsidP="001A1E77">
      <w:pPr>
        <w:pStyle w:val="Heading4"/>
      </w:pPr>
      <w:bookmarkStart w:id="1000" w:name="_Toc193979204"/>
      <w:bookmarkStart w:id="1001" w:name="_Toc210636835"/>
      <w:r>
        <w:t>12.2.2.13</w:t>
      </w:r>
      <w:r>
        <w:tab/>
      </w:r>
      <w:r w:rsidRPr="00786438">
        <w:t>/&lt;X&gt; USD/Ext</w:t>
      </w:r>
      <w:bookmarkEnd w:id="1000"/>
      <w:bookmarkEnd w:id="1001"/>
    </w:p>
    <w:p w14:paraId="09AA4EC5" w14:textId="47991554" w:rsidR="003E718E" w:rsidRPr="00786438" w:rsidRDefault="003E718E" w:rsidP="007B0698">
      <w:pPr>
        <w:keepNext/>
      </w:pPr>
      <w:r w:rsidRPr="00786438">
        <w:t>The Ext node is an interior node where vendor-specific information can be placed ("vendor" may correspond to an application vendor, device vendor, etc.). Usually</w:t>
      </w:r>
      <w:r w:rsidR="000D74B8">
        <w:t>,</w:t>
      </w:r>
      <w:r w:rsidRPr="00786438">
        <w:t xml:space="preserve"> the vendor extension is identified by a vendor-specific name under the Ext node. The tree structure under the vendor identified is not defined and can therefore include one or more un-standardized sub-trees.</w:t>
      </w:r>
    </w:p>
    <w:p w14:paraId="659C8A65" w14:textId="77777777" w:rsidR="003E718E" w:rsidRPr="00786438" w:rsidRDefault="003E718E" w:rsidP="003E718E">
      <w:pPr>
        <w:pStyle w:val="B1"/>
      </w:pPr>
      <w:r w:rsidRPr="00786438">
        <w:t>-</w:t>
      </w:r>
      <w:r w:rsidRPr="00786438">
        <w:tab/>
        <w:t>Occurrence: ZeroOrOne</w:t>
      </w:r>
    </w:p>
    <w:p w14:paraId="417632B0" w14:textId="77777777" w:rsidR="003E718E" w:rsidRPr="00786438" w:rsidRDefault="003E718E" w:rsidP="003E718E">
      <w:pPr>
        <w:pStyle w:val="B1"/>
      </w:pPr>
      <w:r w:rsidRPr="00786438">
        <w:t>-</w:t>
      </w:r>
      <w:r w:rsidRPr="00786438">
        <w:tab/>
        <w:t>Format: node</w:t>
      </w:r>
    </w:p>
    <w:p w14:paraId="6E835649" w14:textId="77777777" w:rsidR="003E718E" w:rsidRPr="00786438" w:rsidRDefault="003E718E" w:rsidP="003E718E">
      <w:pPr>
        <w:pStyle w:val="B1"/>
      </w:pPr>
      <w:r w:rsidRPr="00786438">
        <w:t>-</w:t>
      </w:r>
      <w:r w:rsidRPr="00786438">
        <w:tab/>
        <w:t>Minimum Access Types: Get</w:t>
      </w:r>
    </w:p>
    <w:p w14:paraId="5A121137" w14:textId="77777777" w:rsidR="001A1E77" w:rsidRPr="00786438" w:rsidRDefault="001A1E77" w:rsidP="001A1E77">
      <w:pPr>
        <w:pStyle w:val="Heading4"/>
      </w:pPr>
      <w:bookmarkStart w:id="1002" w:name="_Toc193979205"/>
      <w:bookmarkStart w:id="1003" w:name="_Toc210636836"/>
      <w:r>
        <w:t>12.2.2.14</w:t>
      </w:r>
      <w:r>
        <w:tab/>
      </w:r>
      <w:r w:rsidRPr="00786438">
        <w:t>/&lt;X&gt;/LocationType</w:t>
      </w:r>
      <w:bookmarkEnd w:id="1002"/>
      <w:bookmarkEnd w:id="1003"/>
    </w:p>
    <w:p w14:paraId="669E5AF3" w14:textId="25F3A79A" w:rsidR="003E718E" w:rsidRPr="00786438" w:rsidRDefault="003E718E" w:rsidP="007B0698">
      <w:pPr>
        <w:keepNext/>
      </w:pPr>
      <w:r w:rsidRPr="00786438">
        <w:t xml:space="preserve">This leaf provides a location type for UE to report in the unicast content request. Exactly one of the following entries: </w:t>
      </w:r>
      <w:r w:rsidR="00287970" w:rsidRPr="00786438">
        <w:t>one or more serving</w:t>
      </w:r>
      <w:r w:rsidRPr="00786438">
        <w:t xml:space="preserve"> cell-ID</w:t>
      </w:r>
      <w:r w:rsidR="00287970" w:rsidRPr="00786438">
        <w:t>(s)</w:t>
      </w:r>
      <w:r w:rsidRPr="00786438">
        <w:t xml:space="preserve"> (cell-ID in the form of CGI (Cell Global Identification) or ECGI (E-UTRAN Cell Global Identification)) </w:t>
      </w:r>
      <w:r w:rsidR="00DE4545" w:rsidRPr="00786438">
        <w:t xml:space="preserve">or MBMS SAI </w:t>
      </w:r>
      <w:r w:rsidRPr="00786438">
        <w:t>may be present. CGI</w:t>
      </w:r>
      <w:r w:rsidR="00DE4545" w:rsidRPr="00786438">
        <w:t>,</w:t>
      </w:r>
      <w:r w:rsidRPr="00786438">
        <w:t xml:space="preserve"> ECGI </w:t>
      </w:r>
      <w:r w:rsidR="00DE4545" w:rsidRPr="00786438">
        <w:t xml:space="preserve">and MBMS SAI </w:t>
      </w:r>
      <w:r w:rsidRPr="00786438">
        <w:t>are defined in TS</w:t>
      </w:r>
      <w:r w:rsidR="000D74B8">
        <w:t> </w:t>
      </w:r>
      <w:r w:rsidRPr="00786438">
        <w:t>23.003</w:t>
      </w:r>
      <w:r w:rsidR="000D74B8">
        <w:t> </w:t>
      </w:r>
      <w:r w:rsidRPr="00786438">
        <w:t xml:space="preserve">[4]. </w:t>
      </w:r>
      <w:r w:rsidR="00287970" w:rsidRPr="00786438">
        <w:t>The serving cell-ID(s) should correspond to all cells</w:t>
      </w:r>
      <w:r w:rsidR="00287970" w:rsidRPr="00786438">
        <w:rPr>
          <w:noProof/>
        </w:rPr>
        <w:t xml:space="preserve"> from which the UE receives the service, i.e.,</w:t>
      </w:r>
      <w:r w:rsidR="00287970" w:rsidRPr="00786438">
        <w:t xml:space="preserve"> the </w:t>
      </w:r>
      <w:r w:rsidR="00287970" w:rsidRPr="00786438">
        <w:rPr>
          <w:noProof/>
        </w:rPr>
        <w:t xml:space="preserve">Primary Cell or P-Cell and any Secondary Cell(s) or S-Cell(s), </w:t>
      </w:r>
      <w:r w:rsidR="00287970" w:rsidRPr="00786438">
        <w:t xml:space="preserve">if Carrier Aggregation </w:t>
      </w:r>
      <w:r w:rsidR="000D74B8">
        <w:t>per TS 36.300 </w:t>
      </w:r>
      <w:r w:rsidR="00287970" w:rsidRPr="00786438">
        <w:t xml:space="preserve">[96] is employed in the E-UTRAN. </w:t>
      </w:r>
      <w:r w:rsidRPr="00786438">
        <w:t xml:space="preserve">When present, the UE should send its location as part of the MooD header field together with the requests that it sends to a MooD proxy server. </w:t>
      </w:r>
      <w:r w:rsidR="00DE4545" w:rsidRPr="00786438">
        <w:t xml:space="preserve">If the </w:t>
      </w:r>
      <w:r w:rsidR="00DE4545" w:rsidRPr="007B0698">
        <w:rPr>
          <w:i/>
          <w:iCs/>
        </w:rPr>
        <w:t>LocationType</w:t>
      </w:r>
      <w:r w:rsidR="00DE4545" w:rsidRPr="00786438">
        <w:t xml:space="preserve"> is set to MBMS SAI, the UE includes the SAIs present in SIB15 </w:t>
      </w:r>
      <w:r w:rsidR="000D74B8">
        <w:t>as specified in TS 36.331 </w:t>
      </w:r>
      <w:r w:rsidR="00DE4545" w:rsidRPr="00786438">
        <w:t>[97].</w:t>
      </w:r>
    </w:p>
    <w:p w14:paraId="641401BA" w14:textId="77777777" w:rsidR="003E718E" w:rsidRPr="00786438" w:rsidRDefault="003E718E" w:rsidP="003E718E">
      <w:pPr>
        <w:pStyle w:val="B1"/>
      </w:pPr>
      <w:r w:rsidRPr="00786438">
        <w:t>-</w:t>
      </w:r>
      <w:r w:rsidRPr="00786438">
        <w:tab/>
        <w:t>Occurrence: ZeroOrOne</w:t>
      </w:r>
    </w:p>
    <w:p w14:paraId="6E933A86" w14:textId="77777777" w:rsidR="003E718E" w:rsidRPr="00786438" w:rsidRDefault="003E718E" w:rsidP="003E718E">
      <w:pPr>
        <w:pStyle w:val="B1"/>
      </w:pPr>
      <w:r w:rsidRPr="00786438">
        <w:t>-</w:t>
      </w:r>
      <w:r w:rsidRPr="00786438">
        <w:tab/>
        <w:t>Format: chr</w:t>
      </w:r>
    </w:p>
    <w:p w14:paraId="21390D7C" w14:textId="04CE23A7" w:rsidR="003E718E" w:rsidRPr="00786438" w:rsidRDefault="003E718E" w:rsidP="003E718E">
      <w:pPr>
        <w:pStyle w:val="B1"/>
      </w:pPr>
      <w:r w:rsidRPr="00786438">
        <w:t>-</w:t>
      </w:r>
      <w:r w:rsidRPr="00786438">
        <w:tab/>
        <w:t>Minimum Access Types: Get</w:t>
      </w:r>
    </w:p>
    <w:p w14:paraId="24C7099E" w14:textId="77777777" w:rsidR="003E718E" w:rsidRPr="00786438" w:rsidRDefault="003E718E" w:rsidP="003E718E">
      <w:pPr>
        <w:pStyle w:val="B1"/>
      </w:pPr>
      <w:r w:rsidRPr="00786438">
        <w:t>-</w:t>
      </w:r>
      <w:r w:rsidRPr="00786438">
        <w:tab/>
        <w:t>Values: Exactly one of the following location information types: CGI, ECGI</w:t>
      </w:r>
      <w:r w:rsidR="00DE4545" w:rsidRPr="00786438">
        <w:t>, MBMS SAI</w:t>
      </w:r>
      <w:r w:rsidR="00287970" w:rsidRPr="00786438">
        <w:t>, and whereby one or more entries of the specified type may be included</w:t>
      </w:r>
      <w:r w:rsidRPr="00786438">
        <w:t>.</w:t>
      </w:r>
    </w:p>
    <w:p w14:paraId="7CD0D57B" w14:textId="77777777" w:rsidR="001A1E77" w:rsidRPr="00786438" w:rsidRDefault="001A1E77" w:rsidP="001A1E77">
      <w:pPr>
        <w:pStyle w:val="Heading4"/>
      </w:pPr>
      <w:bookmarkStart w:id="1004" w:name="_Toc193979206"/>
      <w:bookmarkStart w:id="1005" w:name="_Toc210636837"/>
      <w:r>
        <w:t>12.2.2.15</w:t>
      </w:r>
      <w:r>
        <w:tab/>
      </w:r>
      <w:r w:rsidRPr="00786438">
        <w:t>/&lt;X&gt;/Ext</w:t>
      </w:r>
      <w:bookmarkEnd w:id="1004"/>
      <w:bookmarkEnd w:id="1005"/>
    </w:p>
    <w:p w14:paraId="68E35946" w14:textId="3565C25C" w:rsidR="003E718E" w:rsidRPr="00786438" w:rsidRDefault="003E718E" w:rsidP="007B0698">
      <w:pPr>
        <w:keepNext/>
      </w:pPr>
      <w:r w:rsidRPr="00786438">
        <w:t>The Ext node is an interior node where vendor-specific information can be placed ("vendor" may correspond to an application vendor, device vendor, etc.). Usually</w:t>
      </w:r>
      <w:r w:rsidR="000D74B8">
        <w:t>,</w:t>
      </w:r>
      <w:r w:rsidRPr="00786438">
        <w:t xml:space="preserve"> the vendor extension is identified by a vendor-specific name under the Ext node. The tree structure under the identified vendor is not defined and can therefore include one or more non-standardized sub-trees.</w:t>
      </w:r>
    </w:p>
    <w:p w14:paraId="74E4C91E" w14:textId="77777777" w:rsidR="003E718E" w:rsidRPr="00786438" w:rsidRDefault="003E718E" w:rsidP="003E718E">
      <w:pPr>
        <w:pStyle w:val="B1"/>
      </w:pPr>
      <w:r w:rsidRPr="00786438">
        <w:t>-</w:t>
      </w:r>
      <w:r w:rsidRPr="00786438">
        <w:tab/>
        <w:t>Occurrence: ZeroOrOne</w:t>
      </w:r>
    </w:p>
    <w:p w14:paraId="080469F4" w14:textId="77777777" w:rsidR="003E718E" w:rsidRPr="00786438" w:rsidRDefault="003E718E" w:rsidP="003E718E">
      <w:pPr>
        <w:pStyle w:val="B1"/>
      </w:pPr>
      <w:r w:rsidRPr="00786438">
        <w:t>-</w:t>
      </w:r>
      <w:r w:rsidRPr="00786438">
        <w:tab/>
        <w:t>Format: node</w:t>
      </w:r>
    </w:p>
    <w:p w14:paraId="2C617867" w14:textId="77777777" w:rsidR="003E718E" w:rsidRPr="00786438" w:rsidRDefault="003E718E" w:rsidP="000F6A39">
      <w:pPr>
        <w:pStyle w:val="B1"/>
        <w:rPr>
          <w:noProof/>
        </w:rPr>
      </w:pPr>
      <w:r w:rsidRPr="00786438">
        <w:t>-</w:t>
      </w:r>
      <w:r w:rsidRPr="00786438">
        <w:tab/>
        <w:t>Minimum Access Types: Get</w:t>
      </w:r>
    </w:p>
    <w:p w14:paraId="7C699D1F" w14:textId="0FF17762" w:rsidR="0058308C" w:rsidRPr="00786438" w:rsidRDefault="0058308C" w:rsidP="0058308C">
      <w:pPr>
        <w:pStyle w:val="Heading2"/>
      </w:pPr>
      <w:bookmarkStart w:id="1006" w:name="_Toc26286728"/>
      <w:bookmarkStart w:id="1007" w:name="_Toc210636838"/>
      <w:r w:rsidRPr="00786438">
        <w:rPr>
          <w:rFonts w:eastAsia="SimSun"/>
          <w:lang w:eastAsia="zh-CN"/>
        </w:rPr>
        <w:t>12.3</w:t>
      </w:r>
      <w:r w:rsidRPr="00786438">
        <w:rPr>
          <w:rFonts w:eastAsia="SimSun"/>
          <w:lang w:eastAsia="zh-CN"/>
        </w:rPr>
        <w:tab/>
      </w:r>
      <w:r w:rsidRPr="00786438">
        <w:t>Network-</w:t>
      </w:r>
      <w:r w:rsidR="000D74B8">
        <w:t>e</w:t>
      </w:r>
      <w:r w:rsidRPr="00786438">
        <w:t xml:space="preserve">lected </w:t>
      </w:r>
      <w:r w:rsidR="000D74B8">
        <w:t>o</w:t>
      </w:r>
      <w:r w:rsidRPr="00786438">
        <w:t>ffloading</w:t>
      </w:r>
      <w:bookmarkEnd w:id="1006"/>
      <w:bookmarkEnd w:id="1007"/>
    </w:p>
    <w:p w14:paraId="7ABDA28C" w14:textId="06093F67" w:rsidR="0058308C" w:rsidRPr="00786438" w:rsidRDefault="0058308C" w:rsidP="0058308C">
      <w:r w:rsidRPr="00786438">
        <w:rPr>
          <w:rFonts w:eastAsia="SimSun"/>
          <w:lang w:eastAsia="zh-CN"/>
        </w:rPr>
        <w:t>A</w:t>
      </w:r>
      <w:r w:rsidRPr="00786438">
        <w:t xml:space="preserve"> MooD-capable UE </w:t>
      </w:r>
      <w:r w:rsidRPr="00786438">
        <w:rPr>
          <w:rFonts w:eastAsia="SimSun"/>
          <w:lang w:eastAsia="zh-CN"/>
        </w:rPr>
        <w:t xml:space="preserve">may include the MooD header field in the HTTP GET request if the </w:t>
      </w:r>
      <w:r w:rsidRPr="00786438">
        <w:t>MooD Configuration MO is not present in the UE, and is preconfigured with a rule (e.g. in compliance to the home service operator requirement) to indicate its MooD-capability. The MooD header may be sent in one of two ways, in accordance to rules (b) and (c) in clause</w:t>
      </w:r>
      <w:r w:rsidR="000D74B8">
        <w:t> </w:t>
      </w:r>
      <w:r w:rsidRPr="00786438">
        <w:t>12.2.1.1, and shall follow the syntax defined in clause</w:t>
      </w:r>
      <w:r w:rsidR="000D74B8">
        <w:t> </w:t>
      </w:r>
      <w:r w:rsidRPr="00786438">
        <w:t>12.2.1.</w:t>
      </w:r>
    </w:p>
    <w:p w14:paraId="5811D177" w14:textId="35669AC6" w:rsidR="0058308C" w:rsidRPr="00786438" w:rsidRDefault="0058308C" w:rsidP="0058308C">
      <w:pPr>
        <w:rPr>
          <w:rFonts w:eastAsia="SimSun"/>
          <w:color w:val="000000"/>
          <w:spacing w:val="6"/>
          <w:szCs w:val="24"/>
          <w:lang w:eastAsia="zh-CN"/>
        </w:rPr>
      </w:pPr>
      <w:r w:rsidRPr="00786438">
        <w:rPr>
          <w:rFonts w:eastAsia="SimSun"/>
          <w:lang w:eastAsia="zh-CN"/>
        </w:rPr>
        <w:t xml:space="preserve">Once the UE receive a network proxy/server response </w:t>
      </w:r>
      <w:r w:rsidRPr="00786438">
        <w:t>containing the MooD header field</w:t>
      </w:r>
      <w:r w:rsidRPr="00786438">
        <w:rPr>
          <w:rFonts w:eastAsia="SimSun"/>
          <w:lang w:eastAsia="zh-CN"/>
        </w:rPr>
        <w:t>, it shall follow the same procedure as defined in clause</w:t>
      </w:r>
      <w:r w:rsidR="000D74B8">
        <w:rPr>
          <w:rFonts w:eastAsia="SimSun"/>
          <w:lang w:eastAsia="zh-CN"/>
        </w:rPr>
        <w:t> </w:t>
      </w:r>
      <w:r w:rsidRPr="00786438">
        <w:rPr>
          <w:rFonts w:eastAsia="SimSun"/>
          <w:lang w:eastAsia="zh-CN"/>
        </w:rPr>
        <w:t>12.2.1.</w:t>
      </w:r>
    </w:p>
    <w:p w14:paraId="3FE0AB8E" w14:textId="5D760868" w:rsidR="00375E8A" w:rsidRPr="00786438" w:rsidRDefault="00375E8A" w:rsidP="006010E5">
      <w:pPr>
        <w:pStyle w:val="Heading8"/>
      </w:pPr>
      <w:r w:rsidRPr="00786438">
        <w:br w:type="page"/>
      </w:r>
      <w:bookmarkStart w:id="1008" w:name="_Toc26286729"/>
      <w:bookmarkStart w:id="1009" w:name="_Toc210636839"/>
      <w:r w:rsidRPr="00786438">
        <w:t>Annex A (</w:t>
      </w:r>
      <w:r w:rsidRPr="00786438">
        <w:rPr>
          <w:lang w:eastAsia="ja-JP"/>
        </w:rPr>
        <w:t>normative</w:t>
      </w:r>
      <w:r w:rsidRPr="00786438">
        <w:t>):</w:t>
      </w:r>
      <w:r w:rsidRPr="00786438">
        <w:br/>
      </w:r>
      <w:r w:rsidRPr="00786438">
        <w:rPr>
          <w:lang w:eastAsia="ja-JP"/>
        </w:rPr>
        <w:t xml:space="preserve">FLUTE </w:t>
      </w:r>
      <w:r w:rsidR="003C7A0D">
        <w:rPr>
          <w:lang w:eastAsia="ja-JP"/>
        </w:rPr>
        <w:t>s</w:t>
      </w:r>
      <w:r w:rsidRPr="00786438">
        <w:rPr>
          <w:lang w:eastAsia="ja-JP"/>
        </w:rPr>
        <w:t xml:space="preserve">upport </w:t>
      </w:r>
      <w:r w:rsidR="003C7A0D">
        <w:rPr>
          <w:lang w:eastAsia="ja-JP"/>
        </w:rPr>
        <w:t>r</w:t>
      </w:r>
      <w:r w:rsidRPr="00786438">
        <w:rPr>
          <w:lang w:eastAsia="ja-JP"/>
        </w:rPr>
        <w:t>equirements</w:t>
      </w:r>
      <w:bookmarkEnd w:id="1008"/>
      <w:bookmarkEnd w:id="1009"/>
    </w:p>
    <w:p w14:paraId="29224512" w14:textId="40E6D61B" w:rsidR="00375E8A" w:rsidRPr="00786438" w:rsidRDefault="00375E8A">
      <w:r w:rsidRPr="00786438">
        <w:rPr>
          <w:szCs w:val="24"/>
          <w:lang w:eastAsia="fr-FR"/>
        </w:rPr>
        <w:t>This clause provides a table representation of the requirement levels for different features in FLUTE. Table</w:t>
      </w:r>
      <w:r w:rsidR="003C7A0D">
        <w:rPr>
          <w:szCs w:val="24"/>
          <w:lang w:eastAsia="fr-FR"/>
        </w:rPr>
        <w:t> </w:t>
      </w:r>
      <w:r w:rsidR="009C5CF7" w:rsidRPr="00786438">
        <w:rPr>
          <w:szCs w:val="24"/>
          <w:lang w:eastAsia="fr-FR"/>
        </w:rPr>
        <w:t>A.</w:t>
      </w:r>
      <w:r w:rsidRPr="00786438">
        <w:rPr>
          <w:szCs w:val="24"/>
          <w:lang w:eastAsia="fr-FR"/>
        </w:rPr>
        <w:t xml:space="preserve">1 includes requirements for an MBMS </w:t>
      </w:r>
      <w:r w:rsidR="003C7A0D">
        <w:rPr>
          <w:szCs w:val="24"/>
          <w:lang w:eastAsia="fr-FR"/>
        </w:rPr>
        <w:t>C</w:t>
      </w:r>
      <w:r w:rsidRPr="00786438">
        <w:rPr>
          <w:szCs w:val="24"/>
          <w:lang w:eastAsia="fr-FR"/>
        </w:rPr>
        <w:t>lient and an MBMS server for FLUTE support as well as the requirements for a FLUTE client and a FLUTE server according to the FLUTE p</w:t>
      </w:r>
      <w:r w:rsidR="009C5CF7" w:rsidRPr="00786438">
        <w:rPr>
          <w:szCs w:val="24"/>
          <w:lang w:eastAsia="fr-FR"/>
        </w:rPr>
        <w:t>rotocol (RFC</w:t>
      </w:r>
      <w:r w:rsidR="00F0645A">
        <w:rPr>
          <w:szCs w:val="24"/>
          <w:lang w:eastAsia="fr-FR"/>
        </w:rPr>
        <w:t> </w:t>
      </w:r>
      <w:r w:rsidR="009C5CF7" w:rsidRPr="00786438">
        <w:rPr>
          <w:szCs w:val="24"/>
          <w:lang w:eastAsia="fr-FR"/>
        </w:rPr>
        <w:t>3926</w:t>
      </w:r>
      <w:r w:rsidR="00F0645A">
        <w:rPr>
          <w:szCs w:val="24"/>
          <w:lang w:eastAsia="fr-FR"/>
        </w:rPr>
        <w:t> </w:t>
      </w:r>
      <w:r w:rsidR="009C5CF7" w:rsidRPr="00786438">
        <w:rPr>
          <w:szCs w:val="24"/>
          <w:lang w:eastAsia="fr-FR"/>
        </w:rPr>
        <w:t>[9]). The terms used in t</w:t>
      </w:r>
      <w:r w:rsidRPr="00786438">
        <w:rPr>
          <w:szCs w:val="24"/>
          <w:lang w:eastAsia="fr-FR"/>
        </w:rPr>
        <w:t>able</w:t>
      </w:r>
      <w:r w:rsidR="00F0645A">
        <w:rPr>
          <w:szCs w:val="24"/>
          <w:lang w:eastAsia="fr-FR"/>
        </w:rPr>
        <w:t> </w:t>
      </w:r>
      <w:r w:rsidR="009C5CF7" w:rsidRPr="00786438">
        <w:rPr>
          <w:szCs w:val="24"/>
          <w:lang w:eastAsia="fr-FR"/>
        </w:rPr>
        <w:t>A.</w:t>
      </w:r>
      <w:r w:rsidRPr="00786438">
        <w:rPr>
          <w:szCs w:val="24"/>
          <w:lang w:eastAsia="fr-FR"/>
        </w:rPr>
        <w:t>1 are described underneath.</w:t>
      </w:r>
    </w:p>
    <w:p w14:paraId="22C09F41" w14:textId="77777777" w:rsidR="00375E8A" w:rsidRPr="00786438" w:rsidRDefault="00375E8A">
      <w:pPr>
        <w:pStyle w:val="TH"/>
        <w:rPr>
          <w:rFonts w:cs="Arial"/>
        </w:rPr>
      </w:pPr>
      <w:r w:rsidRPr="00786438">
        <w:rPr>
          <w:rFonts w:cs="Arial"/>
        </w:rPr>
        <w:t xml:space="preserve">Table </w:t>
      </w:r>
      <w:r w:rsidR="009C5CF7" w:rsidRPr="00786438">
        <w:rPr>
          <w:rFonts w:cs="Arial"/>
        </w:rPr>
        <w:t>A.</w:t>
      </w:r>
      <w:r w:rsidRPr="00786438">
        <w:rPr>
          <w:rFonts w:cs="Arial"/>
        </w:rPr>
        <w:t>1: Overview of the FLUTE support requirements in MBMS servers and clients</w:t>
      </w:r>
    </w:p>
    <w:tbl>
      <w:tblPr>
        <w:tblW w:w="98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6"/>
        <w:gridCol w:w="1966"/>
        <w:gridCol w:w="1967"/>
        <w:gridCol w:w="1966"/>
        <w:gridCol w:w="1967"/>
      </w:tblGrid>
      <w:tr w:rsidR="00375E8A" w:rsidRPr="00786438" w14:paraId="3255E871" w14:textId="77777777" w:rsidTr="007B0698">
        <w:trPr>
          <w:cantSplit/>
          <w:jc w:val="center"/>
        </w:trPr>
        <w:tc>
          <w:tcPr>
            <w:tcW w:w="1966" w:type="dxa"/>
            <w:shd w:val="clear" w:color="auto" w:fill="BFBFBF" w:themeFill="background1" w:themeFillShade="BF"/>
          </w:tcPr>
          <w:p w14:paraId="6880124C" w14:textId="77777777" w:rsidR="00375E8A" w:rsidRPr="00786438" w:rsidRDefault="00375E8A" w:rsidP="000D4539">
            <w:pPr>
              <w:pStyle w:val="TAH"/>
              <w:rPr>
                <w:lang w:eastAsia="en-US"/>
              </w:rPr>
            </w:pPr>
          </w:p>
        </w:tc>
        <w:tc>
          <w:tcPr>
            <w:tcW w:w="1966" w:type="dxa"/>
            <w:shd w:val="clear" w:color="auto" w:fill="BFBFBF" w:themeFill="background1" w:themeFillShade="BF"/>
          </w:tcPr>
          <w:p w14:paraId="144AEB91" w14:textId="77777777" w:rsidR="00375E8A" w:rsidRPr="00786438" w:rsidRDefault="00375E8A" w:rsidP="000D4539">
            <w:pPr>
              <w:pStyle w:val="TAH"/>
              <w:rPr>
                <w:lang w:eastAsia="en-US"/>
              </w:rPr>
            </w:pPr>
            <w:r w:rsidRPr="00786438">
              <w:rPr>
                <w:lang w:eastAsia="en-US"/>
              </w:rPr>
              <w:t>FLUTE Client</w:t>
            </w:r>
            <w:r w:rsidR="000D4539" w:rsidRPr="00786438">
              <w:rPr>
                <w:lang w:eastAsia="en-US"/>
              </w:rPr>
              <w:t xml:space="preserve"> support requirement as per [9]</w:t>
            </w:r>
          </w:p>
        </w:tc>
        <w:tc>
          <w:tcPr>
            <w:tcW w:w="1967" w:type="dxa"/>
            <w:shd w:val="clear" w:color="auto" w:fill="BFBFBF" w:themeFill="background1" w:themeFillShade="BF"/>
          </w:tcPr>
          <w:p w14:paraId="193BDA1E" w14:textId="77777777" w:rsidR="00375E8A" w:rsidRPr="00786438" w:rsidRDefault="00375E8A" w:rsidP="000D4539">
            <w:pPr>
              <w:pStyle w:val="TAH"/>
              <w:rPr>
                <w:lang w:eastAsia="en-US"/>
              </w:rPr>
            </w:pPr>
            <w:r w:rsidRPr="00786438">
              <w:rPr>
                <w:lang w:eastAsia="en-US"/>
              </w:rPr>
              <w:t>MBMS FLUTE Client support requirement as per present document</w:t>
            </w:r>
          </w:p>
        </w:tc>
        <w:tc>
          <w:tcPr>
            <w:tcW w:w="1966" w:type="dxa"/>
            <w:shd w:val="clear" w:color="auto" w:fill="BFBFBF" w:themeFill="background1" w:themeFillShade="BF"/>
          </w:tcPr>
          <w:p w14:paraId="282B6C78" w14:textId="77777777" w:rsidR="00375E8A" w:rsidRPr="00786438" w:rsidRDefault="00375E8A" w:rsidP="000D4539">
            <w:pPr>
              <w:pStyle w:val="TAH"/>
              <w:rPr>
                <w:lang w:eastAsia="en-US"/>
              </w:rPr>
            </w:pPr>
            <w:r w:rsidRPr="00786438">
              <w:rPr>
                <w:lang w:eastAsia="en-US"/>
              </w:rPr>
              <w:t>FLUTE Se</w:t>
            </w:r>
            <w:r w:rsidR="000D4539" w:rsidRPr="00786438">
              <w:rPr>
                <w:lang w:eastAsia="en-US"/>
              </w:rPr>
              <w:t>rver use requirement as per [9]</w:t>
            </w:r>
          </w:p>
        </w:tc>
        <w:tc>
          <w:tcPr>
            <w:tcW w:w="1967" w:type="dxa"/>
            <w:shd w:val="clear" w:color="auto" w:fill="BFBFBF" w:themeFill="background1" w:themeFillShade="BF"/>
          </w:tcPr>
          <w:p w14:paraId="24ECFA95" w14:textId="77777777" w:rsidR="00375E8A" w:rsidRPr="00786438" w:rsidRDefault="00375E8A" w:rsidP="000D4539">
            <w:pPr>
              <w:pStyle w:val="TAH"/>
              <w:rPr>
                <w:lang w:eastAsia="en-US"/>
              </w:rPr>
            </w:pPr>
            <w:r w:rsidRPr="00786438">
              <w:rPr>
                <w:lang w:eastAsia="en-US"/>
              </w:rPr>
              <w:t>MBMS FLUTE Server use requirement as per present document</w:t>
            </w:r>
          </w:p>
        </w:tc>
      </w:tr>
      <w:tr w:rsidR="00375E8A" w:rsidRPr="00786438" w14:paraId="1A96D6F8" w14:textId="77777777">
        <w:trPr>
          <w:jc w:val="center"/>
        </w:trPr>
        <w:tc>
          <w:tcPr>
            <w:tcW w:w="1966" w:type="dxa"/>
          </w:tcPr>
          <w:p w14:paraId="24C30760" w14:textId="77777777" w:rsidR="00375E8A" w:rsidRPr="00786438" w:rsidRDefault="00375E8A" w:rsidP="000D4539">
            <w:pPr>
              <w:pStyle w:val="TAL"/>
            </w:pPr>
            <w:r w:rsidRPr="00786438">
              <w:t>FLUTE Blocking Algorithm</w:t>
            </w:r>
          </w:p>
        </w:tc>
        <w:tc>
          <w:tcPr>
            <w:tcW w:w="1966" w:type="dxa"/>
          </w:tcPr>
          <w:p w14:paraId="68FEBCEC" w14:textId="77777777" w:rsidR="00375E8A" w:rsidRPr="00786438" w:rsidRDefault="00375E8A" w:rsidP="000D4539">
            <w:pPr>
              <w:pStyle w:val="TAC"/>
            </w:pPr>
            <w:r w:rsidRPr="00786438">
              <w:t>Required</w:t>
            </w:r>
          </w:p>
        </w:tc>
        <w:tc>
          <w:tcPr>
            <w:tcW w:w="1967" w:type="dxa"/>
          </w:tcPr>
          <w:p w14:paraId="0FA29BC7" w14:textId="77777777" w:rsidR="00375E8A" w:rsidRPr="00786438" w:rsidRDefault="00375E8A" w:rsidP="000D4539">
            <w:pPr>
              <w:pStyle w:val="TAC"/>
            </w:pPr>
            <w:r w:rsidRPr="00786438">
              <w:t>Required</w:t>
            </w:r>
          </w:p>
        </w:tc>
        <w:tc>
          <w:tcPr>
            <w:tcW w:w="1966" w:type="dxa"/>
          </w:tcPr>
          <w:p w14:paraId="6C3EE64D" w14:textId="77777777" w:rsidR="00375E8A" w:rsidRPr="00786438" w:rsidRDefault="00375E8A" w:rsidP="000D4539">
            <w:pPr>
              <w:pStyle w:val="TAC"/>
            </w:pPr>
            <w:r w:rsidRPr="00786438">
              <w:t>Strongly recommended</w:t>
            </w:r>
          </w:p>
        </w:tc>
        <w:tc>
          <w:tcPr>
            <w:tcW w:w="1967" w:type="dxa"/>
          </w:tcPr>
          <w:p w14:paraId="4415FCFA" w14:textId="77777777" w:rsidR="00375E8A" w:rsidRPr="00786438" w:rsidRDefault="00375E8A" w:rsidP="000D4539">
            <w:pPr>
              <w:pStyle w:val="TAC"/>
            </w:pPr>
            <w:r w:rsidRPr="00786438">
              <w:t>Required</w:t>
            </w:r>
          </w:p>
        </w:tc>
      </w:tr>
      <w:tr w:rsidR="00375E8A" w:rsidRPr="00786438" w14:paraId="6D51939B" w14:textId="77777777">
        <w:trPr>
          <w:jc w:val="center"/>
        </w:trPr>
        <w:tc>
          <w:tcPr>
            <w:tcW w:w="1966" w:type="dxa"/>
          </w:tcPr>
          <w:p w14:paraId="27C19AE6" w14:textId="77777777" w:rsidR="00375E8A" w:rsidRPr="00786438" w:rsidRDefault="00375E8A" w:rsidP="000D4539">
            <w:pPr>
              <w:pStyle w:val="TAL"/>
            </w:pPr>
            <w:r w:rsidRPr="00786438">
              <w:t>Symbol Encoding Algorithm</w:t>
            </w:r>
          </w:p>
        </w:tc>
        <w:tc>
          <w:tcPr>
            <w:tcW w:w="1966" w:type="dxa"/>
          </w:tcPr>
          <w:p w14:paraId="496022E0" w14:textId="77777777" w:rsidR="00375E8A" w:rsidRPr="00786438" w:rsidRDefault="00375E8A" w:rsidP="000D4539">
            <w:pPr>
              <w:pStyle w:val="TAC"/>
            </w:pPr>
            <w:r w:rsidRPr="00786438">
              <w:t>Compact No-Code algorithm required.</w:t>
            </w:r>
          </w:p>
          <w:p w14:paraId="0826C37F" w14:textId="77777777" w:rsidR="00375E8A" w:rsidRPr="00786438" w:rsidRDefault="00375E8A" w:rsidP="000D4539">
            <w:pPr>
              <w:pStyle w:val="TAC"/>
            </w:pPr>
          </w:p>
          <w:p w14:paraId="522683A0" w14:textId="77777777" w:rsidR="00375E8A" w:rsidRPr="00786438" w:rsidRDefault="00375E8A" w:rsidP="000D4539">
            <w:pPr>
              <w:pStyle w:val="TAC"/>
            </w:pPr>
          </w:p>
          <w:p w14:paraId="2A947C93" w14:textId="77777777" w:rsidR="00375E8A" w:rsidRPr="00786438" w:rsidRDefault="00375E8A" w:rsidP="000D4539">
            <w:pPr>
              <w:pStyle w:val="TAC"/>
            </w:pPr>
            <w:r w:rsidRPr="00786438">
              <w:t>Other FEC building blocks are undefined optional plug-ins.</w:t>
            </w:r>
          </w:p>
        </w:tc>
        <w:tc>
          <w:tcPr>
            <w:tcW w:w="1967" w:type="dxa"/>
          </w:tcPr>
          <w:p w14:paraId="1D7BD903" w14:textId="77777777" w:rsidR="00375E8A" w:rsidRPr="00786438" w:rsidRDefault="00375E8A" w:rsidP="000D4539">
            <w:pPr>
              <w:pStyle w:val="TAC"/>
            </w:pPr>
            <w:r w:rsidRPr="00786438">
              <w:t>Compact No-Code algorithm required.</w:t>
            </w:r>
          </w:p>
          <w:p w14:paraId="3341181D" w14:textId="77777777" w:rsidR="00375E8A" w:rsidRPr="00786438" w:rsidRDefault="00375E8A" w:rsidP="000D4539">
            <w:pPr>
              <w:pStyle w:val="TAC"/>
            </w:pPr>
          </w:p>
          <w:p w14:paraId="6346EA13" w14:textId="77777777" w:rsidR="00375E8A" w:rsidRPr="00786438" w:rsidRDefault="00375E8A" w:rsidP="000D4539">
            <w:pPr>
              <w:pStyle w:val="TAC"/>
            </w:pPr>
          </w:p>
          <w:p w14:paraId="328EB711" w14:textId="77777777" w:rsidR="00375E8A" w:rsidRPr="00786438" w:rsidRDefault="00ED2097" w:rsidP="000D4539">
            <w:pPr>
              <w:pStyle w:val="TAC"/>
            </w:pPr>
            <w:r w:rsidRPr="00786438">
              <w:rPr>
                <w:rFonts w:cs="Arial"/>
              </w:rPr>
              <w:t>MBMS Forward Error Correction required</w:t>
            </w:r>
          </w:p>
        </w:tc>
        <w:tc>
          <w:tcPr>
            <w:tcW w:w="1966" w:type="dxa"/>
          </w:tcPr>
          <w:p w14:paraId="2811CAB0" w14:textId="77777777" w:rsidR="00375E8A" w:rsidRPr="00786438" w:rsidRDefault="00375E8A" w:rsidP="000D4539">
            <w:pPr>
              <w:pStyle w:val="TAC"/>
            </w:pPr>
            <w:r w:rsidRPr="00786438">
              <w:t>Compact No-Code algorithm is the default option.</w:t>
            </w:r>
          </w:p>
          <w:p w14:paraId="4D998EAA" w14:textId="77777777" w:rsidR="00375E8A" w:rsidRPr="00786438" w:rsidRDefault="00375E8A" w:rsidP="000D4539">
            <w:pPr>
              <w:pStyle w:val="TAC"/>
            </w:pPr>
          </w:p>
          <w:p w14:paraId="1702E99A" w14:textId="77777777" w:rsidR="00375E8A" w:rsidRPr="00786438" w:rsidRDefault="00375E8A" w:rsidP="000D4539">
            <w:pPr>
              <w:pStyle w:val="TAC"/>
            </w:pPr>
            <w:r w:rsidRPr="00786438">
              <w:t>Other FEC building blocks are undefined optional plug-ins.</w:t>
            </w:r>
          </w:p>
        </w:tc>
        <w:tc>
          <w:tcPr>
            <w:tcW w:w="1967" w:type="dxa"/>
          </w:tcPr>
          <w:p w14:paraId="65C86440" w14:textId="77777777" w:rsidR="00375E8A" w:rsidRPr="00786438" w:rsidRDefault="00375E8A" w:rsidP="000D4539">
            <w:pPr>
              <w:pStyle w:val="TAC"/>
            </w:pPr>
            <w:r w:rsidRPr="00786438">
              <w:t>Compact No-Code algorithm is the default option.</w:t>
            </w:r>
          </w:p>
          <w:p w14:paraId="53BAEB00" w14:textId="77777777" w:rsidR="00375E8A" w:rsidRPr="00786438" w:rsidRDefault="00375E8A" w:rsidP="000D4539">
            <w:pPr>
              <w:pStyle w:val="TAC"/>
            </w:pPr>
          </w:p>
          <w:p w14:paraId="44D65397" w14:textId="77777777" w:rsidR="00375E8A" w:rsidRPr="00786438" w:rsidRDefault="00ED2097" w:rsidP="000D4539">
            <w:pPr>
              <w:pStyle w:val="TAC"/>
            </w:pPr>
            <w:r w:rsidRPr="00786438">
              <w:rPr>
                <w:rFonts w:cs="Arial"/>
              </w:rPr>
              <w:t>MBMS Forward Error Correction.</w:t>
            </w:r>
          </w:p>
        </w:tc>
      </w:tr>
      <w:tr w:rsidR="00375E8A" w:rsidRPr="00786438" w14:paraId="32FD1459" w14:textId="77777777">
        <w:trPr>
          <w:cantSplit/>
          <w:jc w:val="center"/>
        </w:trPr>
        <w:tc>
          <w:tcPr>
            <w:tcW w:w="1966" w:type="dxa"/>
          </w:tcPr>
          <w:p w14:paraId="6D9893A6" w14:textId="77777777" w:rsidR="00375E8A" w:rsidRPr="00786438" w:rsidRDefault="00375E8A" w:rsidP="000D4539">
            <w:pPr>
              <w:pStyle w:val="TAL"/>
            </w:pPr>
            <w:r w:rsidRPr="00786438">
              <w:t>Congestion Control Building Block (CCBB) / Algorithm</w:t>
            </w:r>
          </w:p>
        </w:tc>
        <w:tc>
          <w:tcPr>
            <w:tcW w:w="1966" w:type="dxa"/>
          </w:tcPr>
          <w:p w14:paraId="11652857" w14:textId="77777777" w:rsidR="00375E8A" w:rsidRPr="00786438" w:rsidRDefault="00375E8A" w:rsidP="000D4539">
            <w:pPr>
              <w:pStyle w:val="TAC"/>
            </w:pPr>
            <w:r w:rsidRPr="00786438">
              <w:t>Congestion Control building blocks undefined.</w:t>
            </w:r>
          </w:p>
        </w:tc>
        <w:tc>
          <w:tcPr>
            <w:tcW w:w="1967" w:type="dxa"/>
          </w:tcPr>
          <w:p w14:paraId="70C94DC5" w14:textId="77777777" w:rsidR="00375E8A" w:rsidRPr="00786438" w:rsidRDefault="00375E8A" w:rsidP="000D4539">
            <w:pPr>
              <w:pStyle w:val="TAC"/>
            </w:pPr>
            <w:r w:rsidRPr="00786438">
              <w:t>Single channel support required</w:t>
            </w:r>
          </w:p>
        </w:tc>
        <w:tc>
          <w:tcPr>
            <w:tcW w:w="1966" w:type="dxa"/>
          </w:tcPr>
          <w:p w14:paraId="75B9794C" w14:textId="77777777" w:rsidR="00375E8A" w:rsidRPr="00786438" w:rsidRDefault="00375E8A" w:rsidP="000D4539">
            <w:pPr>
              <w:pStyle w:val="TAC"/>
            </w:pPr>
            <w:r w:rsidRPr="00786438">
              <w:t>Single channel without additional CCBB given for the controlled network scenario.</w:t>
            </w:r>
          </w:p>
        </w:tc>
        <w:tc>
          <w:tcPr>
            <w:tcW w:w="1967" w:type="dxa"/>
          </w:tcPr>
          <w:p w14:paraId="676F46D4" w14:textId="77777777" w:rsidR="00375E8A" w:rsidRPr="00786438" w:rsidRDefault="00375E8A" w:rsidP="000D4539">
            <w:pPr>
              <w:pStyle w:val="TAC"/>
            </w:pPr>
            <w:r w:rsidRPr="00786438">
              <w:t>Single channel support required</w:t>
            </w:r>
          </w:p>
        </w:tc>
      </w:tr>
      <w:tr w:rsidR="00375E8A" w:rsidRPr="00786438" w14:paraId="06DD4915" w14:textId="77777777">
        <w:trPr>
          <w:cantSplit/>
          <w:jc w:val="center"/>
        </w:trPr>
        <w:tc>
          <w:tcPr>
            <w:tcW w:w="1966" w:type="dxa"/>
          </w:tcPr>
          <w:p w14:paraId="3202724D" w14:textId="77777777" w:rsidR="00375E8A" w:rsidRPr="00786438" w:rsidRDefault="00375E8A" w:rsidP="000D4539">
            <w:pPr>
              <w:pStyle w:val="TAL"/>
            </w:pPr>
            <w:r w:rsidRPr="00786438">
              <w:t>Content Encoding for FDT Instances</w:t>
            </w:r>
          </w:p>
        </w:tc>
        <w:tc>
          <w:tcPr>
            <w:tcW w:w="1966" w:type="dxa"/>
          </w:tcPr>
          <w:p w14:paraId="22E7B0E4" w14:textId="77777777" w:rsidR="00375E8A" w:rsidRPr="00786438" w:rsidRDefault="00375E8A" w:rsidP="000D4539">
            <w:pPr>
              <w:pStyle w:val="TAC"/>
            </w:pPr>
            <w:r w:rsidRPr="00786438">
              <w:t>Optional</w:t>
            </w:r>
          </w:p>
        </w:tc>
        <w:tc>
          <w:tcPr>
            <w:tcW w:w="1967" w:type="dxa"/>
          </w:tcPr>
          <w:p w14:paraId="2D79E828" w14:textId="77777777" w:rsidR="00375E8A" w:rsidRPr="00786438" w:rsidRDefault="0075124C" w:rsidP="000D4539">
            <w:pPr>
              <w:pStyle w:val="TAC"/>
            </w:pPr>
            <w:r w:rsidRPr="00786438">
              <w:t>Optional</w:t>
            </w:r>
          </w:p>
        </w:tc>
        <w:tc>
          <w:tcPr>
            <w:tcW w:w="1966" w:type="dxa"/>
          </w:tcPr>
          <w:p w14:paraId="38CC0B64" w14:textId="77777777" w:rsidR="00375E8A" w:rsidRPr="00786438" w:rsidRDefault="00375E8A" w:rsidP="000D4539">
            <w:pPr>
              <w:pStyle w:val="TAC"/>
            </w:pPr>
            <w:r w:rsidRPr="00786438">
              <w:t>Optional</w:t>
            </w:r>
          </w:p>
        </w:tc>
        <w:tc>
          <w:tcPr>
            <w:tcW w:w="1967" w:type="dxa"/>
          </w:tcPr>
          <w:p w14:paraId="06DDD266" w14:textId="77777777" w:rsidR="00375E8A" w:rsidRPr="00786438" w:rsidRDefault="0075124C" w:rsidP="000D4539">
            <w:pPr>
              <w:pStyle w:val="TAC"/>
            </w:pPr>
            <w:r w:rsidRPr="00786438">
              <w:t>Shall not be used</w:t>
            </w:r>
          </w:p>
        </w:tc>
      </w:tr>
      <w:tr w:rsidR="0075124C" w:rsidRPr="00786438" w14:paraId="0173410F" w14:textId="77777777">
        <w:trPr>
          <w:cantSplit/>
          <w:jc w:val="center"/>
        </w:trPr>
        <w:tc>
          <w:tcPr>
            <w:tcW w:w="1966" w:type="dxa"/>
          </w:tcPr>
          <w:p w14:paraId="72495CAE" w14:textId="77777777" w:rsidR="0075124C" w:rsidRPr="00786438" w:rsidRDefault="0075124C" w:rsidP="00376DA9">
            <w:pPr>
              <w:pStyle w:val="TAL"/>
            </w:pPr>
            <w:r w:rsidRPr="00786438">
              <w:t>Content Encoding for any other file than FDT Instances</w:t>
            </w:r>
          </w:p>
        </w:tc>
        <w:tc>
          <w:tcPr>
            <w:tcW w:w="1966" w:type="dxa"/>
          </w:tcPr>
          <w:p w14:paraId="037565F1" w14:textId="77777777" w:rsidR="0075124C" w:rsidRPr="00786438" w:rsidRDefault="0075124C" w:rsidP="00376DA9">
            <w:pPr>
              <w:pStyle w:val="TAC"/>
            </w:pPr>
            <w:r w:rsidRPr="00786438">
              <w:t>Optional</w:t>
            </w:r>
          </w:p>
        </w:tc>
        <w:tc>
          <w:tcPr>
            <w:tcW w:w="1967" w:type="dxa"/>
          </w:tcPr>
          <w:p w14:paraId="49D4833A" w14:textId="77777777" w:rsidR="0075124C" w:rsidRPr="00786438" w:rsidRDefault="0075124C" w:rsidP="00376DA9">
            <w:pPr>
              <w:pStyle w:val="TAC"/>
            </w:pPr>
            <w:r w:rsidRPr="00786438">
              <w:t>Required</w:t>
            </w:r>
          </w:p>
        </w:tc>
        <w:tc>
          <w:tcPr>
            <w:tcW w:w="1966" w:type="dxa"/>
          </w:tcPr>
          <w:p w14:paraId="78BB1624" w14:textId="77777777" w:rsidR="0075124C" w:rsidRPr="00786438" w:rsidRDefault="0075124C" w:rsidP="00376DA9">
            <w:pPr>
              <w:pStyle w:val="TAC"/>
            </w:pPr>
            <w:r w:rsidRPr="00786438">
              <w:t>Optional</w:t>
            </w:r>
          </w:p>
        </w:tc>
        <w:tc>
          <w:tcPr>
            <w:tcW w:w="1967" w:type="dxa"/>
          </w:tcPr>
          <w:p w14:paraId="3C4D6D9F" w14:textId="77777777" w:rsidR="0075124C" w:rsidRPr="00786438" w:rsidRDefault="0075124C" w:rsidP="00376DA9">
            <w:pPr>
              <w:pStyle w:val="TAC"/>
            </w:pPr>
            <w:r w:rsidRPr="00786438">
              <w:t>Optional</w:t>
            </w:r>
          </w:p>
        </w:tc>
      </w:tr>
      <w:tr w:rsidR="001D2175" w:rsidRPr="00786438" w14:paraId="06E9AAED" w14:textId="77777777">
        <w:trPr>
          <w:jc w:val="center"/>
        </w:trPr>
        <w:tc>
          <w:tcPr>
            <w:tcW w:w="1966" w:type="dxa"/>
          </w:tcPr>
          <w:p w14:paraId="3D939D30" w14:textId="77777777" w:rsidR="001D2175" w:rsidRPr="00786438" w:rsidRDefault="001D2175" w:rsidP="001D2175">
            <w:pPr>
              <w:pStyle w:val="TAL"/>
            </w:pPr>
            <w:r w:rsidRPr="00786438">
              <w:t>A flag active (header)</w:t>
            </w:r>
          </w:p>
        </w:tc>
        <w:tc>
          <w:tcPr>
            <w:tcW w:w="1966" w:type="dxa"/>
          </w:tcPr>
          <w:p w14:paraId="630211E1" w14:textId="77777777" w:rsidR="001D2175" w:rsidRPr="00786438" w:rsidRDefault="001D2175" w:rsidP="001D2175">
            <w:pPr>
              <w:pStyle w:val="TAC"/>
            </w:pPr>
            <w:r w:rsidRPr="00786438">
              <w:t>Required</w:t>
            </w:r>
          </w:p>
        </w:tc>
        <w:tc>
          <w:tcPr>
            <w:tcW w:w="1967" w:type="dxa"/>
          </w:tcPr>
          <w:p w14:paraId="6174C911" w14:textId="77777777" w:rsidR="001D2175" w:rsidRPr="00786438" w:rsidRDefault="001D2175" w:rsidP="001D2175">
            <w:pPr>
              <w:pStyle w:val="TAC"/>
            </w:pPr>
            <w:r w:rsidRPr="00786438">
              <w:t>Optional</w:t>
            </w:r>
          </w:p>
          <w:p w14:paraId="58527355" w14:textId="77777777" w:rsidR="001D2175" w:rsidRPr="00786438" w:rsidRDefault="001D2175" w:rsidP="001D2175">
            <w:pPr>
              <w:pStyle w:val="TAC"/>
            </w:pPr>
            <w:r w:rsidRPr="00786438">
              <w:t>(see Note at the end of this Annex)</w:t>
            </w:r>
          </w:p>
        </w:tc>
        <w:tc>
          <w:tcPr>
            <w:tcW w:w="1966" w:type="dxa"/>
          </w:tcPr>
          <w:p w14:paraId="6E1F5BC4" w14:textId="77777777" w:rsidR="001D2175" w:rsidRPr="00786438" w:rsidRDefault="001D2175" w:rsidP="001D2175">
            <w:pPr>
              <w:pStyle w:val="TAC"/>
            </w:pPr>
            <w:r w:rsidRPr="00786438">
              <w:t>Optional</w:t>
            </w:r>
          </w:p>
        </w:tc>
        <w:tc>
          <w:tcPr>
            <w:tcW w:w="1967" w:type="dxa"/>
          </w:tcPr>
          <w:p w14:paraId="441070E1" w14:textId="77777777" w:rsidR="001D2175" w:rsidRPr="00786438" w:rsidRDefault="001D2175" w:rsidP="001D2175">
            <w:pPr>
              <w:pStyle w:val="TAC"/>
            </w:pPr>
            <w:r w:rsidRPr="00786438">
              <w:t>Set to zero</w:t>
            </w:r>
          </w:p>
          <w:p w14:paraId="45C7392F" w14:textId="77777777" w:rsidR="001D2175" w:rsidRPr="00786438" w:rsidRDefault="001D2175" w:rsidP="001D2175">
            <w:pPr>
              <w:pStyle w:val="TAC"/>
            </w:pPr>
            <w:r w:rsidRPr="00786438">
              <w:t>(see Note at the end of this Annex)</w:t>
            </w:r>
          </w:p>
        </w:tc>
      </w:tr>
      <w:tr w:rsidR="001D2175" w:rsidRPr="00786438" w14:paraId="37A99329" w14:textId="77777777">
        <w:trPr>
          <w:jc w:val="center"/>
        </w:trPr>
        <w:tc>
          <w:tcPr>
            <w:tcW w:w="1966" w:type="dxa"/>
          </w:tcPr>
          <w:p w14:paraId="4D4EFA52" w14:textId="77777777" w:rsidR="001D2175" w:rsidRPr="00786438" w:rsidRDefault="001D2175" w:rsidP="001D2175">
            <w:pPr>
              <w:pStyle w:val="TAL"/>
            </w:pPr>
            <w:r w:rsidRPr="00786438">
              <w:t>B flag active (header)</w:t>
            </w:r>
          </w:p>
        </w:tc>
        <w:tc>
          <w:tcPr>
            <w:tcW w:w="1966" w:type="dxa"/>
          </w:tcPr>
          <w:p w14:paraId="69E60CC7" w14:textId="77777777" w:rsidR="001D2175" w:rsidRPr="00786438" w:rsidRDefault="001D2175" w:rsidP="001D2175">
            <w:pPr>
              <w:pStyle w:val="TAC"/>
            </w:pPr>
            <w:r w:rsidRPr="00786438">
              <w:t>Required</w:t>
            </w:r>
          </w:p>
        </w:tc>
        <w:tc>
          <w:tcPr>
            <w:tcW w:w="1967" w:type="dxa"/>
          </w:tcPr>
          <w:p w14:paraId="39852B33" w14:textId="77777777" w:rsidR="001D2175" w:rsidRPr="00786438" w:rsidRDefault="001D2175" w:rsidP="001D2175">
            <w:pPr>
              <w:pStyle w:val="TAC"/>
            </w:pPr>
            <w:r w:rsidRPr="00786438">
              <w:t>Required</w:t>
            </w:r>
          </w:p>
        </w:tc>
        <w:tc>
          <w:tcPr>
            <w:tcW w:w="1966" w:type="dxa"/>
          </w:tcPr>
          <w:p w14:paraId="44D71580" w14:textId="77777777" w:rsidR="001D2175" w:rsidRPr="00786438" w:rsidRDefault="001D2175" w:rsidP="001D2175">
            <w:pPr>
              <w:pStyle w:val="TAC"/>
            </w:pPr>
            <w:r w:rsidRPr="00786438">
              <w:t>Optional</w:t>
            </w:r>
          </w:p>
        </w:tc>
        <w:tc>
          <w:tcPr>
            <w:tcW w:w="1967" w:type="dxa"/>
          </w:tcPr>
          <w:p w14:paraId="0A609E67" w14:textId="77777777" w:rsidR="001D2175" w:rsidRPr="00786438" w:rsidRDefault="001D2175" w:rsidP="001D2175">
            <w:pPr>
              <w:pStyle w:val="TAC"/>
            </w:pPr>
            <w:r w:rsidRPr="00786438">
              <w:t>Not recommended to use</w:t>
            </w:r>
          </w:p>
        </w:tc>
      </w:tr>
      <w:tr w:rsidR="001D2175" w:rsidRPr="00786438" w14:paraId="5A47EC2C" w14:textId="77777777">
        <w:trPr>
          <w:jc w:val="center"/>
        </w:trPr>
        <w:tc>
          <w:tcPr>
            <w:tcW w:w="1966" w:type="dxa"/>
          </w:tcPr>
          <w:p w14:paraId="7F7F5924" w14:textId="77777777" w:rsidR="001D2175" w:rsidRPr="00786438" w:rsidRDefault="001D2175" w:rsidP="001D2175">
            <w:pPr>
              <w:pStyle w:val="TAL"/>
            </w:pPr>
            <w:r w:rsidRPr="00786438">
              <w:t>T flag active and SCT field (header)</w:t>
            </w:r>
          </w:p>
        </w:tc>
        <w:tc>
          <w:tcPr>
            <w:tcW w:w="1966" w:type="dxa"/>
          </w:tcPr>
          <w:p w14:paraId="538BC4B2" w14:textId="77777777" w:rsidR="001D2175" w:rsidRPr="00786438" w:rsidRDefault="001D2175" w:rsidP="001D2175">
            <w:pPr>
              <w:pStyle w:val="TAC"/>
            </w:pPr>
            <w:r w:rsidRPr="00786438">
              <w:t>Optional</w:t>
            </w:r>
          </w:p>
        </w:tc>
        <w:tc>
          <w:tcPr>
            <w:tcW w:w="1967" w:type="dxa"/>
          </w:tcPr>
          <w:p w14:paraId="3405BC01" w14:textId="77777777" w:rsidR="001D2175" w:rsidRPr="00786438" w:rsidRDefault="001D2175" w:rsidP="001D2175">
            <w:pPr>
              <w:pStyle w:val="TAC"/>
            </w:pPr>
            <w:r w:rsidRPr="00786438">
              <w:t>Optional</w:t>
            </w:r>
          </w:p>
        </w:tc>
        <w:tc>
          <w:tcPr>
            <w:tcW w:w="1966" w:type="dxa"/>
          </w:tcPr>
          <w:p w14:paraId="5B0A35F3" w14:textId="77777777" w:rsidR="001D2175" w:rsidRPr="00786438" w:rsidRDefault="001D2175" w:rsidP="001D2175">
            <w:pPr>
              <w:pStyle w:val="TAC"/>
            </w:pPr>
            <w:r w:rsidRPr="00786438">
              <w:t>Optional</w:t>
            </w:r>
          </w:p>
        </w:tc>
        <w:tc>
          <w:tcPr>
            <w:tcW w:w="1967" w:type="dxa"/>
          </w:tcPr>
          <w:p w14:paraId="31C47EF9" w14:textId="77777777" w:rsidR="001D2175" w:rsidRPr="00786438" w:rsidRDefault="001D2175" w:rsidP="001D2175">
            <w:pPr>
              <w:pStyle w:val="TAC"/>
            </w:pPr>
            <w:r w:rsidRPr="00786438">
              <w:t>Set to zero</w:t>
            </w:r>
          </w:p>
        </w:tc>
      </w:tr>
      <w:tr w:rsidR="001D2175" w:rsidRPr="00786438" w14:paraId="661DF72C" w14:textId="77777777">
        <w:trPr>
          <w:jc w:val="center"/>
        </w:trPr>
        <w:tc>
          <w:tcPr>
            <w:tcW w:w="1966" w:type="dxa"/>
          </w:tcPr>
          <w:p w14:paraId="143C4C66" w14:textId="77777777" w:rsidR="001D2175" w:rsidRPr="00786438" w:rsidRDefault="001D2175" w:rsidP="001D2175">
            <w:pPr>
              <w:pStyle w:val="TAL"/>
            </w:pPr>
            <w:r w:rsidRPr="00786438">
              <w:t>R flag active and ERT field (header)</w:t>
            </w:r>
          </w:p>
        </w:tc>
        <w:tc>
          <w:tcPr>
            <w:tcW w:w="1966" w:type="dxa"/>
          </w:tcPr>
          <w:p w14:paraId="684B948F" w14:textId="77777777" w:rsidR="001D2175" w:rsidRPr="00786438" w:rsidRDefault="001D2175" w:rsidP="001D2175">
            <w:pPr>
              <w:pStyle w:val="TAC"/>
            </w:pPr>
            <w:r w:rsidRPr="00786438">
              <w:t>Optional</w:t>
            </w:r>
          </w:p>
        </w:tc>
        <w:tc>
          <w:tcPr>
            <w:tcW w:w="1967" w:type="dxa"/>
          </w:tcPr>
          <w:p w14:paraId="368F11EF" w14:textId="77777777" w:rsidR="001D2175" w:rsidRPr="00786438" w:rsidRDefault="001D2175" w:rsidP="001D2175">
            <w:pPr>
              <w:pStyle w:val="TAC"/>
            </w:pPr>
            <w:r w:rsidRPr="00786438">
              <w:t>Optional</w:t>
            </w:r>
          </w:p>
        </w:tc>
        <w:tc>
          <w:tcPr>
            <w:tcW w:w="1966" w:type="dxa"/>
          </w:tcPr>
          <w:p w14:paraId="29AFCB74" w14:textId="77777777" w:rsidR="001D2175" w:rsidRPr="00786438" w:rsidRDefault="001D2175" w:rsidP="001D2175">
            <w:pPr>
              <w:pStyle w:val="TAC"/>
            </w:pPr>
            <w:r w:rsidRPr="00786438">
              <w:t>Optional</w:t>
            </w:r>
          </w:p>
        </w:tc>
        <w:tc>
          <w:tcPr>
            <w:tcW w:w="1967" w:type="dxa"/>
          </w:tcPr>
          <w:p w14:paraId="581CDB82" w14:textId="77777777" w:rsidR="001D2175" w:rsidRPr="00786438" w:rsidRDefault="001D2175" w:rsidP="001D2175">
            <w:pPr>
              <w:pStyle w:val="TAC"/>
            </w:pPr>
            <w:r w:rsidRPr="00786438">
              <w:t>Set to zero</w:t>
            </w:r>
          </w:p>
        </w:tc>
      </w:tr>
      <w:tr w:rsidR="001D2175" w:rsidRPr="00786438" w14:paraId="108C854C" w14:textId="77777777">
        <w:trPr>
          <w:cantSplit/>
          <w:jc w:val="center"/>
        </w:trPr>
        <w:tc>
          <w:tcPr>
            <w:tcW w:w="1966" w:type="dxa"/>
          </w:tcPr>
          <w:p w14:paraId="26A030DF" w14:textId="77777777" w:rsidR="001D2175" w:rsidRPr="00786438" w:rsidRDefault="001D2175" w:rsidP="001D2175">
            <w:pPr>
              <w:pStyle w:val="TAL"/>
            </w:pPr>
            <w:r w:rsidRPr="00786438">
              <w:t>Content-Location attribute (FDT)</w:t>
            </w:r>
          </w:p>
        </w:tc>
        <w:tc>
          <w:tcPr>
            <w:tcW w:w="1966" w:type="dxa"/>
          </w:tcPr>
          <w:p w14:paraId="6A7FA557" w14:textId="77777777" w:rsidR="001D2175" w:rsidRPr="00786438" w:rsidRDefault="001D2175" w:rsidP="001D2175">
            <w:pPr>
              <w:pStyle w:val="TAC"/>
            </w:pPr>
            <w:r w:rsidRPr="00786438">
              <w:t>Required</w:t>
            </w:r>
          </w:p>
        </w:tc>
        <w:tc>
          <w:tcPr>
            <w:tcW w:w="1967" w:type="dxa"/>
          </w:tcPr>
          <w:p w14:paraId="3DF6DBA3" w14:textId="77777777" w:rsidR="001D2175" w:rsidRPr="00786438" w:rsidRDefault="001D2175" w:rsidP="001D2175">
            <w:pPr>
              <w:pStyle w:val="TAC"/>
            </w:pPr>
            <w:r w:rsidRPr="00786438">
              <w:t>Required</w:t>
            </w:r>
          </w:p>
        </w:tc>
        <w:tc>
          <w:tcPr>
            <w:tcW w:w="1966" w:type="dxa"/>
          </w:tcPr>
          <w:p w14:paraId="4254DEAC" w14:textId="77777777" w:rsidR="001D2175" w:rsidRPr="00786438" w:rsidRDefault="001D2175" w:rsidP="001D2175">
            <w:pPr>
              <w:pStyle w:val="TAC"/>
            </w:pPr>
            <w:r w:rsidRPr="00786438">
              <w:t>Required</w:t>
            </w:r>
          </w:p>
        </w:tc>
        <w:tc>
          <w:tcPr>
            <w:tcW w:w="1967" w:type="dxa"/>
          </w:tcPr>
          <w:p w14:paraId="4CEF39E3" w14:textId="77777777" w:rsidR="001D2175" w:rsidRPr="00786438" w:rsidRDefault="001D2175" w:rsidP="001D2175">
            <w:pPr>
              <w:pStyle w:val="TAC"/>
            </w:pPr>
            <w:r w:rsidRPr="00786438">
              <w:t>Required</w:t>
            </w:r>
          </w:p>
        </w:tc>
      </w:tr>
      <w:tr w:rsidR="001D2175" w:rsidRPr="00786438" w14:paraId="3D797847" w14:textId="77777777">
        <w:trPr>
          <w:cantSplit/>
          <w:jc w:val="center"/>
        </w:trPr>
        <w:tc>
          <w:tcPr>
            <w:tcW w:w="1966" w:type="dxa"/>
          </w:tcPr>
          <w:p w14:paraId="79E26130" w14:textId="77777777" w:rsidR="001D2175" w:rsidRPr="00786438" w:rsidRDefault="001D2175" w:rsidP="001D2175">
            <w:pPr>
              <w:pStyle w:val="TAL"/>
            </w:pPr>
            <w:r w:rsidRPr="00786438">
              <w:t>TOI (FDT)</w:t>
            </w:r>
          </w:p>
        </w:tc>
        <w:tc>
          <w:tcPr>
            <w:tcW w:w="1966" w:type="dxa"/>
          </w:tcPr>
          <w:p w14:paraId="7CB7718F" w14:textId="77777777" w:rsidR="001D2175" w:rsidRPr="00786438" w:rsidRDefault="001D2175" w:rsidP="001D2175">
            <w:pPr>
              <w:pStyle w:val="TAC"/>
            </w:pPr>
            <w:r w:rsidRPr="00786438">
              <w:t>Required</w:t>
            </w:r>
          </w:p>
        </w:tc>
        <w:tc>
          <w:tcPr>
            <w:tcW w:w="1967" w:type="dxa"/>
          </w:tcPr>
          <w:p w14:paraId="248C765C" w14:textId="77777777" w:rsidR="001D2175" w:rsidRPr="00786438" w:rsidRDefault="001D2175" w:rsidP="001D2175">
            <w:pPr>
              <w:pStyle w:val="TAC"/>
            </w:pPr>
            <w:r w:rsidRPr="00786438">
              <w:t>Required</w:t>
            </w:r>
          </w:p>
        </w:tc>
        <w:tc>
          <w:tcPr>
            <w:tcW w:w="1966" w:type="dxa"/>
          </w:tcPr>
          <w:p w14:paraId="3BA56131" w14:textId="77777777" w:rsidR="001D2175" w:rsidRPr="00786438" w:rsidRDefault="001D2175" w:rsidP="001D2175">
            <w:pPr>
              <w:pStyle w:val="TAC"/>
            </w:pPr>
            <w:r w:rsidRPr="00786438">
              <w:t>Required</w:t>
            </w:r>
          </w:p>
        </w:tc>
        <w:tc>
          <w:tcPr>
            <w:tcW w:w="1967" w:type="dxa"/>
          </w:tcPr>
          <w:p w14:paraId="528E705D" w14:textId="77777777" w:rsidR="001D2175" w:rsidRPr="00786438" w:rsidRDefault="001D2175" w:rsidP="001D2175">
            <w:pPr>
              <w:pStyle w:val="TAC"/>
            </w:pPr>
            <w:r w:rsidRPr="00786438">
              <w:t>Required</w:t>
            </w:r>
          </w:p>
        </w:tc>
      </w:tr>
      <w:tr w:rsidR="001D2175" w:rsidRPr="00786438" w14:paraId="6B7E7608" w14:textId="77777777">
        <w:trPr>
          <w:cantSplit/>
          <w:jc w:val="center"/>
        </w:trPr>
        <w:tc>
          <w:tcPr>
            <w:tcW w:w="1966" w:type="dxa"/>
            <w:tcBorders>
              <w:bottom w:val="single" w:sz="4" w:space="0" w:color="auto"/>
            </w:tcBorders>
          </w:tcPr>
          <w:p w14:paraId="7808031F" w14:textId="77777777" w:rsidR="001D2175" w:rsidRPr="00786438" w:rsidRDefault="001D2175" w:rsidP="001D2175">
            <w:pPr>
              <w:pStyle w:val="TAL"/>
            </w:pPr>
            <w:r w:rsidRPr="00786438">
              <w:t>FDT Expires attribute (FDT)</w:t>
            </w:r>
          </w:p>
        </w:tc>
        <w:tc>
          <w:tcPr>
            <w:tcW w:w="1966" w:type="dxa"/>
          </w:tcPr>
          <w:p w14:paraId="666CB977" w14:textId="77777777" w:rsidR="001D2175" w:rsidRPr="00786438" w:rsidRDefault="001D2175" w:rsidP="001D2175">
            <w:pPr>
              <w:pStyle w:val="TAC"/>
            </w:pPr>
            <w:r w:rsidRPr="00786438">
              <w:t>Required</w:t>
            </w:r>
          </w:p>
        </w:tc>
        <w:tc>
          <w:tcPr>
            <w:tcW w:w="1967" w:type="dxa"/>
          </w:tcPr>
          <w:p w14:paraId="7413F826" w14:textId="77777777" w:rsidR="001D2175" w:rsidRPr="00786438" w:rsidRDefault="001D2175" w:rsidP="001D2175">
            <w:pPr>
              <w:pStyle w:val="TAC"/>
            </w:pPr>
            <w:r w:rsidRPr="00786438">
              <w:t>Required</w:t>
            </w:r>
          </w:p>
        </w:tc>
        <w:tc>
          <w:tcPr>
            <w:tcW w:w="1966" w:type="dxa"/>
          </w:tcPr>
          <w:p w14:paraId="3D23B58D" w14:textId="77777777" w:rsidR="001D2175" w:rsidRPr="00786438" w:rsidRDefault="001D2175" w:rsidP="001D2175">
            <w:pPr>
              <w:pStyle w:val="TAC"/>
            </w:pPr>
            <w:r w:rsidRPr="00786438">
              <w:t>Required</w:t>
            </w:r>
          </w:p>
        </w:tc>
        <w:tc>
          <w:tcPr>
            <w:tcW w:w="1967" w:type="dxa"/>
          </w:tcPr>
          <w:p w14:paraId="1DF8C3DB" w14:textId="77777777" w:rsidR="001D2175" w:rsidRPr="00786438" w:rsidRDefault="001D2175" w:rsidP="001D2175">
            <w:pPr>
              <w:pStyle w:val="TAC"/>
            </w:pPr>
            <w:r w:rsidRPr="00786438">
              <w:t>Required</w:t>
            </w:r>
          </w:p>
        </w:tc>
      </w:tr>
      <w:tr w:rsidR="001D2175" w:rsidRPr="00786438" w14:paraId="31ABF24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D830A10" w14:textId="77777777" w:rsidR="001D2175" w:rsidRPr="00786438" w:rsidRDefault="001D2175" w:rsidP="001D2175">
            <w:pPr>
              <w:pStyle w:val="TAL"/>
            </w:pPr>
            <w:r w:rsidRPr="00786438">
              <w:t>Complete attribute (FDT)</w:t>
            </w:r>
          </w:p>
        </w:tc>
        <w:tc>
          <w:tcPr>
            <w:tcW w:w="1966" w:type="dxa"/>
            <w:tcBorders>
              <w:left w:val="single" w:sz="4" w:space="0" w:color="auto"/>
            </w:tcBorders>
          </w:tcPr>
          <w:p w14:paraId="5725FD13" w14:textId="77777777" w:rsidR="001D2175" w:rsidRPr="00786438" w:rsidRDefault="001D2175" w:rsidP="001D2175">
            <w:pPr>
              <w:pStyle w:val="TAC"/>
            </w:pPr>
            <w:r w:rsidRPr="00786438">
              <w:t>Required</w:t>
            </w:r>
          </w:p>
        </w:tc>
        <w:tc>
          <w:tcPr>
            <w:tcW w:w="1967" w:type="dxa"/>
          </w:tcPr>
          <w:p w14:paraId="676AA614" w14:textId="77777777" w:rsidR="001D2175" w:rsidRPr="00786438" w:rsidRDefault="001D2175" w:rsidP="001D2175">
            <w:pPr>
              <w:pStyle w:val="TAC"/>
            </w:pPr>
            <w:r w:rsidRPr="00786438">
              <w:t>Required</w:t>
            </w:r>
          </w:p>
        </w:tc>
        <w:tc>
          <w:tcPr>
            <w:tcW w:w="1966" w:type="dxa"/>
          </w:tcPr>
          <w:p w14:paraId="017247DA" w14:textId="77777777" w:rsidR="001D2175" w:rsidRPr="00786438" w:rsidRDefault="001D2175" w:rsidP="001D2175">
            <w:pPr>
              <w:pStyle w:val="TAC"/>
            </w:pPr>
            <w:r w:rsidRPr="00786438">
              <w:t>Optional</w:t>
            </w:r>
          </w:p>
        </w:tc>
        <w:tc>
          <w:tcPr>
            <w:tcW w:w="1967" w:type="dxa"/>
          </w:tcPr>
          <w:p w14:paraId="183B2FF8" w14:textId="77777777" w:rsidR="001D2175" w:rsidRPr="00786438" w:rsidRDefault="001D2175" w:rsidP="001D2175">
            <w:pPr>
              <w:pStyle w:val="TAC"/>
            </w:pPr>
            <w:r w:rsidRPr="00786438">
              <w:t>Optional</w:t>
            </w:r>
          </w:p>
        </w:tc>
      </w:tr>
      <w:tr w:rsidR="001D2175" w:rsidRPr="00786438" w14:paraId="051C883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2C7B0B3D" w14:textId="77777777" w:rsidR="001D2175" w:rsidRPr="00786438" w:rsidRDefault="001D2175" w:rsidP="001D2175">
            <w:pPr>
              <w:pStyle w:val="TAL"/>
            </w:pPr>
            <w:r w:rsidRPr="00786438">
              <w:t>FEC-OTI-Maximum-Source-Block-Length</w:t>
            </w:r>
          </w:p>
        </w:tc>
        <w:tc>
          <w:tcPr>
            <w:tcW w:w="1966" w:type="dxa"/>
            <w:tcBorders>
              <w:left w:val="single" w:sz="4" w:space="0" w:color="auto"/>
            </w:tcBorders>
          </w:tcPr>
          <w:p w14:paraId="076AF925" w14:textId="77777777" w:rsidR="001D2175" w:rsidRPr="00786438" w:rsidRDefault="001D2175" w:rsidP="001D2175">
            <w:pPr>
              <w:pStyle w:val="TAC"/>
            </w:pPr>
            <w:r w:rsidRPr="00786438">
              <w:t>Required</w:t>
            </w:r>
          </w:p>
        </w:tc>
        <w:tc>
          <w:tcPr>
            <w:tcW w:w="1967" w:type="dxa"/>
          </w:tcPr>
          <w:p w14:paraId="2DE4B155" w14:textId="77777777" w:rsidR="001D2175" w:rsidRPr="00786438" w:rsidRDefault="001D2175" w:rsidP="001D2175">
            <w:pPr>
              <w:pStyle w:val="TAC"/>
            </w:pPr>
            <w:r w:rsidRPr="00786438">
              <w:t>Required</w:t>
            </w:r>
          </w:p>
        </w:tc>
        <w:tc>
          <w:tcPr>
            <w:tcW w:w="1966" w:type="dxa"/>
          </w:tcPr>
          <w:p w14:paraId="3973E481" w14:textId="77777777" w:rsidR="001D2175" w:rsidRPr="00786438" w:rsidRDefault="001D2175" w:rsidP="001D2175">
            <w:pPr>
              <w:pStyle w:val="TAC"/>
            </w:pPr>
            <w:r w:rsidRPr="00786438">
              <w:t>Required</w:t>
            </w:r>
          </w:p>
        </w:tc>
        <w:tc>
          <w:tcPr>
            <w:tcW w:w="1967" w:type="dxa"/>
          </w:tcPr>
          <w:p w14:paraId="2E120A29" w14:textId="77777777" w:rsidR="001D2175" w:rsidRPr="00786438" w:rsidRDefault="001D2175" w:rsidP="001D2175">
            <w:pPr>
              <w:pStyle w:val="TAC"/>
            </w:pPr>
            <w:r w:rsidRPr="00786438">
              <w:t>Required</w:t>
            </w:r>
          </w:p>
        </w:tc>
      </w:tr>
      <w:tr w:rsidR="001D2175" w:rsidRPr="00786438" w14:paraId="0862082D"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2A32842" w14:textId="77777777" w:rsidR="001D2175" w:rsidRPr="00786438" w:rsidRDefault="001D2175" w:rsidP="001D2175">
            <w:pPr>
              <w:pStyle w:val="TAL"/>
            </w:pPr>
            <w:r w:rsidRPr="00786438">
              <w:t>FEC-OTI-Encoding-Symbol-Length</w:t>
            </w:r>
          </w:p>
        </w:tc>
        <w:tc>
          <w:tcPr>
            <w:tcW w:w="1966" w:type="dxa"/>
            <w:tcBorders>
              <w:left w:val="single" w:sz="4" w:space="0" w:color="auto"/>
            </w:tcBorders>
          </w:tcPr>
          <w:p w14:paraId="384C4A3D" w14:textId="77777777" w:rsidR="001D2175" w:rsidRPr="00786438" w:rsidRDefault="001D2175" w:rsidP="001D2175">
            <w:pPr>
              <w:pStyle w:val="TAC"/>
            </w:pPr>
            <w:r w:rsidRPr="00786438">
              <w:t>Required</w:t>
            </w:r>
          </w:p>
        </w:tc>
        <w:tc>
          <w:tcPr>
            <w:tcW w:w="1967" w:type="dxa"/>
          </w:tcPr>
          <w:p w14:paraId="61C8CCF7" w14:textId="77777777" w:rsidR="001D2175" w:rsidRPr="00786438" w:rsidRDefault="001D2175" w:rsidP="001D2175">
            <w:pPr>
              <w:pStyle w:val="TAC"/>
            </w:pPr>
            <w:r w:rsidRPr="00786438">
              <w:t>Required</w:t>
            </w:r>
          </w:p>
        </w:tc>
        <w:tc>
          <w:tcPr>
            <w:tcW w:w="1966" w:type="dxa"/>
          </w:tcPr>
          <w:p w14:paraId="6F6C1285" w14:textId="77777777" w:rsidR="001D2175" w:rsidRPr="00786438" w:rsidRDefault="001D2175" w:rsidP="001D2175">
            <w:pPr>
              <w:pStyle w:val="TAC"/>
            </w:pPr>
            <w:r w:rsidRPr="00786438">
              <w:t>Required</w:t>
            </w:r>
          </w:p>
        </w:tc>
        <w:tc>
          <w:tcPr>
            <w:tcW w:w="1967" w:type="dxa"/>
          </w:tcPr>
          <w:p w14:paraId="200F5CA6" w14:textId="77777777" w:rsidR="001D2175" w:rsidRPr="00786438" w:rsidRDefault="001D2175" w:rsidP="001D2175">
            <w:pPr>
              <w:pStyle w:val="TAC"/>
            </w:pPr>
            <w:r w:rsidRPr="00786438">
              <w:t>Required</w:t>
            </w:r>
          </w:p>
        </w:tc>
      </w:tr>
      <w:tr w:rsidR="001D2175" w:rsidRPr="00786438" w14:paraId="0AC48834"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3E05ED8" w14:textId="77777777" w:rsidR="001D2175" w:rsidRPr="00786438" w:rsidRDefault="001D2175" w:rsidP="001D2175">
            <w:pPr>
              <w:pStyle w:val="TAL"/>
            </w:pPr>
            <w:r w:rsidRPr="00786438">
              <w:t>FEC-OTI-Max-Number-of-Encoding-Symbols.</w:t>
            </w:r>
          </w:p>
          <w:p w14:paraId="41A35CA9" w14:textId="77777777" w:rsidR="001D2175" w:rsidRPr="00786438" w:rsidRDefault="001D2175" w:rsidP="001D2175">
            <w:pPr>
              <w:pStyle w:val="TAL"/>
            </w:pPr>
          </w:p>
        </w:tc>
        <w:tc>
          <w:tcPr>
            <w:tcW w:w="1966" w:type="dxa"/>
            <w:tcBorders>
              <w:left w:val="single" w:sz="4" w:space="0" w:color="auto"/>
            </w:tcBorders>
          </w:tcPr>
          <w:p w14:paraId="33269138" w14:textId="77777777" w:rsidR="001D2175" w:rsidRPr="00786438" w:rsidRDefault="001D2175" w:rsidP="001D2175">
            <w:pPr>
              <w:pStyle w:val="TAC"/>
            </w:pPr>
            <w:r w:rsidRPr="00786438">
              <w:t>Required</w:t>
            </w:r>
          </w:p>
        </w:tc>
        <w:tc>
          <w:tcPr>
            <w:tcW w:w="1967" w:type="dxa"/>
          </w:tcPr>
          <w:p w14:paraId="699DD24E" w14:textId="77777777" w:rsidR="001D2175" w:rsidRPr="00786438" w:rsidRDefault="001D2175" w:rsidP="001D2175">
            <w:pPr>
              <w:pStyle w:val="TAC"/>
            </w:pPr>
            <w:r w:rsidRPr="00786438">
              <w:t>Required</w:t>
            </w:r>
          </w:p>
        </w:tc>
        <w:tc>
          <w:tcPr>
            <w:tcW w:w="1966" w:type="dxa"/>
          </w:tcPr>
          <w:p w14:paraId="6699E6AE" w14:textId="77777777" w:rsidR="001D2175" w:rsidRPr="00786438" w:rsidRDefault="001D2175" w:rsidP="001D2175">
            <w:pPr>
              <w:pStyle w:val="TAC"/>
            </w:pPr>
            <w:r w:rsidRPr="00786438">
              <w:t>Required</w:t>
            </w:r>
          </w:p>
        </w:tc>
        <w:tc>
          <w:tcPr>
            <w:tcW w:w="1967" w:type="dxa"/>
          </w:tcPr>
          <w:p w14:paraId="39339414" w14:textId="77777777" w:rsidR="001D2175" w:rsidRPr="00786438" w:rsidRDefault="001D2175" w:rsidP="001D2175">
            <w:pPr>
              <w:pStyle w:val="TAC"/>
            </w:pPr>
            <w:r w:rsidRPr="00786438">
              <w:t>Required</w:t>
            </w:r>
          </w:p>
        </w:tc>
      </w:tr>
      <w:tr w:rsidR="001D2175" w:rsidRPr="00786438" w14:paraId="79CDB100"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0A9EA90" w14:textId="77777777" w:rsidR="001D2175" w:rsidRPr="00786438" w:rsidRDefault="001D2175" w:rsidP="001D2175">
            <w:pPr>
              <w:pStyle w:val="TAL"/>
            </w:pPr>
            <w:r w:rsidRPr="00786438">
              <w:t>FEC-OTI-FEC-Instance-ID</w:t>
            </w:r>
          </w:p>
        </w:tc>
        <w:tc>
          <w:tcPr>
            <w:tcW w:w="1966" w:type="dxa"/>
            <w:tcBorders>
              <w:left w:val="single" w:sz="4" w:space="0" w:color="auto"/>
            </w:tcBorders>
          </w:tcPr>
          <w:p w14:paraId="01986E95" w14:textId="77777777" w:rsidR="001D2175" w:rsidRPr="00786438" w:rsidRDefault="001D2175" w:rsidP="001D2175">
            <w:pPr>
              <w:pStyle w:val="TAC"/>
            </w:pPr>
            <w:r w:rsidRPr="00786438">
              <w:t>Required</w:t>
            </w:r>
          </w:p>
        </w:tc>
        <w:tc>
          <w:tcPr>
            <w:tcW w:w="1967" w:type="dxa"/>
          </w:tcPr>
          <w:p w14:paraId="4FD6FC8E" w14:textId="77777777" w:rsidR="001D2175" w:rsidRPr="00786438" w:rsidRDefault="001D2175" w:rsidP="001D2175">
            <w:pPr>
              <w:pStyle w:val="TAC"/>
            </w:pPr>
            <w:r w:rsidRPr="00786438">
              <w:t>Optional</w:t>
            </w:r>
          </w:p>
        </w:tc>
        <w:tc>
          <w:tcPr>
            <w:tcW w:w="1966" w:type="dxa"/>
          </w:tcPr>
          <w:p w14:paraId="05A3B6CC" w14:textId="77777777" w:rsidR="001D2175" w:rsidRPr="00786438" w:rsidRDefault="001D2175" w:rsidP="001D2175">
            <w:pPr>
              <w:pStyle w:val="TAC"/>
            </w:pPr>
            <w:r w:rsidRPr="00786438">
              <w:t>Required</w:t>
            </w:r>
          </w:p>
        </w:tc>
        <w:tc>
          <w:tcPr>
            <w:tcW w:w="1967" w:type="dxa"/>
          </w:tcPr>
          <w:p w14:paraId="74A85B91" w14:textId="77777777" w:rsidR="001D2175" w:rsidRPr="00786438" w:rsidRDefault="001D2175" w:rsidP="001D2175">
            <w:pPr>
              <w:pStyle w:val="TAC"/>
            </w:pPr>
            <w:r w:rsidRPr="00786438">
              <w:t>Optional</w:t>
            </w:r>
          </w:p>
        </w:tc>
      </w:tr>
      <w:tr w:rsidR="001D2175" w:rsidRPr="00786438" w14:paraId="22F57637"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30C396B" w14:textId="77777777" w:rsidR="001D2175" w:rsidRPr="00786438" w:rsidRDefault="001D2175" w:rsidP="001D2175">
            <w:pPr>
              <w:pStyle w:val="TAL"/>
            </w:pPr>
            <w:r w:rsidRPr="00786438">
              <w:rPr>
                <w:rFonts w:cs="Arial"/>
              </w:rPr>
              <w:t>FEC-OTI-Scheme-Specific-Info</w:t>
            </w:r>
          </w:p>
        </w:tc>
        <w:tc>
          <w:tcPr>
            <w:tcW w:w="1966" w:type="dxa"/>
            <w:tcBorders>
              <w:left w:val="single" w:sz="4" w:space="0" w:color="auto"/>
            </w:tcBorders>
          </w:tcPr>
          <w:p w14:paraId="6703B7C7" w14:textId="77777777" w:rsidR="001D2175" w:rsidRPr="00786438" w:rsidRDefault="001D2175" w:rsidP="001D2175">
            <w:pPr>
              <w:pStyle w:val="TAC"/>
            </w:pPr>
            <w:r w:rsidRPr="00786438">
              <w:rPr>
                <w:rFonts w:cs="Arial"/>
              </w:rPr>
              <w:t>n/a</w:t>
            </w:r>
          </w:p>
        </w:tc>
        <w:tc>
          <w:tcPr>
            <w:tcW w:w="1967" w:type="dxa"/>
          </w:tcPr>
          <w:p w14:paraId="14AE3B71" w14:textId="77777777" w:rsidR="001D2175" w:rsidRPr="00786438" w:rsidRDefault="001D2175" w:rsidP="001D2175">
            <w:pPr>
              <w:pStyle w:val="TAC"/>
            </w:pPr>
            <w:r w:rsidRPr="00786438">
              <w:rPr>
                <w:rFonts w:cs="Arial"/>
              </w:rPr>
              <w:t>Required</w:t>
            </w:r>
          </w:p>
        </w:tc>
        <w:tc>
          <w:tcPr>
            <w:tcW w:w="1966" w:type="dxa"/>
          </w:tcPr>
          <w:p w14:paraId="7B2B11F9" w14:textId="77777777" w:rsidR="001D2175" w:rsidRPr="00786438" w:rsidRDefault="001D2175" w:rsidP="001D2175">
            <w:pPr>
              <w:pStyle w:val="TAC"/>
            </w:pPr>
            <w:r w:rsidRPr="00786438">
              <w:rPr>
                <w:rFonts w:cs="Arial"/>
              </w:rPr>
              <w:t>n/a</w:t>
            </w:r>
          </w:p>
        </w:tc>
        <w:tc>
          <w:tcPr>
            <w:tcW w:w="1967" w:type="dxa"/>
          </w:tcPr>
          <w:p w14:paraId="3E5D78F0" w14:textId="77777777" w:rsidR="001D2175" w:rsidRPr="00786438" w:rsidRDefault="001D2175" w:rsidP="001D2175">
            <w:pPr>
              <w:pStyle w:val="TAC"/>
            </w:pPr>
            <w:r w:rsidRPr="00786438">
              <w:rPr>
                <w:rFonts w:cs="Arial"/>
              </w:rPr>
              <w:t>Required if MBMS FEC used</w:t>
            </w:r>
          </w:p>
        </w:tc>
      </w:tr>
    </w:tbl>
    <w:p w14:paraId="3DC4EC74" w14:textId="77777777" w:rsidR="00375E8A" w:rsidRPr="00786438" w:rsidRDefault="00375E8A" w:rsidP="00D53182"/>
    <w:p w14:paraId="46AFFB20" w14:textId="1D050F56" w:rsidR="00375E8A" w:rsidRPr="00786438" w:rsidRDefault="00375E8A" w:rsidP="007B0698">
      <w:pPr>
        <w:keepNext/>
      </w:pPr>
      <w:r w:rsidRPr="00786438">
        <w:t>The following are descriptions of the above terms:</w:t>
      </w:r>
    </w:p>
    <w:p w14:paraId="6841E46C" w14:textId="77777777" w:rsidR="00375E8A" w:rsidRPr="00786438" w:rsidRDefault="009411BE" w:rsidP="009411BE">
      <w:pPr>
        <w:pStyle w:val="B1"/>
      </w:pPr>
      <w:r w:rsidRPr="00786438">
        <w:rPr>
          <w:b/>
        </w:rPr>
        <w:t>-</w:t>
      </w:r>
      <w:r w:rsidRPr="00786438">
        <w:rPr>
          <w:b/>
        </w:rPr>
        <w:tab/>
      </w:r>
      <w:r w:rsidR="00375E8A" w:rsidRPr="00786438">
        <w:rPr>
          <w:b/>
        </w:rPr>
        <w:t>Blocking algorithm:</w:t>
      </w:r>
      <w:r w:rsidR="00375E8A" w:rsidRPr="00786438">
        <w:t xml:space="preserve"> The blocking algorithms is used for the fragmentation </w:t>
      </w:r>
      <w:r w:rsidR="00375E8A" w:rsidRPr="00786438">
        <w:rPr>
          <w:rFonts w:cs="Arial"/>
        </w:rPr>
        <w:t>of files. It calculates the sourc</w:t>
      </w:r>
      <w:r w:rsidR="000D4539" w:rsidRPr="00786438">
        <w:rPr>
          <w:rFonts w:cs="Arial"/>
        </w:rPr>
        <w:t>e blocks from the source files.</w:t>
      </w:r>
    </w:p>
    <w:p w14:paraId="42E4EF5B" w14:textId="192BE934" w:rsidR="00375E8A" w:rsidRPr="00786438" w:rsidRDefault="009411BE" w:rsidP="009411BE">
      <w:pPr>
        <w:pStyle w:val="B1"/>
      </w:pPr>
      <w:r w:rsidRPr="00786438">
        <w:rPr>
          <w:rFonts w:cs="Arial"/>
          <w:b/>
        </w:rPr>
        <w:t>-</w:t>
      </w:r>
      <w:r w:rsidRPr="00786438">
        <w:rPr>
          <w:rFonts w:cs="Arial"/>
          <w:b/>
        </w:rPr>
        <w:tab/>
      </w:r>
      <w:r w:rsidR="00375E8A" w:rsidRPr="00786438">
        <w:rPr>
          <w:rFonts w:cs="Arial"/>
          <w:b/>
        </w:rPr>
        <w:t>Symbol Encoding algorithm:</w:t>
      </w:r>
      <w:r w:rsidR="00375E8A" w:rsidRPr="00786438">
        <w:rPr>
          <w:rFonts w:cs="Arial"/>
        </w:rPr>
        <w:t xml:space="preserve"> The symbol encoding algorithm is used for the fragmentation of files. It calculates encoding symbols from source blocks for Compact No-Code FEC. It may also be used for other FEC schemes.</w:t>
      </w:r>
    </w:p>
    <w:p w14:paraId="63BF5404" w14:textId="77777777" w:rsidR="00375E8A" w:rsidRPr="00786438" w:rsidRDefault="009411BE" w:rsidP="009411BE">
      <w:pPr>
        <w:pStyle w:val="B1"/>
      </w:pPr>
      <w:r w:rsidRPr="00786438">
        <w:rPr>
          <w:rFonts w:cs="Arial"/>
          <w:b/>
        </w:rPr>
        <w:t>-</w:t>
      </w:r>
      <w:r w:rsidRPr="00786438">
        <w:rPr>
          <w:rFonts w:cs="Arial"/>
          <w:b/>
        </w:rPr>
        <w:tab/>
      </w:r>
      <w:r w:rsidR="00375E8A" w:rsidRPr="00786438">
        <w:rPr>
          <w:rFonts w:cs="Arial"/>
          <w:b/>
        </w:rPr>
        <w:t>Congestion Control Building Block:</w:t>
      </w:r>
      <w:r w:rsidR="00375E8A" w:rsidRPr="00786438">
        <w:rPr>
          <w:rFonts w:cs="Arial"/>
        </w:rPr>
        <w:t xml:space="preserve"> A building block used to limit congestion by using congestion feedback, rate regulation and receiver controls </w:t>
      </w:r>
      <w:r w:rsidR="000D4539" w:rsidRPr="00786438">
        <w:rPr>
          <w:rFonts w:cs="Arial"/>
        </w:rPr>
        <w:t xml:space="preserve">(RFC 3048 </w:t>
      </w:r>
      <w:r w:rsidR="00375E8A" w:rsidRPr="00786438">
        <w:rPr>
          <w:rFonts w:cs="Arial"/>
        </w:rPr>
        <w:t>[17]</w:t>
      </w:r>
      <w:r w:rsidR="000D4539" w:rsidRPr="00786438">
        <w:rPr>
          <w:rFonts w:cs="Arial"/>
        </w:rPr>
        <w:t>)</w:t>
      </w:r>
      <w:r w:rsidR="00375E8A" w:rsidRPr="00786438">
        <w:rPr>
          <w:rFonts w:cs="Arial"/>
        </w:rPr>
        <w:t>.</w:t>
      </w:r>
    </w:p>
    <w:p w14:paraId="3E07151D" w14:textId="77777777" w:rsidR="00375E8A" w:rsidRPr="00786438" w:rsidRDefault="009411BE" w:rsidP="009411BE">
      <w:pPr>
        <w:pStyle w:val="B1"/>
      </w:pPr>
      <w:r w:rsidRPr="00786438">
        <w:rPr>
          <w:b/>
        </w:rPr>
        <w:t>-</w:t>
      </w:r>
      <w:r w:rsidRPr="00786438">
        <w:rPr>
          <w:b/>
        </w:rPr>
        <w:tab/>
      </w:r>
      <w:r w:rsidR="00375E8A" w:rsidRPr="00786438">
        <w:rPr>
          <w:b/>
        </w:rPr>
        <w:t>Content Encoding for FDT Instances:</w:t>
      </w:r>
      <w:r w:rsidR="00375E8A" w:rsidRPr="00786438">
        <w:t xml:space="preserve"> FDT Instance may be content encoded for more effici</w:t>
      </w:r>
      <w:r w:rsidR="000D4539" w:rsidRPr="00786438">
        <w:t xml:space="preserve">ent transport, e.g. using </w:t>
      </w:r>
      <w:r w:rsidR="0075124C" w:rsidRPr="00786438">
        <w:t>GZIP</w:t>
      </w:r>
      <w:r w:rsidR="000D4539" w:rsidRPr="00786438">
        <w:t>.</w:t>
      </w:r>
    </w:p>
    <w:p w14:paraId="30C1D673" w14:textId="77777777" w:rsidR="0075124C" w:rsidRPr="00786438" w:rsidRDefault="009411BE" w:rsidP="009411BE">
      <w:pPr>
        <w:pStyle w:val="B1"/>
      </w:pPr>
      <w:r w:rsidRPr="00786438">
        <w:rPr>
          <w:b/>
        </w:rPr>
        <w:t>-</w:t>
      </w:r>
      <w:r w:rsidRPr="00786438">
        <w:rPr>
          <w:b/>
        </w:rPr>
        <w:tab/>
      </w:r>
      <w:r w:rsidR="0075124C" w:rsidRPr="00786438">
        <w:rPr>
          <w:b/>
        </w:rPr>
        <w:t>Content Encoding for any other file than FDT Instances:</w:t>
      </w:r>
      <w:r w:rsidR="0075124C" w:rsidRPr="00786438">
        <w:t xml:space="preserve"> Files may be content encoded for more efficient transport, e.g. using GZIP.</w:t>
      </w:r>
    </w:p>
    <w:p w14:paraId="174CB63F" w14:textId="77777777" w:rsidR="00375E8A" w:rsidRPr="00786438" w:rsidRDefault="009411BE" w:rsidP="009411BE">
      <w:pPr>
        <w:pStyle w:val="B1"/>
      </w:pPr>
      <w:r w:rsidRPr="00786438">
        <w:rPr>
          <w:b/>
        </w:rPr>
        <w:t>-</w:t>
      </w:r>
      <w:r w:rsidRPr="00786438">
        <w:rPr>
          <w:b/>
        </w:rPr>
        <w:tab/>
      </w:r>
      <w:r w:rsidR="001D2175" w:rsidRPr="00786438">
        <w:rPr>
          <w:b/>
        </w:rPr>
        <w:t>A flag:</w:t>
      </w:r>
      <w:r w:rsidR="001D2175" w:rsidRPr="00786438">
        <w:t xml:space="preserve"> The Close Session flag for indicating the end of a session to the receiver in the ALC/LCT header.</w:t>
      </w:r>
      <w:r w:rsidR="001D2175" w:rsidRPr="00786438" w:rsidDel="00E722E9">
        <w:t xml:space="preserve"> </w:t>
      </w:r>
      <w:r w:rsidR="001D2175" w:rsidRPr="00786438">
        <w:t>See the Note at the end of this Annex.</w:t>
      </w:r>
    </w:p>
    <w:p w14:paraId="74F858C3" w14:textId="77777777" w:rsidR="00375E8A" w:rsidRPr="00786438" w:rsidRDefault="009411BE" w:rsidP="009411BE">
      <w:pPr>
        <w:pStyle w:val="B1"/>
      </w:pPr>
      <w:r w:rsidRPr="00786438">
        <w:rPr>
          <w:b/>
        </w:rPr>
        <w:t>-</w:t>
      </w:r>
      <w:r w:rsidRPr="00786438">
        <w:rPr>
          <w:b/>
        </w:rPr>
        <w:tab/>
      </w:r>
      <w:r w:rsidR="00375E8A" w:rsidRPr="00786438">
        <w:rPr>
          <w:b/>
        </w:rPr>
        <w:t>B flag:</w:t>
      </w:r>
      <w:r w:rsidR="00375E8A" w:rsidRPr="00786438">
        <w:t xml:space="preserve"> The Close Object flag is for indicating the end of an object to the receiver in the ALC/LCT header.</w:t>
      </w:r>
    </w:p>
    <w:p w14:paraId="767234C9" w14:textId="77777777" w:rsidR="00375E8A" w:rsidRPr="00786438" w:rsidRDefault="009411BE" w:rsidP="009411BE">
      <w:pPr>
        <w:pStyle w:val="B1"/>
      </w:pPr>
      <w:r w:rsidRPr="00786438">
        <w:rPr>
          <w:b/>
        </w:rPr>
        <w:t>-</w:t>
      </w:r>
      <w:r w:rsidRPr="00786438">
        <w:rPr>
          <w:b/>
        </w:rPr>
        <w:tab/>
      </w:r>
      <w:r w:rsidR="00375E8A" w:rsidRPr="00786438">
        <w:rPr>
          <w:b/>
        </w:rPr>
        <w:t>T flag:</w:t>
      </w:r>
      <w:r w:rsidR="00375E8A" w:rsidRPr="00786438">
        <w:t xml:space="preserve"> The T flag is used to indicate the use of the optional </w:t>
      </w:r>
      <w:r w:rsidR="005C2369" w:rsidRPr="00786438">
        <w:t>"</w:t>
      </w:r>
      <w:r w:rsidR="00375E8A" w:rsidRPr="00786438">
        <w:t>Sender Current Time (SCT)</w:t>
      </w:r>
      <w:r w:rsidR="005C2369" w:rsidRPr="00786438">
        <w:t>"</w:t>
      </w:r>
      <w:r w:rsidR="00375E8A" w:rsidRPr="00786438">
        <w:t xml:space="preserve"> field (w</w:t>
      </w:r>
      <w:r w:rsidR="000D4539" w:rsidRPr="00786438">
        <w:t>hen T=1) in the ALC/LCT header.</w:t>
      </w:r>
    </w:p>
    <w:p w14:paraId="165FFE48" w14:textId="77777777" w:rsidR="00375E8A" w:rsidRPr="00786438" w:rsidRDefault="009411BE" w:rsidP="009411BE">
      <w:pPr>
        <w:pStyle w:val="B1"/>
      </w:pPr>
      <w:r w:rsidRPr="00786438">
        <w:rPr>
          <w:b/>
        </w:rPr>
        <w:t>-</w:t>
      </w:r>
      <w:r w:rsidRPr="00786438">
        <w:rPr>
          <w:b/>
        </w:rPr>
        <w:tab/>
      </w:r>
      <w:r w:rsidR="00375E8A" w:rsidRPr="00786438">
        <w:rPr>
          <w:b/>
        </w:rPr>
        <w:t>R flag:</w:t>
      </w:r>
      <w:r w:rsidR="00375E8A" w:rsidRPr="00786438">
        <w:t xml:space="preserve"> The R flag is used to indicate the use of the optional </w:t>
      </w:r>
      <w:r w:rsidR="005C2369" w:rsidRPr="00786438">
        <w:t>"</w:t>
      </w:r>
      <w:r w:rsidR="00375E8A" w:rsidRPr="00786438">
        <w:t>Expected Residual Time (ERT) field in the AL</w:t>
      </w:r>
      <w:r w:rsidR="000D4539" w:rsidRPr="00786438">
        <w:t>C/LCT header.</w:t>
      </w:r>
    </w:p>
    <w:p w14:paraId="7BAABBFC" w14:textId="77777777" w:rsidR="00375E8A" w:rsidRPr="00786438" w:rsidRDefault="009411BE" w:rsidP="009411BE">
      <w:pPr>
        <w:pStyle w:val="B1"/>
      </w:pPr>
      <w:r w:rsidRPr="00786438">
        <w:rPr>
          <w:b/>
        </w:rPr>
        <w:t>-</w:t>
      </w:r>
      <w:r w:rsidRPr="00786438">
        <w:rPr>
          <w:b/>
        </w:rPr>
        <w:tab/>
      </w:r>
      <w:r w:rsidR="00375E8A" w:rsidRPr="00786438">
        <w:rPr>
          <w:b/>
        </w:rPr>
        <w:t>Content Location attribute:</w:t>
      </w:r>
      <w:r w:rsidR="00375E8A" w:rsidRPr="00786438">
        <w:t xml:space="preserve"> This attribute provides a URI for the location where a certain piece of content (or file) being transmitted</w:t>
      </w:r>
      <w:r w:rsidR="000D4539" w:rsidRPr="00786438">
        <w:t xml:space="preserve"> in a FLUTE session is located.</w:t>
      </w:r>
    </w:p>
    <w:p w14:paraId="5FFABCB7" w14:textId="77777777" w:rsidR="00375E8A" w:rsidRPr="00786438" w:rsidRDefault="009411BE" w:rsidP="009411BE">
      <w:pPr>
        <w:pStyle w:val="B1"/>
      </w:pPr>
      <w:r w:rsidRPr="00786438">
        <w:rPr>
          <w:b/>
        </w:rPr>
        <w:t>-</w:t>
      </w:r>
      <w:r w:rsidRPr="00786438">
        <w:rPr>
          <w:b/>
        </w:rPr>
        <w:tab/>
      </w:r>
      <w:r w:rsidR="00375E8A" w:rsidRPr="00786438">
        <w:rPr>
          <w:b/>
        </w:rPr>
        <w:t>Transport Object Identifier (TOI):</w:t>
      </w:r>
      <w:r w:rsidR="00375E8A" w:rsidRPr="00786438">
        <w:t xml:space="preserve"> The TOI uniquely identifies the object within the session from which the data in the packet was generated.</w:t>
      </w:r>
    </w:p>
    <w:p w14:paraId="31269039" w14:textId="77777777" w:rsidR="00375E8A" w:rsidRPr="00786438" w:rsidRDefault="009411BE" w:rsidP="009411BE">
      <w:pPr>
        <w:pStyle w:val="B1"/>
      </w:pPr>
      <w:r w:rsidRPr="00786438">
        <w:rPr>
          <w:b/>
        </w:rPr>
        <w:t>-</w:t>
      </w:r>
      <w:r w:rsidRPr="00786438">
        <w:rPr>
          <w:b/>
        </w:rPr>
        <w:tab/>
      </w:r>
      <w:r w:rsidR="00375E8A" w:rsidRPr="00786438">
        <w:rPr>
          <w:b/>
        </w:rPr>
        <w:t>FDT Expires attribute:</w:t>
      </w:r>
      <w:r w:rsidR="00375E8A" w:rsidRPr="00786438">
        <w:t xml:space="preserve"> Indicates to the receiver the time until which the i</w:t>
      </w:r>
      <w:r w:rsidR="000D4539" w:rsidRPr="00786438">
        <w:t>nformation in the FDT is valid.</w:t>
      </w:r>
    </w:p>
    <w:p w14:paraId="2F77A915" w14:textId="77777777" w:rsidR="00375E8A" w:rsidRPr="00786438" w:rsidRDefault="009411BE" w:rsidP="009411BE">
      <w:pPr>
        <w:pStyle w:val="B1"/>
      </w:pPr>
      <w:r w:rsidRPr="00786438">
        <w:rPr>
          <w:b/>
        </w:rPr>
        <w:t>-</w:t>
      </w:r>
      <w:r w:rsidRPr="00786438">
        <w:rPr>
          <w:b/>
        </w:rPr>
        <w:tab/>
      </w:r>
      <w:r w:rsidR="00375E8A" w:rsidRPr="00786438">
        <w:rPr>
          <w:b/>
        </w:rPr>
        <w:t>Complete attribute:</w:t>
      </w:r>
      <w:r w:rsidR="00375E8A" w:rsidRPr="00786438">
        <w:t xml:space="preserve"> This may be used to signal that the given FDT Instance is the last FDT Instance to be expected on this file delivery session.</w:t>
      </w:r>
    </w:p>
    <w:p w14:paraId="1C9E6452" w14:textId="77777777" w:rsidR="00375E8A" w:rsidRPr="00786438" w:rsidRDefault="009411BE" w:rsidP="009411BE">
      <w:pPr>
        <w:pStyle w:val="B1"/>
      </w:pPr>
      <w:r w:rsidRPr="00786438">
        <w:rPr>
          <w:rFonts w:cs="Arial"/>
          <w:b/>
        </w:rPr>
        <w:t>-</w:t>
      </w:r>
      <w:r w:rsidRPr="00786438">
        <w:rPr>
          <w:rFonts w:cs="Arial"/>
          <w:b/>
        </w:rPr>
        <w:tab/>
      </w:r>
      <w:r w:rsidR="00375E8A" w:rsidRPr="00786438">
        <w:rPr>
          <w:rFonts w:cs="Arial"/>
          <w:b/>
        </w:rPr>
        <w:t>FEC-OTI-Maximum-Source-Block-Length:</w:t>
      </w:r>
      <w:r w:rsidR="00375E8A" w:rsidRPr="00786438">
        <w:rPr>
          <w:rFonts w:cs="Arial"/>
        </w:rPr>
        <w:t xml:space="preserve"> This parameter indicates the maximum number of source symbols per source block.</w:t>
      </w:r>
    </w:p>
    <w:p w14:paraId="037B6187" w14:textId="77777777" w:rsidR="00375E8A" w:rsidRPr="00786438" w:rsidRDefault="009411BE" w:rsidP="009411BE">
      <w:pPr>
        <w:pStyle w:val="B1"/>
      </w:pPr>
      <w:r w:rsidRPr="00786438">
        <w:rPr>
          <w:rFonts w:cs="Arial"/>
          <w:b/>
        </w:rPr>
        <w:t>-</w:t>
      </w:r>
      <w:r w:rsidRPr="00786438">
        <w:rPr>
          <w:rFonts w:cs="Arial"/>
          <w:b/>
        </w:rPr>
        <w:tab/>
      </w:r>
      <w:r w:rsidR="00375E8A" w:rsidRPr="00786438">
        <w:rPr>
          <w:rFonts w:cs="Arial"/>
          <w:b/>
        </w:rPr>
        <w:t>FEC-OTI-Encoding-Symbol-Length:</w:t>
      </w:r>
      <w:r w:rsidR="00375E8A" w:rsidRPr="00786438">
        <w:rPr>
          <w:rFonts w:cs="Arial"/>
        </w:rPr>
        <w:t xml:space="preserve"> This parameter indicates the length of the Encoding Symbol in bytes.</w:t>
      </w:r>
    </w:p>
    <w:p w14:paraId="2F593350" w14:textId="77777777" w:rsidR="00375E8A" w:rsidRPr="00786438" w:rsidRDefault="009411BE" w:rsidP="009411BE">
      <w:pPr>
        <w:pStyle w:val="B1"/>
      </w:pPr>
      <w:r w:rsidRPr="00786438">
        <w:rPr>
          <w:rFonts w:cs="Arial"/>
          <w:b/>
        </w:rPr>
        <w:t>-</w:t>
      </w:r>
      <w:r w:rsidRPr="00786438">
        <w:rPr>
          <w:rFonts w:cs="Arial"/>
          <w:b/>
        </w:rPr>
        <w:tab/>
      </w:r>
      <w:r w:rsidR="00375E8A" w:rsidRPr="00786438">
        <w:rPr>
          <w:rFonts w:cs="Arial"/>
          <w:b/>
        </w:rPr>
        <w:t>FEC-OTI-Max-Number-of-Encoding-Symbols:</w:t>
      </w:r>
      <w:r w:rsidR="00375E8A" w:rsidRPr="00786438">
        <w:rPr>
          <w:rFonts w:cs="Arial"/>
        </w:rPr>
        <w:t xml:space="preserve"> This parameter indicates the maximum number of Encoding Symbols that can be generated for a source block.</w:t>
      </w:r>
    </w:p>
    <w:p w14:paraId="0C12518B" w14:textId="77777777" w:rsidR="00375E8A" w:rsidRPr="00786438" w:rsidRDefault="009411BE" w:rsidP="009411BE">
      <w:pPr>
        <w:pStyle w:val="B1"/>
      </w:pPr>
      <w:r w:rsidRPr="00786438">
        <w:rPr>
          <w:rFonts w:cs="Arial"/>
          <w:b/>
        </w:rPr>
        <w:t>-</w:t>
      </w:r>
      <w:r w:rsidRPr="00786438">
        <w:rPr>
          <w:rFonts w:cs="Arial"/>
          <w:b/>
        </w:rPr>
        <w:tab/>
      </w:r>
      <w:r w:rsidR="00375E8A" w:rsidRPr="00786438">
        <w:rPr>
          <w:rFonts w:cs="Arial"/>
          <w:b/>
        </w:rPr>
        <w:t>FEC-OTI-FEC-Instance-ID:</w:t>
      </w:r>
      <w:r w:rsidR="00375E8A" w:rsidRPr="00786438">
        <w:rPr>
          <w:rFonts w:cs="Arial"/>
        </w:rPr>
        <w:t xml:space="preserve"> This field is used to indicate the FEC Instance ID, if a FEC scheme is used.</w:t>
      </w:r>
    </w:p>
    <w:p w14:paraId="35CEEDEE" w14:textId="77777777" w:rsidR="00ED2097" w:rsidRPr="00786438" w:rsidRDefault="009411BE" w:rsidP="009411BE">
      <w:pPr>
        <w:pStyle w:val="B1"/>
      </w:pPr>
      <w:r w:rsidRPr="00786438">
        <w:t>-</w:t>
      </w:r>
      <w:r w:rsidRPr="00786438">
        <w:tab/>
      </w:r>
      <w:r w:rsidR="00ED2097" w:rsidRPr="00786438">
        <w:rPr>
          <w:b/>
          <w:bCs/>
        </w:rPr>
        <w:t>FEC-OTI-Scheme-Specific-Info:</w:t>
      </w:r>
      <w:r w:rsidR="00ED2097" w:rsidRPr="00786438">
        <w:t xml:space="preserve"> Carries Object Transmission Information which is specific to the FEC scheme in use.</w:t>
      </w:r>
    </w:p>
    <w:p w14:paraId="051AD7A9" w14:textId="5503E5D2" w:rsidR="001D2175" w:rsidRPr="00786438" w:rsidRDefault="001D2175" w:rsidP="001D2175">
      <w:pPr>
        <w:pStyle w:val="NO"/>
      </w:pPr>
      <w:r w:rsidRPr="00786438">
        <w:t>NOTE:</w:t>
      </w:r>
      <w:r w:rsidRPr="00786438">
        <w:tab/>
        <w:t xml:space="preserve">The means to signal the end of the FLUTE session or the end of individual file transmissions can be provided by the Schedule Description fragment, via the </w:t>
      </w:r>
      <w:r w:rsidRPr="00786438">
        <w:rPr>
          <w:i/>
        </w:rPr>
        <w:t>sessionSchedule</w:t>
      </w:r>
      <w:r w:rsidRPr="00786438">
        <w:t xml:space="preserve"> and </w:t>
      </w:r>
      <w:r w:rsidRPr="00786438">
        <w:rPr>
          <w:i/>
        </w:rPr>
        <w:t>fileSchedule</w:t>
      </w:r>
      <w:r w:rsidRPr="00786438">
        <w:t xml:space="preserve"> elements. If the Schedule Description fragment is present, the LCT header’s ‘Close Session’ flag (A) shall be set by the network to </w:t>
      </w:r>
      <w:r w:rsidR="007218C8" w:rsidRPr="00786438">
        <w:t>"</w:t>
      </w:r>
      <w:r w:rsidRPr="00786438">
        <w:t>0</w:t>
      </w:r>
      <w:r w:rsidR="007218C8" w:rsidRPr="00786438">
        <w:t>"</w:t>
      </w:r>
      <w:r w:rsidRPr="00786438">
        <w:t>, and the UE should ignore this flag.</w:t>
      </w:r>
    </w:p>
    <w:p w14:paraId="576B684C" w14:textId="77777777" w:rsidR="00375E8A" w:rsidRPr="00786438" w:rsidRDefault="00375E8A" w:rsidP="006010E5">
      <w:pPr>
        <w:pStyle w:val="Heading8"/>
      </w:pPr>
      <w:r w:rsidRPr="00786438">
        <w:br w:type="page"/>
      </w:r>
      <w:bookmarkStart w:id="1010" w:name="_Toc26286730"/>
      <w:bookmarkStart w:id="1011" w:name="_Toc210636840"/>
      <w:r w:rsidRPr="00786438">
        <w:t>Annex B (</w:t>
      </w:r>
      <w:r w:rsidRPr="00786438">
        <w:rPr>
          <w:lang w:eastAsia="ja-JP"/>
        </w:rPr>
        <w:t>normative</w:t>
      </w:r>
      <w:r w:rsidRPr="00786438">
        <w:t>):</w:t>
      </w:r>
      <w:r w:rsidRPr="00786438">
        <w:br/>
      </w:r>
      <w:r w:rsidRPr="00786438">
        <w:rPr>
          <w:lang w:eastAsia="ja-JP"/>
        </w:rPr>
        <w:t>FEC encoder specification</w:t>
      </w:r>
      <w:bookmarkEnd w:id="1010"/>
      <w:bookmarkEnd w:id="1011"/>
    </w:p>
    <w:p w14:paraId="4E8D0A65" w14:textId="6FDF9D6D" w:rsidR="00C96D71" w:rsidRPr="00786438" w:rsidRDefault="00C96D71" w:rsidP="00C96D71">
      <w:r w:rsidRPr="00786438">
        <w:t xml:space="preserve">This </w:t>
      </w:r>
      <w:r w:rsidR="003C7A0D">
        <w:t>a</w:t>
      </w:r>
      <w:r w:rsidRPr="00786438">
        <w:t xml:space="preserve">nnex specifies the systematic Raptor </w:t>
      </w:r>
      <w:r w:rsidR="003C7A0D">
        <w:t>F</w:t>
      </w:r>
      <w:r w:rsidRPr="00786438">
        <w:t xml:space="preserve">orward </w:t>
      </w:r>
      <w:r w:rsidR="003C7A0D">
        <w:t>E</w:t>
      </w:r>
      <w:r w:rsidRPr="00786438">
        <w:t xml:space="preserve">rror </w:t>
      </w:r>
      <w:r w:rsidR="003C7A0D">
        <w:t>C</w:t>
      </w:r>
      <w:r w:rsidRPr="00786438">
        <w:t xml:space="preserve">orrection code </w:t>
      </w:r>
      <w:r w:rsidR="003C7A0D">
        <w:t xml:space="preserve">(see RFC 5053 [91]) </w:t>
      </w:r>
      <w:r w:rsidRPr="00786438">
        <w:t xml:space="preserve">and its application to MBMS. Raptor is a fountain code, i.e., as many encoding symbols as needed can be generated </w:t>
      </w:r>
      <w:r w:rsidR="003C7A0D">
        <w:t xml:space="preserve">on the fly </w:t>
      </w:r>
      <w:r w:rsidRPr="00786438">
        <w:t>by the encoder from the source symbols of a block. The decoder is able to recover the source block from any set of encoding symbols only slightly more in number than the number of source symbols.</w:t>
      </w:r>
    </w:p>
    <w:p w14:paraId="13D495EB" w14:textId="77777777" w:rsidR="00C96D71" w:rsidRPr="00786438" w:rsidRDefault="00C96D71" w:rsidP="00C96D71">
      <w:r w:rsidRPr="00786438">
        <w:t>The code described in this document is a Systematic code, that is, the original source symbols are sent unmodified from sender to receiver, as well as a number of repair symbols.</w:t>
      </w:r>
    </w:p>
    <w:p w14:paraId="5D8807F3" w14:textId="77777777" w:rsidR="00C96D71" w:rsidRPr="00786438" w:rsidRDefault="00C96D71" w:rsidP="00C96D71">
      <w:pPr>
        <w:pStyle w:val="Heading1"/>
      </w:pPr>
      <w:bookmarkStart w:id="1012" w:name="_Toc26286731"/>
      <w:bookmarkStart w:id="1013" w:name="_Toc210636841"/>
      <w:r w:rsidRPr="00786438">
        <w:t>B.1</w:t>
      </w:r>
      <w:r w:rsidRPr="00786438">
        <w:tab/>
      </w:r>
      <w:r w:rsidR="00075F93" w:rsidRPr="00786438">
        <w:t>Void</w:t>
      </w:r>
      <w:bookmarkEnd w:id="1012"/>
      <w:bookmarkEnd w:id="1013"/>
    </w:p>
    <w:p w14:paraId="46A5DC3B" w14:textId="77777777" w:rsidR="00C96D71" w:rsidRPr="00786438" w:rsidRDefault="00C96D71" w:rsidP="00C96D71">
      <w:pPr>
        <w:pStyle w:val="FP"/>
      </w:pPr>
    </w:p>
    <w:p w14:paraId="63FE8CF0" w14:textId="77777777" w:rsidR="00C96D71" w:rsidRPr="00786438" w:rsidRDefault="00C96D71" w:rsidP="00C96D71">
      <w:pPr>
        <w:pStyle w:val="Heading1"/>
      </w:pPr>
      <w:bookmarkStart w:id="1014" w:name="_Toc26286732"/>
      <w:bookmarkStart w:id="1015" w:name="_Toc210636842"/>
      <w:r w:rsidRPr="00786438">
        <w:t>B.2</w:t>
      </w:r>
      <w:r w:rsidRPr="00786438">
        <w:tab/>
      </w:r>
      <w:r w:rsidR="00075F93" w:rsidRPr="00786438">
        <w:t>Void</w:t>
      </w:r>
      <w:bookmarkEnd w:id="1014"/>
      <w:bookmarkEnd w:id="1015"/>
    </w:p>
    <w:p w14:paraId="3771B44C" w14:textId="77777777" w:rsidR="00075F93" w:rsidRPr="00786438" w:rsidRDefault="00075F93" w:rsidP="00075F93">
      <w:pPr>
        <w:pStyle w:val="FP"/>
      </w:pPr>
    </w:p>
    <w:p w14:paraId="201E8AAC" w14:textId="77777777" w:rsidR="00C96D71" w:rsidRPr="00786438" w:rsidRDefault="00C96D71" w:rsidP="00C96D71">
      <w:pPr>
        <w:pStyle w:val="Heading1"/>
      </w:pPr>
      <w:bookmarkStart w:id="1016" w:name="_Toc26286733"/>
      <w:bookmarkStart w:id="1017" w:name="_Toc210636843"/>
      <w:r w:rsidRPr="00786438">
        <w:t>B.3</w:t>
      </w:r>
      <w:r w:rsidRPr="00786438">
        <w:tab/>
        <w:t>File download</w:t>
      </w:r>
      <w:bookmarkEnd w:id="1016"/>
      <w:bookmarkEnd w:id="1017"/>
    </w:p>
    <w:p w14:paraId="4EBAB1C4" w14:textId="77777777" w:rsidR="00C96D71" w:rsidRPr="00786438" w:rsidRDefault="00C96D71" w:rsidP="00C96D71">
      <w:pPr>
        <w:pStyle w:val="Heading2"/>
      </w:pPr>
      <w:bookmarkStart w:id="1018" w:name="_Toc26286734"/>
      <w:bookmarkStart w:id="1019" w:name="_Toc210636844"/>
      <w:r w:rsidRPr="00786438">
        <w:t>B.3.1</w:t>
      </w:r>
      <w:r w:rsidRPr="00786438">
        <w:tab/>
      </w:r>
      <w:r w:rsidR="00D33DBE" w:rsidRPr="00786438">
        <w:t>Void</w:t>
      </w:r>
      <w:bookmarkEnd w:id="1018"/>
      <w:bookmarkEnd w:id="1019"/>
    </w:p>
    <w:p w14:paraId="6B427867" w14:textId="77777777" w:rsidR="00C96D71" w:rsidRPr="00786438" w:rsidRDefault="00123C8F" w:rsidP="00123C8F">
      <w:pPr>
        <w:pStyle w:val="Heading2"/>
      </w:pPr>
      <w:bookmarkStart w:id="1020" w:name="_Toc26286735"/>
      <w:bookmarkStart w:id="1021" w:name="_Toc210636845"/>
      <w:r w:rsidRPr="00786438">
        <w:t>B.3.2</w:t>
      </w:r>
      <w:r w:rsidRPr="00786438">
        <w:tab/>
      </w:r>
      <w:r w:rsidR="00D33DBE" w:rsidRPr="00786438">
        <w:t>Void</w:t>
      </w:r>
      <w:bookmarkEnd w:id="1020"/>
      <w:bookmarkEnd w:id="1021"/>
    </w:p>
    <w:p w14:paraId="7011FD34" w14:textId="77777777" w:rsidR="00123C8F" w:rsidRPr="00786438" w:rsidRDefault="00123C8F" w:rsidP="00123C8F">
      <w:pPr>
        <w:pStyle w:val="Heading2"/>
      </w:pPr>
      <w:bookmarkStart w:id="1022" w:name="_Toc26286736"/>
      <w:bookmarkStart w:id="1023" w:name="_Toc210636846"/>
      <w:r w:rsidRPr="00786438">
        <w:t>B.3.3</w:t>
      </w:r>
      <w:r w:rsidRPr="00786438">
        <w:tab/>
      </w:r>
      <w:r w:rsidR="00D33DBE" w:rsidRPr="00786438">
        <w:t>Void</w:t>
      </w:r>
      <w:bookmarkEnd w:id="1022"/>
      <w:bookmarkEnd w:id="1023"/>
    </w:p>
    <w:p w14:paraId="7D2BA268" w14:textId="77777777" w:rsidR="00123C8F" w:rsidRPr="00786438" w:rsidRDefault="00123C8F" w:rsidP="00123C8F">
      <w:pPr>
        <w:pStyle w:val="Heading2"/>
      </w:pPr>
      <w:bookmarkStart w:id="1024" w:name="_Toc26286737"/>
      <w:bookmarkStart w:id="1025" w:name="_Toc210636847"/>
      <w:r w:rsidRPr="00786438">
        <w:t>B.3.4</w:t>
      </w:r>
      <w:r w:rsidRPr="00786438">
        <w:tab/>
        <w:t>Example parameters</w:t>
      </w:r>
      <w:bookmarkEnd w:id="1024"/>
      <w:bookmarkEnd w:id="1025"/>
    </w:p>
    <w:p w14:paraId="0E026CFD" w14:textId="77777777" w:rsidR="00123C8F" w:rsidRPr="00786438" w:rsidRDefault="00123C8F" w:rsidP="00123C8F">
      <w:pPr>
        <w:pStyle w:val="Heading3"/>
      </w:pPr>
      <w:bookmarkStart w:id="1026" w:name="_Toc26286738"/>
      <w:bookmarkStart w:id="1027" w:name="_Toc210636848"/>
      <w:r w:rsidRPr="00786438">
        <w:t>B.3.4.1</w:t>
      </w:r>
      <w:r w:rsidRPr="00786438">
        <w:tab/>
        <w:t>Parameter derivation algorithm</w:t>
      </w:r>
      <w:bookmarkEnd w:id="1026"/>
      <w:bookmarkEnd w:id="1027"/>
    </w:p>
    <w:p w14:paraId="0E1BED78" w14:textId="70A74FA9" w:rsidR="00075F93" w:rsidRPr="00786438" w:rsidRDefault="00075F93" w:rsidP="00075F93">
      <w:r w:rsidRPr="00786438">
        <w:t>Section</w:t>
      </w:r>
      <w:r w:rsidR="003C7A0D">
        <w:t> </w:t>
      </w:r>
      <w:r w:rsidRPr="00786438">
        <w:t xml:space="preserve">4.2 of </w:t>
      </w:r>
      <w:r w:rsidR="003C7A0D">
        <w:t>RFC 5053 </w:t>
      </w:r>
      <w:r w:rsidRPr="00786438">
        <w:t xml:space="preserve">[91] provides recommendations for the derivation of the transport parameters </w:t>
      </w:r>
      <w:r w:rsidRPr="00786438">
        <w:rPr>
          <w:i/>
        </w:rPr>
        <w:t>G</w:t>
      </w:r>
      <w:r w:rsidRPr="00786438">
        <w:t xml:space="preserve">, </w:t>
      </w:r>
      <w:r w:rsidRPr="00786438">
        <w:rPr>
          <w:i/>
        </w:rPr>
        <w:t>T</w:t>
      </w:r>
      <w:r w:rsidRPr="00786438">
        <w:t xml:space="preserve">, </w:t>
      </w:r>
      <w:r w:rsidRPr="00786438">
        <w:rPr>
          <w:i/>
        </w:rPr>
        <w:t>Z</w:t>
      </w:r>
      <w:r w:rsidRPr="00786438">
        <w:t xml:space="preserve"> and </w:t>
      </w:r>
      <w:r w:rsidRPr="00786438">
        <w:rPr>
          <w:i/>
        </w:rPr>
        <w:t>N</w:t>
      </w:r>
      <w:r w:rsidRPr="00786438">
        <w:t>.</w:t>
      </w:r>
    </w:p>
    <w:p w14:paraId="6071D9FA" w14:textId="5DA80A57" w:rsidR="00075F93" w:rsidRPr="00786438" w:rsidRDefault="00075F93" w:rsidP="00904A20">
      <w:r w:rsidRPr="00786438">
        <w:t xml:space="preserve">Recommended settings for the input parameters, </w:t>
      </w:r>
      <w:r w:rsidRPr="00786438">
        <w:rPr>
          <w:i/>
        </w:rPr>
        <w:t>W</w:t>
      </w:r>
      <w:r w:rsidRPr="00786438">
        <w:t xml:space="preserve">, </w:t>
      </w:r>
      <w:r w:rsidRPr="00786438">
        <w:rPr>
          <w:i/>
        </w:rPr>
        <w:t>Al</w:t>
      </w:r>
      <w:r w:rsidRPr="00786438">
        <w:t xml:space="preserve">, </w:t>
      </w:r>
      <w:r w:rsidRPr="00786438">
        <w:rPr>
          <w:i/>
        </w:rPr>
        <w:t>K</w:t>
      </w:r>
      <w:r w:rsidRPr="00786438">
        <w:rPr>
          <w:i/>
          <w:vertAlign w:val="subscript"/>
        </w:rPr>
        <w:t>MIN</w:t>
      </w:r>
      <w:r w:rsidRPr="00786438" w:rsidDel="00A54F4C">
        <w:rPr>
          <w:i/>
        </w:rPr>
        <w:t xml:space="preserve"> </w:t>
      </w:r>
      <w:r w:rsidRPr="00786438">
        <w:t xml:space="preserve">and </w:t>
      </w:r>
      <w:r w:rsidRPr="00786438">
        <w:rPr>
          <w:i/>
        </w:rPr>
        <w:t>G</w:t>
      </w:r>
      <w:r w:rsidRPr="00786438">
        <w:rPr>
          <w:i/>
          <w:vertAlign w:val="subscript"/>
        </w:rPr>
        <w:t>MAX</w:t>
      </w:r>
      <w:r w:rsidRPr="00786438">
        <w:t xml:space="preserve"> are as follows:</w:t>
      </w:r>
    </w:p>
    <w:p w14:paraId="0AC42D4E" w14:textId="12A1A6DE" w:rsidR="00075F93" w:rsidRPr="00786438" w:rsidRDefault="00075F93" w:rsidP="007B0698">
      <w:pPr>
        <w:pStyle w:val="EX"/>
      </w:pPr>
      <w:r w:rsidRPr="00786438">
        <w:rPr>
          <w:i/>
        </w:rPr>
        <w:t>W</w:t>
      </w:r>
      <w:r w:rsidRPr="00786438">
        <w:t xml:space="preserve"> = 256 KB</w:t>
      </w:r>
      <w:r w:rsidR="007218C8" w:rsidRPr="00786438">
        <w:tab/>
      </w:r>
      <w:r w:rsidRPr="00786438">
        <w:tab/>
      </w:r>
      <w:r w:rsidRPr="00786438">
        <w:rPr>
          <w:i/>
        </w:rPr>
        <w:t>Al</w:t>
      </w:r>
      <w:r w:rsidRPr="00786438">
        <w:t xml:space="preserve"> = 4</w:t>
      </w:r>
      <w:r w:rsidR="007218C8" w:rsidRPr="00786438">
        <w:tab/>
      </w:r>
      <w:r w:rsidRPr="00786438">
        <w:tab/>
      </w:r>
      <w:r w:rsidRPr="00786438">
        <w:rPr>
          <w:i/>
        </w:rPr>
        <w:t>K</w:t>
      </w:r>
      <w:r w:rsidRPr="00786438">
        <w:rPr>
          <w:i/>
          <w:vertAlign w:val="subscript"/>
        </w:rPr>
        <w:t>MIN</w:t>
      </w:r>
      <w:r w:rsidRPr="00786438">
        <w:t xml:space="preserve"> = 1024</w:t>
      </w:r>
      <w:r w:rsidR="007218C8" w:rsidRPr="00786438">
        <w:tab/>
      </w:r>
      <w:r w:rsidRPr="00786438">
        <w:tab/>
      </w:r>
      <w:r w:rsidRPr="00786438">
        <w:rPr>
          <w:i/>
        </w:rPr>
        <w:t>G</w:t>
      </w:r>
      <w:r w:rsidRPr="00786438">
        <w:rPr>
          <w:i/>
          <w:vertAlign w:val="subscript"/>
        </w:rPr>
        <w:t>MAX</w:t>
      </w:r>
      <w:r w:rsidRPr="00786438">
        <w:t xml:space="preserve"> = 10</w:t>
      </w:r>
    </w:p>
    <w:p w14:paraId="230AC8E1" w14:textId="77777777" w:rsidR="00123C8F" w:rsidRPr="00786438" w:rsidRDefault="00DF111B" w:rsidP="00DF111B">
      <w:pPr>
        <w:pStyle w:val="Heading3"/>
      </w:pPr>
      <w:bookmarkStart w:id="1028" w:name="_Toc26286739"/>
      <w:bookmarkStart w:id="1029" w:name="_Toc210636849"/>
      <w:r w:rsidRPr="00786438">
        <w:t>B.3.4.2</w:t>
      </w:r>
      <w:r w:rsidRPr="00786438">
        <w:tab/>
        <w:t>Examples</w:t>
      </w:r>
      <w:bookmarkEnd w:id="1028"/>
      <w:bookmarkEnd w:id="1029"/>
    </w:p>
    <w:p w14:paraId="6FC91469" w14:textId="54695536" w:rsidR="00DF111B" w:rsidRPr="00786438" w:rsidRDefault="00A47FA2" w:rsidP="007B0698">
      <w:pPr>
        <w:keepNext/>
      </w:pPr>
      <w:r w:rsidRPr="00786438">
        <w:t xml:space="preserve">The above algorithm leads to transport parameters as shown in </w:t>
      </w:r>
      <w:r w:rsidR="003C7A0D">
        <w:t>t</w:t>
      </w:r>
      <w:r w:rsidRPr="00786438">
        <w:t>able</w:t>
      </w:r>
      <w:r w:rsidR="003C7A0D">
        <w:t> </w:t>
      </w:r>
      <w:r w:rsidRPr="00786438">
        <w:t xml:space="preserve">B.3.4.2-1 below, assuming the recommended values for </w:t>
      </w:r>
      <w:r w:rsidRPr="00786438">
        <w:rPr>
          <w:i/>
        </w:rPr>
        <w:t>W</w:t>
      </w:r>
      <w:r w:rsidRPr="00786438">
        <w:t xml:space="preserve">, </w:t>
      </w:r>
      <w:r w:rsidRPr="00786438">
        <w:rPr>
          <w:i/>
        </w:rPr>
        <w:t>Al</w:t>
      </w:r>
      <w:r w:rsidRPr="00786438">
        <w:t xml:space="preserve">, </w:t>
      </w:r>
      <w:r w:rsidRPr="00786438">
        <w:rPr>
          <w:i/>
        </w:rPr>
        <w:t>K</w:t>
      </w:r>
      <w:r w:rsidRPr="00786438">
        <w:rPr>
          <w:i/>
          <w:vertAlign w:val="subscript"/>
        </w:rPr>
        <w:t>MIN</w:t>
      </w:r>
      <w:r w:rsidRPr="00786438">
        <w:rPr>
          <w:i/>
        </w:rPr>
        <w:t xml:space="preserve"> </w:t>
      </w:r>
      <w:r w:rsidRPr="00786438">
        <w:t xml:space="preserve">and </w:t>
      </w:r>
      <w:r w:rsidRPr="00786438">
        <w:rPr>
          <w:i/>
        </w:rPr>
        <w:t>G</w:t>
      </w:r>
      <w:r w:rsidRPr="00786438">
        <w:rPr>
          <w:i/>
          <w:vertAlign w:val="subscript"/>
        </w:rPr>
        <w:t>MAX</w:t>
      </w:r>
      <w:r w:rsidRPr="00786438">
        <w:t xml:space="preserve"> and </w:t>
      </w:r>
      <w:r w:rsidRPr="00786438">
        <w:rPr>
          <w:i/>
        </w:rPr>
        <w:t>P</w:t>
      </w:r>
      <w:r w:rsidRPr="00786438">
        <w:t xml:space="preserve"> = 512</w:t>
      </w:r>
      <w:r w:rsidR="00DF111B" w:rsidRPr="00786438">
        <w:t>:</w:t>
      </w:r>
    </w:p>
    <w:p w14:paraId="1020F496" w14:textId="77777777" w:rsidR="00DF111B" w:rsidRPr="00786438" w:rsidRDefault="00DF111B" w:rsidP="00DF111B">
      <w:pPr>
        <w:pStyle w:val="TH"/>
      </w:pPr>
      <w:r w:rsidRPr="00786438">
        <w:t>Table B.3.4.2-1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4"/>
        <w:gridCol w:w="532"/>
        <w:gridCol w:w="939"/>
        <w:gridCol w:w="640"/>
        <w:gridCol w:w="828"/>
        <w:gridCol w:w="895"/>
        <w:gridCol w:w="1165"/>
        <w:gridCol w:w="990"/>
        <w:gridCol w:w="900"/>
        <w:gridCol w:w="810"/>
        <w:gridCol w:w="810"/>
      </w:tblGrid>
      <w:tr w:rsidR="00DF111B" w:rsidRPr="00786438" w14:paraId="0616EA62" w14:textId="77777777" w:rsidTr="007B0698">
        <w:trPr>
          <w:cantSplit/>
          <w:jc w:val="center"/>
        </w:trPr>
        <w:tc>
          <w:tcPr>
            <w:tcW w:w="1254" w:type="dxa"/>
            <w:shd w:val="clear" w:color="auto" w:fill="BFBFBF" w:themeFill="background1" w:themeFillShade="BF"/>
          </w:tcPr>
          <w:p w14:paraId="3B3D56A9" w14:textId="77777777" w:rsidR="00DF111B" w:rsidRPr="00786438" w:rsidRDefault="00DF111B" w:rsidP="00904A20">
            <w:pPr>
              <w:pStyle w:val="TAH"/>
              <w:rPr>
                <w:i/>
              </w:rPr>
            </w:pPr>
            <w:bookmarkStart w:id="1030" w:name="_PERM_MCCTEMPBM_CRPT86080199___7" w:colFirst="9" w:colLast="9"/>
            <w:r w:rsidRPr="00786438">
              <w:t>File size</w:t>
            </w:r>
            <w:r w:rsidRPr="00786438">
              <w:rPr>
                <w:i/>
              </w:rPr>
              <w:t xml:space="preserve"> F</w:t>
            </w:r>
          </w:p>
        </w:tc>
        <w:tc>
          <w:tcPr>
            <w:tcW w:w="532" w:type="dxa"/>
            <w:shd w:val="clear" w:color="auto" w:fill="BFBFBF" w:themeFill="background1" w:themeFillShade="BF"/>
          </w:tcPr>
          <w:p w14:paraId="3B326949" w14:textId="77777777" w:rsidR="00DF111B" w:rsidRPr="00786438" w:rsidRDefault="00DF111B" w:rsidP="00904A20">
            <w:pPr>
              <w:pStyle w:val="TAH"/>
              <w:rPr>
                <w:i/>
              </w:rPr>
            </w:pPr>
            <w:r w:rsidRPr="00786438">
              <w:rPr>
                <w:i/>
              </w:rPr>
              <w:t>G</w:t>
            </w:r>
          </w:p>
        </w:tc>
        <w:tc>
          <w:tcPr>
            <w:tcW w:w="939" w:type="dxa"/>
            <w:shd w:val="clear" w:color="auto" w:fill="BFBFBF" w:themeFill="background1" w:themeFillShade="BF"/>
          </w:tcPr>
          <w:p w14:paraId="17FDF1D5" w14:textId="77777777" w:rsidR="00DF111B" w:rsidRPr="00786438" w:rsidRDefault="00DF111B" w:rsidP="00904A20">
            <w:pPr>
              <w:pStyle w:val="TAH"/>
              <w:rPr>
                <w:i/>
              </w:rPr>
            </w:pPr>
            <w:r w:rsidRPr="00786438">
              <w:t xml:space="preserve">Symbol size </w:t>
            </w:r>
            <w:r w:rsidRPr="00786438">
              <w:rPr>
                <w:i/>
              </w:rPr>
              <w:t>T</w:t>
            </w:r>
          </w:p>
        </w:tc>
        <w:tc>
          <w:tcPr>
            <w:tcW w:w="640" w:type="dxa"/>
            <w:shd w:val="clear" w:color="auto" w:fill="BFBFBF" w:themeFill="background1" w:themeFillShade="BF"/>
          </w:tcPr>
          <w:p w14:paraId="043349D4" w14:textId="77777777" w:rsidR="00DF111B" w:rsidRPr="00786438" w:rsidRDefault="00DF111B" w:rsidP="00904A20">
            <w:pPr>
              <w:pStyle w:val="TAH"/>
            </w:pPr>
            <w:r w:rsidRPr="00786438">
              <w:rPr>
                <w:i/>
              </w:rPr>
              <w:t>G</w:t>
            </w:r>
            <w:r w:rsidRPr="00786438">
              <w:t>*</w:t>
            </w:r>
            <w:r w:rsidRPr="00786438">
              <w:rPr>
                <w:i/>
              </w:rPr>
              <w:t>T</w:t>
            </w:r>
          </w:p>
        </w:tc>
        <w:tc>
          <w:tcPr>
            <w:tcW w:w="828" w:type="dxa"/>
            <w:shd w:val="clear" w:color="auto" w:fill="BFBFBF" w:themeFill="background1" w:themeFillShade="BF"/>
          </w:tcPr>
          <w:p w14:paraId="3EA40E80" w14:textId="77777777" w:rsidR="00DF111B" w:rsidRPr="00786438" w:rsidRDefault="00DF111B" w:rsidP="00904A20">
            <w:pPr>
              <w:pStyle w:val="TAH"/>
              <w:rPr>
                <w:i/>
              </w:rPr>
            </w:pPr>
            <w:r w:rsidRPr="00786438">
              <w:rPr>
                <w:i/>
              </w:rPr>
              <w:t>K</w:t>
            </w:r>
            <w:r w:rsidRPr="00786438">
              <w:rPr>
                <w:i/>
                <w:vertAlign w:val="subscript"/>
              </w:rPr>
              <w:t>t</w:t>
            </w:r>
          </w:p>
        </w:tc>
        <w:tc>
          <w:tcPr>
            <w:tcW w:w="895" w:type="dxa"/>
            <w:shd w:val="clear" w:color="auto" w:fill="BFBFBF" w:themeFill="background1" w:themeFillShade="BF"/>
          </w:tcPr>
          <w:p w14:paraId="36CD1F17" w14:textId="77777777" w:rsidR="00DF111B" w:rsidRPr="00786438" w:rsidRDefault="00DF111B" w:rsidP="00904A20">
            <w:pPr>
              <w:pStyle w:val="TAH"/>
              <w:rPr>
                <w:i/>
              </w:rPr>
            </w:pPr>
            <w:r w:rsidRPr="00786438">
              <w:t>Source blocks</w:t>
            </w:r>
            <w:r w:rsidRPr="00786438">
              <w:rPr>
                <w:i/>
              </w:rPr>
              <w:t xml:space="preserve"> Z</w:t>
            </w:r>
          </w:p>
        </w:tc>
        <w:tc>
          <w:tcPr>
            <w:tcW w:w="1165" w:type="dxa"/>
            <w:shd w:val="clear" w:color="auto" w:fill="BFBFBF" w:themeFill="background1" w:themeFillShade="BF"/>
          </w:tcPr>
          <w:p w14:paraId="762E7FFB" w14:textId="77777777" w:rsidR="00DF111B" w:rsidRPr="00786438" w:rsidRDefault="00DF111B" w:rsidP="00904A20">
            <w:pPr>
              <w:pStyle w:val="TAH"/>
              <w:rPr>
                <w:i/>
              </w:rPr>
            </w:pPr>
            <w:r w:rsidRPr="00786438">
              <w:t>Sub-blocks</w:t>
            </w:r>
            <w:r w:rsidRPr="00786438">
              <w:rPr>
                <w:i/>
              </w:rPr>
              <w:t xml:space="preserve"> N</w:t>
            </w:r>
          </w:p>
        </w:tc>
        <w:tc>
          <w:tcPr>
            <w:tcW w:w="990" w:type="dxa"/>
            <w:shd w:val="clear" w:color="auto" w:fill="BFBFBF" w:themeFill="background1" w:themeFillShade="BF"/>
          </w:tcPr>
          <w:p w14:paraId="70F0BD16" w14:textId="77777777" w:rsidR="00DF111B" w:rsidRPr="00786438" w:rsidRDefault="00DF111B" w:rsidP="00904A20">
            <w:pPr>
              <w:pStyle w:val="TAH"/>
              <w:rPr>
                <w:i/>
              </w:rPr>
            </w:pPr>
            <w:r w:rsidRPr="00786438">
              <w:rPr>
                <w:i/>
              </w:rPr>
              <w:t>K</w:t>
            </w:r>
            <w:r w:rsidRPr="00786438">
              <w:rPr>
                <w:i/>
                <w:vertAlign w:val="subscript"/>
              </w:rPr>
              <w:t>L</w:t>
            </w:r>
          </w:p>
        </w:tc>
        <w:tc>
          <w:tcPr>
            <w:tcW w:w="900" w:type="dxa"/>
            <w:shd w:val="clear" w:color="auto" w:fill="BFBFBF" w:themeFill="background1" w:themeFillShade="BF"/>
          </w:tcPr>
          <w:p w14:paraId="5E92ED67" w14:textId="77777777" w:rsidR="00DF111B" w:rsidRPr="00786438" w:rsidRDefault="00DF111B" w:rsidP="00904A20">
            <w:pPr>
              <w:pStyle w:val="TAH"/>
              <w:rPr>
                <w:i/>
              </w:rPr>
            </w:pPr>
            <w:r w:rsidRPr="00786438">
              <w:rPr>
                <w:i/>
              </w:rPr>
              <w:t>K</w:t>
            </w:r>
            <w:r w:rsidRPr="00786438">
              <w:rPr>
                <w:i/>
                <w:vertAlign w:val="subscript"/>
              </w:rPr>
              <w:t>S</w:t>
            </w:r>
          </w:p>
        </w:tc>
        <w:tc>
          <w:tcPr>
            <w:tcW w:w="810" w:type="dxa"/>
            <w:shd w:val="clear" w:color="auto" w:fill="BFBFBF" w:themeFill="background1" w:themeFillShade="BF"/>
          </w:tcPr>
          <w:p w14:paraId="45AA5E5C" w14:textId="77777777" w:rsidR="00DF111B" w:rsidRPr="00786438" w:rsidRDefault="00DF111B" w:rsidP="00904A20">
            <w:pPr>
              <w:pStyle w:val="TAH"/>
              <w:rPr>
                <w:i/>
              </w:rPr>
            </w:pPr>
            <w:r w:rsidRPr="00786438">
              <w:rPr>
                <w:i/>
              </w:rPr>
              <w:t>T</w:t>
            </w:r>
            <w:r w:rsidRPr="00786438">
              <w:rPr>
                <w:rFonts w:ascii="Times" w:hAnsi="Times"/>
                <w:i/>
                <w:vertAlign w:val="subscript"/>
              </w:rPr>
              <w:t xml:space="preserve">L </w:t>
            </w:r>
            <w:r w:rsidRPr="00786438">
              <w:rPr>
                <w:rFonts w:ascii="Times" w:hAnsi="Times" w:cs="Times"/>
              </w:rPr>
              <w:t>∙</w:t>
            </w:r>
            <w:r w:rsidRPr="00786438">
              <w:rPr>
                <w:i/>
              </w:rPr>
              <w:t>A</w:t>
            </w:r>
          </w:p>
        </w:tc>
        <w:tc>
          <w:tcPr>
            <w:tcW w:w="810" w:type="dxa"/>
            <w:shd w:val="clear" w:color="auto" w:fill="BFBFBF" w:themeFill="background1" w:themeFillShade="BF"/>
          </w:tcPr>
          <w:p w14:paraId="33F2D660" w14:textId="77777777" w:rsidR="00DF111B" w:rsidRPr="00786438" w:rsidRDefault="00DF111B" w:rsidP="00904A20">
            <w:pPr>
              <w:pStyle w:val="TAH"/>
              <w:rPr>
                <w:i/>
              </w:rPr>
            </w:pPr>
            <w:r w:rsidRPr="00786438">
              <w:rPr>
                <w:i/>
              </w:rPr>
              <w:t>T</w:t>
            </w:r>
            <w:r w:rsidRPr="00786438">
              <w:rPr>
                <w:rFonts w:ascii="Times" w:hAnsi="Times"/>
                <w:i/>
                <w:vertAlign w:val="subscript"/>
              </w:rPr>
              <w:t xml:space="preserve">S </w:t>
            </w:r>
            <w:r w:rsidRPr="00786438">
              <w:rPr>
                <w:rFonts w:ascii="Times" w:hAnsi="Times" w:cs="Times"/>
              </w:rPr>
              <w:t>∙</w:t>
            </w:r>
            <w:r w:rsidRPr="00786438">
              <w:rPr>
                <w:i/>
              </w:rPr>
              <w:t>A</w:t>
            </w:r>
          </w:p>
        </w:tc>
      </w:tr>
      <w:bookmarkEnd w:id="1030"/>
      <w:tr w:rsidR="00DF111B" w:rsidRPr="00786438" w14:paraId="0CA6BB2B" w14:textId="77777777" w:rsidTr="00D53182">
        <w:trPr>
          <w:cantSplit/>
          <w:jc w:val="center"/>
        </w:trPr>
        <w:tc>
          <w:tcPr>
            <w:tcW w:w="1254" w:type="dxa"/>
          </w:tcPr>
          <w:p w14:paraId="382A6C59" w14:textId="77777777" w:rsidR="00DF111B" w:rsidRPr="00786438" w:rsidRDefault="00DF111B" w:rsidP="00D53182">
            <w:pPr>
              <w:pStyle w:val="TAC"/>
            </w:pPr>
            <w:r w:rsidRPr="00786438">
              <w:t>100 KB</w:t>
            </w:r>
          </w:p>
        </w:tc>
        <w:tc>
          <w:tcPr>
            <w:tcW w:w="532" w:type="dxa"/>
          </w:tcPr>
          <w:p w14:paraId="4E8B5564" w14:textId="77777777" w:rsidR="00DF111B" w:rsidRPr="00786438" w:rsidRDefault="00DF111B" w:rsidP="00D53182">
            <w:pPr>
              <w:pStyle w:val="TAC"/>
            </w:pPr>
            <w:r w:rsidRPr="00786438">
              <w:t>6</w:t>
            </w:r>
          </w:p>
        </w:tc>
        <w:tc>
          <w:tcPr>
            <w:tcW w:w="939" w:type="dxa"/>
          </w:tcPr>
          <w:p w14:paraId="5257CCF8" w14:textId="77777777" w:rsidR="00DF111B" w:rsidRPr="00786438" w:rsidRDefault="00DF111B" w:rsidP="00D53182">
            <w:pPr>
              <w:pStyle w:val="TAC"/>
            </w:pPr>
            <w:r w:rsidRPr="00786438">
              <w:t>84</w:t>
            </w:r>
          </w:p>
        </w:tc>
        <w:tc>
          <w:tcPr>
            <w:tcW w:w="640" w:type="dxa"/>
          </w:tcPr>
          <w:p w14:paraId="0D5F38AA" w14:textId="77777777" w:rsidR="00DF111B" w:rsidRPr="00786438" w:rsidRDefault="00DF111B" w:rsidP="00D53182">
            <w:pPr>
              <w:pStyle w:val="TAC"/>
            </w:pPr>
            <w:r w:rsidRPr="00786438">
              <w:t>504</w:t>
            </w:r>
          </w:p>
        </w:tc>
        <w:tc>
          <w:tcPr>
            <w:tcW w:w="828" w:type="dxa"/>
          </w:tcPr>
          <w:p w14:paraId="190D7AD2" w14:textId="77777777" w:rsidR="00DF111B" w:rsidRPr="00786438" w:rsidRDefault="00DF111B" w:rsidP="00D53182">
            <w:pPr>
              <w:pStyle w:val="TAC"/>
            </w:pPr>
            <w:r w:rsidRPr="00786438">
              <w:t>1,220</w:t>
            </w:r>
          </w:p>
        </w:tc>
        <w:tc>
          <w:tcPr>
            <w:tcW w:w="895" w:type="dxa"/>
          </w:tcPr>
          <w:p w14:paraId="352D9272" w14:textId="77777777" w:rsidR="00DF111B" w:rsidRPr="00786438" w:rsidRDefault="00DF111B" w:rsidP="00D53182">
            <w:pPr>
              <w:pStyle w:val="TAC"/>
            </w:pPr>
            <w:r w:rsidRPr="00786438">
              <w:t>1</w:t>
            </w:r>
          </w:p>
        </w:tc>
        <w:tc>
          <w:tcPr>
            <w:tcW w:w="1165" w:type="dxa"/>
          </w:tcPr>
          <w:p w14:paraId="3057F62F" w14:textId="77777777" w:rsidR="00DF111B" w:rsidRPr="00786438" w:rsidRDefault="00DF111B" w:rsidP="00D53182">
            <w:pPr>
              <w:pStyle w:val="TAC"/>
            </w:pPr>
            <w:r w:rsidRPr="00786438">
              <w:t>1</w:t>
            </w:r>
          </w:p>
        </w:tc>
        <w:tc>
          <w:tcPr>
            <w:tcW w:w="990" w:type="dxa"/>
          </w:tcPr>
          <w:p w14:paraId="398C2997" w14:textId="77777777" w:rsidR="00DF111B" w:rsidRPr="00786438" w:rsidRDefault="00DF111B" w:rsidP="00D53182">
            <w:pPr>
              <w:pStyle w:val="TAC"/>
            </w:pPr>
            <w:r w:rsidRPr="00786438">
              <w:t>1,220</w:t>
            </w:r>
          </w:p>
        </w:tc>
        <w:tc>
          <w:tcPr>
            <w:tcW w:w="900" w:type="dxa"/>
          </w:tcPr>
          <w:p w14:paraId="51244864" w14:textId="77777777" w:rsidR="00DF111B" w:rsidRPr="00786438" w:rsidRDefault="00DF111B" w:rsidP="00D53182">
            <w:pPr>
              <w:pStyle w:val="TAC"/>
            </w:pPr>
            <w:r w:rsidRPr="00786438">
              <w:t>1,220</w:t>
            </w:r>
          </w:p>
        </w:tc>
        <w:tc>
          <w:tcPr>
            <w:tcW w:w="810" w:type="dxa"/>
          </w:tcPr>
          <w:p w14:paraId="77FA098E" w14:textId="77777777" w:rsidR="00DF111B" w:rsidRPr="00786438" w:rsidRDefault="00DF111B" w:rsidP="00D53182">
            <w:pPr>
              <w:pStyle w:val="TAC"/>
            </w:pPr>
            <w:r w:rsidRPr="00786438">
              <w:t>N/A</w:t>
            </w:r>
          </w:p>
        </w:tc>
        <w:tc>
          <w:tcPr>
            <w:tcW w:w="810" w:type="dxa"/>
          </w:tcPr>
          <w:p w14:paraId="4E4D75A3" w14:textId="77777777" w:rsidR="00DF111B" w:rsidRPr="00786438" w:rsidRDefault="00DF111B" w:rsidP="00D53182">
            <w:pPr>
              <w:pStyle w:val="TAC"/>
            </w:pPr>
            <w:r w:rsidRPr="00786438">
              <w:t>N/A</w:t>
            </w:r>
          </w:p>
        </w:tc>
      </w:tr>
      <w:tr w:rsidR="00DF111B" w:rsidRPr="00786438" w14:paraId="2668F21D" w14:textId="77777777" w:rsidTr="00D53182">
        <w:trPr>
          <w:cantSplit/>
          <w:jc w:val="center"/>
        </w:trPr>
        <w:tc>
          <w:tcPr>
            <w:tcW w:w="1254" w:type="dxa"/>
          </w:tcPr>
          <w:p w14:paraId="73672900" w14:textId="77777777" w:rsidR="00DF111B" w:rsidRPr="00786438" w:rsidRDefault="00DF111B" w:rsidP="00D53182">
            <w:pPr>
              <w:pStyle w:val="TAC"/>
            </w:pPr>
            <w:r w:rsidRPr="00786438">
              <w:t>100 KB</w:t>
            </w:r>
          </w:p>
        </w:tc>
        <w:tc>
          <w:tcPr>
            <w:tcW w:w="532" w:type="dxa"/>
          </w:tcPr>
          <w:p w14:paraId="579CD0AC" w14:textId="77777777" w:rsidR="00DF111B" w:rsidRPr="00786438" w:rsidRDefault="00DF111B" w:rsidP="00D53182">
            <w:pPr>
              <w:pStyle w:val="TAC"/>
            </w:pPr>
            <w:r w:rsidRPr="00786438">
              <w:t>8</w:t>
            </w:r>
          </w:p>
        </w:tc>
        <w:tc>
          <w:tcPr>
            <w:tcW w:w="939" w:type="dxa"/>
          </w:tcPr>
          <w:p w14:paraId="35FE3113" w14:textId="77777777" w:rsidR="00DF111B" w:rsidRPr="00786438" w:rsidRDefault="00DF111B" w:rsidP="00D53182">
            <w:pPr>
              <w:pStyle w:val="TAC"/>
            </w:pPr>
            <w:r w:rsidRPr="00786438">
              <w:t>64</w:t>
            </w:r>
          </w:p>
        </w:tc>
        <w:tc>
          <w:tcPr>
            <w:tcW w:w="640" w:type="dxa"/>
          </w:tcPr>
          <w:p w14:paraId="73AD7087" w14:textId="77777777" w:rsidR="00DF111B" w:rsidRPr="00786438" w:rsidRDefault="00DF111B" w:rsidP="00D53182">
            <w:pPr>
              <w:pStyle w:val="TAC"/>
            </w:pPr>
            <w:r w:rsidRPr="00786438">
              <w:t>512</w:t>
            </w:r>
          </w:p>
        </w:tc>
        <w:tc>
          <w:tcPr>
            <w:tcW w:w="828" w:type="dxa"/>
          </w:tcPr>
          <w:p w14:paraId="5FC2E7F2" w14:textId="77777777" w:rsidR="00DF111B" w:rsidRPr="00786438" w:rsidRDefault="00DF111B" w:rsidP="00D53182">
            <w:pPr>
              <w:pStyle w:val="TAC"/>
            </w:pPr>
            <w:r w:rsidRPr="00786438">
              <w:t>1,600</w:t>
            </w:r>
          </w:p>
        </w:tc>
        <w:tc>
          <w:tcPr>
            <w:tcW w:w="895" w:type="dxa"/>
          </w:tcPr>
          <w:p w14:paraId="53492753" w14:textId="77777777" w:rsidR="00DF111B" w:rsidRPr="00786438" w:rsidRDefault="00DF111B" w:rsidP="00D53182">
            <w:pPr>
              <w:pStyle w:val="TAC"/>
            </w:pPr>
            <w:r w:rsidRPr="00786438">
              <w:t>1</w:t>
            </w:r>
          </w:p>
        </w:tc>
        <w:tc>
          <w:tcPr>
            <w:tcW w:w="1165" w:type="dxa"/>
          </w:tcPr>
          <w:p w14:paraId="38767105" w14:textId="77777777" w:rsidR="00DF111B" w:rsidRPr="00786438" w:rsidRDefault="00DF111B" w:rsidP="00D53182">
            <w:pPr>
              <w:pStyle w:val="TAC"/>
            </w:pPr>
            <w:r w:rsidRPr="00786438">
              <w:t>1</w:t>
            </w:r>
          </w:p>
        </w:tc>
        <w:tc>
          <w:tcPr>
            <w:tcW w:w="990" w:type="dxa"/>
          </w:tcPr>
          <w:p w14:paraId="32DAACCD" w14:textId="77777777" w:rsidR="00DF111B" w:rsidRPr="00786438" w:rsidRDefault="00DF111B" w:rsidP="00D53182">
            <w:pPr>
              <w:pStyle w:val="TAC"/>
            </w:pPr>
            <w:r w:rsidRPr="00786438">
              <w:t>1,600</w:t>
            </w:r>
          </w:p>
        </w:tc>
        <w:tc>
          <w:tcPr>
            <w:tcW w:w="900" w:type="dxa"/>
          </w:tcPr>
          <w:p w14:paraId="0A24021A" w14:textId="77777777" w:rsidR="00DF111B" w:rsidRPr="00786438" w:rsidRDefault="00DF111B" w:rsidP="00D53182">
            <w:pPr>
              <w:pStyle w:val="TAC"/>
            </w:pPr>
            <w:r w:rsidRPr="00786438">
              <w:t>1,600</w:t>
            </w:r>
          </w:p>
        </w:tc>
        <w:tc>
          <w:tcPr>
            <w:tcW w:w="810" w:type="dxa"/>
          </w:tcPr>
          <w:p w14:paraId="227159D1" w14:textId="77777777" w:rsidR="00DF111B" w:rsidRPr="00786438" w:rsidRDefault="00DF111B" w:rsidP="00D53182">
            <w:pPr>
              <w:pStyle w:val="TAC"/>
            </w:pPr>
            <w:r w:rsidRPr="00786438">
              <w:t>N/A</w:t>
            </w:r>
          </w:p>
        </w:tc>
        <w:tc>
          <w:tcPr>
            <w:tcW w:w="810" w:type="dxa"/>
          </w:tcPr>
          <w:p w14:paraId="718F6D81" w14:textId="77777777" w:rsidR="00DF111B" w:rsidRPr="00786438" w:rsidRDefault="00DF111B" w:rsidP="00D53182">
            <w:pPr>
              <w:pStyle w:val="TAC"/>
            </w:pPr>
            <w:r w:rsidRPr="00786438">
              <w:t>N/A</w:t>
            </w:r>
          </w:p>
        </w:tc>
      </w:tr>
      <w:tr w:rsidR="00DF111B" w:rsidRPr="00786438" w14:paraId="28E0EDF8" w14:textId="77777777" w:rsidTr="00D53182">
        <w:trPr>
          <w:cantSplit/>
          <w:jc w:val="center"/>
        </w:trPr>
        <w:tc>
          <w:tcPr>
            <w:tcW w:w="1254" w:type="dxa"/>
          </w:tcPr>
          <w:p w14:paraId="231D0CF1" w14:textId="77777777" w:rsidR="00DF111B" w:rsidRPr="00786438" w:rsidRDefault="00DF111B" w:rsidP="00D53182">
            <w:pPr>
              <w:pStyle w:val="TAC"/>
            </w:pPr>
            <w:r w:rsidRPr="00786438">
              <w:t>300 KB</w:t>
            </w:r>
          </w:p>
        </w:tc>
        <w:tc>
          <w:tcPr>
            <w:tcW w:w="532" w:type="dxa"/>
          </w:tcPr>
          <w:p w14:paraId="2C863B31" w14:textId="77777777" w:rsidR="00DF111B" w:rsidRPr="00786438" w:rsidRDefault="00DF111B" w:rsidP="00D53182">
            <w:pPr>
              <w:pStyle w:val="TAC"/>
            </w:pPr>
            <w:r w:rsidRPr="00786438">
              <w:t>2</w:t>
            </w:r>
          </w:p>
        </w:tc>
        <w:tc>
          <w:tcPr>
            <w:tcW w:w="939" w:type="dxa"/>
          </w:tcPr>
          <w:p w14:paraId="34997EC6" w14:textId="77777777" w:rsidR="00DF111B" w:rsidRPr="00786438" w:rsidRDefault="00DF111B" w:rsidP="00D53182">
            <w:pPr>
              <w:pStyle w:val="TAC"/>
            </w:pPr>
            <w:r w:rsidRPr="00786438">
              <w:t>256</w:t>
            </w:r>
          </w:p>
        </w:tc>
        <w:tc>
          <w:tcPr>
            <w:tcW w:w="640" w:type="dxa"/>
          </w:tcPr>
          <w:p w14:paraId="7FA13FB4" w14:textId="77777777" w:rsidR="00DF111B" w:rsidRPr="00786438" w:rsidRDefault="00DF111B" w:rsidP="00D53182">
            <w:pPr>
              <w:pStyle w:val="TAC"/>
            </w:pPr>
            <w:r w:rsidRPr="00786438">
              <w:t>512</w:t>
            </w:r>
          </w:p>
        </w:tc>
        <w:tc>
          <w:tcPr>
            <w:tcW w:w="828" w:type="dxa"/>
          </w:tcPr>
          <w:p w14:paraId="6815CB0F" w14:textId="77777777" w:rsidR="00DF111B" w:rsidRPr="00786438" w:rsidRDefault="00DF111B" w:rsidP="00D53182">
            <w:pPr>
              <w:pStyle w:val="TAC"/>
            </w:pPr>
            <w:r w:rsidRPr="00786438">
              <w:t>1,200</w:t>
            </w:r>
          </w:p>
        </w:tc>
        <w:tc>
          <w:tcPr>
            <w:tcW w:w="895" w:type="dxa"/>
          </w:tcPr>
          <w:p w14:paraId="271BE33B" w14:textId="77777777" w:rsidR="00DF111B" w:rsidRPr="00786438" w:rsidRDefault="00DF111B" w:rsidP="00D53182">
            <w:pPr>
              <w:pStyle w:val="TAC"/>
            </w:pPr>
            <w:r w:rsidRPr="00786438">
              <w:t>1</w:t>
            </w:r>
          </w:p>
        </w:tc>
        <w:tc>
          <w:tcPr>
            <w:tcW w:w="1165" w:type="dxa"/>
          </w:tcPr>
          <w:p w14:paraId="73E90DAC" w14:textId="77777777" w:rsidR="00DF111B" w:rsidRPr="00786438" w:rsidRDefault="00DF111B" w:rsidP="00D53182">
            <w:pPr>
              <w:pStyle w:val="TAC"/>
            </w:pPr>
            <w:r w:rsidRPr="00786438">
              <w:t>2</w:t>
            </w:r>
          </w:p>
        </w:tc>
        <w:tc>
          <w:tcPr>
            <w:tcW w:w="990" w:type="dxa"/>
          </w:tcPr>
          <w:p w14:paraId="4EBE6503" w14:textId="77777777" w:rsidR="00DF111B" w:rsidRPr="00786438" w:rsidRDefault="00DF111B" w:rsidP="00D53182">
            <w:pPr>
              <w:pStyle w:val="TAC"/>
            </w:pPr>
            <w:r w:rsidRPr="00786438">
              <w:t>1,200</w:t>
            </w:r>
          </w:p>
        </w:tc>
        <w:tc>
          <w:tcPr>
            <w:tcW w:w="900" w:type="dxa"/>
          </w:tcPr>
          <w:p w14:paraId="793602B9" w14:textId="77777777" w:rsidR="00DF111B" w:rsidRPr="00786438" w:rsidRDefault="00DF111B" w:rsidP="00D53182">
            <w:pPr>
              <w:pStyle w:val="TAC"/>
            </w:pPr>
            <w:r w:rsidRPr="00786438">
              <w:t>1,200</w:t>
            </w:r>
          </w:p>
        </w:tc>
        <w:tc>
          <w:tcPr>
            <w:tcW w:w="810" w:type="dxa"/>
          </w:tcPr>
          <w:p w14:paraId="28135CDC" w14:textId="77777777" w:rsidR="00DF111B" w:rsidRPr="00786438" w:rsidRDefault="00DF111B" w:rsidP="00D53182">
            <w:pPr>
              <w:pStyle w:val="TAC"/>
            </w:pPr>
            <w:r w:rsidRPr="00786438">
              <w:t>128</w:t>
            </w:r>
          </w:p>
        </w:tc>
        <w:tc>
          <w:tcPr>
            <w:tcW w:w="810" w:type="dxa"/>
          </w:tcPr>
          <w:p w14:paraId="09DE1BE6" w14:textId="77777777" w:rsidR="00DF111B" w:rsidRPr="00786438" w:rsidRDefault="00DF111B" w:rsidP="00D53182">
            <w:pPr>
              <w:pStyle w:val="TAC"/>
            </w:pPr>
            <w:r w:rsidRPr="00786438">
              <w:t>128</w:t>
            </w:r>
          </w:p>
        </w:tc>
      </w:tr>
      <w:tr w:rsidR="00DF111B" w:rsidRPr="00786438" w14:paraId="72AAFAA6" w14:textId="77777777" w:rsidTr="00D53182">
        <w:trPr>
          <w:cantSplit/>
          <w:jc w:val="center"/>
        </w:trPr>
        <w:tc>
          <w:tcPr>
            <w:tcW w:w="1254" w:type="dxa"/>
          </w:tcPr>
          <w:p w14:paraId="58160B66" w14:textId="77777777" w:rsidR="00DF111B" w:rsidRPr="00786438" w:rsidRDefault="00DF111B" w:rsidP="00D53182">
            <w:pPr>
              <w:pStyle w:val="TAC"/>
            </w:pPr>
            <w:r w:rsidRPr="00786438">
              <w:t>1,000 KB</w:t>
            </w:r>
          </w:p>
        </w:tc>
        <w:tc>
          <w:tcPr>
            <w:tcW w:w="532" w:type="dxa"/>
          </w:tcPr>
          <w:p w14:paraId="60C02CC2" w14:textId="77777777" w:rsidR="00DF111B" w:rsidRPr="00786438" w:rsidRDefault="00DF111B" w:rsidP="00D53182">
            <w:pPr>
              <w:pStyle w:val="TAC"/>
            </w:pPr>
            <w:r w:rsidRPr="00786438">
              <w:t>1</w:t>
            </w:r>
          </w:p>
        </w:tc>
        <w:tc>
          <w:tcPr>
            <w:tcW w:w="939" w:type="dxa"/>
          </w:tcPr>
          <w:p w14:paraId="4781ED1C" w14:textId="77777777" w:rsidR="00DF111B" w:rsidRPr="00786438" w:rsidRDefault="00DF111B" w:rsidP="00D53182">
            <w:pPr>
              <w:pStyle w:val="TAC"/>
            </w:pPr>
            <w:r w:rsidRPr="00786438">
              <w:t>512</w:t>
            </w:r>
          </w:p>
        </w:tc>
        <w:tc>
          <w:tcPr>
            <w:tcW w:w="640" w:type="dxa"/>
          </w:tcPr>
          <w:p w14:paraId="5E7234D2" w14:textId="77777777" w:rsidR="00DF111B" w:rsidRPr="00786438" w:rsidRDefault="00DF111B" w:rsidP="00D53182">
            <w:pPr>
              <w:pStyle w:val="TAC"/>
            </w:pPr>
            <w:r w:rsidRPr="00786438">
              <w:t>512</w:t>
            </w:r>
          </w:p>
        </w:tc>
        <w:tc>
          <w:tcPr>
            <w:tcW w:w="828" w:type="dxa"/>
          </w:tcPr>
          <w:p w14:paraId="5E613A79" w14:textId="77777777" w:rsidR="00DF111B" w:rsidRPr="00786438" w:rsidRDefault="00DF111B" w:rsidP="00D53182">
            <w:pPr>
              <w:pStyle w:val="TAC"/>
            </w:pPr>
            <w:r w:rsidRPr="00786438">
              <w:t>2,000</w:t>
            </w:r>
          </w:p>
        </w:tc>
        <w:tc>
          <w:tcPr>
            <w:tcW w:w="895" w:type="dxa"/>
          </w:tcPr>
          <w:p w14:paraId="530D1A29" w14:textId="77777777" w:rsidR="00DF111B" w:rsidRPr="00786438" w:rsidRDefault="00DF111B" w:rsidP="00D53182">
            <w:pPr>
              <w:pStyle w:val="TAC"/>
            </w:pPr>
            <w:r w:rsidRPr="00786438">
              <w:t>1</w:t>
            </w:r>
          </w:p>
        </w:tc>
        <w:tc>
          <w:tcPr>
            <w:tcW w:w="1165" w:type="dxa"/>
          </w:tcPr>
          <w:p w14:paraId="38B16771" w14:textId="77777777" w:rsidR="00DF111B" w:rsidRPr="00786438" w:rsidRDefault="00DF111B" w:rsidP="00D53182">
            <w:pPr>
              <w:pStyle w:val="TAC"/>
            </w:pPr>
            <w:r w:rsidRPr="00786438">
              <w:t>5</w:t>
            </w:r>
          </w:p>
        </w:tc>
        <w:tc>
          <w:tcPr>
            <w:tcW w:w="990" w:type="dxa"/>
          </w:tcPr>
          <w:p w14:paraId="08DA3E02" w14:textId="77777777" w:rsidR="00DF111B" w:rsidRPr="00786438" w:rsidRDefault="00DF111B" w:rsidP="00D53182">
            <w:pPr>
              <w:pStyle w:val="TAC"/>
            </w:pPr>
            <w:r w:rsidRPr="00786438">
              <w:t>2,000</w:t>
            </w:r>
          </w:p>
        </w:tc>
        <w:tc>
          <w:tcPr>
            <w:tcW w:w="900" w:type="dxa"/>
          </w:tcPr>
          <w:p w14:paraId="3789920B" w14:textId="77777777" w:rsidR="00DF111B" w:rsidRPr="00786438" w:rsidRDefault="00DF111B" w:rsidP="00D53182">
            <w:pPr>
              <w:pStyle w:val="TAC"/>
            </w:pPr>
            <w:r w:rsidRPr="00786438">
              <w:t>2,000</w:t>
            </w:r>
          </w:p>
        </w:tc>
        <w:tc>
          <w:tcPr>
            <w:tcW w:w="810" w:type="dxa"/>
          </w:tcPr>
          <w:p w14:paraId="33B47621" w14:textId="77777777" w:rsidR="00DF111B" w:rsidRPr="00786438" w:rsidRDefault="00DF111B" w:rsidP="00D53182">
            <w:pPr>
              <w:pStyle w:val="TAC"/>
            </w:pPr>
            <w:r w:rsidRPr="00786438">
              <w:t>104</w:t>
            </w:r>
          </w:p>
        </w:tc>
        <w:tc>
          <w:tcPr>
            <w:tcW w:w="810" w:type="dxa"/>
          </w:tcPr>
          <w:p w14:paraId="2D24AA6E" w14:textId="77777777" w:rsidR="00DF111B" w:rsidRPr="00786438" w:rsidRDefault="00DF111B" w:rsidP="00D53182">
            <w:pPr>
              <w:pStyle w:val="TAC"/>
            </w:pPr>
            <w:r w:rsidRPr="00786438">
              <w:t>100</w:t>
            </w:r>
          </w:p>
        </w:tc>
      </w:tr>
      <w:tr w:rsidR="00DF111B" w:rsidRPr="00786438" w14:paraId="194F0CE7" w14:textId="77777777" w:rsidTr="00D53182">
        <w:trPr>
          <w:cantSplit/>
          <w:jc w:val="center"/>
        </w:trPr>
        <w:tc>
          <w:tcPr>
            <w:tcW w:w="1254" w:type="dxa"/>
          </w:tcPr>
          <w:p w14:paraId="245EB774" w14:textId="77777777" w:rsidR="00DF111B" w:rsidRPr="00786438" w:rsidRDefault="00DF111B" w:rsidP="00D53182">
            <w:pPr>
              <w:pStyle w:val="TAC"/>
            </w:pPr>
            <w:r w:rsidRPr="00786438">
              <w:t>3,000 KB</w:t>
            </w:r>
          </w:p>
        </w:tc>
        <w:tc>
          <w:tcPr>
            <w:tcW w:w="532" w:type="dxa"/>
          </w:tcPr>
          <w:p w14:paraId="60B0AE70" w14:textId="77777777" w:rsidR="00DF111B" w:rsidRPr="00786438" w:rsidRDefault="00DF111B" w:rsidP="00D53182">
            <w:pPr>
              <w:pStyle w:val="TAC"/>
            </w:pPr>
            <w:r w:rsidRPr="00786438">
              <w:t>1</w:t>
            </w:r>
          </w:p>
        </w:tc>
        <w:tc>
          <w:tcPr>
            <w:tcW w:w="939" w:type="dxa"/>
          </w:tcPr>
          <w:p w14:paraId="7520DB98" w14:textId="77777777" w:rsidR="00DF111B" w:rsidRPr="00786438" w:rsidRDefault="00DF111B" w:rsidP="00D53182">
            <w:pPr>
              <w:pStyle w:val="TAC"/>
            </w:pPr>
            <w:r w:rsidRPr="00786438">
              <w:t>512</w:t>
            </w:r>
          </w:p>
        </w:tc>
        <w:tc>
          <w:tcPr>
            <w:tcW w:w="640" w:type="dxa"/>
          </w:tcPr>
          <w:p w14:paraId="08955F6B" w14:textId="77777777" w:rsidR="00DF111B" w:rsidRPr="00786438" w:rsidRDefault="00DF111B" w:rsidP="00D53182">
            <w:pPr>
              <w:pStyle w:val="TAC"/>
            </w:pPr>
            <w:r w:rsidRPr="00786438">
              <w:t>512</w:t>
            </w:r>
          </w:p>
        </w:tc>
        <w:tc>
          <w:tcPr>
            <w:tcW w:w="828" w:type="dxa"/>
          </w:tcPr>
          <w:p w14:paraId="657A2F76" w14:textId="77777777" w:rsidR="00DF111B" w:rsidRPr="00786438" w:rsidRDefault="00DF111B" w:rsidP="00D53182">
            <w:pPr>
              <w:pStyle w:val="TAC"/>
            </w:pPr>
            <w:r w:rsidRPr="00786438">
              <w:t>6,000</w:t>
            </w:r>
          </w:p>
        </w:tc>
        <w:tc>
          <w:tcPr>
            <w:tcW w:w="895" w:type="dxa"/>
          </w:tcPr>
          <w:p w14:paraId="1B7BA66C" w14:textId="77777777" w:rsidR="00DF111B" w:rsidRPr="00786438" w:rsidRDefault="00DF111B" w:rsidP="00D53182">
            <w:pPr>
              <w:pStyle w:val="TAC"/>
            </w:pPr>
            <w:r w:rsidRPr="00786438">
              <w:t>1</w:t>
            </w:r>
          </w:p>
        </w:tc>
        <w:tc>
          <w:tcPr>
            <w:tcW w:w="1165" w:type="dxa"/>
          </w:tcPr>
          <w:p w14:paraId="71AC4DEE" w14:textId="77777777" w:rsidR="00DF111B" w:rsidRPr="00786438" w:rsidRDefault="00DF111B" w:rsidP="00D53182">
            <w:pPr>
              <w:pStyle w:val="TAC"/>
            </w:pPr>
            <w:r w:rsidRPr="00786438">
              <w:t>12</w:t>
            </w:r>
          </w:p>
        </w:tc>
        <w:tc>
          <w:tcPr>
            <w:tcW w:w="990" w:type="dxa"/>
          </w:tcPr>
          <w:p w14:paraId="7A369559" w14:textId="77777777" w:rsidR="00DF111B" w:rsidRPr="00786438" w:rsidRDefault="00DF111B" w:rsidP="00D53182">
            <w:pPr>
              <w:pStyle w:val="TAC"/>
            </w:pPr>
            <w:r w:rsidRPr="00786438">
              <w:t>6,000</w:t>
            </w:r>
          </w:p>
        </w:tc>
        <w:tc>
          <w:tcPr>
            <w:tcW w:w="900" w:type="dxa"/>
          </w:tcPr>
          <w:p w14:paraId="1B0C7B22" w14:textId="77777777" w:rsidR="00DF111B" w:rsidRPr="00786438" w:rsidRDefault="00DF111B" w:rsidP="00D53182">
            <w:pPr>
              <w:pStyle w:val="TAC"/>
            </w:pPr>
            <w:r w:rsidRPr="00786438">
              <w:t>6,000</w:t>
            </w:r>
          </w:p>
        </w:tc>
        <w:tc>
          <w:tcPr>
            <w:tcW w:w="810" w:type="dxa"/>
          </w:tcPr>
          <w:p w14:paraId="48DC8E4F" w14:textId="77777777" w:rsidR="00DF111B" w:rsidRPr="00786438" w:rsidRDefault="00DF111B" w:rsidP="00D53182">
            <w:pPr>
              <w:pStyle w:val="TAC"/>
            </w:pPr>
            <w:r w:rsidRPr="00786438">
              <w:t>44</w:t>
            </w:r>
          </w:p>
        </w:tc>
        <w:tc>
          <w:tcPr>
            <w:tcW w:w="810" w:type="dxa"/>
          </w:tcPr>
          <w:p w14:paraId="504C4710" w14:textId="77777777" w:rsidR="00DF111B" w:rsidRPr="00786438" w:rsidRDefault="00DF111B" w:rsidP="00D53182">
            <w:pPr>
              <w:pStyle w:val="TAC"/>
            </w:pPr>
            <w:r w:rsidRPr="00786438">
              <w:t>40</w:t>
            </w:r>
          </w:p>
        </w:tc>
      </w:tr>
      <w:tr w:rsidR="00DF111B" w:rsidRPr="00786438" w14:paraId="481C043E" w14:textId="77777777" w:rsidTr="00D53182">
        <w:trPr>
          <w:cantSplit/>
          <w:jc w:val="center"/>
        </w:trPr>
        <w:tc>
          <w:tcPr>
            <w:tcW w:w="1254" w:type="dxa"/>
          </w:tcPr>
          <w:p w14:paraId="08AEB677" w14:textId="77777777" w:rsidR="00DF111B" w:rsidRPr="00786438" w:rsidRDefault="00DF111B" w:rsidP="00D53182">
            <w:pPr>
              <w:pStyle w:val="TAC"/>
            </w:pPr>
            <w:r w:rsidRPr="00786438">
              <w:t>10,000 KB</w:t>
            </w:r>
          </w:p>
        </w:tc>
        <w:tc>
          <w:tcPr>
            <w:tcW w:w="532" w:type="dxa"/>
          </w:tcPr>
          <w:p w14:paraId="319A9DB7" w14:textId="77777777" w:rsidR="00DF111B" w:rsidRPr="00786438" w:rsidRDefault="00DF111B" w:rsidP="00D53182">
            <w:pPr>
              <w:pStyle w:val="TAC"/>
            </w:pPr>
            <w:r w:rsidRPr="00786438">
              <w:t>1</w:t>
            </w:r>
          </w:p>
        </w:tc>
        <w:tc>
          <w:tcPr>
            <w:tcW w:w="939" w:type="dxa"/>
          </w:tcPr>
          <w:p w14:paraId="13A14EF3" w14:textId="77777777" w:rsidR="00DF111B" w:rsidRPr="00786438" w:rsidRDefault="00DF111B" w:rsidP="00D53182">
            <w:pPr>
              <w:pStyle w:val="TAC"/>
            </w:pPr>
            <w:r w:rsidRPr="00786438">
              <w:t>512</w:t>
            </w:r>
          </w:p>
        </w:tc>
        <w:tc>
          <w:tcPr>
            <w:tcW w:w="640" w:type="dxa"/>
          </w:tcPr>
          <w:p w14:paraId="2E5E6F1C" w14:textId="77777777" w:rsidR="00DF111B" w:rsidRPr="00786438" w:rsidRDefault="00DF111B" w:rsidP="00D53182">
            <w:pPr>
              <w:pStyle w:val="TAC"/>
            </w:pPr>
            <w:r w:rsidRPr="00786438">
              <w:t>512</w:t>
            </w:r>
          </w:p>
        </w:tc>
        <w:tc>
          <w:tcPr>
            <w:tcW w:w="828" w:type="dxa"/>
          </w:tcPr>
          <w:p w14:paraId="77D94CCD" w14:textId="77777777" w:rsidR="00DF111B" w:rsidRPr="00786438" w:rsidRDefault="00DF111B" w:rsidP="00D53182">
            <w:pPr>
              <w:pStyle w:val="TAC"/>
            </w:pPr>
            <w:r w:rsidRPr="00786438">
              <w:t>20,000</w:t>
            </w:r>
          </w:p>
        </w:tc>
        <w:tc>
          <w:tcPr>
            <w:tcW w:w="895" w:type="dxa"/>
          </w:tcPr>
          <w:p w14:paraId="66644730" w14:textId="77777777" w:rsidR="00DF111B" w:rsidRPr="00786438" w:rsidRDefault="00DF111B" w:rsidP="00D53182">
            <w:pPr>
              <w:pStyle w:val="TAC"/>
            </w:pPr>
            <w:r w:rsidRPr="00786438">
              <w:t>3</w:t>
            </w:r>
          </w:p>
        </w:tc>
        <w:tc>
          <w:tcPr>
            <w:tcW w:w="1165" w:type="dxa"/>
          </w:tcPr>
          <w:p w14:paraId="300BD9E0" w14:textId="77777777" w:rsidR="00DF111B" w:rsidRPr="00786438" w:rsidRDefault="00DF111B" w:rsidP="00D53182">
            <w:pPr>
              <w:pStyle w:val="TAC"/>
            </w:pPr>
            <w:r w:rsidRPr="00786438">
              <w:t>14</w:t>
            </w:r>
          </w:p>
        </w:tc>
        <w:tc>
          <w:tcPr>
            <w:tcW w:w="990" w:type="dxa"/>
          </w:tcPr>
          <w:p w14:paraId="51B22D42" w14:textId="77777777" w:rsidR="00DF111B" w:rsidRPr="00786438" w:rsidRDefault="00DF111B" w:rsidP="00D53182">
            <w:pPr>
              <w:pStyle w:val="TAC"/>
            </w:pPr>
            <w:r w:rsidRPr="00786438">
              <w:t>6,666</w:t>
            </w:r>
          </w:p>
        </w:tc>
        <w:tc>
          <w:tcPr>
            <w:tcW w:w="900" w:type="dxa"/>
          </w:tcPr>
          <w:p w14:paraId="3B7F105F" w14:textId="77777777" w:rsidR="00DF111B" w:rsidRPr="00786438" w:rsidRDefault="00DF111B" w:rsidP="00D53182">
            <w:pPr>
              <w:pStyle w:val="TAC"/>
            </w:pPr>
            <w:r w:rsidRPr="00786438">
              <w:t>6,667</w:t>
            </w:r>
          </w:p>
        </w:tc>
        <w:tc>
          <w:tcPr>
            <w:tcW w:w="810" w:type="dxa"/>
          </w:tcPr>
          <w:p w14:paraId="14A3ECB9" w14:textId="77777777" w:rsidR="00DF111B" w:rsidRPr="00786438" w:rsidRDefault="00DF111B" w:rsidP="00D53182">
            <w:pPr>
              <w:pStyle w:val="TAC"/>
            </w:pPr>
            <w:r w:rsidRPr="00786438">
              <w:t>40</w:t>
            </w:r>
          </w:p>
        </w:tc>
        <w:tc>
          <w:tcPr>
            <w:tcW w:w="810" w:type="dxa"/>
          </w:tcPr>
          <w:p w14:paraId="6FBD315F" w14:textId="77777777" w:rsidR="00DF111B" w:rsidRPr="00786438" w:rsidRDefault="00DF111B" w:rsidP="00D53182">
            <w:pPr>
              <w:pStyle w:val="TAC"/>
            </w:pPr>
            <w:r w:rsidRPr="00786438">
              <w:t>36</w:t>
            </w:r>
          </w:p>
        </w:tc>
      </w:tr>
    </w:tbl>
    <w:p w14:paraId="75DBACBD" w14:textId="77777777" w:rsidR="00DF111B" w:rsidRPr="00786438" w:rsidRDefault="00DF111B" w:rsidP="00DF111B">
      <w:pPr>
        <w:pStyle w:val="FP"/>
      </w:pPr>
    </w:p>
    <w:p w14:paraId="077ED649" w14:textId="77777777" w:rsidR="00DF111B" w:rsidRPr="00786438" w:rsidRDefault="00DF111B" w:rsidP="00DF111B">
      <w:pPr>
        <w:pStyle w:val="Heading1"/>
      </w:pPr>
      <w:bookmarkStart w:id="1031" w:name="_Toc26286740"/>
      <w:bookmarkStart w:id="1032" w:name="_Toc210636850"/>
      <w:r w:rsidRPr="00786438">
        <w:t>B.4</w:t>
      </w:r>
      <w:r w:rsidRPr="00786438">
        <w:tab/>
        <w:t>Streaming</w:t>
      </w:r>
      <w:bookmarkEnd w:id="1031"/>
      <w:bookmarkEnd w:id="1032"/>
    </w:p>
    <w:p w14:paraId="27EF594E" w14:textId="77777777" w:rsidR="00DF111B" w:rsidRPr="00786438" w:rsidRDefault="00DF111B" w:rsidP="00DF111B">
      <w:pPr>
        <w:pStyle w:val="Heading2"/>
      </w:pPr>
      <w:bookmarkStart w:id="1033" w:name="_Toc26286741"/>
      <w:bookmarkStart w:id="1034" w:name="_Toc210636851"/>
      <w:r w:rsidRPr="00786438">
        <w:t>B.4.1</w:t>
      </w:r>
      <w:r w:rsidRPr="00786438">
        <w:tab/>
      </w:r>
      <w:r w:rsidR="00870CC7" w:rsidRPr="00786438">
        <w:t>Void</w:t>
      </w:r>
      <w:bookmarkEnd w:id="1033"/>
      <w:bookmarkEnd w:id="1034"/>
    </w:p>
    <w:p w14:paraId="2441D450" w14:textId="77777777" w:rsidR="00870CC7" w:rsidRPr="00786438" w:rsidRDefault="00870CC7" w:rsidP="00870CC7">
      <w:pPr>
        <w:pStyle w:val="FP"/>
      </w:pPr>
    </w:p>
    <w:p w14:paraId="0C7AC5C6" w14:textId="77777777" w:rsidR="00DF111B" w:rsidRPr="00786438" w:rsidRDefault="00DF111B" w:rsidP="00DF111B">
      <w:pPr>
        <w:pStyle w:val="Heading2"/>
      </w:pPr>
      <w:bookmarkStart w:id="1035" w:name="_Toc26286742"/>
      <w:bookmarkStart w:id="1036" w:name="_Toc210636852"/>
      <w:r w:rsidRPr="00786438">
        <w:t>B.4.2</w:t>
      </w:r>
      <w:r w:rsidRPr="00786438">
        <w:tab/>
      </w:r>
      <w:r w:rsidR="00870CC7" w:rsidRPr="00786438">
        <w:t>Void</w:t>
      </w:r>
      <w:bookmarkEnd w:id="1035"/>
      <w:bookmarkEnd w:id="1036"/>
    </w:p>
    <w:p w14:paraId="5D02060F" w14:textId="77777777" w:rsidR="00870CC7" w:rsidRPr="00786438" w:rsidRDefault="00870CC7" w:rsidP="00870CC7">
      <w:pPr>
        <w:pStyle w:val="FP"/>
      </w:pPr>
    </w:p>
    <w:p w14:paraId="31AF5214" w14:textId="77777777" w:rsidR="00DF111B" w:rsidRPr="00786438" w:rsidRDefault="00DF111B" w:rsidP="00DF111B">
      <w:pPr>
        <w:pStyle w:val="Heading2"/>
      </w:pPr>
      <w:bookmarkStart w:id="1037" w:name="_Toc26286743"/>
      <w:bookmarkStart w:id="1038" w:name="_Toc210636853"/>
      <w:r w:rsidRPr="00786438">
        <w:t>B.4.3</w:t>
      </w:r>
      <w:r w:rsidRPr="00786438">
        <w:tab/>
      </w:r>
      <w:r w:rsidR="00870CC7" w:rsidRPr="00786438">
        <w:t>Void</w:t>
      </w:r>
      <w:bookmarkEnd w:id="1037"/>
      <w:bookmarkEnd w:id="1038"/>
    </w:p>
    <w:p w14:paraId="2DECA0EF" w14:textId="77777777" w:rsidR="00870CC7" w:rsidRPr="00786438" w:rsidRDefault="00870CC7" w:rsidP="00870CC7">
      <w:pPr>
        <w:pStyle w:val="FP"/>
      </w:pPr>
    </w:p>
    <w:p w14:paraId="69E6B83B" w14:textId="77777777" w:rsidR="00DF111B" w:rsidRPr="00786438" w:rsidRDefault="00DF111B" w:rsidP="00DF111B">
      <w:pPr>
        <w:pStyle w:val="Heading2"/>
      </w:pPr>
      <w:bookmarkStart w:id="1039" w:name="_Toc26286744"/>
      <w:bookmarkStart w:id="1040" w:name="_Toc210636854"/>
      <w:r w:rsidRPr="00786438">
        <w:t>B.4.4</w:t>
      </w:r>
      <w:r w:rsidRPr="00786438">
        <w:tab/>
        <w:t>Example parameters</w:t>
      </w:r>
      <w:bookmarkEnd w:id="1039"/>
      <w:bookmarkEnd w:id="1040"/>
    </w:p>
    <w:p w14:paraId="53368D3E" w14:textId="77777777" w:rsidR="00DF111B" w:rsidRPr="00786438" w:rsidRDefault="00DF111B" w:rsidP="00DF111B">
      <w:pPr>
        <w:pStyle w:val="Heading3"/>
      </w:pPr>
      <w:bookmarkStart w:id="1041" w:name="_Toc26286745"/>
      <w:bookmarkStart w:id="1042" w:name="_Toc210636855"/>
      <w:r w:rsidRPr="00786438">
        <w:t>B.4.4.1</w:t>
      </w:r>
      <w:r w:rsidRPr="00786438">
        <w:tab/>
        <w:t>Parameter derivation algorithm</w:t>
      </w:r>
      <w:bookmarkEnd w:id="1041"/>
      <w:bookmarkEnd w:id="1042"/>
    </w:p>
    <w:p w14:paraId="6ED56D3F" w14:textId="2DD46A2C" w:rsidR="00DF111B" w:rsidRPr="00786438" w:rsidRDefault="00DF111B" w:rsidP="00DF111B">
      <w:r w:rsidRPr="00786438">
        <w:t xml:space="preserve">This </w:t>
      </w:r>
      <w:r w:rsidR="002A7101" w:rsidRPr="00786438">
        <w:t>clause</w:t>
      </w:r>
      <w:r w:rsidRPr="00786438">
        <w:t xml:space="preserve"> provides recommendations for the derivation of the transport parameter </w:t>
      </w:r>
      <w:r w:rsidRPr="00786438">
        <w:rPr>
          <w:i/>
        </w:rPr>
        <w:t>T</w:t>
      </w:r>
      <w:r w:rsidRPr="00786438">
        <w:t>. This recommendation is based on the following input parameters:</w:t>
      </w:r>
    </w:p>
    <w:p w14:paraId="0CCCEF0B" w14:textId="77777777" w:rsidR="00DF111B" w:rsidRPr="00786438" w:rsidRDefault="00DF111B" w:rsidP="00DF111B">
      <w:pPr>
        <w:pStyle w:val="B1"/>
      </w:pPr>
      <w:r w:rsidRPr="00786438">
        <w:t>-</w:t>
      </w:r>
      <w:r w:rsidRPr="00786438">
        <w:tab/>
      </w:r>
      <w:r w:rsidRPr="00786438">
        <w:rPr>
          <w:i/>
        </w:rPr>
        <w:t>B</w:t>
      </w:r>
      <w:r w:rsidRPr="00786438">
        <w:tab/>
        <w:t>the maximum source block size, in bytes</w:t>
      </w:r>
    </w:p>
    <w:p w14:paraId="2CFB34DE" w14:textId="77777777" w:rsidR="001B30EF" w:rsidRPr="00786438" w:rsidRDefault="001B30EF" w:rsidP="001B30EF">
      <w:pPr>
        <w:pStyle w:val="B1"/>
      </w:pPr>
      <w:r w:rsidRPr="00786438">
        <w:t>-</w:t>
      </w:r>
      <w:r w:rsidRPr="00786438">
        <w:tab/>
      </w:r>
      <w:r w:rsidRPr="00786438">
        <w:rPr>
          <w:i/>
        </w:rPr>
        <w:t>P</w:t>
      </w:r>
      <w:r w:rsidRPr="00786438">
        <w:tab/>
        <w:t xml:space="preserve">the maximum repair packet payload size, in bytes, which is a multiple of </w:t>
      </w:r>
      <w:r w:rsidRPr="00786438">
        <w:rPr>
          <w:i/>
        </w:rPr>
        <w:t>Al</w:t>
      </w:r>
    </w:p>
    <w:p w14:paraId="3C27E125" w14:textId="77777777" w:rsidR="001B30EF" w:rsidRPr="00786438" w:rsidRDefault="001B30EF" w:rsidP="001B30EF">
      <w:pPr>
        <w:pStyle w:val="B1"/>
      </w:pPr>
      <w:r w:rsidRPr="00786438">
        <w:t>-</w:t>
      </w:r>
      <w:r w:rsidRPr="00786438">
        <w:tab/>
      </w:r>
      <w:r w:rsidRPr="00786438">
        <w:rPr>
          <w:i/>
        </w:rPr>
        <w:t>Al</w:t>
      </w:r>
      <w:r w:rsidRPr="00786438">
        <w:tab/>
        <w:t>the symbol alignment factor, in bytes</w:t>
      </w:r>
    </w:p>
    <w:p w14:paraId="60F520A1" w14:textId="308B3461" w:rsidR="00DF111B" w:rsidRPr="00786438" w:rsidRDefault="00DF111B" w:rsidP="00904A20">
      <w:pPr>
        <w:pStyle w:val="B1"/>
      </w:pPr>
      <w:r w:rsidRPr="00786438">
        <w:t>-</w:t>
      </w:r>
      <w:r w:rsidR="00D53182" w:rsidRPr="00786438">
        <w:tab/>
      </w:r>
      <w:r w:rsidRPr="00786438">
        <w:rPr>
          <w:i/>
        </w:rPr>
        <w:t>K</w:t>
      </w:r>
      <w:r w:rsidRPr="00786438">
        <w:rPr>
          <w:i/>
          <w:vertAlign w:val="subscript"/>
        </w:rPr>
        <w:t>MAX</w:t>
      </w:r>
      <w:r w:rsidR="00D53182" w:rsidRPr="00786438">
        <w:tab/>
      </w:r>
      <w:r w:rsidRPr="00786438">
        <w:t>the maximum number of source symbols per source block.</w:t>
      </w:r>
    </w:p>
    <w:p w14:paraId="36F1B8AD" w14:textId="39DF2443" w:rsidR="00DF111B" w:rsidRPr="00786438" w:rsidRDefault="00DF111B" w:rsidP="00904A20">
      <w:pPr>
        <w:pStyle w:val="B1"/>
      </w:pPr>
      <w:r w:rsidRPr="00786438">
        <w:t>-</w:t>
      </w:r>
      <w:r w:rsidRPr="00786438">
        <w:tab/>
      </w:r>
      <w:r w:rsidRPr="00786438">
        <w:rPr>
          <w:i/>
        </w:rPr>
        <w:t>K</w:t>
      </w:r>
      <w:r w:rsidRPr="00786438">
        <w:rPr>
          <w:i/>
          <w:vertAlign w:val="subscript"/>
        </w:rPr>
        <w:t>MIN</w:t>
      </w:r>
      <w:r w:rsidR="00D53182" w:rsidRPr="00786438">
        <w:tab/>
      </w:r>
      <w:r w:rsidRPr="00786438">
        <w:t>a minimum target on the number of symbols per source block</w:t>
      </w:r>
    </w:p>
    <w:p w14:paraId="724685CF" w14:textId="598CBBDA" w:rsidR="00DF111B" w:rsidRPr="00786438" w:rsidRDefault="00DF111B" w:rsidP="00904A20">
      <w:pPr>
        <w:pStyle w:val="B1"/>
        <w:rPr>
          <w:i/>
        </w:rPr>
      </w:pPr>
      <w:r w:rsidRPr="00786438">
        <w:t>-</w:t>
      </w:r>
      <w:r w:rsidRPr="00786438">
        <w:tab/>
      </w:r>
      <w:r w:rsidRPr="00786438">
        <w:rPr>
          <w:i/>
        </w:rPr>
        <w:t>G</w:t>
      </w:r>
      <w:r w:rsidRPr="00786438">
        <w:rPr>
          <w:i/>
          <w:vertAlign w:val="subscript"/>
        </w:rPr>
        <w:t>MAX</w:t>
      </w:r>
      <w:r w:rsidR="00D53182" w:rsidRPr="00786438">
        <w:tab/>
      </w:r>
      <w:r w:rsidRPr="00786438">
        <w:t>a maximum target number of symbols per repair packet</w:t>
      </w:r>
    </w:p>
    <w:p w14:paraId="1688428C" w14:textId="4CA9CFA4" w:rsidR="00DF111B" w:rsidRPr="00786438" w:rsidRDefault="00DF111B" w:rsidP="00904A20">
      <w:r w:rsidRPr="00786438">
        <w:t>A requirement on these inputs is that ceil(</w:t>
      </w:r>
      <w:r w:rsidRPr="00786438">
        <w:rPr>
          <w:i/>
        </w:rPr>
        <w:t>B</w:t>
      </w:r>
      <w:r w:rsidRPr="00786438">
        <w:t>/</w:t>
      </w:r>
      <w:r w:rsidRPr="00786438">
        <w:rPr>
          <w:i/>
        </w:rPr>
        <w:t>P</w:t>
      </w:r>
      <w:r w:rsidRPr="00786438">
        <w:t xml:space="preserve">) ≤ </w:t>
      </w:r>
      <w:r w:rsidRPr="00786438">
        <w:rPr>
          <w:i/>
        </w:rPr>
        <w:t>K</w:t>
      </w:r>
      <w:r w:rsidRPr="00786438">
        <w:rPr>
          <w:i/>
          <w:vertAlign w:val="subscript"/>
        </w:rPr>
        <w:t>MAX</w:t>
      </w:r>
      <w:r w:rsidRPr="00786438">
        <w:t xml:space="preserve">. Based on the above inputs, the transport parameter </w:t>
      </w:r>
      <w:r w:rsidRPr="00786438">
        <w:rPr>
          <w:i/>
        </w:rPr>
        <w:t>T</w:t>
      </w:r>
      <w:r w:rsidRPr="00786438">
        <w:t xml:space="preserve"> is calculated as follows:</w:t>
      </w:r>
    </w:p>
    <w:p w14:paraId="046DC184" w14:textId="5C5AF32B" w:rsidR="00DF111B" w:rsidRPr="00786438" w:rsidRDefault="00DF111B" w:rsidP="00DF111B">
      <w:r w:rsidRPr="00786438">
        <w:t>Let,</w:t>
      </w:r>
    </w:p>
    <w:p w14:paraId="01A59177" w14:textId="12C1BDC9" w:rsidR="001B30EF" w:rsidRPr="00786438" w:rsidRDefault="001B30EF" w:rsidP="00904A20">
      <w:pPr>
        <w:pStyle w:val="B1"/>
      </w:pPr>
      <w:r w:rsidRPr="00786438">
        <w:tab/>
      </w:r>
      <w:r w:rsidRPr="00786438">
        <w:rPr>
          <w:i/>
        </w:rPr>
        <w:t>G</w:t>
      </w:r>
      <w:r w:rsidRPr="00786438">
        <w:t xml:space="preserve"> = min{ceil(</w:t>
      </w:r>
      <w:r w:rsidRPr="00786438">
        <w:rPr>
          <w:i/>
        </w:rPr>
        <w:t>P</w:t>
      </w:r>
      <w:r w:rsidRPr="00786438">
        <w:t>·</w:t>
      </w:r>
      <w:r w:rsidRPr="00786438">
        <w:rPr>
          <w:i/>
        </w:rPr>
        <w:t>K</w:t>
      </w:r>
      <w:r w:rsidRPr="00786438">
        <w:rPr>
          <w:i/>
          <w:vertAlign w:val="subscript"/>
        </w:rPr>
        <w:t>MIN</w:t>
      </w:r>
      <w:r w:rsidRPr="00786438">
        <w:t>/</w:t>
      </w:r>
      <w:r w:rsidRPr="00786438">
        <w:rPr>
          <w:i/>
        </w:rPr>
        <w:t>B</w:t>
      </w:r>
      <w:r w:rsidRPr="00786438">
        <w:t xml:space="preserve">), </w:t>
      </w:r>
      <w:r w:rsidRPr="00786438">
        <w:rPr>
          <w:i/>
        </w:rPr>
        <w:t>P</w:t>
      </w:r>
      <w:r w:rsidRPr="00786438">
        <w:t>/</w:t>
      </w:r>
      <w:r w:rsidRPr="00786438">
        <w:rPr>
          <w:i/>
        </w:rPr>
        <w:t>Al</w:t>
      </w:r>
      <w:r w:rsidRPr="00786438">
        <w:t xml:space="preserve">, </w:t>
      </w:r>
      <w:r w:rsidRPr="00786438">
        <w:rPr>
          <w:i/>
        </w:rPr>
        <w:t>G</w:t>
      </w:r>
      <w:r w:rsidRPr="00786438">
        <w:rPr>
          <w:i/>
          <w:vertAlign w:val="subscript"/>
        </w:rPr>
        <w:t>MAX</w:t>
      </w:r>
      <w:r w:rsidRPr="00786438">
        <w:t>}</w:t>
      </w:r>
      <w:r w:rsidR="007218C8" w:rsidRPr="00786438">
        <w:tab/>
      </w:r>
      <w:r w:rsidRPr="00786438">
        <w:t>-</w:t>
      </w:r>
      <w:r w:rsidR="00D53182" w:rsidRPr="00786438">
        <w:tab/>
      </w:r>
      <w:r w:rsidRPr="00786438">
        <w:t>the approximate number of symbols per packet</w:t>
      </w:r>
    </w:p>
    <w:p w14:paraId="47CA31A9" w14:textId="6C44F92C" w:rsidR="001B30EF" w:rsidRPr="00786438" w:rsidRDefault="00B81FBA" w:rsidP="00B81FBA">
      <w:pPr>
        <w:pStyle w:val="B1"/>
      </w:pPr>
      <w:r w:rsidRPr="00786438">
        <w:rPr>
          <w:i/>
        </w:rPr>
        <w:tab/>
      </w:r>
      <w:r w:rsidR="001B30EF" w:rsidRPr="00786438">
        <w:rPr>
          <w:i/>
        </w:rPr>
        <w:t xml:space="preserve">T = </w:t>
      </w:r>
      <w:r w:rsidR="001B30EF" w:rsidRPr="00786438">
        <w:t>floor(</w:t>
      </w:r>
      <w:r w:rsidR="001B30EF" w:rsidRPr="00786438">
        <w:rPr>
          <w:i/>
        </w:rPr>
        <w:t>P</w:t>
      </w:r>
      <w:r w:rsidR="001B30EF" w:rsidRPr="00786438">
        <w:t>/(</w:t>
      </w:r>
      <w:r w:rsidR="001B30EF" w:rsidRPr="00786438">
        <w:rPr>
          <w:i/>
        </w:rPr>
        <w:t>Al</w:t>
      </w:r>
      <w:r w:rsidR="001B30EF" w:rsidRPr="00786438">
        <w:t>·</w:t>
      </w:r>
      <w:r w:rsidR="001B30EF" w:rsidRPr="00786438">
        <w:rPr>
          <w:i/>
        </w:rPr>
        <w:t>G</w:t>
      </w:r>
      <w:r w:rsidR="001B30EF" w:rsidRPr="00786438">
        <w:t>))·</w:t>
      </w:r>
      <w:r w:rsidR="001B30EF" w:rsidRPr="00786438">
        <w:rPr>
          <w:i/>
        </w:rPr>
        <w:t>Al</w:t>
      </w:r>
    </w:p>
    <w:p w14:paraId="32DFF969" w14:textId="298F91A8" w:rsidR="00DF111B" w:rsidRPr="00786438" w:rsidRDefault="00DF111B" w:rsidP="00904A20">
      <w:r w:rsidRPr="00786438">
        <w:t xml:space="preserve">The value of </w:t>
      </w:r>
      <w:r w:rsidRPr="00786438">
        <w:rPr>
          <w:i/>
        </w:rPr>
        <w:t>T</w:t>
      </w:r>
      <w:r w:rsidRPr="00786438">
        <w:t xml:space="preserve"> derived above should be considered as a guide to the actual value of </w:t>
      </w:r>
      <w:r w:rsidRPr="00786438">
        <w:rPr>
          <w:i/>
        </w:rPr>
        <w:t>T</w:t>
      </w:r>
      <w:r w:rsidRPr="00786438">
        <w:t xml:space="preserve"> used. It may be advantageous to ensure that </w:t>
      </w:r>
      <w:r w:rsidRPr="00786438">
        <w:rPr>
          <w:i/>
        </w:rPr>
        <w:t>T</w:t>
      </w:r>
      <w:r w:rsidRPr="00786438">
        <w:t xml:space="preserve"> divides into </w:t>
      </w:r>
      <w:r w:rsidRPr="00786438">
        <w:rPr>
          <w:i/>
        </w:rPr>
        <w:t>P</w:t>
      </w:r>
      <w:r w:rsidRPr="00786438">
        <w:t xml:space="preserve">, or it may be advantageous to set the value of </w:t>
      </w:r>
      <w:r w:rsidRPr="00786438">
        <w:rPr>
          <w:i/>
        </w:rPr>
        <w:t>T</w:t>
      </w:r>
      <w:r w:rsidRPr="00786438">
        <w:t xml:space="preserve"> smaller to minimize wastage when full size repair symbols are used to recover partial source symbols at the end of lost source packets</w:t>
      </w:r>
      <w:r w:rsidRPr="00786438">
        <w:rPr>
          <w:i/>
        </w:rPr>
        <w:t xml:space="preserve"> </w:t>
      </w:r>
      <w:r w:rsidRPr="00786438">
        <w:t xml:space="preserve">(as long as the maximum number of source symbols in a source block does not exceed </w:t>
      </w:r>
      <w:r w:rsidRPr="00786438">
        <w:rPr>
          <w:i/>
        </w:rPr>
        <w:t>K</w:t>
      </w:r>
      <w:r w:rsidRPr="00786438">
        <w:rPr>
          <w:i/>
          <w:vertAlign w:val="subscript"/>
        </w:rPr>
        <w:t>MAX</w:t>
      </w:r>
      <w:r w:rsidRPr="00786438">
        <w:t xml:space="preserve">). Furthermore, the choice of </w:t>
      </w:r>
      <w:r w:rsidRPr="00786438">
        <w:rPr>
          <w:i/>
        </w:rPr>
        <w:t>T</w:t>
      </w:r>
      <w:r w:rsidRPr="00786438">
        <w:t xml:space="preserve"> may depend on the source packet size distribution, e.g., if all source packets are the same size then it is advantageous to choose </w:t>
      </w:r>
      <w:r w:rsidRPr="00786438">
        <w:rPr>
          <w:i/>
        </w:rPr>
        <w:t xml:space="preserve">T </w:t>
      </w:r>
      <w:r w:rsidRPr="00786438">
        <w:t xml:space="preserve">so that the actual payload size of a repair packet </w:t>
      </w:r>
      <w:r w:rsidRPr="00786438">
        <w:rPr>
          <w:i/>
        </w:rPr>
        <w:t>P’</w:t>
      </w:r>
      <w:r w:rsidRPr="00786438">
        <w:t xml:space="preserve">, where </w:t>
      </w:r>
      <w:r w:rsidRPr="00786438">
        <w:rPr>
          <w:i/>
        </w:rPr>
        <w:t>P’</w:t>
      </w:r>
      <w:r w:rsidRPr="00786438">
        <w:t xml:space="preserve"> is a multiple of </w:t>
      </w:r>
      <w:r w:rsidRPr="00786438">
        <w:rPr>
          <w:i/>
        </w:rPr>
        <w:t>T</w:t>
      </w:r>
      <w:r w:rsidRPr="00786438">
        <w:t>, is equal to (or as few bytes as possible larger than) the number of bytes each source packet occupies in the source block.</w:t>
      </w:r>
    </w:p>
    <w:p w14:paraId="55700E5B" w14:textId="03D3B406" w:rsidR="001B30EF" w:rsidRPr="00786438" w:rsidRDefault="001B30EF" w:rsidP="00904A20">
      <w:r w:rsidRPr="00786438">
        <w:t xml:space="preserve">Recommended settings for the input parameters, </w:t>
      </w:r>
      <w:r w:rsidRPr="00786438">
        <w:rPr>
          <w:i/>
        </w:rPr>
        <w:t>Al</w:t>
      </w:r>
      <w:r w:rsidRPr="00786438">
        <w:t xml:space="preserve">, </w:t>
      </w:r>
      <w:r w:rsidRPr="00786438">
        <w:rPr>
          <w:i/>
        </w:rPr>
        <w:t>K</w:t>
      </w:r>
      <w:r w:rsidRPr="00786438">
        <w:rPr>
          <w:i/>
          <w:vertAlign w:val="subscript"/>
        </w:rPr>
        <w:t>MIN</w:t>
      </w:r>
      <w:r w:rsidRPr="00786438" w:rsidDel="00A54F4C">
        <w:rPr>
          <w:i/>
        </w:rPr>
        <w:t xml:space="preserve"> </w:t>
      </w:r>
      <w:r w:rsidRPr="00786438">
        <w:t xml:space="preserve">and </w:t>
      </w:r>
      <w:r w:rsidRPr="00786438">
        <w:rPr>
          <w:i/>
        </w:rPr>
        <w:t>G</w:t>
      </w:r>
      <w:r w:rsidRPr="00786438">
        <w:rPr>
          <w:i/>
          <w:vertAlign w:val="subscript"/>
        </w:rPr>
        <w:t>MAX</w:t>
      </w:r>
      <w:r w:rsidRPr="00786438">
        <w:t xml:space="preserve"> are as follows:</w:t>
      </w:r>
    </w:p>
    <w:p w14:paraId="46E39166" w14:textId="77777777" w:rsidR="001B30EF" w:rsidRPr="00786438" w:rsidRDefault="001B30EF" w:rsidP="00904A20">
      <w:r w:rsidRPr="00786438">
        <w:tab/>
      </w:r>
      <w:r w:rsidRPr="00786438">
        <w:rPr>
          <w:i/>
        </w:rPr>
        <w:t>Al</w:t>
      </w:r>
      <w:r w:rsidRPr="00786438">
        <w:t xml:space="preserve"> = 4</w:t>
      </w:r>
      <w:r w:rsidR="007218C8" w:rsidRPr="00786438">
        <w:tab/>
      </w:r>
      <w:r w:rsidRPr="00786438">
        <w:tab/>
      </w:r>
      <w:r w:rsidRPr="00786438">
        <w:rPr>
          <w:i/>
        </w:rPr>
        <w:t>K</w:t>
      </w:r>
      <w:r w:rsidRPr="00786438">
        <w:rPr>
          <w:i/>
          <w:vertAlign w:val="subscript"/>
        </w:rPr>
        <w:t>MIN</w:t>
      </w:r>
      <w:r w:rsidRPr="00786438">
        <w:t xml:space="preserve"> = 1024</w:t>
      </w:r>
      <w:r w:rsidR="007218C8" w:rsidRPr="00786438">
        <w:tab/>
      </w:r>
      <w:r w:rsidRPr="00786438">
        <w:tab/>
      </w:r>
      <w:r w:rsidRPr="00786438">
        <w:rPr>
          <w:i/>
        </w:rPr>
        <w:t>G</w:t>
      </w:r>
      <w:r w:rsidRPr="00786438">
        <w:rPr>
          <w:i/>
          <w:vertAlign w:val="subscript"/>
        </w:rPr>
        <w:t>MAX</w:t>
      </w:r>
      <w:r w:rsidRPr="00786438">
        <w:t xml:space="preserve"> = 10</w:t>
      </w:r>
    </w:p>
    <w:p w14:paraId="234DD5D1" w14:textId="77777777" w:rsidR="00DF111B" w:rsidRPr="00786438" w:rsidRDefault="00DF111B" w:rsidP="00DF111B">
      <w:pPr>
        <w:pStyle w:val="Heading3"/>
      </w:pPr>
      <w:bookmarkStart w:id="1043" w:name="_Toc26286746"/>
      <w:bookmarkStart w:id="1044" w:name="_Toc210636856"/>
      <w:r w:rsidRPr="00786438">
        <w:t>B.4.4.2</w:t>
      </w:r>
      <w:r w:rsidRPr="00786438">
        <w:tab/>
        <w:t>Examples</w:t>
      </w:r>
      <w:bookmarkEnd w:id="1043"/>
      <w:bookmarkEnd w:id="1044"/>
    </w:p>
    <w:p w14:paraId="7C106BA5" w14:textId="0DC63DC0" w:rsidR="001B30EF" w:rsidRPr="00786438" w:rsidRDefault="001B30EF" w:rsidP="00904A20">
      <w:r w:rsidRPr="00786438">
        <w:t xml:space="preserve">The above algorithm leads to transport parameters as shown in </w:t>
      </w:r>
      <w:r w:rsidR="003C7A0D">
        <w:t>t</w:t>
      </w:r>
      <w:r w:rsidRPr="00786438">
        <w:t>able</w:t>
      </w:r>
      <w:r w:rsidR="003C7A0D">
        <w:t> </w:t>
      </w:r>
      <w:r w:rsidRPr="00786438">
        <w:t xml:space="preserve">B.4.4.2-1 below, assuming the recommended values for </w:t>
      </w:r>
      <w:r w:rsidRPr="00786438">
        <w:rPr>
          <w:i/>
        </w:rPr>
        <w:t>Al</w:t>
      </w:r>
      <w:r w:rsidRPr="00786438">
        <w:t xml:space="preserve">, </w:t>
      </w:r>
      <w:r w:rsidRPr="00786438">
        <w:rPr>
          <w:i/>
        </w:rPr>
        <w:t>K</w:t>
      </w:r>
      <w:r w:rsidRPr="00786438">
        <w:rPr>
          <w:i/>
          <w:vertAlign w:val="subscript"/>
        </w:rPr>
        <w:t>MIN</w:t>
      </w:r>
      <w:r w:rsidRPr="00786438">
        <w:rPr>
          <w:i/>
        </w:rPr>
        <w:t xml:space="preserve"> </w:t>
      </w:r>
      <w:r w:rsidRPr="00786438">
        <w:t xml:space="preserve">and </w:t>
      </w:r>
      <w:r w:rsidRPr="00786438">
        <w:rPr>
          <w:i/>
        </w:rPr>
        <w:t>G</w:t>
      </w:r>
      <w:r w:rsidRPr="00786438">
        <w:rPr>
          <w:i/>
          <w:vertAlign w:val="subscript"/>
        </w:rPr>
        <w:t>MAX</w:t>
      </w:r>
      <w:r w:rsidRPr="00786438">
        <w:t xml:space="preserve"> and </w:t>
      </w:r>
      <w:r w:rsidRPr="00786438">
        <w:rPr>
          <w:i/>
        </w:rPr>
        <w:t>P</w:t>
      </w:r>
      <w:r w:rsidRPr="00786438">
        <w:t xml:space="preserve"> = 512:</w:t>
      </w:r>
    </w:p>
    <w:p w14:paraId="1CFE860A" w14:textId="77777777" w:rsidR="00DF111B" w:rsidRPr="00786438" w:rsidRDefault="00DF111B" w:rsidP="00DF111B">
      <w:pPr>
        <w:pStyle w:val="TH"/>
      </w:pPr>
      <w:r w:rsidRPr="00786438">
        <w:t>Table B.4.4.2-1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18"/>
        <w:gridCol w:w="900"/>
        <w:gridCol w:w="2160"/>
        <w:gridCol w:w="2160"/>
      </w:tblGrid>
      <w:tr w:rsidR="00DF111B" w:rsidRPr="00786438" w14:paraId="564A059E" w14:textId="77777777" w:rsidTr="007B0698">
        <w:trPr>
          <w:cantSplit/>
          <w:jc w:val="center"/>
        </w:trPr>
        <w:tc>
          <w:tcPr>
            <w:tcW w:w="2718" w:type="dxa"/>
            <w:shd w:val="clear" w:color="auto" w:fill="BFBFBF" w:themeFill="background1" w:themeFillShade="BF"/>
          </w:tcPr>
          <w:p w14:paraId="3442A1CE" w14:textId="77777777" w:rsidR="00DF111B" w:rsidRPr="00786438" w:rsidRDefault="00DF111B" w:rsidP="00D53182">
            <w:pPr>
              <w:pStyle w:val="TAH"/>
            </w:pPr>
            <w:r w:rsidRPr="00786438">
              <w:t>Max source block size B</w:t>
            </w:r>
          </w:p>
        </w:tc>
        <w:tc>
          <w:tcPr>
            <w:tcW w:w="900" w:type="dxa"/>
            <w:shd w:val="clear" w:color="auto" w:fill="BFBFBF" w:themeFill="background1" w:themeFillShade="BF"/>
          </w:tcPr>
          <w:p w14:paraId="7B463DC4" w14:textId="77777777" w:rsidR="00DF111B" w:rsidRPr="00786438" w:rsidRDefault="00DF111B" w:rsidP="00D53182">
            <w:pPr>
              <w:pStyle w:val="TAH"/>
              <w:rPr>
                <w:i/>
                <w:iCs/>
              </w:rPr>
            </w:pPr>
            <w:r w:rsidRPr="00786438">
              <w:rPr>
                <w:i/>
                <w:iCs/>
              </w:rPr>
              <w:t>G</w:t>
            </w:r>
          </w:p>
        </w:tc>
        <w:tc>
          <w:tcPr>
            <w:tcW w:w="2160" w:type="dxa"/>
            <w:shd w:val="clear" w:color="auto" w:fill="BFBFBF" w:themeFill="background1" w:themeFillShade="BF"/>
          </w:tcPr>
          <w:p w14:paraId="50BC718D" w14:textId="77777777" w:rsidR="00DF111B" w:rsidRPr="00786438" w:rsidRDefault="00DF111B" w:rsidP="00D53182">
            <w:pPr>
              <w:pStyle w:val="TAH"/>
            </w:pPr>
            <w:r w:rsidRPr="00786438">
              <w:t>Symbol size T</w:t>
            </w:r>
          </w:p>
        </w:tc>
        <w:tc>
          <w:tcPr>
            <w:tcW w:w="2160" w:type="dxa"/>
            <w:shd w:val="clear" w:color="auto" w:fill="BFBFBF" w:themeFill="background1" w:themeFillShade="BF"/>
          </w:tcPr>
          <w:p w14:paraId="685D170C" w14:textId="77777777" w:rsidR="00DF111B" w:rsidRPr="00786438" w:rsidRDefault="00DF111B" w:rsidP="00D53182">
            <w:pPr>
              <w:pStyle w:val="TAH"/>
            </w:pPr>
            <w:r w:rsidRPr="00786438">
              <w:t>G∙T</w:t>
            </w:r>
          </w:p>
        </w:tc>
      </w:tr>
      <w:tr w:rsidR="00DF111B" w:rsidRPr="00786438" w14:paraId="0BFBF0DA" w14:textId="77777777" w:rsidTr="00D53182">
        <w:trPr>
          <w:cantSplit/>
          <w:jc w:val="center"/>
        </w:trPr>
        <w:tc>
          <w:tcPr>
            <w:tcW w:w="2718" w:type="dxa"/>
          </w:tcPr>
          <w:p w14:paraId="70C66B91" w14:textId="77777777" w:rsidR="00DF111B" w:rsidRPr="00786438" w:rsidRDefault="00DF111B" w:rsidP="00D53182">
            <w:pPr>
              <w:pStyle w:val="TAC"/>
            </w:pPr>
            <w:r w:rsidRPr="00786438">
              <w:t>40 KB</w:t>
            </w:r>
          </w:p>
        </w:tc>
        <w:tc>
          <w:tcPr>
            <w:tcW w:w="900" w:type="dxa"/>
          </w:tcPr>
          <w:p w14:paraId="07198C78" w14:textId="77777777" w:rsidR="00DF111B" w:rsidRPr="00786438" w:rsidRDefault="00DF111B" w:rsidP="00D53182">
            <w:pPr>
              <w:pStyle w:val="TAC"/>
            </w:pPr>
            <w:r w:rsidRPr="00786438">
              <w:t>10</w:t>
            </w:r>
          </w:p>
        </w:tc>
        <w:tc>
          <w:tcPr>
            <w:tcW w:w="2160" w:type="dxa"/>
          </w:tcPr>
          <w:p w14:paraId="7A2E958E" w14:textId="77777777" w:rsidR="00DF111B" w:rsidRPr="00786438" w:rsidRDefault="00DF111B" w:rsidP="00D53182">
            <w:pPr>
              <w:pStyle w:val="TAC"/>
            </w:pPr>
            <w:r w:rsidRPr="00786438">
              <w:t>48</w:t>
            </w:r>
          </w:p>
        </w:tc>
        <w:tc>
          <w:tcPr>
            <w:tcW w:w="2160" w:type="dxa"/>
          </w:tcPr>
          <w:p w14:paraId="682C711A" w14:textId="77777777" w:rsidR="00DF111B" w:rsidRPr="00786438" w:rsidRDefault="00DF111B" w:rsidP="00D53182">
            <w:pPr>
              <w:pStyle w:val="TAC"/>
            </w:pPr>
            <w:r w:rsidRPr="00786438">
              <w:t>480</w:t>
            </w:r>
          </w:p>
        </w:tc>
      </w:tr>
      <w:tr w:rsidR="00DF111B" w:rsidRPr="00786438" w14:paraId="450B3AEE" w14:textId="77777777" w:rsidTr="00D53182">
        <w:trPr>
          <w:cantSplit/>
          <w:jc w:val="center"/>
        </w:trPr>
        <w:tc>
          <w:tcPr>
            <w:tcW w:w="2718" w:type="dxa"/>
          </w:tcPr>
          <w:p w14:paraId="5B539F14" w14:textId="77777777" w:rsidR="00DF111B" w:rsidRPr="00786438" w:rsidRDefault="00DF111B" w:rsidP="00D53182">
            <w:pPr>
              <w:pStyle w:val="TAC"/>
            </w:pPr>
            <w:r w:rsidRPr="00786438">
              <w:t>160 KB</w:t>
            </w:r>
          </w:p>
        </w:tc>
        <w:tc>
          <w:tcPr>
            <w:tcW w:w="900" w:type="dxa"/>
          </w:tcPr>
          <w:p w14:paraId="320AB1D6" w14:textId="77777777" w:rsidR="00DF111B" w:rsidRPr="00786438" w:rsidRDefault="00DF111B" w:rsidP="00D53182">
            <w:pPr>
              <w:pStyle w:val="TAC"/>
            </w:pPr>
            <w:r w:rsidRPr="00786438">
              <w:t>4</w:t>
            </w:r>
          </w:p>
        </w:tc>
        <w:tc>
          <w:tcPr>
            <w:tcW w:w="2160" w:type="dxa"/>
          </w:tcPr>
          <w:p w14:paraId="5F5523F9" w14:textId="77777777" w:rsidR="00DF111B" w:rsidRPr="00786438" w:rsidRDefault="00DF111B" w:rsidP="00D53182">
            <w:pPr>
              <w:pStyle w:val="TAC"/>
            </w:pPr>
            <w:r w:rsidRPr="00786438">
              <w:t>128</w:t>
            </w:r>
          </w:p>
        </w:tc>
        <w:tc>
          <w:tcPr>
            <w:tcW w:w="2160" w:type="dxa"/>
          </w:tcPr>
          <w:p w14:paraId="6052015D" w14:textId="77777777" w:rsidR="00DF111B" w:rsidRPr="00786438" w:rsidRDefault="00DF111B" w:rsidP="00D53182">
            <w:pPr>
              <w:pStyle w:val="TAC"/>
            </w:pPr>
            <w:r w:rsidRPr="00786438">
              <w:t>512</w:t>
            </w:r>
          </w:p>
        </w:tc>
      </w:tr>
      <w:tr w:rsidR="00DF111B" w:rsidRPr="00786438" w14:paraId="7E0FEAA4" w14:textId="77777777" w:rsidTr="00D53182">
        <w:trPr>
          <w:cantSplit/>
          <w:jc w:val="center"/>
        </w:trPr>
        <w:tc>
          <w:tcPr>
            <w:tcW w:w="2718" w:type="dxa"/>
          </w:tcPr>
          <w:p w14:paraId="5AE096C0" w14:textId="77777777" w:rsidR="00DF111B" w:rsidRPr="00786438" w:rsidRDefault="00DF111B" w:rsidP="00D53182">
            <w:pPr>
              <w:pStyle w:val="TAC"/>
            </w:pPr>
            <w:r w:rsidRPr="00786438">
              <w:t>640 KB</w:t>
            </w:r>
          </w:p>
        </w:tc>
        <w:tc>
          <w:tcPr>
            <w:tcW w:w="900" w:type="dxa"/>
          </w:tcPr>
          <w:p w14:paraId="750418DE" w14:textId="77777777" w:rsidR="00DF111B" w:rsidRPr="00786438" w:rsidRDefault="00DF111B" w:rsidP="00D53182">
            <w:pPr>
              <w:pStyle w:val="TAC"/>
            </w:pPr>
            <w:r w:rsidRPr="00786438">
              <w:t>1</w:t>
            </w:r>
          </w:p>
        </w:tc>
        <w:tc>
          <w:tcPr>
            <w:tcW w:w="2160" w:type="dxa"/>
          </w:tcPr>
          <w:p w14:paraId="393AE3AD" w14:textId="77777777" w:rsidR="00DF111B" w:rsidRPr="00786438" w:rsidRDefault="00DF111B" w:rsidP="00D53182">
            <w:pPr>
              <w:pStyle w:val="TAC"/>
            </w:pPr>
            <w:r w:rsidRPr="00786438">
              <w:t>512</w:t>
            </w:r>
          </w:p>
        </w:tc>
        <w:tc>
          <w:tcPr>
            <w:tcW w:w="2160" w:type="dxa"/>
          </w:tcPr>
          <w:p w14:paraId="233D3466" w14:textId="77777777" w:rsidR="00DF111B" w:rsidRPr="00786438" w:rsidRDefault="00DF111B" w:rsidP="00D53182">
            <w:pPr>
              <w:pStyle w:val="TAC"/>
            </w:pPr>
            <w:r w:rsidRPr="00786438">
              <w:t>512</w:t>
            </w:r>
          </w:p>
        </w:tc>
      </w:tr>
    </w:tbl>
    <w:p w14:paraId="43A9A19F" w14:textId="77777777" w:rsidR="00DF111B" w:rsidRPr="00786438" w:rsidRDefault="00DF111B" w:rsidP="00DF111B">
      <w:pPr>
        <w:pStyle w:val="FP"/>
      </w:pPr>
    </w:p>
    <w:p w14:paraId="5DAA16F8" w14:textId="77777777" w:rsidR="00DF111B" w:rsidRPr="00786438" w:rsidRDefault="00DF111B" w:rsidP="002E3D50">
      <w:pPr>
        <w:pStyle w:val="Heading1"/>
        <w:keepNext w:val="0"/>
        <w:keepLines w:val="0"/>
      </w:pPr>
      <w:bookmarkStart w:id="1045" w:name="_Toc26286747"/>
      <w:bookmarkStart w:id="1046" w:name="_Toc210636857"/>
      <w:r w:rsidRPr="00786438">
        <w:t>B.5</w:t>
      </w:r>
      <w:r w:rsidRPr="00786438">
        <w:tab/>
      </w:r>
      <w:r w:rsidR="002E3D50" w:rsidRPr="00786438">
        <w:t>Void</w:t>
      </w:r>
      <w:bookmarkEnd w:id="1045"/>
      <w:bookmarkEnd w:id="1046"/>
    </w:p>
    <w:p w14:paraId="61400980" w14:textId="77777777" w:rsidR="00A24D7A" w:rsidRPr="00786438" w:rsidRDefault="00A24D7A" w:rsidP="002E3D50">
      <w:pPr>
        <w:pStyle w:val="FP"/>
      </w:pPr>
    </w:p>
    <w:p w14:paraId="70B9526E" w14:textId="77777777" w:rsidR="008111A7" w:rsidRPr="00786438" w:rsidRDefault="008111A7" w:rsidP="002E3D50">
      <w:pPr>
        <w:pStyle w:val="Heading1"/>
        <w:keepNext w:val="0"/>
        <w:keepLines w:val="0"/>
      </w:pPr>
      <w:bookmarkStart w:id="1047" w:name="_Toc26286748"/>
      <w:bookmarkStart w:id="1048" w:name="_Toc210636858"/>
      <w:r w:rsidRPr="00786438">
        <w:t>B.6</w:t>
      </w:r>
      <w:r w:rsidRPr="00786438">
        <w:tab/>
      </w:r>
      <w:r w:rsidR="002E3D50" w:rsidRPr="00786438">
        <w:t>Void</w:t>
      </w:r>
      <w:bookmarkEnd w:id="1047"/>
      <w:bookmarkEnd w:id="1048"/>
    </w:p>
    <w:p w14:paraId="109C4B7D" w14:textId="77777777" w:rsidR="008111A7" w:rsidRPr="00786438" w:rsidRDefault="008111A7" w:rsidP="002E3D50">
      <w:pPr>
        <w:pStyle w:val="FP"/>
      </w:pPr>
    </w:p>
    <w:p w14:paraId="5708A1E5" w14:textId="77777777" w:rsidR="00A24D7A" w:rsidRPr="00786438" w:rsidRDefault="00A24D7A" w:rsidP="002E3D50">
      <w:pPr>
        <w:pStyle w:val="Heading1"/>
        <w:keepNext w:val="0"/>
        <w:keepLines w:val="0"/>
      </w:pPr>
      <w:bookmarkStart w:id="1049" w:name="_Toc26286749"/>
      <w:bookmarkStart w:id="1050" w:name="_Toc210636859"/>
      <w:r w:rsidRPr="00786438">
        <w:t>B.7</w:t>
      </w:r>
      <w:r w:rsidRPr="00786438">
        <w:tab/>
      </w:r>
      <w:r w:rsidR="002E3D50" w:rsidRPr="00786438">
        <w:t>Void</w:t>
      </w:r>
      <w:bookmarkEnd w:id="1049"/>
      <w:bookmarkEnd w:id="1050"/>
    </w:p>
    <w:p w14:paraId="0137C3D5" w14:textId="4E2D6F5D" w:rsidR="00A24D7A" w:rsidRPr="00786438" w:rsidRDefault="00A24D7A" w:rsidP="002E3D50">
      <w:r w:rsidRPr="00786438">
        <w:t xml:space="preserve">The two tables </w:t>
      </w:r>
      <w:r w:rsidRPr="00786438">
        <w:rPr>
          <w:i/>
        </w:rPr>
        <w:t>V</w:t>
      </w:r>
      <w:r w:rsidRPr="00786438">
        <w:rPr>
          <w:vertAlign w:val="subscript"/>
        </w:rPr>
        <w:t>0</w:t>
      </w:r>
      <w:r w:rsidRPr="007B0698">
        <w:t xml:space="preserve"> </w:t>
      </w:r>
      <w:r w:rsidRPr="00786438">
        <w:t xml:space="preserve">and </w:t>
      </w:r>
      <w:r w:rsidRPr="00786438">
        <w:rPr>
          <w:i/>
        </w:rPr>
        <w:t>V</w:t>
      </w:r>
      <w:r w:rsidRPr="00786438">
        <w:rPr>
          <w:vertAlign w:val="subscript"/>
        </w:rPr>
        <w:t>1</w:t>
      </w:r>
      <w:r w:rsidRPr="00786438">
        <w:t xml:space="preserve"> </w:t>
      </w:r>
      <w:r w:rsidR="00B0570C" w:rsidRPr="00786438">
        <w:t xml:space="preserve">are defined </w:t>
      </w:r>
      <w:r w:rsidR="003C7A0D">
        <w:t>sections </w:t>
      </w:r>
      <w:r w:rsidR="00B0570C" w:rsidRPr="00786438">
        <w:t>5.6.1 and 5.6.2 respectively</w:t>
      </w:r>
      <w:r w:rsidR="003C7A0D">
        <w:t xml:space="preserve"> of </w:t>
      </w:r>
      <w:r w:rsidR="003C7A0D" w:rsidRPr="003C7A0D">
        <w:t>RFC</w:t>
      </w:r>
      <w:r w:rsidR="003C7A0D">
        <w:t> </w:t>
      </w:r>
      <w:r w:rsidR="003C7A0D" w:rsidRPr="003C7A0D">
        <w:t>5053</w:t>
      </w:r>
      <w:r w:rsidR="003C7A0D">
        <w:t> </w:t>
      </w:r>
      <w:r w:rsidR="003C7A0D" w:rsidRPr="003C7A0D">
        <w:t>[91]</w:t>
      </w:r>
      <w:r w:rsidRPr="00786438">
        <w:t>.</w:t>
      </w:r>
    </w:p>
    <w:p w14:paraId="53607C99" w14:textId="77777777" w:rsidR="00A24D7A" w:rsidRPr="00786438" w:rsidRDefault="00A24D7A" w:rsidP="002E3D50">
      <w:pPr>
        <w:pStyle w:val="FP"/>
      </w:pPr>
    </w:p>
    <w:p w14:paraId="3798D898" w14:textId="77777777" w:rsidR="00A24D7A" w:rsidRPr="00786438" w:rsidRDefault="00A24D7A" w:rsidP="002E3D50">
      <w:pPr>
        <w:pStyle w:val="Heading1"/>
        <w:keepNext w:val="0"/>
        <w:keepLines w:val="0"/>
      </w:pPr>
      <w:bookmarkStart w:id="1051" w:name="_Toc26286750"/>
      <w:bookmarkStart w:id="1052" w:name="_Toc210636860"/>
      <w:r w:rsidRPr="00786438">
        <w:t>B.8</w:t>
      </w:r>
      <w:r w:rsidRPr="00786438">
        <w:tab/>
      </w:r>
      <w:r w:rsidR="00184A53" w:rsidRPr="00786438">
        <w:t>V</w:t>
      </w:r>
      <w:r w:rsidR="008D6207" w:rsidRPr="00786438">
        <w:t>oid</w:t>
      </w:r>
      <w:bookmarkEnd w:id="1051"/>
      <w:bookmarkEnd w:id="1052"/>
    </w:p>
    <w:p w14:paraId="7DBA0A71" w14:textId="77777777" w:rsidR="004324A0" w:rsidRPr="00786438" w:rsidRDefault="004324A0" w:rsidP="004324A0">
      <w:pPr>
        <w:pStyle w:val="FP"/>
      </w:pPr>
    </w:p>
    <w:p w14:paraId="652F9F56" w14:textId="77777777" w:rsidR="00375E8A" w:rsidRPr="00786438" w:rsidRDefault="00375E8A" w:rsidP="006010E5">
      <w:pPr>
        <w:pStyle w:val="Heading8"/>
        <w:rPr>
          <w:lang w:eastAsia="fr-FR"/>
        </w:rPr>
      </w:pPr>
      <w:r w:rsidRPr="00786438">
        <w:rPr>
          <w:lang w:eastAsia="fr-FR"/>
        </w:rPr>
        <w:br w:type="page"/>
      </w:r>
      <w:bookmarkStart w:id="1053" w:name="_Toc26286751"/>
      <w:bookmarkStart w:id="1054" w:name="_Toc210636861"/>
      <w:r w:rsidRPr="00786438">
        <w:t>Annex C (</w:t>
      </w:r>
      <w:r w:rsidRPr="00786438">
        <w:rPr>
          <w:lang w:eastAsia="ja-JP"/>
        </w:rPr>
        <w:t>informative</w:t>
      </w:r>
      <w:r w:rsidRPr="00786438">
        <w:t>):</w:t>
      </w:r>
      <w:r w:rsidRPr="00786438">
        <w:br/>
      </w:r>
      <w:r w:rsidRPr="00786438">
        <w:rPr>
          <w:lang w:eastAsia="ja-JP"/>
        </w:rPr>
        <w:t>IANA registration</w:t>
      </w:r>
      <w:bookmarkEnd w:id="1053"/>
      <w:bookmarkEnd w:id="1054"/>
    </w:p>
    <w:p w14:paraId="6F00A40B" w14:textId="77777777" w:rsidR="00375E8A" w:rsidRPr="00786438" w:rsidRDefault="00375E8A">
      <w:pPr>
        <w:rPr>
          <w:lang w:eastAsia="fr-FR"/>
        </w:rPr>
      </w:pPr>
      <w:r w:rsidRPr="00786438">
        <w:rPr>
          <w:lang w:eastAsia="fr-FR"/>
        </w:rPr>
        <w:t xml:space="preserve">This </w:t>
      </w:r>
      <w:r w:rsidR="000D4539" w:rsidRPr="00786438">
        <w:rPr>
          <w:lang w:eastAsia="fr-FR"/>
        </w:rPr>
        <w:t xml:space="preserve">annex </w:t>
      </w:r>
      <w:r w:rsidRPr="00786438">
        <w:rPr>
          <w:lang w:eastAsia="fr-FR"/>
        </w:rPr>
        <w:t>provides the required IANA registration.</w:t>
      </w:r>
    </w:p>
    <w:p w14:paraId="06A2393A" w14:textId="77777777" w:rsidR="00375E8A" w:rsidRPr="00786438" w:rsidRDefault="00375E8A" w:rsidP="006010E5">
      <w:pPr>
        <w:pStyle w:val="Heading1"/>
      </w:pPr>
      <w:bookmarkStart w:id="1055" w:name="_Toc26286752"/>
      <w:bookmarkStart w:id="1056" w:name="_Toc210636862"/>
      <w:r w:rsidRPr="00786438">
        <w:t>C</w:t>
      </w:r>
      <w:r w:rsidR="000D4539" w:rsidRPr="00786438">
        <w:t>.1</w:t>
      </w:r>
      <w:r w:rsidR="000D4539" w:rsidRPr="00786438">
        <w:tab/>
        <w:t xml:space="preserve">Registration of </w:t>
      </w:r>
      <w:r w:rsidR="006A123D" w:rsidRPr="00786438">
        <w:t>SDP Protocol Identifiers for Source packet</w:t>
      </w:r>
      <w:bookmarkEnd w:id="1055"/>
      <w:bookmarkEnd w:id="1056"/>
    </w:p>
    <w:p w14:paraId="187A2A08" w14:textId="0665B9DD" w:rsidR="006A123D" w:rsidRPr="00786438" w:rsidRDefault="009678D4" w:rsidP="006A123D">
      <w:r w:rsidRPr="00786438">
        <w:t>This specification defines two new SDP protocol identifi</w:t>
      </w:r>
      <w:r w:rsidR="002B57A1" w:rsidRPr="00786438">
        <w:t>e</w:t>
      </w:r>
      <w:r w:rsidRPr="00786438">
        <w:t>rs for source packets. In compliance with the registration rules, these SDP protocol identifi</w:t>
      </w:r>
      <w:r w:rsidR="002B57A1" w:rsidRPr="00786438">
        <w:t>e</w:t>
      </w:r>
      <w:r w:rsidRPr="00786438">
        <w:t xml:space="preserve">rs are defined in </w:t>
      </w:r>
      <w:r w:rsidR="003C7A0D">
        <w:t>RFC 6064 </w:t>
      </w:r>
      <w:r w:rsidRPr="00786438">
        <w:t>[100]</w:t>
      </w:r>
      <w:r w:rsidR="006A123D" w:rsidRPr="00786438">
        <w:t>.</w:t>
      </w:r>
    </w:p>
    <w:p w14:paraId="21AB4515" w14:textId="420FF0EA" w:rsidR="006A123D" w:rsidRPr="00786438" w:rsidRDefault="006A123D" w:rsidP="006A123D">
      <w:r w:rsidRPr="00786438">
        <w:t xml:space="preserve">Protocol identifier </w:t>
      </w:r>
      <w:r w:rsidR="007218C8" w:rsidRPr="00786438">
        <w:t>"</w:t>
      </w:r>
      <w:r w:rsidRPr="00786438">
        <w:t>UDP/MBMS-FEC/RTP/AVP</w:t>
      </w:r>
      <w:r w:rsidR="007218C8" w:rsidRPr="00786438">
        <w:t>"</w:t>
      </w:r>
      <w:r w:rsidRPr="00786438">
        <w:t xml:space="preserve"> identifies a protocol combination of UDP</w:t>
      </w:r>
      <w:r w:rsidR="003C7A0D">
        <w:t xml:space="preserve"> per RFC 768 </w:t>
      </w:r>
      <w:r w:rsidRPr="00786438">
        <w:t xml:space="preserve">[7], FEC source packets (see </w:t>
      </w:r>
      <w:r w:rsidR="00C7719C" w:rsidRPr="00786438">
        <w:t>clause</w:t>
      </w:r>
      <w:r w:rsidR="003C7A0D">
        <w:t> </w:t>
      </w:r>
      <w:r w:rsidRPr="00786438">
        <w:t>8.2.2.</w:t>
      </w:r>
      <w:r w:rsidR="0002761D" w:rsidRPr="00786438">
        <w:t>4</w:t>
      </w:r>
      <w:r w:rsidRPr="00786438">
        <w:t xml:space="preserve">), RTP </w:t>
      </w:r>
      <w:r w:rsidR="003C7A0D">
        <w:t>per RFC 3550 </w:t>
      </w:r>
      <w:r w:rsidRPr="00786438">
        <w:t xml:space="preserve">[6] using the AVP profile </w:t>
      </w:r>
      <w:r w:rsidR="003C7A0D">
        <w:t>per RFC </w:t>
      </w:r>
      <w:r w:rsidR="005A4771">
        <w:t>3551 </w:t>
      </w:r>
      <w:r w:rsidRPr="00786438">
        <w:t>[</w:t>
      </w:r>
      <w:r w:rsidR="005A4771">
        <w:t>156</w:t>
      </w:r>
      <w:r w:rsidRPr="00786438">
        <w:t>]. This protocol identifier shall use the FMT space rules that are used for RTP/AVP.</w:t>
      </w:r>
    </w:p>
    <w:p w14:paraId="4285F7BE" w14:textId="6930606D" w:rsidR="006A123D" w:rsidRPr="00786438" w:rsidRDefault="006A123D" w:rsidP="006A123D">
      <w:r w:rsidRPr="00786438">
        <w:t xml:space="preserve">Protocol identifier </w:t>
      </w:r>
      <w:r w:rsidR="007218C8" w:rsidRPr="00786438">
        <w:t>"</w:t>
      </w:r>
      <w:r w:rsidRPr="00786438">
        <w:t>UDP/MBMS-FEC/RTP/SAVP</w:t>
      </w:r>
      <w:r w:rsidR="007218C8" w:rsidRPr="00786438">
        <w:t>"</w:t>
      </w:r>
      <w:r w:rsidRPr="00786438">
        <w:t xml:space="preserve"> identifies a protocol combination of UDP</w:t>
      </w:r>
      <w:r w:rsidR="005A4771">
        <w:t> </w:t>
      </w:r>
      <w:r w:rsidRPr="00786438">
        <w:t xml:space="preserve">[7], FEC source packets (see </w:t>
      </w:r>
      <w:r w:rsidR="00C7719C" w:rsidRPr="00786438">
        <w:t>clause</w:t>
      </w:r>
      <w:r w:rsidR="005A4771">
        <w:t> </w:t>
      </w:r>
      <w:r w:rsidRPr="00786438">
        <w:t>8.2.2.</w:t>
      </w:r>
      <w:r w:rsidR="0002761D" w:rsidRPr="00786438">
        <w:t>4</w:t>
      </w:r>
      <w:r w:rsidRPr="00786438">
        <w:t>), and RTP</w:t>
      </w:r>
      <w:r w:rsidR="005A4771">
        <w:t> </w:t>
      </w:r>
      <w:r w:rsidRPr="00786438">
        <w:t xml:space="preserve">[6] using the SAVP profile </w:t>
      </w:r>
      <w:r w:rsidR="005A4771">
        <w:t>per RFC 5124 </w:t>
      </w:r>
      <w:r w:rsidRPr="00786438">
        <w:t>[</w:t>
      </w:r>
      <w:r w:rsidR="005A4771">
        <w:t>157</w:t>
      </w:r>
      <w:r w:rsidRPr="00786438">
        <w:t>]. This protocol identifier shall use the FMT space rules that are used for RTP/AVP.</w:t>
      </w:r>
    </w:p>
    <w:p w14:paraId="0603932D" w14:textId="77777777" w:rsidR="00375E8A" w:rsidRPr="00786438" w:rsidRDefault="00375E8A" w:rsidP="006010E5">
      <w:pPr>
        <w:pStyle w:val="Heading1"/>
      </w:pPr>
      <w:bookmarkStart w:id="1057" w:name="_Toc26286753"/>
      <w:bookmarkStart w:id="1058" w:name="_Toc210636863"/>
      <w:r w:rsidRPr="00786438">
        <w:t>C.2</w:t>
      </w:r>
      <w:r w:rsidRPr="00786438">
        <w:tab/>
        <w:t xml:space="preserve">Registration of </w:t>
      </w:r>
      <w:r w:rsidR="00F43A41" w:rsidRPr="00786438">
        <w:t>SDP Protocol identifier for repair packets</w:t>
      </w:r>
      <w:bookmarkEnd w:id="1057"/>
      <w:bookmarkEnd w:id="1058"/>
    </w:p>
    <w:p w14:paraId="5231EB08" w14:textId="5E0D3E98" w:rsidR="00F43A41" w:rsidRPr="00786438" w:rsidRDefault="009678D4" w:rsidP="00F43A41">
      <w:r w:rsidRPr="00786438">
        <w:t>This specification defines one new SDP protocol identifi</w:t>
      </w:r>
      <w:r w:rsidR="002B57A1" w:rsidRPr="00786438">
        <w:t>e</w:t>
      </w:r>
      <w:r w:rsidRPr="00786438">
        <w:t>r for FEC repair packets. In compliance with the registration rules, this SDP protocol identifi</w:t>
      </w:r>
      <w:r w:rsidR="002B57A1" w:rsidRPr="00786438">
        <w:t>e</w:t>
      </w:r>
      <w:r w:rsidRPr="00786438">
        <w:t>r are defined in [100]</w:t>
      </w:r>
      <w:r w:rsidR="00F43A41" w:rsidRPr="00786438">
        <w:t>.</w:t>
      </w:r>
    </w:p>
    <w:p w14:paraId="601268E5" w14:textId="3A530D6B" w:rsidR="00F43A41" w:rsidRPr="00786438" w:rsidRDefault="00F43A41" w:rsidP="00F43A41">
      <w:r w:rsidRPr="00786438">
        <w:t xml:space="preserve">Protocol identifier </w:t>
      </w:r>
      <w:r w:rsidR="007218C8" w:rsidRPr="00786438">
        <w:t>"</w:t>
      </w:r>
      <w:r w:rsidRPr="00786438">
        <w:t>UDP/MBMS-REPAIR</w:t>
      </w:r>
      <w:r w:rsidR="007218C8" w:rsidRPr="00786438">
        <w:t>"</w:t>
      </w:r>
      <w:r w:rsidRPr="00786438">
        <w:t xml:space="preserve"> identifies a protocol combination of UDP [7], FEC repair packets (see </w:t>
      </w:r>
      <w:r w:rsidR="00C7719C" w:rsidRPr="00786438">
        <w:t>clause</w:t>
      </w:r>
      <w:r w:rsidR="005A4771">
        <w:t> </w:t>
      </w:r>
      <w:r w:rsidRPr="00786438">
        <w:t xml:space="preserve">8.2.2.4). The FMT string is not used and shall be set to </w:t>
      </w:r>
      <w:r w:rsidR="007218C8" w:rsidRPr="00786438">
        <w:t>"</w:t>
      </w:r>
      <w:r w:rsidRPr="00786438">
        <w:t>*</w:t>
      </w:r>
      <w:r w:rsidR="007218C8" w:rsidRPr="00786438">
        <w:t>"</w:t>
      </w:r>
      <w:r w:rsidRPr="00786438">
        <w:t>.</w:t>
      </w:r>
    </w:p>
    <w:p w14:paraId="1DE470FF" w14:textId="77777777" w:rsidR="00375E8A" w:rsidRPr="00786438" w:rsidRDefault="00375E8A" w:rsidP="006010E5">
      <w:pPr>
        <w:pStyle w:val="Heading1"/>
      </w:pPr>
      <w:bookmarkStart w:id="1059" w:name="_Toc26286754"/>
      <w:bookmarkStart w:id="1060" w:name="_Toc210636864"/>
      <w:r w:rsidRPr="00786438">
        <w:t>C.3</w:t>
      </w:r>
      <w:r w:rsidRPr="00786438">
        <w:tab/>
        <w:t>Registration of MIME type "application/simpleSymbolContainer"</w:t>
      </w:r>
      <w:bookmarkEnd w:id="1059"/>
      <w:bookmarkEnd w:id="1060"/>
    </w:p>
    <w:p w14:paraId="5FCFA6A0" w14:textId="1F3686E2" w:rsidR="00375E8A" w:rsidRPr="00786438" w:rsidRDefault="00375E8A">
      <w:r w:rsidRPr="00786438">
        <w:t xml:space="preserve">The MIME Type </w:t>
      </w:r>
      <w:r w:rsidR="005C2369" w:rsidRPr="00786438">
        <w:t>"</w:t>
      </w:r>
      <w:r w:rsidRPr="00786438">
        <w:t>application/simpleSymbolContainer</w:t>
      </w:r>
      <w:r w:rsidR="005C2369" w:rsidRPr="00786438">
        <w:t>"</w:t>
      </w:r>
      <w:r w:rsidRPr="00786438">
        <w:t xml:space="preserve"> denotes that the message body is a simple container of encoding symbols for the file repair procedure (</w:t>
      </w:r>
      <w:r w:rsidR="005A4771">
        <w:t xml:space="preserve">see </w:t>
      </w:r>
      <w:r w:rsidRPr="00786438">
        <w:t>clause</w:t>
      </w:r>
      <w:r w:rsidR="005A4771">
        <w:t> </w:t>
      </w:r>
      <w:r w:rsidRPr="00786438">
        <w:t>9.3.5.2</w:t>
      </w:r>
      <w:r w:rsidR="000D4539" w:rsidRPr="00786438">
        <w:t xml:space="preserve"> -</w:t>
      </w:r>
      <w:r w:rsidRPr="00786438">
        <w:t xml:space="preserve"> File Repair Response Message Format for </w:t>
      </w:r>
      <w:r w:rsidR="00B545EF" w:rsidRPr="00786438">
        <w:t xml:space="preserve">HTTP </w:t>
      </w:r>
      <w:r w:rsidRPr="00786438">
        <w:t>Carriage of Repair Data).</w:t>
      </w:r>
    </w:p>
    <w:p w14:paraId="3C38269C" w14:textId="77777777" w:rsidR="00B545EF" w:rsidRPr="00786438" w:rsidRDefault="00B545EF" w:rsidP="00B81FBA">
      <w:pPr>
        <w:pStyle w:val="B1"/>
      </w:pPr>
      <w:r w:rsidRPr="00786438">
        <w:t>Type name: application</w:t>
      </w:r>
    </w:p>
    <w:p w14:paraId="512E0A62" w14:textId="77777777" w:rsidR="00B545EF" w:rsidRPr="00786438" w:rsidRDefault="00B545EF" w:rsidP="00B81FBA">
      <w:pPr>
        <w:pStyle w:val="B1"/>
      </w:pPr>
      <w:r w:rsidRPr="00786438">
        <w:t>Subtype name: simpleSymbolContainer</w:t>
      </w:r>
    </w:p>
    <w:p w14:paraId="6E513807" w14:textId="77777777" w:rsidR="00B545EF" w:rsidRPr="00786438" w:rsidRDefault="00B545EF" w:rsidP="00B81FBA">
      <w:pPr>
        <w:pStyle w:val="B1"/>
      </w:pPr>
      <w:r w:rsidRPr="00786438">
        <w:t>Required parameters:</w:t>
      </w:r>
    </w:p>
    <w:p w14:paraId="3CDF49FF" w14:textId="007E1769" w:rsidR="00B545EF" w:rsidRPr="00786438" w:rsidRDefault="00B81FBA" w:rsidP="00B81FBA">
      <w:pPr>
        <w:pStyle w:val="B1"/>
      </w:pPr>
      <w:bookmarkStart w:id="1061" w:name="_PERM_MCCTEMPBM_CRPT86080206___3"/>
      <w:r w:rsidRPr="00786438">
        <w:tab/>
      </w:r>
      <w:r w:rsidR="00B545EF" w:rsidRPr="00786438">
        <w:t>None</w:t>
      </w:r>
    </w:p>
    <w:bookmarkEnd w:id="1061"/>
    <w:p w14:paraId="5D269360" w14:textId="77777777" w:rsidR="00B545EF" w:rsidRPr="00786438" w:rsidRDefault="00B545EF" w:rsidP="00B81FBA">
      <w:pPr>
        <w:pStyle w:val="B1"/>
      </w:pPr>
      <w:r w:rsidRPr="00786438">
        <w:t>Optional parameters:</w:t>
      </w:r>
    </w:p>
    <w:p w14:paraId="2BF0BE9D" w14:textId="5B177890" w:rsidR="00B545EF" w:rsidRPr="00786438" w:rsidRDefault="00B81FBA" w:rsidP="00B81FBA">
      <w:pPr>
        <w:pStyle w:val="B1"/>
      </w:pPr>
      <w:bookmarkStart w:id="1062" w:name="_PERM_MCCTEMPBM_CRPT86080207___3"/>
      <w:r w:rsidRPr="00786438">
        <w:tab/>
      </w:r>
      <w:r w:rsidR="00B545EF" w:rsidRPr="00786438">
        <w:t>None</w:t>
      </w:r>
    </w:p>
    <w:bookmarkEnd w:id="1062"/>
    <w:p w14:paraId="4DCD66B9" w14:textId="77777777" w:rsidR="00B545EF" w:rsidRPr="00786438" w:rsidRDefault="00B545EF" w:rsidP="00B81FBA">
      <w:pPr>
        <w:pStyle w:val="B1"/>
      </w:pPr>
      <w:r w:rsidRPr="00786438">
        <w:t>Encoding considerations:</w:t>
      </w:r>
    </w:p>
    <w:p w14:paraId="5BEAB14E" w14:textId="143AE02F" w:rsidR="00B545EF" w:rsidRPr="00786438" w:rsidRDefault="00B81FBA" w:rsidP="00B81FBA">
      <w:pPr>
        <w:pStyle w:val="B1"/>
      </w:pPr>
      <w:bookmarkStart w:id="1063" w:name="_PERM_MCCTEMPBM_CRPT86080208___2"/>
      <w:r w:rsidRPr="00786438">
        <w:tab/>
      </w:r>
      <w:r w:rsidR="00B545EF" w:rsidRPr="00786438">
        <w:t>The content is binary and if transported in a protocol not capable of handling binary content then the object must be encoded, for example using base64 [82].</w:t>
      </w:r>
    </w:p>
    <w:bookmarkEnd w:id="1063"/>
    <w:p w14:paraId="55A0DEF7" w14:textId="77777777" w:rsidR="00B545EF" w:rsidRPr="00786438" w:rsidRDefault="00B545EF" w:rsidP="007B0698">
      <w:pPr>
        <w:pStyle w:val="B1"/>
        <w:keepNext/>
      </w:pPr>
      <w:r w:rsidRPr="00786438">
        <w:t>Security considerations:</w:t>
      </w:r>
    </w:p>
    <w:p w14:paraId="17969D93" w14:textId="35C56CD5" w:rsidR="00B545EF" w:rsidRPr="00786438" w:rsidRDefault="00B81FBA" w:rsidP="00B81FBA">
      <w:pPr>
        <w:pStyle w:val="B1"/>
      </w:pPr>
      <w:bookmarkStart w:id="1064" w:name="_PERM_MCCTEMPBM_CRPT86080209___2"/>
      <w:r w:rsidRPr="00786438">
        <w:tab/>
      </w:r>
      <w:r w:rsidR="00B545EF" w:rsidRPr="00786438">
        <w:t xml:space="preserve">The content of this media type are either source or repair symbols part of a binary file object. Thus it security considerations depends on the security requirements on the file object. As modification of the response message may corrupt the complete file object due to the FEC repair operations, integrity protection is recommended. Source authentication is also recommended to prevent man in the middle or spoofing attacks resulting in </w:t>
      </w:r>
      <w:r w:rsidR="002B57A1" w:rsidRPr="00786438">
        <w:t>erroneous</w:t>
      </w:r>
      <w:r w:rsidR="00B545EF" w:rsidRPr="00786438">
        <w:t xml:space="preserve"> repair symbols.</w:t>
      </w:r>
    </w:p>
    <w:bookmarkEnd w:id="1064"/>
    <w:p w14:paraId="0827BCD7" w14:textId="77777777" w:rsidR="00B545EF" w:rsidRPr="00786438" w:rsidRDefault="00B545EF" w:rsidP="00B81FBA">
      <w:pPr>
        <w:pStyle w:val="B1"/>
      </w:pPr>
      <w:r w:rsidRPr="00786438">
        <w:t>Interoperability considerations:</w:t>
      </w:r>
    </w:p>
    <w:p w14:paraId="77842C90" w14:textId="3B8A91AF" w:rsidR="00B545EF" w:rsidRPr="00786438" w:rsidRDefault="00B81FBA" w:rsidP="00B81FBA">
      <w:pPr>
        <w:pStyle w:val="B1"/>
      </w:pPr>
      <w:bookmarkStart w:id="1065" w:name="_PERM_MCCTEMPBM_CRPT86080210___3"/>
      <w:r w:rsidRPr="00786438">
        <w:tab/>
      </w:r>
      <w:r w:rsidR="00B545EF" w:rsidRPr="00786438">
        <w:t>None</w:t>
      </w:r>
    </w:p>
    <w:bookmarkEnd w:id="1065"/>
    <w:p w14:paraId="24AE93D0" w14:textId="77777777" w:rsidR="00B545EF" w:rsidRPr="00786438" w:rsidRDefault="00B545EF" w:rsidP="00B81FBA">
      <w:pPr>
        <w:pStyle w:val="B1"/>
      </w:pPr>
      <w:r w:rsidRPr="00786438">
        <w:t>Published specification:</w:t>
      </w:r>
    </w:p>
    <w:p w14:paraId="58696402" w14:textId="49EB1C82" w:rsidR="00B545EF" w:rsidRPr="00786438" w:rsidRDefault="00B81FBA" w:rsidP="00B81FBA">
      <w:pPr>
        <w:pStyle w:val="B1"/>
      </w:pPr>
      <w:bookmarkStart w:id="1066" w:name="_PERM_MCCTEMPBM_CRPT86080211___3"/>
      <w:r w:rsidRPr="00786438">
        <w:tab/>
      </w:r>
      <w:r w:rsidR="00B545EF" w:rsidRPr="00786438">
        <w:t>3GPP TS</w:t>
      </w:r>
      <w:r w:rsidR="005A4771">
        <w:t> </w:t>
      </w:r>
      <w:r w:rsidR="00B545EF" w:rsidRPr="00786438">
        <w:t>26.346</w:t>
      </w:r>
    </w:p>
    <w:bookmarkEnd w:id="1066"/>
    <w:p w14:paraId="5E2E8B93" w14:textId="77777777" w:rsidR="00B545EF" w:rsidRPr="00786438" w:rsidRDefault="00B545EF" w:rsidP="00B81FBA">
      <w:pPr>
        <w:pStyle w:val="B1"/>
      </w:pPr>
      <w:r w:rsidRPr="00786438">
        <w:t>Applications which use this media type:</w:t>
      </w:r>
    </w:p>
    <w:p w14:paraId="3AAD60FE" w14:textId="068FB0D1" w:rsidR="00B545EF" w:rsidRPr="00786438" w:rsidRDefault="00B81FBA" w:rsidP="00B81FBA">
      <w:pPr>
        <w:pStyle w:val="B1"/>
      </w:pPr>
      <w:bookmarkStart w:id="1067" w:name="_PERM_MCCTEMPBM_CRPT86080212___3"/>
      <w:r w:rsidRPr="00786438">
        <w:tab/>
      </w:r>
      <w:r w:rsidR="00B545EF" w:rsidRPr="00786438">
        <w:t>3GPP MBMS based applications</w:t>
      </w:r>
    </w:p>
    <w:bookmarkEnd w:id="1067"/>
    <w:p w14:paraId="286EBAE7" w14:textId="77777777" w:rsidR="00B545EF" w:rsidRPr="00786438" w:rsidRDefault="00B545EF" w:rsidP="00B81FBA">
      <w:pPr>
        <w:pStyle w:val="B1"/>
      </w:pPr>
      <w:r w:rsidRPr="00786438">
        <w:t>Additional information:</w:t>
      </w:r>
    </w:p>
    <w:p w14:paraId="3B050676" w14:textId="77777777" w:rsidR="00B545EF" w:rsidRPr="00786438" w:rsidRDefault="00B545EF" w:rsidP="00B81FBA">
      <w:pPr>
        <w:pStyle w:val="B1"/>
      </w:pPr>
      <w:r w:rsidRPr="00786438">
        <w:t>Magic number(s): None</w:t>
      </w:r>
    </w:p>
    <w:p w14:paraId="4AD5AED7" w14:textId="03813402" w:rsidR="00B545EF" w:rsidRPr="00786438" w:rsidRDefault="00B545EF" w:rsidP="00B81FBA">
      <w:pPr>
        <w:pStyle w:val="B1"/>
      </w:pPr>
      <w:r w:rsidRPr="00786438">
        <w:t>File extension(s):</w:t>
      </w:r>
    </w:p>
    <w:p w14:paraId="02A13D02" w14:textId="77777777" w:rsidR="00B545EF" w:rsidRPr="00786438" w:rsidRDefault="00B545EF" w:rsidP="00B81FBA">
      <w:pPr>
        <w:pStyle w:val="B1"/>
      </w:pPr>
      <w:r w:rsidRPr="00786438">
        <w:t>Macintosh file type code(s):</w:t>
      </w:r>
    </w:p>
    <w:p w14:paraId="7EAE3377" w14:textId="77777777" w:rsidR="00B545EF" w:rsidRPr="00786438" w:rsidRDefault="00B545EF" w:rsidP="00B81FBA">
      <w:pPr>
        <w:pStyle w:val="B1"/>
      </w:pPr>
      <w:r w:rsidRPr="00786438">
        <w:t>Person &amp; email address to contact for further information:</w:t>
      </w:r>
    </w:p>
    <w:p w14:paraId="7BF94FD8" w14:textId="3DA060C2" w:rsidR="00B545EF" w:rsidRPr="00786438" w:rsidRDefault="00B81FBA" w:rsidP="00B81FBA">
      <w:pPr>
        <w:pStyle w:val="B1"/>
      </w:pPr>
      <w:bookmarkStart w:id="1068" w:name="_PERM_MCCTEMPBM_CRPT86080213___2"/>
      <w:r w:rsidRPr="00786438">
        <w:tab/>
      </w:r>
      <w:r w:rsidR="00B545EF" w:rsidRPr="00786438">
        <w:t>Magnus Westerlund (magnus.westerlund@ericsson.com)</w:t>
      </w:r>
      <w:r w:rsidR="00B545EF" w:rsidRPr="00786438">
        <w:br/>
        <w:t>3GPP TSG SA WG4</w:t>
      </w:r>
    </w:p>
    <w:bookmarkEnd w:id="1068"/>
    <w:p w14:paraId="26790CBA" w14:textId="77777777" w:rsidR="00B545EF" w:rsidRPr="00786438" w:rsidRDefault="00B545EF" w:rsidP="00B81FBA">
      <w:pPr>
        <w:pStyle w:val="B1"/>
      </w:pPr>
      <w:r w:rsidRPr="00786438">
        <w:t>Intended usage: COMMON</w:t>
      </w:r>
    </w:p>
    <w:p w14:paraId="0CEA0DC5" w14:textId="77777777" w:rsidR="00B545EF" w:rsidRPr="00786438" w:rsidRDefault="00B545EF" w:rsidP="00B81FBA">
      <w:pPr>
        <w:pStyle w:val="B1"/>
      </w:pPr>
      <w:r w:rsidRPr="00786438">
        <w:t>Restrictions on usage:</w:t>
      </w:r>
    </w:p>
    <w:p w14:paraId="0A1EFC03" w14:textId="1929A987" w:rsidR="00B545EF" w:rsidRPr="00786438" w:rsidRDefault="00B81FBA" w:rsidP="00B81FBA">
      <w:pPr>
        <w:pStyle w:val="B1"/>
      </w:pPr>
      <w:bookmarkStart w:id="1069" w:name="_PERM_MCCTEMPBM_CRPT86080214___3"/>
      <w:r w:rsidRPr="00786438">
        <w:tab/>
      </w:r>
      <w:r w:rsidR="00B545EF" w:rsidRPr="00786438">
        <w:t>None</w:t>
      </w:r>
    </w:p>
    <w:bookmarkEnd w:id="1069"/>
    <w:p w14:paraId="61B6B077" w14:textId="77777777" w:rsidR="00B545EF" w:rsidRPr="00786438" w:rsidRDefault="00B545EF" w:rsidP="00B81FBA">
      <w:pPr>
        <w:pStyle w:val="B1"/>
      </w:pPr>
      <w:r w:rsidRPr="00786438">
        <w:t>Author:</w:t>
      </w:r>
    </w:p>
    <w:p w14:paraId="389CB9F8" w14:textId="7E8077B1" w:rsidR="00B545EF" w:rsidRPr="00786438" w:rsidRDefault="00B81FBA" w:rsidP="00B81FBA">
      <w:pPr>
        <w:pStyle w:val="B1"/>
      </w:pPr>
      <w:bookmarkStart w:id="1070" w:name="_PERM_MCCTEMPBM_CRPT86080215___3"/>
      <w:r w:rsidRPr="00786438">
        <w:tab/>
      </w:r>
      <w:r w:rsidR="00B545EF" w:rsidRPr="00786438">
        <w:t>3GPP TSG SA WG4</w:t>
      </w:r>
    </w:p>
    <w:bookmarkEnd w:id="1070"/>
    <w:p w14:paraId="6F9738C8" w14:textId="77777777" w:rsidR="00B545EF" w:rsidRPr="00786438" w:rsidRDefault="00B545EF" w:rsidP="00B81FBA">
      <w:pPr>
        <w:pStyle w:val="B1"/>
      </w:pPr>
      <w:r w:rsidRPr="00786438">
        <w:t>Change controller:</w:t>
      </w:r>
    </w:p>
    <w:p w14:paraId="176A3AC2" w14:textId="583BEDBF" w:rsidR="00B545EF" w:rsidRPr="00786438" w:rsidRDefault="00B81FBA" w:rsidP="00B81FBA">
      <w:pPr>
        <w:pStyle w:val="B1"/>
      </w:pPr>
      <w:bookmarkStart w:id="1071" w:name="_PERM_MCCTEMPBM_CRPT86080216___3"/>
      <w:r w:rsidRPr="00786438">
        <w:tab/>
      </w:r>
      <w:r w:rsidR="00B545EF" w:rsidRPr="00786438">
        <w:t>3GPP TSG SA WG4</w:t>
      </w:r>
    </w:p>
    <w:p w14:paraId="615CDFBE" w14:textId="7C2442C6" w:rsidR="00375E8A" w:rsidRPr="00786438" w:rsidRDefault="00375E8A" w:rsidP="006010E5">
      <w:pPr>
        <w:pStyle w:val="Heading1"/>
      </w:pPr>
      <w:bookmarkStart w:id="1072" w:name="_Toc26286755"/>
      <w:bookmarkStart w:id="1073" w:name="_Toc210636865"/>
      <w:bookmarkEnd w:id="1071"/>
      <w:r w:rsidRPr="00786438">
        <w:t>C.4</w:t>
      </w:r>
      <w:r w:rsidRPr="00786438">
        <w:tab/>
        <w:t>Registration of MIME type "application/mbms-user-service-description</w:t>
      </w:r>
      <w:r w:rsidR="00B545EF" w:rsidRPr="00786438">
        <w:t>+xml</w:t>
      </w:r>
      <w:r w:rsidRPr="00786438">
        <w:t>"</w:t>
      </w:r>
      <w:bookmarkEnd w:id="1072"/>
      <w:bookmarkEnd w:id="1073"/>
    </w:p>
    <w:p w14:paraId="43006FDD" w14:textId="2C308352" w:rsidR="00375E8A" w:rsidRPr="00786438" w:rsidRDefault="00375E8A">
      <w:r w:rsidRPr="00786438">
        <w:t xml:space="preserve">The MIME Type </w:t>
      </w:r>
      <w:r w:rsidR="005C2369" w:rsidRPr="00786438">
        <w:t>"</w:t>
      </w:r>
      <w:r w:rsidRPr="00786438">
        <w:t>application/mbms-user-service-description</w:t>
      </w:r>
      <w:r w:rsidR="00B545EF" w:rsidRPr="00786438">
        <w:t>+xml</w:t>
      </w:r>
      <w:r w:rsidR="005C2369" w:rsidRPr="00786438">
        <w:t>"</w:t>
      </w:r>
      <w:r w:rsidRPr="00786438">
        <w:t xml:space="preserve"> denotes that the message body is a user service description instance </w:t>
      </w:r>
      <w:r w:rsidR="00B545EF" w:rsidRPr="00786438">
        <w:t xml:space="preserve">in accordance with the XML schema "urn:3GPP:metadata:2005:MBMS:userServiceDescription" </w:t>
      </w:r>
      <w:r w:rsidRPr="00786438">
        <w:t>(see clause</w:t>
      </w:r>
      <w:r w:rsidR="005A4771">
        <w:t> </w:t>
      </w:r>
      <w:r w:rsidR="00B545EF" w:rsidRPr="00786438">
        <w:t>11.2.1</w:t>
      </w:r>
      <w:r w:rsidRPr="00786438">
        <w:t>).</w:t>
      </w:r>
    </w:p>
    <w:p w14:paraId="02D04416" w14:textId="77777777" w:rsidR="00B545EF" w:rsidRPr="00786438" w:rsidRDefault="00B545EF" w:rsidP="00B81FBA">
      <w:pPr>
        <w:pStyle w:val="B1"/>
      </w:pPr>
      <w:r w:rsidRPr="00786438">
        <w:t>Type name: application</w:t>
      </w:r>
    </w:p>
    <w:p w14:paraId="0AD0A875" w14:textId="77777777" w:rsidR="00B545EF" w:rsidRPr="00786438" w:rsidRDefault="00B545EF" w:rsidP="00B81FBA">
      <w:pPr>
        <w:pStyle w:val="B1"/>
      </w:pPr>
      <w:r w:rsidRPr="00786438">
        <w:t>Subtype name: mbms-user-service-description+xml</w:t>
      </w:r>
    </w:p>
    <w:p w14:paraId="01DB4748" w14:textId="77777777" w:rsidR="00B545EF" w:rsidRPr="00786438" w:rsidRDefault="00B545EF" w:rsidP="00B81FBA">
      <w:pPr>
        <w:pStyle w:val="B1"/>
      </w:pPr>
      <w:r w:rsidRPr="00786438">
        <w:t>Required parameters:</w:t>
      </w:r>
    </w:p>
    <w:p w14:paraId="544A5728" w14:textId="77777777" w:rsidR="00B545EF" w:rsidRPr="00786438" w:rsidRDefault="00B545EF" w:rsidP="00B81FBA">
      <w:pPr>
        <w:pStyle w:val="B1"/>
      </w:pPr>
      <w:r w:rsidRPr="00786438">
        <w:tab/>
        <w:t>None</w:t>
      </w:r>
    </w:p>
    <w:p w14:paraId="42FE8B74" w14:textId="77777777" w:rsidR="00B545EF" w:rsidRPr="00786438" w:rsidRDefault="00B545EF" w:rsidP="00B81FBA">
      <w:pPr>
        <w:pStyle w:val="B1"/>
      </w:pPr>
      <w:r w:rsidRPr="00786438">
        <w:t>Optional parameters:</w:t>
      </w:r>
    </w:p>
    <w:p w14:paraId="3A38B6A2" w14:textId="6C1E9CFD" w:rsidR="00B545EF" w:rsidRPr="00786438" w:rsidRDefault="00B81FBA" w:rsidP="00B81FBA">
      <w:pPr>
        <w:pStyle w:val="B1"/>
      </w:pPr>
      <w:bookmarkStart w:id="1074" w:name="_PERM_MCCTEMPBM_CRPT86080217___3"/>
      <w:r w:rsidRPr="00786438">
        <w:tab/>
      </w:r>
      <w:r w:rsidR="00B545EF" w:rsidRPr="00786438">
        <w:t>charset: As specified in RFC</w:t>
      </w:r>
      <w:r w:rsidR="005A4771">
        <w:t> </w:t>
      </w:r>
      <w:r w:rsidR="00B545EF" w:rsidRPr="00786438">
        <w:t>3023</w:t>
      </w:r>
      <w:r w:rsidR="005A4771">
        <w:t> </w:t>
      </w:r>
      <w:r w:rsidR="00B545EF" w:rsidRPr="00786438">
        <w:t>[83] for media type application/xml.</w:t>
      </w:r>
    </w:p>
    <w:bookmarkEnd w:id="1074"/>
    <w:p w14:paraId="2CC3485C" w14:textId="77777777" w:rsidR="00B545EF" w:rsidRPr="00786438" w:rsidRDefault="00B545EF" w:rsidP="00B81FBA">
      <w:pPr>
        <w:pStyle w:val="B1"/>
      </w:pPr>
      <w:r w:rsidRPr="00786438">
        <w:t>Encoding considerations:</w:t>
      </w:r>
    </w:p>
    <w:p w14:paraId="5ABBAD4A" w14:textId="70B4A205" w:rsidR="00B545EF" w:rsidRPr="00786438" w:rsidRDefault="00B81FBA" w:rsidP="00B81FBA">
      <w:pPr>
        <w:pStyle w:val="B1"/>
      </w:pPr>
      <w:bookmarkStart w:id="1075" w:name="_PERM_MCCTEMPBM_CRPT86080218___2"/>
      <w:r w:rsidRPr="00786438">
        <w:tab/>
      </w:r>
      <w:r w:rsidR="00B545EF" w:rsidRPr="00786438">
        <w:t>This is an XML document and the encoding considerations are the same as for media type "application/xml" defined in RFC</w:t>
      </w:r>
      <w:r w:rsidR="005A4771">
        <w:t> </w:t>
      </w:r>
      <w:r w:rsidR="00B545EF" w:rsidRPr="00786438">
        <w:t>3023</w:t>
      </w:r>
      <w:r w:rsidR="005A4771">
        <w:t> </w:t>
      </w:r>
      <w:r w:rsidR="00B545EF" w:rsidRPr="00786438">
        <w:t>[83].</w:t>
      </w:r>
    </w:p>
    <w:bookmarkEnd w:id="1075"/>
    <w:p w14:paraId="6CF3CEBD" w14:textId="77777777" w:rsidR="00B545EF" w:rsidRPr="00786438" w:rsidRDefault="00B545EF" w:rsidP="00B81FBA">
      <w:pPr>
        <w:pStyle w:val="B1"/>
      </w:pPr>
      <w:r w:rsidRPr="00786438">
        <w:t>Security considerations:</w:t>
      </w:r>
    </w:p>
    <w:p w14:paraId="604F2736" w14:textId="05EFD505" w:rsidR="00B545EF" w:rsidRPr="00786438" w:rsidRDefault="00B81FBA" w:rsidP="00B81FBA">
      <w:pPr>
        <w:pStyle w:val="B1"/>
      </w:pPr>
      <w:bookmarkStart w:id="1076" w:name="_PERM_MCCTEMPBM_CRPT86080219___2"/>
      <w:r w:rsidRPr="00786438">
        <w:tab/>
      </w:r>
      <w:r w:rsidR="00B545EF" w:rsidRPr="00786438">
        <w:t xml:space="preserve">This media format is used to configure the receiver on how to participate in a service. This format is highly </w:t>
      </w:r>
      <w:r w:rsidR="002B57A1" w:rsidRPr="00786438">
        <w:t>susceptible</w:t>
      </w:r>
      <w:r w:rsidR="00B545EF" w:rsidRPr="00786438">
        <w:t xml:space="preserve"> to manipulation or spoofing for attacks </w:t>
      </w:r>
      <w:r w:rsidR="002B57A1" w:rsidRPr="00786438">
        <w:t>desiring</w:t>
      </w:r>
      <w:r w:rsidR="00B545EF" w:rsidRPr="00786438">
        <w:t xml:space="preserve"> to </w:t>
      </w:r>
      <w:r w:rsidR="00FD5538" w:rsidRPr="00786438">
        <w:t>mislead</w:t>
      </w:r>
      <w:r w:rsidR="00B545EF" w:rsidRPr="00786438">
        <w:t xml:space="preserve"> a receiver about a session. Both integrity protection and source authentication is recommended to prevent </w:t>
      </w:r>
      <w:r w:rsidR="00FD5538" w:rsidRPr="00786438">
        <w:t>misleading</w:t>
      </w:r>
      <w:r w:rsidR="00B545EF" w:rsidRPr="00786438">
        <w:t xml:space="preserve"> of the receiver.</w:t>
      </w:r>
    </w:p>
    <w:bookmarkEnd w:id="1076"/>
    <w:p w14:paraId="57A03AE0" w14:textId="77777777" w:rsidR="00B545EF" w:rsidRPr="00786438" w:rsidRDefault="00B545EF" w:rsidP="00B81FBA">
      <w:pPr>
        <w:pStyle w:val="B1"/>
      </w:pPr>
      <w:r w:rsidRPr="00786438">
        <w:t>Interoperability considerations:</w:t>
      </w:r>
    </w:p>
    <w:p w14:paraId="38FF91AC" w14:textId="6CF6760A" w:rsidR="00B545EF" w:rsidRPr="00786438" w:rsidRDefault="00B81FBA" w:rsidP="00B81FBA">
      <w:pPr>
        <w:pStyle w:val="B1"/>
      </w:pPr>
      <w:bookmarkStart w:id="1077" w:name="_PERM_MCCTEMPBM_CRPT86080220___3"/>
      <w:r w:rsidRPr="00786438">
        <w:tab/>
      </w:r>
      <w:r w:rsidR="00B545EF" w:rsidRPr="00786438">
        <w:t>None</w:t>
      </w:r>
    </w:p>
    <w:bookmarkEnd w:id="1077"/>
    <w:p w14:paraId="3F843559" w14:textId="77777777" w:rsidR="00B545EF" w:rsidRPr="00786438" w:rsidRDefault="00B545EF" w:rsidP="00B81FBA">
      <w:pPr>
        <w:pStyle w:val="B1"/>
      </w:pPr>
      <w:r w:rsidRPr="00786438">
        <w:t>Published specification:</w:t>
      </w:r>
    </w:p>
    <w:p w14:paraId="4DFF6435" w14:textId="42B8221A" w:rsidR="00B545EF" w:rsidRPr="00786438" w:rsidRDefault="00B81FBA" w:rsidP="00B81FBA">
      <w:pPr>
        <w:pStyle w:val="B1"/>
      </w:pPr>
      <w:bookmarkStart w:id="1078" w:name="_PERM_MCCTEMPBM_CRPT86080221___3"/>
      <w:r w:rsidRPr="00786438">
        <w:tab/>
      </w:r>
      <w:r w:rsidR="00B545EF" w:rsidRPr="00786438">
        <w:t>3GPP TS</w:t>
      </w:r>
      <w:r w:rsidR="005A4771">
        <w:t> </w:t>
      </w:r>
      <w:r w:rsidR="00B545EF" w:rsidRPr="00786438">
        <w:t>26.346</w:t>
      </w:r>
    </w:p>
    <w:bookmarkEnd w:id="1078"/>
    <w:p w14:paraId="59B42D07" w14:textId="77777777" w:rsidR="00B545EF" w:rsidRPr="00786438" w:rsidRDefault="00B545EF" w:rsidP="00B81FBA">
      <w:pPr>
        <w:pStyle w:val="B1"/>
      </w:pPr>
      <w:r w:rsidRPr="00786438">
        <w:t>Applications which use this media type:</w:t>
      </w:r>
    </w:p>
    <w:p w14:paraId="70305555" w14:textId="2CD983A7" w:rsidR="00B545EF" w:rsidRPr="00786438" w:rsidRDefault="00B81FBA" w:rsidP="00B81FBA">
      <w:pPr>
        <w:pStyle w:val="B1"/>
      </w:pPr>
      <w:bookmarkStart w:id="1079" w:name="_PERM_MCCTEMPBM_CRPT86080222___3"/>
      <w:r w:rsidRPr="00786438">
        <w:tab/>
      </w:r>
      <w:r w:rsidR="00B545EF" w:rsidRPr="00786438">
        <w:t>3GPP MBMS based applications</w:t>
      </w:r>
    </w:p>
    <w:bookmarkEnd w:id="1079"/>
    <w:p w14:paraId="09469E62" w14:textId="77777777" w:rsidR="00B545EF" w:rsidRPr="00786438" w:rsidRDefault="00B545EF" w:rsidP="00B81FBA">
      <w:pPr>
        <w:pStyle w:val="B1"/>
      </w:pPr>
      <w:r w:rsidRPr="00786438">
        <w:t>Additional information:</w:t>
      </w:r>
    </w:p>
    <w:p w14:paraId="7536DCDB" w14:textId="77777777" w:rsidR="00B545EF" w:rsidRPr="00786438" w:rsidRDefault="00B545EF" w:rsidP="00B81FBA">
      <w:pPr>
        <w:pStyle w:val="B1"/>
      </w:pPr>
      <w:r w:rsidRPr="00786438">
        <w:t>Magic number(s): None</w:t>
      </w:r>
    </w:p>
    <w:p w14:paraId="54C3B3CB" w14:textId="77777777" w:rsidR="00B545EF" w:rsidRPr="00786438" w:rsidRDefault="00B545EF" w:rsidP="00B81FBA">
      <w:pPr>
        <w:pStyle w:val="B1"/>
      </w:pPr>
      <w:r w:rsidRPr="00786438">
        <w:t>File extension(s):</w:t>
      </w:r>
    </w:p>
    <w:p w14:paraId="72D564DC" w14:textId="77777777" w:rsidR="00B545EF" w:rsidRPr="00786438" w:rsidRDefault="00B545EF" w:rsidP="00B81FBA">
      <w:pPr>
        <w:pStyle w:val="B1"/>
      </w:pPr>
      <w:r w:rsidRPr="00786438">
        <w:t>Macintosh file type code(s):</w:t>
      </w:r>
    </w:p>
    <w:p w14:paraId="7F8B3E42" w14:textId="77777777" w:rsidR="00B545EF" w:rsidRPr="00786438" w:rsidRDefault="00B545EF" w:rsidP="00B81FBA">
      <w:pPr>
        <w:pStyle w:val="B1"/>
      </w:pPr>
      <w:r w:rsidRPr="00786438">
        <w:t>Person &amp; email address to contact for further information:</w:t>
      </w:r>
    </w:p>
    <w:p w14:paraId="1BE07160" w14:textId="1C3F496E" w:rsidR="00B545EF" w:rsidRPr="00786438" w:rsidRDefault="00B81FBA" w:rsidP="00B81FBA">
      <w:pPr>
        <w:pStyle w:val="B1"/>
      </w:pPr>
      <w:bookmarkStart w:id="1080" w:name="_PERM_MCCTEMPBM_CRPT86080223___2"/>
      <w:r w:rsidRPr="00786438">
        <w:tab/>
      </w:r>
      <w:r w:rsidR="00B545EF" w:rsidRPr="00786438">
        <w:t>Magnus Westerlund (magnus.westerlund@ericsson.com)</w:t>
      </w:r>
      <w:r w:rsidR="00B545EF" w:rsidRPr="00786438">
        <w:br/>
        <w:t>3GPP TSG SA WG4</w:t>
      </w:r>
    </w:p>
    <w:bookmarkEnd w:id="1080"/>
    <w:p w14:paraId="0C6A2C0C" w14:textId="77777777" w:rsidR="00B545EF" w:rsidRPr="00786438" w:rsidRDefault="00B545EF" w:rsidP="00B81FBA">
      <w:pPr>
        <w:pStyle w:val="B1"/>
      </w:pPr>
      <w:r w:rsidRPr="00786438">
        <w:t>Intended usage: COMMON</w:t>
      </w:r>
    </w:p>
    <w:p w14:paraId="6028765D" w14:textId="77777777" w:rsidR="00B545EF" w:rsidRPr="00786438" w:rsidRDefault="00B545EF" w:rsidP="00B81FBA">
      <w:pPr>
        <w:pStyle w:val="B1"/>
      </w:pPr>
      <w:r w:rsidRPr="00786438">
        <w:t>Restrictions on usage: None</w:t>
      </w:r>
    </w:p>
    <w:p w14:paraId="0B51BBDC" w14:textId="77777777" w:rsidR="00B545EF" w:rsidRPr="00786438" w:rsidRDefault="00B545EF" w:rsidP="00B81FBA">
      <w:pPr>
        <w:pStyle w:val="B1"/>
      </w:pPr>
      <w:r w:rsidRPr="00786438">
        <w:t>Author:</w:t>
      </w:r>
    </w:p>
    <w:p w14:paraId="59A093E1" w14:textId="4B6CF157" w:rsidR="00B545EF" w:rsidRPr="00786438" w:rsidRDefault="00B81FBA" w:rsidP="00B81FBA">
      <w:pPr>
        <w:pStyle w:val="B1"/>
      </w:pPr>
      <w:bookmarkStart w:id="1081" w:name="_PERM_MCCTEMPBM_CRPT86080224___3"/>
      <w:r w:rsidRPr="00786438">
        <w:tab/>
      </w:r>
      <w:r w:rsidR="00B545EF" w:rsidRPr="00786438">
        <w:t>3GPP TSG SA WG4</w:t>
      </w:r>
    </w:p>
    <w:bookmarkEnd w:id="1081"/>
    <w:p w14:paraId="0055F7FB" w14:textId="77777777" w:rsidR="00B545EF" w:rsidRPr="00786438" w:rsidRDefault="00B545EF" w:rsidP="00B81FBA">
      <w:pPr>
        <w:pStyle w:val="B1"/>
      </w:pPr>
      <w:r w:rsidRPr="00786438">
        <w:t>Change controller:</w:t>
      </w:r>
    </w:p>
    <w:p w14:paraId="7D171878" w14:textId="653E86B8" w:rsidR="00B545EF" w:rsidRPr="00786438" w:rsidRDefault="00B81FBA" w:rsidP="00B81FBA">
      <w:pPr>
        <w:pStyle w:val="B1"/>
      </w:pPr>
      <w:bookmarkStart w:id="1082" w:name="_PERM_MCCTEMPBM_CRPT86080225___3"/>
      <w:r w:rsidRPr="00786438">
        <w:tab/>
      </w:r>
      <w:r w:rsidR="00B545EF" w:rsidRPr="00786438">
        <w:t>3GPP TSG SA WG4</w:t>
      </w:r>
    </w:p>
    <w:p w14:paraId="7A12ADF3" w14:textId="595487A2" w:rsidR="00375E8A" w:rsidRPr="00786438" w:rsidRDefault="00375E8A" w:rsidP="006010E5">
      <w:pPr>
        <w:pStyle w:val="Heading1"/>
      </w:pPr>
      <w:bookmarkStart w:id="1083" w:name="_Toc26286756"/>
      <w:bookmarkStart w:id="1084" w:name="_Toc210636866"/>
      <w:bookmarkEnd w:id="1082"/>
      <w:r w:rsidRPr="00786438">
        <w:t>C.5</w:t>
      </w:r>
      <w:r w:rsidRPr="00786438">
        <w:tab/>
        <w:t>Registration of MIME type "application/mbms</w:t>
      </w:r>
      <w:r w:rsidR="000D4539" w:rsidRPr="00786438">
        <w:noBreakHyphen/>
      </w:r>
      <w:r w:rsidRPr="00786438">
        <w:t>envelope</w:t>
      </w:r>
      <w:r w:rsidR="00B545EF" w:rsidRPr="00786438">
        <w:t>+xml</w:t>
      </w:r>
      <w:r w:rsidRPr="00786438">
        <w:t>"</w:t>
      </w:r>
      <w:bookmarkEnd w:id="1083"/>
      <w:bookmarkEnd w:id="1084"/>
    </w:p>
    <w:p w14:paraId="39A84355" w14:textId="1EB58096" w:rsidR="00375E8A" w:rsidRPr="00786438" w:rsidRDefault="00375E8A">
      <w:r w:rsidRPr="00786438">
        <w:t>The</w:t>
      </w:r>
      <w:r w:rsidR="000D4539" w:rsidRPr="00786438">
        <w:t xml:space="preserve"> </w:t>
      </w:r>
      <w:r w:rsidRPr="00786438">
        <w:t xml:space="preserve">MIME Type </w:t>
      </w:r>
      <w:r w:rsidR="005C2369" w:rsidRPr="00786438">
        <w:t>"</w:t>
      </w:r>
      <w:r w:rsidRPr="00786438">
        <w:t>application/mbms-envelope</w:t>
      </w:r>
      <w:r w:rsidR="00B545EF" w:rsidRPr="00786438">
        <w:t>+xml</w:t>
      </w:r>
      <w:r w:rsidR="005C2369" w:rsidRPr="00786438">
        <w:t>"</w:t>
      </w:r>
      <w:r w:rsidRPr="00786438">
        <w:t xml:space="preserve"> denotes that the message body is a metadata envelope </w:t>
      </w:r>
      <w:r w:rsidR="00B545EF" w:rsidRPr="00786438">
        <w:t xml:space="preserve">according to the XML schema "urn:3gpp:metadata:2005:MBMS:envelope" </w:t>
      </w:r>
      <w:r w:rsidRPr="00786438">
        <w:t>(see clause</w:t>
      </w:r>
      <w:r w:rsidR="005A4771">
        <w:t> </w:t>
      </w:r>
      <w:r w:rsidR="00B545EF" w:rsidRPr="00786438">
        <w:t>11.1.3</w:t>
      </w:r>
      <w:r w:rsidRPr="00786438">
        <w:t>).</w:t>
      </w:r>
    </w:p>
    <w:p w14:paraId="072BD7B1" w14:textId="77777777" w:rsidR="00B545EF" w:rsidRPr="00786438" w:rsidRDefault="00B545EF" w:rsidP="00B81FBA">
      <w:pPr>
        <w:pStyle w:val="B1"/>
      </w:pPr>
      <w:r w:rsidRPr="00786438">
        <w:t>Type name: application</w:t>
      </w:r>
    </w:p>
    <w:p w14:paraId="37FE638A" w14:textId="77777777" w:rsidR="00B545EF" w:rsidRPr="00786438" w:rsidRDefault="00B545EF" w:rsidP="00B81FBA">
      <w:pPr>
        <w:pStyle w:val="B1"/>
      </w:pPr>
      <w:r w:rsidRPr="00786438">
        <w:t>Subtype name: mbms</w:t>
      </w:r>
      <w:r w:rsidRPr="00786438">
        <w:noBreakHyphen/>
        <w:t>envelope+xml</w:t>
      </w:r>
    </w:p>
    <w:p w14:paraId="353D6E7D" w14:textId="77777777" w:rsidR="00B545EF" w:rsidRPr="00786438" w:rsidRDefault="00B545EF" w:rsidP="00B81FBA">
      <w:pPr>
        <w:pStyle w:val="B1"/>
      </w:pPr>
      <w:r w:rsidRPr="00786438">
        <w:t>Required parameters:</w:t>
      </w:r>
    </w:p>
    <w:p w14:paraId="10C48495" w14:textId="37720F6A" w:rsidR="00B545EF" w:rsidRPr="00786438" w:rsidRDefault="00B81FBA" w:rsidP="00B81FBA">
      <w:pPr>
        <w:pStyle w:val="B1"/>
      </w:pPr>
      <w:bookmarkStart w:id="1085" w:name="_PERM_MCCTEMPBM_CRPT86080226___3"/>
      <w:r w:rsidRPr="00786438">
        <w:tab/>
      </w:r>
      <w:r w:rsidR="00B545EF" w:rsidRPr="00786438">
        <w:t>None</w:t>
      </w:r>
    </w:p>
    <w:bookmarkEnd w:id="1085"/>
    <w:p w14:paraId="5E1F136E" w14:textId="77777777" w:rsidR="00B545EF" w:rsidRPr="00786438" w:rsidRDefault="00B545EF" w:rsidP="00B81FBA">
      <w:pPr>
        <w:pStyle w:val="B1"/>
      </w:pPr>
      <w:r w:rsidRPr="00786438">
        <w:t>Optional parameters:</w:t>
      </w:r>
    </w:p>
    <w:p w14:paraId="3763C1CB" w14:textId="77777777" w:rsidR="00B81FBA" w:rsidRPr="00786438" w:rsidRDefault="00B545EF" w:rsidP="00B81FBA">
      <w:pPr>
        <w:pStyle w:val="B2"/>
      </w:pPr>
      <w:bookmarkStart w:id="1086" w:name="_PERM_MCCTEMPBM_CRPT86080227___2"/>
      <w:r w:rsidRPr="00786438">
        <w:t>embedded:</w:t>
      </w:r>
    </w:p>
    <w:p w14:paraId="693951DA" w14:textId="2FF73779" w:rsidR="00B545EF" w:rsidRPr="00786438" w:rsidRDefault="00B81FBA" w:rsidP="00B81FBA">
      <w:pPr>
        <w:pStyle w:val="B2"/>
      </w:pPr>
      <w:r w:rsidRPr="00786438">
        <w:tab/>
      </w:r>
      <w:r w:rsidR="00B545EF" w:rsidRPr="00786438">
        <w:t>Declares if all objects described in this envelope instance are embedded within the this envelope instance. The value is either 0 (false) or 1 (true) and when this parameter is omitted the value defaults to 0 (false).</w:t>
      </w:r>
    </w:p>
    <w:p w14:paraId="1C982E3C" w14:textId="77777777" w:rsidR="00B81FBA" w:rsidRPr="00786438" w:rsidRDefault="00B545EF" w:rsidP="00B81FBA">
      <w:pPr>
        <w:pStyle w:val="B2"/>
      </w:pPr>
      <w:r w:rsidRPr="00786438">
        <w:t>referenced:</w:t>
      </w:r>
    </w:p>
    <w:p w14:paraId="570611CE" w14:textId="2A5B727C" w:rsidR="00B545EF" w:rsidRPr="00786438" w:rsidRDefault="00B81FBA" w:rsidP="00B81FBA">
      <w:pPr>
        <w:pStyle w:val="B2"/>
      </w:pPr>
      <w:r w:rsidRPr="00786438">
        <w:tab/>
      </w:r>
      <w:r w:rsidR="00B545EF" w:rsidRPr="00786438">
        <w:t>Declares if all objects described in this envelope instance are referenced, none is embedded within the envelope. The value is either 0 (false) or 1 (true) and when this parameter is omitted the value defaults to 0 (false).</w:t>
      </w:r>
    </w:p>
    <w:p w14:paraId="1EEFF8D5" w14:textId="77777777" w:rsidR="00B81FBA" w:rsidRPr="00786438" w:rsidRDefault="00B545EF" w:rsidP="00B81FBA">
      <w:pPr>
        <w:pStyle w:val="B2"/>
      </w:pPr>
      <w:bookmarkStart w:id="1087" w:name="_PERM_MCCTEMPBM_CRPT86080228___3"/>
      <w:bookmarkEnd w:id="1086"/>
      <w:r w:rsidRPr="00786438">
        <w:t>charset:</w:t>
      </w:r>
    </w:p>
    <w:p w14:paraId="1EE5DE1C" w14:textId="4C554D01" w:rsidR="00B545EF" w:rsidRPr="00786438" w:rsidRDefault="00B81FBA" w:rsidP="00B81FBA">
      <w:pPr>
        <w:pStyle w:val="B2"/>
      </w:pPr>
      <w:r w:rsidRPr="00786438">
        <w:tab/>
      </w:r>
      <w:r w:rsidR="00B545EF" w:rsidRPr="00786438">
        <w:t>As specified in RFC</w:t>
      </w:r>
      <w:r w:rsidR="005A4771">
        <w:t> </w:t>
      </w:r>
      <w:r w:rsidR="00B545EF" w:rsidRPr="00786438">
        <w:t>3023</w:t>
      </w:r>
      <w:r w:rsidR="005A4771">
        <w:t> </w:t>
      </w:r>
      <w:r w:rsidR="00B545EF" w:rsidRPr="00786438">
        <w:t>[83] for media type application/xml.</w:t>
      </w:r>
    </w:p>
    <w:bookmarkEnd w:id="1087"/>
    <w:p w14:paraId="73869C94" w14:textId="77777777" w:rsidR="00B545EF" w:rsidRPr="00786438" w:rsidRDefault="00B545EF" w:rsidP="00B81FBA">
      <w:pPr>
        <w:pStyle w:val="B1"/>
      </w:pPr>
      <w:r w:rsidRPr="00786438">
        <w:t>Encoding considerations:</w:t>
      </w:r>
    </w:p>
    <w:p w14:paraId="0E31D3C1" w14:textId="2ED48236" w:rsidR="00B545EF" w:rsidRPr="00786438" w:rsidRDefault="00B81FBA" w:rsidP="00B81FBA">
      <w:pPr>
        <w:pStyle w:val="B1"/>
      </w:pPr>
      <w:bookmarkStart w:id="1088" w:name="_PERM_MCCTEMPBM_CRPT86080229___2"/>
      <w:r w:rsidRPr="00786438">
        <w:tab/>
      </w:r>
      <w:r w:rsidR="00B545EF" w:rsidRPr="00786438">
        <w:t>This is an XML document and the encoding considerations are the same as for media type "application/xml" defined in RFC</w:t>
      </w:r>
      <w:r w:rsidR="005A4771">
        <w:t> </w:t>
      </w:r>
      <w:r w:rsidR="00B545EF" w:rsidRPr="00786438">
        <w:t>3023</w:t>
      </w:r>
      <w:r w:rsidR="005A4771">
        <w:t> </w:t>
      </w:r>
      <w:r w:rsidR="00B545EF" w:rsidRPr="00786438">
        <w:t>[83].</w:t>
      </w:r>
    </w:p>
    <w:bookmarkEnd w:id="1088"/>
    <w:p w14:paraId="28953B80" w14:textId="77777777" w:rsidR="00B545EF" w:rsidRPr="00786438" w:rsidRDefault="00B545EF" w:rsidP="00B81FBA">
      <w:pPr>
        <w:pStyle w:val="B1"/>
      </w:pPr>
      <w:r w:rsidRPr="00786438">
        <w:t>Security considerations:</w:t>
      </w:r>
    </w:p>
    <w:p w14:paraId="001873AC" w14:textId="359BFAA1" w:rsidR="00B545EF" w:rsidRPr="00786438" w:rsidRDefault="00B81FBA" w:rsidP="00B81FBA">
      <w:pPr>
        <w:pStyle w:val="B1"/>
      </w:pPr>
      <w:bookmarkStart w:id="1089" w:name="_PERM_MCCTEMPBM_CRPT86080230___2"/>
      <w:r w:rsidRPr="00786438">
        <w:tab/>
      </w:r>
      <w:r w:rsidR="00B545EF" w:rsidRPr="00786438">
        <w:t>This media format contains information about versioning and validity of files, telling the receiver if it should invalidate already received files or replace previously received files with new version contained or referenced within this format. Thus modifying or spoofing an envelope is a simple way of making denial of service attack. Thus source authentication and integrity protection of the files are recommended.</w:t>
      </w:r>
    </w:p>
    <w:bookmarkEnd w:id="1089"/>
    <w:p w14:paraId="451A3C9D" w14:textId="77777777" w:rsidR="00B545EF" w:rsidRPr="00786438" w:rsidRDefault="00B545EF" w:rsidP="00B81FBA">
      <w:pPr>
        <w:pStyle w:val="B1"/>
      </w:pPr>
      <w:r w:rsidRPr="00786438">
        <w:t>Interoperability considerations:</w:t>
      </w:r>
    </w:p>
    <w:p w14:paraId="1A94368B" w14:textId="7CA5189C" w:rsidR="00B545EF" w:rsidRPr="00786438" w:rsidRDefault="00B81FBA" w:rsidP="00B81FBA">
      <w:pPr>
        <w:pStyle w:val="B1"/>
      </w:pPr>
      <w:bookmarkStart w:id="1090" w:name="_PERM_MCCTEMPBM_CRPT86080231___3"/>
      <w:r w:rsidRPr="00786438">
        <w:tab/>
      </w:r>
      <w:r w:rsidR="00B545EF" w:rsidRPr="00786438">
        <w:t>None</w:t>
      </w:r>
    </w:p>
    <w:bookmarkEnd w:id="1090"/>
    <w:p w14:paraId="42FD3C00" w14:textId="77777777" w:rsidR="00B545EF" w:rsidRPr="00786438" w:rsidRDefault="00B545EF" w:rsidP="00B81FBA">
      <w:pPr>
        <w:pStyle w:val="B1"/>
      </w:pPr>
      <w:r w:rsidRPr="00786438">
        <w:t>Published specification:</w:t>
      </w:r>
    </w:p>
    <w:p w14:paraId="07F3AD1C" w14:textId="036DC7C8" w:rsidR="00B545EF" w:rsidRPr="00786438" w:rsidRDefault="00B81FBA" w:rsidP="00B81FBA">
      <w:pPr>
        <w:pStyle w:val="B1"/>
      </w:pPr>
      <w:bookmarkStart w:id="1091" w:name="_PERM_MCCTEMPBM_CRPT86080232___3"/>
      <w:r w:rsidRPr="00786438">
        <w:tab/>
      </w:r>
      <w:r w:rsidR="00B545EF" w:rsidRPr="00786438">
        <w:t>3GPP TS</w:t>
      </w:r>
      <w:r w:rsidR="005A4771">
        <w:t> </w:t>
      </w:r>
      <w:r w:rsidR="00B545EF" w:rsidRPr="00786438">
        <w:t>26.346</w:t>
      </w:r>
    </w:p>
    <w:bookmarkEnd w:id="1091"/>
    <w:p w14:paraId="2A44CE3C" w14:textId="77777777" w:rsidR="00B545EF" w:rsidRPr="00786438" w:rsidRDefault="00B545EF" w:rsidP="00B81FBA">
      <w:pPr>
        <w:pStyle w:val="B1"/>
      </w:pPr>
      <w:r w:rsidRPr="00786438">
        <w:t>Applications which use this media type:</w:t>
      </w:r>
    </w:p>
    <w:p w14:paraId="2CA89D14" w14:textId="704D702B" w:rsidR="00B545EF" w:rsidRPr="00786438" w:rsidRDefault="00B81FBA" w:rsidP="00B81FBA">
      <w:pPr>
        <w:pStyle w:val="B1"/>
      </w:pPr>
      <w:bookmarkStart w:id="1092" w:name="_PERM_MCCTEMPBM_CRPT86080233___3"/>
      <w:r w:rsidRPr="00786438">
        <w:tab/>
      </w:r>
      <w:r w:rsidR="00B545EF" w:rsidRPr="00786438">
        <w:t>3GPP MBMS based applications</w:t>
      </w:r>
    </w:p>
    <w:bookmarkEnd w:id="1092"/>
    <w:p w14:paraId="5B9ED477" w14:textId="77777777" w:rsidR="00B545EF" w:rsidRPr="00786438" w:rsidRDefault="00B545EF" w:rsidP="00B81FBA">
      <w:pPr>
        <w:pStyle w:val="B1"/>
      </w:pPr>
      <w:r w:rsidRPr="00786438">
        <w:t>Additional information:</w:t>
      </w:r>
    </w:p>
    <w:p w14:paraId="7749CF04" w14:textId="77777777" w:rsidR="00B545EF" w:rsidRPr="00786438" w:rsidRDefault="00B545EF" w:rsidP="00B81FBA">
      <w:pPr>
        <w:pStyle w:val="B1"/>
      </w:pPr>
      <w:r w:rsidRPr="00786438">
        <w:t>Magic number(s): None</w:t>
      </w:r>
    </w:p>
    <w:p w14:paraId="6597BAF8" w14:textId="77777777" w:rsidR="00B545EF" w:rsidRPr="00786438" w:rsidRDefault="00B545EF" w:rsidP="00B81FBA">
      <w:pPr>
        <w:pStyle w:val="B1"/>
      </w:pPr>
      <w:r w:rsidRPr="00786438">
        <w:t>File extension(s):</w:t>
      </w:r>
    </w:p>
    <w:p w14:paraId="08ECB94D" w14:textId="77777777" w:rsidR="00B545EF" w:rsidRPr="00786438" w:rsidRDefault="00B545EF" w:rsidP="00B81FBA">
      <w:pPr>
        <w:pStyle w:val="B1"/>
      </w:pPr>
      <w:r w:rsidRPr="00786438">
        <w:t>Macintosh file type code(s):</w:t>
      </w:r>
    </w:p>
    <w:p w14:paraId="7C8D8673" w14:textId="77777777" w:rsidR="00B545EF" w:rsidRPr="00786438" w:rsidRDefault="00B545EF" w:rsidP="00B81FBA">
      <w:pPr>
        <w:pStyle w:val="B1"/>
      </w:pPr>
      <w:r w:rsidRPr="00786438">
        <w:t>Person &amp; email address to contact for further information:</w:t>
      </w:r>
    </w:p>
    <w:p w14:paraId="5C6BF4EB" w14:textId="64F6AA4D" w:rsidR="00B545EF" w:rsidRPr="00786438" w:rsidRDefault="00B81FBA" w:rsidP="00B81FBA">
      <w:pPr>
        <w:pStyle w:val="B1"/>
      </w:pPr>
      <w:bookmarkStart w:id="1093" w:name="_PERM_MCCTEMPBM_CRPT86080234___2"/>
      <w:r w:rsidRPr="00786438">
        <w:tab/>
      </w:r>
      <w:r w:rsidR="00B545EF" w:rsidRPr="00786438">
        <w:t>Magnus Westerlund (magnus.westerlund@ericsson.com)</w:t>
      </w:r>
      <w:r w:rsidR="00B545EF" w:rsidRPr="00786438">
        <w:br/>
        <w:t>3GPP TSG SA WG4</w:t>
      </w:r>
    </w:p>
    <w:bookmarkEnd w:id="1093"/>
    <w:p w14:paraId="349FC10D" w14:textId="77777777" w:rsidR="00B545EF" w:rsidRPr="00786438" w:rsidRDefault="00B545EF" w:rsidP="00B81FBA">
      <w:pPr>
        <w:pStyle w:val="B1"/>
      </w:pPr>
      <w:r w:rsidRPr="00786438">
        <w:t>Intended usage: COMMON</w:t>
      </w:r>
    </w:p>
    <w:p w14:paraId="6FBDD5DA" w14:textId="77777777" w:rsidR="00B545EF" w:rsidRPr="00786438" w:rsidRDefault="00B545EF" w:rsidP="00B81FBA">
      <w:pPr>
        <w:pStyle w:val="B1"/>
      </w:pPr>
      <w:r w:rsidRPr="00786438">
        <w:t>Restrictions on usage:</w:t>
      </w:r>
    </w:p>
    <w:p w14:paraId="60C20CFF" w14:textId="77777777" w:rsidR="00B545EF" w:rsidRPr="00786438" w:rsidRDefault="00B545EF" w:rsidP="00B81FBA">
      <w:pPr>
        <w:pStyle w:val="B1"/>
      </w:pPr>
      <w:r w:rsidRPr="00786438">
        <w:t>Author:</w:t>
      </w:r>
    </w:p>
    <w:p w14:paraId="0F7975C5" w14:textId="209B9FD9" w:rsidR="00B545EF" w:rsidRPr="00786438" w:rsidRDefault="00B81FBA" w:rsidP="00B81FBA">
      <w:pPr>
        <w:pStyle w:val="B1"/>
      </w:pPr>
      <w:bookmarkStart w:id="1094" w:name="_PERM_MCCTEMPBM_CRPT86080235___3"/>
      <w:r w:rsidRPr="00786438">
        <w:tab/>
      </w:r>
      <w:r w:rsidR="00B545EF" w:rsidRPr="00786438">
        <w:t>3GPP TSG SA WG4</w:t>
      </w:r>
    </w:p>
    <w:bookmarkEnd w:id="1094"/>
    <w:p w14:paraId="41A7C5F5" w14:textId="77777777" w:rsidR="00B545EF" w:rsidRPr="00786438" w:rsidRDefault="00B545EF" w:rsidP="00B81FBA">
      <w:pPr>
        <w:pStyle w:val="B1"/>
      </w:pPr>
      <w:r w:rsidRPr="00786438">
        <w:t>Change controller:</w:t>
      </w:r>
    </w:p>
    <w:p w14:paraId="5C62151B" w14:textId="7D862747" w:rsidR="00B545EF" w:rsidRPr="00786438" w:rsidRDefault="00B81FBA" w:rsidP="00B81FBA">
      <w:pPr>
        <w:pStyle w:val="B1"/>
      </w:pPr>
      <w:bookmarkStart w:id="1095" w:name="_PERM_MCCTEMPBM_CRPT86080236___3"/>
      <w:r w:rsidRPr="00786438">
        <w:tab/>
      </w:r>
      <w:r w:rsidR="00B545EF" w:rsidRPr="00786438">
        <w:t>3GPP TSG SA WG4</w:t>
      </w:r>
      <w:r w:rsidR="00B545EF" w:rsidRPr="00786438">
        <w:tab/>
      </w:r>
    </w:p>
    <w:p w14:paraId="39D08320" w14:textId="206E4212" w:rsidR="00375E8A" w:rsidRPr="00786438" w:rsidRDefault="00375E8A" w:rsidP="006010E5">
      <w:pPr>
        <w:pStyle w:val="Heading1"/>
      </w:pPr>
      <w:bookmarkStart w:id="1096" w:name="_Toc26286757"/>
      <w:bookmarkStart w:id="1097" w:name="_Toc210636867"/>
      <w:bookmarkEnd w:id="1095"/>
      <w:r w:rsidRPr="00786438">
        <w:t>C.6</w:t>
      </w:r>
      <w:r w:rsidRPr="00786438">
        <w:tab/>
        <w:t>Registration of MIME type "application/mbms</w:t>
      </w:r>
      <w:r w:rsidR="000D4539" w:rsidRPr="00786438">
        <w:noBreakHyphen/>
      </w:r>
      <w:r w:rsidRPr="00786438">
        <w:t>protection-description</w:t>
      </w:r>
      <w:r w:rsidR="00B545EF" w:rsidRPr="00786438">
        <w:t>+xml</w:t>
      </w:r>
      <w:r w:rsidRPr="00786438">
        <w:t>"</w:t>
      </w:r>
      <w:bookmarkEnd w:id="1096"/>
      <w:bookmarkEnd w:id="1097"/>
    </w:p>
    <w:p w14:paraId="0F43460F" w14:textId="1D00A59A" w:rsidR="00375E8A" w:rsidRPr="00786438" w:rsidRDefault="00375E8A">
      <w:r w:rsidRPr="00786438">
        <w:t xml:space="preserve">The MIME-Type </w:t>
      </w:r>
      <w:r w:rsidR="005C2369" w:rsidRPr="00786438">
        <w:t>"</w:t>
      </w:r>
      <w:r w:rsidRPr="00786438">
        <w:t>application/mbms-protection-description</w:t>
      </w:r>
      <w:r w:rsidR="00B545EF" w:rsidRPr="00786438">
        <w:t>+xml</w:t>
      </w:r>
      <w:r w:rsidR="005C2369" w:rsidRPr="00786438">
        <w:t>"</w:t>
      </w:r>
      <w:r w:rsidRPr="00786438">
        <w:t xml:space="preserve"> denotes that the message body is an MBMS </w:t>
      </w:r>
      <w:r w:rsidR="00945095" w:rsidRPr="00786438">
        <w:t>Security Description</w:t>
      </w:r>
      <w:r w:rsidRPr="00786438">
        <w:t xml:space="preserve"> </w:t>
      </w:r>
      <w:r w:rsidR="00B545EF" w:rsidRPr="00786438">
        <w:t>XML document according to the scheme identified as "urn:3GPP:metadata:2005:MBMS:securityDescription"</w:t>
      </w:r>
      <w:r w:rsidRPr="00786438">
        <w:t xml:space="preserve"> (see clause</w:t>
      </w:r>
      <w:r w:rsidR="005A4771">
        <w:t> </w:t>
      </w:r>
      <w:r w:rsidR="00B545EF" w:rsidRPr="00786438">
        <w:t>11.3.1</w:t>
      </w:r>
      <w:r w:rsidRPr="00786438">
        <w:t>).</w:t>
      </w:r>
    </w:p>
    <w:p w14:paraId="22E3625A" w14:textId="77777777" w:rsidR="00B545EF" w:rsidRPr="00786438" w:rsidRDefault="00B545EF" w:rsidP="00B81FBA">
      <w:pPr>
        <w:pStyle w:val="B1"/>
      </w:pPr>
      <w:r w:rsidRPr="00786438">
        <w:t>Type name: application</w:t>
      </w:r>
    </w:p>
    <w:p w14:paraId="0840D351" w14:textId="77777777" w:rsidR="00B545EF" w:rsidRPr="00786438" w:rsidRDefault="00B545EF" w:rsidP="00B81FBA">
      <w:pPr>
        <w:pStyle w:val="B1"/>
      </w:pPr>
      <w:r w:rsidRPr="00786438">
        <w:t>Subtype name: mbms</w:t>
      </w:r>
      <w:r w:rsidRPr="00786438">
        <w:noBreakHyphen/>
        <w:t>protection-description+xml</w:t>
      </w:r>
    </w:p>
    <w:p w14:paraId="39F77BE1" w14:textId="77777777" w:rsidR="00B545EF" w:rsidRPr="00786438" w:rsidRDefault="00B545EF" w:rsidP="00B81FBA">
      <w:pPr>
        <w:pStyle w:val="B1"/>
      </w:pPr>
      <w:r w:rsidRPr="00786438">
        <w:t>Required parameters:</w:t>
      </w:r>
    </w:p>
    <w:p w14:paraId="66583C14" w14:textId="56E4DEC1" w:rsidR="00B545EF" w:rsidRPr="00786438" w:rsidRDefault="00B81FBA" w:rsidP="00B81FBA">
      <w:pPr>
        <w:pStyle w:val="B1"/>
      </w:pPr>
      <w:bookmarkStart w:id="1098" w:name="_PERM_MCCTEMPBM_CRPT86080237___3"/>
      <w:r w:rsidRPr="00786438">
        <w:tab/>
      </w:r>
      <w:r w:rsidR="00B545EF" w:rsidRPr="00786438">
        <w:t>None</w:t>
      </w:r>
    </w:p>
    <w:bookmarkEnd w:id="1098"/>
    <w:p w14:paraId="6205C732" w14:textId="77777777" w:rsidR="00B545EF" w:rsidRPr="00786438" w:rsidRDefault="00B545EF" w:rsidP="00B81FBA">
      <w:pPr>
        <w:pStyle w:val="B1"/>
      </w:pPr>
      <w:r w:rsidRPr="00786438">
        <w:t>Optional parameters:</w:t>
      </w:r>
    </w:p>
    <w:p w14:paraId="12B7B3A4" w14:textId="205D9FE4" w:rsidR="00B545EF" w:rsidRPr="00786438" w:rsidRDefault="00B81FBA" w:rsidP="00B81FBA">
      <w:pPr>
        <w:pStyle w:val="B1"/>
      </w:pPr>
      <w:bookmarkStart w:id="1099" w:name="_PERM_MCCTEMPBM_CRPT86080238___3"/>
      <w:r w:rsidRPr="00786438">
        <w:tab/>
      </w:r>
      <w:r w:rsidR="00B545EF" w:rsidRPr="00786438">
        <w:t>charset: As specified in RFC</w:t>
      </w:r>
      <w:r w:rsidR="005A4771">
        <w:t> </w:t>
      </w:r>
      <w:r w:rsidR="00B545EF" w:rsidRPr="00786438">
        <w:t>3023</w:t>
      </w:r>
      <w:r w:rsidR="005A4771">
        <w:t> </w:t>
      </w:r>
      <w:r w:rsidR="00B545EF" w:rsidRPr="00786438">
        <w:t>[83] for media type application/xml.</w:t>
      </w:r>
    </w:p>
    <w:bookmarkEnd w:id="1099"/>
    <w:p w14:paraId="2C735254" w14:textId="77777777" w:rsidR="00B545EF" w:rsidRPr="00786438" w:rsidRDefault="00B545EF" w:rsidP="00B81FBA">
      <w:pPr>
        <w:pStyle w:val="B1"/>
      </w:pPr>
      <w:r w:rsidRPr="00786438">
        <w:t>Encoding considerations:</w:t>
      </w:r>
    </w:p>
    <w:p w14:paraId="5F2A1962" w14:textId="70BB286A" w:rsidR="00B545EF" w:rsidRPr="00786438" w:rsidRDefault="00B81FBA" w:rsidP="00B81FBA">
      <w:pPr>
        <w:pStyle w:val="B1"/>
      </w:pPr>
      <w:bookmarkStart w:id="1100" w:name="_PERM_MCCTEMPBM_CRPT86080239___2"/>
      <w:r w:rsidRPr="00786438">
        <w:tab/>
      </w:r>
      <w:r w:rsidR="00B545EF" w:rsidRPr="00786438">
        <w:t>This is an XML document and the encoding considerations are the same as for media type "application/xml" defined in RFC</w:t>
      </w:r>
      <w:r w:rsidR="005A4771">
        <w:t> </w:t>
      </w:r>
      <w:r w:rsidR="00B545EF" w:rsidRPr="00786438">
        <w:t>3023</w:t>
      </w:r>
      <w:r w:rsidR="005A4771">
        <w:t> </w:t>
      </w:r>
      <w:r w:rsidR="00B545EF" w:rsidRPr="00786438">
        <w:t>[83].</w:t>
      </w:r>
    </w:p>
    <w:bookmarkEnd w:id="1100"/>
    <w:p w14:paraId="6D1CBFA2" w14:textId="77777777" w:rsidR="00B545EF" w:rsidRPr="00786438" w:rsidRDefault="00B545EF" w:rsidP="00B81FBA">
      <w:pPr>
        <w:pStyle w:val="B1"/>
      </w:pPr>
      <w:r w:rsidRPr="00786438">
        <w:t>Security considerations:</w:t>
      </w:r>
    </w:p>
    <w:p w14:paraId="02F08D6F" w14:textId="6F0EA7C2" w:rsidR="00B545EF" w:rsidRPr="00786438" w:rsidRDefault="00B81FBA" w:rsidP="00B81FBA">
      <w:pPr>
        <w:pStyle w:val="B1"/>
      </w:pPr>
      <w:bookmarkStart w:id="1101" w:name="_PERM_MCCTEMPBM_CRPT86080240___2"/>
      <w:r w:rsidRPr="00786438">
        <w:tab/>
      </w:r>
      <w:r w:rsidR="00B545EF" w:rsidRPr="00786438">
        <w:t>The media format is used to configure the security functions of the MBMS delivery. Thus</w:t>
      </w:r>
      <w:r w:rsidR="005A4771">
        <w:t>,</w:t>
      </w:r>
      <w:r w:rsidR="00B545EF" w:rsidRPr="00786438">
        <w:t xml:space="preserve"> a target for any attacker that would like modify a receivers understanding of the security functions, either for a denial of service attack or a session replacement attack. However</w:t>
      </w:r>
      <w:r w:rsidR="005A4771">
        <w:t>,</w:t>
      </w:r>
      <w:r w:rsidR="00B545EF" w:rsidRPr="00786438">
        <w:t xml:space="preserve"> the format contains no </w:t>
      </w:r>
      <w:r w:rsidR="00FD5538" w:rsidRPr="00786438">
        <w:t>secret</w:t>
      </w:r>
      <w:r w:rsidR="00B545EF" w:rsidRPr="00786438">
        <w:t xml:space="preserve"> information that may not be shared openly. All security keys are handled using other mechanisms. Source authentication and integrity protection is recommended.</w:t>
      </w:r>
    </w:p>
    <w:bookmarkEnd w:id="1101"/>
    <w:p w14:paraId="616E9E3C" w14:textId="77777777" w:rsidR="00B545EF" w:rsidRPr="00786438" w:rsidRDefault="00B545EF" w:rsidP="00B81FBA">
      <w:pPr>
        <w:pStyle w:val="B1"/>
      </w:pPr>
      <w:r w:rsidRPr="00786438">
        <w:t>Interoperability considerations:</w:t>
      </w:r>
    </w:p>
    <w:p w14:paraId="6BB94581" w14:textId="2500F276" w:rsidR="00B545EF" w:rsidRPr="00786438" w:rsidRDefault="00B81FBA" w:rsidP="00B81FBA">
      <w:pPr>
        <w:pStyle w:val="B1"/>
      </w:pPr>
      <w:bookmarkStart w:id="1102" w:name="_PERM_MCCTEMPBM_CRPT86080241___3"/>
      <w:r w:rsidRPr="00786438">
        <w:tab/>
      </w:r>
      <w:r w:rsidR="00B545EF" w:rsidRPr="00786438">
        <w:t>None</w:t>
      </w:r>
    </w:p>
    <w:bookmarkEnd w:id="1102"/>
    <w:p w14:paraId="3DAC5150" w14:textId="77777777" w:rsidR="00B545EF" w:rsidRPr="00786438" w:rsidRDefault="00B545EF" w:rsidP="00B81FBA">
      <w:pPr>
        <w:pStyle w:val="B1"/>
      </w:pPr>
      <w:r w:rsidRPr="00786438">
        <w:t>Published specification:</w:t>
      </w:r>
    </w:p>
    <w:p w14:paraId="16B82FD3" w14:textId="7824DD67" w:rsidR="00B545EF" w:rsidRPr="00786438" w:rsidRDefault="00B81FBA" w:rsidP="00B81FBA">
      <w:pPr>
        <w:pStyle w:val="B1"/>
      </w:pPr>
      <w:bookmarkStart w:id="1103" w:name="_PERM_MCCTEMPBM_CRPT86080242___3"/>
      <w:r w:rsidRPr="00786438">
        <w:tab/>
      </w:r>
      <w:r w:rsidR="00B545EF" w:rsidRPr="00786438">
        <w:t>3GPP TS</w:t>
      </w:r>
      <w:r w:rsidR="005A4771">
        <w:t> </w:t>
      </w:r>
      <w:r w:rsidR="00B545EF" w:rsidRPr="00786438">
        <w:t>26.346</w:t>
      </w:r>
    </w:p>
    <w:bookmarkEnd w:id="1103"/>
    <w:p w14:paraId="330F6940" w14:textId="77777777" w:rsidR="00B545EF" w:rsidRPr="00786438" w:rsidRDefault="00B545EF" w:rsidP="00B81FBA">
      <w:pPr>
        <w:pStyle w:val="B1"/>
      </w:pPr>
      <w:r w:rsidRPr="00786438">
        <w:t>Applications which use this media type:</w:t>
      </w:r>
    </w:p>
    <w:p w14:paraId="71458D8B" w14:textId="2E3323A5" w:rsidR="00B545EF" w:rsidRPr="00786438" w:rsidRDefault="00B81FBA" w:rsidP="00B81FBA">
      <w:pPr>
        <w:pStyle w:val="B1"/>
      </w:pPr>
      <w:bookmarkStart w:id="1104" w:name="_PERM_MCCTEMPBM_CRPT86080243___3"/>
      <w:r w:rsidRPr="00786438">
        <w:tab/>
      </w:r>
      <w:r w:rsidR="00B545EF" w:rsidRPr="00786438">
        <w:t>3GPP MBMS based applications</w:t>
      </w:r>
    </w:p>
    <w:bookmarkEnd w:id="1104"/>
    <w:p w14:paraId="145410C6" w14:textId="77777777" w:rsidR="00B545EF" w:rsidRPr="00786438" w:rsidRDefault="00B545EF" w:rsidP="00B81FBA">
      <w:pPr>
        <w:pStyle w:val="B1"/>
      </w:pPr>
      <w:r w:rsidRPr="00786438">
        <w:t>Additional information:</w:t>
      </w:r>
    </w:p>
    <w:p w14:paraId="78143865" w14:textId="77777777" w:rsidR="00B545EF" w:rsidRPr="00786438" w:rsidRDefault="00B545EF" w:rsidP="00B81FBA">
      <w:pPr>
        <w:pStyle w:val="B1"/>
      </w:pPr>
      <w:r w:rsidRPr="00786438">
        <w:t>Magic number(s): None</w:t>
      </w:r>
    </w:p>
    <w:p w14:paraId="3AC46AEF" w14:textId="77777777" w:rsidR="00B545EF" w:rsidRPr="00786438" w:rsidRDefault="00B545EF" w:rsidP="00B81FBA">
      <w:pPr>
        <w:pStyle w:val="B1"/>
      </w:pPr>
      <w:r w:rsidRPr="00786438">
        <w:t>File extension(s):</w:t>
      </w:r>
    </w:p>
    <w:p w14:paraId="1C473090" w14:textId="77777777" w:rsidR="00B545EF" w:rsidRPr="00786438" w:rsidRDefault="00B545EF" w:rsidP="00B81FBA">
      <w:pPr>
        <w:pStyle w:val="B1"/>
      </w:pPr>
      <w:r w:rsidRPr="00786438">
        <w:t>Macintosh file type code(s):</w:t>
      </w:r>
    </w:p>
    <w:p w14:paraId="721EC0B4" w14:textId="77777777" w:rsidR="00B545EF" w:rsidRPr="00786438" w:rsidRDefault="00B545EF" w:rsidP="00B81FBA">
      <w:pPr>
        <w:pStyle w:val="B1"/>
      </w:pPr>
      <w:r w:rsidRPr="00786438">
        <w:t>Person &amp; email address to contact for further information:</w:t>
      </w:r>
    </w:p>
    <w:p w14:paraId="20D3A2AB" w14:textId="2B22B355" w:rsidR="00B545EF" w:rsidRPr="00786438" w:rsidRDefault="00B81FBA" w:rsidP="00B81FBA">
      <w:pPr>
        <w:pStyle w:val="B1"/>
      </w:pPr>
      <w:bookmarkStart w:id="1105" w:name="_PERM_MCCTEMPBM_CRPT86080244___2"/>
      <w:r w:rsidRPr="00786438">
        <w:tab/>
      </w:r>
      <w:r w:rsidR="00B545EF" w:rsidRPr="00786438">
        <w:t>Magnus Westerlund (magnus.westerlund@ericsson.com)</w:t>
      </w:r>
      <w:r w:rsidR="00B545EF" w:rsidRPr="00786438">
        <w:br/>
        <w:t>3GPP TSG SA WG4</w:t>
      </w:r>
    </w:p>
    <w:bookmarkEnd w:id="1105"/>
    <w:p w14:paraId="72143589" w14:textId="77777777" w:rsidR="00B545EF" w:rsidRPr="00786438" w:rsidRDefault="00B545EF" w:rsidP="00B81FBA">
      <w:pPr>
        <w:pStyle w:val="B1"/>
      </w:pPr>
      <w:r w:rsidRPr="00786438">
        <w:t>Intended usage: COMMON</w:t>
      </w:r>
    </w:p>
    <w:p w14:paraId="0C56CA8C" w14:textId="77777777" w:rsidR="00B545EF" w:rsidRPr="00786438" w:rsidRDefault="00B545EF" w:rsidP="00B81FBA">
      <w:pPr>
        <w:pStyle w:val="B1"/>
      </w:pPr>
      <w:r w:rsidRPr="00786438">
        <w:t>Restrictions on usage:</w:t>
      </w:r>
    </w:p>
    <w:p w14:paraId="78A52769" w14:textId="77777777" w:rsidR="00B545EF" w:rsidRPr="00786438" w:rsidRDefault="00B545EF" w:rsidP="00B81FBA">
      <w:pPr>
        <w:pStyle w:val="B1"/>
      </w:pPr>
      <w:r w:rsidRPr="00786438">
        <w:t>Author:</w:t>
      </w:r>
    </w:p>
    <w:p w14:paraId="72E5DD14" w14:textId="2B8E45B2" w:rsidR="00B545EF" w:rsidRPr="00786438" w:rsidRDefault="00B81FBA" w:rsidP="00B81FBA">
      <w:pPr>
        <w:pStyle w:val="B1"/>
      </w:pPr>
      <w:bookmarkStart w:id="1106" w:name="_PERM_MCCTEMPBM_CRPT86080245___3"/>
      <w:r w:rsidRPr="00786438">
        <w:tab/>
      </w:r>
      <w:r w:rsidR="00B545EF" w:rsidRPr="00786438">
        <w:t>3GPP TSG SA WG4</w:t>
      </w:r>
    </w:p>
    <w:bookmarkEnd w:id="1106"/>
    <w:p w14:paraId="775F44DE" w14:textId="77777777" w:rsidR="00B545EF" w:rsidRPr="00786438" w:rsidRDefault="00B545EF" w:rsidP="00B81FBA">
      <w:pPr>
        <w:pStyle w:val="B1"/>
      </w:pPr>
      <w:r w:rsidRPr="00786438">
        <w:t>Change controller:</w:t>
      </w:r>
    </w:p>
    <w:p w14:paraId="1CE1FB8D" w14:textId="3E6C10D2" w:rsidR="00B545EF" w:rsidRPr="00786438" w:rsidRDefault="00B81FBA" w:rsidP="00B81FBA">
      <w:pPr>
        <w:pStyle w:val="B1"/>
      </w:pPr>
      <w:bookmarkStart w:id="1107" w:name="_PERM_MCCTEMPBM_CRPT86080246___3"/>
      <w:r w:rsidRPr="00786438">
        <w:tab/>
      </w:r>
      <w:r w:rsidR="00B545EF" w:rsidRPr="00786438">
        <w:t>3GPP TSG SA WG4</w:t>
      </w:r>
    </w:p>
    <w:p w14:paraId="247C104A" w14:textId="77777777" w:rsidR="00375E8A" w:rsidRPr="00786438" w:rsidRDefault="00375E8A" w:rsidP="006010E5">
      <w:pPr>
        <w:pStyle w:val="Heading1"/>
      </w:pPr>
      <w:bookmarkStart w:id="1108" w:name="_Toc26286758"/>
      <w:bookmarkStart w:id="1109" w:name="_Toc210636868"/>
      <w:bookmarkEnd w:id="1107"/>
      <w:r w:rsidRPr="00786438">
        <w:t>C.7</w:t>
      </w:r>
      <w:r w:rsidRPr="00786438">
        <w:tab/>
        <w:t>Registration of MIME type "application/mbms</w:t>
      </w:r>
      <w:r w:rsidR="000D4539" w:rsidRPr="00786438">
        <w:noBreakHyphen/>
      </w:r>
      <w:r w:rsidRPr="00786438">
        <w:t>associated-procedure-</w:t>
      </w:r>
      <w:r w:rsidR="00B545EF" w:rsidRPr="00786438">
        <w:t>description+xml</w:t>
      </w:r>
      <w:r w:rsidRPr="00786438">
        <w:t>"</w:t>
      </w:r>
      <w:bookmarkEnd w:id="1108"/>
      <w:bookmarkEnd w:id="1109"/>
    </w:p>
    <w:p w14:paraId="4689A5F9" w14:textId="5CD221F0" w:rsidR="00375E8A" w:rsidRPr="00786438" w:rsidRDefault="00375E8A">
      <w:r w:rsidRPr="00786438">
        <w:t xml:space="preserve">The MIME-Type </w:t>
      </w:r>
      <w:r w:rsidR="005C2369" w:rsidRPr="00786438">
        <w:t>"</w:t>
      </w:r>
      <w:r w:rsidRPr="00786438">
        <w:t>application/mbms-associated-procedure-</w:t>
      </w:r>
      <w:r w:rsidR="00B545EF" w:rsidRPr="00786438">
        <w:t>description+xml</w:t>
      </w:r>
      <w:r w:rsidR="005C2369" w:rsidRPr="00786438">
        <w:t>"</w:t>
      </w:r>
      <w:r w:rsidRPr="00786438">
        <w:t xml:space="preserve"> denotes that the message body contains the associated procedure </w:t>
      </w:r>
      <w:r w:rsidR="00B545EF" w:rsidRPr="00786438">
        <w:t>description in XML following the schema "urn:3gpp:metadata:2005:MBMS:associatedProcedure"</w:t>
      </w:r>
      <w:r w:rsidRPr="00786438">
        <w:t xml:space="preserve"> (see clause</w:t>
      </w:r>
      <w:r w:rsidR="005A4771">
        <w:t> </w:t>
      </w:r>
      <w:r w:rsidRPr="00786438">
        <w:t>9.</w:t>
      </w:r>
      <w:r w:rsidR="00B545EF" w:rsidRPr="00786438">
        <w:t>5.1</w:t>
      </w:r>
      <w:r w:rsidRPr="00786438">
        <w:t>).</w:t>
      </w:r>
    </w:p>
    <w:p w14:paraId="29B1190D" w14:textId="77777777" w:rsidR="00B545EF" w:rsidRPr="00786438" w:rsidRDefault="00B545EF" w:rsidP="00B81FBA">
      <w:pPr>
        <w:pStyle w:val="B1"/>
      </w:pPr>
      <w:r w:rsidRPr="00786438">
        <w:t>Type name: application</w:t>
      </w:r>
    </w:p>
    <w:p w14:paraId="0A1AC82A" w14:textId="77777777" w:rsidR="00B545EF" w:rsidRPr="00786438" w:rsidRDefault="00B545EF" w:rsidP="00B81FBA">
      <w:pPr>
        <w:pStyle w:val="B1"/>
      </w:pPr>
      <w:r w:rsidRPr="00786438">
        <w:t>Subtype name: mbms</w:t>
      </w:r>
      <w:r w:rsidRPr="00786438">
        <w:noBreakHyphen/>
        <w:t>associated-procedure-description+xml</w:t>
      </w:r>
    </w:p>
    <w:p w14:paraId="407DAED3" w14:textId="77777777" w:rsidR="00B545EF" w:rsidRPr="00786438" w:rsidRDefault="00B545EF" w:rsidP="00B81FBA">
      <w:pPr>
        <w:pStyle w:val="B1"/>
      </w:pPr>
      <w:r w:rsidRPr="00786438">
        <w:t>Required parameters:</w:t>
      </w:r>
    </w:p>
    <w:p w14:paraId="30A8BE01" w14:textId="7B444E5F" w:rsidR="00B545EF" w:rsidRPr="00786438" w:rsidRDefault="00B81FBA" w:rsidP="00B81FBA">
      <w:pPr>
        <w:pStyle w:val="B1"/>
      </w:pPr>
      <w:bookmarkStart w:id="1110" w:name="_PERM_MCCTEMPBM_CRPT86080247___3"/>
      <w:r w:rsidRPr="00786438">
        <w:tab/>
      </w:r>
      <w:r w:rsidR="00B545EF" w:rsidRPr="00786438">
        <w:t>None</w:t>
      </w:r>
    </w:p>
    <w:bookmarkEnd w:id="1110"/>
    <w:p w14:paraId="548DEEAD" w14:textId="77777777" w:rsidR="00B545EF" w:rsidRPr="00786438" w:rsidRDefault="00B545EF" w:rsidP="00B81FBA">
      <w:pPr>
        <w:pStyle w:val="B1"/>
      </w:pPr>
      <w:r w:rsidRPr="00786438">
        <w:t>Optional parameters:</w:t>
      </w:r>
    </w:p>
    <w:p w14:paraId="640A332B" w14:textId="2DE90D0C" w:rsidR="00B545EF" w:rsidRPr="00786438" w:rsidRDefault="00B81FBA" w:rsidP="00B81FBA">
      <w:pPr>
        <w:pStyle w:val="B1"/>
      </w:pPr>
      <w:bookmarkStart w:id="1111" w:name="_PERM_MCCTEMPBM_CRPT86080248___3"/>
      <w:r w:rsidRPr="00786438">
        <w:tab/>
      </w:r>
      <w:r w:rsidR="00B545EF" w:rsidRPr="00786438">
        <w:t>charset: As specified in RFC 3023 [83] for media type application/xml.</w:t>
      </w:r>
    </w:p>
    <w:bookmarkEnd w:id="1111"/>
    <w:p w14:paraId="7659EE08" w14:textId="77777777" w:rsidR="00B545EF" w:rsidRPr="00786438" w:rsidRDefault="00B545EF" w:rsidP="00B81FBA">
      <w:pPr>
        <w:pStyle w:val="B1"/>
      </w:pPr>
      <w:r w:rsidRPr="00786438">
        <w:t>Encoding considerations:</w:t>
      </w:r>
    </w:p>
    <w:p w14:paraId="730D9AF2" w14:textId="5EFD3F22" w:rsidR="00B545EF" w:rsidRPr="00786438" w:rsidRDefault="00B81FBA" w:rsidP="00B81FBA">
      <w:pPr>
        <w:pStyle w:val="B1"/>
      </w:pPr>
      <w:bookmarkStart w:id="1112" w:name="_PERM_MCCTEMPBM_CRPT86080249___2"/>
      <w:r w:rsidRPr="00786438">
        <w:tab/>
      </w:r>
      <w:r w:rsidR="00B545EF" w:rsidRPr="00786438">
        <w:t>This is an XML document and the encoding considerations are the same as for media type "application/xml" defined in RFC</w:t>
      </w:r>
      <w:r w:rsidR="005A4771">
        <w:t> </w:t>
      </w:r>
      <w:r w:rsidR="00B545EF" w:rsidRPr="00786438">
        <w:t>3023</w:t>
      </w:r>
      <w:r w:rsidR="005A4771">
        <w:t> </w:t>
      </w:r>
      <w:r w:rsidR="00B545EF" w:rsidRPr="00786438">
        <w:t>[83].</w:t>
      </w:r>
    </w:p>
    <w:bookmarkEnd w:id="1112"/>
    <w:p w14:paraId="6BFE216F" w14:textId="77777777" w:rsidR="00B545EF" w:rsidRPr="00786438" w:rsidRDefault="00B545EF" w:rsidP="00B81FBA">
      <w:pPr>
        <w:pStyle w:val="B1"/>
      </w:pPr>
      <w:r w:rsidRPr="00786438">
        <w:t>Security considerations:</w:t>
      </w:r>
    </w:p>
    <w:p w14:paraId="0F559258" w14:textId="2B96DECC" w:rsidR="00B545EF" w:rsidRPr="00786438" w:rsidRDefault="00B81FBA" w:rsidP="00B81FBA">
      <w:pPr>
        <w:pStyle w:val="B1"/>
      </w:pPr>
      <w:bookmarkStart w:id="1113" w:name="_PERM_MCCTEMPBM_CRPT86080250___2"/>
      <w:r w:rsidRPr="00786438">
        <w:tab/>
      </w:r>
      <w:r w:rsidR="00B545EF" w:rsidRPr="00786438">
        <w:t xml:space="preserve">The information present in this media format is used to configure the receiving application. Thus the usage of the </w:t>
      </w:r>
      <w:r w:rsidR="00FD5538" w:rsidRPr="00786438">
        <w:t>format</w:t>
      </w:r>
      <w:r w:rsidR="00B545EF" w:rsidRPr="00786438">
        <w:t xml:space="preserve"> is vulnerable to attacks modifying or spoofing the content of this format. It is recommended to use source authentication and integrity protection.</w:t>
      </w:r>
    </w:p>
    <w:bookmarkEnd w:id="1113"/>
    <w:p w14:paraId="60DBE68D" w14:textId="77777777" w:rsidR="00B545EF" w:rsidRPr="00786438" w:rsidRDefault="00B545EF" w:rsidP="00B81FBA">
      <w:pPr>
        <w:pStyle w:val="B1"/>
      </w:pPr>
      <w:r w:rsidRPr="00786438">
        <w:t>Interoperability considerations:</w:t>
      </w:r>
    </w:p>
    <w:p w14:paraId="6F288BFB" w14:textId="6359681C" w:rsidR="00B545EF" w:rsidRPr="00786438" w:rsidRDefault="00B81FBA" w:rsidP="00B81FBA">
      <w:pPr>
        <w:pStyle w:val="B1"/>
      </w:pPr>
      <w:bookmarkStart w:id="1114" w:name="_PERM_MCCTEMPBM_CRPT86080251___3"/>
      <w:r w:rsidRPr="00786438">
        <w:tab/>
      </w:r>
      <w:r w:rsidR="00B545EF" w:rsidRPr="00786438">
        <w:t>None</w:t>
      </w:r>
    </w:p>
    <w:bookmarkEnd w:id="1114"/>
    <w:p w14:paraId="018F1772" w14:textId="77777777" w:rsidR="00B545EF" w:rsidRPr="00786438" w:rsidRDefault="00B545EF" w:rsidP="00B81FBA">
      <w:pPr>
        <w:pStyle w:val="B1"/>
      </w:pPr>
      <w:r w:rsidRPr="00786438">
        <w:t>Published specification:</w:t>
      </w:r>
    </w:p>
    <w:p w14:paraId="69831C3F" w14:textId="7DB2301A" w:rsidR="00B545EF" w:rsidRPr="00786438" w:rsidRDefault="00B81FBA" w:rsidP="00B81FBA">
      <w:pPr>
        <w:pStyle w:val="B1"/>
      </w:pPr>
      <w:bookmarkStart w:id="1115" w:name="_PERM_MCCTEMPBM_CRPT86080252___3"/>
      <w:r w:rsidRPr="00786438">
        <w:tab/>
      </w:r>
      <w:r w:rsidR="00B545EF" w:rsidRPr="00786438">
        <w:t>3GPP TS</w:t>
      </w:r>
      <w:r w:rsidR="005A4771">
        <w:t> </w:t>
      </w:r>
      <w:r w:rsidR="00B545EF" w:rsidRPr="00786438">
        <w:t>26.346</w:t>
      </w:r>
    </w:p>
    <w:bookmarkEnd w:id="1115"/>
    <w:p w14:paraId="65DF80B1" w14:textId="77777777" w:rsidR="00B545EF" w:rsidRPr="00786438" w:rsidRDefault="00B545EF" w:rsidP="00B81FBA">
      <w:pPr>
        <w:pStyle w:val="B1"/>
      </w:pPr>
      <w:r w:rsidRPr="00786438">
        <w:t>Applications which use this media type:</w:t>
      </w:r>
    </w:p>
    <w:p w14:paraId="4A58E981" w14:textId="6BC5FB13" w:rsidR="00B545EF" w:rsidRPr="00786438" w:rsidRDefault="00B81FBA" w:rsidP="00B81FBA">
      <w:pPr>
        <w:pStyle w:val="B1"/>
      </w:pPr>
      <w:bookmarkStart w:id="1116" w:name="_PERM_MCCTEMPBM_CRPT86080253___3"/>
      <w:r w:rsidRPr="00786438">
        <w:tab/>
      </w:r>
      <w:r w:rsidR="00B545EF" w:rsidRPr="00786438">
        <w:t>3GPP MBMS based applications</w:t>
      </w:r>
    </w:p>
    <w:bookmarkEnd w:id="1116"/>
    <w:p w14:paraId="5002E695" w14:textId="77777777" w:rsidR="00B545EF" w:rsidRPr="00786438" w:rsidRDefault="00B545EF" w:rsidP="00B81FBA">
      <w:pPr>
        <w:pStyle w:val="B1"/>
      </w:pPr>
      <w:r w:rsidRPr="00786438">
        <w:t>Additional information:</w:t>
      </w:r>
    </w:p>
    <w:p w14:paraId="1A54D17A" w14:textId="77777777" w:rsidR="00B545EF" w:rsidRPr="00786438" w:rsidRDefault="00B545EF" w:rsidP="00B81FBA">
      <w:pPr>
        <w:pStyle w:val="B1"/>
      </w:pPr>
      <w:r w:rsidRPr="00786438">
        <w:t>Magic number(s): None</w:t>
      </w:r>
    </w:p>
    <w:p w14:paraId="42F4E5A6" w14:textId="77777777" w:rsidR="00B545EF" w:rsidRPr="00786438" w:rsidRDefault="00B545EF" w:rsidP="00B81FBA">
      <w:pPr>
        <w:pStyle w:val="B1"/>
      </w:pPr>
      <w:r w:rsidRPr="00786438">
        <w:t>File extension(s):</w:t>
      </w:r>
    </w:p>
    <w:p w14:paraId="481AF136" w14:textId="77777777" w:rsidR="00B545EF" w:rsidRPr="00786438" w:rsidRDefault="00B545EF" w:rsidP="00B81FBA">
      <w:pPr>
        <w:pStyle w:val="B1"/>
      </w:pPr>
      <w:r w:rsidRPr="00786438">
        <w:t>Macintosh file type code(s):</w:t>
      </w:r>
    </w:p>
    <w:p w14:paraId="4CA491A3" w14:textId="77777777" w:rsidR="00B545EF" w:rsidRPr="00786438" w:rsidRDefault="00B545EF" w:rsidP="00B81FBA">
      <w:pPr>
        <w:pStyle w:val="B1"/>
      </w:pPr>
      <w:r w:rsidRPr="00786438">
        <w:t>Person &amp; email address to contact for further information:</w:t>
      </w:r>
    </w:p>
    <w:p w14:paraId="6073FF11" w14:textId="64A6B8C5" w:rsidR="00B545EF" w:rsidRPr="00786438" w:rsidRDefault="00B81FBA" w:rsidP="00B81FBA">
      <w:pPr>
        <w:pStyle w:val="B1"/>
      </w:pPr>
      <w:bookmarkStart w:id="1117" w:name="_PERM_MCCTEMPBM_CRPT86080254___2"/>
      <w:r w:rsidRPr="00786438">
        <w:tab/>
      </w:r>
      <w:r w:rsidR="00B545EF" w:rsidRPr="00786438">
        <w:t>Magnus Westerlund (magnus.westerlund@ericsson.com)</w:t>
      </w:r>
      <w:r w:rsidR="00B545EF" w:rsidRPr="00786438">
        <w:br/>
        <w:t>3GPP TSG SA WG4</w:t>
      </w:r>
    </w:p>
    <w:bookmarkEnd w:id="1117"/>
    <w:p w14:paraId="5D0D1BBF" w14:textId="77777777" w:rsidR="00B545EF" w:rsidRPr="00786438" w:rsidRDefault="00B545EF" w:rsidP="00B81FBA">
      <w:pPr>
        <w:pStyle w:val="B1"/>
      </w:pPr>
      <w:r w:rsidRPr="00786438">
        <w:t>Intended usage: COMMON</w:t>
      </w:r>
    </w:p>
    <w:p w14:paraId="5AEE4FCB" w14:textId="77777777" w:rsidR="00B545EF" w:rsidRPr="00786438" w:rsidRDefault="00B545EF" w:rsidP="00B81FBA">
      <w:pPr>
        <w:pStyle w:val="B1"/>
      </w:pPr>
      <w:r w:rsidRPr="00786438">
        <w:t>Restrictions on usage:</w:t>
      </w:r>
    </w:p>
    <w:p w14:paraId="0377FDAF" w14:textId="77777777" w:rsidR="00B545EF" w:rsidRPr="00786438" w:rsidRDefault="00B545EF" w:rsidP="00B81FBA">
      <w:pPr>
        <w:pStyle w:val="B1"/>
      </w:pPr>
      <w:r w:rsidRPr="00786438">
        <w:t>Author:</w:t>
      </w:r>
    </w:p>
    <w:p w14:paraId="2D4BDB5F" w14:textId="25F0481D" w:rsidR="00B545EF" w:rsidRPr="00786438" w:rsidRDefault="00B81FBA" w:rsidP="00B81FBA">
      <w:pPr>
        <w:pStyle w:val="B1"/>
      </w:pPr>
      <w:bookmarkStart w:id="1118" w:name="_PERM_MCCTEMPBM_CRPT86080255___3"/>
      <w:r w:rsidRPr="00786438">
        <w:tab/>
      </w:r>
      <w:r w:rsidR="00B545EF" w:rsidRPr="00786438">
        <w:t>3GPP TSG SA WG4</w:t>
      </w:r>
    </w:p>
    <w:bookmarkEnd w:id="1118"/>
    <w:p w14:paraId="522B9936" w14:textId="77777777" w:rsidR="00B545EF" w:rsidRPr="00786438" w:rsidRDefault="00B545EF" w:rsidP="00B81FBA">
      <w:pPr>
        <w:pStyle w:val="B1"/>
      </w:pPr>
      <w:r w:rsidRPr="00786438">
        <w:t>Change controller:</w:t>
      </w:r>
    </w:p>
    <w:p w14:paraId="6DA19451" w14:textId="680726B1" w:rsidR="00B545EF" w:rsidRPr="00786438" w:rsidRDefault="00B81FBA" w:rsidP="00B81FBA">
      <w:pPr>
        <w:pStyle w:val="B1"/>
      </w:pPr>
      <w:bookmarkStart w:id="1119" w:name="_PERM_MCCTEMPBM_CRPT86080256___3"/>
      <w:r w:rsidRPr="00786438">
        <w:tab/>
      </w:r>
      <w:r w:rsidR="00B545EF" w:rsidRPr="00786438">
        <w:t>3GPP TSG SA WG4</w:t>
      </w:r>
    </w:p>
    <w:p w14:paraId="6AC3D040" w14:textId="77777777" w:rsidR="00375E8A" w:rsidRPr="00786438" w:rsidRDefault="00375E8A" w:rsidP="006010E5">
      <w:pPr>
        <w:pStyle w:val="Heading1"/>
      </w:pPr>
      <w:bookmarkStart w:id="1120" w:name="_Toc26286759"/>
      <w:bookmarkStart w:id="1121" w:name="_Toc210636869"/>
      <w:bookmarkEnd w:id="1119"/>
      <w:r w:rsidRPr="00786438">
        <w:t>C.8</w:t>
      </w:r>
      <w:r w:rsidRPr="00786438">
        <w:tab/>
        <w:t>Registration of MIME type "</w:t>
      </w:r>
      <w:r w:rsidR="00F44A5E" w:rsidRPr="00786438">
        <w:t>application/mbms-msk+xml</w:t>
      </w:r>
      <w:r w:rsidRPr="00786438">
        <w:t>"</w:t>
      </w:r>
      <w:bookmarkEnd w:id="1120"/>
      <w:bookmarkEnd w:id="1121"/>
    </w:p>
    <w:p w14:paraId="75190595" w14:textId="60D180F4" w:rsidR="00375E8A" w:rsidRPr="00786438" w:rsidRDefault="00375E8A">
      <w:r w:rsidRPr="00786438">
        <w:t xml:space="preserve">The MIME-Type </w:t>
      </w:r>
      <w:r w:rsidR="005C2369" w:rsidRPr="00786438">
        <w:t>"</w:t>
      </w:r>
      <w:r w:rsidRPr="00786438">
        <w:t>application/</w:t>
      </w:r>
      <w:r w:rsidR="00F44A5E" w:rsidRPr="00786438" w:rsidDel="00F44A5E">
        <w:t xml:space="preserve"> </w:t>
      </w:r>
      <w:r w:rsidRPr="00786438">
        <w:t>mbms-msk+xml</w:t>
      </w:r>
      <w:r w:rsidR="005C2369" w:rsidRPr="00786438">
        <w:t>"</w:t>
      </w:r>
      <w:r w:rsidRPr="00786438">
        <w:t xml:space="preserve"> denotes that the message body contains the MSK request parameters </w:t>
      </w:r>
      <w:r w:rsidR="00F44A5E" w:rsidRPr="00786438">
        <w:t>in accordance with the XML scheme "</w:t>
      </w:r>
      <w:r w:rsidR="00F44A5E" w:rsidRPr="00786438">
        <w:rPr>
          <w:snapToGrid w:val="0"/>
          <w:lang w:eastAsia="en-GB"/>
        </w:rPr>
        <w:t>urn:3GPP:metadata:2005:MBMS:mskRequest</w:t>
      </w:r>
      <w:r w:rsidR="00F44A5E" w:rsidRPr="00786438">
        <w:t xml:space="preserve">" </w:t>
      </w:r>
      <w:r w:rsidRPr="00786438">
        <w:t xml:space="preserve">(see </w:t>
      </w:r>
      <w:r w:rsidR="00F44A5E" w:rsidRPr="00786438">
        <w:t>clause</w:t>
      </w:r>
      <w:r w:rsidR="005A4771">
        <w:t> </w:t>
      </w:r>
      <w:r w:rsidR="00F44A5E" w:rsidRPr="00786438">
        <w:t xml:space="preserve">11.6 and </w:t>
      </w:r>
      <w:r w:rsidR="000D4539" w:rsidRPr="00786438">
        <w:t xml:space="preserve">3GPP </w:t>
      </w:r>
      <w:r w:rsidRPr="00786438">
        <w:t>TS 33.246 [20]).</w:t>
      </w:r>
    </w:p>
    <w:p w14:paraId="5BF81944" w14:textId="77777777" w:rsidR="00F44A5E" w:rsidRPr="00786438" w:rsidRDefault="00F44A5E" w:rsidP="00B81FBA">
      <w:pPr>
        <w:pStyle w:val="B1"/>
      </w:pPr>
      <w:r w:rsidRPr="00786438">
        <w:t>Type name: application</w:t>
      </w:r>
    </w:p>
    <w:p w14:paraId="57EE3485" w14:textId="77777777" w:rsidR="00F44A5E" w:rsidRPr="00786438" w:rsidRDefault="00F44A5E" w:rsidP="00B81FBA">
      <w:pPr>
        <w:pStyle w:val="B1"/>
      </w:pPr>
      <w:r w:rsidRPr="00786438">
        <w:t>Subtype name: application/mbms-msk+xml</w:t>
      </w:r>
    </w:p>
    <w:p w14:paraId="6861C4F4" w14:textId="77777777" w:rsidR="00F44A5E" w:rsidRPr="00786438" w:rsidRDefault="00F44A5E" w:rsidP="00B81FBA">
      <w:pPr>
        <w:pStyle w:val="B1"/>
      </w:pPr>
      <w:r w:rsidRPr="00786438">
        <w:t>Required parameters:</w:t>
      </w:r>
    </w:p>
    <w:p w14:paraId="09CDC166" w14:textId="181DDBF9" w:rsidR="00F44A5E" w:rsidRPr="00786438" w:rsidRDefault="00B81FBA" w:rsidP="00B81FBA">
      <w:pPr>
        <w:pStyle w:val="B1"/>
      </w:pPr>
      <w:bookmarkStart w:id="1122" w:name="_PERM_MCCTEMPBM_CRPT86080257___3"/>
      <w:r w:rsidRPr="00786438">
        <w:tab/>
      </w:r>
      <w:r w:rsidR="00F44A5E" w:rsidRPr="00786438">
        <w:t>None</w:t>
      </w:r>
    </w:p>
    <w:bookmarkEnd w:id="1122"/>
    <w:p w14:paraId="35812A17" w14:textId="77777777" w:rsidR="00F44A5E" w:rsidRPr="00786438" w:rsidRDefault="00F44A5E" w:rsidP="00B81FBA">
      <w:pPr>
        <w:pStyle w:val="B1"/>
      </w:pPr>
      <w:r w:rsidRPr="00786438">
        <w:t>Optional parameters:</w:t>
      </w:r>
    </w:p>
    <w:p w14:paraId="37388B7F" w14:textId="06907B6C" w:rsidR="00F44A5E" w:rsidRPr="00786438" w:rsidRDefault="00B81FBA" w:rsidP="00B81FBA">
      <w:pPr>
        <w:pStyle w:val="B1"/>
      </w:pPr>
      <w:bookmarkStart w:id="1123" w:name="_PERM_MCCTEMPBM_CRPT86080258___3"/>
      <w:r w:rsidRPr="00786438">
        <w:tab/>
      </w:r>
      <w:r w:rsidR="00F44A5E" w:rsidRPr="00786438">
        <w:t>charset: As specified in RFC</w:t>
      </w:r>
      <w:r w:rsidR="005A4771">
        <w:t> </w:t>
      </w:r>
      <w:r w:rsidR="00F44A5E" w:rsidRPr="00786438">
        <w:t>3023</w:t>
      </w:r>
      <w:r w:rsidR="005A4771">
        <w:t> </w:t>
      </w:r>
      <w:r w:rsidR="00F44A5E" w:rsidRPr="00786438">
        <w:t>[83] for media type application/xml.</w:t>
      </w:r>
    </w:p>
    <w:bookmarkEnd w:id="1123"/>
    <w:p w14:paraId="0F4C6A7F" w14:textId="77777777" w:rsidR="00F44A5E" w:rsidRPr="00786438" w:rsidRDefault="00F44A5E" w:rsidP="00B81FBA">
      <w:pPr>
        <w:pStyle w:val="B1"/>
      </w:pPr>
      <w:r w:rsidRPr="00786438">
        <w:t>Encoding considerations:</w:t>
      </w:r>
    </w:p>
    <w:p w14:paraId="019E3812" w14:textId="6DA7F3AF" w:rsidR="00F44A5E" w:rsidRPr="00786438" w:rsidRDefault="00B81FBA" w:rsidP="00B81FBA">
      <w:pPr>
        <w:pStyle w:val="B1"/>
      </w:pPr>
      <w:bookmarkStart w:id="1124" w:name="_PERM_MCCTEMPBM_CRPT86080259___2"/>
      <w:r w:rsidRPr="00786438">
        <w:tab/>
      </w:r>
      <w:r w:rsidR="00F44A5E" w:rsidRPr="00786438">
        <w:t>This is an XML document and the encoding considerations are the same as for media type "application/xml" defined in RFC</w:t>
      </w:r>
      <w:r w:rsidR="005A4771">
        <w:t> </w:t>
      </w:r>
      <w:r w:rsidR="00F44A5E" w:rsidRPr="00786438">
        <w:t>3023</w:t>
      </w:r>
      <w:r w:rsidR="005A4771">
        <w:t> </w:t>
      </w:r>
      <w:r w:rsidR="00F44A5E" w:rsidRPr="00786438">
        <w:t>[83].</w:t>
      </w:r>
    </w:p>
    <w:bookmarkEnd w:id="1124"/>
    <w:p w14:paraId="2DD9CB47" w14:textId="77777777" w:rsidR="00F44A5E" w:rsidRPr="00786438" w:rsidRDefault="00F44A5E" w:rsidP="00B81FBA">
      <w:pPr>
        <w:pStyle w:val="B1"/>
      </w:pPr>
      <w:r w:rsidRPr="00786438">
        <w:t>Security considerations:</w:t>
      </w:r>
    </w:p>
    <w:p w14:paraId="17583A3D" w14:textId="4834E853" w:rsidR="00F44A5E" w:rsidRPr="00786438" w:rsidRDefault="00B81FBA" w:rsidP="00B81FBA">
      <w:pPr>
        <w:pStyle w:val="B1"/>
      </w:pPr>
      <w:bookmarkStart w:id="1125" w:name="_PERM_MCCTEMPBM_CRPT86080260___2"/>
      <w:r w:rsidRPr="00786438">
        <w:tab/>
      </w:r>
      <w:r w:rsidR="00F44A5E" w:rsidRPr="00786438">
        <w:t>The usage of the format is to identify one or more MSK that the requesting entity desires to receive. Modification or changes to this format thus only result in a denial of service attack. Integrity protection would protect against such modifications.</w:t>
      </w:r>
    </w:p>
    <w:bookmarkEnd w:id="1125"/>
    <w:p w14:paraId="2EBEF42A" w14:textId="77777777" w:rsidR="00F44A5E" w:rsidRPr="00786438" w:rsidRDefault="00F44A5E" w:rsidP="00B81FBA">
      <w:pPr>
        <w:pStyle w:val="B1"/>
      </w:pPr>
      <w:r w:rsidRPr="00786438">
        <w:t>Interoperability considerations:</w:t>
      </w:r>
    </w:p>
    <w:p w14:paraId="6EA9C1B7" w14:textId="38DF2F8B" w:rsidR="00F44A5E" w:rsidRPr="00786438" w:rsidRDefault="00B81FBA" w:rsidP="00B81FBA">
      <w:pPr>
        <w:pStyle w:val="B1"/>
      </w:pPr>
      <w:bookmarkStart w:id="1126" w:name="_PERM_MCCTEMPBM_CRPT86080261___3"/>
      <w:r w:rsidRPr="00786438">
        <w:tab/>
      </w:r>
      <w:r w:rsidR="00F44A5E" w:rsidRPr="00786438">
        <w:t>None</w:t>
      </w:r>
    </w:p>
    <w:bookmarkEnd w:id="1126"/>
    <w:p w14:paraId="0179727F" w14:textId="77777777" w:rsidR="00F44A5E" w:rsidRPr="00786438" w:rsidRDefault="00F44A5E" w:rsidP="00B81FBA">
      <w:pPr>
        <w:pStyle w:val="B1"/>
      </w:pPr>
      <w:r w:rsidRPr="00786438">
        <w:t>Published specification:</w:t>
      </w:r>
    </w:p>
    <w:p w14:paraId="2B2A2850" w14:textId="43F1354B" w:rsidR="00F44A5E" w:rsidRPr="00786438" w:rsidRDefault="00B81FBA" w:rsidP="00B81FBA">
      <w:pPr>
        <w:pStyle w:val="B1"/>
      </w:pPr>
      <w:bookmarkStart w:id="1127" w:name="_PERM_MCCTEMPBM_CRPT86080262___3"/>
      <w:r w:rsidRPr="00786438">
        <w:tab/>
      </w:r>
      <w:r w:rsidR="00F44A5E" w:rsidRPr="00786438">
        <w:t>3GPP TS 26.346</w:t>
      </w:r>
    </w:p>
    <w:bookmarkEnd w:id="1127"/>
    <w:p w14:paraId="0B59450E" w14:textId="77777777" w:rsidR="00F44A5E" w:rsidRPr="00786438" w:rsidRDefault="00F44A5E" w:rsidP="00B81FBA">
      <w:pPr>
        <w:pStyle w:val="B1"/>
      </w:pPr>
      <w:r w:rsidRPr="00786438">
        <w:t>Applications which use this media type:</w:t>
      </w:r>
    </w:p>
    <w:p w14:paraId="7ABAEDB5" w14:textId="1B8874A6" w:rsidR="00F44A5E" w:rsidRPr="00786438" w:rsidRDefault="00B81FBA" w:rsidP="00B81FBA">
      <w:pPr>
        <w:pStyle w:val="B1"/>
      </w:pPr>
      <w:bookmarkStart w:id="1128" w:name="_PERM_MCCTEMPBM_CRPT86080263___3"/>
      <w:r w:rsidRPr="00786438">
        <w:tab/>
      </w:r>
      <w:r w:rsidR="00F44A5E" w:rsidRPr="00786438">
        <w:t>3GPP MBMS based applications</w:t>
      </w:r>
    </w:p>
    <w:bookmarkEnd w:id="1128"/>
    <w:p w14:paraId="703E231D" w14:textId="77777777" w:rsidR="00F44A5E" w:rsidRPr="00786438" w:rsidRDefault="00F44A5E" w:rsidP="00B81FBA">
      <w:pPr>
        <w:pStyle w:val="B1"/>
      </w:pPr>
      <w:r w:rsidRPr="00786438">
        <w:t>Additional information:</w:t>
      </w:r>
    </w:p>
    <w:p w14:paraId="1AD5F66A" w14:textId="77777777" w:rsidR="00F44A5E" w:rsidRPr="00786438" w:rsidRDefault="00F44A5E" w:rsidP="00B81FBA">
      <w:pPr>
        <w:pStyle w:val="B1"/>
      </w:pPr>
      <w:r w:rsidRPr="00786438">
        <w:t>Magic number(s): None</w:t>
      </w:r>
    </w:p>
    <w:p w14:paraId="1D5B031F" w14:textId="77777777" w:rsidR="00F44A5E" w:rsidRPr="00786438" w:rsidRDefault="00F44A5E" w:rsidP="00B81FBA">
      <w:pPr>
        <w:pStyle w:val="B1"/>
      </w:pPr>
      <w:r w:rsidRPr="00786438">
        <w:t>File extension(s):</w:t>
      </w:r>
    </w:p>
    <w:p w14:paraId="47938218" w14:textId="77777777" w:rsidR="00F44A5E" w:rsidRPr="00786438" w:rsidRDefault="00F44A5E" w:rsidP="00B81FBA">
      <w:pPr>
        <w:pStyle w:val="B1"/>
      </w:pPr>
      <w:r w:rsidRPr="00786438">
        <w:t>Macintosh file type code(s):</w:t>
      </w:r>
    </w:p>
    <w:p w14:paraId="00F2B7A7" w14:textId="77777777" w:rsidR="00F44A5E" w:rsidRPr="00786438" w:rsidRDefault="00F44A5E" w:rsidP="00B81FBA">
      <w:pPr>
        <w:pStyle w:val="B1"/>
      </w:pPr>
      <w:r w:rsidRPr="00786438">
        <w:t>Person &amp; email address to contact for further information:</w:t>
      </w:r>
    </w:p>
    <w:p w14:paraId="7A7C287A" w14:textId="15DE4AA2" w:rsidR="00F44A5E" w:rsidRPr="00786438" w:rsidRDefault="00B81FBA" w:rsidP="00B81FBA">
      <w:pPr>
        <w:pStyle w:val="B1"/>
      </w:pPr>
      <w:bookmarkStart w:id="1129" w:name="_PERM_MCCTEMPBM_CRPT86080264___2"/>
      <w:r w:rsidRPr="00786438">
        <w:tab/>
      </w:r>
      <w:r w:rsidR="00F44A5E" w:rsidRPr="00786438">
        <w:t>Magnus Westerlund (magnus.westerlund@ericsson.com)</w:t>
      </w:r>
      <w:r w:rsidR="00F44A5E" w:rsidRPr="00786438">
        <w:br/>
        <w:t>3GPP TSG SA WG4</w:t>
      </w:r>
    </w:p>
    <w:bookmarkEnd w:id="1129"/>
    <w:p w14:paraId="0829D3F9" w14:textId="77777777" w:rsidR="00F44A5E" w:rsidRPr="00786438" w:rsidRDefault="00F44A5E" w:rsidP="00B81FBA">
      <w:pPr>
        <w:pStyle w:val="B1"/>
      </w:pPr>
      <w:r w:rsidRPr="00786438">
        <w:t>Intended usage: COMMON</w:t>
      </w:r>
    </w:p>
    <w:p w14:paraId="47B5BC04" w14:textId="77777777" w:rsidR="00F44A5E" w:rsidRPr="00786438" w:rsidRDefault="00F44A5E" w:rsidP="00B81FBA">
      <w:pPr>
        <w:pStyle w:val="B1"/>
      </w:pPr>
      <w:r w:rsidRPr="00786438">
        <w:t>Restrictions on usage:</w:t>
      </w:r>
    </w:p>
    <w:p w14:paraId="21FAC703" w14:textId="624CE0B2" w:rsidR="00F44A5E" w:rsidRPr="00786438" w:rsidRDefault="00B81FBA" w:rsidP="00B81FBA">
      <w:pPr>
        <w:pStyle w:val="B1"/>
      </w:pPr>
      <w:bookmarkStart w:id="1130" w:name="_PERM_MCCTEMPBM_CRPT86080265___3"/>
      <w:r w:rsidRPr="00786438">
        <w:tab/>
      </w:r>
      <w:r w:rsidR="00F44A5E" w:rsidRPr="00786438">
        <w:t>None</w:t>
      </w:r>
    </w:p>
    <w:bookmarkEnd w:id="1130"/>
    <w:p w14:paraId="2CB18499" w14:textId="77777777" w:rsidR="00F44A5E" w:rsidRPr="00786438" w:rsidRDefault="00F44A5E" w:rsidP="00B81FBA">
      <w:pPr>
        <w:pStyle w:val="B1"/>
      </w:pPr>
      <w:r w:rsidRPr="00786438">
        <w:t>Author:</w:t>
      </w:r>
    </w:p>
    <w:p w14:paraId="3138B880" w14:textId="07B3777D" w:rsidR="00F44A5E" w:rsidRPr="00786438" w:rsidRDefault="00B81FBA" w:rsidP="00B81FBA">
      <w:pPr>
        <w:pStyle w:val="B1"/>
      </w:pPr>
      <w:bookmarkStart w:id="1131" w:name="_PERM_MCCTEMPBM_CRPT86080266___3"/>
      <w:r w:rsidRPr="00786438">
        <w:tab/>
      </w:r>
      <w:r w:rsidR="00F44A5E" w:rsidRPr="00786438">
        <w:t>3GPP TSG SA WG4</w:t>
      </w:r>
    </w:p>
    <w:bookmarkEnd w:id="1131"/>
    <w:p w14:paraId="680AD4F3" w14:textId="77777777" w:rsidR="00F44A5E" w:rsidRPr="00786438" w:rsidRDefault="00F44A5E" w:rsidP="00B81FBA">
      <w:pPr>
        <w:pStyle w:val="B1"/>
      </w:pPr>
      <w:r w:rsidRPr="00786438">
        <w:t>Change controller:</w:t>
      </w:r>
    </w:p>
    <w:p w14:paraId="02984EF0" w14:textId="0B55F603" w:rsidR="00F44A5E" w:rsidRPr="00786438" w:rsidRDefault="00B81FBA" w:rsidP="00B81FBA">
      <w:pPr>
        <w:pStyle w:val="B1"/>
      </w:pPr>
      <w:bookmarkStart w:id="1132" w:name="_PERM_MCCTEMPBM_CRPT86080267___3"/>
      <w:r w:rsidRPr="00786438">
        <w:tab/>
      </w:r>
      <w:r w:rsidR="00F44A5E" w:rsidRPr="00786438">
        <w:t>3GPP TSG SA WG4</w:t>
      </w:r>
    </w:p>
    <w:p w14:paraId="28190CCE" w14:textId="77777777" w:rsidR="00375E8A" w:rsidRPr="00786438" w:rsidRDefault="00375E8A" w:rsidP="006010E5">
      <w:pPr>
        <w:pStyle w:val="Heading1"/>
      </w:pPr>
      <w:bookmarkStart w:id="1133" w:name="_Toc26286760"/>
      <w:bookmarkStart w:id="1134" w:name="_Toc210636870"/>
      <w:bookmarkEnd w:id="1132"/>
      <w:r w:rsidRPr="00786438">
        <w:t>C.9</w:t>
      </w:r>
      <w:r w:rsidRPr="00786438">
        <w:tab/>
        <w:t>Registration of MIME type "</w:t>
      </w:r>
      <w:r w:rsidR="00F44A5E" w:rsidRPr="00786438">
        <w:t>application/mbms-register+xml</w:t>
      </w:r>
      <w:r w:rsidRPr="00786438">
        <w:t>"</w:t>
      </w:r>
      <w:bookmarkEnd w:id="1133"/>
      <w:bookmarkEnd w:id="1134"/>
    </w:p>
    <w:p w14:paraId="640CF67B" w14:textId="23E203FD" w:rsidR="00375E8A" w:rsidRPr="00786438" w:rsidRDefault="00375E8A">
      <w:r w:rsidRPr="00786438">
        <w:t xml:space="preserve">The MIME-Type </w:t>
      </w:r>
      <w:r w:rsidR="005C2369" w:rsidRPr="00786438">
        <w:t>"</w:t>
      </w:r>
      <w:r w:rsidRPr="00786438">
        <w:t>application/mbms-register+xml</w:t>
      </w:r>
      <w:r w:rsidR="005C2369" w:rsidRPr="00786438">
        <w:t>"</w:t>
      </w:r>
      <w:r w:rsidRPr="00786438">
        <w:t xml:space="preserve"> denotes that the message body contains the MBMS User Service Registration parameters </w:t>
      </w:r>
      <w:r w:rsidR="00F44A5E" w:rsidRPr="00786438">
        <w:t>in accordance with the XML schema "</w:t>
      </w:r>
      <w:r w:rsidR="00F44A5E" w:rsidRPr="00786438">
        <w:rPr>
          <w:snapToGrid w:val="0"/>
          <w:lang w:eastAsia="en-GB"/>
        </w:rPr>
        <w:t>urn:3GPP:metadata:2005:MBMS:securityRegistration</w:t>
      </w:r>
      <w:r w:rsidR="00F44A5E" w:rsidRPr="00786438">
        <w:t xml:space="preserve">" </w:t>
      </w:r>
      <w:r w:rsidRPr="00786438">
        <w:t xml:space="preserve">(see </w:t>
      </w:r>
      <w:r w:rsidR="00F44A5E" w:rsidRPr="00786438">
        <w:t>clause</w:t>
      </w:r>
      <w:r w:rsidR="005A4771">
        <w:t> </w:t>
      </w:r>
      <w:r w:rsidR="00F44A5E" w:rsidRPr="00786438">
        <w:t xml:space="preserve">11.4 and </w:t>
      </w:r>
      <w:r w:rsidR="000D4539" w:rsidRPr="00786438">
        <w:t xml:space="preserve">3GPP </w:t>
      </w:r>
      <w:r w:rsidRPr="00786438">
        <w:t>TS 33.246 [20]).</w:t>
      </w:r>
    </w:p>
    <w:p w14:paraId="6058ADA4" w14:textId="77777777" w:rsidR="00F44A5E" w:rsidRPr="00786438" w:rsidRDefault="00F44A5E" w:rsidP="008603BC">
      <w:pPr>
        <w:pStyle w:val="B1"/>
      </w:pPr>
      <w:r w:rsidRPr="00786438">
        <w:t>Type name: application</w:t>
      </w:r>
    </w:p>
    <w:p w14:paraId="450A4811" w14:textId="77777777" w:rsidR="00F44A5E" w:rsidRPr="00786438" w:rsidRDefault="00F44A5E" w:rsidP="008603BC">
      <w:pPr>
        <w:pStyle w:val="B1"/>
      </w:pPr>
      <w:r w:rsidRPr="00786438">
        <w:t>Subtype name: mbms-register+xml</w:t>
      </w:r>
    </w:p>
    <w:p w14:paraId="367B85B3" w14:textId="77777777" w:rsidR="00F44A5E" w:rsidRPr="00786438" w:rsidRDefault="00F44A5E" w:rsidP="008603BC">
      <w:pPr>
        <w:pStyle w:val="B1"/>
      </w:pPr>
      <w:r w:rsidRPr="00786438">
        <w:t>Required parameters:</w:t>
      </w:r>
    </w:p>
    <w:p w14:paraId="3BC4EF7B" w14:textId="6DDBFC01" w:rsidR="00F44A5E" w:rsidRPr="00786438" w:rsidRDefault="008603BC" w:rsidP="008603BC">
      <w:pPr>
        <w:pStyle w:val="B1"/>
      </w:pPr>
      <w:bookmarkStart w:id="1135" w:name="_PERM_MCCTEMPBM_CRPT86080268___3"/>
      <w:r w:rsidRPr="00786438">
        <w:tab/>
      </w:r>
      <w:r w:rsidR="00F44A5E" w:rsidRPr="00786438">
        <w:t>None</w:t>
      </w:r>
    </w:p>
    <w:bookmarkEnd w:id="1135"/>
    <w:p w14:paraId="0D241827" w14:textId="77777777" w:rsidR="00F44A5E" w:rsidRPr="00786438" w:rsidRDefault="00F44A5E" w:rsidP="008603BC">
      <w:pPr>
        <w:pStyle w:val="B1"/>
      </w:pPr>
      <w:r w:rsidRPr="00786438">
        <w:t>Optional parameters:</w:t>
      </w:r>
    </w:p>
    <w:p w14:paraId="3CBF5B2C" w14:textId="49C4FA1B" w:rsidR="00F44A5E" w:rsidRPr="00786438" w:rsidRDefault="008603BC" w:rsidP="008603BC">
      <w:pPr>
        <w:pStyle w:val="B1"/>
      </w:pPr>
      <w:bookmarkStart w:id="1136" w:name="_PERM_MCCTEMPBM_CRPT86080269___3"/>
      <w:r w:rsidRPr="00786438">
        <w:tab/>
      </w:r>
      <w:r w:rsidR="00F44A5E" w:rsidRPr="00786438">
        <w:t>charset: As specified in RFC</w:t>
      </w:r>
      <w:r w:rsidR="005A4771">
        <w:t> </w:t>
      </w:r>
      <w:r w:rsidR="00F44A5E" w:rsidRPr="00786438">
        <w:t>3023</w:t>
      </w:r>
      <w:r w:rsidR="005A4771">
        <w:t> </w:t>
      </w:r>
      <w:r w:rsidR="00F44A5E" w:rsidRPr="00786438">
        <w:t>[83] for media type application/xml.</w:t>
      </w:r>
    </w:p>
    <w:bookmarkEnd w:id="1136"/>
    <w:p w14:paraId="14197A02" w14:textId="77777777" w:rsidR="00F44A5E" w:rsidRPr="00786438" w:rsidRDefault="00F44A5E" w:rsidP="008603BC">
      <w:pPr>
        <w:pStyle w:val="B1"/>
      </w:pPr>
      <w:r w:rsidRPr="00786438">
        <w:t>Encoding considerations:</w:t>
      </w:r>
    </w:p>
    <w:p w14:paraId="306A5C18" w14:textId="5B4B1BF2" w:rsidR="00F44A5E" w:rsidRPr="00786438" w:rsidRDefault="008603BC" w:rsidP="008603BC">
      <w:pPr>
        <w:pStyle w:val="B1"/>
      </w:pPr>
      <w:bookmarkStart w:id="1137" w:name="_PERM_MCCTEMPBM_CRPT86080270___2"/>
      <w:r w:rsidRPr="00786438">
        <w:tab/>
      </w:r>
      <w:r w:rsidR="00F44A5E" w:rsidRPr="00786438">
        <w:t>This is an XML document and the encoding considerations are the same as for media type "application/xml" defined in RFC</w:t>
      </w:r>
      <w:r w:rsidR="005A4771">
        <w:t> </w:t>
      </w:r>
      <w:r w:rsidR="00F44A5E" w:rsidRPr="00786438">
        <w:t>3023</w:t>
      </w:r>
      <w:r w:rsidR="005A4771">
        <w:t> </w:t>
      </w:r>
      <w:r w:rsidR="00F44A5E" w:rsidRPr="00786438">
        <w:t>[83].</w:t>
      </w:r>
    </w:p>
    <w:bookmarkEnd w:id="1137"/>
    <w:p w14:paraId="7B5BD57D" w14:textId="77777777" w:rsidR="00F44A5E" w:rsidRPr="00786438" w:rsidRDefault="00F44A5E" w:rsidP="008603BC">
      <w:pPr>
        <w:pStyle w:val="B1"/>
      </w:pPr>
      <w:r w:rsidRPr="00786438">
        <w:t>Security considerations:</w:t>
      </w:r>
    </w:p>
    <w:p w14:paraId="0D1A1546" w14:textId="104D4C60" w:rsidR="00F44A5E" w:rsidRPr="00786438" w:rsidRDefault="008603BC" w:rsidP="008603BC">
      <w:pPr>
        <w:pStyle w:val="B1"/>
      </w:pPr>
      <w:bookmarkStart w:id="1138" w:name="_PERM_MCCTEMPBM_CRPT86080271___2"/>
      <w:r w:rsidRPr="00786438">
        <w:tab/>
      </w:r>
      <w:r w:rsidR="00F44A5E" w:rsidRPr="00786438">
        <w:t>The content of this format identifies a user service that the document creator desires to register to. Any modificat</w:t>
      </w:r>
      <w:r w:rsidR="00FD5538" w:rsidRPr="00786438">
        <w:t>i</w:t>
      </w:r>
      <w:r w:rsidR="00F44A5E" w:rsidRPr="00786438">
        <w: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w:t>
      </w:r>
      <w:r w:rsidR="005A4771">
        <w:t> </w:t>
      </w:r>
      <w:r w:rsidR="00F44A5E" w:rsidRPr="00786438">
        <w:t>33.246.</w:t>
      </w:r>
    </w:p>
    <w:bookmarkEnd w:id="1138"/>
    <w:p w14:paraId="3CAED175" w14:textId="77777777" w:rsidR="00F44A5E" w:rsidRPr="00786438" w:rsidRDefault="00F44A5E" w:rsidP="008603BC">
      <w:pPr>
        <w:pStyle w:val="B1"/>
      </w:pPr>
      <w:r w:rsidRPr="00786438">
        <w:t>Interoperability considerations:</w:t>
      </w:r>
    </w:p>
    <w:p w14:paraId="19A643BB" w14:textId="024556A7" w:rsidR="00F44A5E" w:rsidRPr="00786438" w:rsidRDefault="008603BC" w:rsidP="008603BC">
      <w:pPr>
        <w:pStyle w:val="B1"/>
      </w:pPr>
      <w:bookmarkStart w:id="1139" w:name="_PERM_MCCTEMPBM_CRPT86080272___3"/>
      <w:r w:rsidRPr="00786438">
        <w:tab/>
      </w:r>
      <w:r w:rsidR="00F44A5E" w:rsidRPr="00786438">
        <w:t>None</w:t>
      </w:r>
    </w:p>
    <w:bookmarkEnd w:id="1139"/>
    <w:p w14:paraId="1A8128B0" w14:textId="77777777" w:rsidR="00F44A5E" w:rsidRPr="00786438" w:rsidRDefault="00F44A5E" w:rsidP="008603BC">
      <w:pPr>
        <w:pStyle w:val="B1"/>
      </w:pPr>
      <w:r w:rsidRPr="00786438">
        <w:t>Published specification:</w:t>
      </w:r>
    </w:p>
    <w:p w14:paraId="6802B3EA" w14:textId="3C409228" w:rsidR="00F44A5E" w:rsidRPr="00786438" w:rsidRDefault="008603BC" w:rsidP="008603BC">
      <w:pPr>
        <w:pStyle w:val="B1"/>
      </w:pPr>
      <w:bookmarkStart w:id="1140" w:name="_PERM_MCCTEMPBM_CRPT86080273___3"/>
      <w:r w:rsidRPr="00786438">
        <w:tab/>
      </w:r>
      <w:r w:rsidR="00F44A5E" w:rsidRPr="00786438">
        <w:t>3GPP TS</w:t>
      </w:r>
      <w:r w:rsidR="005A4771">
        <w:t> </w:t>
      </w:r>
      <w:r w:rsidR="00F44A5E" w:rsidRPr="00786438">
        <w:t>26.346</w:t>
      </w:r>
    </w:p>
    <w:bookmarkEnd w:id="1140"/>
    <w:p w14:paraId="4ABCF8E4" w14:textId="77777777" w:rsidR="00F44A5E" w:rsidRPr="00786438" w:rsidRDefault="00F44A5E" w:rsidP="008603BC">
      <w:pPr>
        <w:pStyle w:val="B1"/>
      </w:pPr>
      <w:r w:rsidRPr="00786438">
        <w:t>Applications which use this media type:</w:t>
      </w:r>
    </w:p>
    <w:p w14:paraId="4EA51759" w14:textId="2E3F46D5" w:rsidR="00F44A5E" w:rsidRPr="00786438" w:rsidRDefault="008603BC" w:rsidP="008603BC">
      <w:pPr>
        <w:pStyle w:val="B1"/>
      </w:pPr>
      <w:bookmarkStart w:id="1141" w:name="_PERM_MCCTEMPBM_CRPT86080274___3"/>
      <w:r w:rsidRPr="00786438">
        <w:tab/>
      </w:r>
      <w:r w:rsidR="00F44A5E" w:rsidRPr="00786438">
        <w:t>3GPP MBMS based applications</w:t>
      </w:r>
    </w:p>
    <w:bookmarkEnd w:id="1141"/>
    <w:p w14:paraId="2E7D86FA" w14:textId="77777777" w:rsidR="00F44A5E" w:rsidRPr="00786438" w:rsidRDefault="00F44A5E" w:rsidP="008603BC">
      <w:pPr>
        <w:pStyle w:val="B1"/>
      </w:pPr>
      <w:r w:rsidRPr="00786438">
        <w:t>Additional information:</w:t>
      </w:r>
    </w:p>
    <w:p w14:paraId="20AFEFE7" w14:textId="77777777" w:rsidR="00F44A5E" w:rsidRPr="00786438" w:rsidRDefault="00F44A5E" w:rsidP="008603BC">
      <w:pPr>
        <w:pStyle w:val="B1"/>
      </w:pPr>
      <w:r w:rsidRPr="00786438">
        <w:t>Magic number(s): None</w:t>
      </w:r>
    </w:p>
    <w:p w14:paraId="1893248C" w14:textId="77777777" w:rsidR="00F44A5E" w:rsidRPr="00786438" w:rsidRDefault="00F44A5E" w:rsidP="008603BC">
      <w:pPr>
        <w:pStyle w:val="B1"/>
      </w:pPr>
      <w:r w:rsidRPr="00786438">
        <w:t>File extension(s):</w:t>
      </w:r>
    </w:p>
    <w:p w14:paraId="5FEDC81A" w14:textId="77777777" w:rsidR="00F44A5E" w:rsidRPr="00786438" w:rsidRDefault="00F44A5E" w:rsidP="008603BC">
      <w:pPr>
        <w:pStyle w:val="B1"/>
      </w:pPr>
      <w:r w:rsidRPr="00786438">
        <w:t>Macintosh file type code(s):</w:t>
      </w:r>
    </w:p>
    <w:p w14:paraId="402284F5" w14:textId="77777777" w:rsidR="00F44A5E" w:rsidRPr="00786438" w:rsidRDefault="00F44A5E" w:rsidP="008603BC">
      <w:pPr>
        <w:pStyle w:val="B1"/>
      </w:pPr>
      <w:r w:rsidRPr="00786438">
        <w:t>Person &amp; email address to contact for further information:</w:t>
      </w:r>
    </w:p>
    <w:p w14:paraId="075379FB" w14:textId="205B3A26" w:rsidR="00F44A5E" w:rsidRPr="00786438" w:rsidRDefault="008603BC" w:rsidP="008603BC">
      <w:pPr>
        <w:pStyle w:val="B1"/>
      </w:pPr>
      <w:bookmarkStart w:id="1142" w:name="_PERM_MCCTEMPBM_CRPT86080275___2"/>
      <w:r w:rsidRPr="00786438">
        <w:tab/>
      </w:r>
      <w:r w:rsidR="00F44A5E" w:rsidRPr="00786438">
        <w:t>Magnus Westerlund (magnus.westerlund@ericsson.com)</w:t>
      </w:r>
      <w:r w:rsidR="00F44A5E" w:rsidRPr="00786438">
        <w:br/>
        <w:t>3GPP TSG SA WG4</w:t>
      </w:r>
    </w:p>
    <w:bookmarkEnd w:id="1142"/>
    <w:p w14:paraId="287B56E5" w14:textId="77777777" w:rsidR="00F44A5E" w:rsidRPr="00786438" w:rsidRDefault="00F44A5E" w:rsidP="008603BC">
      <w:pPr>
        <w:pStyle w:val="B1"/>
      </w:pPr>
      <w:r w:rsidRPr="00786438">
        <w:t>Intended usage: COMMON</w:t>
      </w:r>
    </w:p>
    <w:p w14:paraId="1EC15853" w14:textId="77777777" w:rsidR="00F44A5E" w:rsidRPr="00786438" w:rsidRDefault="00F44A5E" w:rsidP="008603BC">
      <w:pPr>
        <w:pStyle w:val="B1"/>
      </w:pPr>
      <w:r w:rsidRPr="00786438">
        <w:t>Restrictions on usage:</w:t>
      </w:r>
    </w:p>
    <w:p w14:paraId="7A66266A" w14:textId="1F11A66B" w:rsidR="00F44A5E" w:rsidRPr="00786438" w:rsidRDefault="008603BC" w:rsidP="008603BC">
      <w:pPr>
        <w:pStyle w:val="B1"/>
      </w:pPr>
      <w:bookmarkStart w:id="1143" w:name="_PERM_MCCTEMPBM_CRPT86080276___3"/>
      <w:r w:rsidRPr="00786438">
        <w:tab/>
      </w:r>
      <w:r w:rsidR="00F44A5E" w:rsidRPr="00786438">
        <w:t>None</w:t>
      </w:r>
    </w:p>
    <w:bookmarkEnd w:id="1143"/>
    <w:p w14:paraId="3BDCAE8A" w14:textId="77777777" w:rsidR="00F44A5E" w:rsidRPr="00786438" w:rsidRDefault="00F44A5E" w:rsidP="008603BC">
      <w:pPr>
        <w:pStyle w:val="B1"/>
      </w:pPr>
      <w:r w:rsidRPr="00786438">
        <w:t>Author:</w:t>
      </w:r>
    </w:p>
    <w:p w14:paraId="1C20ABB1" w14:textId="1DB0AE05" w:rsidR="00F44A5E" w:rsidRPr="00786438" w:rsidRDefault="008603BC" w:rsidP="008603BC">
      <w:pPr>
        <w:pStyle w:val="B1"/>
      </w:pPr>
      <w:bookmarkStart w:id="1144" w:name="_PERM_MCCTEMPBM_CRPT86080277___3"/>
      <w:r w:rsidRPr="00786438">
        <w:tab/>
      </w:r>
      <w:r w:rsidR="00F44A5E" w:rsidRPr="00786438">
        <w:t>3GPP TSG SA WG4</w:t>
      </w:r>
    </w:p>
    <w:bookmarkEnd w:id="1144"/>
    <w:p w14:paraId="2C676AB0" w14:textId="77777777" w:rsidR="00F44A5E" w:rsidRPr="00786438" w:rsidRDefault="00F44A5E" w:rsidP="008603BC">
      <w:pPr>
        <w:pStyle w:val="B1"/>
      </w:pPr>
      <w:r w:rsidRPr="00786438">
        <w:t>Change controller:</w:t>
      </w:r>
    </w:p>
    <w:p w14:paraId="16749D0F" w14:textId="09EC7A38" w:rsidR="00F44A5E" w:rsidRPr="00786438" w:rsidRDefault="008603BC" w:rsidP="008603BC">
      <w:pPr>
        <w:pStyle w:val="B1"/>
      </w:pPr>
      <w:bookmarkStart w:id="1145" w:name="_PERM_MCCTEMPBM_CRPT86080278___3"/>
      <w:r w:rsidRPr="00786438">
        <w:tab/>
      </w:r>
      <w:r w:rsidR="00F44A5E" w:rsidRPr="00786438">
        <w:t>3GPP TSG SA WG4</w:t>
      </w:r>
    </w:p>
    <w:p w14:paraId="12BA07FE" w14:textId="77777777" w:rsidR="00375E8A" w:rsidRPr="00786438" w:rsidRDefault="00375E8A" w:rsidP="006010E5">
      <w:pPr>
        <w:pStyle w:val="Heading1"/>
      </w:pPr>
      <w:bookmarkStart w:id="1146" w:name="_Toc26286761"/>
      <w:bookmarkStart w:id="1147" w:name="_Toc210636871"/>
      <w:bookmarkEnd w:id="1145"/>
      <w:r w:rsidRPr="00786438">
        <w:t>C.10</w:t>
      </w:r>
      <w:r w:rsidRPr="00786438">
        <w:tab/>
        <w:t>Registration of MIME type "</w:t>
      </w:r>
      <w:r w:rsidR="00F44A5E" w:rsidRPr="00786438">
        <w:t>application/mbms-deregister+xml</w:t>
      </w:r>
      <w:r w:rsidRPr="00786438">
        <w:t>"</w:t>
      </w:r>
      <w:bookmarkEnd w:id="1146"/>
      <w:bookmarkEnd w:id="1147"/>
    </w:p>
    <w:p w14:paraId="05D14FF4" w14:textId="6F0AF4C9" w:rsidR="00375E8A" w:rsidRPr="00786438" w:rsidRDefault="00375E8A">
      <w:r w:rsidRPr="00786438">
        <w:t xml:space="preserve">The MIME-Type </w:t>
      </w:r>
      <w:r w:rsidR="005C2369" w:rsidRPr="00786438">
        <w:t>"</w:t>
      </w:r>
      <w:r w:rsidRPr="00786438">
        <w:t>application/mbms-deregister+xml</w:t>
      </w:r>
      <w:r w:rsidR="005C2369" w:rsidRPr="00786438">
        <w:t>"</w:t>
      </w:r>
      <w:r w:rsidRPr="00786438">
        <w:t xml:space="preserve"> denotes that the message body contains the MBMS User Service Deregistration parameters </w:t>
      </w:r>
      <w:r w:rsidR="00F44A5E" w:rsidRPr="00786438">
        <w:t>in accordance with the XML schema "</w:t>
      </w:r>
      <w:r w:rsidR="00F44A5E" w:rsidRPr="00786438">
        <w:rPr>
          <w:snapToGrid w:val="0"/>
          <w:lang w:eastAsia="en-GB"/>
        </w:rPr>
        <w:t>urn:3GPP:metadata:2005:MBMS:securityDeregistration</w:t>
      </w:r>
      <w:r w:rsidR="00F44A5E" w:rsidRPr="00786438">
        <w:t xml:space="preserve">" </w:t>
      </w:r>
      <w:r w:rsidRPr="00786438">
        <w:t xml:space="preserve">(see </w:t>
      </w:r>
      <w:r w:rsidR="00F44A5E" w:rsidRPr="00786438">
        <w:t>clause</w:t>
      </w:r>
      <w:r w:rsidR="005A4771">
        <w:t> </w:t>
      </w:r>
      <w:r w:rsidR="00F44A5E" w:rsidRPr="00786438">
        <w:t>11.5 of 3GPP TS</w:t>
      </w:r>
      <w:r w:rsidR="005A4771">
        <w:t> </w:t>
      </w:r>
      <w:r w:rsidR="00F44A5E" w:rsidRPr="00786438">
        <w:t xml:space="preserve">26.346 and </w:t>
      </w:r>
      <w:r w:rsidR="000D4539" w:rsidRPr="00786438">
        <w:t xml:space="preserve">3GPP </w:t>
      </w:r>
      <w:r w:rsidRPr="00786438">
        <w:t>TS 33.246 [20]).</w:t>
      </w:r>
    </w:p>
    <w:p w14:paraId="49F4EB5A" w14:textId="77777777" w:rsidR="00F44A5E" w:rsidRPr="00786438" w:rsidRDefault="00F44A5E" w:rsidP="008603BC">
      <w:pPr>
        <w:pStyle w:val="B1"/>
      </w:pPr>
      <w:r w:rsidRPr="00786438">
        <w:t>Type name: application</w:t>
      </w:r>
    </w:p>
    <w:p w14:paraId="53F5BFE0" w14:textId="77777777" w:rsidR="00F44A5E" w:rsidRPr="00786438" w:rsidRDefault="00F44A5E" w:rsidP="008603BC">
      <w:pPr>
        <w:pStyle w:val="B1"/>
      </w:pPr>
      <w:r w:rsidRPr="00786438">
        <w:t>Subtype name: mbms-deregister+xml</w:t>
      </w:r>
    </w:p>
    <w:p w14:paraId="15CEC899" w14:textId="77777777" w:rsidR="00F44A5E" w:rsidRPr="00786438" w:rsidRDefault="00F44A5E" w:rsidP="008603BC">
      <w:pPr>
        <w:pStyle w:val="B1"/>
      </w:pPr>
      <w:r w:rsidRPr="00786438">
        <w:t>Required parameters:</w:t>
      </w:r>
    </w:p>
    <w:p w14:paraId="38F24F5A" w14:textId="0233B812" w:rsidR="00F44A5E" w:rsidRPr="00786438" w:rsidRDefault="008603BC" w:rsidP="008603BC">
      <w:pPr>
        <w:pStyle w:val="B1"/>
      </w:pPr>
      <w:bookmarkStart w:id="1148" w:name="_PERM_MCCTEMPBM_CRPT86080279___3"/>
      <w:r w:rsidRPr="00786438">
        <w:tab/>
      </w:r>
      <w:r w:rsidR="00F44A5E" w:rsidRPr="00786438">
        <w:t>None</w:t>
      </w:r>
    </w:p>
    <w:bookmarkEnd w:id="1148"/>
    <w:p w14:paraId="42DB0B42" w14:textId="77777777" w:rsidR="00F44A5E" w:rsidRPr="00786438" w:rsidRDefault="00F44A5E" w:rsidP="008603BC">
      <w:pPr>
        <w:pStyle w:val="B1"/>
      </w:pPr>
      <w:r w:rsidRPr="00786438">
        <w:t>Optional parameters:</w:t>
      </w:r>
    </w:p>
    <w:p w14:paraId="684BBB77" w14:textId="2D7CA87B" w:rsidR="00F44A5E" w:rsidRPr="00786438" w:rsidRDefault="008603BC" w:rsidP="008603BC">
      <w:pPr>
        <w:pStyle w:val="B1"/>
      </w:pPr>
      <w:bookmarkStart w:id="1149" w:name="_PERM_MCCTEMPBM_CRPT86080280___3"/>
      <w:r w:rsidRPr="00786438">
        <w:tab/>
      </w:r>
      <w:r w:rsidR="00F44A5E" w:rsidRPr="00786438">
        <w:t>charset: As specified in RFC</w:t>
      </w:r>
      <w:r w:rsidR="005A4771">
        <w:t> </w:t>
      </w:r>
      <w:r w:rsidR="00F44A5E" w:rsidRPr="00786438">
        <w:t>3023</w:t>
      </w:r>
      <w:r w:rsidR="005A4771">
        <w:t> </w:t>
      </w:r>
      <w:r w:rsidR="00F44A5E" w:rsidRPr="00786438">
        <w:t>[83] for media type application/xml.</w:t>
      </w:r>
    </w:p>
    <w:bookmarkEnd w:id="1149"/>
    <w:p w14:paraId="3C63B1ED" w14:textId="77777777" w:rsidR="00F44A5E" w:rsidRPr="00786438" w:rsidRDefault="00F44A5E" w:rsidP="008603BC">
      <w:pPr>
        <w:pStyle w:val="B1"/>
      </w:pPr>
      <w:r w:rsidRPr="00786438">
        <w:t>Encoding considerations:</w:t>
      </w:r>
    </w:p>
    <w:p w14:paraId="57ADA7F0" w14:textId="5B490727" w:rsidR="00F44A5E" w:rsidRPr="00786438" w:rsidRDefault="008603BC" w:rsidP="008603BC">
      <w:pPr>
        <w:pStyle w:val="B1"/>
      </w:pPr>
      <w:bookmarkStart w:id="1150" w:name="_PERM_MCCTEMPBM_CRPT86080281___2"/>
      <w:r w:rsidRPr="00786438">
        <w:tab/>
      </w:r>
      <w:r w:rsidR="00F44A5E" w:rsidRPr="00786438">
        <w:t>This is an XML document and the encoding considerations are the same as for media type "application/xml" defined in RFC 3023 [83].</w:t>
      </w:r>
    </w:p>
    <w:bookmarkEnd w:id="1150"/>
    <w:p w14:paraId="3C109008" w14:textId="77777777" w:rsidR="00F44A5E" w:rsidRPr="00786438" w:rsidRDefault="00F44A5E" w:rsidP="008603BC">
      <w:pPr>
        <w:pStyle w:val="B1"/>
      </w:pPr>
      <w:r w:rsidRPr="00786438">
        <w:t>Security considerations:</w:t>
      </w:r>
    </w:p>
    <w:p w14:paraId="627267AF" w14:textId="2760EC65" w:rsidR="00F44A5E" w:rsidRPr="00786438" w:rsidRDefault="008603BC" w:rsidP="008603BC">
      <w:pPr>
        <w:pStyle w:val="B1"/>
      </w:pPr>
      <w:bookmarkStart w:id="1151" w:name="_PERM_MCCTEMPBM_CRPT86080282___2"/>
      <w:r w:rsidRPr="00786438">
        <w:tab/>
      </w:r>
      <w:r w:rsidR="00F44A5E" w:rsidRPr="00786438">
        <w:t>The content of this format identifies a user service that the document creator desires to register to. Any modificatons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w:t>
      </w:r>
      <w:r w:rsidR="005A4771">
        <w:t> </w:t>
      </w:r>
      <w:r w:rsidR="00F44A5E" w:rsidRPr="00786438">
        <w:t>33.246.</w:t>
      </w:r>
    </w:p>
    <w:bookmarkEnd w:id="1151"/>
    <w:p w14:paraId="5A008A2D" w14:textId="77777777" w:rsidR="00F44A5E" w:rsidRPr="00786438" w:rsidRDefault="00F44A5E" w:rsidP="008603BC">
      <w:pPr>
        <w:pStyle w:val="B1"/>
      </w:pPr>
      <w:r w:rsidRPr="00786438">
        <w:t>Interoperability considerations:</w:t>
      </w:r>
    </w:p>
    <w:p w14:paraId="61C1C5E0" w14:textId="47928F61" w:rsidR="00F44A5E" w:rsidRPr="00786438" w:rsidRDefault="008603BC" w:rsidP="008603BC">
      <w:pPr>
        <w:pStyle w:val="B1"/>
      </w:pPr>
      <w:bookmarkStart w:id="1152" w:name="_PERM_MCCTEMPBM_CRPT86080283___3"/>
      <w:r w:rsidRPr="00786438">
        <w:tab/>
      </w:r>
      <w:r w:rsidR="00F44A5E" w:rsidRPr="00786438">
        <w:t>None</w:t>
      </w:r>
    </w:p>
    <w:bookmarkEnd w:id="1152"/>
    <w:p w14:paraId="61D100EF" w14:textId="77777777" w:rsidR="00F44A5E" w:rsidRPr="00786438" w:rsidRDefault="00F44A5E" w:rsidP="008603BC">
      <w:pPr>
        <w:pStyle w:val="B1"/>
      </w:pPr>
      <w:r w:rsidRPr="00786438">
        <w:t>Published specification:</w:t>
      </w:r>
    </w:p>
    <w:p w14:paraId="2A1DB382" w14:textId="58DC4E91" w:rsidR="00F44A5E" w:rsidRPr="00786438" w:rsidRDefault="008603BC" w:rsidP="008603BC">
      <w:pPr>
        <w:pStyle w:val="B1"/>
      </w:pPr>
      <w:bookmarkStart w:id="1153" w:name="_PERM_MCCTEMPBM_CRPT86080284___3"/>
      <w:r w:rsidRPr="00786438">
        <w:tab/>
      </w:r>
      <w:r w:rsidR="00F44A5E" w:rsidRPr="00786438">
        <w:t>3GPP TS 26.346</w:t>
      </w:r>
    </w:p>
    <w:bookmarkEnd w:id="1153"/>
    <w:p w14:paraId="507C3E2B" w14:textId="77777777" w:rsidR="00F44A5E" w:rsidRPr="00786438" w:rsidRDefault="00F44A5E" w:rsidP="008603BC">
      <w:pPr>
        <w:pStyle w:val="B1"/>
      </w:pPr>
      <w:r w:rsidRPr="00786438">
        <w:t>Applications which use this media type:</w:t>
      </w:r>
    </w:p>
    <w:p w14:paraId="4969DD73" w14:textId="76E03CEA" w:rsidR="00F44A5E" w:rsidRPr="00786438" w:rsidRDefault="008603BC" w:rsidP="008603BC">
      <w:pPr>
        <w:pStyle w:val="B1"/>
      </w:pPr>
      <w:bookmarkStart w:id="1154" w:name="_PERM_MCCTEMPBM_CRPT86080285___3"/>
      <w:r w:rsidRPr="00786438">
        <w:tab/>
      </w:r>
      <w:r w:rsidR="00F44A5E" w:rsidRPr="00786438">
        <w:t>3GPP MBMS based applications</w:t>
      </w:r>
    </w:p>
    <w:bookmarkEnd w:id="1154"/>
    <w:p w14:paraId="7D6158D8" w14:textId="77777777" w:rsidR="00F44A5E" w:rsidRPr="00786438" w:rsidRDefault="00F44A5E" w:rsidP="008603BC">
      <w:pPr>
        <w:pStyle w:val="B1"/>
      </w:pPr>
      <w:r w:rsidRPr="00786438">
        <w:t>Additional information:</w:t>
      </w:r>
    </w:p>
    <w:p w14:paraId="1A9A4F08" w14:textId="77777777" w:rsidR="00F44A5E" w:rsidRPr="00786438" w:rsidRDefault="00F44A5E" w:rsidP="008603BC">
      <w:pPr>
        <w:pStyle w:val="B1"/>
      </w:pPr>
      <w:r w:rsidRPr="00786438">
        <w:t>Magic number(s): None</w:t>
      </w:r>
    </w:p>
    <w:p w14:paraId="2CD6A36D" w14:textId="77777777" w:rsidR="00F44A5E" w:rsidRPr="00786438" w:rsidRDefault="00F44A5E" w:rsidP="008603BC">
      <w:pPr>
        <w:pStyle w:val="B1"/>
      </w:pPr>
      <w:r w:rsidRPr="00786438">
        <w:t>File extension(s):</w:t>
      </w:r>
    </w:p>
    <w:p w14:paraId="414844F2" w14:textId="77777777" w:rsidR="00F44A5E" w:rsidRPr="00786438" w:rsidRDefault="00F44A5E" w:rsidP="008603BC">
      <w:pPr>
        <w:pStyle w:val="B1"/>
      </w:pPr>
      <w:r w:rsidRPr="00786438">
        <w:t>Macintosh file type code(s):</w:t>
      </w:r>
    </w:p>
    <w:p w14:paraId="0C89C22C" w14:textId="77777777" w:rsidR="00F44A5E" w:rsidRPr="00786438" w:rsidRDefault="00F44A5E" w:rsidP="008603BC">
      <w:pPr>
        <w:pStyle w:val="B1"/>
      </w:pPr>
      <w:r w:rsidRPr="00786438">
        <w:t>Person &amp; email address to contact for further information:</w:t>
      </w:r>
    </w:p>
    <w:p w14:paraId="1BEAC5B0" w14:textId="7F8B1B30" w:rsidR="00F44A5E" w:rsidRPr="00786438" w:rsidRDefault="008603BC" w:rsidP="008603BC">
      <w:pPr>
        <w:pStyle w:val="B1"/>
      </w:pPr>
      <w:bookmarkStart w:id="1155" w:name="_PERM_MCCTEMPBM_CRPT86080286___2"/>
      <w:r w:rsidRPr="00786438">
        <w:tab/>
      </w:r>
      <w:r w:rsidR="00F44A5E" w:rsidRPr="00786438">
        <w:t>Magnus Westerlund (magnus.westerlund@ericsson.com)</w:t>
      </w:r>
      <w:r w:rsidR="00F44A5E" w:rsidRPr="00786438">
        <w:br/>
        <w:t>3GPP TSG SA WG4</w:t>
      </w:r>
    </w:p>
    <w:bookmarkEnd w:id="1155"/>
    <w:p w14:paraId="18AEB127" w14:textId="77777777" w:rsidR="00F44A5E" w:rsidRPr="00786438" w:rsidRDefault="00F44A5E" w:rsidP="008603BC">
      <w:pPr>
        <w:pStyle w:val="B1"/>
      </w:pPr>
      <w:r w:rsidRPr="00786438">
        <w:t>Intended usage: COMMON</w:t>
      </w:r>
    </w:p>
    <w:p w14:paraId="00CEF233" w14:textId="77777777" w:rsidR="00F44A5E" w:rsidRPr="00786438" w:rsidRDefault="00F44A5E" w:rsidP="008603BC">
      <w:pPr>
        <w:pStyle w:val="B1"/>
      </w:pPr>
      <w:r w:rsidRPr="00786438">
        <w:t>Restrictions on usage:</w:t>
      </w:r>
    </w:p>
    <w:p w14:paraId="1E2E3784" w14:textId="53C26C3E" w:rsidR="00F44A5E" w:rsidRPr="00786438" w:rsidRDefault="008603BC" w:rsidP="008603BC">
      <w:pPr>
        <w:pStyle w:val="B1"/>
      </w:pPr>
      <w:bookmarkStart w:id="1156" w:name="_PERM_MCCTEMPBM_CRPT86080287___3"/>
      <w:r w:rsidRPr="00786438">
        <w:tab/>
      </w:r>
      <w:r w:rsidR="00F44A5E" w:rsidRPr="00786438">
        <w:t>None</w:t>
      </w:r>
    </w:p>
    <w:bookmarkEnd w:id="1156"/>
    <w:p w14:paraId="6E148424" w14:textId="77777777" w:rsidR="00F44A5E" w:rsidRPr="00786438" w:rsidRDefault="00F44A5E" w:rsidP="008603BC">
      <w:pPr>
        <w:pStyle w:val="B1"/>
      </w:pPr>
      <w:r w:rsidRPr="00786438">
        <w:t>Author:</w:t>
      </w:r>
    </w:p>
    <w:p w14:paraId="241E3F78" w14:textId="7A2BAE40" w:rsidR="00F44A5E" w:rsidRPr="00786438" w:rsidRDefault="008603BC" w:rsidP="008603BC">
      <w:pPr>
        <w:pStyle w:val="B1"/>
      </w:pPr>
      <w:bookmarkStart w:id="1157" w:name="_PERM_MCCTEMPBM_CRPT86080288___3"/>
      <w:r w:rsidRPr="00786438">
        <w:tab/>
      </w:r>
      <w:r w:rsidR="00F44A5E" w:rsidRPr="00786438">
        <w:t>3GPP TSG SA WG4</w:t>
      </w:r>
    </w:p>
    <w:bookmarkEnd w:id="1157"/>
    <w:p w14:paraId="3775AD7E" w14:textId="77777777" w:rsidR="00F44A5E" w:rsidRPr="00786438" w:rsidRDefault="00F44A5E" w:rsidP="008603BC">
      <w:pPr>
        <w:pStyle w:val="B1"/>
      </w:pPr>
      <w:r w:rsidRPr="00786438">
        <w:t>Change controller:</w:t>
      </w:r>
    </w:p>
    <w:p w14:paraId="388D9EE1" w14:textId="12A0FDA9" w:rsidR="00F44A5E" w:rsidRPr="00786438" w:rsidRDefault="008603BC" w:rsidP="008603BC">
      <w:pPr>
        <w:pStyle w:val="B1"/>
      </w:pPr>
      <w:bookmarkStart w:id="1158" w:name="_PERM_MCCTEMPBM_CRPT86080289___3"/>
      <w:r w:rsidRPr="00786438">
        <w:tab/>
      </w:r>
      <w:r w:rsidR="00F44A5E" w:rsidRPr="00786438">
        <w:t>3GPP TSG SA WG4</w:t>
      </w:r>
    </w:p>
    <w:p w14:paraId="2C14EAFE" w14:textId="77777777" w:rsidR="00F44A5E" w:rsidRPr="00786438" w:rsidRDefault="00F44A5E" w:rsidP="00F44A5E">
      <w:pPr>
        <w:pStyle w:val="Heading1"/>
      </w:pPr>
      <w:bookmarkStart w:id="1159" w:name="_Toc26286762"/>
      <w:bookmarkStart w:id="1160" w:name="_Toc210636872"/>
      <w:bookmarkEnd w:id="1158"/>
      <w:r w:rsidRPr="00786438">
        <w:t>C.11</w:t>
      </w:r>
      <w:r w:rsidRPr="00786438">
        <w:tab/>
        <w:t>Registration of MIME type "application/mbms-reception-report+xml"</w:t>
      </w:r>
      <w:bookmarkEnd w:id="1159"/>
      <w:bookmarkEnd w:id="1160"/>
    </w:p>
    <w:p w14:paraId="3987D02A" w14:textId="204C5284" w:rsidR="00F44A5E" w:rsidRPr="00786438" w:rsidRDefault="00F44A5E" w:rsidP="008603BC">
      <w:bookmarkStart w:id="1161" w:name="_PERM_MCCTEMPBM_CRPT86080290___2"/>
      <w:r w:rsidRPr="00786438">
        <w:t>The MIME-type registration for "application/mbms-reception-report+xml" that identifies XML documents that follows the schema "urn:3gpp:metadata:2005:MBMS:receptionreport" defined in clause</w:t>
      </w:r>
      <w:r w:rsidR="00B36A37">
        <w:t> </w:t>
      </w:r>
      <w:r w:rsidRPr="00786438">
        <w:t>9.5.3.</w:t>
      </w:r>
    </w:p>
    <w:bookmarkEnd w:id="1161"/>
    <w:p w14:paraId="2A49B672" w14:textId="77777777" w:rsidR="00F44A5E" w:rsidRPr="00786438" w:rsidRDefault="00F44A5E" w:rsidP="008603BC">
      <w:pPr>
        <w:pStyle w:val="B1"/>
      </w:pPr>
      <w:r w:rsidRPr="00786438">
        <w:t>Type name: application</w:t>
      </w:r>
    </w:p>
    <w:p w14:paraId="68E90F6D" w14:textId="77777777" w:rsidR="00F44A5E" w:rsidRPr="00786438" w:rsidRDefault="00F44A5E" w:rsidP="008603BC">
      <w:pPr>
        <w:pStyle w:val="B1"/>
      </w:pPr>
      <w:r w:rsidRPr="00786438">
        <w:t>Subtype name: mbms-reception-report+xml</w:t>
      </w:r>
    </w:p>
    <w:p w14:paraId="5001A489" w14:textId="77777777" w:rsidR="00F44A5E" w:rsidRPr="00786438" w:rsidRDefault="00F44A5E" w:rsidP="008603BC">
      <w:pPr>
        <w:pStyle w:val="B1"/>
      </w:pPr>
      <w:r w:rsidRPr="00786438">
        <w:t>Required parameters:</w:t>
      </w:r>
    </w:p>
    <w:p w14:paraId="6A11F0BC" w14:textId="3740DBD3" w:rsidR="00F44A5E" w:rsidRPr="00786438" w:rsidRDefault="008603BC" w:rsidP="008603BC">
      <w:pPr>
        <w:pStyle w:val="B1"/>
      </w:pPr>
      <w:bookmarkStart w:id="1162" w:name="_PERM_MCCTEMPBM_CRPT86080291___3"/>
      <w:r w:rsidRPr="00786438">
        <w:tab/>
      </w:r>
      <w:r w:rsidR="00F44A5E" w:rsidRPr="00786438">
        <w:t>None</w:t>
      </w:r>
    </w:p>
    <w:bookmarkEnd w:id="1162"/>
    <w:p w14:paraId="4D4D5BC0" w14:textId="77777777" w:rsidR="00F44A5E" w:rsidRPr="00786438" w:rsidRDefault="00F44A5E" w:rsidP="008603BC">
      <w:pPr>
        <w:pStyle w:val="B1"/>
      </w:pPr>
      <w:r w:rsidRPr="00786438">
        <w:t>Optional parameters:</w:t>
      </w:r>
    </w:p>
    <w:p w14:paraId="2BC5AD77" w14:textId="1347BFC5" w:rsidR="00F44A5E" w:rsidRPr="00786438" w:rsidRDefault="008603BC" w:rsidP="008603BC">
      <w:pPr>
        <w:pStyle w:val="B1"/>
      </w:pPr>
      <w:bookmarkStart w:id="1163" w:name="_PERM_MCCTEMPBM_CRPT86080292___3"/>
      <w:r w:rsidRPr="00786438">
        <w:tab/>
      </w:r>
      <w:r w:rsidR="00F44A5E" w:rsidRPr="00786438">
        <w:t>charset: As specified in RFC</w:t>
      </w:r>
      <w:r w:rsidR="00B36A37">
        <w:t> </w:t>
      </w:r>
      <w:r w:rsidR="00F44A5E" w:rsidRPr="00786438">
        <w:t>3023</w:t>
      </w:r>
      <w:r w:rsidR="00B36A37">
        <w:t> </w:t>
      </w:r>
      <w:r w:rsidR="00F44A5E" w:rsidRPr="00786438">
        <w:t>[83] for media type application/xml.</w:t>
      </w:r>
    </w:p>
    <w:bookmarkEnd w:id="1163"/>
    <w:p w14:paraId="599C8A77" w14:textId="77777777" w:rsidR="00F44A5E" w:rsidRPr="00786438" w:rsidRDefault="00F44A5E" w:rsidP="008603BC">
      <w:pPr>
        <w:pStyle w:val="B1"/>
      </w:pPr>
      <w:r w:rsidRPr="00786438">
        <w:t>Encoding considerations:</w:t>
      </w:r>
    </w:p>
    <w:p w14:paraId="6578E812" w14:textId="24A35888" w:rsidR="00F44A5E" w:rsidRPr="00786438" w:rsidRDefault="008603BC" w:rsidP="008603BC">
      <w:pPr>
        <w:pStyle w:val="B1"/>
      </w:pPr>
      <w:bookmarkStart w:id="1164" w:name="_PERM_MCCTEMPBM_CRPT86080293___2"/>
      <w:r w:rsidRPr="00786438">
        <w:tab/>
      </w:r>
      <w:r w:rsidR="00F44A5E" w:rsidRPr="00786438">
        <w:t>This is an XML document and the encoding considerations are the same as for media type "application/xml" defined in RFC</w:t>
      </w:r>
      <w:r w:rsidR="00B36A37">
        <w:t> </w:t>
      </w:r>
      <w:r w:rsidR="00F44A5E" w:rsidRPr="00786438">
        <w:t>3023</w:t>
      </w:r>
      <w:r w:rsidR="00B36A37">
        <w:t> </w:t>
      </w:r>
      <w:r w:rsidR="00F44A5E" w:rsidRPr="00786438">
        <w:t>[83].</w:t>
      </w:r>
    </w:p>
    <w:bookmarkEnd w:id="1164"/>
    <w:p w14:paraId="6A6BE981" w14:textId="77777777" w:rsidR="00F44A5E" w:rsidRPr="00786438" w:rsidRDefault="00F44A5E" w:rsidP="008603BC">
      <w:pPr>
        <w:pStyle w:val="B1"/>
      </w:pPr>
      <w:r w:rsidRPr="00786438">
        <w:t>Security considerations:</w:t>
      </w:r>
    </w:p>
    <w:p w14:paraId="48E9FA71" w14:textId="5FC2BAD8" w:rsidR="00F44A5E" w:rsidRPr="00786438" w:rsidRDefault="008603BC" w:rsidP="008603BC">
      <w:pPr>
        <w:pStyle w:val="B1"/>
      </w:pPr>
      <w:bookmarkStart w:id="1165" w:name="_PERM_MCCTEMPBM_CRPT86080294___2"/>
      <w:r w:rsidRPr="00786438">
        <w:tab/>
      </w:r>
      <w:r w:rsidR="00F44A5E" w:rsidRPr="00786438">
        <w:t>The reception report XML document instances contain information about what services and files that a particular receiver has received. Thus to prevent manipulation of that information it would need to be integrity protected. The information also has privacy relevance as it reveals what a specific receiver, which usually can be connected to a specific user, has received.</w:t>
      </w:r>
    </w:p>
    <w:bookmarkEnd w:id="1165"/>
    <w:p w14:paraId="53398F33" w14:textId="77777777" w:rsidR="00F44A5E" w:rsidRPr="00786438" w:rsidRDefault="00F44A5E" w:rsidP="008603BC">
      <w:pPr>
        <w:pStyle w:val="B1"/>
      </w:pPr>
      <w:r w:rsidRPr="00786438">
        <w:t>Interoperability considerations:</w:t>
      </w:r>
    </w:p>
    <w:p w14:paraId="623782AC" w14:textId="5103EAA0" w:rsidR="00F44A5E" w:rsidRPr="00786438" w:rsidRDefault="008603BC" w:rsidP="008603BC">
      <w:pPr>
        <w:pStyle w:val="B1"/>
      </w:pPr>
      <w:bookmarkStart w:id="1166" w:name="_PERM_MCCTEMPBM_CRPT86080295___3"/>
      <w:r w:rsidRPr="00786438">
        <w:tab/>
      </w:r>
      <w:r w:rsidR="00F44A5E" w:rsidRPr="00786438">
        <w:t>None</w:t>
      </w:r>
    </w:p>
    <w:bookmarkEnd w:id="1166"/>
    <w:p w14:paraId="069CF6F3" w14:textId="77777777" w:rsidR="00F44A5E" w:rsidRPr="00786438" w:rsidRDefault="00F44A5E" w:rsidP="008603BC">
      <w:pPr>
        <w:pStyle w:val="B1"/>
      </w:pPr>
      <w:r w:rsidRPr="00786438">
        <w:t>Published specification:</w:t>
      </w:r>
    </w:p>
    <w:p w14:paraId="4EBA826C" w14:textId="49D2F35F" w:rsidR="00F44A5E" w:rsidRPr="00786438" w:rsidRDefault="008603BC" w:rsidP="008603BC">
      <w:pPr>
        <w:pStyle w:val="B1"/>
      </w:pPr>
      <w:bookmarkStart w:id="1167" w:name="_PERM_MCCTEMPBM_CRPT86080296___3"/>
      <w:r w:rsidRPr="00786438">
        <w:tab/>
      </w:r>
      <w:r w:rsidR="00F44A5E" w:rsidRPr="00786438">
        <w:t>3GPP TS</w:t>
      </w:r>
      <w:r w:rsidR="00B36A37">
        <w:t> </w:t>
      </w:r>
      <w:r w:rsidR="00F44A5E" w:rsidRPr="00786438">
        <w:t>26.346</w:t>
      </w:r>
    </w:p>
    <w:bookmarkEnd w:id="1167"/>
    <w:p w14:paraId="642A4146" w14:textId="77777777" w:rsidR="00F44A5E" w:rsidRPr="00786438" w:rsidRDefault="00F44A5E" w:rsidP="008603BC">
      <w:pPr>
        <w:pStyle w:val="B1"/>
      </w:pPr>
      <w:r w:rsidRPr="00786438">
        <w:t>Applications which use this media type:</w:t>
      </w:r>
    </w:p>
    <w:p w14:paraId="441704AE" w14:textId="6FA7902B" w:rsidR="00F44A5E" w:rsidRPr="00786438" w:rsidRDefault="008603BC" w:rsidP="008603BC">
      <w:pPr>
        <w:pStyle w:val="B1"/>
      </w:pPr>
      <w:bookmarkStart w:id="1168" w:name="_PERM_MCCTEMPBM_CRPT86080297___3"/>
      <w:r w:rsidRPr="00786438">
        <w:tab/>
      </w:r>
      <w:r w:rsidR="00F44A5E" w:rsidRPr="00786438">
        <w:t>3GPP MBMS based applications</w:t>
      </w:r>
    </w:p>
    <w:bookmarkEnd w:id="1168"/>
    <w:p w14:paraId="421B506B" w14:textId="77777777" w:rsidR="00F44A5E" w:rsidRPr="00786438" w:rsidRDefault="00F44A5E" w:rsidP="008603BC">
      <w:pPr>
        <w:pStyle w:val="B1"/>
      </w:pPr>
      <w:r w:rsidRPr="00786438">
        <w:t>Additional information:</w:t>
      </w:r>
    </w:p>
    <w:p w14:paraId="2CE8DE1B" w14:textId="04946EB8" w:rsidR="00F44A5E" w:rsidRPr="00786438" w:rsidRDefault="008603BC" w:rsidP="008603BC">
      <w:pPr>
        <w:pStyle w:val="B1"/>
      </w:pPr>
      <w:bookmarkStart w:id="1169" w:name="_PERM_MCCTEMPBM_CRPT86080298___3"/>
      <w:r w:rsidRPr="00786438">
        <w:tab/>
      </w:r>
      <w:r w:rsidR="00F44A5E" w:rsidRPr="00786438">
        <w:t>None</w:t>
      </w:r>
    </w:p>
    <w:bookmarkEnd w:id="1169"/>
    <w:p w14:paraId="7C9D855A" w14:textId="77777777" w:rsidR="00F44A5E" w:rsidRPr="00786438" w:rsidRDefault="00F44A5E" w:rsidP="008603BC">
      <w:pPr>
        <w:pStyle w:val="B1"/>
      </w:pPr>
      <w:r w:rsidRPr="00786438">
        <w:t>Person &amp; email address to contact for further information:</w:t>
      </w:r>
    </w:p>
    <w:p w14:paraId="4211BBD7" w14:textId="507251F1" w:rsidR="00F44A5E" w:rsidRPr="00786438" w:rsidRDefault="008603BC" w:rsidP="008603BC">
      <w:pPr>
        <w:pStyle w:val="B1"/>
      </w:pPr>
      <w:bookmarkStart w:id="1170" w:name="_PERM_MCCTEMPBM_CRPT86080299___2"/>
      <w:r w:rsidRPr="00786438">
        <w:tab/>
      </w:r>
      <w:r w:rsidR="00F44A5E" w:rsidRPr="00786438">
        <w:t>Magnus Westerlund (magnus.westerlund@ericsson.com)</w:t>
      </w:r>
      <w:r w:rsidR="00F44A5E" w:rsidRPr="00786438">
        <w:br/>
        <w:t>3GPP TSG SA WG4</w:t>
      </w:r>
    </w:p>
    <w:bookmarkEnd w:id="1170"/>
    <w:p w14:paraId="3D60018B" w14:textId="77777777" w:rsidR="00F44A5E" w:rsidRPr="00786438" w:rsidRDefault="00F44A5E" w:rsidP="008603BC">
      <w:pPr>
        <w:pStyle w:val="B1"/>
      </w:pPr>
      <w:r w:rsidRPr="00786438">
        <w:t>Intended usage: COMMON</w:t>
      </w:r>
    </w:p>
    <w:p w14:paraId="2728148E" w14:textId="77777777" w:rsidR="00F44A5E" w:rsidRPr="00786438" w:rsidRDefault="00F44A5E" w:rsidP="008603BC">
      <w:pPr>
        <w:pStyle w:val="B1"/>
      </w:pPr>
      <w:r w:rsidRPr="00786438">
        <w:t>Restrictions on usage:</w:t>
      </w:r>
    </w:p>
    <w:p w14:paraId="47A94402" w14:textId="00C15DF0" w:rsidR="00F44A5E" w:rsidRPr="00786438" w:rsidRDefault="008603BC" w:rsidP="008603BC">
      <w:pPr>
        <w:pStyle w:val="B1"/>
      </w:pPr>
      <w:bookmarkStart w:id="1171" w:name="_PERM_MCCTEMPBM_CRPT86080300___3"/>
      <w:r w:rsidRPr="00786438">
        <w:tab/>
      </w:r>
      <w:r w:rsidR="00F44A5E" w:rsidRPr="00786438">
        <w:t>None</w:t>
      </w:r>
    </w:p>
    <w:bookmarkEnd w:id="1171"/>
    <w:p w14:paraId="43A2D1F3" w14:textId="77777777" w:rsidR="00F44A5E" w:rsidRPr="00786438" w:rsidRDefault="00F44A5E" w:rsidP="008603BC">
      <w:pPr>
        <w:pStyle w:val="B1"/>
      </w:pPr>
      <w:r w:rsidRPr="00786438">
        <w:t>Author:</w:t>
      </w:r>
    </w:p>
    <w:p w14:paraId="585D2D38" w14:textId="77777777" w:rsidR="00F44A5E" w:rsidRPr="00786438" w:rsidRDefault="00F44A5E" w:rsidP="008603BC">
      <w:pPr>
        <w:pStyle w:val="B1"/>
      </w:pPr>
      <w:bookmarkStart w:id="1172" w:name="_PERM_MCCTEMPBM_CRPT86080301___3"/>
      <w:r w:rsidRPr="00786438">
        <w:t>3GPP TSG SA WG4</w:t>
      </w:r>
    </w:p>
    <w:bookmarkEnd w:id="1172"/>
    <w:p w14:paraId="099CA44D" w14:textId="77777777" w:rsidR="00F44A5E" w:rsidRPr="00786438" w:rsidRDefault="00F44A5E" w:rsidP="008603BC">
      <w:pPr>
        <w:pStyle w:val="B1"/>
      </w:pPr>
      <w:r w:rsidRPr="00786438">
        <w:t>Change controller:</w:t>
      </w:r>
    </w:p>
    <w:p w14:paraId="5957C11D" w14:textId="68CA8AD3" w:rsidR="00F44A5E" w:rsidRPr="00786438" w:rsidRDefault="008603BC" w:rsidP="008603BC">
      <w:pPr>
        <w:pStyle w:val="B1"/>
      </w:pPr>
      <w:bookmarkStart w:id="1173" w:name="_PERM_MCCTEMPBM_CRPT86080302___3"/>
      <w:r w:rsidRPr="00786438">
        <w:tab/>
      </w:r>
      <w:r w:rsidR="00F44A5E" w:rsidRPr="00786438">
        <w:t>3GPP TSG SA WG4</w:t>
      </w:r>
    </w:p>
    <w:p w14:paraId="169856A5" w14:textId="77777777" w:rsidR="00622388" w:rsidRPr="00786438" w:rsidRDefault="00622388" w:rsidP="00622388">
      <w:pPr>
        <w:pStyle w:val="Heading1"/>
      </w:pPr>
      <w:bookmarkStart w:id="1174" w:name="_Toc26286763"/>
      <w:bookmarkStart w:id="1175" w:name="_Toc210636873"/>
      <w:bookmarkEnd w:id="1173"/>
      <w:r w:rsidRPr="00786438">
        <w:t>C.12</w:t>
      </w:r>
      <w:r w:rsidRPr="00786438">
        <w:tab/>
        <w:t>Registration of MIME type "application/mbms-msk-response+xml"</w:t>
      </w:r>
      <w:bookmarkEnd w:id="1174"/>
      <w:bookmarkEnd w:id="1175"/>
    </w:p>
    <w:p w14:paraId="6D40BB00" w14:textId="21EEB6EC" w:rsidR="00622388" w:rsidRPr="00786438" w:rsidRDefault="00622388" w:rsidP="00622388">
      <w:r w:rsidRPr="00786438">
        <w:t>The MIME Media Type "application/</w:t>
      </w:r>
      <w:r w:rsidRPr="00786438" w:rsidDel="00F44A5E">
        <w:t xml:space="preserve"> </w:t>
      </w:r>
      <w:r w:rsidRPr="00786438">
        <w:t>mbms-msk-response+xml" denotes that the message body contains the response codes to MSK request procedure in accordance with the XML scheme "urn:3GPP:metadata:2005:MBMS:mskResponse" (see clause</w:t>
      </w:r>
      <w:r w:rsidR="00B36A37">
        <w:t> </w:t>
      </w:r>
      <w:r w:rsidRPr="00786438">
        <w:t>11.8 and 3GPP TS 33.246 [20]).</w:t>
      </w:r>
    </w:p>
    <w:p w14:paraId="6752DEA4" w14:textId="77777777" w:rsidR="00622388" w:rsidRPr="00786438" w:rsidRDefault="00622388" w:rsidP="008603BC">
      <w:pPr>
        <w:pStyle w:val="B1"/>
      </w:pPr>
      <w:r w:rsidRPr="00786438">
        <w:t>Type name: application</w:t>
      </w:r>
    </w:p>
    <w:p w14:paraId="71342C4A" w14:textId="77777777" w:rsidR="00622388" w:rsidRPr="00786438" w:rsidRDefault="00622388" w:rsidP="008603BC">
      <w:pPr>
        <w:pStyle w:val="B1"/>
      </w:pPr>
      <w:r w:rsidRPr="00786438">
        <w:t>Subtype name: mbms-msk-response+xml</w:t>
      </w:r>
    </w:p>
    <w:p w14:paraId="7994169B" w14:textId="77777777" w:rsidR="00622388" w:rsidRPr="00786438" w:rsidRDefault="00622388" w:rsidP="008603BC">
      <w:pPr>
        <w:pStyle w:val="B1"/>
      </w:pPr>
      <w:r w:rsidRPr="00786438">
        <w:t>Required parameters:</w:t>
      </w:r>
    </w:p>
    <w:p w14:paraId="41341EBC" w14:textId="33622C3D" w:rsidR="00622388" w:rsidRPr="00786438" w:rsidRDefault="008603BC" w:rsidP="008603BC">
      <w:pPr>
        <w:pStyle w:val="B1"/>
      </w:pPr>
      <w:bookmarkStart w:id="1176" w:name="_PERM_MCCTEMPBM_CRPT86080303___3"/>
      <w:r w:rsidRPr="00786438">
        <w:tab/>
      </w:r>
      <w:r w:rsidR="00622388" w:rsidRPr="00786438">
        <w:t>None</w:t>
      </w:r>
    </w:p>
    <w:bookmarkEnd w:id="1176"/>
    <w:p w14:paraId="078BF7D4" w14:textId="77777777" w:rsidR="00622388" w:rsidRPr="00786438" w:rsidRDefault="00622388" w:rsidP="008603BC">
      <w:pPr>
        <w:pStyle w:val="B1"/>
      </w:pPr>
      <w:r w:rsidRPr="00786438">
        <w:t>Optional parameters:</w:t>
      </w:r>
    </w:p>
    <w:p w14:paraId="1FAF3837" w14:textId="492998CC" w:rsidR="00622388" w:rsidRPr="00786438" w:rsidRDefault="008603BC" w:rsidP="008603BC">
      <w:pPr>
        <w:pStyle w:val="B1"/>
      </w:pPr>
      <w:bookmarkStart w:id="1177" w:name="_PERM_MCCTEMPBM_CRPT86080304___3"/>
      <w:r w:rsidRPr="00786438">
        <w:tab/>
      </w:r>
      <w:r w:rsidR="00622388" w:rsidRPr="00786438">
        <w:t>charset: As specified in RFC</w:t>
      </w:r>
      <w:r w:rsidR="00B36A37">
        <w:t> </w:t>
      </w:r>
      <w:r w:rsidR="00622388" w:rsidRPr="00786438">
        <w:t>3023</w:t>
      </w:r>
      <w:r w:rsidR="00B36A37">
        <w:t> </w:t>
      </w:r>
      <w:r w:rsidR="00622388" w:rsidRPr="00786438">
        <w:t>[83] for media type application/xml.</w:t>
      </w:r>
    </w:p>
    <w:bookmarkEnd w:id="1177"/>
    <w:p w14:paraId="200C524D" w14:textId="77777777" w:rsidR="00622388" w:rsidRPr="00786438" w:rsidRDefault="00622388" w:rsidP="008603BC">
      <w:pPr>
        <w:pStyle w:val="B1"/>
      </w:pPr>
      <w:r w:rsidRPr="00786438">
        <w:t>Encoding considerations:</w:t>
      </w:r>
    </w:p>
    <w:p w14:paraId="13BE0FEB" w14:textId="7915C78A" w:rsidR="00622388" w:rsidRPr="00786438" w:rsidRDefault="008603BC" w:rsidP="008603BC">
      <w:pPr>
        <w:pStyle w:val="B1"/>
      </w:pPr>
      <w:bookmarkStart w:id="1178" w:name="_PERM_MCCTEMPBM_CRPT86080305___2"/>
      <w:r w:rsidRPr="00786438">
        <w:tab/>
      </w:r>
      <w:r w:rsidR="00622388" w:rsidRPr="00786438">
        <w:t>This is an XML document and the encoding considerations are the same as for media type "application/xml" defined in RFC</w:t>
      </w:r>
      <w:r w:rsidR="00B36A37">
        <w:t> </w:t>
      </w:r>
      <w:r w:rsidR="00622388" w:rsidRPr="00786438">
        <w:t>3023</w:t>
      </w:r>
      <w:r w:rsidR="00B36A37">
        <w:t> </w:t>
      </w:r>
      <w:r w:rsidR="00622388" w:rsidRPr="00786438">
        <w:t>[83].</w:t>
      </w:r>
    </w:p>
    <w:bookmarkEnd w:id="1178"/>
    <w:p w14:paraId="7D7569D5" w14:textId="77777777" w:rsidR="00622388" w:rsidRPr="00786438" w:rsidRDefault="00622388" w:rsidP="008603BC">
      <w:pPr>
        <w:pStyle w:val="B1"/>
      </w:pPr>
      <w:r w:rsidRPr="00786438">
        <w:t>Security considerations:</w:t>
      </w:r>
    </w:p>
    <w:p w14:paraId="1C6A0AD0" w14:textId="402331A1" w:rsidR="00622388" w:rsidRPr="00786438" w:rsidRDefault="008603BC" w:rsidP="008603BC">
      <w:pPr>
        <w:pStyle w:val="B1"/>
      </w:pPr>
      <w:bookmarkStart w:id="1179" w:name="_PERM_MCCTEMPBM_CRPT86080306___2"/>
      <w:r w:rsidRPr="00786438">
        <w:tab/>
      </w:r>
      <w:r w:rsidR="00622388" w:rsidRPr="00786438">
        <w:t>The usage of the format is to identify one or more response codes of MSK requests procedures. Modification or changes to this format thus only result in a denial of service attack. Integrity protection would protect against such modifications. In MBMS this is accomplished using procedures described in 3GPP TS</w:t>
      </w:r>
      <w:r w:rsidR="00B36A37">
        <w:t> </w:t>
      </w:r>
      <w:r w:rsidR="00622388" w:rsidRPr="00786438">
        <w:t>33.246.</w:t>
      </w:r>
    </w:p>
    <w:bookmarkEnd w:id="1179"/>
    <w:p w14:paraId="2B2D9FE9" w14:textId="77777777" w:rsidR="00622388" w:rsidRPr="00786438" w:rsidRDefault="00622388" w:rsidP="008603BC">
      <w:pPr>
        <w:pStyle w:val="B1"/>
      </w:pPr>
      <w:r w:rsidRPr="00786438">
        <w:t>Interoperability considerations:</w:t>
      </w:r>
    </w:p>
    <w:p w14:paraId="105C7907" w14:textId="2BCF522A" w:rsidR="00622388" w:rsidRPr="00786438" w:rsidRDefault="008603BC" w:rsidP="008603BC">
      <w:pPr>
        <w:pStyle w:val="B1"/>
      </w:pPr>
      <w:bookmarkStart w:id="1180" w:name="_PERM_MCCTEMPBM_CRPT86080307___3"/>
      <w:r w:rsidRPr="00786438">
        <w:tab/>
      </w:r>
      <w:r w:rsidR="00622388" w:rsidRPr="00786438">
        <w:t>None</w:t>
      </w:r>
    </w:p>
    <w:bookmarkEnd w:id="1180"/>
    <w:p w14:paraId="469BAAAE" w14:textId="77777777" w:rsidR="00622388" w:rsidRPr="00786438" w:rsidRDefault="00622388" w:rsidP="008603BC">
      <w:pPr>
        <w:pStyle w:val="B1"/>
      </w:pPr>
      <w:r w:rsidRPr="00786438">
        <w:t>Published specification:</w:t>
      </w:r>
    </w:p>
    <w:p w14:paraId="5CEFA455" w14:textId="6EEC5A4C" w:rsidR="00622388" w:rsidRPr="00786438" w:rsidRDefault="008603BC" w:rsidP="008603BC">
      <w:pPr>
        <w:pStyle w:val="B1"/>
      </w:pPr>
      <w:bookmarkStart w:id="1181" w:name="_PERM_MCCTEMPBM_CRPT86080308___3"/>
      <w:r w:rsidRPr="00786438">
        <w:tab/>
      </w:r>
      <w:r w:rsidR="00622388" w:rsidRPr="00786438">
        <w:t>3GPP TS 26.346</w:t>
      </w:r>
    </w:p>
    <w:bookmarkEnd w:id="1181"/>
    <w:p w14:paraId="708049E3" w14:textId="77777777" w:rsidR="00622388" w:rsidRPr="00786438" w:rsidRDefault="00622388" w:rsidP="008603BC">
      <w:pPr>
        <w:pStyle w:val="B1"/>
      </w:pPr>
      <w:r w:rsidRPr="00786438">
        <w:t>Applications which use this media type:</w:t>
      </w:r>
    </w:p>
    <w:p w14:paraId="049F70B8" w14:textId="50B08844" w:rsidR="00622388" w:rsidRPr="00786438" w:rsidRDefault="008603BC" w:rsidP="008603BC">
      <w:pPr>
        <w:pStyle w:val="B1"/>
      </w:pPr>
      <w:bookmarkStart w:id="1182" w:name="_PERM_MCCTEMPBM_CRPT86080309___3"/>
      <w:r w:rsidRPr="00786438">
        <w:tab/>
      </w:r>
      <w:r w:rsidR="00622388" w:rsidRPr="00786438">
        <w:t>3GPP MBMS based applications</w:t>
      </w:r>
    </w:p>
    <w:bookmarkEnd w:id="1182"/>
    <w:p w14:paraId="73B40201" w14:textId="77777777" w:rsidR="00622388" w:rsidRPr="00786438" w:rsidRDefault="00622388" w:rsidP="008603BC">
      <w:pPr>
        <w:pStyle w:val="B1"/>
      </w:pPr>
      <w:r w:rsidRPr="00786438">
        <w:t>Additional information:</w:t>
      </w:r>
    </w:p>
    <w:p w14:paraId="5BBDE549" w14:textId="77777777" w:rsidR="00622388" w:rsidRPr="00786438" w:rsidRDefault="00622388" w:rsidP="008603BC">
      <w:pPr>
        <w:pStyle w:val="B1"/>
      </w:pPr>
      <w:r w:rsidRPr="00786438">
        <w:t>Magic number(s): None</w:t>
      </w:r>
    </w:p>
    <w:p w14:paraId="1F12045A" w14:textId="77777777" w:rsidR="00622388" w:rsidRPr="00786438" w:rsidRDefault="00622388" w:rsidP="008603BC">
      <w:pPr>
        <w:pStyle w:val="B1"/>
      </w:pPr>
      <w:r w:rsidRPr="00786438">
        <w:t>File extension(s):</w:t>
      </w:r>
    </w:p>
    <w:p w14:paraId="113DBA94" w14:textId="77777777" w:rsidR="00622388" w:rsidRPr="00786438" w:rsidRDefault="00622388" w:rsidP="008603BC">
      <w:pPr>
        <w:pStyle w:val="B1"/>
      </w:pPr>
      <w:r w:rsidRPr="00786438">
        <w:t>Macintosh file type code(s):</w:t>
      </w:r>
    </w:p>
    <w:p w14:paraId="082B76FE" w14:textId="77777777" w:rsidR="00622388" w:rsidRPr="00786438" w:rsidRDefault="00622388" w:rsidP="008603BC">
      <w:pPr>
        <w:pStyle w:val="B1"/>
      </w:pPr>
      <w:r w:rsidRPr="00786438">
        <w:t>Person &amp; email address to contact for further information:</w:t>
      </w:r>
    </w:p>
    <w:p w14:paraId="06809CBC" w14:textId="5EC46A0B" w:rsidR="00622388" w:rsidRPr="00786438" w:rsidRDefault="008603BC" w:rsidP="008603BC">
      <w:pPr>
        <w:pStyle w:val="B1"/>
      </w:pPr>
      <w:bookmarkStart w:id="1183" w:name="_PERM_MCCTEMPBM_CRPT86080310___2"/>
      <w:r w:rsidRPr="00786438">
        <w:tab/>
      </w:r>
      <w:r w:rsidR="00622388" w:rsidRPr="00786438">
        <w:t>Magnus Westerlund (magnus.westerlund@ericsson.com)</w:t>
      </w:r>
      <w:r w:rsidR="00622388" w:rsidRPr="00786438">
        <w:br/>
        <w:t>3GPP TSG SA WG4</w:t>
      </w:r>
    </w:p>
    <w:bookmarkEnd w:id="1183"/>
    <w:p w14:paraId="0F097D17" w14:textId="77777777" w:rsidR="00622388" w:rsidRPr="00786438" w:rsidRDefault="00622388" w:rsidP="008603BC">
      <w:pPr>
        <w:pStyle w:val="B1"/>
      </w:pPr>
      <w:r w:rsidRPr="00786438">
        <w:t>Intended usage: COMMON</w:t>
      </w:r>
    </w:p>
    <w:p w14:paraId="7A1095F2" w14:textId="77777777" w:rsidR="00622388" w:rsidRPr="00786438" w:rsidRDefault="00622388" w:rsidP="008603BC">
      <w:pPr>
        <w:pStyle w:val="B1"/>
      </w:pPr>
      <w:r w:rsidRPr="00786438">
        <w:t>Restrictions on usage:</w:t>
      </w:r>
    </w:p>
    <w:p w14:paraId="695566C3" w14:textId="259EF049" w:rsidR="00622388" w:rsidRPr="00786438" w:rsidRDefault="008603BC" w:rsidP="008603BC">
      <w:pPr>
        <w:pStyle w:val="B1"/>
      </w:pPr>
      <w:bookmarkStart w:id="1184" w:name="_PERM_MCCTEMPBM_CRPT86080311___3"/>
      <w:r w:rsidRPr="00786438">
        <w:tab/>
      </w:r>
      <w:r w:rsidR="00622388" w:rsidRPr="00786438">
        <w:t>None</w:t>
      </w:r>
    </w:p>
    <w:bookmarkEnd w:id="1184"/>
    <w:p w14:paraId="0C543ECE" w14:textId="77777777" w:rsidR="00622388" w:rsidRPr="00786438" w:rsidRDefault="00622388" w:rsidP="008603BC">
      <w:pPr>
        <w:pStyle w:val="B1"/>
      </w:pPr>
      <w:r w:rsidRPr="00786438">
        <w:t>Author:</w:t>
      </w:r>
    </w:p>
    <w:p w14:paraId="16FA10E6" w14:textId="505FAC72" w:rsidR="00622388" w:rsidRPr="00786438" w:rsidRDefault="008603BC" w:rsidP="008603BC">
      <w:pPr>
        <w:pStyle w:val="B1"/>
      </w:pPr>
      <w:bookmarkStart w:id="1185" w:name="_PERM_MCCTEMPBM_CRPT86080312___3"/>
      <w:r w:rsidRPr="00786438">
        <w:tab/>
      </w:r>
      <w:r w:rsidR="00622388" w:rsidRPr="00786438">
        <w:t>3GPP TSG SA WG4</w:t>
      </w:r>
    </w:p>
    <w:bookmarkEnd w:id="1185"/>
    <w:p w14:paraId="1266F38A" w14:textId="77777777" w:rsidR="00622388" w:rsidRPr="00786438" w:rsidRDefault="00622388" w:rsidP="008603BC">
      <w:pPr>
        <w:pStyle w:val="B1"/>
      </w:pPr>
      <w:r w:rsidRPr="00786438">
        <w:t>Change controller:</w:t>
      </w:r>
    </w:p>
    <w:p w14:paraId="1299C084" w14:textId="7E7F720E" w:rsidR="00622388" w:rsidRPr="00786438" w:rsidRDefault="008603BC" w:rsidP="008603BC">
      <w:pPr>
        <w:pStyle w:val="B1"/>
      </w:pPr>
      <w:bookmarkStart w:id="1186" w:name="_PERM_MCCTEMPBM_CRPT86080313___3"/>
      <w:r w:rsidRPr="00786438">
        <w:tab/>
      </w:r>
      <w:r w:rsidR="00622388" w:rsidRPr="00786438">
        <w:t>3GPP TSG SA WG4</w:t>
      </w:r>
    </w:p>
    <w:p w14:paraId="2F7B3117" w14:textId="77777777" w:rsidR="00622388" w:rsidRPr="00786438" w:rsidRDefault="00622388" w:rsidP="00622388">
      <w:pPr>
        <w:pStyle w:val="Heading1"/>
      </w:pPr>
      <w:bookmarkStart w:id="1187" w:name="_Toc26286764"/>
      <w:bookmarkStart w:id="1188" w:name="_Toc210636874"/>
      <w:bookmarkEnd w:id="1186"/>
      <w:r w:rsidRPr="00786438">
        <w:t>C.13</w:t>
      </w:r>
      <w:r w:rsidRPr="00786438">
        <w:tab/>
        <w:t>Registration of MIME type "application/mbms-register-response+xml"</w:t>
      </w:r>
      <w:bookmarkEnd w:id="1187"/>
      <w:bookmarkEnd w:id="1188"/>
    </w:p>
    <w:p w14:paraId="24170E7B" w14:textId="0FE6743A" w:rsidR="00622388" w:rsidRPr="00786438" w:rsidRDefault="00622388" w:rsidP="00622388">
      <w:r w:rsidRPr="00786438">
        <w:t>The MIME Media Type "application/mbms-register-response+xml" denotes that the message body contains the response codes to an MBMS User Service Registration or MBMS User Service De-Register procedure in accordance with the XML schema "</w:t>
      </w:r>
      <w:r w:rsidRPr="00786438">
        <w:rPr>
          <w:snapToGrid w:val="0"/>
          <w:lang w:eastAsia="en-GB"/>
        </w:rPr>
        <w:t>urn:3GPP:metadata:2005:MBMS:securityRegistrationResponse</w:t>
      </w:r>
      <w:r w:rsidRPr="00786438">
        <w:t>" (see clause</w:t>
      </w:r>
      <w:r w:rsidR="00B36A37">
        <w:t> </w:t>
      </w:r>
      <w:r w:rsidRPr="00786438">
        <w:t>11.7 and 3GPP TS 33.246 [20]).</w:t>
      </w:r>
    </w:p>
    <w:p w14:paraId="23935755" w14:textId="77777777" w:rsidR="00622388" w:rsidRPr="00786438" w:rsidRDefault="00622388" w:rsidP="008603BC">
      <w:pPr>
        <w:pStyle w:val="B1"/>
      </w:pPr>
      <w:r w:rsidRPr="00786438">
        <w:t>Type name: application</w:t>
      </w:r>
    </w:p>
    <w:p w14:paraId="668A18C4" w14:textId="77777777" w:rsidR="00622388" w:rsidRPr="00786438" w:rsidRDefault="00622388" w:rsidP="008603BC">
      <w:pPr>
        <w:pStyle w:val="B1"/>
      </w:pPr>
      <w:r w:rsidRPr="00786438">
        <w:t>Subtype name: mbms-register-response+xml</w:t>
      </w:r>
    </w:p>
    <w:p w14:paraId="5AE4FC94" w14:textId="77777777" w:rsidR="00622388" w:rsidRPr="00786438" w:rsidRDefault="00622388" w:rsidP="008603BC">
      <w:pPr>
        <w:pStyle w:val="B1"/>
      </w:pPr>
      <w:r w:rsidRPr="00786438">
        <w:t>Required parameters:</w:t>
      </w:r>
    </w:p>
    <w:p w14:paraId="1DBAB0C1" w14:textId="5A8AC165" w:rsidR="00622388" w:rsidRPr="00786438" w:rsidRDefault="008603BC" w:rsidP="008603BC">
      <w:pPr>
        <w:pStyle w:val="B1"/>
      </w:pPr>
      <w:bookmarkStart w:id="1189" w:name="_PERM_MCCTEMPBM_CRPT86080314___3"/>
      <w:r w:rsidRPr="00786438">
        <w:tab/>
      </w:r>
      <w:r w:rsidR="00622388" w:rsidRPr="00786438">
        <w:t>None</w:t>
      </w:r>
    </w:p>
    <w:bookmarkEnd w:id="1189"/>
    <w:p w14:paraId="1E1BA0AD" w14:textId="77777777" w:rsidR="00622388" w:rsidRPr="00786438" w:rsidRDefault="00622388" w:rsidP="008603BC">
      <w:pPr>
        <w:pStyle w:val="B1"/>
      </w:pPr>
      <w:r w:rsidRPr="00786438">
        <w:t>Optional parameters:</w:t>
      </w:r>
    </w:p>
    <w:p w14:paraId="24EFC80B" w14:textId="4D0055C0" w:rsidR="00622388" w:rsidRPr="00786438" w:rsidRDefault="008603BC" w:rsidP="008603BC">
      <w:pPr>
        <w:pStyle w:val="B1"/>
      </w:pPr>
      <w:bookmarkStart w:id="1190" w:name="_PERM_MCCTEMPBM_CRPT86080315___3"/>
      <w:r w:rsidRPr="00786438">
        <w:tab/>
      </w:r>
      <w:r w:rsidR="00622388" w:rsidRPr="00786438">
        <w:t>charset: As specified in RFC</w:t>
      </w:r>
      <w:r w:rsidR="00B36A37">
        <w:t> </w:t>
      </w:r>
      <w:r w:rsidR="00622388" w:rsidRPr="00786438">
        <w:t>3023</w:t>
      </w:r>
      <w:r w:rsidR="00B36A37">
        <w:t> </w:t>
      </w:r>
      <w:r w:rsidR="00622388" w:rsidRPr="00786438">
        <w:t>[83] for media type application/xml.</w:t>
      </w:r>
    </w:p>
    <w:bookmarkEnd w:id="1190"/>
    <w:p w14:paraId="1DDA1482" w14:textId="77777777" w:rsidR="00622388" w:rsidRPr="00786438" w:rsidRDefault="00622388" w:rsidP="008603BC">
      <w:pPr>
        <w:pStyle w:val="B1"/>
      </w:pPr>
      <w:r w:rsidRPr="00786438">
        <w:t>Encoding considerations:</w:t>
      </w:r>
    </w:p>
    <w:p w14:paraId="52516FC8" w14:textId="6D1A5896" w:rsidR="00622388" w:rsidRPr="00786438" w:rsidRDefault="008603BC" w:rsidP="008603BC">
      <w:pPr>
        <w:pStyle w:val="B1"/>
      </w:pPr>
      <w:bookmarkStart w:id="1191" w:name="_PERM_MCCTEMPBM_CRPT86080316___2"/>
      <w:r w:rsidRPr="00786438">
        <w:tab/>
      </w:r>
      <w:r w:rsidR="00622388" w:rsidRPr="00786438">
        <w:t>This is an XML document and the encoding considerations are the same as for media type "application/xml" defined in RFC</w:t>
      </w:r>
      <w:r w:rsidR="00B36A37">
        <w:t> </w:t>
      </w:r>
      <w:r w:rsidR="00622388" w:rsidRPr="00786438">
        <w:t>3023</w:t>
      </w:r>
      <w:r w:rsidR="00B36A37">
        <w:t> </w:t>
      </w:r>
      <w:r w:rsidR="00622388" w:rsidRPr="00786438">
        <w:t>[83].</w:t>
      </w:r>
    </w:p>
    <w:bookmarkEnd w:id="1191"/>
    <w:p w14:paraId="193A1A1C" w14:textId="77777777" w:rsidR="00622388" w:rsidRPr="00786438" w:rsidRDefault="00622388" w:rsidP="008603BC">
      <w:pPr>
        <w:pStyle w:val="B1"/>
      </w:pPr>
      <w:r w:rsidRPr="00786438">
        <w:t>Security considerations:</w:t>
      </w:r>
    </w:p>
    <w:p w14:paraId="65085E77" w14:textId="0884C74E" w:rsidR="00622388" w:rsidRPr="00786438" w:rsidRDefault="008603BC" w:rsidP="008603BC">
      <w:pPr>
        <w:pStyle w:val="B1"/>
      </w:pPr>
      <w:bookmarkStart w:id="1192" w:name="_PERM_MCCTEMPBM_CRPT86080317___2"/>
      <w:r w:rsidRPr="00786438">
        <w:tab/>
      </w:r>
      <w:r w:rsidR="00622388" w:rsidRPr="00786438">
        <w:t>The usage of the format is to identify one or more response codes of registration or deregistration procedures. Modification or changes to this format thus only result in a denial of service attack. Integrity protection would protect against such modifications. In MBMS this is accomplished using procedures described in 3GPP TS</w:t>
      </w:r>
      <w:r w:rsidR="00B36A37">
        <w:t> </w:t>
      </w:r>
      <w:r w:rsidR="00622388" w:rsidRPr="00786438">
        <w:t>33.246</w:t>
      </w:r>
      <w:r w:rsidR="00B36A37">
        <w:t>.</w:t>
      </w:r>
    </w:p>
    <w:bookmarkEnd w:id="1192"/>
    <w:p w14:paraId="0D1CE136" w14:textId="77777777" w:rsidR="00622388" w:rsidRPr="00786438" w:rsidRDefault="00622388" w:rsidP="008603BC">
      <w:pPr>
        <w:pStyle w:val="B1"/>
      </w:pPr>
      <w:r w:rsidRPr="00786438">
        <w:t>Interoperability considerations:</w:t>
      </w:r>
    </w:p>
    <w:p w14:paraId="27F89043" w14:textId="1083A241" w:rsidR="00622388" w:rsidRPr="00786438" w:rsidRDefault="008603BC" w:rsidP="008603BC">
      <w:pPr>
        <w:pStyle w:val="B1"/>
      </w:pPr>
      <w:bookmarkStart w:id="1193" w:name="_PERM_MCCTEMPBM_CRPT86080318___3"/>
      <w:r w:rsidRPr="00786438">
        <w:tab/>
      </w:r>
      <w:r w:rsidR="00622388" w:rsidRPr="00786438">
        <w:t>None</w:t>
      </w:r>
    </w:p>
    <w:bookmarkEnd w:id="1193"/>
    <w:p w14:paraId="05C3244C" w14:textId="77777777" w:rsidR="00622388" w:rsidRPr="00786438" w:rsidRDefault="00622388" w:rsidP="008603BC">
      <w:pPr>
        <w:pStyle w:val="B1"/>
      </w:pPr>
      <w:r w:rsidRPr="00786438">
        <w:t>Published specification:</w:t>
      </w:r>
    </w:p>
    <w:p w14:paraId="2A5435CD" w14:textId="31A7B1C8" w:rsidR="00622388" w:rsidRPr="00786438" w:rsidRDefault="008603BC" w:rsidP="008603BC">
      <w:pPr>
        <w:pStyle w:val="B1"/>
      </w:pPr>
      <w:bookmarkStart w:id="1194" w:name="_PERM_MCCTEMPBM_CRPT86080319___3"/>
      <w:r w:rsidRPr="00786438">
        <w:tab/>
      </w:r>
      <w:r w:rsidR="00622388" w:rsidRPr="00786438">
        <w:t>3GPP TS</w:t>
      </w:r>
      <w:r w:rsidR="00B36A37">
        <w:t> </w:t>
      </w:r>
      <w:r w:rsidR="00622388" w:rsidRPr="00786438">
        <w:t>26.346</w:t>
      </w:r>
    </w:p>
    <w:bookmarkEnd w:id="1194"/>
    <w:p w14:paraId="7BA0CA2B" w14:textId="77777777" w:rsidR="00622388" w:rsidRPr="00786438" w:rsidRDefault="00622388" w:rsidP="008603BC">
      <w:pPr>
        <w:pStyle w:val="B1"/>
      </w:pPr>
      <w:r w:rsidRPr="00786438">
        <w:t>Applications which use this media type:</w:t>
      </w:r>
    </w:p>
    <w:p w14:paraId="6278C583" w14:textId="06AC1893" w:rsidR="00622388" w:rsidRPr="00786438" w:rsidRDefault="008603BC" w:rsidP="008603BC">
      <w:pPr>
        <w:pStyle w:val="B1"/>
      </w:pPr>
      <w:bookmarkStart w:id="1195" w:name="_PERM_MCCTEMPBM_CRPT86080320___3"/>
      <w:r w:rsidRPr="00786438">
        <w:tab/>
      </w:r>
      <w:r w:rsidR="00622388" w:rsidRPr="00786438">
        <w:t>3GPP MBMS based applications</w:t>
      </w:r>
    </w:p>
    <w:bookmarkEnd w:id="1195"/>
    <w:p w14:paraId="4E3E1006" w14:textId="77777777" w:rsidR="00622388" w:rsidRPr="00786438" w:rsidRDefault="00622388" w:rsidP="008603BC">
      <w:pPr>
        <w:pStyle w:val="B1"/>
      </w:pPr>
      <w:r w:rsidRPr="00786438">
        <w:t>Additional information:</w:t>
      </w:r>
    </w:p>
    <w:p w14:paraId="3DF9A36D" w14:textId="77777777" w:rsidR="00622388" w:rsidRPr="00786438" w:rsidRDefault="00622388" w:rsidP="008603BC">
      <w:pPr>
        <w:pStyle w:val="B1"/>
      </w:pPr>
      <w:r w:rsidRPr="00786438">
        <w:t>Magic number(s): None</w:t>
      </w:r>
    </w:p>
    <w:p w14:paraId="2CFF5FFF" w14:textId="77777777" w:rsidR="00622388" w:rsidRPr="00786438" w:rsidRDefault="00622388" w:rsidP="008603BC">
      <w:pPr>
        <w:pStyle w:val="B1"/>
      </w:pPr>
      <w:r w:rsidRPr="00786438">
        <w:t>File extension(s):</w:t>
      </w:r>
    </w:p>
    <w:p w14:paraId="5C12737B" w14:textId="77777777" w:rsidR="00622388" w:rsidRPr="00786438" w:rsidRDefault="00622388" w:rsidP="008603BC">
      <w:pPr>
        <w:pStyle w:val="B1"/>
      </w:pPr>
      <w:r w:rsidRPr="00786438">
        <w:t>Macintosh file type code(s):</w:t>
      </w:r>
    </w:p>
    <w:p w14:paraId="4AE51837" w14:textId="77777777" w:rsidR="00622388" w:rsidRPr="00786438" w:rsidRDefault="00622388" w:rsidP="008603BC">
      <w:pPr>
        <w:pStyle w:val="B1"/>
      </w:pPr>
      <w:r w:rsidRPr="00786438">
        <w:t>Person &amp; email address to contact for further information:</w:t>
      </w:r>
    </w:p>
    <w:p w14:paraId="51DECA59" w14:textId="6B853147" w:rsidR="00622388" w:rsidRPr="00786438" w:rsidRDefault="008603BC" w:rsidP="008603BC">
      <w:pPr>
        <w:pStyle w:val="B1"/>
      </w:pPr>
      <w:bookmarkStart w:id="1196" w:name="_PERM_MCCTEMPBM_CRPT86080321___2"/>
      <w:r w:rsidRPr="00786438">
        <w:tab/>
      </w:r>
      <w:r w:rsidR="00622388" w:rsidRPr="00786438">
        <w:t>Magnus Westerlund (magnus.westerlund@ericsson.com)</w:t>
      </w:r>
      <w:r w:rsidR="00622388" w:rsidRPr="00786438">
        <w:br/>
        <w:t>3GPP TSG SA WG4</w:t>
      </w:r>
    </w:p>
    <w:bookmarkEnd w:id="1196"/>
    <w:p w14:paraId="6B05A666" w14:textId="77777777" w:rsidR="00622388" w:rsidRPr="00786438" w:rsidRDefault="00622388" w:rsidP="008603BC">
      <w:pPr>
        <w:pStyle w:val="B1"/>
      </w:pPr>
      <w:r w:rsidRPr="00786438">
        <w:t>Intended usage: COMMON</w:t>
      </w:r>
    </w:p>
    <w:p w14:paraId="52CD90BD" w14:textId="77777777" w:rsidR="00622388" w:rsidRPr="00786438" w:rsidRDefault="00622388" w:rsidP="008603BC">
      <w:pPr>
        <w:pStyle w:val="B1"/>
      </w:pPr>
      <w:r w:rsidRPr="00786438">
        <w:t>Restrictions on usage:</w:t>
      </w:r>
    </w:p>
    <w:p w14:paraId="33367BE7" w14:textId="6E48E0E7" w:rsidR="00622388" w:rsidRPr="00786438" w:rsidRDefault="008603BC" w:rsidP="008603BC">
      <w:pPr>
        <w:pStyle w:val="B1"/>
      </w:pPr>
      <w:bookmarkStart w:id="1197" w:name="_PERM_MCCTEMPBM_CRPT86080322___3"/>
      <w:r w:rsidRPr="00786438">
        <w:tab/>
      </w:r>
      <w:r w:rsidR="00622388" w:rsidRPr="00786438">
        <w:t>None</w:t>
      </w:r>
    </w:p>
    <w:bookmarkEnd w:id="1197"/>
    <w:p w14:paraId="4C3C0D35" w14:textId="77777777" w:rsidR="00622388" w:rsidRPr="00786438" w:rsidRDefault="00622388" w:rsidP="008603BC">
      <w:pPr>
        <w:pStyle w:val="B1"/>
      </w:pPr>
      <w:r w:rsidRPr="00786438">
        <w:t>Author:</w:t>
      </w:r>
    </w:p>
    <w:p w14:paraId="36D37E40" w14:textId="2CEDE7DF" w:rsidR="00622388" w:rsidRPr="00786438" w:rsidRDefault="008603BC" w:rsidP="008603BC">
      <w:pPr>
        <w:pStyle w:val="B1"/>
      </w:pPr>
      <w:bookmarkStart w:id="1198" w:name="_PERM_MCCTEMPBM_CRPT86080323___3"/>
      <w:r w:rsidRPr="00786438">
        <w:tab/>
      </w:r>
      <w:r w:rsidR="00622388" w:rsidRPr="00786438">
        <w:t>3GPP TSG SA WG4</w:t>
      </w:r>
    </w:p>
    <w:bookmarkEnd w:id="1198"/>
    <w:p w14:paraId="6A9F287A" w14:textId="77777777" w:rsidR="00622388" w:rsidRPr="00786438" w:rsidRDefault="00622388" w:rsidP="008603BC">
      <w:pPr>
        <w:pStyle w:val="B1"/>
      </w:pPr>
      <w:r w:rsidRPr="00786438">
        <w:t>Change controller:</w:t>
      </w:r>
    </w:p>
    <w:p w14:paraId="76E0B83E" w14:textId="3AC15ADE" w:rsidR="00622388" w:rsidRPr="00786438" w:rsidRDefault="008603BC" w:rsidP="008603BC">
      <w:pPr>
        <w:pStyle w:val="B1"/>
      </w:pPr>
      <w:bookmarkStart w:id="1199" w:name="_PERM_MCCTEMPBM_CRPT86080324___3"/>
      <w:r w:rsidRPr="00786438">
        <w:tab/>
      </w:r>
      <w:r w:rsidR="00622388" w:rsidRPr="00786438">
        <w:t>3GPP TSG SA WG4</w:t>
      </w:r>
    </w:p>
    <w:p w14:paraId="47272FA9" w14:textId="77777777" w:rsidR="00E20E4C" w:rsidRPr="00786438" w:rsidRDefault="00E20E4C" w:rsidP="0005022E">
      <w:pPr>
        <w:pStyle w:val="Heading1"/>
      </w:pPr>
      <w:bookmarkStart w:id="1200" w:name="_Toc26286765"/>
      <w:bookmarkStart w:id="1201" w:name="_Toc210636875"/>
      <w:bookmarkEnd w:id="1199"/>
      <w:r w:rsidRPr="00786438">
        <w:t>C.14</w:t>
      </w:r>
      <w:r w:rsidRPr="00786438">
        <w:tab/>
        <w:t>Registration of MIME type "application/mbms-schedule+xml"</w:t>
      </w:r>
      <w:bookmarkEnd w:id="1200"/>
      <w:bookmarkEnd w:id="1201"/>
    </w:p>
    <w:p w14:paraId="455C3C43" w14:textId="40403EF0" w:rsidR="00E20E4C" w:rsidRPr="00786438" w:rsidRDefault="00E20E4C" w:rsidP="00E20E4C">
      <w:r w:rsidRPr="00786438">
        <w:t>The MIME-Type registration for "application/mbms-schedule+xml" identifies XML documents that follows the schema " urn:3gpp:metadata:2011:MBMS:scheduleDescription " defined in clause</w:t>
      </w:r>
      <w:r w:rsidR="00B36A37">
        <w:t> </w:t>
      </w:r>
      <w:r w:rsidRPr="00786438">
        <w:t>11.2A.2.</w:t>
      </w:r>
    </w:p>
    <w:p w14:paraId="7E80B652" w14:textId="77777777" w:rsidR="00E20E4C" w:rsidRPr="00786438" w:rsidRDefault="00E20E4C" w:rsidP="008603BC">
      <w:pPr>
        <w:pStyle w:val="B1"/>
      </w:pPr>
      <w:r w:rsidRPr="00786438">
        <w:t>Type name: application</w:t>
      </w:r>
    </w:p>
    <w:p w14:paraId="2ADF5BC8" w14:textId="77777777" w:rsidR="00E20E4C" w:rsidRPr="00786438" w:rsidRDefault="00E20E4C" w:rsidP="008603BC">
      <w:pPr>
        <w:pStyle w:val="B1"/>
      </w:pPr>
      <w:r w:rsidRPr="00786438">
        <w:t>Subtype name: mbms-schedule+xml</w:t>
      </w:r>
    </w:p>
    <w:p w14:paraId="55D0C206" w14:textId="77777777" w:rsidR="00E20E4C" w:rsidRPr="00786438" w:rsidRDefault="00E20E4C" w:rsidP="008603BC">
      <w:pPr>
        <w:pStyle w:val="B1"/>
      </w:pPr>
      <w:r w:rsidRPr="00786438">
        <w:t>Required parameters:</w:t>
      </w:r>
    </w:p>
    <w:p w14:paraId="44B04D20" w14:textId="4B37913B" w:rsidR="00E20E4C" w:rsidRPr="00786438" w:rsidRDefault="008603BC" w:rsidP="008603BC">
      <w:pPr>
        <w:pStyle w:val="B1"/>
      </w:pPr>
      <w:bookmarkStart w:id="1202" w:name="_PERM_MCCTEMPBM_CRPT86080325___3"/>
      <w:r w:rsidRPr="00786438">
        <w:tab/>
      </w:r>
      <w:r w:rsidR="00E20E4C" w:rsidRPr="00786438">
        <w:t>None</w:t>
      </w:r>
    </w:p>
    <w:bookmarkEnd w:id="1202"/>
    <w:p w14:paraId="3A8BA283" w14:textId="77777777" w:rsidR="00E20E4C" w:rsidRPr="00786438" w:rsidRDefault="00E20E4C" w:rsidP="008603BC">
      <w:pPr>
        <w:pStyle w:val="B1"/>
      </w:pPr>
      <w:r w:rsidRPr="00786438">
        <w:t>Optional parameters:</w:t>
      </w:r>
    </w:p>
    <w:p w14:paraId="19E645EC" w14:textId="5CD59B69" w:rsidR="00E20E4C" w:rsidRPr="00786438" w:rsidRDefault="008603BC" w:rsidP="008603BC">
      <w:pPr>
        <w:pStyle w:val="B1"/>
      </w:pPr>
      <w:bookmarkStart w:id="1203" w:name="_PERM_MCCTEMPBM_CRPT86080326___3"/>
      <w:r w:rsidRPr="00786438">
        <w:tab/>
      </w:r>
      <w:r w:rsidR="00E20E4C" w:rsidRPr="00786438">
        <w:t>charset: As specified in RFC</w:t>
      </w:r>
      <w:r w:rsidR="00B36A37">
        <w:t> </w:t>
      </w:r>
      <w:r w:rsidR="00E20E4C" w:rsidRPr="00786438">
        <w:t>3023</w:t>
      </w:r>
      <w:r w:rsidR="00B36A37">
        <w:t> </w:t>
      </w:r>
      <w:r w:rsidR="00E20E4C" w:rsidRPr="00786438">
        <w:t>[83] for media type application/xml.</w:t>
      </w:r>
    </w:p>
    <w:bookmarkEnd w:id="1203"/>
    <w:p w14:paraId="32152968" w14:textId="77777777" w:rsidR="00E20E4C" w:rsidRPr="00786438" w:rsidRDefault="00E20E4C" w:rsidP="008603BC">
      <w:pPr>
        <w:pStyle w:val="B1"/>
      </w:pPr>
      <w:r w:rsidRPr="00786438">
        <w:t>Encoding considerations:</w:t>
      </w:r>
    </w:p>
    <w:p w14:paraId="70E236DF" w14:textId="46614F5F" w:rsidR="009A4DCD" w:rsidRPr="00786438" w:rsidRDefault="008603BC" w:rsidP="008603BC">
      <w:pPr>
        <w:pStyle w:val="B1"/>
      </w:pPr>
      <w:bookmarkStart w:id="1204" w:name="_PERM_MCCTEMPBM_CRPT86080327___2"/>
      <w:r w:rsidRPr="00786438">
        <w:tab/>
      </w:r>
      <w:r w:rsidR="009A4DCD" w:rsidRPr="00786438">
        <w:t>8bit.</w:t>
      </w:r>
    </w:p>
    <w:p w14:paraId="315FFCC7" w14:textId="2D4BAB16" w:rsidR="00E20E4C" w:rsidRPr="00786438" w:rsidRDefault="008603BC" w:rsidP="008603BC">
      <w:pPr>
        <w:pStyle w:val="B1"/>
      </w:pPr>
      <w:r w:rsidRPr="00786438">
        <w:tab/>
      </w:r>
      <w:r w:rsidR="00E20E4C" w:rsidRPr="00786438">
        <w:t>This is an XML document and the encoding considerations are the same as for media type "application/xml" defined in RFC</w:t>
      </w:r>
      <w:r w:rsidR="00B36A37">
        <w:t> </w:t>
      </w:r>
      <w:r w:rsidR="00E20E4C" w:rsidRPr="00786438">
        <w:t>3023</w:t>
      </w:r>
      <w:r w:rsidR="00B36A37">
        <w:t> </w:t>
      </w:r>
      <w:r w:rsidR="00E20E4C" w:rsidRPr="00786438">
        <w:t>[83].</w:t>
      </w:r>
    </w:p>
    <w:bookmarkEnd w:id="1204"/>
    <w:p w14:paraId="4A712A32" w14:textId="77777777" w:rsidR="00E20E4C" w:rsidRPr="00786438" w:rsidRDefault="00E20E4C" w:rsidP="008603BC">
      <w:pPr>
        <w:pStyle w:val="B1"/>
      </w:pPr>
      <w:r w:rsidRPr="00786438">
        <w:t>Security considerations:</w:t>
      </w:r>
    </w:p>
    <w:p w14:paraId="726C9A13" w14:textId="4C00AFFE" w:rsidR="00E20E4C" w:rsidRPr="00786438" w:rsidRDefault="008603BC" w:rsidP="008603BC">
      <w:pPr>
        <w:pStyle w:val="B1"/>
      </w:pPr>
      <w:bookmarkStart w:id="1205" w:name="_PERM_MCCTEMPBM_CRPT86080328___2"/>
      <w:r w:rsidRPr="00786438">
        <w:tab/>
      </w:r>
      <w:r w:rsidR="00E20E4C" w:rsidRPr="00786438">
        <w:t xml:space="preserve">The information present in this media format is used to configure the receiving application. Thus the usage of the </w:t>
      </w:r>
      <w:r w:rsidR="00FD5538" w:rsidRPr="00786438">
        <w:t>format</w:t>
      </w:r>
      <w:r w:rsidR="00E20E4C" w:rsidRPr="00786438">
        <w:t xml:space="preserve"> is vulnerable to attacks modifying or spoofing the content of this format. It is recommended to use source authentication and integrity protection.</w:t>
      </w:r>
      <w:r w:rsidR="009A4DCD" w:rsidRPr="00786438">
        <w:t xml:space="preserve"> The information carried in the media format does not contain any private information such as passwords or keys.</w:t>
      </w:r>
      <w:r w:rsidR="00AA24A9" w:rsidRPr="00786438">
        <w:t xml:space="preserve"> The information carried in the media format does not contain executable content. Content from other namespaces may be introduced into this media type by extensions defined by 3GPP, and thus security considerations inherited from those extensions will need to be considered as new extensions are defined in future releases.</w:t>
      </w:r>
    </w:p>
    <w:bookmarkEnd w:id="1205"/>
    <w:p w14:paraId="4B5FC9E8" w14:textId="77777777" w:rsidR="00E20E4C" w:rsidRPr="00786438" w:rsidRDefault="00E20E4C" w:rsidP="008603BC">
      <w:pPr>
        <w:pStyle w:val="B1"/>
      </w:pPr>
      <w:r w:rsidRPr="00786438">
        <w:t>Interoperability considerations:</w:t>
      </w:r>
    </w:p>
    <w:p w14:paraId="34D19EA0" w14:textId="45B47556" w:rsidR="00E20E4C" w:rsidRPr="00786438" w:rsidRDefault="008603BC" w:rsidP="008603BC">
      <w:pPr>
        <w:pStyle w:val="B1"/>
      </w:pPr>
      <w:bookmarkStart w:id="1206" w:name="_PERM_MCCTEMPBM_CRPT86080329___3"/>
      <w:r w:rsidRPr="00786438">
        <w:tab/>
      </w:r>
      <w:r w:rsidR="00E20E4C" w:rsidRPr="00786438">
        <w:t>None</w:t>
      </w:r>
    </w:p>
    <w:bookmarkEnd w:id="1206"/>
    <w:p w14:paraId="68BF35B1" w14:textId="77777777" w:rsidR="00E20E4C" w:rsidRPr="00786438" w:rsidRDefault="00E20E4C" w:rsidP="008603BC">
      <w:pPr>
        <w:pStyle w:val="B1"/>
      </w:pPr>
      <w:r w:rsidRPr="00786438">
        <w:t>Published specification:</w:t>
      </w:r>
    </w:p>
    <w:p w14:paraId="0A7BB1C7" w14:textId="4DF26BB0" w:rsidR="00E20E4C" w:rsidRPr="00786438" w:rsidRDefault="008603BC" w:rsidP="008603BC">
      <w:pPr>
        <w:pStyle w:val="B1"/>
      </w:pPr>
      <w:bookmarkStart w:id="1207" w:name="_PERM_MCCTEMPBM_CRPT86080330___3"/>
      <w:r w:rsidRPr="00786438">
        <w:tab/>
      </w:r>
      <w:r w:rsidR="00E20E4C" w:rsidRPr="00786438">
        <w:t>3GPP TS</w:t>
      </w:r>
      <w:r w:rsidR="00B36A37">
        <w:t> </w:t>
      </w:r>
      <w:r w:rsidR="00E20E4C" w:rsidRPr="00786438">
        <w:t>26.346</w:t>
      </w:r>
    </w:p>
    <w:bookmarkEnd w:id="1207"/>
    <w:p w14:paraId="465FD70A" w14:textId="77777777" w:rsidR="00E20E4C" w:rsidRPr="00786438" w:rsidRDefault="00E20E4C" w:rsidP="008603BC">
      <w:pPr>
        <w:pStyle w:val="B1"/>
      </w:pPr>
      <w:r w:rsidRPr="00786438">
        <w:t>Applications which use this media type:</w:t>
      </w:r>
    </w:p>
    <w:p w14:paraId="65C979DD" w14:textId="083E70DC" w:rsidR="00E20E4C" w:rsidRPr="00786438" w:rsidRDefault="008603BC" w:rsidP="008603BC">
      <w:pPr>
        <w:pStyle w:val="B1"/>
      </w:pPr>
      <w:bookmarkStart w:id="1208" w:name="_PERM_MCCTEMPBM_CRPT86080331___3"/>
      <w:r w:rsidRPr="00786438">
        <w:tab/>
      </w:r>
      <w:r w:rsidR="00E20E4C" w:rsidRPr="00786438">
        <w:t>3GPP MBMS based applications</w:t>
      </w:r>
    </w:p>
    <w:bookmarkEnd w:id="1208"/>
    <w:p w14:paraId="7D550E50" w14:textId="77777777" w:rsidR="00E20E4C" w:rsidRPr="00786438" w:rsidRDefault="00E20E4C" w:rsidP="008603BC">
      <w:pPr>
        <w:pStyle w:val="B1"/>
      </w:pPr>
      <w:r w:rsidRPr="00786438">
        <w:t>Additional information:</w:t>
      </w:r>
    </w:p>
    <w:p w14:paraId="43131D01" w14:textId="77777777" w:rsidR="00E20E4C" w:rsidRPr="00786438" w:rsidRDefault="00E20E4C" w:rsidP="008603BC">
      <w:pPr>
        <w:pStyle w:val="B1"/>
      </w:pPr>
      <w:r w:rsidRPr="00786438">
        <w:t>Magic number(s): None</w:t>
      </w:r>
    </w:p>
    <w:p w14:paraId="4F4C98A3" w14:textId="77777777" w:rsidR="00E20E4C" w:rsidRPr="00786438" w:rsidRDefault="00E20E4C" w:rsidP="008603BC">
      <w:pPr>
        <w:pStyle w:val="B1"/>
      </w:pPr>
      <w:r w:rsidRPr="00786438">
        <w:t>File extension(s):</w:t>
      </w:r>
    </w:p>
    <w:p w14:paraId="488886EC" w14:textId="77777777" w:rsidR="00E20E4C" w:rsidRPr="00786438" w:rsidRDefault="00E20E4C" w:rsidP="008603BC">
      <w:pPr>
        <w:pStyle w:val="B1"/>
      </w:pPr>
      <w:r w:rsidRPr="00786438">
        <w:t>Macintosh file type code(s):</w:t>
      </w:r>
    </w:p>
    <w:p w14:paraId="38ACE02E" w14:textId="77777777" w:rsidR="00E20E4C" w:rsidRPr="00786438" w:rsidRDefault="00E20E4C" w:rsidP="008603BC">
      <w:pPr>
        <w:pStyle w:val="B1"/>
      </w:pPr>
      <w:r w:rsidRPr="00786438">
        <w:t>Person &amp; email address to contact for further information:</w:t>
      </w:r>
    </w:p>
    <w:p w14:paraId="5B211362" w14:textId="07842B32" w:rsidR="00E20E4C" w:rsidRPr="00786438" w:rsidRDefault="008603BC" w:rsidP="008603BC">
      <w:pPr>
        <w:pStyle w:val="B1"/>
      </w:pPr>
      <w:bookmarkStart w:id="1209" w:name="_PERM_MCCTEMPBM_CRPT86080332___2"/>
      <w:r w:rsidRPr="00786438">
        <w:rPr>
          <w:i/>
        </w:rPr>
        <w:tab/>
      </w:r>
      <w:r w:rsidR="00E20E4C" w:rsidRPr="00786438">
        <w:rPr>
          <w:i/>
        </w:rPr>
        <w:t>Eric Turcotte (Eric.Turcotte@ericsson.com)</w:t>
      </w:r>
      <w:r w:rsidR="00E20E4C" w:rsidRPr="00786438">
        <w:br/>
        <w:t>3GPP TSG SA WG4</w:t>
      </w:r>
    </w:p>
    <w:bookmarkEnd w:id="1209"/>
    <w:p w14:paraId="1EF18C2B" w14:textId="77777777" w:rsidR="00E20E4C" w:rsidRPr="00786438" w:rsidRDefault="00E20E4C" w:rsidP="008603BC">
      <w:pPr>
        <w:pStyle w:val="B1"/>
      </w:pPr>
      <w:r w:rsidRPr="00786438">
        <w:t>Intended usage: COMMON</w:t>
      </w:r>
    </w:p>
    <w:p w14:paraId="339B00E0" w14:textId="77777777" w:rsidR="00E20E4C" w:rsidRPr="00786438" w:rsidRDefault="00E20E4C" w:rsidP="008603BC">
      <w:pPr>
        <w:pStyle w:val="B1"/>
      </w:pPr>
      <w:r w:rsidRPr="00786438">
        <w:t>Restrictions on usage:</w:t>
      </w:r>
    </w:p>
    <w:p w14:paraId="5C7D4E24" w14:textId="4A49FE03" w:rsidR="00E20E4C" w:rsidRPr="00786438" w:rsidRDefault="008603BC" w:rsidP="008603BC">
      <w:pPr>
        <w:pStyle w:val="B1"/>
      </w:pPr>
      <w:bookmarkStart w:id="1210" w:name="_PERM_MCCTEMPBM_CRPT86080333___3"/>
      <w:r w:rsidRPr="00786438">
        <w:tab/>
      </w:r>
      <w:r w:rsidR="00E20E4C" w:rsidRPr="00786438">
        <w:t>None</w:t>
      </w:r>
    </w:p>
    <w:bookmarkEnd w:id="1210"/>
    <w:p w14:paraId="4E2BA0D5" w14:textId="77777777" w:rsidR="00E20E4C" w:rsidRPr="00786438" w:rsidRDefault="00E20E4C" w:rsidP="008603BC">
      <w:pPr>
        <w:pStyle w:val="B1"/>
      </w:pPr>
      <w:r w:rsidRPr="00786438">
        <w:t>Author:</w:t>
      </w:r>
    </w:p>
    <w:p w14:paraId="7AC5D87A" w14:textId="11C8B649" w:rsidR="00E20E4C" w:rsidRPr="00786438" w:rsidRDefault="008603BC" w:rsidP="008603BC">
      <w:pPr>
        <w:pStyle w:val="B1"/>
      </w:pPr>
      <w:bookmarkStart w:id="1211" w:name="_PERM_MCCTEMPBM_CRPT86080334___3"/>
      <w:r w:rsidRPr="00786438">
        <w:tab/>
      </w:r>
      <w:r w:rsidR="00E20E4C" w:rsidRPr="00786438">
        <w:t>3GPP TSG SA WG4</w:t>
      </w:r>
    </w:p>
    <w:bookmarkEnd w:id="1211"/>
    <w:p w14:paraId="130EBD01" w14:textId="77777777" w:rsidR="00E20E4C" w:rsidRPr="00786438" w:rsidRDefault="00E20E4C" w:rsidP="008603BC">
      <w:pPr>
        <w:pStyle w:val="B1"/>
      </w:pPr>
      <w:r w:rsidRPr="00786438">
        <w:t>Change controller:</w:t>
      </w:r>
    </w:p>
    <w:p w14:paraId="37758C6E" w14:textId="6C46BDD3" w:rsidR="00E20E4C" w:rsidRPr="00786438" w:rsidRDefault="008603BC" w:rsidP="008603BC">
      <w:pPr>
        <w:pStyle w:val="B1"/>
      </w:pPr>
      <w:bookmarkStart w:id="1212" w:name="_PERM_MCCTEMPBM_CRPT86080335___3"/>
      <w:r w:rsidRPr="00786438">
        <w:tab/>
      </w:r>
      <w:r w:rsidR="00E20E4C" w:rsidRPr="00786438">
        <w:t>3GPP TSG SA WG4</w:t>
      </w:r>
    </w:p>
    <w:p w14:paraId="174EF4B1" w14:textId="77777777" w:rsidR="00090691" w:rsidRPr="00786438" w:rsidRDefault="00090691" w:rsidP="00090691">
      <w:pPr>
        <w:pStyle w:val="Heading1"/>
      </w:pPr>
      <w:bookmarkStart w:id="1213" w:name="_Toc26286766"/>
      <w:bookmarkStart w:id="1214" w:name="_Toc210636876"/>
      <w:bookmarkEnd w:id="1212"/>
      <w:r w:rsidRPr="00786438">
        <w:t>C.15</w:t>
      </w:r>
      <w:r w:rsidRPr="00786438">
        <w:tab/>
      </w:r>
      <w:r w:rsidR="000960BD" w:rsidRPr="00786438">
        <w:t>Registration of Media Type "application/mbms-filter-description+xml"</w:t>
      </w:r>
      <w:bookmarkEnd w:id="1213"/>
      <w:bookmarkEnd w:id="1214"/>
    </w:p>
    <w:p w14:paraId="4B0DDBC1" w14:textId="686D442B" w:rsidR="00090691" w:rsidRPr="00786438" w:rsidRDefault="00090691" w:rsidP="00090691">
      <w:r w:rsidRPr="00786438">
        <w:t xml:space="preserve">The </w:t>
      </w:r>
      <w:r w:rsidR="000960BD" w:rsidRPr="00786438">
        <w:t>Media Type</w:t>
      </w:r>
      <w:r w:rsidRPr="00786438">
        <w:t xml:space="preserve"> registration for "application/mbms-filter</w:t>
      </w:r>
      <w:r w:rsidR="000960BD" w:rsidRPr="00786438">
        <w:t>-description</w:t>
      </w:r>
      <w:r w:rsidRPr="00786438">
        <w:t>+xml" identifies XML documents that follows the schema " urn:3gpp:metadata:2011:MBMS:filterDescription " defined in clause</w:t>
      </w:r>
      <w:r w:rsidR="00B36A37">
        <w:t> </w:t>
      </w:r>
      <w:r w:rsidRPr="00786438">
        <w:t>11.2B.</w:t>
      </w:r>
    </w:p>
    <w:p w14:paraId="6DB45074" w14:textId="77777777" w:rsidR="00090691" w:rsidRPr="00786438" w:rsidRDefault="00090691" w:rsidP="0043273E">
      <w:pPr>
        <w:pStyle w:val="B1"/>
      </w:pPr>
      <w:r w:rsidRPr="00786438">
        <w:t>Type name: application</w:t>
      </w:r>
    </w:p>
    <w:p w14:paraId="397F6E13" w14:textId="77777777" w:rsidR="00090691" w:rsidRPr="00786438" w:rsidRDefault="00090691" w:rsidP="0043273E">
      <w:pPr>
        <w:pStyle w:val="B1"/>
      </w:pPr>
      <w:r w:rsidRPr="00786438">
        <w:t>Subtype name: mbms-filter-description+xml</w:t>
      </w:r>
    </w:p>
    <w:p w14:paraId="68AE9329" w14:textId="77777777" w:rsidR="00090691" w:rsidRPr="00786438" w:rsidRDefault="00090691" w:rsidP="0043273E">
      <w:pPr>
        <w:pStyle w:val="B1"/>
      </w:pPr>
      <w:r w:rsidRPr="00786438">
        <w:t>Required parameters:</w:t>
      </w:r>
    </w:p>
    <w:p w14:paraId="0C5077F2" w14:textId="466B6ACC" w:rsidR="00090691" w:rsidRPr="00786438" w:rsidRDefault="0043273E" w:rsidP="0043273E">
      <w:pPr>
        <w:pStyle w:val="B2"/>
      </w:pPr>
      <w:r w:rsidRPr="00786438">
        <w:tab/>
      </w:r>
      <w:r w:rsidR="00090691" w:rsidRPr="00786438">
        <w:t>None</w:t>
      </w:r>
    </w:p>
    <w:p w14:paraId="06162F8C" w14:textId="77777777" w:rsidR="00090691" w:rsidRPr="00786438" w:rsidRDefault="00090691" w:rsidP="0043273E">
      <w:pPr>
        <w:pStyle w:val="B1"/>
      </w:pPr>
      <w:r w:rsidRPr="00786438">
        <w:t>Optional parameters:</w:t>
      </w:r>
    </w:p>
    <w:p w14:paraId="1C2ABCEB" w14:textId="384609BB" w:rsidR="00090691" w:rsidRPr="00786438" w:rsidRDefault="0043273E" w:rsidP="0043273E">
      <w:pPr>
        <w:pStyle w:val="B2"/>
      </w:pPr>
      <w:r w:rsidRPr="00786438">
        <w:tab/>
      </w:r>
      <w:r w:rsidR="00090691" w:rsidRPr="00786438">
        <w:t>charset: As specified in RFC</w:t>
      </w:r>
      <w:r w:rsidR="00B36A37">
        <w:t> </w:t>
      </w:r>
      <w:r w:rsidR="00090691" w:rsidRPr="00786438">
        <w:t>3023</w:t>
      </w:r>
      <w:r w:rsidR="00B36A37">
        <w:t> </w:t>
      </w:r>
      <w:r w:rsidR="00090691" w:rsidRPr="00786438">
        <w:t>[83] for media type application/xml.</w:t>
      </w:r>
    </w:p>
    <w:p w14:paraId="2E9E398C" w14:textId="77777777" w:rsidR="00090691" w:rsidRPr="00786438" w:rsidRDefault="00090691" w:rsidP="0043273E">
      <w:pPr>
        <w:pStyle w:val="B1"/>
      </w:pPr>
      <w:r w:rsidRPr="00786438">
        <w:t>Encoding considerations:</w:t>
      </w:r>
    </w:p>
    <w:p w14:paraId="07126FDA" w14:textId="236E7C32" w:rsidR="00727C4F" w:rsidRPr="00786438" w:rsidRDefault="0043273E" w:rsidP="0043273E">
      <w:pPr>
        <w:pStyle w:val="B2"/>
      </w:pPr>
      <w:r w:rsidRPr="00786438">
        <w:tab/>
      </w:r>
      <w:r w:rsidR="00727C4F" w:rsidRPr="00786438">
        <w:t>8</w:t>
      </w:r>
      <w:r w:rsidR="00B36A37">
        <w:t>-</w:t>
      </w:r>
      <w:r w:rsidR="00727C4F" w:rsidRPr="00786438">
        <w:t>bit</w:t>
      </w:r>
    </w:p>
    <w:p w14:paraId="6959B650" w14:textId="2494738B" w:rsidR="00090691" w:rsidRPr="00786438" w:rsidRDefault="0043273E" w:rsidP="0043273E">
      <w:pPr>
        <w:pStyle w:val="B2"/>
      </w:pPr>
      <w:r w:rsidRPr="00786438">
        <w:tab/>
      </w:r>
      <w:r w:rsidR="00090691" w:rsidRPr="00786438">
        <w:t>This is an XML document and the encoding considerations are the same as for media type "application/xml" defined in RFC</w:t>
      </w:r>
      <w:r w:rsidR="00B36A37">
        <w:t> </w:t>
      </w:r>
      <w:r w:rsidR="00090691" w:rsidRPr="00786438">
        <w:t>3023</w:t>
      </w:r>
      <w:r w:rsidR="00B36A37">
        <w:t> </w:t>
      </w:r>
      <w:r w:rsidR="00090691" w:rsidRPr="00786438">
        <w:t>[83].</w:t>
      </w:r>
    </w:p>
    <w:p w14:paraId="31B41D24" w14:textId="77777777" w:rsidR="00090691" w:rsidRPr="00786438" w:rsidRDefault="00090691" w:rsidP="0043273E">
      <w:pPr>
        <w:pStyle w:val="B1"/>
      </w:pPr>
      <w:r w:rsidRPr="00786438">
        <w:t>Security considerations:</w:t>
      </w:r>
    </w:p>
    <w:p w14:paraId="65CEAE24" w14:textId="73C45767" w:rsidR="00090691" w:rsidRPr="00786438" w:rsidRDefault="0043273E" w:rsidP="0043273E">
      <w:pPr>
        <w:pStyle w:val="B2"/>
      </w:pPr>
      <w:r w:rsidRPr="00786438">
        <w:tab/>
      </w:r>
      <w:r w:rsidR="00090691" w:rsidRPr="00786438">
        <w:t xml:space="preserve">The information present in this media format is used to configure the receiving application. Thus the usage of the </w:t>
      </w:r>
      <w:r w:rsidR="00FD5538" w:rsidRPr="00786438">
        <w:t>format</w:t>
      </w:r>
      <w:r w:rsidR="00090691" w:rsidRPr="00786438">
        <w:t xml:space="preserve"> is vulnerable to attacks modifying or spoofing the content of this format. It is recommended to use source authentication and integrity protection.</w:t>
      </w:r>
      <w:r w:rsidR="00727C4F" w:rsidRPr="00786438">
        <w:t xml:space="preserve"> The information carried in the media format does not contain any private information such as passwords or keys.</w:t>
      </w:r>
    </w:p>
    <w:p w14:paraId="44FB8088" w14:textId="77777777" w:rsidR="00090691" w:rsidRPr="00786438" w:rsidRDefault="00090691" w:rsidP="0043273E">
      <w:pPr>
        <w:pStyle w:val="B1"/>
      </w:pPr>
      <w:r w:rsidRPr="00786438">
        <w:t>Interoperability considerations:</w:t>
      </w:r>
    </w:p>
    <w:p w14:paraId="7F7EB8FE" w14:textId="43153D49" w:rsidR="00090691" w:rsidRPr="00786438" w:rsidRDefault="0043273E" w:rsidP="0043273E">
      <w:pPr>
        <w:pStyle w:val="B2"/>
      </w:pPr>
      <w:r w:rsidRPr="00786438">
        <w:tab/>
      </w:r>
      <w:r w:rsidR="00090691" w:rsidRPr="00786438">
        <w:t>None</w:t>
      </w:r>
    </w:p>
    <w:p w14:paraId="3B8BF570" w14:textId="77777777" w:rsidR="00090691" w:rsidRPr="00786438" w:rsidRDefault="00090691" w:rsidP="00090691">
      <w:pPr>
        <w:pStyle w:val="NO"/>
      </w:pPr>
      <w:r w:rsidRPr="00786438">
        <w:t>Published specification:</w:t>
      </w:r>
    </w:p>
    <w:p w14:paraId="0353AB9F" w14:textId="6E21660C" w:rsidR="00090691" w:rsidRPr="00786438" w:rsidRDefault="0043273E" w:rsidP="0043273E">
      <w:pPr>
        <w:pStyle w:val="B2"/>
      </w:pPr>
      <w:r w:rsidRPr="00786438">
        <w:tab/>
      </w:r>
      <w:r w:rsidR="00090691" w:rsidRPr="00786438">
        <w:t>3GPP TS</w:t>
      </w:r>
      <w:r w:rsidR="00B36A37">
        <w:t> </w:t>
      </w:r>
      <w:r w:rsidR="00090691" w:rsidRPr="00786438">
        <w:t>26.346</w:t>
      </w:r>
    </w:p>
    <w:p w14:paraId="3BEBB5C0" w14:textId="77777777" w:rsidR="00090691" w:rsidRPr="00786438" w:rsidRDefault="00090691" w:rsidP="00090691">
      <w:pPr>
        <w:pStyle w:val="NO"/>
      </w:pPr>
      <w:r w:rsidRPr="00786438">
        <w:t>Applications which use this media type:</w:t>
      </w:r>
    </w:p>
    <w:p w14:paraId="5CA84910" w14:textId="390BB60C" w:rsidR="00090691" w:rsidRPr="00786438" w:rsidRDefault="0043273E" w:rsidP="0043273E">
      <w:pPr>
        <w:pStyle w:val="B2"/>
      </w:pPr>
      <w:r w:rsidRPr="00786438">
        <w:tab/>
      </w:r>
      <w:r w:rsidR="00090691" w:rsidRPr="00786438">
        <w:t>3GPP MBMS based applications</w:t>
      </w:r>
    </w:p>
    <w:p w14:paraId="3F07D224" w14:textId="77777777" w:rsidR="00090691" w:rsidRPr="00786438" w:rsidRDefault="00090691" w:rsidP="00090691">
      <w:pPr>
        <w:pStyle w:val="NO"/>
      </w:pPr>
      <w:r w:rsidRPr="00786438">
        <w:t>Additional information:</w:t>
      </w:r>
    </w:p>
    <w:p w14:paraId="2A157510" w14:textId="77777777" w:rsidR="00090691" w:rsidRPr="00786438" w:rsidRDefault="00090691" w:rsidP="00090691">
      <w:pPr>
        <w:pStyle w:val="NO"/>
      </w:pPr>
      <w:r w:rsidRPr="00786438">
        <w:t>Magic number(s): None</w:t>
      </w:r>
    </w:p>
    <w:p w14:paraId="1438B351" w14:textId="77777777" w:rsidR="00090691" w:rsidRPr="00786438" w:rsidRDefault="00090691" w:rsidP="0043273E">
      <w:pPr>
        <w:pStyle w:val="B1"/>
      </w:pPr>
      <w:r w:rsidRPr="00786438">
        <w:t>File extension(s):</w:t>
      </w:r>
    </w:p>
    <w:p w14:paraId="5E43EF5C" w14:textId="77777777" w:rsidR="00090691" w:rsidRPr="00786438" w:rsidRDefault="00090691" w:rsidP="0043273E">
      <w:pPr>
        <w:pStyle w:val="B2"/>
      </w:pPr>
      <w:r w:rsidRPr="00786438">
        <w:t>Macintosh file type code(s):</w:t>
      </w:r>
    </w:p>
    <w:p w14:paraId="6F427A74" w14:textId="77777777" w:rsidR="00090691" w:rsidRPr="00786438" w:rsidRDefault="00090691" w:rsidP="0043273E">
      <w:pPr>
        <w:pStyle w:val="B3"/>
      </w:pPr>
      <w:r w:rsidRPr="00786438">
        <w:t>Person &amp; email address to contact for further information:</w:t>
      </w:r>
    </w:p>
    <w:p w14:paraId="6460B2C4" w14:textId="66465B2A" w:rsidR="00090691" w:rsidRPr="00786438" w:rsidRDefault="0043273E" w:rsidP="0043273E">
      <w:pPr>
        <w:pStyle w:val="B4"/>
      </w:pPr>
      <w:r w:rsidRPr="00786438">
        <w:tab/>
      </w:r>
      <w:r w:rsidR="00090691" w:rsidRPr="00786438">
        <w:t>Charles Lo</w:t>
      </w:r>
      <w:r w:rsidR="00090691" w:rsidRPr="00786438">
        <w:rPr>
          <w:i/>
        </w:rPr>
        <w:t xml:space="preserve"> (clo@qti.qualcomm.com)</w:t>
      </w:r>
      <w:r w:rsidR="00090691" w:rsidRPr="00786438">
        <w:br/>
        <w:t>3GPP TSG SA WG4</w:t>
      </w:r>
    </w:p>
    <w:p w14:paraId="6CB70881" w14:textId="77777777" w:rsidR="00090691" w:rsidRPr="00786438" w:rsidRDefault="00090691" w:rsidP="0043273E">
      <w:pPr>
        <w:pStyle w:val="B3"/>
      </w:pPr>
      <w:r w:rsidRPr="00786438">
        <w:t>Intended usage: COMMON</w:t>
      </w:r>
    </w:p>
    <w:p w14:paraId="44CE2E01" w14:textId="77777777" w:rsidR="00090691" w:rsidRPr="00786438" w:rsidRDefault="00090691" w:rsidP="0043273E">
      <w:pPr>
        <w:pStyle w:val="B3"/>
      </w:pPr>
      <w:r w:rsidRPr="00786438">
        <w:t>Restrictions on usage:</w:t>
      </w:r>
    </w:p>
    <w:p w14:paraId="34C7C0FE" w14:textId="5C2756DA" w:rsidR="00090691" w:rsidRPr="00786438" w:rsidRDefault="0043273E" w:rsidP="0043273E">
      <w:pPr>
        <w:pStyle w:val="B4"/>
      </w:pPr>
      <w:r w:rsidRPr="00786438">
        <w:tab/>
      </w:r>
      <w:r w:rsidR="00090691" w:rsidRPr="00786438">
        <w:t>None</w:t>
      </w:r>
    </w:p>
    <w:p w14:paraId="6E43A7F0" w14:textId="77777777" w:rsidR="00090691" w:rsidRPr="00786438" w:rsidRDefault="00090691" w:rsidP="0043273E">
      <w:pPr>
        <w:pStyle w:val="B3"/>
      </w:pPr>
      <w:r w:rsidRPr="00786438">
        <w:t>Author:</w:t>
      </w:r>
    </w:p>
    <w:p w14:paraId="348E8FF5" w14:textId="7B0C3FCF" w:rsidR="00090691" w:rsidRPr="00786438" w:rsidRDefault="0043273E" w:rsidP="0043273E">
      <w:pPr>
        <w:pStyle w:val="B4"/>
      </w:pPr>
      <w:r w:rsidRPr="00786438">
        <w:tab/>
      </w:r>
      <w:r w:rsidR="00090691" w:rsidRPr="00786438">
        <w:t>3GPP TSG SA WG4</w:t>
      </w:r>
    </w:p>
    <w:p w14:paraId="5C3587E3" w14:textId="77777777" w:rsidR="00090691" w:rsidRPr="00786438" w:rsidRDefault="00090691" w:rsidP="0043273E">
      <w:pPr>
        <w:pStyle w:val="B3"/>
      </w:pPr>
      <w:r w:rsidRPr="00786438">
        <w:t>Change controller:</w:t>
      </w:r>
    </w:p>
    <w:p w14:paraId="0CAB0029" w14:textId="119E0109" w:rsidR="00090691" w:rsidRPr="00786438" w:rsidRDefault="0043273E" w:rsidP="0043273E">
      <w:pPr>
        <w:pStyle w:val="B4"/>
      </w:pPr>
      <w:r w:rsidRPr="00786438">
        <w:tab/>
      </w:r>
      <w:r w:rsidR="00090691" w:rsidRPr="00786438">
        <w:t>3GPP TSG SA WG4</w:t>
      </w:r>
    </w:p>
    <w:p w14:paraId="6F5A79C4" w14:textId="77777777" w:rsidR="00D70511" w:rsidRPr="00786438" w:rsidRDefault="00D70511" w:rsidP="00D70511">
      <w:pPr>
        <w:pStyle w:val="Heading1"/>
      </w:pPr>
      <w:bookmarkStart w:id="1215" w:name="_Toc26286767"/>
      <w:bookmarkStart w:id="1216" w:name="_Toc210636877"/>
      <w:r w:rsidRPr="00786438">
        <w:t>C.16</w:t>
      </w:r>
      <w:r w:rsidRPr="00786438">
        <w:tab/>
        <w:t>Registration of Media Type "application/mbms-consumption-report+xml"</w:t>
      </w:r>
      <w:bookmarkEnd w:id="1215"/>
      <w:bookmarkEnd w:id="1216"/>
    </w:p>
    <w:p w14:paraId="7CFE47F7" w14:textId="1254D04D" w:rsidR="00D70511" w:rsidRPr="00786438" w:rsidRDefault="00D70511" w:rsidP="00D70511">
      <w:r w:rsidRPr="00786438">
        <w:t>The Media Type registration for "application/mbms-consumption-report+xml" identifies XML documents that follows the schema "</w:t>
      </w:r>
      <w:r w:rsidRPr="00786438">
        <w:rPr>
          <w:lang w:eastAsia="ja-JP"/>
        </w:rPr>
        <w:t>urn:3gpp:metadata:2014:MBMS:consumptionreport</w:t>
      </w:r>
      <w:r w:rsidRPr="00786438">
        <w:t>" defined in clause</w:t>
      </w:r>
      <w:r w:rsidR="00B36A37">
        <w:t> </w:t>
      </w:r>
      <w:r w:rsidRPr="00786438">
        <w:t>9.5.4.</w:t>
      </w:r>
    </w:p>
    <w:p w14:paraId="421BC0FF" w14:textId="77777777" w:rsidR="00D70511" w:rsidRPr="00786438" w:rsidRDefault="00D70511" w:rsidP="0043273E">
      <w:pPr>
        <w:pStyle w:val="B1"/>
      </w:pPr>
      <w:r w:rsidRPr="00786438">
        <w:t>Type name: application</w:t>
      </w:r>
    </w:p>
    <w:p w14:paraId="3DC7D0A0" w14:textId="77777777" w:rsidR="00D70511" w:rsidRPr="00786438" w:rsidRDefault="00D70511" w:rsidP="0043273E">
      <w:pPr>
        <w:pStyle w:val="B1"/>
      </w:pPr>
      <w:r w:rsidRPr="00786438">
        <w:t>Subtype name: mbms-consumption-report+xml</w:t>
      </w:r>
    </w:p>
    <w:p w14:paraId="359B69BC" w14:textId="77777777" w:rsidR="00D70511" w:rsidRPr="00786438" w:rsidRDefault="00D70511" w:rsidP="0043273E">
      <w:pPr>
        <w:pStyle w:val="B1"/>
      </w:pPr>
      <w:r w:rsidRPr="00786438">
        <w:t>Required parameters:</w:t>
      </w:r>
    </w:p>
    <w:p w14:paraId="26342272" w14:textId="28904422" w:rsidR="00D70511" w:rsidRPr="00786438" w:rsidRDefault="0043273E" w:rsidP="0043273E">
      <w:pPr>
        <w:pStyle w:val="B2"/>
      </w:pPr>
      <w:r w:rsidRPr="00786438">
        <w:tab/>
      </w:r>
      <w:r w:rsidR="00D70511" w:rsidRPr="00786438">
        <w:t>None</w:t>
      </w:r>
    </w:p>
    <w:p w14:paraId="391A3E64" w14:textId="77777777" w:rsidR="00D70511" w:rsidRPr="00786438" w:rsidRDefault="00D70511" w:rsidP="0043273E">
      <w:pPr>
        <w:pStyle w:val="B1"/>
      </w:pPr>
      <w:r w:rsidRPr="00786438">
        <w:t>Optional parameters:</w:t>
      </w:r>
    </w:p>
    <w:p w14:paraId="3ED8470A" w14:textId="0492B468" w:rsidR="00D70511" w:rsidRPr="00786438" w:rsidRDefault="0043273E" w:rsidP="0043273E">
      <w:pPr>
        <w:pStyle w:val="B2"/>
      </w:pPr>
      <w:r w:rsidRPr="00786438">
        <w:tab/>
      </w:r>
      <w:r w:rsidR="00D70511" w:rsidRPr="00786438">
        <w:t>charset: As specified in RFC 3023 [83] for media type application/xml.</w:t>
      </w:r>
    </w:p>
    <w:p w14:paraId="0A2A13C4" w14:textId="77777777" w:rsidR="00D70511" w:rsidRPr="00786438" w:rsidRDefault="00D70511" w:rsidP="0043273E">
      <w:pPr>
        <w:pStyle w:val="B1"/>
      </w:pPr>
      <w:r w:rsidRPr="00786438">
        <w:t>Encoding considerations:</w:t>
      </w:r>
    </w:p>
    <w:p w14:paraId="0B450479" w14:textId="54C81D3C" w:rsidR="00D70511" w:rsidRPr="00786438" w:rsidRDefault="0043273E" w:rsidP="0043273E">
      <w:pPr>
        <w:pStyle w:val="B2"/>
      </w:pPr>
      <w:r w:rsidRPr="00786438">
        <w:tab/>
      </w:r>
      <w:r w:rsidR="00D70511" w:rsidRPr="00786438">
        <w:t>8</w:t>
      </w:r>
      <w:r w:rsidR="00B36A37">
        <w:t>-</w:t>
      </w:r>
      <w:r w:rsidR="00D70511" w:rsidRPr="00786438">
        <w:t>bit</w:t>
      </w:r>
    </w:p>
    <w:p w14:paraId="71C94742" w14:textId="3D978CA8" w:rsidR="00D70511" w:rsidRPr="00786438" w:rsidRDefault="0043273E" w:rsidP="0043273E">
      <w:pPr>
        <w:pStyle w:val="B2"/>
      </w:pPr>
      <w:r w:rsidRPr="00786438">
        <w:tab/>
      </w:r>
      <w:r w:rsidR="00D70511" w:rsidRPr="00786438">
        <w:t>This is an XML document and the encoding considerations are the same as for media type "application/xml" defined in RFC</w:t>
      </w:r>
      <w:r w:rsidR="00B36A37">
        <w:t> </w:t>
      </w:r>
      <w:r w:rsidR="00D70511" w:rsidRPr="00786438">
        <w:t>3023</w:t>
      </w:r>
      <w:r w:rsidR="00B36A37">
        <w:t> </w:t>
      </w:r>
      <w:r w:rsidR="00D70511" w:rsidRPr="00786438">
        <w:t>[83].</w:t>
      </w:r>
    </w:p>
    <w:p w14:paraId="51BF9CBF" w14:textId="77777777" w:rsidR="00D70511" w:rsidRPr="00786438" w:rsidRDefault="00D70511" w:rsidP="0043273E">
      <w:pPr>
        <w:pStyle w:val="B1"/>
      </w:pPr>
      <w:r w:rsidRPr="00786438">
        <w:t>Security considerations:</w:t>
      </w:r>
    </w:p>
    <w:p w14:paraId="3EED2946" w14:textId="1332A48E" w:rsidR="00D70511" w:rsidRPr="00786438" w:rsidRDefault="0043273E" w:rsidP="0043273E">
      <w:pPr>
        <w:pStyle w:val="B2"/>
      </w:pPr>
      <w:r w:rsidRPr="00786438">
        <w:tab/>
      </w:r>
      <w:r w:rsidR="00D70511" w:rsidRPr="00786438">
        <w:t>The information present in this media format is used to configure the receiving application. Thus the usage of the fomat is vulnerable to attacks modifying or spoofing the content of this format. It is recommended to use source authentication and integrity protection. The information carried in the media format does not contain any private information such as passwords or keys.</w:t>
      </w:r>
    </w:p>
    <w:p w14:paraId="2B552CC3" w14:textId="77777777" w:rsidR="00D70511" w:rsidRPr="00786438" w:rsidRDefault="00D70511" w:rsidP="0043273E">
      <w:pPr>
        <w:pStyle w:val="B1"/>
      </w:pPr>
      <w:r w:rsidRPr="00786438">
        <w:t>Interoperability considerations:</w:t>
      </w:r>
    </w:p>
    <w:p w14:paraId="7DA2EF81" w14:textId="01074A0E" w:rsidR="00D70511" w:rsidRPr="00786438" w:rsidRDefault="0043273E" w:rsidP="0043273E">
      <w:pPr>
        <w:pStyle w:val="B2"/>
      </w:pPr>
      <w:r w:rsidRPr="00786438">
        <w:tab/>
      </w:r>
      <w:r w:rsidR="00D70511" w:rsidRPr="00786438">
        <w:t>None</w:t>
      </w:r>
    </w:p>
    <w:p w14:paraId="6ECB30AE" w14:textId="77777777" w:rsidR="00D70511" w:rsidRPr="00786438" w:rsidRDefault="00D70511" w:rsidP="0043273E">
      <w:pPr>
        <w:pStyle w:val="B1"/>
      </w:pPr>
      <w:r w:rsidRPr="00786438">
        <w:t>Published specification:</w:t>
      </w:r>
    </w:p>
    <w:p w14:paraId="04177721" w14:textId="79FBE869" w:rsidR="00D70511" w:rsidRPr="00786438" w:rsidRDefault="0043273E" w:rsidP="0043273E">
      <w:pPr>
        <w:pStyle w:val="B2"/>
      </w:pPr>
      <w:r w:rsidRPr="00786438">
        <w:tab/>
      </w:r>
      <w:r w:rsidR="00D70511" w:rsidRPr="00786438">
        <w:t>3GPP TS</w:t>
      </w:r>
      <w:r w:rsidR="00B36A37">
        <w:t> </w:t>
      </w:r>
      <w:r w:rsidR="00D70511" w:rsidRPr="00786438">
        <w:t>26.346</w:t>
      </w:r>
    </w:p>
    <w:p w14:paraId="1341E078" w14:textId="77777777" w:rsidR="00D70511" w:rsidRPr="00786438" w:rsidRDefault="00D70511" w:rsidP="0043273E">
      <w:pPr>
        <w:pStyle w:val="B1"/>
      </w:pPr>
      <w:r w:rsidRPr="00786438">
        <w:t>Applications which use this media type:</w:t>
      </w:r>
    </w:p>
    <w:p w14:paraId="614D06E7" w14:textId="50AEAB2C" w:rsidR="00D70511" w:rsidRPr="00786438" w:rsidRDefault="0043273E" w:rsidP="0043273E">
      <w:pPr>
        <w:pStyle w:val="B2"/>
      </w:pPr>
      <w:r w:rsidRPr="00786438">
        <w:tab/>
      </w:r>
      <w:r w:rsidR="00D70511" w:rsidRPr="00786438">
        <w:t>3GPP MBMS based applications</w:t>
      </w:r>
    </w:p>
    <w:p w14:paraId="630EA54E" w14:textId="77777777" w:rsidR="00D70511" w:rsidRPr="00786438" w:rsidRDefault="00D70511" w:rsidP="0043273E">
      <w:pPr>
        <w:pStyle w:val="B1"/>
      </w:pPr>
      <w:r w:rsidRPr="00786438">
        <w:t>Additional information:</w:t>
      </w:r>
    </w:p>
    <w:p w14:paraId="43E895ED" w14:textId="77777777" w:rsidR="00D70511" w:rsidRPr="00786438" w:rsidRDefault="00D70511" w:rsidP="0043273E">
      <w:pPr>
        <w:pStyle w:val="B1"/>
      </w:pPr>
      <w:r w:rsidRPr="00786438">
        <w:t>Magic number(s): None</w:t>
      </w:r>
    </w:p>
    <w:p w14:paraId="4CCC70DA" w14:textId="77777777" w:rsidR="00D70511" w:rsidRPr="00786438" w:rsidRDefault="00D70511" w:rsidP="0043273E">
      <w:pPr>
        <w:pStyle w:val="B1"/>
      </w:pPr>
      <w:r w:rsidRPr="00786438">
        <w:t>File extension(s):</w:t>
      </w:r>
    </w:p>
    <w:p w14:paraId="5A12272C" w14:textId="77777777" w:rsidR="00D70511" w:rsidRPr="00786438" w:rsidRDefault="00D70511" w:rsidP="0043273E">
      <w:pPr>
        <w:pStyle w:val="B2"/>
      </w:pPr>
      <w:r w:rsidRPr="00786438">
        <w:t>Macintosh file type code(s):</w:t>
      </w:r>
    </w:p>
    <w:p w14:paraId="0575A3DF" w14:textId="77777777" w:rsidR="00D70511" w:rsidRPr="00786438" w:rsidRDefault="00D70511" w:rsidP="0043273E">
      <w:pPr>
        <w:pStyle w:val="B3"/>
      </w:pPr>
      <w:r w:rsidRPr="00786438">
        <w:t>Person &amp; email address to contact for further information:</w:t>
      </w:r>
    </w:p>
    <w:p w14:paraId="0D1C502C" w14:textId="252F2350" w:rsidR="00D70511" w:rsidRPr="00786438" w:rsidRDefault="0043273E" w:rsidP="0043273E">
      <w:pPr>
        <w:pStyle w:val="B4"/>
      </w:pPr>
      <w:r w:rsidRPr="00786438">
        <w:tab/>
      </w:r>
      <w:r w:rsidR="00D70511" w:rsidRPr="00786438">
        <w:t>Charles Lo</w:t>
      </w:r>
      <w:r w:rsidR="00D70511" w:rsidRPr="00786438">
        <w:rPr>
          <w:i/>
        </w:rPr>
        <w:t xml:space="preserve"> (clo@qti.qualcomm.com)</w:t>
      </w:r>
      <w:r w:rsidR="00D70511" w:rsidRPr="00786438">
        <w:br/>
        <w:t>3GPP TSG SA WG4</w:t>
      </w:r>
    </w:p>
    <w:p w14:paraId="123C5744" w14:textId="77777777" w:rsidR="00D70511" w:rsidRPr="00786438" w:rsidRDefault="00D70511" w:rsidP="0043273E">
      <w:pPr>
        <w:pStyle w:val="B3"/>
      </w:pPr>
      <w:r w:rsidRPr="00786438">
        <w:t>Intended usage: COMMON</w:t>
      </w:r>
    </w:p>
    <w:p w14:paraId="2FEC96C8" w14:textId="77777777" w:rsidR="00D70511" w:rsidRPr="00786438" w:rsidRDefault="00D70511" w:rsidP="0043273E">
      <w:pPr>
        <w:pStyle w:val="B3"/>
      </w:pPr>
      <w:r w:rsidRPr="00786438">
        <w:t>Restrictions on usage:</w:t>
      </w:r>
    </w:p>
    <w:p w14:paraId="226150A6" w14:textId="2DE1CB44" w:rsidR="00D70511" w:rsidRPr="00786438" w:rsidRDefault="0043273E" w:rsidP="0043273E">
      <w:pPr>
        <w:pStyle w:val="B4"/>
      </w:pPr>
      <w:r w:rsidRPr="00786438">
        <w:tab/>
      </w:r>
      <w:r w:rsidR="00D70511" w:rsidRPr="00786438">
        <w:t>None</w:t>
      </w:r>
    </w:p>
    <w:p w14:paraId="0A5FA98E" w14:textId="77777777" w:rsidR="00D70511" w:rsidRPr="00786438" w:rsidRDefault="00D70511" w:rsidP="0043273E">
      <w:pPr>
        <w:pStyle w:val="B3"/>
      </w:pPr>
      <w:r w:rsidRPr="00786438">
        <w:t>Author:</w:t>
      </w:r>
    </w:p>
    <w:p w14:paraId="12F85760" w14:textId="7CA90A90" w:rsidR="00D70511" w:rsidRPr="00786438" w:rsidRDefault="0043273E" w:rsidP="0043273E">
      <w:pPr>
        <w:pStyle w:val="B4"/>
      </w:pPr>
      <w:r w:rsidRPr="00786438">
        <w:tab/>
      </w:r>
      <w:r w:rsidR="00D70511" w:rsidRPr="00786438">
        <w:t>3GPP TSG SA WG4</w:t>
      </w:r>
    </w:p>
    <w:p w14:paraId="5C3CA67C" w14:textId="77777777" w:rsidR="00D70511" w:rsidRPr="00786438" w:rsidRDefault="00D70511" w:rsidP="0043273E">
      <w:pPr>
        <w:pStyle w:val="B3"/>
      </w:pPr>
      <w:r w:rsidRPr="00786438">
        <w:t>Change controller:</w:t>
      </w:r>
    </w:p>
    <w:p w14:paraId="1DCBCE1F" w14:textId="317311AC" w:rsidR="00D70511" w:rsidRPr="00786438" w:rsidRDefault="0043273E" w:rsidP="0043273E">
      <w:pPr>
        <w:pStyle w:val="B4"/>
      </w:pPr>
      <w:r w:rsidRPr="00786438">
        <w:tab/>
      </w:r>
      <w:r w:rsidR="00D70511" w:rsidRPr="00786438">
        <w:t>3GPP TSG SA WG4</w:t>
      </w:r>
    </w:p>
    <w:p w14:paraId="14DF94F6" w14:textId="12D3ECE0" w:rsidR="000F784E" w:rsidRPr="00786438" w:rsidRDefault="000F784E" w:rsidP="008603BC">
      <w:pPr>
        <w:pStyle w:val="Heading1"/>
      </w:pPr>
      <w:bookmarkStart w:id="1217" w:name="_Toc26286768"/>
      <w:bookmarkStart w:id="1218" w:name="_Toc210636878"/>
      <w:r w:rsidRPr="00786438">
        <w:t>C.17</w:t>
      </w:r>
      <w:r w:rsidRPr="00786438">
        <w:tab/>
        <w:t xml:space="preserve">Registration of IPv4 </w:t>
      </w:r>
      <w:r w:rsidR="00B36A37">
        <w:t>m</w:t>
      </w:r>
      <w:r w:rsidRPr="00786438">
        <w:t xml:space="preserve">ulticast </w:t>
      </w:r>
      <w:r w:rsidR="00B36A37">
        <w:t>a</w:t>
      </w:r>
      <w:r w:rsidRPr="00786438">
        <w:t>ddress as session parameter of Service Announcement service which indicates availability of ROM service</w:t>
      </w:r>
      <w:bookmarkEnd w:id="1217"/>
      <w:bookmarkEnd w:id="1218"/>
    </w:p>
    <w:p w14:paraId="606252AB" w14:textId="7598EEEF" w:rsidR="000F784E" w:rsidRPr="00786438" w:rsidRDefault="000F784E" w:rsidP="007B0698">
      <w:pPr>
        <w:keepNext/>
        <w:keepLines/>
      </w:pPr>
      <w:r w:rsidRPr="00786438">
        <w:t xml:space="preserve">The registered IPv4 multicast address </w:t>
      </w:r>
      <w:r w:rsidR="006018EA" w:rsidRPr="00786438">
        <w:t>'224.0.0.120', with the allocation name "3GPP MBMS SACH"</w:t>
      </w:r>
      <w:r w:rsidRPr="00786438">
        <w:t xml:space="preserve"> as </w:t>
      </w:r>
      <w:r w:rsidR="004E27C7" w:rsidRPr="00786438">
        <w:t xml:space="preserve">specified in IANA’s IPv4 Multicast Address Space Registry [153] and </w:t>
      </w:r>
      <w:r w:rsidRPr="00786438">
        <w:t>described below is used in conjunction with other pre-defined session parameters to enable the discovery and acquisition of a Service Announcement service which in turn indicates the availability of ROM service(s).</w:t>
      </w:r>
    </w:p>
    <w:p w14:paraId="57C07B16" w14:textId="77777777" w:rsidR="004E27C7" w:rsidRPr="00786438" w:rsidRDefault="004E27C7" w:rsidP="004E27C7">
      <w:pPr>
        <w:pStyle w:val="B1"/>
      </w:pPr>
      <w:r w:rsidRPr="00786438">
        <w:t>(Requester) Full Name: Charles Lo</w:t>
      </w:r>
    </w:p>
    <w:p w14:paraId="0E3EE458" w14:textId="77777777" w:rsidR="004E27C7" w:rsidRPr="00786438" w:rsidRDefault="004E27C7" w:rsidP="004E27C7">
      <w:pPr>
        <w:pStyle w:val="B1"/>
      </w:pPr>
      <w:r w:rsidRPr="00786438">
        <w:t xml:space="preserve">(Requester) E-Mail: </w:t>
      </w:r>
      <w:hyperlink r:id="rId52" w:history="1">
        <w:r w:rsidRPr="00786438">
          <w:t>clo@qti.qualcomm.com</w:t>
        </w:r>
      </w:hyperlink>
    </w:p>
    <w:p w14:paraId="370A57E4" w14:textId="77777777" w:rsidR="000F784E" w:rsidRPr="00786438" w:rsidRDefault="000F784E" w:rsidP="0043273E">
      <w:pPr>
        <w:pStyle w:val="B1"/>
      </w:pPr>
      <w:r w:rsidRPr="00786438">
        <w:t>Globally unique: Yes</w:t>
      </w:r>
    </w:p>
    <w:p w14:paraId="38C48DF0" w14:textId="77777777" w:rsidR="000F784E" w:rsidRPr="00786438" w:rsidRDefault="000F784E" w:rsidP="0043273E">
      <w:pPr>
        <w:pStyle w:val="B1"/>
      </w:pPr>
      <w:r w:rsidRPr="00786438">
        <w:t>GLOP: No</w:t>
      </w:r>
    </w:p>
    <w:p w14:paraId="67861557" w14:textId="77777777" w:rsidR="000F784E" w:rsidRPr="00786438" w:rsidRDefault="000F784E" w:rsidP="0043273E">
      <w:pPr>
        <w:pStyle w:val="B1"/>
      </w:pPr>
      <w:r w:rsidRPr="00786438">
        <w:t>RFC 6034: No</w:t>
      </w:r>
    </w:p>
    <w:p w14:paraId="1DED8CB0" w14:textId="46B59A5F" w:rsidR="000F784E" w:rsidRPr="00786438" w:rsidRDefault="000F784E" w:rsidP="0043273E">
      <w:pPr>
        <w:pStyle w:val="B1"/>
      </w:pPr>
      <w:r w:rsidRPr="00786438">
        <w:t xml:space="preserve">Source-specific Multicast: </w:t>
      </w:r>
      <w:r w:rsidR="004E27C7" w:rsidRPr="00786438">
        <w:t>No</w:t>
      </w:r>
    </w:p>
    <w:p w14:paraId="3D3B0CDC" w14:textId="5E76806C" w:rsidR="000F784E" w:rsidRPr="00786438" w:rsidRDefault="000F784E" w:rsidP="00A82C13">
      <w:pPr>
        <w:pStyle w:val="B1"/>
      </w:pPr>
      <w:r w:rsidRPr="00786438">
        <w:t>Assignment Block:</w:t>
      </w:r>
      <w:r w:rsidR="00A82C13" w:rsidRPr="00786438">
        <w:t xml:space="preserve"> </w:t>
      </w:r>
      <w:r w:rsidR="004E27C7" w:rsidRPr="00786438">
        <w:t>Local Network Control Block</w:t>
      </w:r>
    </w:p>
    <w:p w14:paraId="680A5821" w14:textId="77777777" w:rsidR="000F784E" w:rsidRPr="00786438" w:rsidRDefault="000F784E" w:rsidP="0043273E">
      <w:pPr>
        <w:pStyle w:val="B1"/>
      </w:pPr>
      <w:r w:rsidRPr="00786438">
        <w:t>Link Local Usage: Yes</w:t>
      </w:r>
    </w:p>
    <w:p w14:paraId="12F00A41" w14:textId="77777777" w:rsidR="000F784E" w:rsidRPr="00786438" w:rsidRDefault="000F784E" w:rsidP="0043273E">
      <w:pPr>
        <w:pStyle w:val="B1"/>
      </w:pPr>
      <w:r w:rsidRPr="00786438">
        <w:t>Global Usage: Yes</w:t>
      </w:r>
    </w:p>
    <w:p w14:paraId="79B7FDE1" w14:textId="7F8FF439" w:rsidR="000F784E" w:rsidRPr="00786438" w:rsidRDefault="000F784E" w:rsidP="00A82C13">
      <w:pPr>
        <w:pStyle w:val="B1"/>
      </w:pPr>
      <w:r w:rsidRPr="00786438">
        <w:t>Network Protocol:</w:t>
      </w:r>
      <w:r w:rsidR="00A82C13" w:rsidRPr="00786438">
        <w:t xml:space="preserve"> </w:t>
      </w:r>
      <w:r w:rsidRPr="00786438">
        <w:t>FLUTE/UDP/IP</w:t>
      </w:r>
    </w:p>
    <w:p w14:paraId="22938CA3" w14:textId="77777777" w:rsidR="000F784E" w:rsidRPr="00786438" w:rsidRDefault="000F784E" w:rsidP="0043273E">
      <w:pPr>
        <w:pStyle w:val="B1"/>
      </w:pPr>
      <w:r w:rsidRPr="00786438">
        <w:t>Message Composition:</w:t>
      </w:r>
    </w:p>
    <w:p w14:paraId="11871246" w14:textId="77777777" w:rsidR="000F784E" w:rsidRPr="00786438" w:rsidRDefault="000F784E" w:rsidP="00BA263B">
      <w:pPr>
        <w:pStyle w:val="B2"/>
        <w:ind w:left="1170" w:hanging="900"/>
      </w:pPr>
      <w:r w:rsidRPr="00786438">
        <w:t>Functions:</w:t>
      </w:r>
    </w:p>
    <w:p w14:paraId="05D4BEBB" w14:textId="77777777" w:rsidR="000F784E" w:rsidRPr="00786438" w:rsidRDefault="000F784E" w:rsidP="000F6B57">
      <w:pPr>
        <w:pStyle w:val="B3"/>
        <w:ind w:left="540" w:hanging="360"/>
      </w:pPr>
      <w:r w:rsidRPr="00786438">
        <w:tab/>
        <w:t>FLUTE protocol is used for IP multicast delivery of 3GPP MBMS services from cellular network to receiving devices.</w:t>
      </w:r>
    </w:p>
    <w:p w14:paraId="4DA5C15B" w14:textId="77777777" w:rsidR="000F784E" w:rsidRPr="00786438" w:rsidRDefault="000F784E" w:rsidP="009F09AA">
      <w:pPr>
        <w:pStyle w:val="B2"/>
        <w:ind w:left="1350" w:hanging="1080"/>
      </w:pPr>
      <w:r w:rsidRPr="00786438">
        <w:t>Application:</w:t>
      </w:r>
    </w:p>
    <w:p w14:paraId="6AF7AD74" w14:textId="77777777" w:rsidR="000F784E" w:rsidRPr="00786438" w:rsidRDefault="000F784E" w:rsidP="009F09AA">
      <w:pPr>
        <w:pStyle w:val="B2"/>
        <w:ind w:left="540" w:hanging="360"/>
      </w:pPr>
      <w:r w:rsidRPr="00786438">
        <w:tab/>
        <w:t>Broadcast-specific application content is delivered as MBMS services over FLUTE from cellular network to receiving devices.</w:t>
      </w:r>
    </w:p>
    <w:p w14:paraId="3AC61C79" w14:textId="1C8A3162" w:rsidR="000F784E" w:rsidRPr="00786438" w:rsidRDefault="000F784E" w:rsidP="0043273E">
      <w:pPr>
        <w:pStyle w:val="B1"/>
      </w:pPr>
      <w:r w:rsidRPr="00786438">
        <w:t xml:space="preserve">Previous requests: </w:t>
      </w:r>
      <w:r w:rsidR="004E27C7" w:rsidRPr="00786438">
        <w:t>Yes</w:t>
      </w:r>
      <w:r w:rsidR="00C71C6A" w:rsidRPr="00786438">
        <w:t xml:space="preserve"> </w:t>
      </w:r>
      <w:r w:rsidR="006D0295" w:rsidRPr="00786438">
        <w:t>(See NOTE below)</w:t>
      </w:r>
    </w:p>
    <w:p w14:paraId="5D3F25FF" w14:textId="77777777" w:rsidR="000F784E" w:rsidRPr="00786438" w:rsidRDefault="000F784E" w:rsidP="0043273E">
      <w:pPr>
        <w:pStyle w:val="B1"/>
      </w:pPr>
      <w:r w:rsidRPr="00786438">
        <w:t>Period of Use: Indefinite</w:t>
      </w:r>
    </w:p>
    <w:p w14:paraId="5AA191E2" w14:textId="77777777" w:rsidR="000F784E" w:rsidRPr="00786438" w:rsidRDefault="000F784E" w:rsidP="0043273E">
      <w:pPr>
        <w:pStyle w:val="B1"/>
      </w:pPr>
      <w:r w:rsidRPr="00786438">
        <w:t>Specification:</w:t>
      </w:r>
    </w:p>
    <w:p w14:paraId="03667AAC" w14:textId="6FA49702" w:rsidR="000F784E" w:rsidRPr="00786438" w:rsidRDefault="000F784E" w:rsidP="00D9077B">
      <w:pPr>
        <w:pStyle w:val="B2"/>
        <w:ind w:left="540" w:hanging="360"/>
      </w:pPr>
      <w:r w:rsidRPr="00786438">
        <w:tab/>
        <w:t>3GPP Technical Specification TS</w:t>
      </w:r>
      <w:r w:rsidR="00B36A37">
        <w:t> </w:t>
      </w:r>
      <w:r w:rsidRPr="00786438">
        <w:t xml:space="preserve">26.346, </w:t>
      </w:r>
      <w:r w:rsidR="007218C8" w:rsidRPr="00786438">
        <w:t>"</w:t>
      </w:r>
      <w:r w:rsidRPr="00786438">
        <w:t>Multimedia Broadcast/Multicast Service; Protocols and codecs</w:t>
      </w:r>
      <w:r w:rsidR="007218C8" w:rsidRPr="00786438">
        <w:t>"</w:t>
      </w:r>
      <w:r w:rsidRPr="00786438">
        <w:t>, available at https://portal.3gpp.org/desktopmodules/Specifications/SpecificationDetails.aspx?specificationId=1452</w:t>
      </w:r>
    </w:p>
    <w:p w14:paraId="0A52AF64" w14:textId="1C6ADBE5" w:rsidR="000F784E" w:rsidRPr="00786438" w:rsidRDefault="000F784E" w:rsidP="00816D82">
      <w:pPr>
        <w:pStyle w:val="B1"/>
      </w:pPr>
      <w:r w:rsidRPr="00786438">
        <w:t>Number of Addresses:</w:t>
      </w:r>
      <w:r w:rsidR="00816D82" w:rsidRPr="00786438">
        <w:t xml:space="preserve"> </w:t>
      </w:r>
      <w:r w:rsidRPr="00786438">
        <w:t>One</w:t>
      </w:r>
    </w:p>
    <w:p w14:paraId="4A5DA776" w14:textId="461BD1AB" w:rsidR="000F784E" w:rsidRPr="00786438" w:rsidRDefault="000F784E" w:rsidP="00816D82">
      <w:pPr>
        <w:pStyle w:val="B1"/>
      </w:pPr>
      <w:r w:rsidRPr="00786438">
        <w:t>Allocation name:</w:t>
      </w:r>
      <w:r w:rsidR="00816D82" w:rsidRPr="00786438">
        <w:t xml:space="preserve"> </w:t>
      </w:r>
      <w:r w:rsidR="006D0295" w:rsidRPr="00786438">
        <w:t>3GPP MBMS SACH</w:t>
      </w:r>
    </w:p>
    <w:p w14:paraId="05EE2EFD" w14:textId="25563AC4" w:rsidR="000F784E" w:rsidRPr="00786438" w:rsidRDefault="000F784E" w:rsidP="0043273E">
      <w:pPr>
        <w:pStyle w:val="B1"/>
      </w:pPr>
      <w:r w:rsidRPr="00786438">
        <w:t>Additional Information:</w:t>
      </w:r>
    </w:p>
    <w:p w14:paraId="7819311D" w14:textId="0ECF46C1" w:rsidR="006D0295" w:rsidRPr="00786438" w:rsidRDefault="006D0295" w:rsidP="006D0295">
      <w:pPr>
        <w:pStyle w:val="NO"/>
      </w:pPr>
      <w:r w:rsidRPr="00786438">
        <w:t>NOTE:</w:t>
      </w:r>
      <w:r w:rsidRPr="00786438">
        <w:tab/>
        <w:t>Application for assignment of this IPv4 multicast address was previously submitted to IANA during Release 14 in 2017. However, that application was not completed and was closed by IANA. Considering the history and the likelihood that Release 16 or later versions of this specification would be referenced in the initial (future) commercial deployments of MBMS ROM services and associated service announcement, the new registration and assignment of IPv4 multicast address is described in this clause.</w:t>
      </w:r>
    </w:p>
    <w:p w14:paraId="1906DB45" w14:textId="77777777" w:rsidR="000F784E" w:rsidRPr="00786438" w:rsidRDefault="000F784E" w:rsidP="000F784E">
      <w:pPr>
        <w:pStyle w:val="Heading1"/>
      </w:pPr>
      <w:bookmarkStart w:id="1219" w:name="_Toc26286769"/>
      <w:bookmarkStart w:id="1220" w:name="_Toc210636879"/>
      <w:r w:rsidRPr="00786438">
        <w:t>C.18</w:t>
      </w:r>
      <w:r w:rsidRPr="00786438">
        <w:tab/>
        <w:t>Registration of IPv6 Multicast Address as session parameter of Service Announcement service which indicates availability of ROM service</w:t>
      </w:r>
      <w:bookmarkEnd w:id="1219"/>
      <w:bookmarkEnd w:id="1220"/>
    </w:p>
    <w:p w14:paraId="371697F8" w14:textId="54B52E92" w:rsidR="000F784E" w:rsidRPr="00786438" w:rsidRDefault="000F784E" w:rsidP="000F784E">
      <w:r w:rsidRPr="00786438">
        <w:t xml:space="preserve">The registered IPv6 multicast address </w:t>
      </w:r>
      <w:r w:rsidR="00A65387" w:rsidRPr="00786438">
        <w:t>'FF0X:0:0:0:0:0:0:177', with the allocation name "3GPP MBMS SACH"</w:t>
      </w:r>
      <w:r w:rsidRPr="00786438">
        <w:t xml:space="preserve"> as </w:t>
      </w:r>
      <w:r w:rsidR="00A65387" w:rsidRPr="00786438">
        <w:t xml:space="preserve">specified in IANA’s IPv6 Multicast Address Space Registry [154] and </w:t>
      </w:r>
      <w:r w:rsidRPr="00786438">
        <w:t>described below is used in conjunction with other pre-defined session parameters to enable the discovery and acquisition of a Service Announcement service which in turn indicates the availability of ROM service(s).</w:t>
      </w:r>
    </w:p>
    <w:p w14:paraId="16931545" w14:textId="77777777" w:rsidR="005A1FE7" w:rsidRPr="00786438" w:rsidRDefault="005A1FE7" w:rsidP="005A1FE7">
      <w:pPr>
        <w:pStyle w:val="B1"/>
      </w:pPr>
      <w:r w:rsidRPr="00786438">
        <w:t>(Requester) Full Name: Charles Lo</w:t>
      </w:r>
    </w:p>
    <w:p w14:paraId="23A3A8C6" w14:textId="77777777" w:rsidR="005A1FE7" w:rsidRPr="00786438" w:rsidRDefault="005A1FE7" w:rsidP="005A1FE7">
      <w:pPr>
        <w:pStyle w:val="B1"/>
      </w:pPr>
      <w:r w:rsidRPr="00786438">
        <w:t xml:space="preserve">(Requester) E-mail: </w:t>
      </w:r>
      <w:hyperlink r:id="rId53" w:history="1">
        <w:r w:rsidRPr="00786438">
          <w:rPr>
            <w:rStyle w:val="Hyperlink"/>
          </w:rPr>
          <w:t>clo@qti.qualcomm.com</w:t>
        </w:r>
      </w:hyperlink>
    </w:p>
    <w:p w14:paraId="78D0DDE1" w14:textId="77777777" w:rsidR="000F784E" w:rsidRPr="00786438" w:rsidRDefault="000F784E" w:rsidP="0043273E">
      <w:pPr>
        <w:pStyle w:val="B1"/>
      </w:pPr>
      <w:r w:rsidRPr="00786438">
        <w:t>Local Scope: No</w:t>
      </w:r>
    </w:p>
    <w:p w14:paraId="7FDD0A4E" w14:textId="77777777" w:rsidR="000F784E" w:rsidRPr="00786438" w:rsidRDefault="000F784E" w:rsidP="0043273E">
      <w:pPr>
        <w:pStyle w:val="B1"/>
      </w:pPr>
      <w:r w:rsidRPr="00786438">
        <w:t>Permanence: Yes</w:t>
      </w:r>
    </w:p>
    <w:p w14:paraId="253CEB82" w14:textId="77777777" w:rsidR="000F784E" w:rsidRPr="00786438" w:rsidRDefault="000F784E" w:rsidP="0043273E">
      <w:pPr>
        <w:pStyle w:val="B1"/>
      </w:pPr>
      <w:r w:rsidRPr="00786438">
        <w:t>Unicast Prefix-based Multicast: No</w:t>
      </w:r>
    </w:p>
    <w:p w14:paraId="48929D77" w14:textId="0A7D5C68" w:rsidR="000F784E" w:rsidRPr="00786438" w:rsidRDefault="000F784E" w:rsidP="0043273E">
      <w:pPr>
        <w:pStyle w:val="B1"/>
      </w:pPr>
      <w:r w:rsidRPr="00786438">
        <w:t xml:space="preserve">Source-specific Multicast: </w:t>
      </w:r>
      <w:r w:rsidR="005A1FE7" w:rsidRPr="00786438">
        <w:t>No</w:t>
      </w:r>
    </w:p>
    <w:p w14:paraId="62239A75" w14:textId="50BC71F2" w:rsidR="000F784E" w:rsidRPr="00786438" w:rsidRDefault="000F784E" w:rsidP="00816D82">
      <w:pPr>
        <w:pStyle w:val="B1"/>
      </w:pPr>
      <w:r w:rsidRPr="00786438">
        <w:t>Assignment Block:</w:t>
      </w:r>
      <w:r w:rsidR="00816D82" w:rsidRPr="00786438">
        <w:t xml:space="preserve"> </w:t>
      </w:r>
      <w:bookmarkStart w:id="1221" w:name="_MCCTEMPBM_CRPT05070035___5"/>
      <w:r w:rsidR="005A1FE7" w:rsidRPr="00786438">
        <w:t>Link-Local Scope</w:t>
      </w:r>
    </w:p>
    <w:bookmarkEnd w:id="1221"/>
    <w:p w14:paraId="0AE95279" w14:textId="77777777" w:rsidR="000F784E" w:rsidRPr="00786438" w:rsidRDefault="000F784E" w:rsidP="0043273E">
      <w:pPr>
        <w:pStyle w:val="B1"/>
      </w:pPr>
      <w:r w:rsidRPr="00786438">
        <w:t>Link Local Usage: Yes</w:t>
      </w:r>
    </w:p>
    <w:p w14:paraId="0B1466B4" w14:textId="77777777" w:rsidR="000F784E" w:rsidRPr="00786438" w:rsidRDefault="000F784E" w:rsidP="0043273E">
      <w:pPr>
        <w:pStyle w:val="B1"/>
      </w:pPr>
      <w:r w:rsidRPr="00786438">
        <w:t>Global Usage: Yes</w:t>
      </w:r>
    </w:p>
    <w:p w14:paraId="6B2321CF" w14:textId="74B6B752" w:rsidR="000F784E" w:rsidRPr="00786438" w:rsidRDefault="000F784E" w:rsidP="00816D82">
      <w:pPr>
        <w:pStyle w:val="B1"/>
      </w:pPr>
      <w:r w:rsidRPr="00786438">
        <w:t>Network Protocol:</w:t>
      </w:r>
      <w:r w:rsidR="00816D82" w:rsidRPr="00786438">
        <w:t xml:space="preserve"> </w:t>
      </w:r>
      <w:r w:rsidRPr="00786438">
        <w:t>FLUTE/UDP/IP</w:t>
      </w:r>
    </w:p>
    <w:p w14:paraId="3DD500FA" w14:textId="77777777" w:rsidR="000F784E" w:rsidRPr="00786438" w:rsidRDefault="000F784E" w:rsidP="0043273E">
      <w:pPr>
        <w:pStyle w:val="B1"/>
      </w:pPr>
      <w:r w:rsidRPr="00786438">
        <w:t>Message Composition:</w:t>
      </w:r>
    </w:p>
    <w:p w14:paraId="2F935D8C" w14:textId="77777777" w:rsidR="000F784E" w:rsidRPr="00786438" w:rsidRDefault="000F784E" w:rsidP="000C2D85">
      <w:pPr>
        <w:pStyle w:val="B2"/>
        <w:ind w:left="1170" w:hanging="900"/>
      </w:pPr>
      <w:r w:rsidRPr="00786438">
        <w:t>Functions:</w:t>
      </w:r>
    </w:p>
    <w:p w14:paraId="43789ED3" w14:textId="77777777" w:rsidR="000F784E" w:rsidRPr="00786438" w:rsidRDefault="000F784E" w:rsidP="00E23534">
      <w:pPr>
        <w:pStyle w:val="B3"/>
        <w:ind w:left="540" w:hanging="360"/>
      </w:pPr>
      <w:r w:rsidRPr="00786438">
        <w:tab/>
        <w:t>FLUTE protocol is used for IP multicast delivery of 3GPP MBMS services from cellular network to receiving devices.</w:t>
      </w:r>
    </w:p>
    <w:p w14:paraId="0571CBC3" w14:textId="77777777" w:rsidR="000F784E" w:rsidRPr="00786438" w:rsidRDefault="000F784E" w:rsidP="00A75685">
      <w:pPr>
        <w:pStyle w:val="B2"/>
        <w:ind w:left="1170" w:hanging="900"/>
      </w:pPr>
      <w:r w:rsidRPr="00786438">
        <w:t>Application:</w:t>
      </w:r>
    </w:p>
    <w:p w14:paraId="79A2B9C6" w14:textId="77777777" w:rsidR="000F784E" w:rsidRPr="00786438" w:rsidRDefault="000F784E" w:rsidP="001D493D">
      <w:pPr>
        <w:pStyle w:val="B3"/>
        <w:ind w:left="540" w:hanging="360"/>
      </w:pPr>
      <w:r w:rsidRPr="00786438">
        <w:tab/>
        <w:t>Broadcast-specific application content is delivered as MBMS services over FLUTE from cellular network to receiving devices.</w:t>
      </w:r>
    </w:p>
    <w:p w14:paraId="72BDDB23" w14:textId="284EFF2B" w:rsidR="000F784E" w:rsidRPr="00786438" w:rsidRDefault="000F784E" w:rsidP="0043273E">
      <w:pPr>
        <w:pStyle w:val="B1"/>
      </w:pPr>
      <w:r w:rsidRPr="00786438">
        <w:t xml:space="preserve">Previous requests: </w:t>
      </w:r>
      <w:r w:rsidR="005A1FE7" w:rsidRPr="00786438">
        <w:t>Yes (See NOTE below)</w:t>
      </w:r>
    </w:p>
    <w:p w14:paraId="788CB171" w14:textId="77777777" w:rsidR="000F784E" w:rsidRPr="00786438" w:rsidRDefault="000F784E" w:rsidP="0043273E">
      <w:pPr>
        <w:pStyle w:val="B1"/>
      </w:pPr>
      <w:r w:rsidRPr="00786438">
        <w:t>Period of Use: Indefinite</w:t>
      </w:r>
    </w:p>
    <w:p w14:paraId="48803343" w14:textId="77777777" w:rsidR="000F784E" w:rsidRPr="00786438" w:rsidRDefault="000F784E" w:rsidP="00FE47E6">
      <w:pPr>
        <w:pStyle w:val="B1"/>
        <w:ind w:left="1440" w:hanging="1170"/>
      </w:pPr>
      <w:r w:rsidRPr="00786438">
        <w:t>Specification:</w:t>
      </w:r>
    </w:p>
    <w:p w14:paraId="793B6AE0" w14:textId="184207B6" w:rsidR="000F784E" w:rsidRPr="00786438" w:rsidRDefault="000F784E" w:rsidP="00F17AE3">
      <w:pPr>
        <w:pStyle w:val="B2"/>
        <w:ind w:left="540" w:hanging="360"/>
      </w:pPr>
      <w:r w:rsidRPr="00786438">
        <w:tab/>
        <w:t>3GPP Technical Specification TS</w:t>
      </w:r>
      <w:r w:rsidR="00B36A37">
        <w:t> </w:t>
      </w:r>
      <w:r w:rsidRPr="00786438">
        <w:t xml:space="preserve">26.346, </w:t>
      </w:r>
      <w:r w:rsidR="007218C8" w:rsidRPr="00786438">
        <w:t>"</w:t>
      </w:r>
      <w:r w:rsidRPr="00786438">
        <w:t>Multimedia Broadcast/Multicast Service; Protocols and codecs</w:t>
      </w:r>
      <w:r w:rsidR="007218C8" w:rsidRPr="00786438">
        <w:t>"</w:t>
      </w:r>
      <w:r w:rsidRPr="00786438">
        <w:t>, available at https://portal.3gpp.org/desktopmodules/Specifications/SpecificationDetails.aspx?specificationId=1452</w:t>
      </w:r>
    </w:p>
    <w:p w14:paraId="07D50295" w14:textId="479DA575" w:rsidR="000F784E" w:rsidRPr="00786438" w:rsidRDefault="000F784E" w:rsidP="00B9168F">
      <w:pPr>
        <w:pStyle w:val="B1"/>
      </w:pPr>
      <w:r w:rsidRPr="00786438">
        <w:t>Allocation name:</w:t>
      </w:r>
      <w:r w:rsidR="00B9168F" w:rsidRPr="00786438">
        <w:t xml:space="preserve"> </w:t>
      </w:r>
      <w:r w:rsidR="005A1FE7" w:rsidRPr="00786438">
        <w:t>3GPP MBMS SACH</w:t>
      </w:r>
    </w:p>
    <w:p w14:paraId="11D0C282" w14:textId="20032FD6" w:rsidR="000F784E" w:rsidRPr="00786438" w:rsidRDefault="000F784E" w:rsidP="0043273E">
      <w:pPr>
        <w:pStyle w:val="B1"/>
      </w:pPr>
      <w:r w:rsidRPr="00786438">
        <w:t>Additional Information:</w:t>
      </w:r>
    </w:p>
    <w:p w14:paraId="354EE3FC" w14:textId="7C48F3AA" w:rsidR="005A1FE7" w:rsidRPr="00786438" w:rsidRDefault="005A1FE7" w:rsidP="005A1FE7">
      <w:pPr>
        <w:pStyle w:val="NO"/>
      </w:pPr>
      <w:r w:rsidRPr="00786438">
        <w:t>NOTE:</w:t>
      </w:r>
      <w:r w:rsidRPr="00786438">
        <w:tab/>
        <w:t>Application for assignment of this IPv6 multicast address was previously submitted to IANA during Release 14 in 2017. However, that application was not completed and was closed by IANA. Considering the history and the likelihood that Release 16 or later versions of this specification would be referenced in likely initial (future) commercial deployments of MBMS ROM services and associated service announcement, the new registration of IPv6 multicast address is described in this clause.</w:t>
      </w:r>
    </w:p>
    <w:p w14:paraId="6503E23C" w14:textId="588AA251" w:rsidR="000F784E" w:rsidRPr="00786438" w:rsidRDefault="000F784E" w:rsidP="000F784E">
      <w:pPr>
        <w:pStyle w:val="Heading1"/>
      </w:pPr>
      <w:bookmarkStart w:id="1222" w:name="_Toc26286770"/>
      <w:bookmarkStart w:id="1223" w:name="_Toc210636880"/>
      <w:r w:rsidRPr="00786438">
        <w:t>C.19</w:t>
      </w:r>
      <w:r w:rsidRPr="00786438">
        <w:tab/>
      </w:r>
      <w:r w:rsidR="00761B19" w:rsidRPr="00786438">
        <w:t>Void</w:t>
      </w:r>
      <w:bookmarkEnd w:id="1222"/>
      <w:bookmarkEnd w:id="1223"/>
    </w:p>
    <w:p w14:paraId="0B503044" w14:textId="77777777" w:rsidR="00375E8A" w:rsidRPr="00786438" w:rsidRDefault="000D4539" w:rsidP="006010E5">
      <w:pPr>
        <w:pStyle w:val="Heading8"/>
      </w:pPr>
      <w:r w:rsidRPr="00786438">
        <w:br w:type="page"/>
      </w:r>
      <w:bookmarkStart w:id="1224" w:name="_Toc26286771"/>
      <w:bookmarkStart w:id="1225" w:name="_Toc210636881"/>
      <w:r w:rsidR="00375E8A" w:rsidRPr="00786438">
        <w:t>Annex D (</w:t>
      </w:r>
      <w:r w:rsidR="00375E8A" w:rsidRPr="00786438">
        <w:rPr>
          <w:lang w:eastAsia="ja-JP"/>
        </w:rPr>
        <w:t>informative</w:t>
      </w:r>
      <w:r w:rsidR="00F32C86" w:rsidRPr="00786438">
        <w:t>):</w:t>
      </w:r>
      <w:r w:rsidR="00375E8A" w:rsidRPr="00786438">
        <w:br/>
        <w:t xml:space="preserve">RTP </w:t>
      </w:r>
      <w:r w:rsidR="00C74819" w:rsidRPr="00786438">
        <w:rPr>
          <w:lang w:eastAsia="ja-JP"/>
        </w:rPr>
        <w:t>p</w:t>
      </w:r>
      <w:r w:rsidR="00375E8A" w:rsidRPr="00786438">
        <w:rPr>
          <w:lang w:eastAsia="ja-JP"/>
        </w:rPr>
        <w:t>acketiza</w:t>
      </w:r>
      <w:r w:rsidR="00C74819" w:rsidRPr="00786438">
        <w:rPr>
          <w:lang w:eastAsia="ja-JP"/>
        </w:rPr>
        <w:t>tion g</w:t>
      </w:r>
      <w:r w:rsidR="00375E8A" w:rsidRPr="00786438">
        <w:rPr>
          <w:lang w:eastAsia="ja-JP"/>
        </w:rPr>
        <w:t>uidelines</w:t>
      </w:r>
      <w:bookmarkEnd w:id="1224"/>
      <w:bookmarkEnd w:id="1225"/>
    </w:p>
    <w:p w14:paraId="1E585395" w14:textId="77777777" w:rsidR="0027731C" w:rsidRPr="00786438" w:rsidRDefault="00375E8A" w:rsidP="0027731C">
      <w:r w:rsidRPr="00786438">
        <w:rPr>
          <w:lang w:eastAsia="fr-FR"/>
        </w:rPr>
        <w:t xml:space="preserve">This </w:t>
      </w:r>
      <w:r w:rsidR="000D4539" w:rsidRPr="00786438">
        <w:rPr>
          <w:lang w:eastAsia="fr-FR"/>
        </w:rPr>
        <w:t xml:space="preserve">annex </w:t>
      </w:r>
      <w:r w:rsidRPr="00786438">
        <w:rPr>
          <w:lang w:eastAsia="fr-FR"/>
        </w:rPr>
        <w:t xml:space="preserve">provides </w:t>
      </w:r>
      <w:r w:rsidRPr="00786438">
        <w:t xml:space="preserve">guidelines for MBMS senders to minimize initial buffering delay between starting of the reception and starting of rendering of media data in MBMS </w:t>
      </w:r>
      <w:r w:rsidR="000D4539" w:rsidRPr="00786438">
        <w:t>receivers</w:t>
      </w:r>
      <w:r w:rsidR="0027731C" w:rsidRPr="00786438">
        <w:t>.</w:t>
      </w:r>
    </w:p>
    <w:p w14:paraId="3D8B3B6B" w14:textId="77777777" w:rsidR="00375E8A" w:rsidRPr="00786438" w:rsidRDefault="000D4539" w:rsidP="000D4539">
      <w:r w:rsidRPr="00786438">
        <w:t>When</w:t>
      </w:r>
      <w:r w:rsidR="00375E8A" w:rsidRPr="00786438">
        <w:t xml:space="preserve"> H.264 (AVC) video is in use, an MBMS sender should form FEC source blocks in which the first H.264 (AVC) access unit in decodin</w:t>
      </w:r>
      <w:r w:rsidRPr="00786438">
        <w:t>g order is an IDR access unit.</w:t>
      </w:r>
      <w:r w:rsidR="00AA67E2" w:rsidRPr="00786438">
        <w:t xml:space="preserve"> When H.265 (HEVC) video is in use, an MBMS sender should form FEC source blocks in which the first H.265 (HEVC) access unit in decoding order is an IRAP access unit.</w:t>
      </w:r>
    </w:p>
    <w:p w14:paraId="21734BDE" w14:textId="77777777" w:rsidR="00375E8A" w:rsidRPr="00786438" w:rsidRDefault="00375E8A" w:rsidP="000D4539">
      <w:r w:rsidRPr="00786438">
        <w:t xml:space="preserve">MBMS senders should transmit all application data units for a given H.264 (AVC) </w:t>
      </w:r>
      <w:r w:rsidR="00AA67E2" w:rsidRPr="00786438">
        <w:t xml:space="preserve">or H.265 (HEVC) </w:t>
      </w:r>
      <w:r w:rsidRPr="00786438">
        <w:t>access unit, or audio frame within one FEC source block.</w:t>
      </w:r>
    </w:p>
    <w:p w14:paraId="5F324EE0" w14:textId="77777777" w:rsidR="00375E8A" w:rsidRPr="00786438" w:rsidRDefault="00375E8A" w:rsidP="000D4539">
      <w:r w:rsidRPr="00786438">
        <w:t xml:space="preserve">MBMS senders should set the min-buffer-time MIME/SDP parameter and the minimum buffering delay elements included in FEC source blocks to values that are sufficient to cover any required de-interleaving </w:t>
      </w:r>
      <w:r w:rsidR="00AA67E2" w:rsidRPr="00786438">
        <w:t xml:space="preserve">or de-packetization </w:t>
      </w:r>
      <w:r w:rsidRPr="00786438">
        <w:t xml:space="preserve">of application data units, such as H.264 (AVC) </w:t>
      </w:r>
      <w:r w:rsidR="00AA67E2" w:rsidRPr="00786438">
        <w:t xml:space="preserve">or H.265 (HEVC) </w:t>
      </w:r>
      <w:r w:rsidRPr="00786438">
        <w:t>NAL units and coded audio frames, from their transm</w:t>
      </w:r>
      <w:r w:rsidR="000D4539" w:rsidRPr="00786438">
        <w:t>ission order to decoding order.</w:t>
      </w:r>
    </w:p>
    <w:p w14:paraId="2808CF4D" w14:textId="77777777" w:rsidR="00375E8A" w:rsidRPr="00786438" w:rsidRDefault="00375E8A" w:rsidP="000D4539">
      <w:r w:rsidRPr="00786438">
        <w:t>When RTP timestamps are converted to the wallclock time of the MBMS receiver, the smallest RTP timestamp among the FEC source packets of a FEC source block of a stream should be equal or close to the smallest RTP timestamp among the FEC source packets of a FEC source block of any other stream of the same MBMS streaming session.</w:t>
      </w:r>
    </w:p>
    <w:p w14:paraId="75059456" w14:textId="77777777" w:rsidR="00375E8A" w:rsidRPr="00786438" w:rsidRDefault="00375E8A">
      <w:r w:rsidRPr="00786438">
        <w:t>When RTP timestamps are converted to the wallclock time of the MBMS receiver, the greatest RTP timestamp among the FEC source packets of a FEC source block of a stream should be equal or close to the greatest RTP timestamp among the FEC source packets of a FEC source block of any other</w:t>
      </w:r>
      <w:r w:rsidRPr="00786438">
        <w:rPr>
          <w:color w:val="FFFF00"/>
        </w:rPr>
        <w:t xml:space="preserve"> </w:t>
      </w:r>
      <w:r w:rsidRPr="00786438">
        <w:t>stream of t</w:t>
      </w:r>
      <w:r w:rsidR="000D4539" w:rsidRPr="00786438">
        <w:t>he same MBMS streaming session.</w:t>
      </w:r>
    </w:p>
    <w:p w14:paraId="35ABDFDF" w14:textId="77777777" w:rsidR="00C7719C" w:rsidRPr="00786438" w:rsidRDefault="00C7719C" w:rsidP="008306E3">
      <w:pPr>
        <w:pStyle w:val="Heading8"/>
      </w:pPr>
      <w:r w:rsidRPr="00786438">
        <w:br w:type="page"/>
      </w:r>
      <w:bookmarkStart w:id="1226" w:name="_Toc26286772"/>
      <w:bookmarkStart w:id="1227" w:name="_Toc210636882"/>
      <w:r w:rsidRPr="00786438">
        <w:t>Annex E (informative):</w:t>
      </w:r>
      <w:r w:rsidR="003257DF" w:rsidRPr="00786438">
        <w:rPr>
          <w:noProof/>
        </w:rPr>
        <w:br/>
      </w:r>
      <w:r w:rsidR="00B0570C" w:rsidRPr="00786438">
        <w:t>Void</w:t>
      </w:r>
      <w:bookmarkEnd w:id="1226"/>
      <w:bookmarkEnd w:id="1227"/>
    </w:p>
    <w:p w14:paraId="3F1FA518" w14:textId="324A399D" w:rsidR="000F36B4" w:rsidRPr="00786438" w:rsidRDefault="000F36B4" w:rsidP="000F36B4">
      <w:pPr>
        <w:pStyle w:val="Heading8"/>
        <w:rPr>
          <w:noProof/>
        </w:rPr>
      </w:pPr>
      <w:r w:rsidRPr="00786438">
        <w:br w:type="page"/>
      </w:r>
      <w:bookmarkStart w:id="1228" w:name="_Toc26286773"/>
      <w:bookmarkStart w:id="1229" w:name="_Toc210636883"/>
      <w:r w:rsidRPr="00786438">
        <w:rPr>
          <w:noProof/>
        </w:rPr>
        <w:t>Annex F (informative)</w:t>
      </w:r>
      <w:r w:rsidR="003257DF" w:rsidRPr="00786438">
        <w:rPr>
          <w:noProof/>
        </w:rPr>
        <w:t>:</w:t>
      </w:r>
      <w:r w:rsidRPr="00786438">
        <w:rPr>
          <w:noProof/>
        </w:rPr>
        <w:br/>
        <w:t xml:space="preserve">Hybrid </w:t>
      </w:r>
      <w:r w:rsidR="00C77F86">
        <w:rPr>
          <w:noProof/>
        </w:rPr>
        <w:t>s</w:t>
      </w:r>
      <w:r w:rsidRPr="00786438">
        <w:rPr>
          <w:noProof/>
        </w:rPr>
        <w:t xml:space="preserve">treaming </w:t>
      </w:r>
      <w:r w:rsidR="00C77F86">
        <w:rPr>
          <w:noProof/>
        </w:rPr>
        <w:t>d</w:t>
      </w:r>
      <w:r w:rsidRPr="00786438">
        <w:rPr>
          <w:noProof/>
        </w:rPr>
        <w:t>elivery</w:t>
      </w:r>
      <w:bookmarkEnd w:id="1228"/>
      <w:bookmarkEnd w:id="1229"/>
    </w:p>
    <w:p w14:paraId="3C0D6DC0" w14:textId="77777777" w:rsidR="000F36B4" w:rsidRPr="00786438" w:rsidRDefault="000F36B4" w:rsidP="000F36B4">
      <w:pPr>
        <w:pStyle w:val="Heading1"/>
      </w:pPr>
      <w:bookmarkStart w:id="1230" w:name="_Toc26286774"/>
      <w:bookmarkStart w:id="1231" w:name="_Toc210636884"/>
      <w:r w:rsidRPr="00786438">
        <w:t>F.1</w:t>
      </w:r>
      <w:r w:rsidR="00B55559" w:rsidRPr="00786438">
        <w:tab/>
      </w:r>
      <w:r w:rsidRPr="00786438">
        <w:t>Introduction</w:t>
      </w:r>
      <w:bookmarkEnd w:id="1230"/>
      <w:bookmarkEnd w:id="1231"/>
    </w:p>
    <w:p w14:paraId="6A382508" w14:textId="5ABA4691" w:rsidR="000F36B4" w:rsidRPr="00786438" w:rsidRDefault="000F36B4" w:rsidP="000F36B4">
      <w:r w:rsidRPr="00786438">
        <w:t>In hybrid streaming delivery scenarios it is assumed that a set of streaming services is available over MBMS</w:t>
      </w:r>
      <w:r w:rsidR="00C77F86">
        <w:t>,</w:t>
      </w:r>
      <w:r w:rsidRPr="00786438">
        <w:t xml:space="preserve"> and a set of streaming services is available over PSS. MBMS services may not be available in some service areas, in which cases those services might be alternatively provided via PSS.</w:t>
      </w:r>
    </w:p>
    <w:p w14:paraId="06F18C49" w14:textId="77777777" w:rsidR="000F36B4" w:rsidRPr="00786438" w:rsidRDefault="000F36B4" w:rsidP="000F36B4">
      <w:r w:rsidRPr="00786438">
        <w:t>Different switching cases between PSS and MBMS and vice versa may occur in these scenarios, including user-initiated content switching with access change as well as application-initiated access change. The latter can occur when a service is available over MBMS in some service areas but not available over MBMS in other service areas, assuming that the service is provided over PSS as a fall-back.</w:t>
      </w:r>
    </w:p>
    <w:p w14:paraId="7B9F80F7" w14:textId="77777777" w:rsidR="000F36B4" w:rsidRPr="00786438" w:rsidRDefault="000F36B4" w:rsidP="000F36B4">
      <w:r w:rsidRPr="00786438">
        <w:t>This annex describes some methods to improve switching times in such hybrid streaming delivery scenarios.</w:t>
      </w:r>
    </w:p>
    <w:p w14:paraId="312389A1" w14:textId="220DAF89" w:rsidR="000F36B4" w:rsidRPr="00786438" w:rsidRDefault="000F36B4" w:rsidP="000F36B4">
      <w:pPr>
        <w:pStyle w:val="Heading1"/>
      </w:pPr>
      <w:bookmarkStart w:id="1232" w:name="_Toc26286775"/>
      <w:bookmarkStart w:id="1233" w:name="_Toc210636885"/>
      <w:r w:rsidRPr="00786438">
        <w:t>F.2</w:t>
      </w:r>
      <w:r w:rsidR="00B55559" w:rsidRPr="00786438">
        <w:tab/>
      </w:r>
      <w:r w:rsidRPr="00786438">
        <w:t xml:space="preserve">Switching between MBMS and PSS </w:t>
      </w:r>
      <w:r w:rsidR="00C77F86">
        <w:t>a</w:t>
      </w:r>
      <w:r w:rsidRPr="00786438">
        <w:t>ccess</w:t>
      </w:r>
      <w:bookmarkEnd w:id="1232"/>
      <w:bookmarkEnd w:id="1233"/>
    </w:p>
    <w:p w14:paraId="3B63AFBE" w14:textId="40A5AF48" w:rsidR="000F36B4" w:rsidRPr="00786438" w:rsidRDefault="000F36B4" w:rsidP="000F36B4">
      <w:pPr>
        <w:pStyle w:val="Heading2"/>
      </w:pPr>
      <w:bookmarkStart w:id="1234" w:name="_Toc26286776"/>
      <w:bookmarkStart w:id="1235" w:name="_Toc210636886"/>
      <w:r w:rsidRPr="00786438">
        <w:t>F.2.1</w:t>
      </w:r>
      <w:r w:rsidR="00B55559" w:rsidRPr="00786438">
        <w:tab/>
      </w:r>
      <w:r w:rsidRPr="00786438">
        <w:t xml:space="preserve">Synchronization of </w:t>
      </w:r>
      <w:r w:rsidR="00C77F86">
        <w:t>f</w:t>
      </w:r>
      <w:r w:rsidRPr="00786438">
        <w:t>lows</w:t>
      </w:r>
      <w:bookmarkEnd w:id="1234"/>
      <w:bookmarkEnd w:id="1235"/>
    </w:p>
    <w:p w14:paraId="7A59E616" w14:textId="31E89FE2" w:rsidR="000F36B4" w:rsidRPr="00786438" w:rsidRDefault="000F36B4" w:rsidP="000F36B4">
      <w:r w:rsidRPr="00786438">
        <w:t>For switching between MBMS and PSS access while receiving the same service, comparing the SSRC values of the PSS and MBMS flows gives the UE an advantage for synchronization onto the flows as described in clause</w:t>
      </w:r>
      <w:r w:rsidR="00C77F86">
        <w:t> </w:t>
      </w:r>
      <w:r w:rsidRPr="00786438">
        <w:t>8.5.</w:t>
      </w:r>
    </w:p>
    <w:p w14:paraId="65DCC091" w14:textId="0CC85E53" w:rsidR="000F36B4" w:rsidRPr="00786438" w:rsidRDefault="000F36B4" w:rsidP="000F36B4">
      <w:r w:rsidRPr="00786438">
        <w:t>In order to allow for an as interruption-free access switch as possible, the time offset between MBMS packet reception and PSS packet reception (including MBMS FEC buffering and PSS retransmission delays) should be as small as possible.</w:t>
      </w:r>
    </w:p>
    <w:p w14:paraId="60D46E23" w14:textId="77777777" w:rsidR="000F36B4" w:rsidRPr="00786438" w:rsidRDefault="000F36B4" w:rsidP="000F36B4">
      <w:r w:rsidRPr="00786438">
        <w:t>It is advantageous (but not always possible) that the same set of codecs is used for representing the same service over both accesses. If the same media bit rates are provided over both accesses, then at best the same media flows (identical media encoding) are used for both accesses. This gives the UE an advantage of being able to continuously using decoding buffers thus simplifying seamless access switching. In case the codecs or codec level/profiles change upon access switching, the UE needs to prepare a new set of decoders and possibly having them run in parallel for a short period of time.</w:t>
      </w:r>
    </w:p>
    <w:p w14:paraId="50923165" w14:textId="444A680F" w:rsidR="000F36B4" w:rsidRPr="00786438" w:rsidRDefault="000F36B4" w:rsidP="000F36B4">
      <w:pPr>
        <w:pStyle w:val="Heading2"/>
      </w:pPr>
      <w:bookmarkStart w:id="1236" w:name="_Toc26286777"/>
      <w:bookmarkStart w:id="1237" w:name="_Toc210636887"/>
      <w:r w:rsidRPr="00786438">
        <w:t>F.2.2</w:t>
      </w:r>
      <w:r w:rsidR="00B55559" w:rsidRPr="00786438">
        <w:tab/>
      </w:r>
      <w:r w:rsidRPr="00786438">
        <w:t xml:space="preserve">Switching from MBMS to PSS </w:t>
      </w:r>
      <w:r w:rsidR="00C77F86">
        <w:t>a</w:t>
      </w:r>
      <w:r w:rsidRPr="00786438">
        <w:t>ccess</w:t>
      </w:r>
      <w:bookmarkEnd w:id="1236"/>
      <w:bookmarkEnd w:id="1237"/>
    </w:p>
    <w:p w14:paraId="137DD320" w14:textId="77777777" w:rsidR="000F36B4" w:rsidRPr="00786438" w:rsidRDefault="000F36B4" w:rsidP="000F36B4">
      <w:r w:rsidRPr="00786438">
        <w:t>Switching from MBMS to PSS can happen in two cases, user-initiated content switch with access change and application-initiated access change.</w:t>
      </w:r>
    </w:p>
    <w:p w14:paraId="5D192786" w14:textId="77777777" w:rsidR="000F36B4" w:rsidRPr="00786438" w:rsidRDefault="00EA3EEA" w:rsidP="00EA3EEA">
      <w:pPr>
        <w:pStyle w:val="B1"/>
      </w:pPr>
      <w:r w:rsidRPr="00786438">
        <w:t>-</w:t>
      </w:r>
      <w:r w:rsidRPr="00786438">
        <w:tab/>
      </w:r>
      <w:r w:rsidR="000F36B4" w:rsidRPr="00786438">
        <w:t>User-initiated content switch with access change: The user requests reception of a service other than the one currently received over MBMS, and the new service is only available over PSS.</w:t>
      </w:r>
    </w:p>
    <w:p w14:paraId="290E22A9" w14:textId="6F2928C6" w:rsidR="000F36B4" w:rsidRPr="00786438" w:rsidRDefault="00EA3EEA" w:rsidP="00EA3EEA">
      <w:pPr>
        <w:pStyle w:val="B1"/>
      </w:pPr>
      <w:r w:rsidRPr="00786438">
        <w:t>-</w:t>
      </w:r>
      <w:r w:rsidRPr="00786438">
        <w:tab/>
      </w:r>
      <w:r w:rsidR="000F36B4" w:rsidRPr="00786438">
        <w:t>Application-initiated switch of access: The MBMS coverage is lost</w:t>
      </w:r>
      <w:r w:rsidR="00C77F86">
        <w:t>,</w:t>
      </w:r>
      <w:r w:rsidR="000F36B4" w:rsidRPr="00786438">
        <w:t xml:space="preserve"> and alternative reception of the same service is possible over PSS.</w:t>
      </w:r>
    </w:p>
    <w:p w14:paraId="1E548536" w14:textId="55413959" w:rsidR="000F36B4" w:rsidRPr="00786438" w:rsidRDefault="000F36B4" w:rsidP="000F36B4">
      <w:r w:rsidRPr="00786438">
        <w:t>The latter case may occur suddenly and without warning when the available signal strength is no longer good enough for the MBMS reception. The UE may identify the loss of MBMS access by signal strength measurements, detection of packet losses exceeding a certain threshold, or that RTP reception has stopped completely. As a result</w:t>
      </w:r>
      <w:r w:rsidR="00C77F86">
        <w:t>,</w:t>
      </w:r>
      <w:r w:rsidRPr="00786438">
        <w:t xml:space="preserve"> the UE may terminate the MBMS session and initiate service reception over PSS instead.</w:t>
      </w:r>
    </w:p>
    <w:p w14:paraId="2B873DF6" w14:textId="21110310" w:rsidR="000F36B4" w:rsidRPr="00786438" w:rsidRDefault="000F36B4" w:rsidP="000F36B4">
      <w:r w:rsidRPr="00786438">
        <w:t>In case MBMS coverage is lost and the corresponding PSS session is requested, the UE may use PSS time-shifting (as defined in TS</w:t>
      </w:r>
      <w:r w:rsidR="00C77F86">
        <w:t> </w:t>
      </w:r>
      <w:r w:rsidRPr="00786438">
        <w:t>26.234</w:t>
      </w:r>
      <w:r w:rsidR="00C77F86">
        <w:t> </w:t>
      </w:r>
      <w:r w:rsidRPr="00786438">
        <w:t>[47]) for signalling a PSS play-out start corresponding to the time instant the MBMS access was lost, giving the advantage of synchronization of the received flows.</w:t>
      </w:r>
    </w:p>
    <w:p w14:paraId="7E60DBEF" w14:textId="24AF40ED" w:rsidR="000F36B4" w:rsidRPr="00786438" w:rsidRDefault="000F36B4" w:rsidP="000F36B4">
      <w:pPr>
        <w:pStyle w:val="Heading2"/>
      </w:pPr>
      <w:bookmarkStart w:id="1238" w:name="_Toc26286778"/>
      <w:bookmarkStart w:id="1239" w:name="_Toc210636888"/>
      <w:r w:rsidRPr="00786438">
        <w:t>F.2.3</w:t>
      </w:r>
      <w:r w:rsidR="00B55559" w:rsidRPr="00786438">
        <w:tab/>
      </w:r>
      <w:r w:rsidRPr="00786438">
        <w:t xml:space="preserve">Switching from PSS to MBMS </w:t>
      </w:r>
      <w:r w:rsidR="00C77F86">
        <w:t>a</w:t>
      </w:r>
      <w:r w:rsidRPr="00786438">
        <w:t>ccess</w:t>
      </w:r>
      <w:bookmarkEnd w:id="1238"/>
      <w:bookmarkEnd w:id="1239"/>
    </w:p>
    <w:p w14:paraId="64E24A4C" w14:textId="77777777" w:rsidR="000F36B4" w:rsidRPr="00786438" w:rsidRDefault="000F36B4" w:rsidP="000F36B4">
      <w:r w:rsidRPr="00786438">
        <w:t>Switching from PSS to MBMS can happen in two cases, user-initiated content switch with access change and application-initiated access change.</w:t>
      </w:r>
    </w:p>
    <w:p w14:paraId="584923CB" w14:textId="77777777" w:rsidR="000F36B4" w:rsidRPr="00786438" w:rsidRDefault="00EA3EEA" w:rsidP="00EA3EEA">
      <w:pPr>
        <w:pStyle w:val="B1"/>
      </w:pPr>
      <w:r w:rsidRPr="00786438">
        <w:t>-</w:t>
      </w:r>
      <w:r w:rsidRPr="00786438">
        <w:tab/>
      </w:r>
      <w:r w:rsidR="000F36B4" w:rsidRPr="00786438">
        <w:t>User-initiated content switch with access change: The user requests reception of a service other than the one currently received over PSS, and the new service is available over MBMS.</w:t>
      </w:r>
    </w:p>
    <w:p w14:paraId="08EF08F4" w14:textId="77777777" w:rsidR="000F36B4" w:rsidRPr="00786438" w:rsidRDefault="00EA3EEA" w:rsidP="00EA3EEA">
      <w:pPr>
        <w:pStyle w:val="B1"/>
      </w:pPr>
      <w:r w:rsidRPr="00786438">
        <w:t>-</w:t>
      </w:r>
      <w:r w:rsidRPr="00786438">
        <w:tab/>
      </w:r>
      <w:r w:rsidR="000F36B4" w:rsidRPr="00786438">
        <w:t>Application-initiated switch of access: The UE recognizes that MBMS reception of that service is alternatively possible (e.g. because MBMS reception was re-gained), such that the UE may terminate the PSS session and initiate reception over MBMS.</w:t>
      </w:r>
    </w:p>
    <w:p w14:paraId="553722D3" w14:textId="77777777" w:rsidR="000F36B4" w:rsidRPr="00786438" w:rsidRDefault="000F36B4" w:rsidP="000F36B4">
      <w:r w:rsidRPr="00786438">
        <w:t>If the UE can receive both PSS and MBMS flows at the same time, and the time offset between MBMS packet reception and PSS packet reception (including MBMS FEC buffering and PSS retransmission delays) is small, and identical media encoding is used, then application-</w:t>
      </w:r>
      <w:r w:rsidR="00FD5538" w:rsidRPr="00786438">
        <w:t>imitated</w:t>
      </w:r>
      <w:r w:rsidRPr="00786438">
        <w:t xml:space="preserve"> access change from PSS to MBMS without service change is possible to be made in such a way that it is seamless.</w:t>
      </w:r>
    </w:p>
    <w:p w14:paraId="0FFF0BFD" w14:textId="77FF3AB4" w:rsidR="002E0CF7" w:rsidRPr="00786438" w:rsidRDefault="002E0CF7" w:rsidP="002E0CF7">
      <w:pPr>
        <w:pStyle w:val="Heading8"/>
      </w:pPr>
      <w:r w:rsidRPr="00786438">
        <w:br w:type="page"/>
      </w:r>
      <w:bookmarkStart w:id="1240" w:name="_Toc26286779"/>
      <w:bookmarkStart w:id="1241" w:name="_Toc210636889"/>
      <w:r w:rsidRPr="00786438">
        <w:t>Annex G (informative):</w:t>
      </w:r>
      <w:r w:rsidRPr="00786438">
        <w:br/>
        <w:t xml:space="preserve">Guidelines for </w:t>
      </w:r>
      <w:r w:rsidR="00C77F86">
        <w:t>c</w:t>
      </w:r>
      <w:r w:rsidRPr="00786438">
        <w:t xml:space="preserve">hannel </w:t>
      </w:r>
      <w:r w:rsidR="00C77F86">
        <w:t>t</w:t>
      </w:r>
      <w:r w:rsidRPr="00786438">
        <w:t xml:space="preserve">une-in and </w:t>
      </w:r>
      <w:r w:rsidR="00C77F86">
        <w:t>s</w:t>
      </w:r>
      <w:r w:rsidRPr="00786438">
        <w:t xml:space="preserve">witch </w:t>
      </w:r>
      <w:r w:rsidR="00C77F86">
        <w:t>t</w:t>
      </w:r>
      <w:r w:rsidRPr="00786438">
        <w:t xml:space="preserve">ime </w:t>
      </w:r>
      <w:r w:rsidR="00C77F86">
        <w:t>r</w:t>
      </w:r>
      <w:r w:rsidRPr="00786438">
        <w:t>eduction</w:t>
      </w:r>
      <w:bookmarkEnd w:id="1240"/>
      <w:bookmarkEnd w:id="1241"/>
    </w:p>
    <w:p w14:paraId="467BAF0B" w14:textId="05A88B08" w:rsidR="002E0CF7" w:rsidRPr="00786438" w:rsidRDefault="002E0CF7" w:rsidP="002E0CF7">
      <w:r w:rsidRPr="00786438">
        <w:t xml:space="preserve">This </w:t>
      </w:r>
      <w:r w:rsidR="00C77F86">
        <w:t>a</w:t>
      </w:r>
      <w:r w:rsidRPr="00786438">
        <w:t xml:space="preserve">nnex describes some methods to improve channel tune-in and switching times for MBMS </w:t>
      </w:r>
      <w:r w:rsidR="00C77F86">
        <w:t>s</w:t>
      </w:r>
      <w:r w:rsidRPr="00786438">
        <w:t>treaming when using the FEC framework. It presents means for MBMS senders and receivers to minimize delay from a channel switch and initial tune-in time. Fast startup improvements for the layers below IP are not described here.</w:t>
      </w:r>
    </w:p>
    <w:p w14:paraId="11F71370" w14:textId="621D01F6" w:rsidR="002E0CF7" w:rsidRPr="00786438" w:rsidRDefault="002E0CF7" w:rsidP="002E0CF7">
      <w:pPr>
        <w:pStyle w:val="Heading1"/>
      </w:pPr>
      <w:bookmarkStart w:id="1242" w:name="_Toc26286780"/>
      <w:bookmarkStart w:id="1243" w:name="_Toc210636890"/>
      <w:r w:rsidRPr="00786438">
        <w:t>G.1</w:t>
      </w:r>
      <w:r w:rsidR="00AF689D" w:rsidRPr="00786438">
        <w:tab/>
      </w:r>
      <w:r w:rsidRPr="00786438">
        <w:t xml:space="preserve">Interleaving for </w:t>
      </w:r>
      <w:r w:rsidR="00C77F86">
        <w:t>t</w:t>
      </w:r>
      <w:r w:rsidRPr="00786438">
        <w:t xml:space="preserve">une-in </w:t>
      </w:r>
      <w:r w:rsidR="00C77F86">
        <w:t>t</w:t>
      </w:r>
      <w:r w:rsidRPr="00786438">
        <w:t xml:space="preserve">ime </w:t>
      </w:r>
      <w:r w:rsidR="00C77F86">
        <w:t>r</w:t>
      </w:r>
      <w:r w:rsidRPr="00786438">
        <w:t>eduction of FEC protected MBMS Services</w:t>
      </w:r>
      <w:bookmarkEnd w:id="1242"/>
      <w:bookmarkEnd w:id="1243"/>
    </w:p>
    <w:p w14:paraId="4EB16C61" w14:textId="77777777" w:rsidR="002E0CF7" w:rsidRPr="00786438" w:rsidRDefault="002E0CF7" w:rsidP="002E0CF7">
      <w:r w:rsidRPr="00786438">
        <w:t xml:space="preserve">Interleaving may be applied to source blocks before FEC encoding to re-arrange the order of transmission of the UDP packets. The target of the interleaving is to provide high priority and correctly </w:t>
      </w:r>
      <w:r w:rsidR="00FD5538" w:rsidRPr="00786438">
        <w:t>decodable</w:t>
      </w:r>
      <w:r w:rsidRPr="00786438">
        <w:t xml:space="preserve"> media units in a way that maximizes the resulting media duration at the receivers that tune in at that specific source block. The interleaver may operate at two different levels:</w:t>
      </w:r>
    </w:p>
    <w:p w14:paraId="0797A407" w14:textId="77777777" w:rsidR="002E0CF7" w:rsidRPr="00786438" w:rsidRDefault="001F6B09" w:rsidP="001F6B09">
      <w:pPr>
        <w:pStyle w:val="B1"/>
      </w:pPr>
      <w:r w:rsidRPr="00786438">
        <w:t>-</w:t>
      </w:r>
      <w:r w:rsidRPr="00786438">
        <w:tab/>
      </w:r>
      <w:r w:rsidR="002E0CF7" w:rsidRPr="00786438">
        <w:t>Inter-stream interleaving: prioritize the media streams and arrange their transmission order according to the ascending order o</w:t>
      </w:r>
      <w:r w:rsidR="0027731C" w:rsidRPr="00786438">
        <w:t>f</w:t>
      </w:r>
      <w:r w:rsidR="002E0CF7" w:rsidRPr="00786438">
        <w:t xml:space="preserve"> priorities. I</w:t>
      </w:r>
      <w:r w:rsidR="0027731C" w:rsidRPr="00786438">
        <w:t xml:space="preserve">n </w:t>
      </w:r>
      <w:r w:rsidR="002E0CF7" w:rsidRPr="00786438">
        <w:t>o</w:t>
      </w:r>
      <w:r w:rsidR="0027731C" w:rsidRPr="00786438">
        <w:t xml:space="preserve">ther </w:t>
      </w:r>
      <w:r w:rsidR="002E0CF7" w:rsidRPr="00786438">
        <w:t>w</w:t>
      </w:r>
      <w:r w:rsidR="0027731C" w:rsidRPr="00786438">
        <w:t>ords</w:t>
      </w:r>
      <w:r w:rsidR="002E0CF7" w:rsidRPr="00786438">
        <w:t xml:space="preserve"> high priority data</w:t>
      </w:r>
      <w:r w:rsidR="0027731C" w:rsidRPr="00786438">
        <w:t>,</w:t>
      </w:r>
      <w:r w:rsidR="002E0CF7" w:rsidRPr="00786438">
        <w:t xml:space="preserve"> e.g. audio data</w:t>
      </w:r>
      <w:r w:rsidR="0027731C" w:rsidRPr="00786438">
        <w:t>,</w:t>
      </w:r>
      <w:r w:rsidR="002E0CF7" w:rsidRPr="00786438">
        <w:t xml:space="preserve"> is transmitted towards the end of the source block.</w:t>
      </w:r>
    </w:p>
    <w:p w14:paraId="5F7C4B66" w14:textId="77777777" w:rsidR="002E0CF7" w:rsidRPr="00786438" w:rsidRDefault="001F6B09" w:rsidP="001F6B09">
      <w:pPr>
        <w:pStyle w:val="B1"/>
      </w:pPr>
      <w:r w:rsidRPr="00786438">
        <w:t>-</w:t>
      </w:r>
      <w:r w:rsidRPr="00786438">
        <w:tab/>
      </w:r>
      <w:r w:rsidR="002E0CF7" w:rsidRPr="00786438">
        <w:t>Intra-stream interleaving: high priority media data units such as Random Access Points of a video stream are transmitted towards the end of a source block.</w:t>
      </w:r>
    </w:p>
    <w:p w14:paraId="3E65845C" w14:textId="36FE3240" w:rsidR="002E0CF7" w:rsidRPr="00786438" w:rsidRDefault="002E0CF7" w:rsidP="002E0CF7">
      <w:r w:rsidRPr="00786438">
        <w:t>The interleaving procedure enables receivers to reliably decode and present media data that has been received from a fraction of the tune-in source block.</w:t>
      </w:r>
    </w:p>
    <w:p w14:paraId="5793A45F" w14:textId="77777777" w:rsidR="002E0CF7" w:rsidRPr="00786438" w:rsidRDefault="002E0CF7" w:rsidP="002E0CF7">
      <w:r w:rsidRPr="00786438">
        <w:t>Interleaving is transparent to legacy receivers.</w:t>
      </w:r>
    </w:p>
    <w:p w14:paraId="5615C061" w14:textId="16697338" w:rsidR="002E0CF7" w:rsidRPr="00786438" w:rsidRDefault="002E0CF7" w:rsidP="002E0CF7">
      <w:pPr>
        <w:pStyle w:val="Heading2"/>
      </w:pPr>
      <w:bookmarkStart w:id="1244" w:name="_Toc26286781"/>
      <w:bookmarkStart w:id="1245" w:name="_Toc210636891"/>
      <w:r w:rsidRPr="00786438">
        <w:t>G.1.1</w:t>
      </w:r>
      <w:r w:rsidRPr="00786438">
        <w:tab/>
        <w:t xml:space="preserve">Timestamp </w:t>
      </w:r>
      <w:r w:rsidR="006244CD">
        <w:t>o</w:t>
      </w:r>
      <w:r w:rsidRPr="00786438">
        <w:t>ffsets</w:t>
      </w:r>
      <w:bookmarkEnd w:id="1244"/>
      <w:bookmarkEnd w:id="1245"/>
    </w:p>
    <w:p w14:paraId="1B822A59" w14:textId="0BF597D1" w:rsidR="002E0CF7" w:rsidRPr="00786438" w:rsidRDefault="002E0CF7" w:rsidP="002E0CF7">
      <w:r w:rsidRPr="00786438">
        <w:t xml:space="preserve">The timestamp offset field may be used to signal a timestamp offset for the received media units in the FEC </w:t>
      </w:r>
      <w:r w:rsidR="00D52432" w:rsidRPr="00786438">
        <w:t xml:space="preserve">block as specified in </w:t>
      </w:r>
      <w:r w:rsidR="0043273E" w:rsidRPr="00786438">
        <w:t>clause </w:t>
      </w:r>
      <w:r w:rsidR="00D52432" w:rsidRPr="00786438">
        <w:t>8.2.3.2.</w:t>
      </w:r>
    </w:p>
    <w:p w14:paraId="6B9F5B64" w14:textId="5EBFCF1C" w:rsidR="002E0CF7" w:rsidRPr="00786438" w:rsidRDefault="002E0CF7" w:rsidP="002E0CF7">
      <w:r w:rsidRPr="00786438">
        <w:t>The timestamp offsets may be used to reconstruct the presentation timeline at the UE. They may also be used to reduce the out time caused by the reception of a partially received interleaved FEC source block as shown in figure</w:t>
      </w:r>
      <w:r w:rsidR="00C77F86">
        <w:t> </w:t>
      </w:r>
      <w:r w:rsidR="0027731C" w:rsidRPr="00786438">
        <w:t>G.1</w:t>
      </w:r>
      <w:r w:rsidRPr="00786438">
        <w:t>.</w:t>
      </w:r>
    </w:p>
    <w:bookmarkStart w:id="1246" w:name="_MON_1684549432"/>
    <w:bookmarkEnd w:id="1246"/>
    <w:p w14:paraId="75A48F15" w14:textId="6E1FFF2B" w:rsidR="00B67687" w:rsidRPr="00786438" w:rsidRDefault="00B67687" w:rsidP="00C76F30">
      <w:pPr>
        <w:pStyle w:val="TH"/>
      </w:pPr>
      <w:r w:rsidRPr="00786438">
        <w:object w:dxaOrig="8645" w:dyaOrig="4009" w14:anchorId="54630430">
          <v:shape id="_x0000_i1037" type="#_x0000_t75" style="width:6in;height:200.2pt" o:ole="">
            <v:imagedata r:id="rId54" o:title=""/>
          </v:shape>
          <o:OLEObject Type="Embed" ProgID="Word.Picture.8" ShapeID="_x0000_i1037" DrawAspect="Content" ObjectID="_1821249226" r:id="rId55"/>
        </w:object>
      </w:r>
    </w:p>
    <w:p w14:paraId="2485EED0" w14:textId="1E6051EA" w:rsidR="002E0CF7" w:rsidRPr="00786438" w:rsidRDefault="002E0CF7" w:rsidP="00AC0412">
      <w:pPr>
        <w:pStyle w:val="TF"/>
      </w:pPr>
      <w:r w:rsidRPr="00786438">
        <w:t>Figure G.1: Early tune-in using variable timestamps</w:t>
      </w:r>
    </w:p>
    <w:p w14:paraId="4127588F" w14:textId="7F794766" w:rsidR="002E0CF7" w:rsidRPr="00786438" w:rsidRDefault="002E0CF7" w:rsidP="002E0CF7">
      <w:pPr>
        <w:pStyle w:val="Heading2"/>
      </w:pPr>
      <w:bookmarkStart w:id="1247" w:name="_Toc26286782"/>
      <w:bookmarkStart w:id="1248" w:name="_Toc210636892"/>
      <w:r w:rsidRPr="00786438">
        <w:t>G.1.2</w:t>
      </w:r>
      <w:r w:rsidR="007218C8" w:rsidRPr="00786438">
        <w:tab/>
      </w:r>
      <w:r w:rsidRPr="00786438">
        <w:t xml:space="preserve">Early </w:t>
      </w:r>
      <w:r w:rsidR="002B51AF">
        <w:t>p</w:t>
      </w:r>
      <w:r w:rsidRPr="00786438">
        <w:t>layout</w:t>
      </w:r>
      <w:bookmarkEnd w:id="1247"/>
      <w:bookmarkEnd w:id="1248"/>
    </w:p>
    <w:p w14:paraId="1D7D4C3B" w14:textId="77777777" w:rsidR="002E0CF7" w:rsidRPr="00786438" w:rsidRDefault="002E0CF7" w:rsidP="002E0CF7">
      <w:pPr>
        <w:rPr>
          <w:noProof/>
        </w:rPr>
      </w:pPr>
      <w:r w:rsidRPr="00786438">
        <w:rPr>
          <w:noProof/>
        </w:rPr>
        <w:t>A UE that desires to make use of the interleaving to reduce the tune-in time may start the playout earlier than dictated by the min-buffer-time value.</w:t>
      </w:r>
    </w:p>
    <w:p w14:paraId="6AE22496" w14:textId="77777777" w:rsidR="002E0CF7" w:rsidRPr="00786438" w:rsidRDefault="002E0CF7" w:rsidP="002E0CF7">
      <w:pPr>
        <w:rPr>
          <w:noProof/>
        </w:rPr>
      </w:pPr>
      <w:r w:rsidRPr="00786438">
        <w:rPr>
          <w:noProof/>
        </w:rPr>
        <w:t>Instead, the UE may schedule the first media unit of the succeeding source block to be played out after the min-buffer-time. It may then estimate the appropriate time for starting early playout based on the amount of media duration that was received from the current block, the playout time of the earliest media unit of the next source block, and the highest presentation time of the media units of the current source block.</w:t>
      </w:r>
    </w:p>
    <w:p w14:paraId="00A26E54" w14:textId="1C37691E" w:rsidR="002E0CF7" w:rsidRPr="00786438" w:rsidRDefault="002E0CF7" w:rsidP="002E0CF7">
      <w:pPr>
        <w:rPr>
          <w:noProof/>
        </w:rPr>
      </w:pPr>
      <w:r w:rsidRPr="00786438">
        <w:rPr>
          <w:noProof/>
        </w:rPr>
        <w:t>The early playout behavio</w:t>
      </w:r>
      <w:r w:rsidR="002B51AF">
        <w:rPr>
          <w:noProof/>
        </w:rPr>
        <w:t>u</w:t>
      </w:r>
      <w:r w:rsidRPr="00786438">
        <w:rPr>
          <w:noProof/>
        </w:rPr>
        <w:t>r is depicted by the following figure.</w:t>
      </w:r>
    </w:p>
    <w:p w14:paraId="726F4C47" w14:textId="77777777" w:rsidR="004953CB" w:rsidRPr="00786438" w:rsidRDefault="004953CB" w:rsidP="00016D76">
      <w:pPr>
        <w:pStyle w:val="TH"/>
      </w:pPr>
      <w:r w:rsidRPr="00786438">
        <w:object w:dxaOrig="11699" w:dyaOrig="5846" w14:anchorId="0E764E56">
          <v:shape id="_x0000_i1038" type="#_x0000_t75" style="width:467.45pt;height:231.8pt" o:ole="" o:allowoverlap="f">
            <v:imagedata r:id="rId56" o:title=""/>
          </v:shape>
          <o:OLEObject Type="Embed" ProgID="Visio.Drawing.11" ShapeID="_x0000_i1038" DrawAspect="Content" ObjectID="_1821249227" r:id="rId57"/>
        </w:object>
      </w:r>
    </w:p>
    <w:p w14:paraId="32CE2FBD" w14:textId="77777777" w:rsidR="002E0CF7" w:rsidRPr="00786438" w:rsidRDefault="002E0CF7" w:rsidP="004953CB">
      <w:pPr>
        <w:pStyle w:val="TF"/>
      </w:pPr>
      <w:r w:rsidRPr="00786438">
        <w:t>Figure G.2</w:t>
      </w:r>
      <w:r w:rsidR="004F6E8A" w:rsidRPr="00786438">
        <w:t>:</w:t>
      </w:r>
      <w:r w:rsidRPr="00786438">
        <w:t xml:space="preserve"> Early play out of interleaved media data of a FEC protected MBMS service</w:t>
      </w:r>
    </w:p>
    <w:p w14:paraId="414FF8E6" w14:textId="4A4EF6FA" w:rsidR="008F1FB3" w:rsidRPr="00786438" w:rsidRDefault="008F1FB3" w:rsidP="008F1FB3">
      <w:pPr>
        <w:pStyle w:val="Heading1"/>
      </w:pPr>
      <w:bookmarkStart w:id="1249" w:name="_Toc26286783"/>
      <w:bookmarkStart w:id="1250" w:name="_Toc210636893"/>
      <w:r w:rsidRPr="00786438">
        <w:t>G.2</w:t>
      </w:r>
      <w:r w:rsidRPr="00786438">
        <w:tab/>
        <w:t xml:space="preserve">FEC </w:t>
      </w:r>
      <w:r w:rsidR="006244CD">
        <w:t>s</w:t>
      </w:r>
      <w:r w:rsidRPr="00786438">
        <w:t xml:space="preserve">tream </w:t>
      </w:r>
      <w:r w:rsidR="006244CD">
        <w:t>and</w:t>
      </w:r>
      <w:r w:rsidRPr="00786438">
        <w:t xml:space="preserve"> </w:t>
      </w:r>
      <w:r w:rsidR="006244CD">
        <w:t>c</w:t>
      </w:r>
      <w:r w:rsidRPr="00786438">
        <w:t xml:space="preserve">hannel </w:t>
      </w:r>
      <w:r w:rsidR="006244CD">
        <w:t>b</w:t>
      </w:r>
      <w:r w:rsidRPr="00786438">
        <w:t>undling</w:t>
      </w:r>
      <w:bookmarkEnd w:id="1249"/>
      <w:bookmarkEnd w:id="1250"/>
    </w:p>
    <w:p w14:paraId="340C6ABE" w14:textId="77777777" w:rsidR="002E0CF7" w:rsidRPr="00786438" w:rsidRDefault="002E0CF7" w:rsidP="002E0CF7">
      <w:pPr>
        <w:pStyle w:val="Heading2"/>
        <w:rPr>
          <w:noProof/>
        </w:rPr>
      </w:pPr>
      <w:bookmarkStart w:id="1251" w:name="_Toc26286784"/>
      <w:bookmarkStart w:id="1252" w:name="_Toc210636894"/>
      <w:r w:rsidRPr="00786438">
        <w:rPr>
          <w:noProof/>
        </w:rPr>
        <w:t>G.2.1</w:t>
      </w:r>
      <w:r w:rsidR="00A944EF" w:rsidRPr="00786438">
        <w:rPr>
          <w:noProof/>
        </w:rPr>
        <w:tab/>
      </w:r>
      <w:r w:rsidRPr="00786438">
        <w:rPr>
          <w:noProof/>
        </w:rPr>
        <w:t>Introduction</w:t>
      </w:r>
      <w:bookmarkEnd w:id="1251"/>
      <w:bookmarkEnd w:id="1252"/>
    </w:p>
    <w:p w14:paraId="5B67D709" w14:textId="5B6F906B" w:rsidR="002E0CF7" w:rsidRPr="00786438" w:rsidRDefault="002E0CF7" w:rsidP="002E0CF7">
      <w:pPr>
        <w:rPr>
          <w:noProof/>
        </w:rPr>
      </w:pPr>
      <w:r w:rsidRPr="00786438">
        <w:rPr>
          <w:noProof/>
        </w:rPr>
        <w:t xml:space="preserve">FEC Stream bundling is a method of improving the FEC efficiency and also to improve channel switching times. Several flows of one or more user services are </w:t>
      </w:r>
      <w:r w:rsidR="007218C8" w:rsidRPr="00786438">
        <w:rPr>
          <w:noProof/>
        </w:rPr>
        <w:t>"</w:t>
      </w:r>
      <w:r w:rsidRPr="00786438">
        <w:rPr>
          <w:noProof/>
        </w:rPr>
        <w:t>bundled</w:t>
      </w:r>
      <w:r w:rsidR="007218C8" w:rsidRPr="00786438">
        <w:rPr>
          <w:noProof/>
        </w:rPr>
        <w:t>"</w:t>
      </w:r>
      <w:r w:rsidRPr="00786438">
        <w:rPr>
          <w:noProof/>
        </w:rPr>
        <w:t xml:space="preserve"> to form the source blocks for the FEC calculations. This means, that all flows must be received for potential FEC recovery.</w:t>
      </w:r>
    </w:p>
    <w:p w14:paraId="39B15035" w14:textId="0AF6D7A8" w:rsidR="002E0CF7" w:rsidRPr="00786438" w:rsidRDefault="002E0CF7" w:rsidP="002E0CF7">
      <w:pPr>
        <w:rPr>
          <w:noProof/>
        </w:rPr>
      </w:pPr>
      <w:r w:rsidRPr="00786438">
        <w:rPr>
          <w:noProof/>
        </w:rPr>
        <w:t xml:space="preserve">If flows from more than one user service are bundled (i.e. </w:t>
      </w:r>
      <w:r w:rsidR="006244CD">
        <w:rPr>
          <w:noProof/>
        </w:rPr>
        <w:t>c</w:t>
      </w:r>
      <w:r w:rsidRPr="00786438">
        <w:rPr>
          <w:noProof/>
        </w:rPr>
        <w:t xml:space="preserve">hannel </w:t>
      </w:r>
      <w:r w:rsidR="006244CD">
        <w:rPr>
          <w:noProof/>
        </w:rPr>
        <w:t>b</w:t>
      </w:r>
      <w:r w:rsidRPr="00786438">
        <w:rPr>
          <w:noProof/>
        </w:rPr>
        <w:t xml:space="preserve">undling), then the receiver discards other services after FEC processing. When a switch is performed, media inside the same bundle is immediately available. Stream </w:t>
      </w:r>
      <w:r w:rsidR="006244CD">
        <w:rPr>
          <w:noProof/>
        </w:rPr>
        <w:t>b</w:t>
      </w:r>
      <w:r w:rsidRPr="00786438">
        <w:rPr>
          <w:noProof/>
        </w:rPr>
        <w:t>undling can be performed on whole channels, parts of channels, or not at all.</w:t>
      </w:r>
    </w:p>
    <w:p w14:paraId="625ED639" w14:textId="5B83BB2D" w:rsidR="002E0CF7" w:rsidRPr="00786438" w:rsidRDefault="002E0CF7" w:rsidP="002E0CF7">
      <w:pPr>
        <w:pStyle w:val="NO"/>
        <w:rPr>
          <w:noProof/>
        </w:rPr>
      </w:pPr>
      <w:r w:rsidRPr="00786438">
        <w:rPr>
          <w:noProof/>
        </w:rPr>
        <w:t>N</w:t>
      </w:r>
      <w:r w:rsidR="002B51AF">
        <w:rPr>
          <w:noProof/>
        </w:rPr>
        <w:t>OTE</w:t>
      </w:r>
      <w:r w:rsidRPr="00786438">
        <w:rPr>
          <w:noProof/>
        </w:rPr>
        <w:t>:</w:t>
      </w:r>
      <w:r w:rsidR="002B51AF">
        <w:rPr>
          <w:noProof/>
        </w:rPr>
        <w:tab/>
      </w:r>
      <w:r w:rsidRPr="00786438">
        <w:rPr>
          <w:noProof/>
        </w:rPr>
        <w:t>FEC Bundling does not improve start-up times.</w:t>
      </w:r>
    </w:p>
    <w:p w14:paraId="6B4D21CB" w14:textId="0A941F06" w:rsidR="002E0CF7" w:rsidRPr="00786438" w:rsidRDefault="002E0CF7" w:rsidP="002E0CF7">
      <w:pPr>
        <w:pStyle w:val="Heading3"/>
        <w:rPr>
          <w:noProof/>
        </w:rPr>
      </w:pPr>
      <w:bookmarkStart w:id="1253" w:name="_Toc26286785"/>
      <w:bookmarkStart w:id="1254" w:name="_Toc210636895"/>
      <w:r w:rsidRPr="00786438">
        <w:rPr>
          <w:noProof/>
        </w:rPr>
        <w:t>G.2.1.1</w:t>
      </w:r>
      <w:r w:rsidR="00A944EF" w:rsidRPr="00786438">
        <w:rPr>
          <w:noProof/>
        </w:rPr>
        <w:tab/>
      </w:r>
      <w:r w:rsidRPr="00786438">
        <w:rPr>
          <w:noProof/>
        </w:rPr>
        <w:t xml:space="preserve">Full </w:t>
      </w:r>
      <w:r w:rsidR="006244CD">
        <w:rPr>
          <w:noProof/>
        </w:rPr>
        <w:t>c</w:t>
      </w:r>
      <w:r w:rsidRPr="00786438">
        <w:rPr>
          <w:noProof/>
        </w:rPr>
        <w:t xml:space="preserve">hannel </w:t>
      </w:r>
      <w:r w:rsidR="006244CD">
        <w:rPr>
          <w:noProof/>
        </w:rPr>
        <w:t>b</w:t>
      </w:r>
      <w:r w:rsidRPr="00786438">
        <w:rPr>
          <w:noProof/>
        </w:rPr>
        <w:t>undling (</w:t>
      </w:r>
      <w:r w:rsidR="006244CD">
        <w:rPr>
          <w:noProof/>
        </w:rPr>
        <w:t>a</w:t>
      </w:r>
      <w:r w:rsidRPr="00786438">
        <w:rPr>
          <w:noProof/>
        </w:rPr>
        <w:t xml:space="preserve">ll flows of several </w:t>
      </w:r>
      <w:r w:rsidR="006244CD">
        <w:rPr>
          <w:noProof/>
        </w:rPr>
        <w:t>MBMS U</w:t>
      </w:r>
      <w:r w:rsidRPr="00786438">
        <w:rPr>
          <w:noProof/>
        </w:rPr>
        <w:t xml:space="preserve">ser </w:t>
      </w:r>
      <w:r w:rsidR="006244CD">
        <w:rPr>
          <w:noProof/>
        </w:rPr>
        <w:t>S</w:t>
      </w:r>
      <w:r w:rsidRPr="00786438">
        <w:rPr>
          <w:noProof/>
        </w:rPr>
        <w:t>ervices)</w:t>
      </w:r>
      <w:bookmarkEnd w:id="1253"/>
      <w:bookmarkEnd w:id="1254"/>
    </w:p>
    <w:p w14:paraId="091667D4" w14:textId="1E939B7E" w:rsidR="002E0CF7" w:rsidRPr="00786438" w:rsidRDefault="002E0CF7" w:rsidP="002E0CF7">
      <w:pPr>
        <w:rPr>
          <w:noProof/>
        </w:rPr>
      </w:pPr>
      <w:r w:rsidRPr="00786438">
        <w:rPr>
          <w:noProof/>
        </w:rPr>
        <w:t>When full bundling is used, more than one complete channel is bundled. A channel switch inside the bundle does not require rebuffering and can therefore be near instantaneous. However, full bundling requires the processing of all packets. In other words, at a single time instance all video streams and all audio streams are received and processed. Also, the number of channels possible is limited by the fixed bearer bandwidth.</w:t>
      </w:r>
    </w:p>
    <w:p w14:paraId="3B99E5E4" w14:textId="1FC1012C" w:rsidR="002E0CF7" w:rsidRPr="00786438" w:rsidRDefault="002E0CF7" w:rsidP="002E0CF7">
      <w:pPr>
        <w:pStyle w:val="Heading3"/>
        <w:rPr>
          <w:noProof/>
        </w:rPr>
      </w:pPr>
      <w:bookmarkStart w:id="1255" w:name="_Toc26286786"/>
      <w:bookmarkStart w:id="1256" w:name="_Toc210636896"/>
      <w:r w:rsidRPr="00786438">
        <w:rPr>
          <w:noProof/>
        </w:rPr>
        <w:t>G.2.1.2</w:t>
      </w:r>
      <w:r w:rsidR="00A944EF" w:rsidRPr="00786438">
        <w:rPr>
          <w:noProof/>
        </w:rPr>
        <w:tab/>
      </w:r>
      <w:r w:rsidRPr="00786438">
        <w:rPr>
          <w:noProof/>
        </w:rPr>
        <w:t xml:space="preserve">No </w:t>
      </w:r>
      <w:r w:rsidR="002B51AF">
        <w:rPr>
          <w:noProof/>
        </w:rPr>
        <w:t>b</w:t>
      </w:r>
      <w:r w:rsidRPr="00786438">
        <w:rPr>
          <w:noProof/>
        </w:rPr>
        <w:t>undling</w:t>
      </w:r>
      <w:bookmarkEnd w:id="1255"/>
      <w:bookmarkEnd w:id="1256"/>
    </w:p>
    <w:p w14:paraId="1A15264F" w14:textId="0633E1E7" w:rsidR="002E0CF7" w:rsidRPr="00786438" w:rsidRDefault="002E0CF7" w:rsidP="002E0CF7">
      <w:pPr>
        <w:rPr>
          <w:noProof/>
        </w:rPr>
      </w:pPr>
      <w:r w:rsidRPr="00786438">
        <w:rPr>
          <w:noProof/>
        </w:rPr>
        <w:t>When no bundling is used, each channel is protected separately. In a channel switch the new channel needs to be buffered for the full min-buffer-time. At a single time instant one video stream and one audio stream is received and processed.</w:t>
      </w:r>
    </w:p>
    <w:p w14:paraId="386B6D4E" w14:textId="305DDE48" w:rsidR="002E0CF7" w:rsidRPr="00786438" w:rsidRDefault="002E0CF7" w:rsidP="002E0CF7">
      <w:pPr>
        <w:pStyle w:val="Heading3"/>
        <w:rPr>
          <w:noProof/>
        </w:rPr>
      </w:pPr>
      <w:bookmarkStart w:id="1257" w:name="_Toc26286787"/>
      <w:bookmarkStart w:id="1258" w:name="_Toc210636897"/>
      <w:r w:rsidRPr="00786438">
        <w:rPr>
          <w:noProof/>
        </w:rPr>
        <w:t>G.2.1.3</w:t>
      </w:r>
      <w:r w:rsidR="00A944EF" w:rsidRPr="00786438">
        <w:rPr>
          <w:noProof/>
        </w:rPr>
        <w:tab/>
      </w:r>
      <w:r w:rsidRPr="00786438">
        <w:rPr>
          <w:noProof/>
        </w:rPr>
        <w:t xml:space="preserve">Partial </w:t>
      </w:r>
      <w:r w:rsidR="006244CD">
        <w:rPr>
          <w:noProof/>
        </w:rPr>
        <w:t>c</w:t>
      </w:r>
      <w:r w:rsidRPr="00786438">
        <w:rPr>
          <w:noProof/>
        </w:rPr>
        <w:t xml:space="preserve">hannel </w:t>
      </w:r>
      <w:r w:rsidR="006244CD">
        <w:rPr>
          <w:noProof/>
        </w:rPr>
        <w:t>b</w:t>
      </w:r>
      <w:r w:rsidRPr="00786438">
        <w:rPr>
          <w:noProof/>
        </w:rPr>
        <w:t>undling (</w:t>
      </w:r>
      <w:r w:rsidR="006244CD">
        <w:rPr>
          <w:noProof/>
        </w:rPr>
        <w:t>s</w:t>
      </w:r>
      <w:r w:rsidRPr="00786438">
        <w:rPr>
          <w:noProof/>
        </w:rPr>
        <w:t xml:space="preserve">ome flows of several </w:t>
      </w:r>
      <w:r w:rsidR="006244CD">
        <w:rPr>
          <w:noProof/>
        </w:rPr>
        <w:t>MBMS U</w:t>
      </w:r>
      <w:r w:rsidRPr="00786438">
        <w:rPr>
          <w:noProof/>
        </w:rPr>
        <w:t xml:space="preserve">ser </w:t>
      </w:r>
      <w:r w:rsidR="006244CD">
        <w:rPr>
          <w:noProof/>
        </w:rPr>
        <w:t>S</w:t>
      </w:r>
      <w:r w:rsidRPr="00786438">
        <w:rPr>
          <w:noProof/>
        </w:rPr>
        <w:t>ervices)</w:t>
      </w:r>
      <w:bookmarkEnd w:id="1257"/>
      <w:bookmarkEnd w:id="1258"/>
    </w:p>
    <w:p w14:paraId="0C4D238E" w14:textId="0C204E5E" w:rsidR="002E0CF7" w:rsidRPr="00786438" w:rsidRDefault="002E0CF7" w:rsidP="002E0CF7">
      <w:pPr>
        <w:rPr>
          <w:noProof/>
        </w:rPr>
      </w:pPr>
      <w:r w:rsidRPr="00786438">
        <w:rPr>
          <w:noProof/>
        </w:rPr>
        <w:t>Partial bundling may be used to combine some of the benefits of full bundling and no bundling. In this case more than one parital channel is bundled. This may be used to reduce the processing required on the terminal while retaining fast channel switching between parts of the media.</w:t>
      </w:r>
    </w:p>
    <w:p w14:paraId="0659A660" w14:textId="45052339" w:rsidR="002E0CF7" w:rsidRPr="00786438" w:rsidRDefault="002E0CF7" w:rsidP="002E0CF7">
      <w:pPr>
        <w:rPr>
          <w:noProof/>
        </w:rPr>
      </w:pPr>
      <w:r w:rsidRPr="00786438">
        <w:rPr>
          <w:noProof/>
        </w:rPr>
        <w:t>Partial bundling may be used to bundle only the audio part of channels. In other words, at a single time instance one video stream and all audio streams are received. When a switch occurs the audio is switched instantaneously as it does not need to be rebuffered. The complexity of this case is substantially lower than full bundling and the number of channels which can be bundled given a fixed bearer bandwidth is substantially increased. This is due to the fact that the audio uses a substantially lower percentage of the bitrate compared to video.</w:t>
      </w:r>
    </w:p>
    <w:p w14:paraId="385075A9" w14:textId="127281B0" w:rsidR="002E0CF7" w:rsidRPr="00786438" w:rsidRDefault="002E0CF7" w:rsidP="002E0CF7">
      <w:pPr>
        <w:pStyle w:val="Heading3"/>
        <w:rPr>
          <w:noProof/>
        </w:rPr>
      </w:pPr>
      <w:bookmarkStart w:id="1259" w:name="_Toc26286788"/>
      <w:bookmarkStart w:id="1260" w:name="_Toc210636898"/>
      <w:r w:rsidRPr="00786438">
        <w:rPr>
          <w:noProof/>
        </w:rPr>
        <w:t>G.2.1.</w:t>
      </w:r>
      <w:r w:rsidR="008E62A8" w:rsidRPr="00786438">
        <w:rPr>
          <w:noProof/>
        </w:rPr>
        <w:t>4</w:t>
      </w:r>
      <w:r w:rsidR="00A944EF" w:rsidRPr="00786438">
        <w:rPr>
          <w:noProof/>
        </w:rPr>
        <w:tab/>
      </w:r>
      <w:r w:rsidRPr="00786438">
        <w:rPr>
          <w:noProof/>
        </w:rPr>
        <w:t xml:space="preserve">Stream </w:t>
      </w:r>
      <w:r w:rsidR="006244CD">
        <w:rPr>
          <w:noProof/>
        </w:rPr>
        <w:t>b</w:t>
      </w:r>
      <w:r w:rsidRPr="00786438">
        <w:rPr>
          <w:noProof/>
        </w:rPr>
        <w:t>Bundling (</w:t>
      </w:r>
      <w:r w:rsidR="006244CD">
        <w:rPr>
          <w:noProof/>
        </w:rPr>
        <w:t>a</w:t>
      </w:r>
      <w:r w:rsidRPr="00786438">
        <w:rPr>
          <w:noProof/>
        </w:rPr>
        <w:t xml:space="preserve">ll flows of a single </w:t>
      </w:r>
      <w:r w:rsidR="006244CD">
        <w:rPr>
          <w:noProof/>
        </w:rPr>
        <w:t>MBMS U</w:t>
      </w:r>
      <w:r w:rsidRPr="00786438">
        <w:rPr>
          <w:noProof/>
        </w:rPr>
        <w:t xml:space="preserve">ser </w:t>
      </w:r>
      <w:r w:rsidR="006244CD">
        <w:rPr>
          <w:noProof/>
        </w:rPr>
        <w:t>S</w:t>
      </w:r>
      <w:r w:rsidRPr="00786438">
        <w:rPr>
          <w:noProof/>
        </w:rPr>
        <w:t>ervice)</w:t>
      </w:r>
      <w:bookmarkEnd w:id="1259"/>
      <w:bookmarkEnd w:id="1260"/>
    </w:p>
    <w:p w14:paraId="01BEA47F" w14:textId="77777777" w:rsidR="002E0CF7" w:rsidRPr="00786438" w:rsidRDefault="002E0CF7" w:rsidP="002E0CF7">
      <w:pPr>
        <w:rPr>
          <w:noProof/>
        </w:rPr>
      </w:pPr>
      <w:r w:rsidRPr="00786438">
        <w:rPr>
          <w:noProof/>
        </w:rPr>
        <w:t>When stream bundling is used, all flows of a single channel are bundled. The FEC source block is formed using audio, video and security data.</w:t>
      </w:r>
    </w:p>
    <w:p w14:paraId="262FE034" w14:textId="77777777" w:rsidR="00482EEF" w:rsidRPr="00786438" w:rsidRDefault="00482EEF" w:rsidP="00482EEF">
      <w:pPr>
        <w:pStyle w:val="Heading8"/>
      </w:pPr>
      <w:r w:rsidRPr="00786438">
        <w:rPr>
          <w:noProof/>
        </w:rPr>
        <w:br w:type="page"/>
      </w:r>
      <w:bookmarkStart w:id="1261" w:name="_Toc26286789"/>
      <w:bookmarkStart w:id="1262" w:name="_Toc210636899"/>
      <w:r w:rsidRPr="00786438">
        <w:t>Annex H (informative):</w:t>
      </w:r>
      <w:r w:rsidRPr="00786438">
        <w:br/>
        <w:t>QoE Reporting Management Object Device Description Framework</w:t>
      </w:r>
      <w:bookmarkEnd w:id="1261"/>
      <w:bookmarkEnd w:id="1262"/>
    </w:p>
    <w:p w14:paraId="15B8DF69" w14:textId="77777777" w:rsidR="00482EEF" w:rsidRPr="00786438" w:rsidRDefault="00482EEF" w:rsidP="00482EEF">
      <w:r w:rsidRPr="00786438">
        <w:t>This Device Description Framework (DDF) is the standardized minimal set. A vendor can define its own DDF for the complete device. This DDF can include more features than this minimal standardized version.</w:t>
      </w:r>
    </w:p>
    <w:p w14:paraId="705F7008" w14:textId="77777777" w:rsidR="00F27711" w:rsidRPr="00786438" w:rsidRDefault="00F27711" w:rsidP="00904A20">
      <w:pPr>
        <w:pStyle w:val="PL"/>
      </w:pPr>
      <w:r w:rsidRPr="00786438">
        <w:t>&lt;?xml version="1.0" encoding="UTF-8"?&gt;</w:t>
      </w:r>
    </w:p>
    <w:p w14:paraId="1859E3E6" w14:textId="77777777" w:rsidR="00F27711" w:rsidRPr="00786438" w:rsidRDefault="00F27711" w:rsidP="00904A20">
      <w:pPr>
        <w:pStyle w:val="PL"/>
      </w:pPr>
      <w:r w:rsidRPr="00786438">
        <w:t>&lt;!DOCTYPE MgmtTree PUBLIC "-//OMA//DTD-DM-DDF 1.2//EN"</w:t>
      </w:r>
    </w:p>
    <w:p w14:paraId="4B88A986" w14:textId="77777777" w:rsidR="00F27711" w:rsidRPr="00786438" w:rsidRDefault="00F27711" w:rsidP="00904A20">
      <w:pPr>
        <w:pStyle w:val="PL"/>
      </w:pPr>
      <w:r w:rsidRPr="00786438">
        <w:t>"http://www.openmobilealliance.org/tech/DTD/dm_ddf-v1_2.dtd"&gt;</w:t>
      </w:r>
    </w:p>
    <w:p w14:paraId="54DC51A5" w14:textId="77777777" w:rsidR="00F27711" w:rsidRPr="00786438" w:rsidRDefault="00F27711" w:rsidP="00904A20">
      <w:pPr>
        <w:pStyle w:val="PL"/>
      </w:pPr>
      <w:r w:rsidRPr="00786438">
        <w:t>&lt;MgmtTree&gt;</w:t>
      </w:r>
    </w:p>
    <w:p w14:paraId="23350A39" w14:textId="77777777" w:rsidR="00F27711" w:rsidRPr="00786438" w:rsidRDefault="00F27711" w:rsidP="00904A20">
      <w:pPr>
        <w:pStyle w:val="PL"/>
      </w:pPr>
      <w:r w:rsidRPr="00786438">
        <w:tab/>
        <w:t>&lt;VerDTD&gt;1.2&lt;/VerDTD&gt;</w:t>
      </w:r>
    </w:p>
    <w:p w14:paraId="44D5FA08" w14:textId="77777777" w:rsidR="00F27711" w:rsidRPr="00786438" w:rsidRDefault="00F27711" w:rsidP="00904A20">
      <w:pPr>
        <w:pStyle w:val="PL"/>
      </w:pPr>
      <w:r w:rsidRPr="00786438">
        <w:tab/>
        <w:t>&lt;Man&gt;--The device manufacturer--&lt;/Man&gt;</w:t>
      </w:r>
    </w:p>
    <w:p w14:paraId="5FE5F021" w14:textId="77777777" w:rsidR="00F27711" w:rsidRPr="00786438" w:rsidRDefault="00F27711" w:rsidP="00904A20">
      <w:pPr>
        <w:pStyle w:val="PL"/>
      </w:pPr>
      <w:r w:rsidRPr="00786438">
        <w:tab/>
        <w:t>&lt;Mod&gt;--The device model--&lt;/Mod&gt;</w:t>
      </w:r>
    </w:p>
    <w:p w14:paraId="1339F90F" w14:textId="77777777" w:rsidR="00F27711" w:rsidRPr="00786438" w:rsidRDefault="00F27711" w:rsidP="00904A20">
      <w:pPr>
        <w:pStyle w:val="PL"/>
      </w:pPr>
      <w:r w:rsidRPr="00786438">
        <w:tab/>
        <w:t>&lt;Node&gt;</w:t>
      </w:r>
    </w:p>
    <w:p w14:paraId="32146A79" w14:textId="77777777" w:rsidR="00F27711" w:rsidRPr="00786438" w:rsidRDefault="007218C8" w:rsidP="00904A20">
      <w:pPr>
        <w:pStyle w:val="PL"/>
      </w:pPr>
      <w:r w:rsidRPr="00786438">
        <w:tab/>
      </w:r>
      <w:r w:rsidR="00F27711" w:rsidRPr="00786438">
        <w:t>&lt;NodeName&gt;3GPP_MBMSQOE&lt;/NodeName&gt;</w:t>
      </w:r>
    </w:p>
    <w:p w14:paraId="54457C5F" w14:textId="77777777" w:rsidR="00F27711" w:rsidRPr="00786438" w:rsidRDefault="007218C8" w:rsidP="00904A20">
      <w:pPr>
        <w:pStyle w:val="PL"/>
      </w:pPr>
      <w:r w:rsidRPr="00786438">
        <w:tab/>
      </w:r>
      <w:r w:rsidR="00F27711" w:rsidRPr="00786438">
        <w:t>&lt;DFProperties&gt;</w:t>
      </w:r>
    </w:p>
    <w:p w14:paraId="08C12F3E" w14:textId="77777777" w:rsidR="00F27711" w:rsidRPr="00786438" w:rsidRDefault="007218C8" w:rsidP="00904A20">
      <w:pPr>
        <w:pStyle w:val="PL"/>
      </w:pPr>
      <w:r w:rsidRPr="00786438">
        <w:tab/>
      </w:r>
      <w:r w:rsidR="00F27711" w:rsidRPr="00786438">
        <w:tab/>
        <w:t>&lt;AccessType&gt;</w:t>
      </w:r>
    </w:p>
    <w:p w14:paraId="763E121F" w14:textId="77777777" w:rsidR="00F27711" w:rsidRPr="00786438" w:rsidRDefault="007218C8" w:rsidP="00904A20">
      <w:pPr>
        <w:pStyle w:val="PL"/>
      </w:pPr>
      <w:r w:rsidRPr="00786438">
        <w:tab/>
      </w:r>
      <w:r w:rsidRPr="00786438">
        <w:tab/>
      </w:r>
      <w:r w:rsidR="00F27711" w:rsidRPr="00786438">
        <w:t>&lt;Get/&gt;</w:t>
      </w:r>
    </w:p>
    <w:p w14:paraId="464A1CBB" w14:textId="77777777" w:rsidR="00F27711" w:rsidRPr="00786438" w:rsidRDefault="007218C8" w:rsidP="00904A20">
      <w:pPr>
        <w:pStyle w:val="PL"/>
      </w:pPr>
      <w:r w:rsidRPr="00786438">
        <w:tab/>
      </w:r>
      <w:r w:rsidR="00F27711" w:rsidRPr="00786438">
        <w:tab/>
        <w:t>&lt;/AccessType&gt;</w:t>
      </w:r>
    </w:p>
    <w:p w14:paraId="243D1A50" w14:textId="77777777" w:rsidR="00F27711" w:rsidRPr="00786438" w:rsidRDefault="007218C8" w:rsidP="00904A20">
      <w:pPr>
        <w:pStyle w:val="PL"/>
      </w:pPr>
      <w:r w:rsidRPr="00786438">
        <w:tab/>
      </w:r>
      <w:r w:rsidR="00F27711" w:rsidRPr="00786438">
        <w:tab/>
        <w:t>&lt;DFFormat&gt;</w:t>
      </w:r>
    </w:p>
    <w:p w14:paraId="57272383" w14:textId="77777777" w:rsidR="00F27711" w:rsidRPr="00786438" w:rsidRDefault="007218C8" w:rsidP="00904A20">
      <w:pPr>
        <w:pStyle w:val="PL"/>
      </w:pPr>
      <w:r w:rsidRPr="00786438">
        <w:tab/>
      </w:r>
      <w:r w:rsidRPr="00786438">
        <w:tab/>
      </w:r>
      <w:r w:rsidR="00F27711" w:rsidRPr="00786438">
        <w:t>&lt;node/&gt;</w:t>
      </w:r>
    </w:p>
    <w:p w14:paraId="138A3820" w14:textId="77777777" w:rsidR="00F27711" w:rsidRPr="00786438" w:rsidRDefault="007218C8" w:rsidP="00904A20">
      <w:pPr>
        <w:pStyle w:val="PL"/>
      </w:pPr>
      <w:r w:rsidRPr="00786438">
        <w:tab/>
      </w:r>
      <w:r w:rsidR="00F27711" w:rsidRPr="00786438">
        <w:tab/>
        <w:t>&lt;/DFFormat&gt;</w:t>
      </w:r>
    </w:p>
    <w:p w14:paraId="3897EDCE" w14:textId="77777777" w:rsidR="00F27711" w:rsidRPr="00786438" w:rsidRDefault="007218C8" w:rsidP="00904A20">
      <w:pPr>
        <w:pStyle w:val="PL"/>
      </w:pPr>
      <w:r w:rsidRPr="00786438">
        <w:tab/>
      </w:r>
      <w:r w:rsidR="00F27711" w:rsidRPr="00786438">
        <w:tab/>
        <w:t>&lt;Occurrence&gt;</w:t>
      </w:r>
    </w:p>
    <w:p w14:paraId="378ACAEF" w14:textId="77777777" w:rsidR="00F27711" w:rsidRPr="00786438" w:rsidRDefault="007218C8" w:rsidP="00904A20">
      <w:pPr>
        <w:pStyle w:val="PL"/>
      </w:pPr>
      <w:r w:rsidRPr="00786438">
        <w:tab/>
      </w:r>
      <w:r w:rsidRPr="00786438">
        <w:tab/>
      </w:r>
      <w:r w:rsidR="00F27711" w:rsidRPr="00786438">
        <w:t>&lt;ZeroOrOne/&gt;</w:t>
      </w:r>
    </w:p>
    <w:p w14:paraId="6297F728" w14:textId="77777777" w:rsidR="00F27711" w:rsidRPr="00786438" w:rsidRDefault="007218C8" w:rsidP="00904A20">
      <w:pPr>
        <w:pStyle w:val="PL"/>
      </w:pPr>
      <w:r w:rsidRPr="00786438">
        <w:tab/>
      </w:r>
      <w:r w:rsidR="00F27711" w:rsidRPr="00786438">
        <w:tab/>
        <w:t>&lt;/Occurrence&gt;</w:t>
      </w:r>
    </w:p>
    <w:p w14:paraId="7AF1AC8B" w14:textId="77777777" w:rsidR="00F27711" w:rsidRPr="00786438" w:rsidRDefault="007218C8" w:rsidP="00904A20">
      <w:pPr>
        <w:pStyle w:val="PL"/>
      </w:pPr>
      <w:r w:rsidRPr="00786438">
        <w:tab/>
      </w:r>
      <w:r w:rsidR="00F27711" w:rsidRPr="00786438">
        <w:tab/>
        <w:t>&lt;Scope&gt;</w:t>
      </w:r>
    </w:p>
    <w:p w14:paraId="247549BB" w14:textId="77777777" w:rsidR="00F27711" w:rsidRPr="00786438" w:rsidRDefault="007218C8" w:rsidP="00904A20">
      <w:pPr>
        <w:pStyle w:val="PL"/>
      </w:pPr>
      <w:r w:rsidRPr="00786438">
        <w:tab/>
      </w:r>
      <w:r w:rsidRPr="00786438">
        <w:tab/>
      </w:r>
      <w:r w:rsidR="00F27711" w:rsidRPr="00786438">
        <w:t>&lt;Permanent/&gt;</w:t>
      </w:r>
    </w:p>
    <w:p w14:paraId="429A60E0" w14:textId="77777777" w:rsidR="00F27711" w:rsidRPr="00786438" w:rsidRDefault="007218C8" w:rsidP="00904A20">
      <w:pPr>
        <w:pStyle w:val="PL"/>
      </w:pPr>
      <w:r w:rsidRPr="00786438">
        <w:tab/>
      </w:r>
      <w:r w:rsidR="00F27711" w:rsidRPr="00786438">
        <w:tab/>
        <w:t>&lt;/Scope&gt;</w:t>
      </w:r>
    </w:p>
    <w:p w14:paraId="37835854" w14:textId="77777777" w:rsidR="00F27711" w:rsidRPr="00786438" w:rsidRDefault="007218C8" w:rsidP="00904A20">
      <w:pPr>
        <w:pStyle w:val="PL"/>
      </w:pPr>
      <w:r w:rsidRPr="00786438">
        <w:tab/>
      </w:r>
      <w:r w:rsidR="00F27711" w:rsidRPr="00786438">
        <w:tab/>
        <w:t>&lt;DFTitle&gt;The interior node holding all 3GPP MBMS QoE Metrics Reporting objects&lt;/DFTitle&gt;</w:t>
      </w:r>
    </w:p>
    <w:p w14:paraId="44E05805" w14:textId="77777777" w:rsidR="00F27711" w:rsidRPr="00786438" w:rsidRDefault="007218C8" w:rsidP="00904A20">
      <w:pPr>
        <w:pStyle w:val="PL"/>
      </w:pPr>
      <w:r w:rsidRPr="00786438">
        <w:tab/>
      </w:r>
      <w:r w:rsidR="00F27711" w:rsidRPr="00786438">
        <w:tab/>
        <w:t>&lt;DFType&gt;</w:t>
      </w:r>
    </w:p>
    <w:p w14:paraId="6D9D98EC" w14:textId="77777777" w:rsidR="00F27711" w:rsidRPr="00786438" w:rsidRDefault="007218C8" w:rsidP="00904A20">
      <w:pPr>
        <w:pStyle w:val="PL"/>
      </w:pPr>
      <w:r w:rsidRPr="00786438">
        <w:tab/>
      </w:r>
      <w:r w:rsidRPr="00786438">
        <w:tab/>
      </w:r>
      <w:r w:rsidR="00F27711" w:rsidRPr="00786438">
        <w:t>&lt;DDFName/&gt;</w:t>
      </w:r>
    </w:p>
    <w:p w14:paraId="52007F28" w14:textId="77777777" w:rsidR="00F27711" w:rsidRPr="00786438" w:rsidRDefault="007218C8" w:rsidP="00904A20">
      <w:pPr>
        <w:pStyle w:val="PL"/>
      </w:pPr>
      <w:r w:rsidRPr="00786438">
        <w:tab/>
      </w:r>
      <w:r w:rsidR="00F27711" w:rsidRPr="00786438">
        <w:tab/>
        <w:t>&lt;/DFType&gt;</w:t>
      </w:r>
    </w:p>
    <w:p w14:paraId="781B113F" w14:textId="77777777" w:rsidR="00F27711" w:rsidRPr="00786438" w:rsidRDefault="007218C8" w:rsidP="00904A20">
      <w:pPr>
        <w:pStyle w:val="PL"/>
      </w:pPr>
      <w:r w:rsidRPr="00786438">
        <w:tab/>
      </w:r>
      <w:r w:rsidR="00F27711" w:rsidRPr="00786438">
        <w:t>&lt;/DFProperties&gt;</w:t>
      </w:r>
    </w:p>
    <w:p w14:paraId="4171976C" w14:textId="77777777" w:rsidR="00F27711" w:rsidRPr="00786438" w:rsidRDefault="007218C8" w:rsidP="00904A20">
      <w:pPr>
        <w:pStyle w:val="PL"/>
      </w:pPr>
      <w:r w:rsidRPr="00786438">
        <w:tab/>
      </w:r>
      <w:r w:rsidR="00F27711" w:rsidRPr="00786438">
        <w:t>&lt;Node&gt;</w:t>
      </w:r>
    </w:p>
    <w:p w14:paraId="3DCAD5B0" w14:textId="77777777" w:rsidR="00F27711" w:rsidRPr="00786438" w:rsidRDefault="007218C8" w:rsidP="00904A20">
      <w:pPr>
        <w:pStyle w:val="PL"/>
      </w:pPr>
      <w:r w:rsidRPr="00786438">
        <w:tab/>
      </w:r>
      <w:r w:rsidR="00F27711" w:rsidRPr="00786438">
        <w:tab/>
        <w:t>&lt;NodeName&gt;Enabled&lt;/NodeName&gt;</w:t>
      </w:r>
    </w:p>
    <w:p w14:paraId="29749768" w14:textId="77777777" w:rsidR="00F27711" w:rsidRPr="00786438" w:rsidRDefault="007218C8" w:rsidP="00904A20">
      <w:pPr>
        <w:pStyle w:val="PL"/>
      </w:pPr>
      <w:r w:rsidRPr="00786438">
        <w:tab/>
      </w:r>
      <w:r w:rsidR="00F27711" w:rsidRPr="00786438">
        <w:tab/>
        <w:t>&lt;DFProperties&gt;</w:t>
      </w:r>
    </w:p>
    <w:p w14:paraId="78E13BC8" w14:textId="77777777" w:rsidR="00F27711" w:rsidRPr="00786438" w:rsidRDefault="007218C8" w:rsidP="00904A20">
      <w:pPr>
        <w:pStyle w:val="PL"/>
      </w:pPr>
      <w:r w:rsidRPr="00786438">
        <w:tab/>
      </w:r>
      <w:r w:rsidRPr="00786438">
        <w:tab/>
      </w:r>
      <w:r w:rsidR="00F27711" w:rsidRPr="00786438">
        <w:t>&lt;AccessType&gt;</w:t>
      </w:r>
    </w:p>
    <w:p w14:paraId="73BF610A" w14:textId="77777777" w:rsidR="00F27711" w:rsidRPr="00786438" w:rsidRDefault="007218C8" w:rsidP="00904A20">
      <w:pPr>
        <w:pStyle w:val="PL"/>
      </w:pPr>
      <w:r w:rsidRPr="00786438">
        <w:tab/>
      </w:r>
      <w:r w:rsidRPr="00786438">
        <w:tab/>
      </w:r>
      <w:r w:rsidR="00F27711" w:rsidRPr="00786438">
        <w:tab/>
        <w:t>&lt;Get/&gt;</w:t>
      </w:r>
    </w:p>
    <w:p w14:paraId="0FFAA05E" w14:textId="77777777" w:rsidR="00F27711" w:rsidRPr="00786438" w:rsidRDefault="007218C8" w:rsidP="00904A20">
      <w:pPr>
        <w:pStyle w:val="PL"/>
      </w:pPr>
      <w:r w:rsidRPr="00786438">
        <w:tab/>
      </w:r>
      <w:r w:rsidRPr="00786438">
        <w:tab/>
      </w:r>
      <w:r w:rsidR="00F27711" w:rsidRPr="00786438">
        <w:t>&lt;/AccessType&gt;</w:t>
      </w:r>
    </w:p>
    <w:p w14:paraId="1CE6E0A3" w14:textId="77777777" w:rsidR="00F27711" w:rsidRPr="00786438" w:rsidRDefault="007218C8" w:rsidP="00904A20">
      <w:pPr>
        <w:pStyle w:val="PL"/>
      </w:pPr>
      <w:r w:rsidRPr="00786438">
        <w:tab/>
      </w:r>
      <w:r w:rsidRPr="00786438">
        <w:tab/>
      </w:r>
      <w:r w:rsidR="00F27711" w:rsidRPr="00786438">
        <w:t>&lt;DFFormat&gt;</w:t>
      </w:r>
    </w:p>
    <w:p w14:paraId="60448050" w14:textId="77777777" w:rsidR="00F27711" w:rsidRPr="00786438" w:rsidRDefault="007218C8" w:rsidP="00904A20">
      <w:pPr>
        <w:pStyle w:val="PL"/>
      </w:pPr>
      <w:r w:rsidRPr="00786438">
        <w:tab/>
      </w:r>
      <w:r w:rsidRPr="00786438">
        <w:tab/>
      </w:r>
      <w:r w:rsidR="00F27711" w:rsidRPr="00786438">
        <w:tab/>
        <w:t>&lt;bool/&gt;</w:t>
      </w:r>
    </w:p>
    <w:p w14:paraId="3EFB789F" w14:textId="77777777" w:rsidR="00F27711" w:rsidRPr="00786438" w:rsidRDefault="007218C8" w:rsidP="00904A20">
      <w:pPr>
        <w:pStyle w:val="PL"/>
      </w:pPr>
      <w:r w:rsidRPr="00786438">
        <w:tab/>
      </w:r>
      <w:r w:rsidRPr="00786438">
        <w:tab/>
      </w:r>
      <w:r w:rsidR="00F27711" w:rsidRPr="00786438">
        <w:t>&lt;/DFFormat&gt;</w:t>
      </w:r>
    </w:p>
    <w:p w14:paraId="504F3364" w14:textId="77777777" w:rsidR="00F27711" w:rsidRPr="00786438" w:rsidRDefault="007218C8" w:rsidP="00904A20">
      <w:pPr>
        <w:pStyle w:val="PL"/>
      </w:pPr>
      <w:r w:rsidRPr="00786438">
        <w:tab/>
      </w:r>
      <w:r w:rsidRPr="00786438">
        <w:tab/>
      </w:r>
      <w:r w:rsidR="00F27711" w:rsidRPr="00786438">
        <w:t>&lt;Occurrence&gt;</w:t>
      </w:r>
    </w:p>
    <w:p w14:paraId="0973760C" w14:textId="77777777" w:rsidR="00F27711" w:rsidRPr="00786438" w:rsidRDefault="007218C8" w:rsidP="00904A20">
      <w:pPr>
        <w:pStyle w:val="PL"/>
      </w:pPr>
      <w:r w:rsidRPr="00786438">
        <w:tab/>
      </w:r>
      <w:r w:rsidRPr="00786438">
        <w:tab/>
      </w:r>
      <w:r w:rsidR="00F27711" w:rsidRPr="00786438">
        <w:tab/>
        <w:t>&lt;One/&gt;</w:t>
      </w:r>
    </w:p>
    <w:p w14:paraId="2D84615C" w14:textId="77777777" w:rsidR="00F27711" w:rsidRPr="00786438" w:rsidRDefault="007218C8" w:rsidP="00904A20">
      <w:pPr>
        <w:pStyle w:val="PL"/>
      </w:pPr>
      <w:r w:rsidRPr="00786438">
        <w:tab/>
      </w:r>
      <w:r w:rsidRPr="00786438">
        <w:tab/>
      </w:r>
      <w:r w:rsidR="00F27711" w:rsidRPr="00786438">
        <w:t>&lt;/Occurrence&gt;</w:t>
      </w:r>
    </w:p>
    <w:p w14:paraId="4A97C656" w14:textId="77777777" w:rsidR="00F27711" w:rsidRPr="00786438" w:rsidRDefault="007218C8" w:rsidP="00904A20">
      <w:pPr>
        <w:pStyle w:val="PL"/>
      </w:pPr>
      <w:r w:rsidRPr="00786438">
        <w:tab/>
      </w:r>
      <w:r w:rsidRPr="00786438">
        <w:tab/>
      </w:r>
      <w:r w:rsidR="00F27711" w:rsidRPr="00786438">
        <w:t>&lt;Scope&gt;</w:t>
      </w:r>
    </w:p>
    <w:p w14:paraId="3BA0A8C2" w14:textId="77777777" w:rsidR="00F27711" w:rsidRPr="00786438" w:rsidRDefault="007218C8" w:rsidP="00904A20">
      <w:pPr>
        <w:pStyle w:val="PL"/>
      </w:pPr>
      <w:r w:rsidRPr="00786438">
        <w:tab/>
      </w:r>
      <w:r w:rsidRPr="00786438">
        <w:tab/>
      </w:r>
      <w:r w:rsidR="00F27711" w:rsidRPr="00786438">
        <w:tab/>
        <w:t>&lt;Permanent/&gt;</w:t>
      </w:r>
    </w:p>
    <w:p w14:paraId="1D76FA50" w14:textId="77777777" w:rsidR="00F27711" w:rsidRPr="00786438" w:rsidRDefault="007218C8" w:rsidP="00904A20">
      <w:pPr>
        <w:pStyle w:val="PL"/>
      </w:pPr>
      <w:r w:rsidRPr="00786438">
        <w:tab/>
      </w:r>
      <w:r w:rsidRPr="00786438">
        <w:tab/>
      </w:r>
      <w:r w:rsidR="00F27711" w:rsidRPr="00786438">
        <w:t>&lt;/Scope&gt;</w:t>
      </w:r>
    </w:p>
    <w:p w14:paraId="786D8EC0" w14:textId="77777777" w:rsidR="00F27711" w:rsidRPr="00786438" w:rsidRDefault="007218C8" w:rsidP="00904A20">
      <w:pPr>
        <w:pStyle w:val="PL"/>
      </w:pPr>
      <w:r w:rsidRPr="00786438">
        <w:tab/>
      </w:r>
      <w:r w:rsidRPr="00786438">
        <w:tab/>
      </w:r>
      <w:r w:rsidR="00F27711" w:rsidRPr="00786438">
        <w:t>&lt;DFTitle&gt;The QoE reporting requested indicator&lt;/DFTitle&gt;</w:t>
      </w:r>
    </w:p>
    <w:p w14:paraId="1E0A44BA" w14:textId="77777777" w:rsidR="00F27711" w:rsidRPr="00786438" w:rsidRDefault="007218C8" w:rsidP="00904A20">
      <w:pPr>
        <w:pStyle w:val="PL"/>
      </w:pPr>
      <w:r w:rsidRPr="00786438">
        <w:tab/>
      </w:r>
      <w:r w:rsidRPr="00786438">
        <w:tab/>
      </w:r>
      <w:r w:rsidR="00F27711" w:rsidRPr="00786438">
        <w:t>&lt;DFType&gt;</w:t>
      </w:r>
    </w:p>
    <w:p w14:paraId="0AFB597B" w14:textId="77777777" w:rsidR="00F27711" w:rsidRPr="00786438" w:rsidRDefault="007218C8" w:rsidP="00904A20">
      <w:pPr>
        <w:pStyle w:val="PL"/>
      </w:pPr>
      <w:r w:rsidRPr="00786438">
        <w:tab/>
      </w:r>
      <w:r w:rsidRPr="00786438">
        <w:tab/>
      </w:r>
      <w:r w:rsidR="00F27711" w:rsidRPr="00786438">
        <w:tab/>
        <w:t>&lt;DDFName/&gt;</w:t>
      </w:r>
    </w:p>
    <w:p w14:paraId="67A48937" w14:textId="77777777" w:rsidR="00F27711" w:rsidRPr="00786438" w:rsidRDefault="007218C8" w:rsidP="00904A20">
      <w:pPr>
        <w:pStyle w:val="PL"/>
      </w:pPr>
      <w:r w:rsidRPr="00786438">
        <w:tab/>
      </w:r>
      <w:r w:rsidRPr="00786438">
        <w:tab/>
      </w:r>
      <w:r w:rsidR="00F27711" w:rsidRPr="00786438">
        <w:t>&lt;/DFType&gt;</w:t>
      </w:r>
    </w:p>
    <w:p w14:paraId="2E30F266" w14:textId="77777777" w:rsidR="00F27711" w:rsidRPr="00786438" w:rsidRDefault="007218C8" w:rsidP="00904A20">
      <w:pPr>
        <w:pStyle w:val="PL"/>
      </w:pPr>
      <w:r w:rsidRPr="00786438">
        <w:tab/>
      </w:r>
      <w:r w:rsidR="00F27711" w:rsidRPr="00786438">
        <w:tab/>
        <w:t>&lt;/DFProperties&gt;</w:t>
      </w:r>
    </w:p>
    <w:p w14:paraId="26D010B8" w14:textId="77777777" w:rsidR="00F27711" w:rsidRPr="00786438" w:rsidRDefault="007218C8" w:rsidP="00904A20">
      <w:pPr>
        <w:pStyle w:val="PL"/>
      </w:pPr>
      <w:r w:rsidRPr="00786438">
        <w:tab/>
      </w:r>
      <w:r w:rsidR="00F27711" w:rsidRPr="00786438">
        <w:t>&lt;/Node&gt;</w:t>
      </w:r>
    </w:p>
    <w:p w14:paraId="171E1845" w14:textId="77777777" w:rsidR="00F27711" w:rsidRPr="00786438" w:rsidRDefault="007218C8" w:rsidP="00904A20">
      <w:pPr>
        <w:pStyle w:val="PL"/>
      </w:pPr>
      <w:r w:rsidRPr="00786438">
        <w:tab/>
      </w:r>
      <w:r w:rsidR="00F27711" w:rsidRPr="00786438">
        <w:t>&lt;Node&gt;</w:t>
      </w:r>
    </w:p>
    <w:p w14:paraId="7895D618" w14:textId="77777777" w:rsidR="00F27711" w:rsidRPr="00786438" w:rsidRDefault="007218C8" w:rsidP="00904A20">
      <w:pPr>
        <w:pStyle w:val="PL"/>
      </w:pPr>
      <w:r w:rsidRPr="00786438">
        <w:tab/>
      </w:r>
      <w:r w:rsidR="00F27711" w:rsidRPr="00786438">
        <w:tab/>
        <w:t>&lt;NodeName&gt;APN&lt;/NodeName&gt;</w:t>
      </w:r>
    </w:p>
    <w:p w14:paraId="27435E6A" w14:textId="77777777" w:rsidR="00F27711" w:rsidRPr="00786438" w:rsidRDefault="007218C8" w:rsidP="00904A20">
      <w:pPr>
        <w:pStyle w:val="PL"/>
      </w:pPr>
      <w:r w:rsidRPr="00786438">
        <w:tab/>
      </w:r>
      <w:r w:rsidR="00F27711" w:rsidRPr="00786438">
        <w:tab/>
        <w:t>&lt;DFProperties&gt;</w:t>
      </w:r>
    </w:p>
    <w:p w14:paraId="5E89E08C" w14:textId="77777777" w:rsidR="00F27711" w:rsidRPr="00786438" w:rsidRDefault="007218C8" w:rsidP="00904A20">
      <w:pPr>
        <w:pStyle w:val="PL"/>
      </w:pPr>
      <w:r w:rsidRPr="00786438">
        <w:tab/>
      </w:r>
      <w:r w:rsidRPr="00786438">
        <w:tab/>
      </w:r>
      <w:r w:rsidR="00F27711" w:rsidRPr="00786438">
        <w:t>&lt;AccessType&gt;</w:t>
      </w:r>
    </w:p>
    <w:p w14:paraId="6A78451B" w14:textId="77777777" w:rsidR="00F27711" w:rsidRPr="00786438" w:rsidRDefault="007218C8" w:rsidP="00904A20">
      <w:pPr>
        <w:pStyle w:val="PL"/>
      </w:pPr>
      <w:r w:rsidRPr="00786438">
        <w:tab/>
      </w:r>
      <w:r w:rsidRPr="00786438">
        <w:tab/>
      </w:r>
      <w:r w:rsidR="00F27711" w:rsidRPr="00786438">
        <w:tab/>
        <w:t>&lt;Get/&gt;</w:t>
      </w:r>
    </w:p>
    <w:p w14:paraId="23000C61" w14:textId="77777777" w:rsidR="00F27711" w:rsidRPr="00786438" w:rsidRDefault="007218C8" w:rsidP="00904A20">
      <w:pPr>
        <w:pStyle w:val="PL"/>
      </w:pPr>
      <w:r w:rsidRPr="00786438">
        <w:tab/>
      </w:r>
      <w:r w:rsidRPr="00786438">
        <w:tab/>
      </w:r>
      <w:r w:rsidR="00F27711" w:rsidRPr="00786438">
        <w:t>&lt;/AccessType&gt;</w:t>
      </w:r>
    </w:p>
    <w:p w14:paraId="53E7AA79" w14:textId="77777777" w:rsidR="00F27711" w:rsidRPr="00786438" w:rsidRDefault="007218C8" w:rsidP="00904A20">
      <w:pPr>
        <w:pStyle w:val="PL"/>
      </w:pPr>
      <w:r w:rsidRPr="00786438">
        <w:tab/>
      </w:r>
      <w:r w:rsidRPr="00786438">
        <w:tab/>
      </w:r>
      <w:r w:rsidR="00F27711" w:rsidRPr="00786438">
        <w:t>&lt;DFFormat&gt;</w:t>
      </w:r>
    </w:p>
    <w:p w14:paraId="7983B780" w14:textId="77777777" w:rsidR="00F27711" w:rsidRPr="00786438" w:rsidRDefault="007218C8" w:rsidP="00904A20">
      <w:pPr>
        <w:pStyle w:val="PL"/>
      </w:pPr>
      <w:r w:rsidRPr="00786438">
        <w:tab/>
      </w:r>
      <w:r w:rsidRPr="00786438">
        <w:tab/>
      </w:r>
      <w:r w:rsidR="00F27711" w:rsidRPr="00786438">
        <w:tab/>
        <w:t>&lt;chr/&gt;</w:t>
      </w:r>
    </w:p>
    <w:p w14:paraId="4D2397A5" w14:textId="77777777" w:rsidR="00F27711" w:rsidRPr="00786438" w:rsidRDefault="007218C8" w:rsidP="00904A20">
      <w:pPr>
        <w:pStyle w:val="PL"/>
      </w:pPr>
      <w:r w:rsidRPr="00786438">
        <w:tab/>
      </w:r>
      <w:r w:rsidRPr="00786438">
        <w:tab/>
      </w:r>
      <w:r w:rsidR="00F27711" w:rsidRPr="00786438">
        <w:t>&lt;/DFFormat&gt;</w:t>
      </w:r>
    </w:p>
    <w:p w14:paraId="697D6F61" w14:textId="77777777" w:rsidR="00F27711" w:rsidRPr="00786438" w:rsidRDefault="007218C8" w:rsidP="00904A20">
      <w:pPr>
        <w:pStyle w:val="PL"/>
      </w:pPr>
      <w:r w:rsidRPr="00786438">
        <w:tab/>
      </w:r>
      <w:r w:rsidRPr="00786438">
        <w:tab/>
      </w:r>
      <w:r w:rsidR="00F27711" w:rsidRPr="00786438">
        <w:t>&lt;Occurrence&gt;</w:t>
      </w:r>
    </w:p>
    <w:p w14:paraId="0C26BF4C" w14:textId="77777777" w:rsidR="00F27711" w:rsidRPr="00786438" w:rsidRDefault="007218C8" w:rsidP="00904A20">
      <w:pPr>
        <w:pStyle w:val="PL"/>
      </w:pPr>
      <w:r w:rsidRPr="00786438">
        <w:tab/>
      </w:r>
      <w:r w:rsidRPr="00786438">
        <w:tab/>
      </w:r>
      <w:r w:rsidR="00F27711" w:rsidRPr="00786438">
        <w:tab/>
        <w:t>&lt;ZeroOrOne/&gt;</w:t>
      </w:r>
    </w:p>
    <w:p w14:paraId="45857F08" w14:textId="77777777" w:rsidR="00F27711" w:rsidRPr="00786438" w:rsidRDefault="007218C8" w:rsidP="00904A20">
      <w:pPr>
        <w:pStyle w:val="PL"/>
      </w:pPr>
      <w:r w:rsidRPr="00786438">
        <w:tab/>
      </w:r>
      <w:r w:rsidRPr="00786438">
        <w:tab/>
      </w:r>
      <w:r w:rsidR="00F27711" w:rsidRPr="00786438">
        <w:t>&lt;/Occurrence&gt;</w:t>
      </w:r>
    </w:p>
    <w:p w14:paraId="2D672721" w14:textId="77777777" w:rsidR="00F27711" w:rsidRPr="00786438" w:rsidRDefault="007218C8" w:rsidP="00904A20">
      <w:pPr>
        <w:pStyle w:val="PL"/>
      </w:pPr>
      <w:r w:rsidRPr="00786438">
        <w:tab/>
      </w:r>
      <w:r w:rsidRPr="00786438">
        <w:tab/>
      </w:r>
      <w:r w:rsidR="00F27711" w:rsidRPr="00786438">
        <w:t>&lt;DFTitle&gt;The Access Point Name for QoE reporting&lt;/DFTitle&gt;</w:t>
      </w:r>
    </w:p>
    <w:p w14:paraId="6954F2EE" w14:textId="77777777" w:rsidR="00F27711" w:rsidRPr="00786438" w:rsidRDefault="007218C8" w:rsidP="00904A20">
      <w:pPr>
        <w:pStyle w:val="PL"/>
      </w:pPr>
      <w:r w:rsidRPr="00786438">
        <w:tab/>
      </w:r>
      <w:r w:rsidRPr="00786438">
        <w:tab/>
      </w:r>
      <w:r w:rsidR="00F27711" w:rsidRPr="00786438">
        <w:t>&lt;DFType&gt;</w:t>
      </w:r>
    </w:p>
    <w:p w14:paraId="7AF87B69" w14:textId="77777777" w:rsidR="00F27711" w:rsidRPr="00786438" w:rsidRDefault="007218C8" w:rsidP="00904A20">
      <w:pPr>
        <w:pStyle w:val="PL"/>
      </w:pPr>
      <w:r w:rsidRPr="00786438">
        <w:tab/>
      </w:r>
      <w:r w:rsidRPr="00786438">
        <w:tab/>
      </w:r>
      <w:r w:rsidR="00F27711" w:rsidRPr="00786438">
        <w:tab/>
        <w:t>&lt;DDFName/&gt;</w:t>
      </w:r>
    </w:p>
    <w:p w14:paraId="29A35B04" w14:textId="77777777" w:rsidR="00F27711" w:rsidRPr="00786438" w:rsidRDefault="007218C8" w:rsidP="00904A20">
      <w:pPr>
        <w:pStyle w:val="PL"/>
      </w:pPr>
      <w:r w:rsidRPr="00786438">
        <w:tab/>
      </w:r>
      <w:r w:rsidRPr="00786438">
        <w:tab/>
      </w:r>
      <w:r w:rsidR="00F27711" w:rsidRPr="00786438">
        <w:t>&lt;/DFType&gt;</w:t>
      </w:r>
    </w:p>
    <w:p w14:paraId="7AE76345" w14:textId="77777777" w:rsidR="00F27711" w:rsidRPr="00786438" w:rsidRDefault="007218C8" w:rsidP="00904A20">
      <w:pPr>
        <w:pStyle w:val="PL"/>
      </w:pPr>
      <w:r w:rsidRPr="00786438">
        <w:tab/>
      </w:r>
      <w:r w:rsidR="00F27711" w:rsidRPr="00786438">
        <w:tab/>
        <w:t>&lt;/DFProperties&gt;</w:t>
      </w:r>
    </w:p>
    <w:p w14:paraId="19D83E76" w14:textId="77777777" w:rsidR="00F27711" w:rsidRPr="00786438" w:rsidRDefault="007218C8" w:rsidP="00904A20">
      <w:pPr>
        <w:pStyle w:val="PL"/>
      </w:pPr>
      <w:r w:rsidRPr="00786438">
        <w:tab/>
      </w:r>
      <w:r w:rsidR="00F27711" w:rsidRPr="00786438">
        <w:t>&lt;/Node&gt;</w:t>
      </w:r>
    </w:p>
    <w:p w14:paraId="17E0FA07" w14:textId="77777777" w:rsidR="00F27711" w:rsidRPr="00786438" w:rsidRDefault="007218C8" w:rsidP="00904A20">
      <w:pPr>
        <w:pStyle w:val="PL"/>
      </w:pPr>
      <w:r w:rsidRPr="00786438">
        <w:tab/>
      </w:r>
      <w:r w:rsidR="00F27711" w:rsidRPr="00786438">
        <w:t>&lt;Node&gt;</w:t>
      </w:r>
    </w:p>
    <w:p w14:paraId="2CE4AB1F" w14:textId="77777777" w:rsidR="00F27711" w:rsidRPr="00786438" w:rsidRDefault="007218C8" w:rsidP="00904A20">
      <w:pPr>
        <w:pStyle w:val="PL"/>
      </w:pPr>
      <w:r w:rsidRPr="00786438">
        <w:tab/>
      </w:r>
      <w:r w:rsidR="00F27711" w:rsidRPr="00786438">
        <w:tab/>
        <w:t>&lt;NodeName&gt;Format&lt;/NodeName&gt;</w:t>
      </w:r>
    </w:p>
    <w:p w14:paraId="5B85902A" w14:textId="77777777" w:rsidR="00F27711" w:rsidRPr="00786438" w:rsidRDefault="007218C8" w:rsidP="00904A20">
      <w:pPr>
        <w:pStyle w:val="PL"/>
      </w:pPr>
      <w:r w:rsidRPr="00786438">
        <w:tab/>
      </w:r>
      <w:r w:rsidR="00F27711" w:rsidRPr="00786438">
        <w:tab/>
        <w:t>&lt;DFProperties&gt;</w:t>
      </w:r>
    </w:p>
    <w:p w14:paraId="2DF8752C" w14:textId="77777777" w:rsidR="00F27711" w:rsidRPr="00786438" w:rsidRDefault="007218C8" w:rsidP="00904A20">
      <w:pPr>
        <w:pStyle w:val="PL"/>
      </w:pPr>
      <w:r w:rsidRPr="00786438">
        <w:tab/>
      </w:r>
      <w:r w:rsidRPr="00786438">
        <w:tab/>
      </w:r>
      <w:r w:rsidR="00F27711" w:rsidRPr="00786438">
        <w:t>&lt;AccessType&gt;</w:t>
      </w:r>
    </w:p>
    <w:p w14:paraId="2FB3F1A0" w14:textId="77777777" w:rsidR="00F27711" w:rsidRPr="00786438" w:rsidRDefault="007218C8" w:rsidP="00904A20">
      <w:pPr>
        <w:pStyle w:val="PL"/>
      </w:pPr>
      <w:r w:rsidRPr="00786438">
        <w:tab/>
      </w:r>
      <w:r w:rsidRPr="00786438">
        <w:tab/>
      </w:r>
      <w:r w:rsidR="00F27711" w:rsidRPr="00786438">
        <w:tab/>
        <w:t>&lt;Get/&gt;</w:t>
      </w:r>
    </w:p>
    <w:p w14:paraId="25495C65" w14:textId="77777777" w:rsidR="00F27711" w:rsidRPr="00786438" w:rsidRDefault="007218C8" w:rsidP="00904A20">
      <w:pPr>
        <w:pStyle w:val="PL"/>
      </w:pPr>
      <w:r w:rsidRPr="00786438">
        <w:tab/>
      </w:r>
      <w:r w:rsidRPr="00786438">
        <w:tab/>
      </w:r>
      <w:r w:rsidR="00F27711" w:rsidRPr="00786438">
        <w:t>&lt;/AccessType&gt;</w:t>
      </w:r>
    </w:p>
    <w:p w14:paraId="0A6A5D4B" w14:textId="77777777" w:rsidR="00F27711" w:rsidRPr="00786438" w:rsidRDefault="007218C8" w:rsidP="00904A20">
      <w:pPr>
        <w:pStyle w:val="PL"/>
      </w:pPr>
      <w:r w:rsidRPr="00786438">
        <w:tab/>
      </w:r>
      <w:r w:rsidRPr="00786438">
        <w:tab/>
      </w:r>
      <w:r w:rsidR="00F27711" w:rsidRPr="00786438">
        <w:t>&lt;DFFormat&gt;</w:t>
      </w:r>
    </w:p>
    <w:p w14:paraId="2D89CE7A" w14:textId="77777777" w:rsidR="00F27711" w:rsidRPr="00786438" w:rsidRDefault="007218C8" w:rsidP="00904A20">
      <w:pPr>
        <w:pStyle w:val="PL"/>
      </w:pPr>
      <w:r w:rsidRPr="00786438">
        <w:tab/>
      </w:r>
      <w:r w:rsidRPr="00786438">
        <w:tab/>
      </w:r>
      <w:r w:rsidR="00F27711" w:rsidRPr="00786438">
        <w:tab/>
        <w:t>&lt;chr/&gt;</w:t>
      </w:r>
    </w:p>
    <w:p w14:paraId="1AC2FC0F" w14:textId="77777777" w:rsidR="00F27711" w:rsidRPr="00786438" w:rsidRDefault="007218C8" w:rsidP="00904A20">
      <w:pPr>
        <w:pStyle w:val="PL"/>
      </w:pPr>
      <w:r w:rsidRPr="00786438">
        <w:tab/>
      </w:r>
      <w:r w:rsidRPr="00786438">
        <w:tab/>
      </w:r>
      <w:r w:rsidR="00F27711" w:rsidRPr="00786438">
        <w:t>&lt;/DFFormat&gt;</w:t>
      </w:r>
    </w:p>
    <w:p w14:paraId="454C87D7" w14:textId="77777777" w:rsidR="00F27711" w:rsidRPr="00786438" w:rsidRDefault="007218C8" w:rsidP="00904A20">
      <w:pPr>
        <w:pStyle w:val="PL"/>
      </w:pPr>
      <w:r w:rsidRPr="00786438">
        <w:tab/>
      </w:r>
      <w:r w:rsidRPr="00786438">
        <w:tab/>
      </w:r>
      <w:r w:rsidR="00F27711" w:rsidRPr="00786438">
        <w:t>&lt;Occurrence&gt;</w:t>
      </w:r>
    </w:p>
    <w:p w14:paraId="24042C62" w14:textId="77777777" w:rsidR="00F27711" w:rsidRPr="00786438" w:rsidRDefault="007218C8" w:rsidP="00904A20">
      <w:pPr>
        <w:pStyle w:val="PL"/>
      </w:pPr>
      <w:r w:rsidRPr="00786438">
        <w:tab/>
      </w:r>
      <w:r w:rsidRPr="00786438">
        <w:tab/>
      </w:r>
      <w:r w:rsidR="00F27711" w:rsidRPr="00786438">
        <w:tab/>
        <w:t>&lt;ZeroOrOne/&gt;</w:t>
      </w:r>
    </w:p>
    <w:p w14:paraId="4F2766F2" w14:textId="77777777" w:rsidR="00F27711" w:rsidRPr="00786438" w:rsidRDefault="007218C8" w:rsidP="00904A20">
      <w:pPr>
        <w:pStyle w:val="PL"/>
      </w:pPr>
      <w:r w:rsidRPr="00786438">
        <w:tab/>
      </w:r>
      <w:r w:rsidRPr="00786438">
        <w:tab/>
      </w:r>
      <w:r w:rsidR="00F27711" w:rsidRPr="00786438">
        <w:t>&lt;/Occurrence&gt;</w:t>
      </w:r>
    </w:p>
    <w:p w14:paraId="35A5265C" w14:textId="77777777" w:rsidR="00F27711" w:rsidRPr="00786438" w:rsidRDefault="007218C8" w:rsidP="00904A20">
      <w:pPr>
        <w:pStyle w:val="PL"/>
      </w:pPr>
      <w:r w:rsidRPr="00786438">
        <w:tab/>
      </w:r>
      <w:r w:rsidRPr="00786438">
        <w:tab/>
      </w:r>
      <w:r w:rsidR="00F27711" w:rsidRPr="00786438">
        <w:t>&lt;DFTitle&gt;The QoE metrics report format&lt;/DFTitle&gt;</w:t>
      </w:r>
    </w:p>
    <w:p w14:paraId="1BBD6619" w14:textId="77777777" w:rsidR="00F27711" w:rsidRPr="00786438" w:rsidRDefault="007218C8" w:rsidP="00904A20">
      <w:pPr>
        <w:pStyle w:val="PL"/>
      </w:pPr>
      <w:r w:rsidRPr="00786438">
        <w:tab/>
      </w:r>
      <w:r w:rsidRPr="00786438">
        <w:tab/>
      </w:r>
      <w:r w:rsidR="00F27711" w:rsidRPr="00786438">
        <w:t>&lt;DFType&gt;</w:t>
      </w:r>
    </w:p>
    <w:p w14:paraId="4C029C48" w14:textId="77777777" w:rsidR="00F27711" w:rsidRPr="00786438" w:rsidRDefault="007218C8" w:rsidP="00904A20">
      <w:pPr>
        <w:pStyle w:val="PL"/>
      </w:pPr>
      <w:r w:rsidRPr="00786438">
        <w:tab/>
      </w:r>
      <w:r w:rsidRPr="00786438">
        <w:tab/>
      </w:r>
      <w:r w:rsidR="00F27711" w:rsidRPr="00786438">
        <w:tab/>
        <w:t>&lt;DDFName/&gt;</w:t>
      </w:r>
    </w:p>
    <w:p w14:paraId="1B324FC6" w14:textId="77777777" w:rsidR="00F27711" w:rsidRPr="00786438" w:rsidRDefault="007218C8" w:rsidP="00904A20">
      <w:pPr>
        <w:pStyle w:val="PL"/>
      </w:pPr>
      <w:r w:rsidRPr="00786438">
        <w:tab/>
      </w:r>
      <w:r w:rsidRPr="00786438">
        <w:tab/>
      </w:r>
      <w:r w:rsidR="00F27711" w:rsidRPr="00786438">
        <w:t>&lt;/DFType&gt;</w:t>
      </w:r>
    </w:p>
    <w:p w14:paraId="742B1BB2" w14:textId="77777777" w:rsidR="00F27711" w:rsidRPr="00786438" w:rsidRDefault="007218C8" w:rsidP="00904A20">
      <w:pPr>
        <w:pStyle w:val="PL"/>
      </w:pPr>
      <w:r w:rsidRPr="00786438">
        <w:tab/>
      </w:r>
      <w:r w:rsidR="00F27711" w:rsidRPr="00786438">
        <w:tab/>
        <w:t>&lt;/DFProperties&gt;</w:t>
      </w:r>
    </w:p>
    <w:p w14:paraId="34D2616B" w14:textId="77777777" w:rsidR="00F27711" w:rsidRPr="00786438" w:rsidRDefault="007218C8" w:rsidP="00904A20">
      <w:pPr>
        <w:pStyle w:val="PL"/>
      </w:pPr>
      <w:r w:rsidRPr="00786438">
        <w:tab/>
      </w:r>
      <w:r w:rsidR="00F27711" w:rsidRPr="00786438">
        <w:t>&lt;/Node&gt;</w:t>
      </w:r>
    </w:p>
    <w:p w14:paraId="05F01320" w14:textId="77777777" w:rsidR="00F27711" w:rsidRPr="00786438" w:rsidRDefault="007218C8" w:rsidP="00904A20">
      <w:pPr>
        <w:pStyle w:val="PL"/>
      </w:pPr>
      <w:r w:rsidRPr="00786438">
        <w:tab/>
      </w:r>
      <w:r w:rsidR="00F27711" w:rsidRPr="00786438">
        <w:t>&lt;Node&gt;</w:t>
      </w:r>
    </w:p>
    <w:p w14:paraId="661A7084" w14:textId="77777777" w:rsidR="00F27711" w:rsidRPr="00786438" w:rsidRDefault="007218C8" w:rsidP="00904A20">
      <w:pPr>
        <w:pStyle w:val="PL"/>
      </w:pPr>
      <w:r w:rsidRPr="00786438">
        <w:tab/>
      </w:r>
      <w:r w:rsidR="00F27711" w:rsidRPr="00786438">
        <w:tab/>
        <w:t>&lt;NodeName&gt;Rules&lt;/NodeName&gt;</w:t>
      </w:r>
    </w:p>
    <w:p w14:paraId="1F5B5325" w14:textId="77777777" w:rsidR="00F27711" w:rsidRPr="00786438" w:rsidRDefault="007218C8" w:rsidP="00904A20">
      <w:pPr>
        <w:pStyle w:val="PL"/>
      </w:pPr>
      <w:r w:rsidRPr="00786438">
        <w:tab/>
      </w:r>
      <w:r w:rsidR="00F27711" w:rsidRPr="00786438">
        <w:tab/>
        <w:t>&lt;DFProperties&gt;</w:t>
      </w:r>
    </w:p>
    <w:p w14:paraId="0D916818" w14:textId="77777777" w:rsidR="00F27711" w:rsidRPr="00786438" w:rsidRDefault="007218C8" w:rsidP="00904A20">
      <w:pPr>
        <w:pStyle w:val="PL"/>
      </w:pPr>
      <w:r w:rsidRPr="00786438">
        <w:tab/>
      </w:r>
      <w:r w:rsidRPr="00786438">
        <w:tab/>
      </w:r>
      <w:r w:rsidR="00F27711" w:rsidRPr="00786438">
        <w:t>&lt;AccessType&gt;</w:t>
      </w:r>
    </w:p>
    <w:p w14:paraId="1E53164B" w14:textId="77777777" w:rsidR="00F27711" w:rsidRPr="00786438" w:rsidRDefault="007218C8" w:rsidP="00904A20">
      <w:pPr>
        <w:pStyle w:val="PL"/>
      </w:pPr>
      <w:r w:rsidRPr="00786438">
        <w:tab/>
      </w:r>
      <w:r w:rsidRPr="00786438">
        <w:tab/>
      </w:r>
      <w:r w:rsidR="00F27711" w:rsidRPr="00786438">
        <w:tab/>
        <w:t>&lt;Get/&gt;</w:t>
      </w:r>
    </w:p>
    <w:p w14:paraId="748B1036" w14:textId="77777777" w:rsidR="00F27711" w:rsidRPr="00786438" w:rsidRDefault="007218C8" w:rsidP="00904A20">
      <w:pPr>
        <w:pStyle w:val="PL"/>
      </w:pPr>
      <w:r w:rsidRPr="00786438">
        <w:tab/>
      </w:r>
      <w:r w:rsidRPr="00786438">
        <w:tab/>
      </w:r>
      <w:r w:rsidR="00F27711" w:rsidRPr="00786438">
        <w:t>&lt;/AccessType&gt;</w:t>
      </w:r>
    </w:p>
    <w:p w14:paraId="15F9E713" w14:textId="77777777" w:rsidR="00F27711" w:rsidRPr="00786438" w:rsidRDefault="007218C8" w:rsidP="00904A20">
      <w:pPr>
        <w:pStyle w:val="PL"/>
      </w:pPr>
      <w:r w:rsidRPr="00786438">
        <w:tab/>
      </w:r>
      <w:r w:rsidRPr="00786438">
        <w:tab/>
      </w:r>
      <w:r w:rsidR="00F27711" w:rsidRPr="00786438">
        <w:t>&lt;DFFormat&gt;</w:t>
      </w:r>
    </w:p>
    <w:p w14:paraId="2F227655" w14:textId="77777777" w:rsidR="00F27711" w:rsidRPr="00786438" w:rsidRDefault="007218C8" w:rsidP="00904A20">
      <w:pPr>
        <w:pStyle w:val="PL"/>
      </w:pPr>
      <w:r w:rsidRPr="00786438">
        <w:tab/>
      </w:r>
      <w:r w:rsidRPr="00786438">
        <w:tab/>
      </w:r>
      <w:r w:rsidR="00F27711" w:rsidRPr="00786438">
        <w:tab/>
        <w:t>&lt;chr/&gt;</w:t>
      </w:r>
    </w:p>
    <w:p w14:paraId="582257B8" w14:textId="77777777" w:rsidR="00F27711" w:rsidRPr="00786438" w:rsidRDefault="007218C8" w:rsidP="00904A20">
      <w:pPr>
        <w:pStyle w:val="PL"/>
      </w:pPr>
      <w:r w:rsidRPr="00786438">
        <w:tab/>
      </w:r>
      <w:r w:rsidRPr="00786438">
        <w:tab/>
      </w:r>
      <w:r w:rsidR="00F27711" w:rsidRPr="00786438">
        <w:t>&lt;/DFFormat&gt;</w:t>
      </w:r>
    </w:p>
    <w:p w14:paraId="388C1A91" w14:textId="77777777" w:rsidR="00F27711" w:rsidRPr="00786438" w:rsidRDefault="007218C8" w:rsidP="00904A20">
      <w:pPr>
        <w:pStyle w:val="PL"/>
      </w:pPr>
      <w:r w:rsidRPr="00786438">
        <w:tab/>
      </w:r>
      <w:r w:rsidRPr="00786438">
        <w:tab/>
      </w:r>
      <w:r w:rsidR="00F27711" w:rsidRPr="00786438">
        <w:t>&lt;Occurrence&gt;</w:t>
      </w:r>
    </w:p>
    <w:p w14:paraId="71E3F5A7" w14:textId="77777777" w:rsidR="00F27711" w:rsidRPr="00786438" w:rsidRDefault="007218C8" w:rsidP="00904A20">
      <w:pPr>
        <w:pStyle w:val="PL"/>
      </w:pPr>
      <w:r w:rsidRPr="00786438">
        <w:tab/>
      </w:r>
      <w:r w:rsidRPr="00786438">
        <w:tab/>
      </w:r>
      <w:r w:rsidR="00F27711" w:rsidRPr="00786438">
        <w:tab/>
        <w:t>&lt;One/&gt;</w:t>
      </w:r>
    </w:p>
    <w:p w14:paraId="515404B9" w14:textId="77777777" w:rsidR="00F27711" w:rsidRPr="00786438" w:rsidRDefault="007218C8" w:rsidP="00904A20">
      <w:pPr>
        <w:pStyle w:val="PL"/>
      </w:pPr>
      <w:r w:rsidRPr="00786438">
        <w:tab/>
      </w:r>
      <w:r w:rsidRPr="00786438">
        <w:tab/>
      </w:r>
      <w:r w:rsidR="00F27711" w:rsidRPr="00786438">
        <w:t>&lt;/Occurrence&gt;</w:t>
      </w:r>
    </w:p>
    <w:p w14:paraId="1F460D31" w14:textId="77777777" w:rsidR="00F27711" w:rsidRPr="00786438" w:rsidRDefault="007218C8" w:rsidP="00904A20">
      <w:pPr>
        <w:pStyle w:val="PL"/>
      </w:pPr>
      <w:r w:rsidRPr="00786438">
        <w:tab/>
      </w:r>
      <w:r w:rsidRPr="00786438">
        <w:tab/>
      </w:r>
      <w:r w:rsidR="00F27711" w:rsidRPr="00786438">
        <w:t>&lt;DFTitle&gt;The QoE metrics rules&lt;/DFTitle&gt;</w:t>
      </w:r>
    </w:p>
    <w:p w14:paraId="5D74DE6D" w14:textId="77777777" w:rsidR="00F27711" w:rsidRPr="00786438" w:rsidRDefault="007218C8" w:rsidP="00904A20">
      <w:pPr>
        <w:pStyle w:val="PL"/>
      </w:pPr>
      <w:r w:rsidRPr="00786438">
        <w:tab/>
      </w:r>
      <w:r w:rsidRPr="00786438">
        <w:tab/>
      </w:r>
      <w:r w:rsidR="00F27711" w:rsidRPr="00786438">
        <w:t>&lt;DFType&gt;</w:t>
      </w:r>
    </w:p>
    <w:p w14:paraId="6785DC54" w14:textId="77777777" w:rsidR="00F27711" w:rsidRPr="00786438" w:rsidRDefault="007218C8" w:rsidP="00904A20">
      <w:pPr>
        <w:pStyle w:val="PL"/>
      </w:pPr>
      <w:r w:rsidRPr="00786438">
        <w:tab/>
      </w:r>
      <w:r w:rsidRPr="00786438">
        <w:tab/>
      </w:r>
      <w:r w:rsidR="00F27711" w:rsidRPr="00786438">
        <w:tab/>
        <w:t>&lt;DDFName/&gt;</w:t>
      </w:r>
    </w:p>
    <w:p w14:paraId="15626F77" w14:textId="77777777" w:rsidR="00F27711" w:rsidRPr="00786438" w:rsidRDefault="007218C8" w:rsidP="00904A20">
      <w:pPr>
        <w:pStyle w:val="PL"/>
      </w:pPr>
      <w:r w:rsidRPr="00786438">
        <w:tab/>
      </w:r>
      <w:r w:rsidRPr="00786438">
        <w:tab/>
      </w:r>
      <w:r w:rsidR="00F27711" w:rsidRPr="00786438">
        <w:t>&lt;/DFType&gt;</w:t>
      </w:r>
    </w:p>
    <w:p w14:paraId="7C5ADFC0" w14:textId="77777777" w:rsidR="00F27711" w:rsidRPr="00786438" w:rsidRDefault="007218C8" w:rsidP="00904A20">
      <w:pPr>
        <w:pStyle w:val="PL"/>
      </w:pPr>
      <w:r w:rsidRPr="00786438">
        <w:tab/>
      </w:r>
      <w:r w:rsidR="00F27711" w:rsidRPr="00786438">
        <w:tab/>
        <w:t>&lt;/DFProperties&gt;</w:t>
      </w:r>
    </w:p>
    <w:p w14:paraId="4546B971" w14:textId="77777777" w:rsidR="00F27711" w:rsidRPr="00786438" w:rsidRDefault="007218C8" w:rsidP="00904A20">
      <w:pPr>
        <w:pStyle w:val="PL"/>
      </w:pPr>
      <w:r w:rsidRPr="00786438">
        <w:tab/>
      </w:r>
      <w:r w:rsidR="00F27711" w:rsidRPr="00786438">
        <w:t>&lt;/Node&gt;</w:t>
      </w:r>
    </w:p>
    <w:p w14:paraId="45450515" w14:textId="77777777" w:rsidR="00F27711" w:rsidRPr="00786438" w:rsidRDefault="007218C8" w:rsidP="00904A20">
      <w:pPr>
        <w:pStyle w:val="PL"/>
      </w:pPr>
      <w:r w:rsidRPr="00786438">
        <w:tab/>
      </w:r>
      <w:r w:rsidR="00F27711" w:rsidRPr="00786438">
        <w:t>&lt;Node&gt;</w:t>
      </w:r>
    </w:p>
    <w:p w14:paraId="03E0D917" w14:textId="77777777" w:rsidR="00F27711" w:rsidRPr="00786438" w:rsidRDefault="007218C8" w:rsidP="00904A20">
      <w:pPr>
        <w:pStyle w:val="PL"/>
      </w:pPr>
      <w:r w:rsidRPr="00786438">
        <w:tab/>
      </w:r>
      <w:r w:rsidR="00F27711" w:rsidRPr="00786438">
        <w:tab/>
        <w:t>&lt;NodeName&gt;Session&lt;/NodeName&gt;</w:t>
      </w:r>
    </w:p>
    <w:p w14:paraId="63F4EE64" w14:textId="77777777" w:rsidR="00F27711" w:rsidRPr="00786438" w:rsidRDefault="007218C8" w:rsidP="00904A20">
      <w:pPr>
        <w:pStyle w:val="PL"/>
      </w:pPr>
      <w:r w:rsidRPr="00786438">
        <w:tab/>
      </w:r>
      <w:r w:rsidR="00F27711" w:rsidRPr="00786438">
        <w:tab/>
        <w:t>&lt;DFProperties&gt;</w:t>
      </w:r>
    </w:p>
    <w:p w14:paraId="466A6485" w14:textId="77777777" w:rsidR="00F27711" w:rsidRPr="00786438" w:rsidRDefault="007218C8" w:rsidP="00904A20">
      <w:pPr>
        <w:pStyle w:val="PL"/>
      </w:pPr>
      <w:r w:rsidRPr="00786438">
        <w:tab/>
      </w:r>
      <w:r w:rsidRPr="00786438">
        <w:tab/>
      </w:r>
      <w:r w:rsidR="00F27711" w:rsidRPr="00786438">
        <w:t>&lt;AccessType&gt;</w:t>
      </w:r>
    </w:p>
    <w:p w14:paraId="7A9F1542" w14:textId="77777777" w:rsidR="00F27711" w:rsidRPr="00786438" w:rsidRDefault="007218C8" w:rsidP="00904A20">
      <w:pPr>
        <w:pStyle w:val="PL"/>
      </w:pPr>
      <w:r w:rsidRPr="00786438">
        <w:tab/>
      </w:r>
      <w:r w:rsidRPr="00786438">
        <w:tab/>
      </w:r>
      <w:r w:rsidR="00F27711" w:rsidRPr="00786438">
        <w:tab/>
        <w:t>&lt;Get/&gt;</w:t>
      </w:r>
    </w:p>
    <w:p w14:paraId="43FF881A" w14:textId="77777777" w:rsidR="00F27711" w:rsidRPr="00786438" w:rsidRDefault="007218C8" w:rsidP="00904A20">
      <w:pPr>
        <w:pStyle w:val="PL"/>
      </w:pPr>
      <w:r w:rsidRPr="00786438">
        <w:tab/>
      </w:r>
      <w:r w:rsidRPr="00786438">
        <w:tab/>
      </w:r>
      <w:r w:rsidR="00F27711" w:rsidRPr="00786438">
        <w:t>&lt;/AccessType&gt;</w:t>
      </w:r>
    </w:p>
    <w:p w14:paraId="3D15227D" w14:textId="77777777" w:rsidR="00F27711" w:rsidRPr="00786438" w:rsidRDefault="007218C8" w:rsidP="00904A20">
      <w:pPr>
        <w:pStyle w:val="PL"/>
      </w:pPr>
      <w:r w:rsidRPr="00786438">
        <w:tab/>
      </w:r>
      <w:r w:rsidRPr="00786438">
        <w:tab/>
      </w:r>
      <w:r w:rsidR="00F27711" w:rsidRPr="00786438">
        <w:t>&lt;DFFormat&gt;</w:t>
      </w:r>
    </w:p>
    <w:p w14:paraId="6ED8F577" w14:textId="77777777" w:rsidR="00F27711" w:rsidRPr="00786438" w:rsidRDefault="007218C8" w:rsidP="00904A20">
      <w:pPr>
        <w:pStyle w:val="PL"/>
      </w:pPr>
      <w:r w:rsidRPr="00786438">
        <w:tab/>
      </w:r>
      <w:r w:rsidRPr="00786438">
        <w:tab/>
      </w:r>
      <w:r w:rsidR="00F27711" w:rsidRPr="00786438">
        <w:tab/>
        <w:t>&lt;node/&gt;</w:t>
      </w:r>
    </w:p>
    <w:p w14:paraId="144DD131" w14:textId="77777777" w:rsidR="00F27711" w:rsidRPr="00786438" w:rsidRDefault="007218C8" w:rsidP="00904A20">
      <w:pPr>
        <w:pStyle w:val="PL"/>
      </w:pPr>
      <w:r w:rsidRPr="00786438">
        <w:tab/>
      </w:r>
      <w:r w:rsidRPr="00786438">
        <w:tab/>
      </w:r>
      <w:r w:rsidR="00F27711" w:rsidRPr="00786438">
        <w:t>&lt;/DFFormat&gt;</w:t>
      </w:r>
    </w:p>
    <w:p w14:paraId="085EFB21" w14:textId="77777777" w:rsidR="00F27711" w:rsidRPr="00786438" w:rsidRDefault="007218C8" w:rsidP="00904A20">
      <w:pPr>
        <w:pStyle w:val="PL"/>
      </w:pPr>
      <w:r w:rsidRPr="00786438">
        <w:tab/>
      </w:r>
      <w:r w:rsidRPr="00786438">
        <w:tab/>
      </w:r>
      <w:r w:rsidR="00F27711" w:rsidRPr="00786438">
        <w:t>&lt;Occurrence&gt;</w:t>
      </w:r>
    </w:p>
    <w:p w14:paraId="3ED4C88D" w14:textId="77777777" w:rsidR="00F27711" w:rsidRPr="00786438" w:rsidRDefault="007218C8" w:rsidP="00904A20">
      <w:pPr>
        <w:pStyle w:val="PL"/>
      </w:pPr>
      <w:r w:rsidRPr="00786438">
        <w:tab/>
      </w:r>
      <w:r w:rsidRPr="00786438">
        <w:tab/>
      </w:r>
      <w:r w:rsidR="00F27711" w:rsidRPr="00786438">
        <w:tab/>
        <w:t>&lt;ZeroOrOne/&gt;</w:t>
      </w:r>
    </w:p>
    <w:p w14:paraId="041E9F78" w14:textId="77777777" w:rsidR="00F27711" w:rsidRPr="00786438" w:rsidRDefault="007218C8" w:rsidP="00904A20">
      <w:pPr>
        <w:pStyle w:val="PL"/>
      </w:pPr>
      <w:r w:rsidRPr="00786438">
        <w:tab/>
      </w:r>
      <w:r w:rsidRPr="00786438">
        <w:tab/>
      </w:r>
      <w:r w:rsidR="00F27711" w:rsidRPr="00786438">
        <w:t>&lt;/Occurrence&gt;</w:t>
      </w:r>
    </w:p>
    <w:p w14:paraId="25D874B2" w14:textId="77777777" w:rsidR="00F27711" w:rsidRPr="00786438" w:rsidRDefault="007218C8" w:rsidP="00904A20">
      <w:pPr>
        <w:pStyle w:val="PL"/>
      </w:pPr>
      <w:r w:rsidRPr="00786438">
        <w:tab/>
      </w:r>
      <w:r w:rsidRPr="00786438">
        <w:tab/>
      </w:r>
      <w:r w:rsidR="00F27711" w:rsidRPr="00786438">
        <w:t>&lt;DFTitle&gt;The QoE session metrics node&lt;/DFTitle&gt;</w:t>
      </w:r>
    </w:p>
    <w:p w14:paraId="7C0189AE" w14:textId="77777777" w:rsidR="00F27711" w:rsidRPr="00786438" w:rsidRDefault="007218C8" w:rsidP="00904A20">
      <w:pPr>
        <w:pStyle w:val="PL"/>
      </w:pPr>
      <w:r w:rsidRPr="00786438">
        <w:tab/>
      </w:r>
      <w:r w:rsidRPr="00786438">
        <w:tab/>
      </w:r>
      <w:r w:rsidR="00F27711" w:rsidRPr="00786438">
        <w:t>&lt;DFType&gt;</w:t>
      </w:r>
    </w:p>
    <w:p w14:paraId="620BE12E" w14:textId="77777777" w:rsidR="00F27711" w:rsidRPr="00786438" w:rsidRDefault="007218C8" w:rsidP="00904A20">
      <w:pPr>
        <w:pStyle w:val="PL"/>
      </w:pPr>
      <w:r w:rsidRPr="00786438">
        <w:tab/>
      </w:r>
      <w:r w:rsidRPr="00786438">
        <w:tab/>
      </w:r>
      <w:r w:rsidR="00F27711" w:rsidRPr="00786438">
        <w:tab/>
        <w:t>&lt;DDFName/&gt;</w:t>
      </w:r>
    </w:p>
    <w:p w14:paraId="7CCA7D0C" w14:textId="77777777" w:rsidR="00F27711" w:rsidRPr="00786438" w:rsidRDefault="007218C8" w:rsidP="00904A20">
      <w:pPr>
        <w:pStyle w:val="PL"/>
      </w:pPr>
      <w:r w:rsidRPr="00786438">
        <w:tab/>
      </w:r>
      <w:r w:rsidRPr="00786438">
        <w:tab/>
      </w:r>
      <w:r w:rsidR="00F27711" w:rsidRPr="00786438">
        <w:t>&lt;/DFType&gt;</w:t>
      </w:r>
    </w:p>
    <w:p w14:paraId="7F2C1F4E" w14:textId="77777777" w:rsidR="00F27711" w:rsidRPr="00786438" w:rsidRDefault="007218C8" w:rsidP="00904A20">
      <w:pPr>
        <w:pStyle w:val="PL"/>
      </w:pPr>
      <w:r w:rsidRPr="00786438">
        <w:tab/>
      </w:r>
      <w:r w:rsidR="00F27711" w:rsidRPr="00786438">
        <w:tab/>
        <w:t>&lt;/DFProperties&gt;</w:t>
      </w:r>
    </w:p>
    <w:p w14:paraId="5AB9ED8B" w14:textId="77777777" w:rsidR="00F27711" w:rsidRPr="00786438" w:rsidRDefault="007218C8" w:rsidP="00904A20">
      <w:pPr>
        <w:pStyle w:val="PL"/>
      </w:pPr>
      <w:r w:rsidRPr="00786438">
        <w:tab/>
      </w:r>
      <w:r w:rsidR="00F27711" w:rsidRPr="00786438">
        <w:tab/>
        <w:t>&lt;Node&gt;</w:t>
      </w:r>
    </w:p>
    <w:p w14:paraId="29DAD13A" w14:textId="77777777" w:rsidR="00F27711" w:rsidRPr="00786438" w:rsidRDefault="007218C8" w:rsidP="00904A20">
      <w:pPr>
        <w:pStyle w:val="PL"/>
      </w:pPr>
      <w:r w:rsidRPr="00786438">
        <w:tab/>
      </w:r>
      <w:r w:rsidRPr="00786438">
        <w:tab/>
      </w:r>
      <w:r w:rsidR="00F27711" w:rsidRPr="00786438">
        <w:t>&lt;NodeName&gt;Metrics&lt;/NodeName&gt;</w:t>
      </w:r>
    </w:p>
    <w:p w14:paraId="4A996ED8" w14:textId="77777777" w:rsidR="00F27711" w:rsidRPr="00786438" w:rsidRDefault="007218C8" w:rsidP="00904A20">
      <w:pPr>
        <w:pStyle w:val="PL"/>
      </w:pPr>
      <w:r w:rsidRPr="00786438">
        <w:tab/>
      </w:r>
      <w:r w:rsidRPr="00786438">
        <w:tab/>
      </w:r>
      <w:r w:rsidR="00F27711" w:rsidRPr="00786438">
        <w:t>&lt;DFProperties&gt;</w:t>
      </w:r>
    </w:p>
    <w:p w14:paraId="7B3E26F6" w14:textId="77777777" w:rsidR="00F27711" w:rsidRPr="00786438" w:rsidRDefault="007218C8" w:rsidP="00904A20">
      <w:pPr>
        <w:pStyle w:val="PL"/>
      </w:pPr>
      <w:r w:rsidRPr="00786438">
        <w:tab/>
      </w:r>
      <w:r w:rsidRPr="00786438">
        <w:tab/>
      </w:r>
      <w:r w:rsidR="00F27711" w:rsidRPr="00786438">
        <w:tab/>
        <w:t>&lt;AccessType&gt;</w:t>
      </w:r>
    </w:p>
    <w:p w14:paraId="1A69AB0C" w14:textId="77777777" w:rsidR="00F27711" w:rsidRPr="00786438" w:rsidRDefault="007218C8" w:rsidP="00904A20">
      <w:pPr>
        <w:pStyle w:val="PL"/>
      </w:pPr>
      <w:r w:rsidRPr="00786438">
        <w:tab/>
      </w:r>
      <w:r w:rsidRPr="00786438">
        <w:tab/>
      </w:r>
      <w:r w:rsidRPr="00786438">
        <w:tab/>
      </w:r>
      <w:r w:rsidR="00F27711" w:rsidRPr="00786438">
        <w:t>&lt;Get/&gt;</w:t>
      </w:r>
    </w:p>
    <w:p w14:paraId="62D3B29D" w14:textId="77777777" w:rsidR="00F27711" w:rsidRPr="00786438" w:rsidRDefault="007218C8" w:rsidP="00904A20">
      <w:pPr>
        <w:pStyle w:val="PL"/>
      </w:pPr>
      <w:r w:rsidRPr="00786438">
        <w:tab/>
      </w:r>
      <w:r w:rsidRPr="00786438">
        <w:tab/>
      </w:r>
      <w:r w:rsidR="00F27711" w:rsidRPr="00786438">
        <w:tab/>
        <w:t>&lt;/AccessType&gt;</w:t>
      </w:r>
    </w:p>
    <w:p w14:paraId="6E782745" w14:textId="77777777" w:rsidR="00F27711" w:rsidRPr="00786438" w:rsidRDefault="007218C8" w:rsidP="00904A20">
      <w:pPr>
        <w:pStyle w:val="PL"/>
      </w:pPr>
      <w:r w:rsidRPr="00786438">
        <w:tab/>
      </w:r>
      <w:r w:rsidRPr="00786438">
        <w:tab/>
      </w:r>
      <w:r w:rsidR="00F27711" w:rsidRPr="00786438">
        <w:tab/>
        <w:t>&lt;DFFormat&gt;</w:t>
      </w:r>
    </w:p>
    <w:p w14:paraId="12877409" w14:textId="77777777" w:rsidR="00F27711" w:rsidRPr="00786438" w:rsidRDefault="007218C8" w:rsidP="00904A20">
      <w:pPr>
        <w:pStyle w:val="PL"/>
      </w:pPr>
      <w:r w:rsidRPr="00786438">
        <w:tab/>
      </w:r>
      <w:r w:rsidRPr="00786438">
        <w:tab/>
      </w:r>
      <w:r w:rsidRPr="00786438">
        <w:tab/>
      </w:r>
      <w:r w:rsidR="00F27711" w:rsidRPr="00786438">
        <w:t>&lt;chr/&gt;</w:t>
      </w:r>
    </w:p>
    <w:p w14:paraId="717B3B62" w14:textId="77777777" w:rsidR="00F27711" w:rsidRPr="00786438" w:rsidRDefault="007218C8" w:rsidP="00904A20">
      <w:pPr>
        <w:pStyle w:val="PL"/>
      </w:pPr>
      <w:r w:rsidRPr="00786438">
        <w:tab/>
      </w:r>
      <w:r w:rsidRPr="00786438">
        <w:tab/>
      </w:r>
      <w:r w:rsidR="00F27711" w:rsidRPr="00786438">
        <w:tab/>
        <w:t>&lt;/DFFormat&gt;</w:t>
      </w:r>
    </w:p>
    <w:p w14:paraId="1FA20EB2" w14:textId="77777777" w:rsidR="00F27711" w:rsidRPr="00786438" w:rsidRDefault="007218C8" w:rsidP="00904A20">
      <w:pPr>
        <w:pStyle w:val="PL"/>
      </w:pPr>
      <w:r w:rsidRPr="00786438">
        <w:tab/>
      </w:r>
      <w:r w:rsidRPr="00786438">
        <w:tab/>
      </w:r>
      <w:r w:rsidR="00F27711" w:rsidRPr="00786438">
        <w:tab/>
        <w:t>&lt;Occurrence&gt;</w:t>
      </w:r>
    </w:p>
    <w:p w14:paraId="271A9251" w14:textId="77777777" w:rsidR="00F27711" w:rsidRPr="00786438" w:rsidRDefault="007218C8" w:rsidP="00904A20">
      <w:pPr>
        <w:pStyle w:val="PL"/>
      </w:pPr>
      <w:r w:rsidRPr="00786438">
        <w:tab/>
      </w:r>
      <w:r w:rsidRPr="00786438">
        <w:tab/>
      </w:r>
      <w:r w:rsidRPr="00786438">
        <w:tab/>
      </w:r>
      <w:r w:rsidR="00F27711" w:rsidRPr="00786438">
        <w:t>&lt;ZeroOrOne/&gt;</w:t>
      </w:r>
    </w:p>
    <w:p w14:paraId="416BE420" w14:textId="77777777" w:rsidR="00F27711" w:rsidRPr="00786438" w:rsidRDefault="007218C8" w:rsidP="00904A20">
      <w:pPr>
        <w:pStyle w:val="PL"/>
      </w:pPr>
      <w:r w:rsidRPr="00786438">
        <w:tab/>
      </w:r>
      <w:r w:rsidRPr="00786438">
        <w:tab/>
      </w:r>
      <w:r w:rsidR="00F27711" w:rsidRPr="00786438">
        <w:tab/>
        <w:t>&lt;/Occurrence&gt;</w:t>
      </w:r>
    </w:p>
    <w:p w14:paraId="631B6A07" w14:textId="77777777" w:rsidR="00F27711" w:rsidRPr="00786438" w:rsidRDefault="007218C8" w:rsidP="00904A20">
      <w:pPr>
        <w:pStyle w:val="PL"/>
      </w:pPr>
      <w:r w:rsidRPr="00786438">
        <w:tab/>
      </w:r>
      <w:r w:rsidRPr="00786438">
        <w:tab/>
      </w:r>
      <w:r w:rsidR="00F27711" w:rsidRPr="00786438">
        <w:tab/>
        <w:t>&lt;DFType&gt;</w:t>
      </w:r>
    </w:p>
    <w:p w14:paraId="2DBF768B" w14:textId="77777777" w:rsidR="00F27711" w:rsidRPr="00786438" w:rsidRDefault="007218C8" w:rsidP="00904A20">
      <w:pPr>
        <w:pStyle w:val="PL"/>
      </w:pPr>
      <w:r w:rsidRPr="00786438">
        <w:tab/>
      </w:r>
      <w:r w:rsidRPr="00786438">
        <w:tab/>
      </w:r>
      <w:r w:rsidRPr="00786438">
        <w:tab/>
      </w:r>
      <w:r w:rsidR="00F27711" w:rsidRPr="00786438">
        <w:t>&lt;DDFName/&gt;</w:t>
      </w:r>
    </w:p>
    <w:p w14:paraId="253390D5" w14:textId="77777777" w:rsidR="00F27711" w:rsidRPr="00786438" w:rsidRDefault="007218C8" w:rsidP="00904A20">
      <w:pPr>
        <w:pStyle w:val="PL"/>
      </w:pPr>
      <w:r w:rsidRPr="00786438">
        <w:tab/>
      </w:r>
      <w:r w:rsidRPr="00786438">
        <w:tab/>
      </w:r>
      <w:r w:rsidR="00F27711" w:rsidRPr="00786438">
        <w:tab/>
        <w:t>&lt;/DFType&gt;</w:t>
      </w:r>
    </w:p>
    <w:p w14:paraId="46480928" w14:textId="77777777" w:rsidR="00F27711" w:rsidRPr="00786438" w:rsidRDefault="007218C8" w:rsidP="00904A20">
      <w:pPr>
        <w:pStyle w:val="PL"/>
      </w:pPr>
      <w:r w:rsidRPr="00786438">
        <w:tab/>
      </w:r>
      <w:r w:rsidRPr="00786438">
        <w:tab/>
      </w:r>
      <w:r w:rsidR="00F27711" w:rsidRPr="00786438">
        <w:t>&lt;/DFProperties&gt;</w:t>
      </w:r>
    </w:p>
    <w:p w14:paraId="54940BD6" w14:textId="77777777" w:rsidR="00F27711" w:rsidRPr="00786438" w:rsidRDefault="007218C8" w:rsidP="00904A20">
      <w:pPr>
        <w:pStyle w:val="PL"/>
      </w:pPr>
      <w:r w:rsidRPr="00786438">
        <w:tab/>
      </w:r>
      <w:r w:rsidR="00F27711" w:rsidRPr="00786438">
        <w:tab/>
        <w:t>&lt;/Node&gt;</w:t>
      </w:r>
    </w:p>
    <w:p w14:paraId="4E96F572" w14:textId="77777777" w:rsidR="00F27711" w:rsidRPr="00786438" w:rsidRDefault="007218C8" w:rsidP="00904A20">
      <w:pPr>
        <w:pStyle w:val="PL"/>
      </w:pPr>
      <w:r w:rsidRPr="00786438">
        <w:tab/>
      </w:r>
      <w:r w:rsidR="00F27711" w:rsidRPr="00786438">
        <w:tab/>
        <w:t>&lt;Node&gt;</w:t>
      </w:r>
    </w:p>
    <w:p w14:paraId="1052F50D" w14:textId="77777777" w:rsidR="00F27711" w:rsidRPr="00786438" w:rsidRDefault="007218C8" w:rsidP="00904A20">
      <w:pPr>
        <w:pStyle w:val="PL"/>
      </w:pPr>
      <w:r w:rsidRPr="00786438">
        <w:tab/>
      </w:r>
      <w:r w:rsidRPr="00786438">
        <w:tab/>
      </w:r>
      <w:r w:rsidR="00F27711" w:rsidRPr="00786438">
        <w:t>&lt;NodeName&gt;Ext&lt;/NodeName&gt;</w:t>
      </w:r>
    </w:p>
    <w:p w14:paraId="598FB702" w14:textId="77777777" w:rsidR="00F27711" w:rsidRPr="00786438" w:rsidRDefault="007218C8" w:rsidP="00904A20">
      <w:pPr>
        <w:pStyle w:val="PL"/>
      </w:pPr>
      <w:r w:rsidRPr="00786438">
        <w:tab/>
      </w:r>
      <w:r w:rsidRPr="00786438">
        <w:tab/>
      </w:r>
      <w:r w:rsidR="00F27711" w:rsidRPr="00786438">
        <w:t>&lt;DFProperties&gt;</w:t>
      </w:r>
    </w:p>
    <w:p w14:paraId="796CA5E9" w14:textId="77777777" w:rsidR="00F27711" w:rsidRPr="00786438" w:rsidRDefault="007218C8" w:rsidP="00904A20">
      <w:pPr>
        <w:pStyle w:val="PL"/>
      </w:pPr>
      <w:r w:rsidRPr="00786438">
        <w:tab/>
      </w:r>
      <w:r w:rsidRPr="00786438">
        <w:tab/>
      </w:r>
      <w:r w:rsidR="00F27711" w:rsidRPr="00786438">
        <w:tab/>
        <w:t>&lt;AccessType&gt;</w:t>
      </w:r>
    </w:p>
    <w:p w14:paraId="5825C1D8" w14:textId="77777777" w:rsidR="00F27711" w:rsidRPr="00786438" w:rsidRDefault="007218C8" w:rsidP="00904A20">
      <w:pPr>
        <w:pStyle w:val="PL"/>
      </w:pPr>
      <w:r w:rsidRPr="00786438">
        <w:tab/>
      </w:r>
      <w:r w:rsidRPr="00786438">
        <w:tab/>
      </w:r>
      <w:r w:rsidRPr="00786438">
        <w:tab/>
      </w:r>
      <w:r w:rsidR="00F27711" w:rsidRPr="00786438">
        <w:t>&lt;Get/&gt;</w:t>
      </w:r>
    </w:p>
    <w:p w14:paraId="3B8A7261" w14:textId="77777777" w:rsidR="00F27711" w:rsidRPr="00786438" w:rsidRDefault="007218C8" w:rsidP="00904A20">
      <w:pPr>
        <w:pStyle w:val="PL"/>
      </w:pPr>
      <w:r w:rsidRPr="00786438">
        <w:tab/>
      </w:r>
      <w:r w:rsidRPr="00786438">
        <w:tab/>
      </w:r>
      <w:r w:rsidR="00F27711" w:rsidRPr="00786438">
        <w:tab/>
        <w:t>&lt;/AccessType&gt;</w:t>
      </w:r>
    </w:p>
    <w:p w14:paraId="4952D731" w14:textId="77777777" w:rsidR="00F27711" w:rsidRPr="00786438" w:rsidRDefault="007218C8" w:rsidP="00904A20">
      <w:pPr>
        <w:pStyle w:val="PL"/>
      </w:pPr>
      <w:r w:rsidRPr="00786438">
        <w:tab/>
      </w:r>
      <w:r w:rsidRPr="00786438">
        <w:tab/>
      </w:r>
      <w:r w:rsidR="00F27711" w:rsidRPr="00786438">
        <w:tab/>
        <w:t>&lt;DFFormat&gt;</w:t>
      </w:r>
    </w:p>
    <w:p w14:paraId="0A16587B" w14:textId="77777777" w:rsidR="00F27711" w:rsidRPr="00786438" w:rsidRDefault="007218C8" w:rsidP="00904A20">
      <w:pPr>
        <w:pStyle w:val="PL"/>
      </w:pPr>
      <w:r w:rsidRPr="00786438">
        <w:tab/>
      </w:r>
      <w:r w:rsidRPr="00786438">
        <w:tab/>
      </w:r>
      <w:r w:rsidRPr="00786438">
        <w:tab/>
      </w:r>
      <w:r w:rsidR="00F27711" w:rsidRPr="00786438">
        <w:t>&lt;node/&gt;</w:t>
      </w:r>
    </w:p>
    <w:p w14:paraId="164D2CD2" w14:textId="77777777" w:rsidR="00F27711" w:rsidRPr="00786438" w:rsidRDefault="007218C8" w:rsidP="00904A20">
      <w:pPr>
        <w:pStyle w:val="PL"/>
      </w:pPr>
      <w:r w:rsidRPr="00786438">
        <w:tab/>
      </w:r>
      <w:r w:rsidRPr="00786438">
        <w:tab/>
      </w:r>
      <w:r w:rsidR="00F27711" w:rsidRPr="00786438">
        <w:tab/>
        <w:t>&lt;/DFFormat&gt;</w:t>
      </w:r>
    </w:p>
    <w:p w14:paraId="29BD285E" w14:textId="77777777" w:rsidR="00F27711" w:rsidRPr="00786438" w:rsidRDefault="007218C8" w:rsidP="00904A20">
      <w:pPr>
        <w:pStyle w:val="PL"/>
      </w:pPr>
      <w:r w:rsidRPr="00786438">
        <w:tab/>
      </w:r>
      <w:r w:rsidRPr="00786438">
        <w:tab/>
      </w:r>
      <w:r w:rsidR="00F27711" w:rsidRPr="00786438">
        <w:tab/>
        <w:t>&lt;Occurrence&gt;</w:t>
      </w:r>
    </w:p>
    <w:p w14:paraId="58C25AD7" w14:textId="77777777" w:rsidR="00F27711" w:rsidRPr="00786438" w:rsidRDefault="007218C8" w:rsidP="00904A20">
      <w:pPr>
        <w:pStyle w:val="PL"/>
      </w:pPr>
      <w:r w:rsidRPr="00786438">
        <w:tab/>
      </w:r>
      <w:r w:rsidRPr="00786438">
        <w:tab/>
      </w:r>
      <w:r w:rsidRPr="00786438">
        <w:tab/>
      </w:r>
      <w:r w:rsidR="00F27711" w:rsidRPr="00786438">
        <w:t>&lt;ZeroOrOne/&gt;</w:t>
      </w:r>
    </w:p>
    <w:p w14:paraId="3323C8E4" w14:textId="77777777" w:rsidR="00F27711" w:rsidRPr="00786438" w:rsidRDefault="007218C8" w:rsidP="00904A20">
      <w:pPr>
        <w:pStyle w:val="PL"/>
      </w:pPr>
      <w:r w:rsidRPr="00786438">
        <w:tab/>
      </w:r>
      <w:r w:rsidRPr="00786438">
        <w:tab/>
      </w:r>
      <w:r w:rsidR="00F27711" w:rsidRPr="00786438">
        <w:tab/>
        <w:t>&lt;/Occurrence&gt;</w:t>
      </w:r>
    </w:p>
    <w:p w14:paraId="7EDEA40C" w14:textId="77777777" w:rsidR="00F27711" w:rsidRPr="00786438" w:rsidRDefault="007218C8" w:rsidP="00904A20">
      <w:pPr>
        <w:pStyle w:val="PL"/>
      </w:pPr>
      <w:r w:rsidRPr="00786438">
        <w:tab/>
      </w:r>
      <w:r w:rsidRPr="00786438">
        <w:tab/>
      </w:r>
      <w:r w:rsidR="00F27711" w:rsidRPr="00786438">
        <w:tab/>
        <w:t>&lt;Scope&gt;</w:t>
      </w:r>
    </w:p>
    <w:p w14:paraId="3E485CAA" w14:textId="77777777" w:rsidR="00F27711" w:rsidRPr="00786438" w:rsidRDefault="007218C8" w:rsidP="00904A20">
      <w:pPr>
        <w:pStyle w:val="PL"/>
      </w:pPr>
      <w:r w:rsidRPr="00786438">
        <w:tab/>
      </w:r>
      <w:r w:rsidRPr="00786438">
        <w:tab/>
      </w:r>
      <w:r w:rsidRPr="00786438">
        <w:tab/>
      </w:r>
      <w:r w:rsidR="00F27711" w:rsidRPr="00786438">
        <w:t>&lt;Permanent/&gt;</w:t>
      </w:r>
    </w:p>
    <w:p w14:paraId="7917CCC8" w14:textId="77777777" w:rsidR="00F27711" w:rsidRPr="00786438" w:rsidRDefault="007218C8" w:rsidP="00904A20">
      <w:pPr>
        <w:pStyle w:val="PL"/>
      </w:pPr>
      <w:r w:rsidRPr="00786438">
        <w:tab/>
      </w:r>
      <w:r w:rsidRPr="00786438">
        <w:tab/>
      </w:r>
      <w:r w:rsidR="00F27711" w:rsidRPr="00786438">
        <w:tab/>
        <w:t>&lt;/Scope&gt;</w:t>
      </w:r>
    </w:p>
    <w:p w14:paraId="21180B7F" w14:textId="77777777" w:rsidR="00F27711" w:rsidRPr="00786438" w:rsidRDefault="007218C8" w:rsidP="00904A20">
      <w:pPr>
        <w:pStyle w:val="PL"/>
      </w:pPr>
      <w:r w:rsidRPr="00786438">
        <w:tab/>
      </w:r>
      <w:r w:rsidRPr="00786438">
        <w:tab/>
      </w:r>
      <w:r w:rsidR="00F27711" w:rsidRPr="00786438">
        <w:tab/>
        <w:t>&lt;DFTitle&gt; A collection of all extension objects&lt;/DFTitle&gt;</w:t>
      </w:r>
    </w:p>
    <w:p w14:paraId="327DBDE9" w14:textId="77777777" w:rsidR="00F27711" w:rsidRPr="00786438" w:rsidRDefault="007218C8" w:rsidP="00904A20">
      <w:pPr>
        <w:pStyle w:val="PL"/>
      </w:pPr>
      <w:r w:rsidRPr="00786438">
        <w:tab/>
      </w:r>
      <w:r w:rsidRPr="00786438">
        <w:tab/>
      </w:r>
      <w:r w:rsidR="00F27711" w:rsidRPr="00786438">
        <w:tab/>
        <w:t>&lt;DFType&gt;</w:t>
      </w:r>
    </w:p>
    <w:p w14:paraId="1CEB6505" w14:textId="77777777" w:rsidR="00F27711" w:rsidRPr="00786438" w:rsidRDefault="007218C8" w:rsidP="00904A20">
      <w:pPr>
        <w:pStyle w:val="PL"/>
      </w:pPr>
      <w:r w:rsidRPr="00786438">
        <w:tab/>
      </w:r>
      <w:r w:rsidRPr="00786438">
        <w:tab/>
      </w:r>
      <w:r w:rsidRPr="00786438">
        <w:tab/>
      </w:r>
      <w:r w:rsidR="00F27711" w:rsidRPr="00786438">
        <w:t>&lt;DDFName/&gt;</w:t>
      </w:r>
    </w:p>
    <w:p w14:paraId="0D8F2E56" w14:textId="77777777" w:rsidR="00F27711" w:rsidRPr="00786438" w:rsidRDefault="007218C8" w:rsidP="00904A20">
      <w:pPr>
        <w:pStyle w:val="PL"/>
      </w:pPr>
      <w:r w:rsidRPr="00786438">
        <w:tab/>
      </w:r>
      <w:r w:rsidRPr="00786438">
        <w:tab/>
      </w:r>
      <w:r w:rsidR="00F27711" w:rsidRPr="00786438">
        <w:tab/>
        <w:t>&lt;/DFType&gt;</w:t>
      </w:r>
    </w:p>
    <w:p w14:paraId="48F15197" w14:textId="77777777" w:rsidR="00F27711" w:rsidRPr="00786438" w:rsidRDefault="007218C8" w:rsidP="00904A20">
      <w:pPr>
        <w:pStyle w:val="PL"/>
      </w:pPr>
      <w:r w:rsidRPr="00786438">
        <w:tab/>
      </w:r>
      <w:r w:rsidRPr="00786438">
        <w:tab/>
      </w:r>
      <w:r w:rsidR="00F27711" w:rsidRPr="00786438">
        <w:t>&lt;/DFProperties&gt;</w:t>
      </w:r>
    </w:p>
    <w:p w14:paraId="6CD3D81B" w14:textId="77777777" w:rsidR="00F27711" w:rsidRPr="00786438" w:rsidRDefault="007218C8" w:rsidP="00904A20">
      <w:pPr>
        <w:pStyle w:val="PL"/>
      </w:pPr>
      <w:r w:rsidRPr="00786438">
        <w:tab/>
      </w:r>
      <w:r w:rsidR="00F27711" w:rsidRPr="00786438">
        <w:tab/>
        <w:t>&lt;/Node&gt;</w:t>
      </w:r>
    </w:p>
    <w:p w14:paraId="1616843D" w14:textId="77777777" w:rsidR="00F27711" w:rsidRPr="00786438" w:rsidRDefault="007218C8" w:rsidP="00904A20">
      <w:pPr>
        <w:pStyle w:val="PL"/>
      </w:pPr>
      <w:r w:rsidRPr="00786438">
        <w:tab/>
      </w:r>
      <w:r w:rsidR="00F27711" w:rsidRPr="00786438">
        <w:t>&lt;/Node&gt;</w:t>
      </w:r>
    </w:p>
    <w:p w14:paraId="78DBD885" w14:textId="77777777" w:rsidR="00F27711" w:rsidRPr="00786438" w:rsidRDefault="007218C8" w:rsidP="00904A20">
      <w:pPr>
        <w:pStyle w:val="PL"/>
      </w:pPr>
      <w:r w:rsidRPr="00786438">
        <w:tab/>
      </w:r>
      <w:r w:rsidR="00F27711" w:rsidRPr="00786438">
        <w:t>&lt;Node&gt;</w:t>
      </w:r>
    </w:p>
    <w:p w14:paraId="250E67A5" w14:textId="77777777" w:rsidR="00F27711" w:rsidRPr="00786438" w:rsidRDefault="007218C8" w:rsidP="00904A20">
      <w:pPr>
        <w:pStyle w:val="PL"/>
      </w:pPr>
      <w:r w:rsidRPr="00786438">
        <w:tab/>
      </w:r>
      <w:r w:rsidR="00F27711" w:rsidRPr="00786438">
        <w:tab/>
        <w:t>&lt;NodeName&gt;Speech&lt;/NodeName&gt;</w:t>
      </w:r>
    </w:p>
    <w:p w14:paraId="34AAEC33" w14:textId="77777777" w:rsidR="00F27711" w:rsidRPr="00786438" w:rsidRDefault="007218C8" w:rsidP="00904A20">
      <w:pPr>
        <w:pStyle w:val="PL"/>
      </w:pPr>
      <w:r w:rsidRPr="00786438">
        <w:tab/>
      </w:r>
      <w:r w:rsidR="00F27711" w:rsidRPr="00786438">
        <w:tab/>
        <w:t>&lt;DFProperties&gt;</w:t>
      </w:r>
    </w:p>
    <w:p w14:paraId="1C343067" w14:textId="77777777" w:rsidR="00F27711" w:rsidRPr="00786438" w:rsidRDefault="007218C8" w:rsidP="00904A20">
      <w:pPr>
        <w:pStyle w:val="PL"/>
      </w:pPr>
      <w:r w:rsidRPr="00786438">
        <w:tab/>
      </w:r>
      <w:r w:rsidRPr="00786438">
        <w:tab/>
      </w:r>
      <w:r w:rsidR="00F27711" w:rsidRPr="00786438">
        <w:t>&lt;AccessType&gt;</w:t>
      </w:r>
    </w:p>
    <w:p w14:paraId="1931AB06" w14:textId="77777777" w:rsidR="00F27711" w:rsidRPr="00786438" w:rsidRDefault="007218C8" w:rsidP="00904A20">
      <w:pPr>
        <w:pStyle w:val="PL"/>
      </w:pPr>
      <w:r w:rsidRPr="00786438">
        <w:tab/>
      </w:r>
      <w:r w:rsidRPr="00786438">
        <w:tab/>
      </w:r>
      <w:r w:rsidR="00F27711" w:rsidRPr="00786438">
        <w:tab/>
        <w:t>&lt;Get/&gt;</w:t>
      </w:r>
    </w:p>
    <w:p w14:paraId="217AC339" w14:textId="77777777" w:rsidR="00F27711" w:rsidRPr="00786438" w:rsidRDefault="007218C8" w:rsidP="00904A20">
      <w:pPr>
        <w:pStyle w:val="PL"/>
      </w:pPr>
      <w:r w:rsidRPr="00786438">
        <w:tab/>
      </w:r>
      <w:r w:rsidRPr="00786438">
        <w:tab/>
      </w:r>
      <w:r w:rsidR="00F27711" w:rsidRPr="00786438">
        <w:t>&lt;/AccessType&gt;</w:t>
      </w:r>
    </w:p>
    <w:p w14:paraId="7DA02477" w14:textId="77777777" w:rsidR="00F27711" w:rsidRPr="00786438" w:rsidRDefault="007218C8" w:rsidP="00904A20">
      <w:pPr>
        <w:pStyle w:val="PL"/>
      </w:pPr>
      <w:r w:rsidRPr="00786438">
        <w:tab/>
      </w:r>
      <w:r w:rsidRPr="00786438">
        <w:tab/>
      </w:r>
      <w:r w:rsidR="00F27711" w:rsidRPr="00786438">
        <w:t>&lt;DFFormat&gt;</w:t>
      </w:r>
    </w:p>
    <w:p w14:paraId="03A3E35E" w14:textId="77777777" w:rsidR="00F27711" w:rsidRPr="00786438" w:rsidRDefault="007218C8" w:rsidP="00904A20">
      <w:pPr>
        <w:pStyle w:val="PL"/>
      </w:pPr>
      <w:r w:rsidRPr="00786438">
        <w:tab/>
      </w:r>
      <w:r w:rsidRPr="00786438">
        <w:tab/>
      </w:r>
      <w:r w:rsidR="00F27711" w:rsidRPr="00786438">
        <w:tab/>
        <w:t>&lt;node/&gt;</w:t>
      </w:r>
    </w:p>
    <w:p w14:paraId="4156439F" w14:textId="77777777" w:rsidR="00F27711" w:rsidRPr="00786438" w:rsidRDefault="007218C8" w:rsidP="00904A20">
      <w:pPr>
        <w:pStyle w:val="PL"/>
      </w:pPr>
      <w:r w:rsidRPr="00786438">
        <w:tab/>
      </w:r>
      <w:r w:rsidRPr="00786438">
        <w:tab/>
      </w:r>
      <w:r w:rsidR="00F27711" w:rsidRPr="00786438">
        <w:t>&lt;/DFFormat&gt;</w:t>
      </w:r>
    </w:p>
    <w:p w14:paraId="256D06A0" w14:textId="77777777" w:rsidR="00F27711" w:rsidRPr="00786438" w:rsidRDefault="007218C8" w:rsidP="00904A20">
      <w:pPr>
        <w:pStyle w:val="PL"/>
      </w:pPr>
      <w:r w:rsidRPr="00786438">
        <w:tab/>
      </w:r>
      <w:r w:rsidRPr="00786438">
        <w:tab/>
      </w:r>
      <w:r w:rsidR="00F27711" w:rsidRPr="00786438">
        <w:t>&lt;Occurrence&gt;</w:t>
      </w:r>
    </w:p>
    <w:p w14:paraId="62A3F620" w14:textId="77777777" w:rsidR="00F27711" w:rsidRPr="00786438" w:rsidRDefault="007218C8" w:rsidP="00904A20">
      <w:pPr>
        <w:pStyle w:val="PL"/>
      </w:pPr>
      <w:r w:rsidRPr="00786438">
        <w:tab/>
      </w:r>
      <w:r w:rsidRPr="00786438">
        <w:tab/>
      </w:r>
      <w:r w:rsidR="00F27711" w:rsidRPr="00786438">
        <w:tab/>
        <w:t>&lt;ZeroOrOne/&gt;</w:t>
      </w:r>
    </w:p>
    <w:p w14:paraId="472606D6" w14:textId="77777777" w:rsidR="00F27711" w:rsidRPr="00786438" w:rsidRDefault="007218C8" w:rsidP="00904A20">
      <w:pPr>
        <w:pStyle w:val="PL"/>
      </w:pPr>
      <w:r w:rsidRPr="00786438">
        <w:tab/>
      </w:r>
      <w:r w:rsidRPr="00786438">
        <w:tab/>
      </w:r>
      <w:r w:rsidR="00F27711" w:rsidRPr="00786438">
        <w:t>&lt;/Occurrence&gt;</w:t>
      </w:r>
    </w:p>
    <w:p w14:paraId="18E11816" w14:textId="77777777" w:rsidR="00F27711" w:rsidRPr="00786438" w:rsidRDefault="007218C8" w:rsidP="00904A20">
      <w:pPr>
        <w:pStyle w:val="PL"/>
      </w:pPr>
      <w:r w:rsidRPr="00786438">
        <w:tab/>
      </w:r>
      <w:r w:rsidRPr="00786438">
        <w:tab/>
      </w:r>
      <w:r w:rsidR="00F27711" w:rsidRPr="00786438">
        <w:t>&lt;DFTitle&gt;The QoE speech metrics node&lt;/DFTitle&gt;</w:t>
      </w:r>
    </w:p>
    <w:p w14:paraId="0E65BD64" w14:textId="77777777" w:rsidR="00F27711" w:rsidRPr="00786438" w:rsidRDefault="007218C8" w:rsidP="00904A20">
      <w:pPr>
        <w:pStyle w:val="PL"/>
      </w:pPr>
      <w:r w:rsidRPr="00786438">
        <w:tab/>
      </w:r>
      <w:r w:rsidRPr="00786438">
        <w:tab/>
      </w:r>
      <w:r w:rsidR="00F27711" w:rsidRPr="00786438">
        <w:t>&lt;DFType&gt;</w:t>
      </w:r>
    </w:p>
    <w:p w14:paraId="701F5E0C" w14:textId="77777777" w:rsidR="00F27711" w:rsidRPr="00786438" w:rsidRDefault="007218C8" w:rsidP="00904A20">
      <w:pPr>
        <w:pStyle w:val="PL"/>
      </w:pPr>
      <w:r w:rsidRPr="00786438">
        <w:tab/>
      </w:r>
      <w:r w:rsidRPr="00786438">
        <w:tab/>
      </w:r>
      <w:r w:rsidR="00F27711" w:rsidRPr="00786438">
        <w:tab/>
        <w:t>&lt;DDFName/&gt;</w:t>
      </w:r>
    </w:p>
    <w:p w14:paraId="7E67DF74" w14:textId="77777777" w:rsidR="00F27711" w:rsidRPr="00786438" w:rsidRDefault="007218C8" w:rsidP="00904A20">
      <w:pPr>
        <w:pStyle w:val="PL"/>
      </w:pPr>
      <w:r w:rsidRPr="00786438">
        <w:tab/>
      </w:r>
      <w:r w:rsidRPr="00786438">
        <w:tab/>
      </w:r>
      <w:r w:rsidR="00F27711" w:rsidRPr="00786438">
        <w:t>&lt;/DFType&gt;</w:t>
      </w:r>
    </w:p>
    <w:p w14:paraId="71F450F6" w14:textId="77777777" w:rsidR="00F27711" w:rsidRPr="00786438" w:rsidRDefault="007218C8" w:rsidP="00904A20">
      <w:pPr>
        <w:pStyle w:val="PL"/>
      </w:pPr>
      <w:r w:rsidRPr="00786438">
        <w:tab/>
      </w:r>
      <w:r w:rsidR="00F27711" w:rsidRPr="00786438">
        <w:tab/>
        <w:t>&lt;/DFProperties&gt;</w:t>
      </w:r>
    </w:p>
    <w:p w14:paraId="44D2D5E4" w14:textId="77777777" w:rsidR="00F27711" w:rsidRPr="00786438" w:rsidRDefault="007218C8" w:rsidP="00904A20">
      <w:pPr>
        <w:pStyle w:val="PL"/>
      </w:pPr>
      <w:r w:rsidRPr="00786438">
        <w:tab/>
      </w:r>
      <w:r w:rsidR="00F27711" w:rsidRPr="00786438">
        <w:tab/>
        <w:t>&lt;Node&gt;</w:t>
      </w:r>
    </w:p>
    <w:p w14:paraId="676474A7" w14:textId="77777777" w:rsidR="00F27711" w:rsidRPr="00786438" w:rsidRDefault="007218C8" w:rsidP="00904A20">
      <w:pPr>
        <w:pStyle w:val="PL"/>
      </w:pPr>
      <w:r w:rsidRPr="00786438">
        <w:tab/>
      </w:r>
      <w:r w:rsidRPr="00786438">
        <w:tab/>
      </w:r>
      <w:r w:rsidR="00F27711" w:rsidRPr="00786438">
        <w:t>&lt;NodeName&gt;Metrics&lt;/NodeName&gt;</w:t>
      </w:r>
    </w:p>
    <w:p w14:paraId="13DC08EE" w14:textId="77777777" w:rsidR="00F27711" w:rsidRPr="00786438" w:rsidRDefault="007218C8" w:rsidP="00904A20">
      <w:pPr>
        <w:pStyle w:val="PL"/>
      </w:pPr>
      <w:r w:rsidRPr="00786438">
        <w:tab/>
      </w:r>
      <w:r w:rsidRPr="00786438">
        <w:tab/>
      </w:r>
      <w:r w:rsidR="00F27711" w:rsidRPr="00786438">
        <w:t>&lt;DFProperties&gt;</w:t>
      </w:r>
    </w:p>
    <w:p w14:paraId="7B4F5944" w14:textId="77777777" w:rsidR="00F27711" w:rsidRPr="00786438" w:rsidRDefault="007218C8" w:rsidP="00904A20">
      <w:pPr>
        <w:pStyle w:val="PL"/>
      </w:pPr>
      <w:r w:rsidRPr="00786438">
        <w:tab/>
      </w:r>
      <w:r w:rsidRPr="00786438">
        <w:tab/>
      </w:r>
      <w:r w:rsidR="00F27711" w:rsidRPr="00786438">
        <w:tab/>
        <w:t>&lt;AccessType&gt;</w:t>
      </w:r>
    </w:p>
    <w:p w14:paraId="2E20787F" w14:textId="77777777" w:rsidR="00F27711" w:rsidRPr="00786438" w:rsidRDefault="007218C8" w:rsidP="00904A20">
      <w:pPr>
        <w:pStyle w:val="PL"/>
      </w:pPr>
      <w:r w:rsidRPr="00786438">
        <w:tab/>
      </w:r>
      <w:r w:rsidRPr="00786438">
        <w:tab/>
      </w:r>
      <w:r w:rsidRPr="00786438">
        <w:tab/>
      </w:r>
      <w:r w:rsidR="00F27711" w:rsidRPr="00786438">
        <w:t>&lt;Get/&gt;</w:t>
      </w:r>
    </w:p>
    <w:p w14:paraId="2EBB5E1B" w14:textId="77777777" w:rsidR="00F27711" w:rsidRPr="00786438" w:rsidRDefault="007218C8" w:rsidP="00904A20">
      <w:pPr>
        <w:pStyle w:val="PL"/>
      </w:pPr>
      <w:r w:rsidRPr="00786438">
        <w:tab/>
      </w:r>
      <w:r w:rsidRPr="00786438">
        <w:tab/>
      </w:r>
      <w:r w:rsidR="00F27711" w:rsidRPr="00786438">
        <w:tab/>
        <w:t>&lt;/AccessType&gt;</w:t>
      </w:r>
    </w:p>
    <w:p w14:paraId="6515ED99" w14:textId="77777777" w:rsidR="00F27711" w:rsidRPr="00786438" w:rsidRDefault="007218C8" w:rsidP="00904A20">
      <w:pPr>
        <w:pStyle w:val="PL"/>
      </w:pPr>
      <w:r w:rsidRPr="00786438">
        <w:tab/>
      </w:r>
      <w:r w:rsidRPr="00786438">
        <w:tab/>
      </w:r>
      <w:r w:rsidR="00F27711" w:rsidRPr="00786438">
        <w:tab/>
        <w:t>&lt;DFFormat&gt;</w:t>
      </w:r>
    </w:p>
    <w:p w14:paraId="154904D7" w14:textId="77777777" w:rsidR="00F27711" w:rsidRPr="00786438" w:rsidRDefault="007218C8" w:rsidP="00904A20">
      <w:pPr>
        <w:pStyle w:val="PL"/>
      </w:pPr>
      <w:r w:rsidRPr="00786438">
        <w:tab/>
      </w:r>
      <w:r w:rsidRPr="00786438">
        <w:tab/>
      </w:r>
      <w:r w:rsidRPr="00786438">
        <w:tab/>
      </w:r>
      <w:r w:rsidR="00F27711" w:rsidRPr="00786438">
        <w:t>&lt;chr/&gt;</w:t>
      </w:r>
    </w:p>
    <w:p w14:paraId="2D4B620E" w14:textId="77777777" w:rsidR="00F27711" w:rsidRPr="00786438" w:rsidRDefault="007218C8" w:rsidP="00904A20">
      <w:pPr>
        <w:pStyle w:val="PL"/>
      </w:pPr>
      <w:r w:rsidRPr="00786438">
        <w:tab/>
      </w:r>
      <w:r w:rsidRPr="00786438">
        <w:tab/>
      </w:r>
      <w:r w:rsidR="00F27711" w:rsidRPr="00786438">
        <w:tab/>
        <w:t>&lt;/DFFormat&gt;</w:t>
      </w:r>
    </w:p>
    <w:p w14:paraId="3FFD8489" w14:textId="77777777" w:rsidR="00F27711" w:rsidRPr="00786438" w:rsidRDefault="007218C8" w:rsidP="00904A20">
      <w:pPr>
        <w:pStyle w:val="PL"/>
      </w:pPr>
      <w:r w:rsidRPr="00786438">
        <w:tab/>
      </w:r>
      <w:r w:rsidRPr="00786438">
        <w:tab/>
      </w:r>
      <w:r w:rsidR="00F27711" w:rsidRPr="00786438">
        <w:tab/>
        <w:t>&lt;Occurrence&gt;</w:t>
      </w:r>
    </w:p>
    <w:p w14:paraId="7BD24040" w14:textId="77777777" w:rsidR="00F27711" w:rsidRPr="00786438" w:rsidRDefault="007218C8" w:rsidP="00904A20">
      <w:pPr>
        <w:pStyle w:val="PL"/>
      </w:pPr>
      <w:r w:rsidRPr="00786438">
        <w:tab/>
      </w:r>
      <w:r w:rsidRPr="00786438">
        <w:tab/>
      </w:r>
      <w:r w:rsidRPr="00786438">
        <w:tab/>
      </w:r>
      <w:r w:rsidR="00F27711" w:rsidRPr="00786438">
        <w:t>&lt;ZeroOrOne/&gt;</w:t>
      </w:r>
    </w:p>
    <w:p w14:paraId="4BF7D834" w14:textId="77777777" w:rsidR="00F27711" w:rsidRPr="00786438" w:rsidRDefault="007218C8" w:rsidP="00904A20">
      <w:pPr>
        <w:pStyle w:val="PL"/>
      </w:pPr>
      <w:r w:rsidRPr="00786438">
        <w:tab/>
      </w:r>
      <w:r w:rsidRPr="00786438">
        <w:tab/>
      </w:r>
      <w:r w:rsidR="00F27711" w:rsidRPr="00786438">
        <w:tab/>
        <w:t>&lt;/Occurrence&gt;</w:t>
      </w:r>
    </w:p>
    <w:p w14:paraId="7E2E0D97" w14:textId="77777777" w:rsidR="00F27711" w:rsidRPr="00786438" w:rsidRDefault="007218C8" w:rsidP="00904A20">
      <w:pPr>
        <w:pStyle w:val="PL"/>
      </w:pPr>
      <w:r w:rsidRPr="00786438">
        <w:tab/>
      </w:r>
      <w:r w:rsidRPr="00786438">
        <w:tab/>
      </w:r>
      <w:r w:rsidR="00F27711" w:rsidRPr="00786438">
        <w:tab/>
        <w:t>&lt;DFType&gt;</w:t>
      </w:r>
    </w:p>
    <w:p w14:paraId="47CC5DBB" w14:textId="77777777" w:rsidR="00F27711" w:rsidRPr="00786438" w:rsidRDefault="007218C8" w:rsidP="00904A20">
      <w:pPr>
        <w:pStyle w:val="PL"/>
      </w:pPr>
      <w:r w:rsidRPr="00786438">
        <w:tab/>
      </w:r>
      <w:r w:rsidRPr="00786438">
        <w:tab/>
      </w:r>
      <w:r w:rsidRPr="00786438">
        <w:tab/>
      </w:r>
      <w:r w:rsidR="00F27711" w:rsidRPr="00786438">
        <w:t>&lt;DDFName/&gt;</w:t>
      </w:r>
    </w:p>
    <w:p w14:paraId="06349CCA" w14:textId="77777777" w:rsidR="00F27711" w:rsidRPr="00786438" w:rsidRDefault="007218C8" w:rsidP="00904A20">
      <w:pPr>
        <w:pStyle w:val="PL"/>
      </w:pPr>
      <w:r w:rsidRPr="00786438">
        <w:tab/>
      </w:r>
      <w:r w:rsidRPr="00786438">
        <w:tab/>
      </w:r>
      <w:r w:rsidR="00F27711" w:rsidRPr="00786438">
        <w:tab/>
        <w:t>&lt;/DFType&gt;</w:t>
      </w:r>
    </w:p>
    <w:p w14:paraId="2B6F9A4C" w14:textId="77777777" w:rsidR="00F27711" w:rsidRPr="00786438" w:rsidRDefault="007218C8" w:rsidP="00904A20">
      <w:pPr>
        <w:pStyle w:val="PL"/>
      </w:pPr>
      <w:r w:rsidRPr="00786438">
        <w:tab/>
      </w:r>
      <w:r w:rsidRPr="00786438">
        <w:tab/>
      </w:r>
      <w:r w:rsidR="00F27711" w:rsidRPr="00786438">
        <w:t>&lt;/DFProperties&gt;</w:t>
      </w:r>
    </w:p>
    <w:p w14:paraId="737F0FD3" w14:textId="77777777" w:rsidR="00F27711" w:rsidRPr="00786438" w:rsidRDefault="007218C8" w:rsidP="00904A20">
      <w:pPr>
        <w:pStyle w:val="PL"/>
      </w:pPr>
      <w:r w:rsidRPr="00786438">
        <w:tab/>
      </w:r>
      <w:r w:rsidR="00F27711" w:rsidRPr="00786438">
        <w:tab/>
        <w:t>&lt;/Node&gt;</w:t>
      </w:r>
    </w:p>
    <w:p w14:paraId="6C8F1706" w14:textId="77777777" w:rsidR="00F27711" w:rsidRPr="00786438" w:rsidRDefault="007218C8" w:rsidP="00904A20">
      <w:pPr>
        <w:pStyle w:val="PL"/>
      </w:pPr>
      <w:r w:rsidRPr="00786438">
        <w:tab/>
      </w:r>
      <w:r w:rsidR="00F27711" w:rsidRPr="00786438">
        <w:tab/>
        <w:t>&lt;Node&gt;</w:t>
      </w:r>
    </w:p>
    <w:p w14:paraId="4873274F" w14:textId="77777777" w:rsidR="00F27711" w:rsidRPr="00786438" w:rsidRDefault="007218C8" w:rsidP="00904A20">
      <w:pPr>
        <w:pStyle w:val="PL"/>
      </w:pPr>
      <w:r w:rsidRPr="00786438">
        <w:tab/>
      </w:r>
      <w:r w:rsidRPr="00786438">
        <w:tab/>
      </w:r>
      <w:r w:rsidR="00F27711" w:rsidRPr="00786438">
        <w:t>&lt;NodeName&gt;Ext&lt;/NodeName&gt;</w:t>
      </w:r>
    </w:p>
    <w:p w14:paraId="04B7CB5C" w14:textId="77777777" w:rsidR="00F27711" w:rsidRPr="00786438" w:rsidRDefault="007218C8" w:rsidP="00904A20">
      <w:pPr>
        <w:pStyle w:val="PL"/>
      </w:pPr>
      <w:r w:rsidRPr="00786438">
        <w:tab/>
      </w:r>
      <w:r w:rsidRPr="00786438">
        <w:tab/>
      </w:r>
      <w:r w:rsidR="00F27711" w:rsidRPr="00786438">
        <w:t>&lt;DFProperties&gt;</w:t>
      </w:r>
    </w:p>
    <w:p w14:paraId="1A012ABE" w14:textId="77777777" w:rsidR="00F27711" w:rsidRPr="00786438" w:rsidRDefault="007218C8" w:rsidP="00904A20">
      <w:pPr>
        <w:pStyle w:val="PL"/>
      </w:pPr>
      <w:r w:rsidRPr="00786438">
        <w:tab/>
      </w:r>
      <w:r w:rsidRPr="00786438">
        <w:tab/>
      </w:r>
      <w:r w:rsidR="00F27711" w:rsidRPr="00786438">
        <w:tab/>
        <w:t>&lt;AccessType&gt;</w:t>
      </w:r>
    </w:p>
    <w:p w14:paraId="39D175D8" w14:textId="77777777" w:rsidR="00F27711" w:rsidRPr="00786438" w:rsidRDefault="007218C8" w:rsidP="00904A20">
      <w:pPr>
        <w:pStyle w:val="PL"/>
      </w:pPr>
      <w:r w:rsidRPr="00786438">
        <w:tab/>
      </w:r>
      <w:r w:rsidRPr="00786438">
        <w:tab/>
      </w:r>
      <w:r w:rsidRPr="00786438">
        <w:tab/>
      </w:r>
      <w:r w:rsidR="00F27711" w:rsidRPr="00786438">
        <w:t>&lt;Get/&gt;</w:t>
      </w:r>
    </w:p>
    <w:p w14:paraId="33A2A980" w14:textId="77777777" w:rsidR="00F27711" w:rsidRPr="00786438" w:rsidRDefault="007218C8" w:rsidP="00904A20">
      <w:pPr>
        <w:pStyle w:val="PL"/>
      </w:pPr>
      <w:r w:rsidRPr="00786438">
        <w:tab/>
      </w:r>
      <w:r w:rsidRPr="00786438">
        <w:tab/>
      </w:r>
      <w:r w:rsidR="00F27711" w:rsidRPr="00786438">
        <w:tab/>
        <w:t>&lt;/AccessType&gt;</w:t>
      </w:r>
    </w:p>
    <w:p w14:paraId="024D58AA" w14:textId="77777777" w:rsidR="00F27711" w:rsidRPr="00786438" w:rsidRDefault="007218C8" w:rsidP="00904A20">
      <w:pPr>
        <w:pStyle w:val="PL"/>
      </w:pPr>
      <w:r w:rsidRPr="00786438">
        <w:tab/>
      </w:r>
      <w:r w:rsidRPr="00786438">
        <w:tab/>
      </w:r>
      <w:r w:rsidR="00F27711" w:rsidRPr="00786438">
        <w:tab/>
        <w:t>&lt;DFFormat&gt;</w:t>
      </w:r>
    </w:p>
    <w:p w14:paraId="6C4F17F8" w14:textId="77777777" w:rsidR="00F27711" w:rsidRPr="00786438" w:rsidRDefault="007218C8" w:rsidP="00904A20">
      <w:pPr>
        <w:pStyle w:val="PL"/>
      </w:pPr>
      <w:r w:rsidRPr="00786438">
        <w:tab/>
      </w:r>
      <w:r w:rsidRPr="00786438">
        <w:tab/>
      </w:r>
      <w:r w:rsidRPr="00786438">
        <w:tab/>
      </w:r>
      <w:r w:rsidR="00F27711" w:rsidRPr="00786438">
        <w:t>&lt;node/&gt;</w:t>
      </w:r>
    </w:p>
    <w:p w14:paraId="3157775D" w14:textId="77777777" w:rsidR="00F27711" w:rsidRPr="00786438" w:rsidRDefault="007218C8" w:rsidP="00904A20">
      <w:pPr>
        <w:pStyle w:val="PL"/>
      </w:pPr>
      <w:r w:rsidRPr="00786438">
        <w:tab/>
      </w:r>
      <w:r w:rsidRPr="00786438">
        <w:tab/>
      </w:r>
      <w:r w:rsidR="00F27711" w:rsidRPr="00786438">
        <w:tab/>
        <w:t>&lt;/DFFormat&gt;</w:t>
      </w:r>
    </w:p>
    <w:p w14:paraId="038AF558" w14:textId="77777777" w:rsidR="00F27711" w:rsidRPr="00786438" w:rsidRDefault="007218C8" w:rsidP="00904A20">
      <w:pPr>
        <w:pStyle w:val="PL"/>
      </w:pPr>
      <w:r w:rsidRPr="00786438">
        <w:tab/>
      </w:r>
      <w:r w:rsidRPr="00786438">
        <w:tab/>
      </w:r>
      <w:r w:rsidR="00F27711" w:rsidRPr="00786438">
        <w:tab/>
        <w:t>&lt;Occurrence&gt;</w:t>
      </w:r>
    </w:p>
    <w:p w14:paraId="04F2DA2F" w14:textId="77777777" w:rsidR="00F27711" w:rsidRPr="00786438" w:rsidRDefault="007218C8" w:rsidP="00904A20">
      <w:pPr>
        <w:pStyle w:val="PL"/>
      </w:pPr>
      <w:r w:rsidRPr="00786438">
        <w:tab/>
      </w:r>
      <w:r w:rsidRPr="00786438">
        <w:tab/>
      </w:r>
      <w:r w:rsidRPr="00786438">
        <w:tab/>
      </w:r>
      <w:r w:rsidR="00F27711" w:rsidRPr="00786438">
        <w:t>&lt;ZeroOrOne/&gt;</w:t>
      </w:r>
    </w:p>
    <w:p w14:paraId="73A8ECCD" w14:textId="77777777" w:rsidR="00F27711" w:rsidRPr="00786438" w:rsidRDefault="007218C8" w:rsidP="00904A20">
      <w:pPr>
        <w:pStyle w:val="PL"/>
      </w:pPr>
      <w:r w:rsidRPr="00786438">
        <w:tab/>
      </w:r>
      <w:r w:rsidRPr="00786438">
        <w:tab/>
      </w:r>
      <w:r w:rsidR="00F27711" w:rsidRPr="00786438">
        <w:tab/>
        <w:t>&lt;/Occurrence&gt;</w:t>
      </w:r>
    </w:p>
    <w:p w14:paraId="3291695D" w14:textId="77777777" w:rsidR="00F27711" w:rsidRPr="00786438" w:rsidRDefault="007218C8" w:rsidP="00904A20">
      <w:pPr>
        <w:pStyle w:val="PL"/>
      </w:pPr>
      <w:r w:rsidRPr="00786438">
        <w:tab/>
      </w:r>
      <w:r w:rsidRPr="00786438">
        <w:tab/>
      </w:r>
      <w:r w:rsidR="00F27711" w:rsidRPr="00786438">
        <w:tab/>
        <w:t>&lt;Scope&gt;</w:t>
      </w:r>
    </w:p>
    <w:p w14:paraId="0F83D60D" w14:textId="77777777" w:rsidR="00F27711" w:rsidRPr="00786438" w:rsidRDefault="007218C8" w:rsidP="00904A20">
      <w:pPr>
        <w:pStyle w:val="PL"/>
      </w:pPr>
      <w:r w:rsidRPr="00786438">
        <w:tab/>
      </w:r>
      <w:r w:rsidRPr="00786438">
        <w:tab/>
      </w:r>
      <w:r w:rsidRPr="00786438">
        <w:tab/>
      </w:r>
      <w:r w:rsidR="00F27711" w:rsidRPr="00786438">
        <w:t>&lt;Permanent/&gt;</w:t>
      </w:r>
    </w:p>
    <w:p w14:paraId="4FB76C37" w14:textId="77777777" w:rsidR="00F27711" w:rsidRPr="00786438" w:rsidRDefault="007218C8" w:rsidP="00904A20">
      <w:pPr>
        <w:pStyle w:val="PL"/>
      </w:pPr>
      <w:r w:rsidRPr="00786438">
        <w:tab/>
      </w:r>
      <w:r w:rsidRPr="00786438">
        <w:tab/>
      </w:r>
      <w:r w:rsidR="00F27711" w:rsidRPr="00786438">
        <w:tab/>
        <w:t>&lt;/Scope&gt;</w:t>
      </w:r>
    </w:p>
    <w:p w14:paraId="4ABF5C5C" w14:textId="77777777" w:rsidR="00F27711" w:rsidRPr="00786438" w:rsidRDefault="007218C8" w:rsidP="00904A20">
      <w:pPr>
        <w:pStyle w:val="PL"/>
      </w:pPr>
      <w:r w:rsidRPr="00786438">
        <w:tab/>
      </w:r>
      <w:r w:rsidRPr="00786438">
        <w:tab/>
      </w:r>
      <w:r w:rsidR="00F27711" w:rsidRPr="00786438">
        <w:tab/>
        <w:t>&lt;DFTitle&gt; A collection of all extension objects&lt;/DFTitle&gt;</w:t>
      </w:r>
    </w:p>
    <w:p w14:paraId="2A472238" w14:textId="77777777" w:rsidR="00F27711" w:rsidRPr="00786438" w:rsidRDefault="007218C8" w:rsidP="00904A20">
      <w:pPr>
        <w:pStyle w:val="PL"/>
      </w:pPr>
      <w:r w:rsidRPr="00786438">
        <w:tab/>
      </w:r>
      <w:r w:rsidRPr="00786438">
        <w:tab/>
      </w:r>
      <w:r w:rsidR="00F27711" w:rsidRPr="00786438">
        <w:tab/>
        <w:t>&lt;DFType&gt;</w:t>
      </w:r>
    </w:p>
    <w:p w14:paraId="05F88E4C" w14:textId="77777777" w:rsidR="00F27711" w:rsidRPr="00786438" w:rsidRDefault="007218C8" w:rsidP="00904A20">
      <w:pPr>
        <w:pStyle w:val="PL"/>
      </w:pPr>
      <w:r w:rsidRPr="00786438">
        <w:tab/>
      </w:r>
      <w:r w:rsidRPr="00786438">
        <w:tab/>
      </w:r>
      <w:r w:rsidRPr="00786438">
        <w:tab/>
      </w:r>
      <w:r w:rsidR="00F27711" w:rsidRPr="00786438">
        <w:t>&lt;DDFName/&gt;</w:t>
      </w:r>
    </w:p>
    <w:p w14:paraId="2B77A5D2" w14:textId="77777777" w:rsidR="00F27711" w:rsidRPr="00786438" w:rsidRDefault="007218C8" w:rsidP="00904A20">
      <w:pPr>
        <w:pStyle w:val="PL"/>
      </w:pPr>
      <w:r w:rsidRPr="00786438">
        <w:tab/>
      </w:r>
      <w:r w:rsidRPr="00786438">
        <w:tab/>
      </w:r>
      <w:r w:rsidR="00F27711" w:rsidRPr="00786438">
        <w:tab/>
        <w:t>&lt;/DFType&gt;</w:t>
      </w:r>
    </w:p>
    <w:p w14:paraId="28212336" w14:textId="77777777" w:rsidR="00F27711" w:rsidRPr="00786438" w:rsidRDefault="007218C8" w:rsidP="00904A20">
      <w:pPr>
        <w:pStyle w:val="PL"/>
      </w:pPr>
      <w:r w:rsidRPr="00786438">
        <w:tab/>
      </w:r>
      <w:r w:rsidRPr="00786438">
        <w:tab/>
      </w:r>
      <w:r w:rsidR="00F27711" w:rsidRPr="00786438">
        <w:t>&lt;/DFProperties&gt;</w:t>
      </w:r>
    </w:p>
    <w:p w14:paraId="1A5091C1" w14:textId="77777777" w:rsidR="00F27711" w:rsidRPr="00786438" w:rsidRDefault="007218C8" w:rsidP="00904A20">
      <w:pPr>
        <w:pStyle w:val="PL"/>
      </w:pPr>
      <w:r w:rsidRPr="00786438">
        <w:tab/>
      </w:r>
      <w:r w:rsidR="00F27711" w:rsidRPr="00786438">
        <w:tab/>
        <w:t>&lt;/Node&gt;</w:t>
      </w:r>
    </w:p>
    <w:p w14:paraId="1FF4695D" w14:textId="77777777" w:rsidR="00F27711" w:rsidRPr="00786438" w:rsidRDefault="007218C8" w:rsidP="00904A20">
      <w:pPr>
        <w:pStyle w:val="PL"/>
      </w:pPr>
      <w:r w:rsidRPr="00786438">
        <w:tab/>
      </w:r>
      <w:r w:rsidR="00F27711" w:rsidRPr="00786438">
        <w:t>&lt;/Node&gt;</w:t>
      </w:r>
    </w:p>
    <w:p w14:paraId="7E7ADCDD" w14:textId="77777777" w:rsidR="00F27711" w:rsidRPr="00786438" w:rsidRDefault="007218C8" w:rsidP="00904A20">
      <w:pPr>
        <w:pStyle w:val="PL"/>
      </w:pPr>
      <w:r w:rsidRPr="00786438">
        <w:tab/>
      </w:r>
      <w:r w:rsidR="00F27711" w:rsidRPr="00786438">
        <w:t>&lt;Node&gt;</w:t>
      </w:r>
    </w:p>
    <w:p w14:paraId="4A780072" w14:textId="77777777" w:rsidR="00F27711" w:rsidRPr="00786438" w:rsidRDefault="007218C8" w:rsidP="00904A20">
      <w:pPr>
        <w:pStyle w:val="PL"/>
      </w:pPr>
      <w:r w:rsidRPr="00786438">
        <w:tab/>
      </w:r>
      <w:r w:rsidR="00F27711" w:rsidRPr="00786438">
        <w:tab/>
        <w:t>&lt;NodeName&gt;Video&lt;/NodeName&gt;</w:t>
      </w:r>
    </w:p>
    <w:p w14:paraId="78B6007C" w14:textId="77777777" w:rsidR="00F27711" w:rsidRPr="00786438" w:rsidRDefault="007218C8" w:rsidP="00904A20">
      <w:pPr>
        <w:pStyle w:val="PL"/>
      </w:pPr>
      <w:r w:rsidRPr="00786438">
        <w:tab/>
      </w:r>
      <w:r w:rsidR="00F27711" w:rsidRPr="00786438">
        <w:tab/>
        <w:t>&lt;DFProperties&gt;</w:t>
      </w:r>
    </w:p>
    <w:p w14:paraId="793D8489" w14:textId="77777777" w:rsidR="00F27711" w:rsidRPr="00786438" w:rsidRDefault="007218C8" w:rsidP="00904A20">
      <w:pPr>
        <w:pStyle w:val="PL"/>
      </w:pPr>
      <w:r w:rsidRPr="00786438">
        <w:tab/>
      </w:r>
      <w:r w:rsidRPr="00786438">
        <w:tab/>
      </w:r>
      <w:r w:rsidR="00F27711" w:rsidRPr="00786438">
        <w:t>&lt;AccessType&gt;</w:t>
      </w:r>
    </w:p>
    <w:p w14:paraId="481286C3" w14:textId="77777777" w:rsidR="00F27711" w:rsidRPr="00786438" w:rsidRDefault="007218C8" w:rsidP="00904A20">
      <w:pPr>
        <w:pStyle w:val="PL"/>
      </w:pPr>
      <w:r w:rsidRPr="00786438">
        <w:tab/>
      </w:r>
      <w:r w:rsidRPr="00786438">
        <w:tab/>
      </w:r>
      <w:r w:rsidR="00F27711" w:rsidRPr="00786438">
        <w:tab/>
        <w:t>&lt;Get/&gt;</w:t>
      </w:r>
    </w:p>
    <w:p w14:paraId="09C8BE96" w14:textId="77777777" w:rsidR="00F27711" w:rsidRPr="00786438" w:rsidRDefault="007218C8" w:rsidP="00904A20">
      <w:pPr>
        <w:pStyle w:val="PL"/>
      </w:pPr>
      <w:r w:rsidRPr="00786438">
        <w:tab/>
      </w:r>
      <w:r w:rsidRPr="00786438">
        <w:tab/>
      </w:r>
      <w:r w:rsidR="00F27711" w:rsidRPr="00786438">
        <w:t>&lt;/AccessType&gt;</w:t>
      </w:r>
    </w:p>
    <w:p w14:paraId="75442880" w14:textId="77777777" w:rsidR="00F27711" w:rsidRPr="00786438" w:rsidRDefault="007218C8" w:rsidP="00904A20">
      <w:pPr>
        <w:pStyle w:val="PL"/>
      </w:pPr>
      <w:r w:rsidRPr="00786438">
        <w:tab/>
      </w:r>
      <w:r w:rsidRPr="00786438">
        <w:tab/>
      </w:r>
      <w:r w:rsidR="00F27711" w:rsidRPr="00786438">
        <w:t>&lt;DFFormat&gt;</w:t>
      </w:r>
    </w:p>
    <w:p w14:paraId="52D2B68D" w14:textId="77777777" w:rsidR="00F27711" w:rsidRPr="00786438" w:rsidRDefault="007218C8" w:rsidP="00904A20">
      <w:pPr>
        <w:pStyle w:val="PL"/>
      </w:pPr>
      <w:r w:rsidRPr="00786438">
        <w:tab/>
      </w:r>
      <w:r w:rsidRPr="00786438">
        <w:tab/>
      </w:r>
      <w:r w:rsidR="00F27711" w:rsidRPr="00786438">
        <w:tab/>
        <w:t>&lt;node/&gt;</w:t>
      </w:r>
    </w:p>
    <w:p w14:paraId="78B22965" w14:textId="77777777" w:rsidR="00F27711" w:rsidRPr="00786438" w:rsidRDefault="007218C8" w:rsidP="00904A20">
      <w:pPr>
        <w:pStyle w:val="PL"/>
      </w:pPr>
      <w:r w:rsidRPr="00786438">
        <w:tab/>
      </w:r>
      <w:r w:rsidRPr="00786438">
        <w:tab/>
      </w:r>
      <w:r w:rsidR="00F27711" w:rsidRPr="00786438">
        <w:t>&lt;/DFFormat&gt;</w:t>
      </w:r>
    </w:p>
    <w:p w14:paraId="65EAF04A" w14:textId="77777777" w:rsidR="00F27711" w:rsidRPr="00786438" w:rsidRDefault="007218C8" w:rsidP="00904A20">
      <w:pPr>
        <w:pStyle w:val="PL"/>
      </w:pPr>
      <w:r w:rsidRPr="00786438">
        <w:tab/>
      </w:r>
      <w:r w:rsidRPr="00786438">
        <w:tab/>
      </w:r>
      <w:r w:rsidR="00F27711" w:rsidRPr="00786438">
        <w:t>&lt;Occurrence&gt;</w:t>
      </w:r>
    </w:p>
    <w:p w14:paraId="0111369B" w14:textId="77777777" w:rsidR="00F27711" w:rsidRPr="00786438" w:rsidRDefault="007218C8" w:rsidP="00904A20">
      <w:pPr>
        <w:pStyle w:val="PL"/>
      </w:pPr>
      <w:r w:rsidRPr="00786438">
        <w:tab/>
      </w:r>
      <w:r w:rsidRPr="00786438">
        <w:tab/>
      </w:r>
      <w:r w:rsidR="00F27711" w:rsidRPr="00786438">
        <w:tab/>
        <w:t>&lt;ZeroOrOne/&gt;</w:t>
      </w:r>
    </w:p>
    <w:p w14:paraId="0C68851F" w14:textId="77777777" w:rsidR="00F27711" w:rsidRPr="00786438" w:rsidRDefault="007218C8" w:rsidP="00904A20">
      <w:pPr>
        <w:pStyle w:val="PL"/>
      </w:pPr>
      <w:r w:rsidRPr="00786438">
        <w:tab/>
      </w:r>
      <w:r w:rsidRPr="00786438">
        <w:tab/>
      </w:r>
      <w:r w:rsidR="00F27711" w:rsidRPr="00786438">
        <w:t>&lt;/Occurrence&gt;</w:t>
      </w:r>
    </w:p>
    <w:p w14:paraId="20C79B34" w14:textId="77777777" w:rsidR="00F27711" w:rsidRPr="00786438" w:rsidRDefault="007218C8" w:rsidP="00904A20">
      <w:pPr>
        <w:pStyle w:val="PL"/>
      </w:pPr>
      <w:r w:rsidRPr="00786438">
        <w:tab/>
      </w:r>
      <w:r w:rsidRPr="00786438">
        <w:tab/>
      </w:r>
      <w:r w:rsidR="00F27711" w:rsidRPr="00786438">
        <w:t>&lt;DFTitle&gt;The QoE video metrics node&lt;/DFTitle&gt;</w:t>
      </w:r>
    </w:p>
    <w:p w14:paraId="2499EDED" w14:textId="77777777" w:rsidR="00F27711" w:rsidRPr="00786438" w:rsidRDefault="007218C8" w:rsidP="00904A20">
      <w:pPr>
        <w:pStyle w:val="PL"/>
      </w:pPr>
      <w:r w:rsidRPr="00786438">
        <w:tab/>
      </w:r>
      <w:r w:rsidRPr="00786438">
        <w:tab/>
      </w:r>
      <w:r w:rsidR="00F27711" w:rsidRPr="00786438">
        <w:t>&lt;DFType&gt;</w:t>
      </w:r>
    </w:p>
    <w:p w14:paraId="404958A1" w14:textId="77777777" w:rsidR="00F27711" w:rsidRPr="00786438" w:rsidRDefault="007218C8" w:rsidP="00904A20">
      <w:pPr>
        <w:pStyle w:val="PL"/>
      </w:pPr>
      <w:r w:rsidRPr="00786438">
        <w:tab/>
      </w:r>
      <w:r w:rsidRPr="00786438">
        <w:tab/>
      </w:r>
      <w:r w:rsidR="00F27711" w:rsidRPr="00786438">
        <w:tab/>
        <w:t>&lt;DDFName/&gt;</w:t>
      </w:r>
    </w:p>
    <w:p w14:paraId="58D9EB2C" w14:textId="77777777" w:rsidR="00F27711" w:rsidRPr="00786438" w:rsidRDefault="007218C8" w:rsidP="00904A20">
      <w:pPr>
        <w:pStyle w:val="PL"/>
      </w:pPr>
      <w:r w:rsidRPr="00786438">
        <w:tab/>
      </w:r>
      <w:r w:rsidRPr="00786438">
        <w:tab/>
      </w:r>
      <w:r w:rsidR="00F27711" w:rsidRPr="00786438">
        <w:t>&lt;/DFType&gt;</w:t>
      </w:r>
    </w:p>
    <w:p w14:paraId="3B1FCE80" w14:textId="77777777" w:rsidR="00F27711" w:rsidRPr="00786438" w:rsidRDefault="007218C8" w:rsidP="00904A20">
      <w:pPr>
        <w:pStyle w:val="PL"/>
      </w:pPr>
      <w:r w:rsidRPr="00786438">
        <w:tab/>
      </w:r>
      <w:r w:rsidR="00F27711" w:rsidRPr="00786438">
        <w:tab/>
        <w:t>&lt;/DFProperties&gt;</w:t>
      </w:r>
    </w:p>
    <w:p w14:paraId="4E41E455" w14:textId="77777777" w:rsidR="00F27711" w:rsidRPr="00786438" w:rsidRDefault="007218C8" w:rsidP="00904A20">
      <w:pPr>
        <w:pStyle w:val="PL"/>
      </w:pPr>
      <w:r w:rsidRPr="00786438">
        <w:tab/>
      </w:r>
      <w:r w:rsidR="00F27711" w:rsidRPr="00786438">
        <w:tab/>
        <w:t>&lt;Node&gt;</w:t>
      </w:r>
    </w:p>
    <w:p w14:paraId="50E176EE" w14:textId="77777777" w:rsidR="00F27711" w:rsidRPr="00786438" w:rsidRDefault="007218C8" w:rsidP="00904A20">
      <w:pPr>
        <w:pStyle w:val="PL"/>
      </w:pPr>
      <w:r w:rsidRPr="00786438">
        <w:tab/>
      </w:r>
      <w:r w:rsidRPr="00786438">
        <w:tab/>
      </w:r>
      <w:r w:rsidR="00F27711" w:rsidRPr="00786438">
        <w:t>&lt;NodeName&gt;Metric&lt;/NodeName&gt;</w:t>
      </w:r>
    </w:p>
    <w:p w14:paraId="749C716F" w14:textId="77777777" w:rsidR="00F27711" w:rsidRPr="00786438" w:rsidRDefault="007218C8" w:rsidP="00904A20">
      <w:pPr>
        <w:pStyle w:val="PL"/>
      </w:pPr>
      <w:r w:rsidRPr="00786438">
        <w:tab/>
      </w:r>
      <w:r w:rsidRPr="00786438">
        <w:tab/>
      </w:r>
      <w:r w:rsidR="00F27711" w:rsidRPr="00786438">
        <w:t>&lt;DFProperties&gt;</w:t>
      </w:r>
    </w:p>
    <w:p w14:paraId="30B89B86" w14:textId="77777777" w:rsidR="00F27711" w:rsidRPr="00786438" w:rsidRDefault="007218C8" w:rsidP="00904A20">
      <w:pPr>
        <w:pStyle w:val="PL"/>
      </w:pPr>
      <w:r w:rsidRPr="00786438">
        <w:tab/>
      </w:r>
      <w:r w:rsidRPr="00786438">
        <w:tab/>
      </w:r>
      <w:r w:rsidR="00F27711" w:rsidRPr="00786438">
        <w:tab/>
        <w:t>&lt;AccessType&gt;</w:t>
      </w:r>
    </w:p>
    <w:p w14:paraId="3533223F" w14:textId="77777777" w:rsidR="00F27711" w:rsidRPr="00786438" w:rsidRDefault="007218C8" w:rsidP="00904A20">
      <w:pPr>
        <w:pStyle w:val="PL"/>
      </w:pPr>
      <w:r w:rsidRPr="00786438">
        <w:tab/>
      </w:r>
      <w:r w:rsidRPr="00786438">
        <w:tab/>
      </w:r>
      <w:r w:rsidRPr="00786438">
        <w:tab/>
      </w:r>
      <w:r w:rsidR="00F27711" w:rsidRPr="00786438">
        <w:t>&lt;Get/&gt;</w:t>
      </w:r>
    </w:p>
    <w:p w14:paraId="05B59811" w14:textId="77777777" w:rsidR="00F27711" w:rsidRPr="00786438" w:rsidRDefault="007218C8" w:rsidP="00904A20">
      <w:pPr>
        <w:pStyle w:val="PL"/>
      </w:pPr>
      <w:r w:rsidRPr="00786438">
        <w:tab/>
      </w:r>
      <w:r w:rsidRPr="00786438">
        <w:tab/>
      </w:r>
      <w:r w:rsidR="00F27711" w:rsidRPr="00786438">
        <w:tab/>
        <w:t>&lt;/AccessType&gt;</w:t>
      </w:r>
    </w:p>
    <w:p w14:paraId="22977B1A" w14:textId="77777777" w:rsidR="00F27711" w:rsidRPr="00786438" w:rsidRDefault="007218C8" w:rsidP="00904A20">
      <w:pPr>
        <w:pStyle w:val="PL"/>
      </w:pPr>
      <w:r w:rsidRPr="00786438">
        <w:tab/>
      </w:r>
      <w:r w:rsidRPr="00786438">
        <w:tab/>
      </w:r>
      <w:r w:rsidR="00F27711" w:rsidRPr="00786438">
        <w:tab/>
        <w:t>&lt;DFFormat&gt;</w:t>
      </w:r>
    </w:p>
    <w:p w14:paraId="285A4D65" w14:textId="77777777" w:rsidR="00F27711" w:rsidRPr="00786438" w:rsidRDefault="007218C8" w:rsidP="00904A20">
      <w:pPr>
        <w:pStyle w:val="PL"/>
      </w:pPr>
      <w:r w:rsidRPr="00786438">
        <w:tab/>
      </w:r>
      <w:r w:rsidRPr="00786438">
        <w:tab/>
      </w:r>
      <w:r w:rsidRPr="00786438">
        <w:tab/>
      </w:r>
      <w:r w:rsidR="00F27711" w:rsidRPr="00786438">
        <w:t>&lt;chr/&gt;</w:t>
      </w:r>
    </w:p>
    <w:p w14:paraId="2B57D0F8" w14:textId="77777777" w:rsidR="00F27711" w:rsidRPr="00786438" w:rsidRDefault="007218C8" w:rsidP="00904A20">
      <w:pPr>
        <w:pStyle w:val="PL"/>
      </w:pPr>
      <w:r w:rsidRPr="00786438">
        <w:tab/>
      </w:r>
      <w:r w:rsidRPr="00786438">
        <w:tab/>
      </w:r>
      <w:r w:rsidR="00F27711" w:rsidRPr="00786438">
        <w:tab/>
        <w:t>&lt;/DFFormat&gt;</w:t>
      </w:r>
    </w:p>
    <w:p w14:paraId="62F87330" w14:textId="77777777" w:rsidR="00F27711" w:rsidRPr="00786438" w:rsidRDefault="007218C8" w:rsidP="00904A20">
      <w:pPr>
        <w:pStyle w:val="PL"/>
      </w:pPr>
      <w:r w:rsidRPr="00786438">
        <w:tab/>
      </w:r>
      <w:r w:rsidRPr="00786438">
        <w:tab/>
      </w:r>
      <w:r w:rsidR="00F27711" w:rsidRPr="00786438">
        <w:tab/>
        <w:t>&lt;Occurrence&gt;</w:t>
      </w:r>
    </w:p>
    <w:p w14:paraId="7067E202" w14:textId="77777777" w:rsidR="00F27711" w:rsidRPr="00786438" w:rsidRDefault="007218C8" w:rsidP="00904A20">
      <w:pPr>
        <w:pStyle w:val="PL"/>
      </w:pPr>
      <w:r w:rsidRPr="00786438">
        <w:tab/>
      </w:r>
      <w:r w:rsidRPr="00786438">
        <w:tab/>
      </w:r>
      <w:r w:rsidRPr="00786438">
        <w:tab/>
      </w:r>
      <w:r w:rsidR="00F27711" w:rsidRPr="00786438">
        <w:t>&lt;ZeroOrMore/&gt;</w:t>
      </w:r>
    </w:p>
    <w:p w14:paraId="5C56644E" w14:textId="77777777" w:rsidR="00F27711" w:rsidRPr="00786438" w:rsidRDefault="007218C8" w:rsidP="00904A20">
      <w:pPr>
        <w:pStyle w:val="PL"/>
      </w:pPr>
      <w:r w:rsidRPr="00786438">
        <w:tab/>
      </w:r>
      <w:r w:rsidRPr="00786438">
        <w:tab/>
      </w:r>
      <w:r w:rsidR="00F27711" w:rsidRPr="00786438">
        <w:tab/>
        <w:t>&lt;/Occurrence&gt;</w:t>
      </w:r>
    </w:p>
    <w:p w14:paraId="7952EEA8" w14:textId="77777777" w:rsidR="00F27711" w:rsidRPr="00786438" w:rsidRDefault="007218C8" w:rsidP="00904A20">
      <w:pPr>
        <w:pStyle w:val="PL"/>
      </w:pPr>
      <w:r w:rsidRPr="00786438">
        <w:tab/>
      </w:r>
      <w:r w:rsidRPr="00786438">
        <w:tab/>
      </w:r>
      <w:r w:rsidR="00F27711" w:rsidRPr="00786438">
        <w:tab/>
        <w:t>&lt;DFType&gt;</w:t>
      </w:r>
    </w:p>
    <w:p w14:paraId="7D9A9990" w14:textId="77777777" w:rsidR="00F27711" w:rsidRPr="00786438" w:rsidRDefault="007218C8" w:rsidP="00904A20">
      <w:pPr>
        <w:pStyle w:val="PL"/>
      </w:pPr>
      <w:r w:rsidRPr="00786438">
        <w:tab/>
      </w:r>
      <w:r w:rsidRPr="00786438">
        <w:tab/>
      </w:r>
      <w:r w:rsidRPr="00786438">
        <w:tab/>
      </w:r>
      <w:r w:rsidR="00F27711" w:rsidRPr="00786438">
        <w:t>&lt;DDFName/&gt;</w:t>
      </w:r>
    </w:p>
    <w:p w14:paraId="2F02374E" w14:textId="77777777" w:rsidR="00F27711" w:rsidRPr="00786438" w:rsidRDefault="007218C8" w:rsidP="00904A20">
      <w:pPr>
        <w:pStyle w:val="PL"/>
      </w:pPr>
      <w:r w:rsidRPr="00786438">
        <w:tab/>
      </w:r>
      <w:r w:rsidRPr="00786438">
        <w:tab/>
      </w:r>
      <w:r w:rsidR="00F27711" w:rsidRPr="00786438">
        <w:tab/>
        <w:t>&lt;/DFType&gt;</w:t>
      </w:r>
    </w:p>
    <w:p w14:paraId="031066E8" w14:textId="77777777" w:rsidR="00F27711" w:rsidRPr="00786438" w:rsidRDefault="007218C8" w:rsidP="00904A20">
      <w:pPr>
        <w:pStyle w:val="PL"/>
      </w:pPr>
      <w:r w:rsidRPr="00786438">
        <w:tab/>
      </w:r>
      <w:r w:rsidRPr="00786438">
        <w:tab/>
      </w:r>
      <w:r w:rsidR="00F27711" w:rsidRPr="00786438">
        <w:t>&lt;/DFProperties&gt;</w:t>
      </w:r>
    </w:p>
    <w:p w14:paraId="27489545" w14:textId="77777777" w:rsidR="00F27711" w:rsidRPr="00786438" w:rsidRDefault="007218C8" w:rsidP="00904A20">
      <w:pPr>
        <w:pStyle w:val="PL"/>
      </w:pPr>
      <w:r w:rsidRPr="00786438">
        <w:tab/>
      </w:r>
      <w:r w:rsidR="00F27711" w:rsidRPr="00786438">
        <w:tab/>
        <w:t>&lt;/Node&gt;</w:t>
      </w:r>
    </w:p>
    <w:p w14:paraId="26933A62" w14:textId="77777777" w:rsidR="00F27711" w:rsidRPr="00786438" w:rsidRDefault="007218C8" w:rsidP="00904A20">
      <w:pPr>
        <w:pStyle w:val="PL"/>
      </w:pPr>
      <w:r w:rsidRPr="00786438">
        <w:tab/>
      </w:r>
      <w:r w:rsidR="00F27711" w:rsidRPr="00786438">
        <w:tab/>
        <w:t>&lt;Node&gt;</w:t>
      </w:r>
    </w:p>
    <w:p w14:paraId="79338290" w14:textId="77777777" w:rsidR="00F27711" w:rsidRPr="00786438" w:rsidRDefault="007218C8" w:rsidP="00904A20">
      <w:pPr>
        <w:pStyle w:val="PL"/>
      </w:pPr>
      <w:r w:rsidRPr="00786438">
        <w:tab/>
      </w:r>
      <w:r w:rsidRPr="00786438">
        <w:tab/>
      </w:r>
      <w:r w:rsidR="00F27711" w:rsidRPr="00786438">
        <w:t>&lt;NodeName&gt;Ext&lt;/NodeName&gt;</w:t>
      </w:r>
    </w:p>
    <w:p w14:paraId="4824BAA9" w14:textId="77777777" w:rsidR="00F27711" w:rsidRPr="00786438" w:rsidRDefault="007218C8" w:rsidP="00904A20">
      <w:pPr>
        <w:pStyle w:val="PL"/>
      </w:pPr>
      <w:r w:rsidRPr="00786438">
        <w:tab/>
      </w:r>
      <w:r w:rsidRPr="00786438">
        <w:tab/>
      </w:r>
      <w:r w:rsidR="00F27711" w:rsidRPr="00786438">
        <w:t>&lt;DFProperties&gt;</w:t>
      </w:r>
    </w:p>
    <w:p w14:paraId="4419B20C" w14:textId="77777777" w:rsidR="00F27711" w:rsidRPr="00786438" w:rsidRDefault="007218C8" w:rsidP="00904A20">
      <w:pPr>
        <w:pStyle w:val="PL"/>
      </w:pPr>
      <w:r w:rsidRPr="00786438">
        <w:tab/>
      </w:r>
      <w:r w:rsidRPr="00786438">
        <w:tab/>
      </w:r>
      <w:r w:rsidR="00F27711" w:rsidRPr="00786438">
        <w:tab/>
        <w:t>&lt;AccessType&gt;</w:t>
      </w:r>
    </w:p>
    <w:p w14:paraId="28D0493B" w14:textId="77777777" w:rsidR="00F27711" w:rsidRPr="00786438" w:rsidRDefault="007218C8" w:rsidP="00904A20">
      <w:pPr>
        <w:pStyle w:val="PL"/>
      </w:pPr>
      <w:r w:rsidRPr="00786438">
        <w:tab/>
      </w:r>
      <w:r w:rsidRPr="00786438">
        <w:tab/>
      </w:r>
      <w:r w:rsidRPr="00786438">
        <w:tab/>
      </w:r>
      <w:r w:rsidR="00F27711" w:rsidRPr="00786438">
        <w:t>&lt;Get/&gt;</w:t>
      </w:r>
    </w:p>
    <w:p w14:paraId="5996323A" w14:textId="77777777" w:rsidR="00F27711" w:rsidRPr="00786438" w:rsidRDefault="007218C8" w:rsidP="00904A20">
      <w:pPr>
        <w:pStyle w:val="PL"/>
      </w:pPr>
      <w:r w:rsidRPr="00786438">
        <w:tab/>
      </w:r>
      <w:r w:rsidRPr="00786438">
        <w:tab/>
      </w:r>
      <w:r w:rsidR="00F27711" w:rsidRPr="00786438">
        <w:tab/>
        <w:t>&lt;/AccessType&gt;</w:t>
      </w:r>
    </w:p>
    <w:p w14:paraId="7211B415" w14:textId="77777777" w:rsidR="00F27711" w:rsidRPr="00786438" w:rsidRDefault="007218C8" w:rsidP="00904A20">
      <w:pPr>
        <w:pStyle w:val="PL"/>
      </w:pPr>
      <w:r w:rsidRPr="00786438">
        <w:tab/>
      </w:r>
      <w:r w:rsidRPr="00786438">
        <w:tab/>
      </w:r>
      <w:r w:rsidR="00F27711" w:rsidRPr="00786438">
        <w:tab/>
        <w:t>&lt;DFFormat&gt;</w:t>
      </w:r>
    </w:p>
    <w:p w14:paraId="2C3681BE" w14:textId="77777777" w:rsidR="00F27711" w:rsidRPr="00786438" w:rsidRDefault="007218C8" w:rsidP="00904A20">
      <w:pPr>
        <w:pStyle w:val="PL"/>
      </w:pPr>
      <w:r w:rsidRPr="00786438">
        <w:tab/>
      </w:r>
      <w:r w:rsidRPr="00786438">
        <w:tab/>
      </w:r>
      <w:r w:rsidRPr="00786438">
        <w:tab/>
      </w:r>
      <w:r w:rsidR="00F27711" w:rsidRPr="00786438">
        <w:t>&lt;node/&gt;</w:t>
      </w:r>
    </w:p>
    <w:p w14:paraId="421C1018" w14:textId="77777777" w:rsidR="00F27711" w:rsidRPr="00786438" w:rsidRDefault="007218C8" w:rsidP="00904A20">
      <w:pPr>
        <w:pStyle w:val="PL"/>
      </w:pPr>
      <w:r w:rsidRPr="00786438">
        <w:tab/>
      </w:r>
      <w:r w:rsidRPr="00786438">
        <w:tab/>
      </w:r>
      <w:r w:rsidR="00F27711" w:rsidRPr="00786438">
        <w:tab/>
        <w:t>&lt;/DFFormat&gt;</w:t>
      </w:r>
    </w:p>
    <w:p w14:paraId="49A239CA" w14:textId="77777777" w:rsidR="00F27711" w:rsidRPr="00786438" w:rsidRDefault="007218C8" w:rsidP="00904A20">
      <w:pPr>
        <w:pStyle w:val="PL"/>
      </w:pPr>
      <w:r w:rsidRPr="00786438">
        <w:tab/>
      </w:r>
      <w:r w:rsidRPr="00786438">
        <w:tab/>
      </w:r>
      <w:r w:rsidR="00F27711" w:rsidRPr="00786438">
        <w:tab/>
        <w:t>&lt;Occurrence&gt;</w:t>
      </w:r>
    </w:p>
    <w:p w14:paraId="6F8FE8C0" w14:textId="77777777" w:rsidR="00F27711" w:rsidRPr="00786438" w:rsidRDefault="007218C8" w:rsidP="00904A20">
      <w:pPr>
        <w:pStyle w:val="PL"/>
      </w:pPr>
      <w:r w:rsidRPr="00786438">
        <w:tab/>
      </w:r>
      <w:r w:rsidRPr="00786438">
        <w:tab/>
      </w:r>
      <w:r w:rsidRPr="00786438">
        <w:tab/>
      </w:r>
      <w:r w:rsidR="00F27711" w:rsidRPr="00786438">
        <w:t>&lt;ZeroOrOne/&gt;</w:t>
      </w:r>
    </w:p>
    <w:p w14:paraId="7EE0FCF1" w14:textId="77777777" w:rsidR="00F27711" w:rsidRPr="00786438" w:rsidRDefault="007218C8" w:rsidP="00904A20">
      <w:pPr>
        <w:pStyle w:val="PL"/>
      </w:pPr>
      <w:r w:rsidRPr="00786438">
        <w:tab/>
      </w:r>
      <w:r w:rsidRPr="00786438">
        <w:tab/>
      </w:r>
      <w:r w:rsidR="00F27711" w:rsidRPr="00786438">
        <w:tab/>
        <w:t>&lt;/Occurrence&gt;</w:t>
      </w:r>
    </w:p>
    <w:p w14:paraId="185498AC" w14:textId="77777777" w:rsidR="00F27711" w:rsidRPr="00786438" w:rsidRDefault="007218C8" w:rsidP="00904A20">
      <w:pPr>
        <w:pStyle w:val="PL"/>
      </w:pPr>
      <w:r w:rsidRPr="00786438">
        <w:tab/>
      </w:r>
      <w:r w:rsidRPr="00786438">
        <w:tab/>
      </w:r>
      <w:r w:rsidR="00F27711" w:rsidRPr="00786438">
        <w:tab/>
        <w:t>&lt;Scope&gt;</w:t>
      </w:r>
    </w:p>
    <w:p w14:paraId="0071C05A" w14:textId="77777777" w:rsidR="00F27711" w:rsidRPr="00786438" w:rsidRDefault="007218C8" w:rsidP="00904A20">
      <w:pPr>
        <w:pStyle w:val="PL"/>
      </w:pPr>
      <w:r w:rsidRPr="00786438">
        <w:tab/>
      </w:r>
      <w:r w:rsidRPr="00786438">
        <w:tab/>
      </w:r>
      <w:r w:rsidRPr="00786438">
        <w:tab/>
      </w:r>
      <w:r w:rsidR="00F27711" w:rsidRPr="00786438">
        <w:t>&lt;Permanent/&gt;</w:t>
      </w:r>
    </w:p>
    <w:p w14:paraId="26ECE336" w14:textId="77777777" w:rsidR="00F27711" w:rsidRPr="00786438" w:rsidRDefault="007218C8" w:rsidP="00904A20">
      <w:pPr>
        <w:pStyle w:val="PL"/>
      </w:pPr>
      <w:r w:rsidRPr="00786438">
        <w:tab/>
      </w:r>
      <w:r w:rsidRPr="00786438">
        <w:tab/>
      </w:r>
      <w:r w:rsidR="00F27711" w:rsidRPr="00786438">
        <w:tab/>
        <w:t>&lt;/Scope&gt;</w:t>
      </w:r>
    </w:p>
    <w:p w14:paraId="68D55007" w14:textId="77777777" w:rsidR="00F27711" w:rsidRPr="00786438" w:rsidRDefault="007218C8" w:rsidP="00904A20">
      <w:pPr>
        <w:pStyle w:val="PL"/>
      </w:pPr>
      <w:r w:rsidRPr="00786438">
        <w:tab/>
      </w:r>
      <w:r w:rsidRPr="00786438">
        <w:tab/>
      </w:r>
      <w:r w:rsidR="00F27711" w:rsidRPr="00786438">
        <w:tab/>
        <w:t>&lt;DFTitle&gt;A collection of all extension objects&lt;/DFTitle&gt;</w:t>
      </w:r>
    </w:p>
    <w:p w14:paraId="5A6C17D6" w14:textId="77777777" w:rsidR="00F27711" w:rsidRPr="00786438" w:rsidRDefault="007218C8" w:rsidP="00904A20">
      <w:pPr>
        <w:pStyle w:val="PL"/>
      </w:pPr>
      <w:r w:rsidRPr="00786438">
        <w:tab/>
      </w:r>
      <w:r w:rsidRPr="00786438">
        <w:tab/>
      </w:r>
      <w:r w:rsidR="00F27711" w:rsidRPr="00786438">
        <w:tab/>
        <w:t>&lt;DFType&gt;</w:t>
      </w:r>
    </w:p>
    <w:p w14:paraId="7FDB557D" w14:textId="77777777" w:rsidR="00F27711" w:rsidRPr="00786438" w:rsidRDefault="007218C8" w:rsidP="00904A20">
      <w:pPr>
        <w:pStyle w:val="PL"/>
      </w:pPr>
      <w:r w:rsidRPr="00786438">
        <w:tab/>
      </w:r>
      <w:r w:rsidRPr="00786438">
        <w:tab/>
      </w:r>
      <w:r w:rsidRPr="00786438">
        <w:tab/>
      </w:r>
      <w:r w:rsidR="00F27711" w:rsidRPr="00786438">
        <w:t>&lt;DDFName/&gt;</w:t>
      </w:r>
    </w:p>
    <w:p w14:paraId="1C6B9A11" w14:textId="77777777" w:rsidR="00F27711" w:rsidRPr="00786438" w:rsidRDefault="007218C8" w:rsidP="00904A20">
      <w:pPr>
        <w:pStyle w:val="PL"/>
      </w:pPr>
      <w:r w:rsidRPr="00786438">
        <w:tab/>
      </w:r>
      <w:r w:rsidRPr="00786438">
        <w:tab/>
      </w:r>
      <w:r w:rsidR="00F27711" w:rsidRPr="00786438">
        <w:tab/>
        <w:t>&lt;/DFType&gt;</w:t>
      </w:r>
    </w:p>
    <w:p w14:paraId="6702492D" w14:textId="77777777" w:rsidR="00F27711" w:rsidRPr="00786438" w:rsidRDefault="007218C8" w:rsidP="00904A20">
      <w:pPr>
        <w:pStyle w:val="PL"/>
      </w:pPr>
      <w:r w:rsidRPr="00786438">
        <w:tab/>
      </w:r>
      <w:r w:rsidRPr="00786438">
        <w:tab/>
      </w:r>
      <w:r w:rsidR="00F27711" w:rsidRPr="00786438">
        <w:t>&lt;/DFProperties&gt;</w:t>
      </w:r>
    </w:p>
    <w:p w14:paraId="5DBE3CBB" w14:textId="77777777" w:rsidR="00F27711" w:rsidRPr="00786438" w:rsidRDefault="007218C8" w:rsidP="00904A20">
      <w:pPr>
        <w:pStyle w:val="PL"/>
      </w:pPr>
      <w:r w:rsidRPr="00786438">
        <w:tab/>
      </w:r>
      <w:r w:rsidR="00F27711" w:rsidRPr="00786438">
        <w:tab/>
        <w:t>&lt;/Node&gt;</w:t>
      </w:r>
    </w:p>
    <w:p w14:paraId="662CB5A9" w14:textId="77777777" w:rsidR="00F27711" w:rsidRPr="00786438" w:rsidRDefault="007218C8" w:rsidP="00904A20">
      <w:pPr>
        <w:pStyle w:val="PL"/>
      </w:pPr>
      <w:r w:rsidRPr="00786438">
        <w:tab/>
      </w:r>
      <w:r w:rsidR="00F27711" w:rsidRPr="00786438">
        <w:t>&lt;/Node&gt;</w:t>
      </w:r>
    </w:p>
    <w:p w14:paraId="5C420B87" w14:textId="77777777" w:rsidR="00F27711" w:rsidRPr="00786438" w:rsidRDefault="007218C8" w:rsidP="00904A20">
      <w:pPr>
        <w:pStyle w:val="PL"/>
      </w:pPr>
      <w:r w:rsidRPr="00786438">
        <w:tab/>
      </w:r>
      <w:r w:rsidR="00F27711" w:rsidRPr="00786438">
        <w:t>&lt;Node&gt;</w:t>
      </w:r>
    </w:p>
    <w:p w14:paraId="6CC132E6" w14:textId="77777777" w:rsidR="00F27711" w:rsidRPr="00786438" w:rsidRDefault="007218C8" w:rsidP="00904A20">
      <w:pPr>
        <w:pStyle w:val="PL"/>
      </w:pPr>
      <w:r w:rsidRPr="00786438">
        <w:tab/>
      </w:r>
      <w:r w:rsidR="00F27711" w:rsidRPr="00786438">
        <w:tab/>
        <w:t>&lt;NodeName&gt;Text&lt;/NodeName&gt;</w:t>
      </w:r>
    </w:p>
    <w:p w14:paraId="4ACAA13B" w14:textId="77777777" w:rsidR="00F27711" w:rsidRPr="00786438" w:rsidRDefault="007218C8" w:rsidP="00904A20">
      <w:pPr>
        <w:pStyle w:val="PL"/>
      </w:pPr>
      <w:r w:rsidRPr="00786438">
        <w:tab/>
      </w:r>
      <w:r w:rsidR="00F27711" w:rsidRPr="00786438">
        <w:tab/>
        <w:t>&lt;DFProperties&gt;</w:t>
      </w:r>
    </w:p>
    <w:p w14:paraId="5A98420D" w14:textId="77777777" w:rsidR="00F27711" w:rsidRPr="00786438" w:rsidRDefault="007218C8" w:rsidP="00904A20">
      <w:pPr>
        <w:pStyle w:val="PL"/>
      </w:pPr>
      <w:r w:rsidRPr="00786438">
        <w:tab/>
      </w:r>
      <w:r w:rsidRPr="00786438">
        <w:tab/>
      </w:r>
      <w:r w:rsidR="00F27711" w:rsidRPr="00786438">
        <w:t>&lt;AccessType&gt;</w:t>
      </w:r>
    </w:p>
    <w:p w14:paraId="1E2AE2F6" w14:textId="77777777" w:rsidR="00F27711" w:rsidRPr="00786438" w:rsidRDefault="007218C8" w:rsidP="00904A20">
      <w:pPr>
        <w:pStyle w:val="PL"/>
      </w:pPr>
      <w:r w:rsidRPr="00786438">
        <w:tab/>
      </w:r>
      <w:r w:rsidRPr="00786438">
        <w:tab/>
      </w:r>
      <w:r w:rsidR="00F27711" w:rsidRPr="00786438">
        <w:tab/>
        <w:t>&lt;Get/&gt;</w:t>
      </w:r>
    </w:p>
    <w:p w14:paraId="6E51C2F8" w14:textId="77777777" w:rsidR="00F27711" w:rsidRPr="00786438" w:rsidRDefault="007218C8" w:rsidP="00904A20">
      <w:pPr>
        <w:pStyle w:val="PL"/>
      </w:pPr>
      <w:r w:rsidRPr="00786438">
        <w:tab/>
      </w:r>
      <w:r w:rsidRPr="00786438">
        <w:tab/>
      </w:r>
      <w:r w:rsidR="00F27711" w:rsidRPr="00786438">
        <w:t>&lt;/AccessType&gt;</w:t>
      </w:r>
    </w:p>
    <w:p w14:paraId="51B1887F" w14:textId="77777777" w:rsidR="00F27711" w:rsidRPr="00786438" w:rsidRDefault="007218C8" w:rsidP="00904A20">
      <w:pPr>
        <w:pStyle w:val="PL"/>
      </w:pPr>
      <w:r w:rsidRPr="00786438">
        <w:tab/>
      </w:r>
      <w:r w:rsidRPr="00786438">
        <w:tab/>
      </w:r>
      <w:r w:rsidR="00F27711" w:rsidRPr="00786438">
        <w:t>&lt;DFFormat&gt;</w:t>
      </w:r>
    </w:p>
    <w:p w14:paraId="22CE5943" w14:textId="77777777" w:rsidR="00F27711" w:rsidRPr="00786438" w:rsidRDefault="007218C8" w:rsidP="00904A20">
      <w:pPr>
        <w:pStyle w:val="PL"/>
      </w:pPr>
      <w:r w:rsidRPr="00786438">
        <w:tab/>
      </w:r>
      <w:r w:rsidRPr="00786438">
        <w:tab/>
      </w:r>
      <w:r w:rsidR="00F27711" w:rsidRPr="00786438">
        <w:tab/>
        <w:t>&lt;node/&gt;</w:t>
      </w:r>
    </w:p>
    <w:p w14:paraId="6143331C" w14:textId="77777777" w:rsidR="00F27711" w:rsidRPr="00786438" w:rsidRDefault="007218C8" w:rsidP="00904A20">
      <w:pPr>
        <w:pStyle w:val="PL"/>
      </w:pPr>
      <w:r w:rsidRPr="00786438">
        <w:tab/>
      </w:r>
      <w:r w:rsidRPr="00786438">
        <w:tab/>
      </w:r>
      <w:r w:rsidR="00F27711" w:rsidRPr="00786438">
        <w:t>&lt;/DFFormat&gt;</w:t>
      </w:r>
    </w:p>
    <w:p w14:paraId="6A0C95DB" w14:textId="77777777" w:rsidR="00F27711" w:rsidRPr="00786438" w:rsidRDefault="007218C8" w:rsidP="00904A20">
      <w:pPr>
        <w:pStyle w:val="PL"/>
      </w:pPr>
      <w:r w:rsidRPr="00786438">
        <w:tab/>
      </w:r>
      <w:r w:rsidRPr="00786438">
        <w:tab/>
      </w:r>
      <w:r w:rsidR="00F27711" w:rsidRPr="00786438">
        <w:t>&lt;Occurrence&gt;</w:t>
      </w:r>
    </w:p>
    <w:p w14:paraId="7FDDE6D8" w14:textId="77777777" w:rsidR="00F27711" w:rsidRPr="00786438" w:rsidRDefault="007218C8" w:rsidP="00904A20">
      <w:pPr>
        <w:pStyle w:val="PL"/>
      </w:pPr>
      <w:r w:rsidRPr="00786438">
        <w:tab/>
      </w:r>
      <w:r w:rsidRPr="00786438">
        <w:tab/>
      </w:r>
      <w:r w:rsidR="00F27711" w:rsidRPr="00786438">
        <w:tab/>
        <w:t>&lt;ZeroOrOne/&gt;</w:t>
      </w:r>
    </w:p>
    <w:p w14:paraId="7EEDE912" w14:textId="77777777" w:rsidR="00F27711" w:rsidRPr="00786438" w:rsidRDefault="007218C8" w:rsidP="00904A20">
      <w:pPr>
        <w:pStyle w:val="PL"/>
      </w:pPr>
      <w:r w:rsidRPr="00786438">
        <w:tab/>
      </w:r>
      <w:r w:rsidRPr="00786438">
        <w:tab/>
      </w:r>
      <w:r w:rsidR="00F27711" w:rsidRPr="00786438">
        <w:t>&lt;/Occurrence&gt;</w:t>
      </w:r>
    </w:p>
    <w:p w14:paraId="08135A71" w14:textId="77777777" w:rsidR="00F27711" w:rsidRPr="00786438" w:rsidRDefault="007218C8" w:rsidP="00904A20">
      <w:pPr>
        <w:pStyle w:val="PL"/>
      </w:pPr>
      <w:r w:rsidRPr="00786438">
        <w:tab/>
      </w:r>
      <w:r w:rsidRPr="00786438">
        <w:tab/>
      </w:r>
      <w:r w:rsidR="00F27711" w:rsidRPr="00786438">
        <w:t>&lt;DFTitle&gt;The QoE timed text metrics node&lt;/DFTitle&gt;</w:t>
      </w:r>
    </w:p>
    <w:p w14:paraId="6981611D" w14:textId="77777777" w:rsidR="00F27711" w:rsidRPr="00786438" w:rsidRDefault="007218C8" w:rsidP="00904A20">
      <w:pPr>
        <w:pStyle w:val="PL"/>
      </w:pPr>
      <w:r w:rsidRPr="00786438">
        <w:tab/>
      </w:r>
      <w:r w:rsidRPr="00786438">
        <w:tab/>
      </w:r>
      <w:r w:rsidR="00F27711" w:rsidRPr="00786438">
        <w:t>&lt;DFType&gt;</w:t>
      </w:r>
    </w:p>
    <w:p w14:paraId="23777AFD" w14:textId="77777777" w:rsidR="00F27711" w:rsidRPr="00786438" w:rsidRDefault="007218C8" w:rsidP="00904A20">
      <w:pPr>
        <w:pStyle w:val="PL"/>
      </w:pPr>
      <w:r w:rsidRPr="00786438">
        <w:tab/>
      </w:r>
      <w:r w:rsidRPr="00786438">
        <w:tab/>
      </w:r>
      <w:r w:rsidR="00F27711" w:rsidRPr="00786438">
        <w:tab/>
        <w:t>&lt;DDFName/&gt;</w:t>
      </w:r>
    </w:p>
    <w:p w14:paraId="39B61381" w14:textId="77777777" w:rsidR="00F27711" w:rsidRPr="00786438" w:rsidRDefault="007218C8" w:rsidP="00904A20">
      <w:pPr>
        <w:pStyle w:val="PL"/>
      </w:pPr>
      <w:r w:rsidRPr="00786438">
        <w:tab/>
      </w:r>
      <w:r w:rsidRPr="00786438">
        <w:tab/>
      </w:r>
      <w:r w:rsidR="00F27711" w:rsidRPr="00786438">
        <w:t>&lt;/DFType&gt;</w:t>
      </w:r>
    </w:p>
    <w:p w14:paraId="1916FC4E" w14:textId="77777777" w:rsidR="00F27711" w:rsidRPr="00786438" w:rsidRDefault="007218C8" w:rsidP="00904A20">
      <w:pPr>
        <w:pStyle w:val="PL"/>
      </w:pPr>
      <w:r w:rsidRPr="00786438">
        <w:tab/>
      </w:r>
      <w:r w:rsidR="00F27711" w:rsidRPr="00786438">
        <w:tab/>
        <w:t>&lt;/DFProperties&gt;</w:t>
      </w:r>
    </w:p>
    <w:p w14:paraId="21D9F7E8" w14:textId="77777777" w:rsidR="00F27711" w:rsidRPr="00786438" w:rsidRDefault="007218C8" w:rsidP="00904A20">
      <w:pPr>
        <w:pStyle w:val="PL"/>
      </w:pPr>
      <w:r w:rsidRPr="00786438">
        <w:tab/>
      </w:r>
      <w:r w:rsidR="00F27711" w:rsidRPr="00786438">
        <w:tab/>
        <w:t>&lt;Node&gt;</w:t>
      </w:r>
    </w:p>
    <w:p w14:paraId="42084244" w14:textId="77777777" w:rsidR="00F27711" w:rsidRPr="00786438" w:rsidRDefault="007218C8" w:rsidP="00904A20">
      <w:pPr>
        <w:pStyle w:val="PL"/>
      </w:pPr>
      <w:r w:rsidRPr="00786438">
        <w:tab/>
      </w:r>
      <w:r w:rsidRPr="00786438">
        <w:tab/>
      </w:r>
      <w:r w:rsidR="00F27711" w:rsidRPr="00786438">
        <w:t>&lt;NodeName&gt;Metric&lt;/NodeName&gt;</w:t>
      </w:r>
    </w:p>
    <w:p w14:paraId="51E31361" w14:textId="77777777" w:rsidR="00F27711" w:rsidRPr="00786438" w:rsidRDefault="007218C8" w:rsidP="00904A20">
      <w:pPr>
        <w:pStyle w:val="PL"/>
      </w:pPr>
      <w:r w:rsidRPr="00786438">
        <w:tab/>
      </w:r>
      <w:r w:rsidRPr="00786438">
        <w:tab/>
      </w:r>
      <w:r w:rsidR="00F27711" w:rsidRPr="00786438">
        <w:t>&lt;DFProperties&gt;</w:t>
      </w:r>
    </w:p>
    <w:p w14:paraId="0F6B4091" w14:textId="77777777" w:rsidR="00F27711" w:rsidRPr="00786438" w:rsidRDefault="007218C8" w:rsidP="00904A20">
      <w:pPr>
        <w:pStyle w:val="PL"/>
      </w:pPr>
      <w:r w:rsidRPr="00786438">
        <w:tab/>
      </w:r>
      <w:r w:rsidRPr="00786438">
        <w:tab/>
      </w:r>
      <w:r w:rsidR="00F27711" w:rsidRPr="00786438">
        <w:tab/>
        <w:t>&lt;AccessType&gt;</w:t>
      </w:r>
    </w:p>
    <w:p w14:paraId="2098A35D" w14:textId="77777777" w:rsidR="00F27711" w:rsidRPr="00786438" w:rsidRDefault="007218C8" w:rsidP="00904A20">
      <w:pPr>
        <w:pStyle w:val="PL"/>
      </w:pPr>
      <w:r w:rsidRPr="00786438">
        <w:tab/>
      </w:r>
      <w:r w:rsidRPr="00786438">
        <w:tab/>
      </w:r>
      <w:r w:rsidRPr="00786438">
        <w:tab/>
      </w:r>
      <w:r w:rsidR="00F27711" w:rsidRPr="00786438">
        <w:t>&lt;Get/&gt;</w:t>
      </w:r>
    </w:p>
    <w:p w14:paraId="1ABFF277" w14:textId="77777777" w:rsidR="00F27711" w:rsidRPr="00786438" w:rsidRDefault="007218C8" w:rsidP="00904A20">
      <w:pPr>
        <w:pStyle w:val="PL"/>
      </w:pPr>
      <w:r w:rsidRPr="00786438">
        <w:tab/>
      </w:r>
      <w:r w:rsidRPr="00786438">
        <w:tab/>
      </w:r>
      <w:r w:rsidR="00F27711" w:rsidRPr="00786438">
        <w:tab/>
        <w:t>&lt;/AccessType&gt;</w:t>
      </w:r>
    </w:p>
    <w:p w14:paraId="50C5843D" w14:textId="77777777" w:rsidR="00F27711" w:rsidRPr="00786438" w:rsidRDefault="007218C8" w:rsidP="00904A20">
      <w:pPr>
        <w:pStyle w:val="PL"/>
      </w:pPr>
      <w:r w:rsidRPr="00786438">
        <w:tab/>
      </w:r>
      <w:r w:rsidRPr="00786438">
        <w:tab/>
      </w:r>
      <w:r w:rsidR="00F27711" w:rsidRPr="00786438">
        <w:tab/>
        <w:t>&lt;DFFormat&gt;</w:t>
      </w:r>
    </w:p>
    <w:p w14:paraId="446EFD2A" w14:textId="77777777" w:rsidR="00F27711" w:rsidRPr="00786438" w:rsidRDefault="007218C8" w:rsidP="00904A20">
      <w:pPr>
        <w:pStyle w:val="PL"/>
      </w:pPr>
      <w:r w:rsidRPr="00786438">
        <w:tab/>
      </w:r>
      <w:r w:rsidRPr="00786438">
        <w:tab/>
      </w:r>
      <w:r w:rsidRPr="00786438">
        <w:tab/>
      </w:r>
      <w:r w:rsidR="00F27711" w:rsidRPr="00786438">
        <w:t>&lt;chr/&gt;</w:t>
      </w:r>
    </w:p>
    <w:p w14:paraId="70F30866" w14:textId="77777777" w:rsidR="00F27711" w:rsidRPr="00786438" w:rsidRDefault="007218C8" w:rsidP="00904A20">
      <w:pPr>
        <w:pStyle w:val="PL"/>
      </w:pPr>
      <w:r w:rsidRPr="00786438">
        <w:tab/>
      </w:r>
      <w:r w:rsidRPr="00786438">
        <w:tab/>
      </w:r>
      <w:r w:rsidR="00F27711" w:rsidRPr="00786438">
        <w:tab/>
        <w:t>&lt;/DFFormat&gt;</w:t>
      </w:r>
    </w:p>
    <w:p w14:paraId="36963095" w14:textId="77777777" w:rsidR="00F27711" w:rsidRPr="00786438" w:rsidRDefault="007218C8" w:rsidP="00904A20">
      <w:pPr>
        <w:pStyle w:val="PL"/>
      </w:pPr>
      <w:r w:rsidRPr="00786438">
        <w:tab/>
      </w:r>
      <w:r w:rsidRPr="00786438">
        <w:tab/>
      </w:r>
      <w:r w:rsidR="00F27711" w:rsidRPr="00786438">
        <w:tab/>
        <w:t>&lt;Occurrence&gt;</w:t>
      </w:r>
    </w:p>
    <w:p w14:paraId="3AD2A3F6" w14:textId="77777777" w:rsidR="00F27711" w:rsidRPr="00786438" w:rsidRDefault="007218C8" w:rsidP="00904A20">
      <w:pPr>
        <w:pStyle w:val="PL"/>
      </w:pPr>
      <w:r w:rsidRPr="00786438">
        <w:tab/>
      </w:r>
      <w:r w:rsidRPr="00786438">
        <w:tab/>
      </w:r>
      <w:r w:rsidRPr="00786438">
        <w:tab/>
      </w:r>
      <w:r w:rsidR="00F27711" w:rsidRPr="00786438">
        <w:t>&lt;ZeroOrOne/&gt;</w:t>
      </w:r>
    </w:p>
    <w:p w14:paraId="3DE8FA6C" w14:textId="77777777" w:rsidR="00F27711" w:rsidRPr="00786438" w:rsidRDefault="007218C8" w:rsidP="00904A20">
      <w:pPr>
        <w:pStyle w:val="PL"/>
      </w:pPr>
      <w:r w:rsidRPr="00786438">
        <w:tab/>
      </w:r>
      <w:r w:rsidRPr="00786438">
        <w:tab/>
      </w:r>
      <w:r w:rsidR="00F27711" w:rsidRPr="00786438">
        <w:tab/>
        <w:t>&lt;/Occurrence&gt;</w:t>
      </w:r>
    </w:p>
    <w:p w14:paraId="2DDBC3D9" w14:textId="77777777" w:rsidR="00F27711" w:rsidRPr="00786438" w:rsidRDefault="007218C8" w:rsidP="00904A20">
      <w:pPr>
        <w:pStyle w:val="PL"/>
      </w:pPr>
      <w:r w:rsidRPr="00786438">
        <w:tab/>
      </w:r>
      <w:r w:rsidRPr="00786438">
        <w:tab/>
      </w:r>
      <w:r w:rsidR="00F27711" w:rsidRPr="00786438">
        <w:tab/>
        <w:t>&lt;DFType&gt;</w:t>
      </w:r>
    </w:p>
    <w:p w14:paraId="62F521AA" w14:textId="77777777" w:rsidR="00F27711" w:rsidRPr="00786438" w:rsidRDefault="007218C8" w:rsidP="00904A20">
      <w:pPr>
        <w:pStyle w:val="PL"/>
      </w:pPr>
      <w:r w:rsidRPr="00786438">
        <w:tab/>
      </w:r>
      <w:r w:rsidRPr="00786438">
        <w:tab/>
      </w:r>
      <w:r w:rsidRPr="00786438">
        <w:tab/>
      </w:r>
      <w:r w:rsidR="00F27711" w:rsidRPr="00786438">
        <w:t>&lt;DDFName/&gt;</w:t>
      </w:r>
    </w:p>
    <w:p w14:paraId="71195BAF" w14:textId="77777777" w:rsidR="00F27711" w:rsidRPr="00786438" w:rsidRDefault="007218C8" w:rsidP="00904A20">
      <w:pPr>
        <w:pStyle w:val="PL"/>
      </w:pPr>
      <w:r w:rsidRPr="00786438">
        <w:tab/>
      </w:r>
      <w:r w:rsidRPr="00786438">
        <w:tab/>
      </w:r>
      <w:r w:rsidR="00F27711" w:rsidRPr="00786438">
        <w:tab/>
        <w:t>&lt;/DFType&gt;</w:t>
      </w:r>
    </w:p>
    <w:p w14:paraId="74DF3C1C" w14:textId="77777777" w:rsidR="00F27711" w:rsidRPr="00786438" w:rsidRDefault="007218C8" w:rsidP="00904A20">
      <w:pPr>
        <w:pStyle w:val="PL"/>
      </w:pPr>
      <w:r w:rsidRPr="00786438">
        <w:tab/>
      </w:r>
      <w:r w:rsidRPr="00786438">
        <w:tab/>
      </w:r>
      <w:r w:rsidR="00F27711" w:rsidRPr="00786438">
        <w:t>&lt;/DFProperties&gt;</w:t>
      </w:r>
    </w:p>
    <w:p w14:paraId="331201F9" w14:textId="77777777" w:rsidR="00F27711" w:rsidRPr="00786438" w:rsidRDefault="007218C8" w:rsidP="00904A20">
      <w:pPr>
        <w:pStyle w:val="PL"/>
      </w:pPr>
      <w:r w:rsidRPr="00786438">
        <w:tab/>
      </w:r>
      <w:r w:rsidR="00F27711" w:rsidRPr="00786438">
        <w:tab/>
        <w:t>&lt;/Node&gt;</w:t>
      </w:r>
    </w:p>
    <w:p w14:paraId="54E2746A" w14:textId="77777777" w:rsidR="00F27711" w:rsidRPr="00786438" w:rsidRDefault="007218C8" w:rsidP="00904A20">
      <w:pPr>
        <w:pStyle w:val="PL"/>
      </w:pPr>
      <w:r w:rsidRPr="00786438">
        <w:tab/>
      </w:r>
      <w:r w:rsidR="00F27711" w:rsidRPr="00786438">
        <w:tab/>
        <w:t>&lt;Node&gt;</w:t>
      </w:r>
    </w:p>
    <w:p w14:paraId="0E98E0E0" w14:textId="77777777" w:rsidR="00F27711" w:rsidRPr="00786438" w:rsidRDefault="007218C8" w:rsidP="00904A20">
      <w:pPr>
        <w:pStyle w:val="PL"/>
      </w:pPr>
      <w:r w:rsidRPr="00786438">
        <w:tab/>
      </w:r>
      <w:r w:rsidRPr="00786438">
        <w:tab/>
      </w:r>
      <w:r w:rsidR="00F27711" w:rsidRPr="00786438">
        <w:t>&lt;NodeName&gt;Ext&lt;/NodeName&gt;</w:t>
      </w:r>
    </w:p>
    <w:p w14:paraId="19F7A71A" w14:textId="77777777" w:rsidR="00F27711" w:rsidRPr="00786438" w:rsidRDefault="007218C8" w:rsidP="00904A20">
      <w:pPr>
        <w:pStyle w:val="PL"/>
      </w:pPr>
      <w:r w:rsidRPr="00786438">
        <w:tab/>
      </w:r>
      <w:r w:rsidRPr="00786438">
        <w:tab/>
      </w:r>
      <w:r w:rsidR="00F27711" w:rsidRPr="00786438">
        <w:t>&lt;DFProperties&gt;</w:t>
      </w:r>
    </w:p>
    <w:p w14:paraId="4CD24CFD" w14:textId="77777777" w:rsidR="00F27711" w:rsidRPr="00786438" w:rsidRDefault="007218C8" w:rsidP="00904A20">
      <w:pPr>
        <w:pStyle w:val="PL"/>
      </w:pPr>
      <w:r w:rsidRPr="00786438">
        <w:tab/>
      </w:r>
      <w:r w:rsidRPr="00786438">
        <w:tab/>
      </w:r>
      <w:r w:rsidR="00F27711" w:rsidRPr="00786438">
        <w:tab/>
        <w:t>&lt;AccessType&gt;</w:t>
      </w:r>
    </w:p>
    <w:p w14:paraId="3AE056C2" w14:textId="77777777" w:rsidR="00F27711" w:rsidRPr="00786438" w:rsidRDefault="007218C8" w:rsidP="00904A20">
      <w:pPr>
        <w:pStyle w:val="PL"/>
      </w:pPr>
      <w:r w:rsidRPr="00786438">
        <w:tab/>
      </w:r>
      <w:r w:rsidRPr="00786438">
        <w:tab/>
      </w:r>
      <w:r w:rsidRPr="00786438">
        <w:tab/>
      </w:r>
      <w:r w:rsidR="00F27711" w:rsidRPr="00786438">
        <w:t>&lt;Get/&gt;</w:t>
      </w:r>
    </w:p>
    <w:p w14:paraId="4B6D29F1" w14:textId="77777777" w:rsidR="00F27711" w:rsidRPr="00786438" w:rsidRDefault="007218C8" w:rsidP="00904A20">
      <w:pPr>
        <w:pStyle w:val="PL"/>
      </w:pPr>
      <w:r w:rsidRPr="00786438">
        <w:tab/>
      </w:r>
      <w:r w:rsidRPr="00786438">
        <w:tab/>
      </w:r>
      <w:r w:rsidR="00F27711" w:rsidRPr="00786438">
        <w:tab/>
        <w:t>&lt;/AccessType&gt;</w:t>
      </w:r>
    </w:p>
    <w:p w14:paraId="35EED7BF" w14:textId="77777777" w:rsidR="00F27711" w:rsidRPr="00786438" w:rsidRDefault="007218C8" w:rsidP="00904A20">
      <w:pPr>
        <w:pStyle w:val="PL"/>
      </w:pPr>
      <w:r w:rsidRPr="00786438">
        <w:tab/>
      </w:r>
      <w:r w:rsidRPr="00786438">
        <w:tab/>
      </w:r>
      <w:r w:rsidR="00F27711" w:rsidRPr="00786438">
        <w:tab/>
        <w:t>&lt;DFFormat&gt;</w:t>
      </w:r>
    </w:p>
    <w:p w14:paraId="26D78205" w14:textId="77777777" w:rsidR="00F27711" w:rsidRPr="00786438" w:rsidRDefault="007218C8" w:rsidP="00904A20">
      <w:pPr>
        <w:pStyle w:val="PL"/>
      </w:pPr>
      <w:r w:rsidRPr="00786438">
        <w:tab/>
      </w:r>
      <w:r w:rsidRPr="00786438">
        <w:tab/>
      </w:r>
      <w:r w:rsidRPr="00786438">
        <w:tab/>
      </w:r>
      <w:r w:rsidR="00F27711" w:rsidRPr="00786438">
        <w:t>&lt;node/&gt;</w:t>
      </w:r>
    </w:p>
    <w:p w14:paraId="34A3C62B" w14:textId="77777777" w:rsidR="00F27711" w:rsidRPr="00786438" w:rsidRDefault="007218C8" w:rsidP="00904A20">
      <w:pPr>
        <w:pStyle w:val="PL"/>
      </w:pPr>
      <w:r w:rsidRPr="00786438">
        <w:tab/>
      </w:r>
      <w:r w:rsidRPr="00786438">
        <w:tab/>
      </w:r>
      <w:r w:rsidR="00F27711" w:rsidRPr="00786438">
        <w:tab/>
        <w:t>&lt;/DFFormat&gt;</w:t>
      </w:r>
    </w:p>
    <w:p w14:paraId="09F63CFC" w14:textId="77777777" w:rsidR="00F27711" w:rsidRPr="00786438" w:rsidRDefault="007218C8" w:rsidP="00904A20">
      <w:pPr>
        <w:pStyle w:val="PL"/>
      </w:pPr>
      <w:r w:rsidRPr="00786438">
        <w:tab/>
      </w:r>
      <w:r w:rsidRPr="00786438">
        <w:tab/>
      </w:r>
      <w:r w:rsidR="00F27711" w:rsidRPr="00786438">
        <w:tab/>
        <w:t>&lt;Occurrence&gt;</w:t>
      </w:r>
    </w:p>
    <w:p w14:paraId="468E4F76" w14:textId="77777777" w:rsidR="00F27711" w:rsidRPr="00786438" w:rsidRDefault="007218C8" w:rsidP="00904A20">
      <w:pPr>
        <w:pStyle w:val="PL"/>
      </w:pPr>
      <w:r w:rsidRPr="00786438">
        <w:tab/>
      </w:r>
      <w:r w:rsidRPr="00786438">
        <w:tab/>
      </w:r>
      <w:r w:rsidRPr="00786438">
        <w:tab/>
      </w:r>
      <w:r w:rsidR="00F27711" w:rsidRPr="00786438">
        <w:t>&lt;ZeroOrOne/&gt;</w:t>
      </w:r>
    </w:p>
    <w:p w14:paraId="5C8B3962" w14:textId="77777777" w:rsidR="00F27711" w:rsidRPr="00786438" w:rsidRDefault="007218C8" w:rsidP="00904A20">
      <w:pPr>
        <w:pStyle w:val="PL"/>
      </w:pPr>
      <w:r w:rsidRPr="00786438">
        <w:tab/>
      </w:r>
      <w:r w:rsidRPr="00786438">
        <w:tab/>
      </w:r>
      <w:r w:rsidR="00F27711" w:rsidRPr="00786438">
        <w:tab/>
        <w:t>&lt;/Occurrence&gt;</w:t>
      </w:r>
    </w:p>
    <w:p w14:paraId="6425446F" w14:textId="77777777" w:rsidR="00F27711" w:rsidRPr="00786438" w:rsidRDefault="007218C8" w:rsidP="00904A20">
      <w:pPr>
        <w:pStyle w:val="PL"/>
      </w:pPr>
      <w:r w:rsidRPr="00786438">
        <w:tab/>
      </w:r>
      <w:r w:rsidRPr="00786438">
        <w:tab/>
      </w:r>
      <w:r w:rsidR="00F27711" w:rsidRPr="00786438">
        <w:tab/>
        <w:t>&lt;Scope&gt;</w:t>
      </w:r>
    </w:p>
    <w:p w14:paraId="04BF3C61" w14:textId="77777777" w:rsidR="00F27711" w:rsidRPr="00786438" w:rsidRDefault="007218C8" w:rsidP="00904A20">
      <w:pPr>
        <w:pStyle w:val="PL"/>
      </w:pPr>
      <w:r w:rsidRPr="00786438">
        <w:tab/>
      </w:r>
      <w:r w:rsidRPr="00786438">
        <w:tab/>
      </w:r>
      <w:r w:rsidRPr="00786438">
        <w:tab/>
      </w:r>
      <w:r w:rsidR="00F27711" w:rsidRPr="00786438">
        <w:t>&lt;Permanent/&gt;</w:t>
      </w:r>
    </w:p>
    <w:p w14:paraId="377C17DA" w14:textId="77777777" w:rsidR="00F27711" w:rsidRPr="00786438" w:rsidRDefault="007218C8" w:rsidP="00904A20">
      <w:pPr>
        <w:pStyle w:val="PL"/>
      </w:pPr>
      <w:r w:rsidRPr="00786438">
        <w:tab/>
      </w:r>
      <w:r w:rsidRPr="00786438">
        <w:tab/>
      </w:r>
      <w:r w:rsidR="00F27711" w:rsidRPr="00786438">
        <w:tab/>
        <w:t>&lt;/Scope&gt;</w:t>
      </w:r>
    </w:p>
    <w:p w14:paraId="2EABCC08" w14:textId="77777777" w:rsidR="00F27711" w:rsidRPr="00786438" w:rsidRDefault="007218C8" w:rsidP="00904A20">
      <w:pPr>
        <w:pStyle w:val="PL"/>
      </w:pPr>
      <w:r w:rsidRPr="00786438">
        <w:tab/>
      </w:r>
      <w:r w:rsidRPr="00786438">
        <w:tab/>
      </w:r>
      <w:r w:rsidR="00F27711" w:rsidRPr="00786438">
        <w:tab/>
        <w:t>&lt;DFTitle&gt;A collection of all extension objects&lt;/DFTitle&gt;</w:t>
      </w:r>
    </w:p>
    <w:p w14:paraId="0FBF0D7A" w14:textId="77777777" w:rsidR="00F27711" w:rsidRPr="00786438" w:rsidRDefault="007218C8" w:rsidP="00904A20">
      <w:pPr>
        <w:pStyle w:val="PL"/>
      </w:pPr>
      <w:r w:rsidRPr="00786438">
        <w:tab/>
      </w:r>
      <w:r w:rsidRPr="00786438">
        <w:tab/>
      </w:r>
      <w:r w:rsidR="00F27711" w:rsidRPr="00786438">
        <w:tab/>
        <w:t>&lt;DFType&gt;</w:t>
      </w:r>
    </w:p>
    <w:p w14:paraId="2F74A822" w14:textId="77777777" w:rsidR="00F27711" w:rsidRPr="00786438" w:rsidRDefault="007218C8" w:rsidP="00904A20">
      <w:pPr>
        <w:pStyle w:val="PL"/>
      </w:pPr>
      <w:r w:rsidRPr="00786438">
        <w:tab/>
      </w:r>
      <w:r w:rsidRPr="00786438">
        <w:tab/>
      </w:r>
      <w:r w:rsidRPr="00786438">
        <w:tab/>
      </w:r>
      <w:r w:rsidR="00F27711" w:rsidRPr="00786438">
        <w:t>&lt;DDFName/&gt;</w:t>
      </w:r>
    </w:p>
    <w:p w14:paraId="2962FDA4" w14:textId="77777777" w:rsidR="00F27711" w:rsidRPr="00786438" w:rsidRDefault="007218C8" w:rsidP="00904A20">
      <w:pPr>
        <w:pStyle w:val="PL"/>
      </w:pPr>
      <w:r w:rsidRPr="00786438">
        <w:tab/>
      </w:r>
      <w:r w:rsidRPr="00786438">
        <w:tab/>
      </w:r>
      <w:r w:rsidR="00F27711" w:rsidRPr="00786438">
        <w:tab/>
        <w:t>&lt;/DFType&gt;</w:t>
      </w:r>
    </w:p>
    <w:p w14:paraId="55A93586" w14:textId="77777777" w:rsidR="00F27711" w:rsidRPr="00786438" w:rsidRDefault="007218C8" w:rsidP="00904A20">
      <w:pPr>
        <w:pStyle w:val="PL"/>
      </w:pPr>
      <w:r w:rsidRPr="00786438">
        <w:tab/>
      </w:r>
      <w:r w:rsidRPr="00786438">
        <w:tab/>
      </w:r>
      <w:r w:rsidR="00F27711" w:rsidRPr="00786438">
        <w:t>&lt;/DFProperties&gt;</w:t>
      </w:r>
    </w:p>
    <w:p w14:paraId="57773151" w14:textId="77777777" w:rsidR="00F27711" w:rsidRPr="00786438" w:rsidRDefault="007218C8" w:rsidP="00904A20">
      <w:pPr>
        <w:pStyle w:val="PL"/>
      </w:pPr>
      <w:r w:rsidRPr="00786438">
        <w:tab/>
      </w:r>
      <w:r w:rsidR="00F27711" w:rsidRPr="00786438">
        <w:tab/>
        <w:t>&lt;/Node&gt;</w:t>
      </w:r>
    </w:p>
    <w:p w14:paraId="12ABCFE3" w14:textId="77777777" w:rsidR="00F27711" w:rsidRPr="00786438" w:rsidRDefault="007218C8" w:rsidP="00904A20">
      <w:pPr>
        <w:pStyle w:val="PL"/>
      </w:pPr>
      <w:r w:rsidRPr="00786438">
        <w:tab/>
      </w:r>
      <w:r w:rsidR="00F27711" w:rsidRPr="00786438">
        <w:t>&lt;/Node&gt;</w:t>
      </w:r>
    </w:p>
    <w:p w14:paraId="6452FAAC" w14:textId="77777777" w:rsidR="00F27711" w:rsidRPr="00786438" w:rsidRDefault="007218C8" w:rsidP="00904A20">
      <w:pPr>
        <w:pStyle w:val="PL"/>
      </w:pPr>
      <w:r w:rsidRPr="00786438">
        <w:tab/>
      </w:r>
      <w:r w:rsidR="00F27711" w:rsidRPr="00786438">
        <w:t>&lt;Node&gt;</w:t>
      </w:r>
    </w:p>
    <w:p w14:paraId="5E679610" w14:textId="77777777" w:rsidR="00F27711" w:rsidRPr="00786438" w:rsidRDefault="007218C8" w:rsidP="00904A20">
      <w:pPr>
        <w:pStyle w:val="PL"/>
      </w:pPr>
      <w:r w:rsidRPr="00786438">
        <w:tab/>
      </w:r>
      <w:r w:rsidR="00F27711" w:rsidRPr="00786438">
        <w:tab/>
        <w:t>&lt;NodeName&gt;Ext&lt;/NodeName&gt;</w:t>
      </w:r>
    </w:p>
    <w:p w14:paraId="46F4CE23" w14:textId="77777777" w:rsidR="00F27711" w:rsidRPr="00786438" w:rsidRDefault="007218C8" w:rsidP="00904A20">
      <w:pPr>
        <w:pStyle w:val="PL"/>
      </w:pPr>
      <w:r w:rsidRPr="00786438">
        <w:tab/>
      </w:r>
      <w:r w:rsidR="00F27711" w:rsidRPr="00786438">
        <w:tab/>
        <w:t>&lt;DFProperties&gt;</w:t>
      </w:r>
    </w:p>
    <w:p w14:paraId="3894E4E4" w14:textId="77777777" w:rsidR="00F27711" w:rsidRPr="00786438" w:rsidRDefault="007218C8" w:rsidP="00904A20">
      <w:pPr>
        <w:pStyle w:val="PL"/>
      </w:pPr>
      <w:r w:rsidRPr="00786438">
        <w:tab/>
      </w:r>
      <w:r w:rsidRPr="00786438">
        <w:tab/>
      </w:r>
      <w:r w:rsidR="00F27711" w:rsidRPr="00786438">
        <w:t>&lt;AccessType&gt;</w:t>
      </w:r>
    </w:p>
    <w:p w14:paraId="431DBFF1" w14:textId="77777777" w:rsidR="00F27711" w:rsidRPr="00786438" w:rsidRDefault="007218C8" w:rsidP="00904A20">
      <w:pPr>
        <w:pStyle w:val="PL"/>
      </w:pPr>
      <w:r w:rsidRPr="00786438">
        <w:tab/>
      </w:r>
      <w:r w:rsidRPr="00786438">
        <w:tab/>
      </w:r>
      <w:r w:rsidR="00F27711" w:rsidRPr="00786438">
        <w:tab/>
        <w:t>&lt;Get/&gt;</w:t>
      </w:r>
    </w:p>
    <w:p w14:paraId="67595478" w14:textId="77777777" w:rsidR="00F27711" w:rsidRPr="00786438" w:rsidRDefault="007218C8" w:rsidP="00904A20">
      <w:pPr>
        <w:pStyle w:val="PL"/>
      </w:pPr>
      <w:r w:rsidRPr="00786438">
        <w:tab/>
      </w:r>
      <w:r w:rsidRPr="00786438">
        <w:tab/>
      </w:r>
      <w:r w:rsidR="00F27711" w:rsidRPr="00786438">
        <w:t>&lt;/AccessType&gt;</w:t>
      </w:r>
    </w:p>
    <w:p w14:paraId="690A6A37" w14:textId="77777777" w:rsidR="00F27711" w:rsidRPr="00786438" w:rsidRDefault="007218C8" w:rsidP="00904A20">
      <w:pPr>
        <w:pStyle w:val="PL"/>
      </w:pPr>
      <w:r w:rsidRPr="00786438">
        <w:tab/>
      </w:r>
      <w:r w:rsidRPr="00786438">
        <w:tab/>
      </w:r>
      <w:r w:rsidR="00F27711" w:rsidRPr="00786438">
        <w:t>&lt;DFFormat&gt;</w:t>
      </w:r>
    </w:p>
    <w:p w14:paraId="4F99AC07" w14:textId="77777777" w:rsidR="00F27711" w:rsidRPr="00786438" w:rsidRDefault="007218C8" w:rsidP="00904A20">
      <w:pPr>
        <w:pStyle w:val="PL"/>
      </w:pPr>
      <w:r w:rsidRPr="00786438">
        <w:tab/>
      </w:r>
      <w:r w:rsidRPr="00786438">
        <w:tab/>
      </w:r>
      <w:r w:rsidR="00F27711" w:rsidRPr="00786438">
        <w:tab/>
        <w:t>&lt;node/&gt;</w:t>
      </w:r>
    </w:p>
    <w:p w14:paraId="55695F89" w14:textId="77777777" w:rsidR="00F27711" w:rsidRPr="00786438" w:rsidRDefault="007218C8" w:rsidP="00904A20">
      <w:pPr>
        <w:pStyle w:val="PL"/>
      </w:pPr>
      <w:r w:rsidRPr="00786438">
        <w:tab/>
      </w:r>
      <w:r w:rsidRPr="00786438">
        <w:tab/>
      </w:r>
      <w:r w:rsidR="00F27711" w:rsidRPr="00786438">
        <w:t>&lt;/DFFormat&gt;</w:t>
      </w:r>
    </w:p>
    <w:p w14:paraId="4682E030" w14:textId="77777777" w:rsidR="00F27711" w:rsidRPr="00786438" w:rsidRDefault="007218C8" w:rsidP="00904A20">
      <w:pPr>
        <w:pStyle w:val="PL"/>
      </w:pPr>
      <w:r w:rsidRPr="00786438">
        <w:tab/>
      </w:r>
      <w:r w:rsidRPr="00786438">
        <w:tab/>
      </w:r>
      <w:r w:rsidR="00F27711" w:rsidRPr="00786438">
        <w:t>&lt;Occurrence&gt;</w:t>
      </w:r>
    </w:p>
    <w:p w14:paraId="25DF6DFA" w14:textId="77777777" w:rsidR="00F27711" w:rsidRPr="00786438" w:rsidRDefault="007218C8" w:rsidP="00904A20">
      <w:pPr>
        <w:pStyle w:val="PL"/>
      </w:pPr>
      <w:r w:rsidRPr="00786438">
        <w:tab/>
      </w:r>
      <w:r w:rsidRPr="00786438">
        <w:tab/>
      </w:r>
      <w:r w:rsidR="00F27711" w:rsidRPr="00786438">
        <w:tab/>
        <w:t>&lt;ZeroOrOne/&gt;</w:t>
      </w:r>
    </w:p>
    <w:p w14:paraId="078ACFD0" w14:textId="77777777" w:rsidR="00F27711" w:rsidRPr="00786438" w:rsidRDefault="007218C8" w:rsidP="00904A20">
      <w:pPr>
        <w:pStyle w:val="PL"/>
      </w:pPr>
      <w:r w:rsidRPr="00786438">
        <w:tab/>
      </w:r>
      <w:r w:rsidRPr="00786438">
        <w:tab/>
      </w:r>
      <w:r w:rsidR="00F27711" w:rsidRPr="00786438">
        <w:t>&lt;/Occurrence&gt;</w:t>
      </w:r>
    </w:p>
    <w:p w14:paraId="735316AE" w14:textId="77777777" w:rsidR="00F27711" w:rsidRPr="00786438" w:rsidRDefault="007218C8" w:rsidP="00904A20">
      <w:pPr>
        <w:pStyle w:val="PL"/>
      </w:pPr>
      <w:r w:rsidRPr="00786438">
        <w:tab/>
      </w:r>
      <w:r w:rsidRPr="00786438">
        <w:tab/>
      </w:r>
      <w:r w:rsidR="00F27711" w:rsidRPr="00786438">
        <w:t>&lt;Scope&gt;</w:t>
      </w:r>
    </w:p>
    <w:p w14:paraId="559A1349" w14:textId="77777777" w:rsidR="00F27711" w:rsidRPr="00786438" w:rsidRDefault="007218C8" w:rsidP="00904A20">
      <w:pPr>
        <w:pStyle w:val="PL"/>
      </w:pPr>
      <w:r w:rsidRPr="00786438">
        <w:tab/>
      </w:r>
      <w:r w:rsidRPr="00786438">
        <w:tab/>
      </w:r>
      <w:r w:rsidR="00F27711" w:rsidRPr="00786438">
        <w:tab/>
        <w:t>&lt;Permanent/&gt;</w:t>
      </w:r>
    </w:p>
    <w:p w14:paraId="12E2BDF3" w14:textId="77777777" w:rsidR="00F27711" w:rsidRPr="00786438" w:rsidRDefault="007218C8" w:rsidP="00904A20">
      <w:pPr>
        <w:pStyle w:val="PL"/>
      </w:pPr>
      <w:r w:rsidRPr="00786438">
        <w:tab/>
      </w:r>
      <w:r w:rsidRPr="00786438">
        <w:tab/>
      </w:r>
      <w:r w:rsidR="00F27711" w:rsidRPr="00786438">
        <w:t>&lt;/Scope&gt;</w:t>
      </w:r>
    </w:p>
    <w:p w14:paraId="1F9DD25F" w14:textId="77777777" w:rsidR="00F27711" w:rsidRPr="00786438" w:rsidRDefault="007218C8" w:rsidP="00904A20">
      <w:pPr>
        <w:pStyle w:val="PL"/>
      </w:pPr>
      <w:r w:rsidRPr="00786438">
        <w:tab/>
      </w:r>
      <w:r w:rsidRPr="00786438">
        <w:tab/>
      </w:r>
      <w:r w:rsidR="00F27711" w:rsidRPr="00786438">
        <w:t>&lt;DFTitle&gt;A collection of all extension objects&lt;/DFTitle&gt;</w:t>
      </w:r>
    </w:p>
    <w:p w14:paraId="049C37BE" w14:textId="77777777" w:rsidR="00F27711" w:rsidRPr="00786438" w:rsidRDefault="007218C8" w:rsidP="00904A20">
      <w:pPr>
        <w:pStyle w:val="PL"/>
      </w:pPr>
      <w:r w:rsidRPr="00786438">
        <w:tab/>
      </w:r>
      <w:r w:rsidRPr="00786438">
        <w:tab/>
      </w:r>
      <w:r w:rsidR="00F27711" w:rsidRPr="00786438">
        <w:t>&lt;DFType&gt;</w:t>
      </w:r>
    </w:p>
    <w:p w14:paraId="78133475" w14:textId="77777777" w:rsidR="00F27711" w:rsidRPr="00786438" w:rsidRDefault="007218C8" w:rsidP="00904A20">
      <w:pPr>
        <w:pStyle w:val="PL"/>
      </w:pPr>
      <w:r w:rsidRPr="00786438">
        <w:tab/>
      </w:r>
      <w:r w:rsidRPr="00786438">
        <w:tab/>
      </w:r>
      <w:r w:rsidR="00F27711" w:rsidRPr="00786438">
        <w:tab/>
        <w:t>&lt;DDFName/&gt;</w:t>
      </w:r>
    </w:p>
    <w:p w14:paraId="13D074CD" w14:textId="77777777" w:rsidR="00F27711" w:rsidRPr="00786438" w:rsidRDefault="007218C8" w:rsidP="00904A20">
      <w:pPr>
        <w:pStyle w:val="PL"/>
      </w:pPr>
      <w:r w:rsidRPr="00786438">
        <w:tab/>
      </w:r>
      <w:r w:rsidRPr="00786438">
        <w:tab/>
      </w:r>
      <w:r w:rsidR="00F27711" w:rsidRPr="00786438">
        <w:t>&lt;/DFType&gt;</w:t>
      </w:r>
    </w:p>
    <w:p w14:paraId="3F1D9F89" w14:textId="77777777" w:rsidR="00F27711" w:rsidRPr="00786438" w:rsidRDefault="007218C8" w:rsidP="00904A20">
      <w:pPr>
        <w:pStyle w:val="PL"/>
      </w:pPr>
      <w:r w:rsidRPr="00786438">
        <w:tab/>
      </w:r>
      <w:r w:rsidR="00F27711" w:rsidRPr="00786438">
        <w:tab/>
        <w:t>&lt;/DFProperties&gt;</w:t>
      </w:r>
    </w:p>
    <w:p w14:paraId="6E7E140C" w14:textId="77777777" w:rsidR="00F27711" w:rsidRPr="00786438" w:rsidRDefault="007218C8" w:rsidP="00904A20">
      <w:pPr>
        <w:pStyle w:val="PL"/>
      </w:pPr>
      <w:r w:rsidRPr="00786438">
        <w:tab/>
      </w:r>
      <w:r w:rsidR="00F27711" w:rsidRPr="00786438">
        <w:t>&lt;/Node&gt;</w:t>
      </w:r>
    </w:p>
    <w:p w14:paraId="75D402EC" w14:textId="77777777" w:rsidR="00F27711" w:rsidRPr="00786438" w:rsidRDefault="00F27711" w:rsidP="00904A20">
      <w:pPr>
        <w:pStyle w:val="PL"/>
      </w:pPr>
      <w:r w:rsidRPr="00786438">
        <w:tab/>
        <w:t>&lt;/Node&gt;</w:t>
      </w:r>
    </w:p>
    <w:p w14:paraId="61810D98" w14:textId="77777777" w:rsidR="00F27711" w:rsidRPr="00786438" w:rsidRDefault="00F27711" w:rsidP="00904A20">
      <w:pPr>
        <w:pStyle w:val="PL"/>
      </w:pPr>
      <w:r w:rsidRPr="00786438">
        <w:t>&lt;/MgmtTree&gt;</w:t>
      </w:r>
    </w:p>
    <w:p w14:paraId="4CFA5345" w14:textId="77777777" w:rsidR="00544A4F" w:rsidRPr="00786438" w:rsidRDefault="00544A4F" w:rsidP="00544A4F">
      <w:pPr>
        <w:pStyle w:val="Heading8"/>
      </w:pPr>
      <w:r w:rsidRPr="00786438">
        <w:br w:type="page"/>
      </w:r>
      <w:bookmarkStart w:id="1263" w:name="_Toc26286790"/>
      <w:bookmarkStart w:id="1264" w:name="_Toc210636900"/>
      <w:r w:rsidRPr="00786438">
        <w:t>Annex I (informative):</w:t>
      </w:r>
      <w:r w:rsidRPr="00786438">
        <w:br/>
      </w:r>
      <w:r w:rsidR="00BF5839" w:rsidRPr="00786438">
        <w:t>Void</w:t>
      </w:r>
      <w:bookmarkEnd w:id="1263"/>
      <w:bookmarkEnd w:id="1264"/>
    </w:p>
    <w:p w14:paraId="79A4BABB" w14:textId="77777777" w:rsidR="00B67687" w:rsidRPr="007B0698" w:rsidRDefault="00B67687" w:rsidP="007B0698">
      <w:bookmarkStart w:id="1265" w:name="_Toc26286791"/>
      <w:r w:rsidRPr="00786438">
        <w:br w:type="page"/>
      </w:r>
    </w:p>
    <w:bookmarkEnd w:id="1265"/>
    <w:p w14:paraId="19DE4FC8" w14:textId="77777777" w:rsidR="004B48E5" w:rsidRPr="00786438" w:rsidRDefault="004B48E5" w:rsidP="004B48E5">
      <w:pPr>
        <w:keepNext/>
        <w:keepLines/>
        <w:pBdr>
          <w:top w:val="single" w:sz="12" w:space="3" w:color="auto"/>
        </w:pBdr>
        <w:spacing w:before="240"/>
        <w:outlineLvl w:val="7"/>
        <w:rPr>
          <w:rFonts w:ascii="Arial" w:hAnsi="Arial"/>
          <w:sz w:val="36"/>
        </w:rPr>
      </w:pPr>
      <w:r w:rsidRPr="00786438">
        <w:rPr>
          <w:rFonts w:ascii="Arial" w:hAnsi="Arial"/>
          <w:sz w:val="36"/>
        </w:rPr>
        <w:t>Annex J (normative):</w:t>
      </w:r>
      <w:r w:rsidRPr="00786438">
        <w:rPr>
          <w:rFonts w:ascii="Arial" w:hAnsi="Arial"/>
          <w:sz w:val="36"/>
        </w:rPr>
        <w:br/>
        <w:t>Schemas</w:t>
      </w:r>
    </w:p>
    <w:p w14:paraId="00A76BA6" w14:textId="77777777" w:rsidR="004B48E5" w:rsidRPr="00786438" w:rsidRDefault="004B48E5" w:rsidP="007B0698">
      <w:pPr>
        <w:pStyle w:val="Heading1"/>
      </w:pPr>
      <w:bookmarkStart w:id="1266" w:name="_Toc26286792"/>
      <w:bookmarkStart w:id="1267" w:name="_Toc210636901"/>
      <w:r w:rsidRPr="00786438">
        <w:t>J.1</w:t>
      </w:r>
      <w:r w:rsidRPr="00786438">
        <w:tab/>
        <w:t>Extended User Service Bundle Description schema</w:t>
      </w:r>
      <w:bookmarkEnd w:id="1266"/>
      <w:bookmarkEnd w:id="1267"/>
    </w:p>
    <w:p w14:paraId="31D9776D" w14:textId="784DD8A2" w:rsidR="004B48E5" w:rsidRPr="00786438" w:rsidRDefault="004B48E5" w:rsidP="004B48E5">
      <w:r w:rsidRPr="00786438">
        <w:t>This clause specifies the extended User Service Bundle Description schema according to the current release. In addition to the baseline User Service Bundle Description syntax specified in clause 11.2.1.1 and the extensions to this syntax specified in clause 11.2.1.2, additional provisions are specified in this clause to ensure backward and forward compatibility of compliant XML instance documents.</w:t>
      </w:r>
    </w:p>
    <w:p w14:paraId="7EC76C4F" w14:textId="127B9349" w:rsidR="004B48E5" w:rsidRPr="00786438" w:rsidRDefault="004B48E5" w:rsidP="004B48E5">
      <w:r w:rsidRPr="00786438">
        <w:t xml:space="preserve">In this version of the present document the network shall set the content of the </w:t>
      </w:r>
      <w:r w:rsidRPr="00786438">
        <w:rPr>
          <w:i/>
        </w:rPr>
        <w:t>schemaVersion</w:t>
      </w:r>
      <w:r w:rsidRPr="00786438">
        <w:t xml:space="preserve"> element, defined as a child element of the </w:t>
      </w:r>
      <w:r w:rsidRPr="00786438">
        <w:rPr>
          <w:i/>
        </w:rPr>
        <w:t>bundleDescription</w:t>
      </w:r>
      <w:r w:rsidRPr="00786438">
        <w:t xml:space="preserve"> element, to the value 7.</w:t>
      </w:r>
    </w:p>
    <w:p w14:paraId="439304A1" w14:textId="77777777" w:rsidR="004B48E5" w:rsidRPr="00786438" w:rsidRDefault="004B48E5" w:rsidP="004B48E5">
      <w:r w:rsidRPr="00786438">
        <w:t xml:space="preserve">The schema </w:t>
      </w:r>
      <w:r w:rsidRPr="00786438">
        <w:rPr>
          <w:i/>
        </w:rPr>
        <w:t>version</w:t>
      </w:r>
      <w:r w:rsidRPr="00786438">
        <w:t xml:space="preserve"> attribute (part of the schema instruction) shall be included in the UE schema and the network schema.</w:t>
      </w:r>
    </w:p>
    <w:p w14:paraId="7A256256" w14:textId="29CE1A35" w:rsidR="004B48E5" w:rsidRPr="00786438" w:rsidRDefault="004B48E5" w:rsidP="007B0698">
      <w:pPr>
        <w:pStyle w:val="NO"/>
      </w:pPr>
      <w:r w:rsidRPr="00786438">
        <w:t>NOTE 1:</w:t>
      </w:r>
      <w:r w:rsidRPr="00786438">
        <w:tab/>
        <w:t xml:space="preserve">The value of the </w:t>
      </w:r>
      <w:r w:rsidRPr="00786438">
        <w:rPr>
          <w:i/>
        </w:rPr>
        <w:t>schemaVersion</w:t>
      </w:r>
      <w:r w:rsidRPr="00786438">
        <w:t xml:space="preserve"> element and </w:t>
      </w:r>
      <w:r w:rsidRPr="00786438">
        <w:rPr>
          <w:i/>
        </w:rPr>
        <w:t>version</w:t>
      </w:r>
      <w:r w:rsidRPr="00786438">
        <w:t xml:space="preserve"> attribute is intended to be increased by 1 in every future release where new element(s) or attribute(s) are added.</w:t>
      </w:r>
    </w:p>
    <w:p w14:paraId="073A72E2" w14:textId="30E2A9CA" w:rsidR="004B48E5" w:rsidRPr="00786438" w:rsidRDefault="004B48E5" w:rsidP="004B48E5">
      <w:r w:rsidRPr="00786438">
        <w:t>When an MBMS Client receives a User Service Bundle Description metadata fragment compliant with this schema, it shall determine the User Service Bundle Description schema version required to parse the metadata fragment as follows:</w:t>
      </w:r>
    </w:p>
    <w:p w14:paraId="68560278" w14:textId="02987517" w:rsidR="004B48E5" w:rsidRPr="00786438" w:rsidRDefault="004B48E5" w:rsidP="007B0698">
      <w:pPr>
        <w:pStyle w:val="B1"/>
      </w:pPr>
      <w:r w:rsidRPr="00786438">
        <w:t>-</w:t>
      </w:r>
      <w:r w:rsidRPr="00786438">
        <w:tab/>
        <w:t>If the MBMS Client supports one or more versions of the User Service Bundle Description schema with the schema</w:t>
      </w:r>
      <w:r w:rsidRPr="00786438">
        <w:rPr>
          <w:i/>
        </w:rPr>
        <w:t xml:space="preserve"> version</w:t>
      </w:r>
      <w:r w:rsidRPr="00786438">
        <w:t xml:space="preserve"> attribute, then the UE shall use the USD schema that has the highest schema </w:t>
      </w:r>
      <w:r w:rsidRPr="00786438">
        <w:rPr>
          <w:i/>
        </w:rPr>
        <w:t>version</w:t>
      </w:r>
      <w:r w:rsidRPr="00786438">
        <w:t xml:space="preserve"> attribute value that is equal to or less than the value in the received </w:t>
      </w:r>
      <w:r w:rsidRPr="00786438">
        <w:rPr>
          <w:i/>
        </w:rPr>
        <w:t>schemaVersion</w:t>
      </w:r>
      <w:r w:rsidRPr="00786438">
        <w:t xml:space="preserve"> element;</w:t>
      </w:r>
    </w:p>
    <w:p w14:paraId="46A9A28A" w14:textId="2DD0AA81" w:rsidR="004B48E5" w:rsidRPr="00786438" w:rsidRDefault="004B48E5" w:rsidP="007B0698">
      <w:pPr>
        <w:pStyle w:val="B1"/>
      </w:pPr>
      <w:r w:rsidRPr="00786438">
        <w:t>-</w:t>
      </w:r>
      <w:r w:rsidRPr="00786438">
        <w:tab/>
        <w:t xml:space="preserve">Otherwise, if the MBMS Client supports a USD schema without a schema </w:t>
      </w:r>
      <w:r w:rsidRPr="00786438">
        <w:rPr>
          <w:i/>
        </w:rPr>
        <w:t>version</w:t>
      </w:r>
      <w:r w:rsidRPr="00786438">
        <w:t xml:space="preserve"> attribute, or all of its User Service Bundle Description schemas with the </w:t>
      </w:r>
      <w:r w:rsidRPr="00786438">
        <w:rPr>
          <w:i/>
        </w:rPr>
        <w:t>schema</w:t>
      </w:r>
      <w:r w:rsidRPr="00786438">
        <w:t xml:space="preserve"> </w:t>
      </w:r>
      <w:r w:rsidRPr="00786438">
        <w:rPr>
          <w:i/>
        </w:rPr>
        <w:t>version</w:t>
      </w:r>
      <w:r w:rsidRPr="00786438">
        <w:t xml:space="preserve"> attribute have a value greater than the value received in the </w:t>
      </w:r>
      <w:r w:rsidRPr="00786438">
        <w:rPr>
          <w:i/>
        </w:rPr>
        <w:t>schemaVersion</w:t>
      </w:r>
      <w:r w:rsidRPr="00786438">
        <w:t xml:space="preserve"> element, then the UE shall use its User Service Bundle Description schema without a </w:t>
      </w:r>
      <w:r w:rsidRPr="00786438">
        <w:rPr>
          <w:i/>
        </w:rPr>
        <w:t>version</w:t>
      </w:r>
      <w:r w:rsidRPr="00786438">
        <w:t xml:space="preserve"> attribute.</w:t>
      </w:r>
    </w:p>
    <w:p w14:paraId="74CD6604" w14:textId="4BE7D0DC" w:rsidR="004B48E5" w:rsidRPr="00786438" w:rsidRDefault="004B48E5" w:rsidP="007B0698">
      <w:pPr>
        <w:pStyle w:val="NO"/>
      </w:pPr>
      <w:r w:rsidRPr="00786438">
        <w:t>NOTE 2:</w:t>
      </w:r>
      <w:r w:rsidRPr="00786438">
        <w:tab/>
        <w:t xml:space="preserve">To avoid a schema validation error (Unique Particle Attribution rule) if an optional element from another namespace is specified just prior to the </w:t>
      </w:r>
      <w:r w:rsidRPr="00786438">
        <w:rPr>
          <w:i/>
        </w:rPr>
        <w:t>xs:any namespace="##other"</w:t>
      </w:r>
      <w:r w:rsidRPr="00786438">
        <w:t xml:space="preserve"> instructions (three occurrences in the USD schema), a </w:t>
      </w:r>
      <w:r w:rsidRPr="00786438">
        <w:rPr>
          <w:i/>
        </w:rPr>
        <w:t>schemaVersion</w:t>
      </w:r>
      <w:r w:rsidRPr="00786438">
        <w:t xml:space="preserve"> element is defined as the last child of the root element (</w:t>
      </w:r>
      <w:r w:rsidRPr="00786438">
        <w:rPr>
          <w:i/>
        </w:rPr>
        <w:t>bundleDescription</w:t>
      </w:r>
      <w:r w:rsidRPr="00786438">
        <w:t xml:space="preserve"> element), and a </w:t>
      </w:r>
      <w:r w:rsidRPr="00786438">
        <w:rPr>
          <w:i/>
        </w:rPr>
        <w:t>delimiter</w:t>
      </w:r>
      <w:r w:rsidRPr="00786438">
        <w:t xml:space="preserve"> element is specified preceding the two other occurrences of </w:t>
      </w:r>
      <w:r w:rsidRPr="00786438">
        <w:rPr>
          <w:i/>
        </w:rPr>
        <w:t>xs:any</w:t>
      </w:r>
      <w:r w:rsidRPr="00786438">
        <w:t xml:space="preserve"> instructions. These two elements are defined in clause J.2, and the schema file name is "schema-version.xsd".</w:t>
      </w:r>
    </w:p>
    <w:p w14:paraId="06CF9826" w14:textId="4D9DA37D" w:rsidR="004B48E5" w:rsidRPr="00786438" w:rsidRDefault="004B48E5" w:rsidP="004B48E5">
      <w:r w:rsidRPr="00786438">
        <w:t>Release 12 USD extension schema may be extended in a future release of the present document. The version of the Release 12 User Service Bundle Description extension (as identified by the version attribute in the Rel-12 extension schema; see listing 11.2.1.2</w:t>
      </w:r>
      <w:r w:rsidRPr="00786438">
        <w:noBreakHyphen/>
        <w:t>4) that shall be selected by the UE depends on the main User Service Bundle Description schema version (as identified by the version attribute in the main User Service Bundle Description schema) selected by the MBMS Client according to the requirements above. The following table shows which version of the Release 12 User Service Bundle Description extension schema is to be used depending on which version of the main User Service Bundle Description schema version is selected at the MBMS Client.</w:t>
      </w:r>
    </w:p>
    <w:p w14:paraId="650CA479" w14:textId="2CD957E4" w:rsidR="004B48E5" w:rsidRPr="00786438" w:rsidRDefault="004B48E5" w:rsidP="004B48E5">
      <w:r w:rsidRPr="00786438">
        <w:t>The Release 14 User Service Bundle Description extension schema may also be extended in a future release of the present document. The version of the Release 14 User Service Bundle Description extension (as identified by the version attribute in the Rel-14 extension schema; see listing 11.2.1.2</w:t>
      </w:r>
      <w:r w:rsidRPr="00786438">
        <w:noBreakHyphen/>
        <w:t>5) that shall be selected by the MBMS Client depends on the main User Service Bundle Description schema version (as identified by the version attribute in the main User Service Bundle Description schema) selected by the MBMS Client according to the requirements above. The following table shows which version of the Release 14 User Service Bundle Description extension schema is to be used depending on which version of the main User Service Bundle Description schema version is selected at the MBMS Client.</w:t>
      </w:r>
    </w:p>
    <w:p w14:paraId="310E986A" w14:textId="77777777" w:rsidR="004B48E5" w:rsidRPr="00786438" w:rsidRDefault="004B48E5" w:rsidP="004B48E5">
      <w:pPr>
        <w:pStyle w:val="TH"/>
      </w:pPr>
      <w:r w:rsidRPr="00786438">
        <w:t>Table J.1-1: Release 12 and Release 14 User Service Bundle Description extension schema version selection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2641"/>
        <w:gridCol w:w="2641"/>
      </w:tblGrid>
      <w:tr w:rsidR="004B48E5" w:rsidRPr="00786438" w14:paraId="02D387AF" w14:textId="77777777" w:rsidTr="007B0698">
        <w:trPr>
          <w:jc w:val="center"/>
        </w:trPr>
        <w:tc>
          <w:tcPr>
            <w:tcW w:w="2285" w:type="dxa"/>
            <w:shd w:val="clear" w:color="auto" w:fill="D9D9D9" w:themeFill="background1" w:themeFillShade="D9"/>
          </w:tcPr>
          <w:p w14:paraId="17F9E7E9"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Main USD Schema version selected</w:t>
            </w:r>
          </w:p>
        </w:tc>
        <w:tc>
          <w:tcPr>
            <w:tcW w:w="2641" w:type="dxa"/>
            <w:shd w:val="clear" w:color="auto" w:fill="D9D9D9" w:themeFill="background1" w:themeFillShade="D9"/>
          </w:tcPr>
          <w:p w14:paraId="6942A178"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Release 12 USD Extension schema version</w:t>
            </w:r>
          </w:p>
        </w:tc>
        <w:tc>
          <w:tcPr>
            <w:tcW w:w="2641" w:type="dxa"/>
            <w:shd w:val="clear" w:color="auto" w:fill="D9D9D9" w:themeFill="background1" w:themeFillShade="D9"/>
          </w:tcPr>
          <w:p w14:paraId="3C3971E7"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Release 14 USD Extension schema version</w:t>
            </w:r>
          </w:p>
        </w:tc>
      </w:tr>
      <w:tr w:rsidR="004B48E5" w:rsidRPr="00786438" w14:paraId="38A0AAC2" w14:textId="77777777" w:rsidTr="007B0698">
        <w:trPr>
          <w:jc w:val="center"/>
        </w:trPr>
        <w:tc>
          <w:tcPr>
            <w:tcW w:w="2285" w:type="dxa"/>
            <w:tcBorders>
              <w:top w:val="single" w:sz="4" w:space="0" w:color="auto"/>
              <w:left w:val="single" w:sz="4" w:space="0" w:color="auto"/>
              <w:bottom w:val="single" w:sz="4" w:space="0" w:color="auto"/>
              <w:right w:val="single" w:sz="4" w:space="0" w:color="auto"/>
            </w:tcBorders>
          </w:tcPr>
          <w:p w14:paraId="0808F31C" w14:textId="77777777" w:rsidR="004B48E5" w:rsidRPr="00786438" w:rsidRDefault="004B48E5" w:rsidP="006C2B46">
            <w:pPr>
              <w:keepNext/>
              <w:keepLines/>
              <w:spacing w:after="0"/>
              <w:jc w:val="center"/>
              <w:rPr>
                <w:rFonts w:ascii="Arial" w:hAnsi="Arial"/>
                <w:sz w:val="18"/>
              </w:rPr>
            </w:pPr>
            <w:bookmarkStart w:id="1268" w:name="_PERM_MCCTEMPBM_CRPT86080341___4"/>
            <w:r w:rsidRPr="00786438">
              <w:rPr>
                <w:rFonts w:ascii="Arial" w:hAnsi="Arial"/>
                <w:sz w:val="18"/>
              </w:rPr>
              <w:t>1</w:t>
            </w:r>
          </w:p>
        </w:tc>
        <w:tc>
          <w:tcPr>
            <w:tcW w:w="2641" w:type="dxa"/>
            <w:tcBorders>
              <w:top w:val="single" w:sz="4" w:space="0" w:color="auto"/>
              <w:left w:val="single" w:sz="4" w:space="0" w:color="auto"/>
              <w:bottom w:val="single" w:sz="4" w:space="0" w:color="auto"/>
              <w:right w:val="single" w:sz="4" w:space="0" w:color="auto"/>
            </w:tcBorders>
          </w:tcPr>
          <w:p w14:paraId="5A6324EE" w14:textId="77777777" w:rsidR="004B48E5" w:rsidRPr="00786438" w:rsidRDefault="004B48E5" w:rsidP="006C2B46">
            <w:pPr>
              <w:keepNext/>
              <w:keepLines/>
              <w:spacing w:after="0"/>
              <w:jc w:val="center"/>
              <w:rPr>
                <w:rFonts w:ascii="Arial" w:hAnsi="Arial"/>
                <w:sz w:val="18"/>
              </w:rPr>
            </w:pPr>
            <w:r w:rsidRPr="00786438">
              <w:rPr>
                <w:rFonts w:ascii="Arial" w:hAnsi="Arial"/>
                <w:sz w:val="18"/>
              </w:rPr>
              <w:t>Not applicable</w:t>
            </w:r>
          </w:p>
        </w:tc>
        <w:tc>
          <w:tcPr>
            <w:tcW w:w="2641" w:type="dxa"/>
            <w:tcBorders>
              <w:top w:val="single" w:sz="4" w:space="0" w:color="auto"/>
              <w:left w:val="single" w:sz="4" w:space="0" w:color="auto"/>
              <w:bottom w:val="single" w:sz="4" w:space="0" w:color="auto"/>
              <w:right w:val="single" w:sz="4" w:space="0" w:color="auto"/>
            </w:tcBorders>
          </w:tcPr>
          <w:p w14:paraId="288CB24B" w14:textId="77777777" w:rsidR="004B48E5" w:rsidRPr="00786438" w:rsidRDefault="004B48E5" w:rsidP="006C2B46">
            <w:pPr>
              <w:keepNext/>
              <w:keepLines/>
              <w:spacing w:after="0"/>
              <w:jc w:val="center"/>
              <w:rPr>
                <w:rFonts w:ascii="Arial" w:hAnsi="Arial"/>
                <w:sz w:val="18"/>
              </w:rPr>
            </w:pPr>
            <w:r w:rsidRPr="00786438">
              <w:rPr>
                <w:rFonts w:ascii="Arial" w:hAnsi="Arial"/>
                <w:sz w:val="18"/>
              </w:rPr>
              <w:t>Not applicable</w:t>
            </w:r>
          </w:p>
        </w:tc>
      </w:tr>
      <w:tr w:rsidR="004B48E5" w:rsidRPr="00786438" w14:paraId="0FC717B4" w14:textId="77777777" w:rsidTr="007B0698">
        <w:trPr>
          <w:jc w:val="center"/>
        </w:trPr>
        <w:tc>
          <w:tcPr>
            <w:tcW w:w="2285" w:type="dxa"/>
            <w:tcBorders>
              <w:top w:val="single" w:sz="4" w:space="0" w:color="auto"/>
              <w:left w:val="single" w:sz="4" w:space="0" w:color="auto"/>
              <w:bottom w:val="single" w:sz="4" w:space="0" w:color="auto"/>
              <w:right w:val="single" w:sz="4" w:space="0" w:color="auto"/>
            </w:tcBorders>
          </w:tcPr>
          <w:p w14:paraId="06C3A135" w14:textId="77777777" w:rsidR="004B48E5" w:rsidRPr="00786438" w:rsidRDefault="004B48E5" w:rsidP="006C2B46">
            <w:pPr>
              <w:keepNext/>
              <w:keepLines/>
              <w:spacing w:after="0"/>
              <w:jc w:val="center"/>
              <w:rPr>
                <w:rFonts w:ascii="Arial" w:hAnsi="Arial"/>
                <w:sz w:val="18"/>
              </w:rPr>
            </w:pPr>
            <w:r w:rsidRPr="00786438">
              <w:rPr>
                <w:rFonts w:ascii="Arial" w:hAnsi="Arial"/>
                <w:sz w:val="18"/>
              </w:rPr>
              <w:t>2</w:t>
            </w:r>
          </w:p>
        </w:tc>
        <w:tc>
          <w:tcPr>
            <w:tcW w:w="2641" w:type="dxa"/>
            <w:tcBorders>
              <w:top w:val="single" w:sz="4" w:space="0" w:color="auto"/>
              <w:left w:val="single" w:sz="4" w:space="0" w:color="auto"/>
              <w:bottom w:val="single" w:sz="4" w:space="0" w:color="auto"/>
              <w:right w:val="single" w:sz="4" w:space="0" w:color="auto"/>
            </w:tcBorders>
          </w:tcPr>
          <w:p w14:paraId="1A0C21BB"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c>
          <w:tcPr>
            <w:tcW w:w="2641" w:type="dxa"/>
            <w:tcBorders>
              <w:top w:val="single" w:sz="4" w:space="0" w:color="auto"/>
              <w:left w:val="single" w:sz="4" w:space="0" w:color="auto"/>
              <w:bottom w:val="single" w:sz="4" w:space="0" w:color="auto"/>
              <w:right w:val="single" w:sz="4" w:space="0" w:color="auto"/>
            </w:tcBorders>
          </w:tcPr>
          <w:p w14:paraId="5E76D49B" w14:textId="77777777" w:rsidR="004B48E5" w:rsidRPr="00786438" w:rsidRDefault="004B48E5" w:rsidP="006C2B46">
            <w:pPr>
              <w:keepNext/>
              <w:keepLines/>
              <w:spacing w:after="0"/>
              <w:jc w:val="center"/>
              <w:rPr>
                <w:rFonts w:ascii="Arial" w:hAnsi="Arial"/>
                <w:sz w:val="18"/>
              </w:rPr>
            </w:pPr>
            <w:r w:rsidRPr="00786438">
              <w:rPr>
                <w:rFonts w:ascii="Arial" w:hAnsi="Arial"/>
                <w:sz w:val="18"/>
              </w:rPr>
              <w:t>Not applicable</w:t>
            </w:r>
          </w:p>
        </w:tc>
      </w:tr>
      <w:tr w:rsidR="004B48E5" w:rsidRPr="00786438" w14:paraId="1C914383" w14:textId="77777777" w:rsidTr="007B0698">
        <w:trPr>
          <w:jc w:val="center"/>
        </w:trPr>
        <w:tc>
          <w:tcPr>
            <w:tcW w:w="2285" w:type="dxa"/>
            <w:tcBorders>
              <w:top w:val="single" w:sz="4" w:space="0" w:color="auto"/>
              <w:left w:val="single" w:sz="4" w:space="0" w:color="auto"/>
              <w:bottom w:val="single" w:sz="4" w:space="0" w:color="auto"/>
              <w:right w:val="single" w:sz="4" w:space="0" w:color="auto"/>
            </w:tcBorders>
          </w:tcPr>
          <w:p w14:paraId="63E4FC40" w14:textId="77777777" w:rsidR="004B48E5" w:rsidRPr="00786438" w:rsidRDefault="004B48E5" w:rsidP="006C2B46">
            <w:pPr>
              <w:keepNext/>
              <w:keepLines/>
              <w:spacing w:after="0"/>
              <w:jc w:val="center"/>
              <w:rPr>
                <w:rFonts w:ascii="Arial" w:hAnsi="Arial"/>
                <w:sz w:val="18"/>
              </w:rPr>
            </w:pPr>
            <w:r w:rsidRPr="00786438">
              <w:rPr>
                <w:rFonts w:ascii="Arial" w:hAnsi="Arial"/>
                <w:sz w:val="18"/>
              </w:rPr>
              <w:t>3</w:t>
            </w:r>
          </w:p>
        </w:tc>
        <w:tc>
          <w:tcPr>
            <w:tcW w:w="2641" w:type="dxa"/>
            <w:tcBorders>
              <w:top w:val="single" w:sz="4" w:space="0" w:color="auto"/>
              <w:left w:val="single" w:sz="4" w:space="0" w:color="auto"/>
              <w:bottom w:val="single" w:sz="4" w:space="0" w:color="auto"/>
              <w:right w:val="single" w:sz="4" w:space="0" w:color="auto"/>
            </w:tcBorders>
          </w:tcPr>
          <w:p w14:paraId="62AE155D"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c>
          <w:tcPr>
            <w:tcW w:w="2641" w:type="dxa"/>
            <w:tcBorders>
              <w:top w:val="single" w:sz="4" w:space="0" w:color="auto"/>
              <w:left w:val="single" w:sz="4" w:space="0" w:color="auto"/>
              <w:bottom w:val="single" w:sz="4" w:space="0" w:color="auto"/>
              <w:right w:val="single" w:sz="4" w:space="0" w:color="auto"/>
            </w:tcBorders>
          </w:tcPr>
          <w:p w14:paraId="4B768320"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r>
      <w:tr w:rsidR="004B48E5" w:rsidRPr="00786438" w14:paraId="43A9A1B0" w14:textId="77777777" w:rsidTr="007B0698">
        <w:trPr>
          <w:jc w:val="center"/>
        </w:trPr>
        <w:tc>
          <w:tcPr>
            <w:tcW w:w="2285" w:type="dxa"/>
            <w:tcBorders>
              <w:top w:val="single" w:sz="4" w:space="0" w:color="auto"/>
              <w:left w:val="single" w:sz="4" w:space="0" w:color="auto"/>
              <w:bottom w:val="single" w:sz="4" w:space="0" w:color="auto"/>
              <w:right w:val="single" w:sz="4" w:space="0" w:color="auto"/>
            </w:tcBorders>
          </w:tcPr>
          <w:p w14:paraId="0BD7A6C0" w14:textId="77777777" w:rsidR="004B48E5" w:rsidRPr="00786438" w:rsidRDefault="004B48E5" w:rsidP="006C2B46">
            <w:pPr>
              <w:keepNext/>
              <w:keepLines/>
              <w:spacing w:after="0"/>
              <w:jc w:val="center"/>
              <w:rPr>
                <w:rFonts w:ascii="Arial" w:hAnsi="Arial"/>
                <w:sz w:val="18"/>
              </w:rPr>
            </w:pPr>
            <w:r w:rsidRPr="00786438">
              <w:rPr>
                <w:rFonts w:ascii="Arial" w:hAnsi="Arial"/>
                <w:sz w:val="18"/>
              </w:rPr>
              <w:t>4</w:t>
            </w:r>
          </w:p>
        </w:tc>
        <w:tc>
          <w:tcPr>
            <w:tcW w:w="2641" w:type="dxa"/>
            <w:tcBorders>
              <w:top w:val="single" w:sz="4" w:space="0" w:color="auto"/>
              <w:left w:val="single" w:sz="4" w:space="0" w:color="auto"/>
              <w:bottom w:val="single" w:sz="4" w:space="0" w:color="auto"/>
              <w:right w:val="single" w:sz="4" w:space="0" w:color="auto"/>
            </w:tcBorders>
          </w:tcPr>
          <w:p w14:paraId="6B24C307"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c>
          <w:tcPr>
            <w:tcW w:w="2641" w:type="dxa"/>
            <w:tcBorders>
              <w:top w:val="single" w:sz="4" w:space="0" w:color="auto"/>
              <w:left w:val="single" w:sz="4" w:space="0" w:color="auto"/>
              <w:bottom w:val="single" w:sz="4" w:space="0" w:color="auto"/>
              <w:right w:val="single" w:sz="4" w:space="0" w:color="auto"/>
            </w:tcBorders>
          </w:tcPr>
          <w:p w14:paraId="7C5AD4FB"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r>
      <w:tr w:rsidR="004B48E5" w:rsidRPr="00786438" w14:paraId="616F9333" w14:textId="77777777" w:rsidTr="007B0698">
        <w:trPr>
          <w:jc w:val="center"/>
        </w:trPr>
        <w:tc>
          <w:tcPr>
            <w:tcW w:w="2285" w:type="dxa"/>
            <w:tcBorders>
              <w:top w:val="single" w:sz="4" w:space="0" w:color="auto"/>
              <w:left w:val="single" w:sz="4" w:space="0" w:color="auto"/>
              <w:bottom w:val="single" w:sz="4" w:space="0" w:color="auto"/>
              <w:right w:val="single" w:sz="4" w:space="0" w:color="auto"/>
            </w:tcBorders>
          </w:tcPr>
          <w:p w14:paraId="5DACA431" w14:textId="77777777" w:rsidR="004B48E5" w:rsidRPr="00786438" w:rsidRDefault="004B48E5" w:rsidP="006C2B46">
            <w:pPr>
              <w:keepNext/>
              <w:keepLines/>
              <w:spacing w:after="0"/>
              <w:jc w:val="center"/>
              <w:rPr>
                <w:rFonts w:ascii="Arial" w:hAnsi="Arial"/>
                <w:sz w:val="18"/>
              </w:rPr>
            </w:pPr>
            <w:r w:rsidRPr="00786438">
              <w:rPr>
                <w:rFonts w:ascii="Arial" w:hAnsi="Arial"/>
                <w:sz w:val="18"/>
              </w:rPr>
              <w:t>5</w:t>
            </w:r>
          </w:p>
        </w:tc>
        <w:tc>
          <w:tcPr>
            <w:tcW w:w="2641" w:type="dxa"/>
            <w:tcBorders>
              <w:top w:val="single" w:sz="4" w:space="0" w:color="auto"/>
              <w:left w:val="single" w:sz="4" w:space="0" w:color="auto"/>
              <w:bottom w:val="single" w:sz="4" w:space="0" w:color="auto"/>
              <w:right w:val="single" w:sz="4" w:space="0" w:color="auto"/>
            </w:tcBorders>
          </w:tcPr>
          <w:p w14:paraId="4323E20A"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c>
          <w:tcPr>
            <w:tcW w:w="2641" w:type="dxa"/>
            <w:tcBorders>
              <w:top w:val="single" w:sz="4" w:space="0" w:color="auto"/>
              <w:left w:val="single" w:sz="4" w:space="0" w:color="auto"/>
              <w:bottom w:val="single" w:sz="4" w:space="0" w:color="auto"/>
              <w:right w:val="single" w:sz="4" w:space="0" w:color="auto"/>
            </w:tcBorders>
          </w:tcPr>
          <w:p w14:paraId="52A3653C"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r>
    </w:tbl>
    <w:p w14:paraId="106EF4A8" w14:textId="77777777" w:rsidR="004B48E5" w:rsidRPr="00786438" w:rsidRDefault="004B48E5" w:rsidP="004B48E5"/>
    <w:bookmarkEnd w:id="1268"/>
    <w:p w14:paraId="0BAC7E71" w14:textId="12C9EF82" w:rsidR="004B48E5" w:rsidRPr="00786438" w:rsidRDefault="004B48E5" w:rsidP="004B48E5">
      <w:r w:rsidRPr="00786438">
        <w:t>The Release 15 User Service Bundle Description extension schema may be extended in a future release of the present document. The version of the Release 15 User Service Bundle Description extension (as identified by the version attribute in the Rel-15 extension schema; see listing 11.2.1.2</w:t>
      </w:r>
      <w:r w:rsidRPr="00786438">
        <w:noBreakHyphen/>
        <w:t>6) that shall be selected by the MBMS Client depends on the main User Service Bundle Description schema version (as identified by the version attribute in the main User Service Bundle Description schema) selected by the UE according to the requirements above. The following table shows which version of the Release 15 User Service Bundle Description extension schema is to be used depending on which version of the main User Service Bundle Description schema version is selected at the MBMS Client.</w:t>
      </w:r>
    </w:p>
    <w:p w14:paraId="737B6B5F" w14:textId="77777777" w:rsidR="004B48E5" w:rsidRPr="00786438" w:rsidRDefault="004B48E5" w:rsidP="004B48E5">
      <w:pPr>
        <w:pStyle w:val="TH"/>
      </w:pPr>
      <w:r w:rsidRPr="00786438">
        <w:t>Table J.1-1a: Release 15 User Service Bundle Description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4B48E5" w:rsidRPr="00786438" w14:paraId="79D8A5F0" w14:textId="77777777" w:rsidTr="007B0698">
        <w:tc>
          <w:tcPr>
            <w:tcW w:w="2834" w:type="dxa"/>
            <w:shd w:val="clear" w:color="auto" w:fill="D9D9D9" w:themeFill="background1" w:themeFillShade="D9"/>
          </w:tcPr>
          <w:p w14:paraId="60D30FCC"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Main USD Schema version selected</w:t>
            </w:r>
          </w:p>
        </w:tc>
        <w:tc>
          <w:tcPr>
            <w:tcW w:w="3261" w:type="dxa"/>
            <w:shd w:val="clear" w:color="auto" w:fill="D9D9D9" w:themeFill="background1" w:themeFillShade="D9"/>
          </w:tcPr>
          <w:p w14:paraId="1C1201B8"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Release 15 USD Extension schema version</w:t>
            </w:r>
          </w:p>
        </w:tc>
      </w:tr>
      <w:tr w:rsidR="004B48E5" w:rsidRPr="00786438" w14:paraId="5F08532B" w14:textId="77777777" w:rsidTr="006C2B46">
        <w:tc>
          <w:tcPr>
            <w:tcW w:w="2834" w:type="dxa"/>
            <w:tcBorders>
              <w:top w:val="single" w:sz="4" w:space="0" w:color="auto"/>
              <w:left w:val="single" w:sz="4" w:space="0" w:color="auto"/>
              <w:bottom w:val="single" w:sz="4" w:space="0" w:color="auto"/>
              <w:right w:val="single" w:sz="4" w:space="0" w:color="auto"/>
            </w:tcBorders>
          </w:tcPr>
          <w:p w14:paraId="0762EDF0" w14:textId="77777777" w:rsidR="004B48E5" w:rsidRPr="00786438" w:rsidRDefault="004B48E5" w:rsidP="006C2B46">
            <w:pPr>
              <w:keepNext/>
              <w:keepLines/>
              <w:spacing w:after="0"/>
              <w:jc w:val="center"/>
              <w:rPr>
                <w:rFonts w:ascii="Arial" w:hAnsi="Arial"/>
                <w:sz w:val="18"/>
              </w:rPr>
            </w:pPr>
            <w:r w:rsidRPr="00786438">
              <w:rPr>
                <w:rFonts w:ascii="Arial" w:hAnsi="Arial"/>
                <w:sz w:val="18"/>
              </w:rPr>
              <w:t>3</w:t>
            </w:r>
          </w:p>
        </w:tc>
        <w:tc>
          <w:tcPr>
            <w:tcW w:w="3261" w:type="dxa"/>
            <w:tcBorders>
              <w:top w:val="single" w:sz="4" w:space="0" w:color="auto"/>
              <w:left w:val="single" w:sz="4" w:space="0" w:color="auto"/>
              <w:bottom w:val="single" w:sz="4" w:space="0" w:color="auto"/>
              <w:right w:val="single" w:sz="4" w:space="0" w:color="auto"/>
            </w:tcBorders>
          </w:tcPr>
          <w:p w14:paraId="794ECC80" w14:textId="77777777" w:rsidR="004B48E5" w:rsidRPr="00786438" w:rsidRDefault="004B48E5" w:rsidP="006C2B46">
            <w:pPr>
              <w:keepNext/>
              <w:keepLines/>
              <w:spacing w:after="0"/>
              <w:jc w:val="center"/>
              <w:rPr>
                <w:rFonts w:ascii="Arial" w:hAnsi="Arial"/>
                <w:sz w:val="18"/>
              </w:rPr>
            </w:pPr>
            <w:r w:rsidRPr="00786438">
              <w:rPr>
                <w:rFonts w:ascii="Arial" w:hAnsi="Arial"/>
                <w:sz w:val="18"/>
              </w:rPr>
              <w:t>Not applicable</w:t>
            </w:r>
          </w:p>
        </w:tc>
      </w:tr>
      <w:tr w:rsidR="004B48E5" w:rsidRPr="00786438" w14:paraId="22BEB808" w14:textId="77777777" w:rsidTr="006C2B46">
        <w:tc>
          <w:tcPr>
            <w:tcW w:w="2834" w:type="dxa"/>
          </w:tcPr>
          <w:p w14:paraId="5D6B7E72" w14:textId="77777777" w:rsidR="004B48E5" w:rsidRPr="00786438" w:rsidRDefault="004B48E5" w:rsidP="006C2B46">
            <w:pPr>
              <w:keepNext/>
              <w:keepLines/>
              <w:spacing w:after="0"/>
              <w:jc w:val="center"/>
              <w:rPr>
                <w:rFonts w:ascii="Arial" w:hAnsi="Arial"/>
                <w:sz w:val="18"/>
              </w:rPr>
            </w:pPr>
            <w:r w:rsidRPr="00786438">
              <w:rPr>
                <w:rFonts w:ascii="Arial" w:hAnsi="Arial"/>
                <w:sz w:val="18"/>
              </w:rPr>
              <w:t>4</w:t>
            </w:r>
          </w:p>
        </w:tc>
        <w:tc>
          <w:tcPr>
            <w:tcW w:w="3261" w:type="dxa"/>
          </w:tcPr>
          <w:p w14:paraId="7FDED5D8" w14:textId="77777777" w:rsidR="004B48E5" w:rsidRPr="00786438" w:rsidRDefault="004B48E5" w:rsidP="006C2B46">
            <w:pPr>
              <w:keepNext/>
              <w:keepLines/>
              <w:spacing w:after="0"/>
              <w:jc w:val="center"/>
              <w:rPr>
                <w:rFonts w:ascii="Arial" w:hAnsi="Arial"/>
                <w:sz w:val="18"/>
              </w:rPr>
            </w:pPr>
            <w:r w:rsidRPr="00786438">
              <w:rPr>
                <w:rFonts w:ascii="Arial" w:hAnsi="Arial"/>
                <w:sz w:val="18"/>
              </w:rPr>
              <w:t>3</w:t>
            </w:r>
          </w:p>
        </w:tc>
      </w:tr>
      <w:tr w:rsidR="004B48E5" w:rsidRPr="00786438" w14:paraId="3247CF2B" w14:textId="77777777" w:rsidTr="006C2B46">
        <w:tc>
          <w:tcPr>
            <w:tcW w:w="2834" w:type="dxa"/>
          </w:tcPr>
          <w:p w14:paraId="09A6C86D" w14:textId="77777777" w:rsidR="004B48E5" w:rsidRPr="00786438" w:rsidRDefault="004B48E5" w:rsidP="006C2B46">
            <w:pPr>
              <w:keepNext/>
              <w:keepLines/>
              <w:spacing w:after="0"/>
              <w:jc w:val="center"/>
              <w:rPr>
                <w:rFonts w:ascii="Arial" w:hAnsi="Arial"/>
                <w:sz w:val="18"/>
              </w:rPr>
            </w:pPr>
            <w:r w:rsidRPr="00786438">
              <w:rPr>
                <w:rFonts w:ascii="Arial" w:hAnsi="Arial"/>
                <w:sz w:val="18"/>
              </w:rPr>
              <w:t>5</w:t>
            </w:r>
          </w:p>
        </w:tc>
        <w:tc>
          <w:tcPr>
            <w:tcW w:w="3261" w:type="dxa"/>
          </w:tcPr>
          <w:p w14:paraId="5E63B5F1" w14:textId="77777777" w:rsidR="004B48E5" w:rsidRPr="00786438" w:rsidRDefault="004B48E5" w:rsidP="006C2B46">
            <w:pPr>
              <w:keepNext/>
              <w:keepLines/>
              <w:spacing w:after="0"/>
              <w:jc w:val="center"/>
              <w:rPr>
                <w:rFonts w:ascii="Arial" w:hAnsi="Arial"/>
                <w:sz w:val="18"/>
              </w:rPr>
            </w:pPr>
            <w:r w:rsidRPr="00786438">
              <w:rPr>
                <w:rFonts w:ascii="Arial" w:hAnsi="Arial"/>
                <w:sz w:val="18"/>
              </w:rPr>
              <w:t>3</w:t>
            </w:r>
          </w:p>
        </w:tc>
      </w:tr>
    </w:tbl>
    <w:p w14:paraId="07E37EB0" w14:textId="77777777" w:rsidR="004B48E5" w:rsidRPr="00786438" w:rsidRDefault="004B48E5" w:rsidP="004B48E5"/>
    <w:p w14:paraId="3D7FE627" w14:textId="348A0AA5" w:rsidR="004B48E5" w:rsidRPr="00786438" w:rsidRDefault="004B48E5" w:rsidP="004B48E5">
      <w:r w:rsidRPr="00786438">
        <w:t>The Release 16 User Service Bundle Description extension schema may be extended in a future release of the present document. The version of the Release 16 User Service Bundle Description extension (as identified by the version attribute in the Rel-16 extension schema; see listing 11.2.1.2</w:t>
      </w:r>
      <w:r w:rsidRPr="00786438">
        <w:noBreakHyphen/>
        <w:t>7) that shall be selected by the MBMS Client depends on the main User Service Bundle Description schema version (as identified by the version attribute in the main User Service Bundle Description schema) selected by the MBMS Client according to the requirements above. The following table shows which version of the Release 16 User Service Bundle Description extension schema is to be used depending on which version of the main User Service Bundle Description schema version is selected at the MBMS Client.</w:t>
      </w:r>
    </w:p>
    <w:p w14:paraId="6EAD3331" w14:textId="77777777" w:rsidR="004B48E5" w:rsidRPr="00786438" w:rsidRDefault="004B48E5" w:rsidP="004B48E5">
      <w:pPr>
        <w:pStyle w:val="TH"/>
      </w:pPr>
      <w:r w:rsidRPr="00786438">
        <w:t>Table J.1-1b: Release 16 User Service Bundle Description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4B48E5" w:rsidRPr="00786438" w14:paraId="7F4058D5" w14:textId="77777777" w:rsidTr="007B0698">
        <w:tc>
          <w:tcPr>
            <w:tcW w:w="2834" w:type="dxa"/>
            <w:shd w:val="clear" w:color="auto" w:fill="D9D9D9" w:themeFill="background1" w:themeFillShade="D9"/>
          </w:tcPr>
          <w:p w14:paraId="0591D484"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Main USD Schema version selected</w:t>
            </w:r>
          </w:p>
        </w:tc>
        <w:tc>
          <w:tcPr>
            <w:tcW w:w="3261" w:type="dxa"/>
            <w:shd w:val="clear" w:color="auto" w:fill="D9D9D9" w:themeFill="background1" w:themeFillShade="D9"/>
          </w:tcPr>
          <w:p w14:paraId="46928D37"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Release 16 USD Extension schema version</w:t>
            </w:r>
          </w:p>
        </w:tc>
      </w:tr>
      <w:tr w:rsidR="004B48E5" w:rsidRPr="00786438" w14:paraId="67914544" w14:textId="77777777" w:rsidTr="006C2B46">
        <w:tc>
          <w:tcPr>
            <w:tcW w:w="2834" w:type="dxa"/>
            <w:tcBorders>
              <w:top w:val="single" w:sz="4" w:space="0" w:color="auto"/>
              <w:left w:val="single" w:sz="4" w:space="0" w:color="auto"/>
              <w:bottom w:val="single" w:sz="4" w:space="0" w:color="auto"/>
              <w:right w:val="single" w:sz="4" w:space="0" w:color="auto"/>
            </w:tcBorders>
          </w:tcPr>
          <w:p w14:paraId="629CEC1F" w14:textId="77777777" w:rsidR="004B48E5" w:rsidRPr="00786438" w:rsidRDefault="004B48E5" w:rsidP="006C2B46">
            <w:pPr>
              <w:keepNext/>
              <w:keepLines/>
              <w:spacing w:after="0"/>
              <w:jc w:val="center"/>
              <w:rPr>
                <w:rFonts w:ascii="Arial" w:hAnsi="Arial"/>
                <w:sz w:val="18"/>
              </w:rPr>
            </w:pPr>
            <w:r w:rsidRPr="00786438">
              <w:rPr>
                <w:rFonts w:ascii="Arial" w:hAnsi="Arial"/>
                <w:sz w:val="18"/>
              </w:rPr>
              <w:t>4</w:t>
            </w:r>
          </w:p>
        </w:tc>
        <w:tc>
          <w:tcPr>
            <w:tcW w:w="3261" w:type="dxa"/>
            <w:tcBorders>
              <w:top w:val="single" w:sz="4" w:space="0" w:color="auto"/>
              <w:left w:val="single" w:sz="4" w:space="0" w:color="auto"/>
              <w:bottom w:val="single" w:sz="4" w:space="0" w:color="auto"/>
              <w:right w:val="single" w:sz="4" w:space="0" w:color="auto"/>
            </w:tcBorders>
          </w:tcPr>
          <w:p w14:paraId="391B4E22" w14:textId="77777777" w:rsidR="004B48E5" w:rsidRPr="00786438" w:rsidRDefault="004B48E5" w:rsidP="006C2B46">
            <w:pPr>
              <w:keepNext/>
              <w:keepLines/>
              <w:spacing w:after="0"/>
              <w:jc w:val="center"/>
              <w:rPr>
                <w:rFonts w:ascii="Arial" w:hAnsi="Arial"/>
                <w:sz w:val="18"/>
              </w:rPr>
            </w:pPr>
            <w:r w:rsidRPr="00786438">
              <w:rPr>
                <w:rFonts w:ascii="Arial" w:hAnsi="Arial"/>
                <w:sz w:val="18"/>
              </w:rPr>
              <w:t>Not applicable</w:t>
            </w:r>
          </w:p>
        </w:tc>
      </w:tr>
      <w:tr w:rsidR="004B48E5" w:rsidRPr="00786438" w14:paraId="282CB4A7" w14:textId="77777777" w:rsidTr="006C2B46">
        <w:tc>
          <w:tcPr>
            <w:tcW w:w="2834" w:type="dxa"/>
          </w:tcPr>
          <w:p w14:paraId="4B1B3684" w14:textId="77777777" w:rsidR="004B48E5" w:rsidRPr="00786438" w:rsidRDefault="004B48E5" w:rsidP="006C2B46">
            <w:pPr>
              <w:keepNext/>
              <w:keepLines/>
              <w:spacing w:after="0"/>
              <w:jc w:val="center"/>
              <w:rPr>
                <w:rFonts w:ascii="Arial" w:hAnsi="Arial"/>
                <w:sz w:val="18"/>
              </w:rPr>
            </w:pPr>
            <w:r w:rsidRPr="00786438">
              <w:rPr>
                <w:rFonts w:ascii="Arial" w:hAnsi="Arial"/>
                <w:sz w:val="18"/>
              </w:rPr>
              <w:t>5</w:t>
            </w:r>
          </w:p>
        </w:tc>
        <w:tc>
          <w:tcPr>
            <w:tcW w:w="3261" w:type="dxa"/>
          </w:tcPr>
          <w:p w14:paraId="6E07469C" w14:textId="77777777" w:rsidR="004B48E5" w:rsidRPr="00786438" w:rsidRDefault="004B48E5" w:rsidP="006C2B46">
            <w:pPr>
              <w:keepNext/>
              <w:keepLines/>
              <w:spacing w:after="0"/>
              <w:jc w:val="center"/>
              <w:rPr>
                <w:rFonts w:ascii="Arial" w:hAnsi="Arial"/>
                <w:sz w:val="18"/>
              </w:rPr>
            </w:pPr>
            <w:r w:rsidRPr="00786438">
              <w:rPr>
                <w:rFonts w:ascii="Arial" w:hAnsi="Arial"/>
                <w:sz w:val="18"/>
              </w:rPr>
              <w:t>4</w:t>
            </w:r>
          </w:p>
        </w:tc>
      </w:tr>
      <w:tr w:rsidR="004B48E5" w:rsidRPr="00786438" w14:paraId="0F3D08E7" w14:textId="77777777" w:rsidTr="006C2B46">
        <w:tc>
          <w:tcPr>
            <w:tcW w:w="2834" w:type="dxa"/>
          </w:tcPr>
          <w:p w14:paraId="561B2663" w14:textId="77777777" w:rsidR="004B48E5" w:rsidRPr="00786438" w:rsidRDefault="004B48E5" w:rsidP="006C2B46">
            <w:pPr>
              <w:keepNext/>
              <w:keepLines/>
              <w:spacing w:after="0"/>
              <w:jc w:val="center"/>
              <w:rPr>
                <w:rFonts w:ascii="Arial" w:hAnsi="Arial"/>
                <w:sz w:val="18"/>
              </w:rPr>
            </w:pPr>
            <w:r w:rsidRPr="00786438">
              <w:rPr>
                <w:rFonts w:ascii="Arial" w:hAnsi="Arial"/>
                <w:sz w:val="18"/>
              </w:rPr>
              <w:t>6</w:t>
            </w:r>
          </w:p>
        </w:tc>
        <w:tc>
          <w:tcPr>
            <w:tcW w:w="3261" w:type="dxa"/>
          </w:tcPr>
          <w:p w14:paraId="6A9C74E3" w14:textId="77777777" w:rsidR="004B48E5" w:rsidRPr="00786438" w:rsidRDefault="004B48E5" w:rsidP="006C2B46">
            <w:pPr>
              <w:keepNext/>
              <w:keepLines/>
              <w:spacing w:after="0"/>
              <w:jc w:val="center"/>
              <w:rPr>
                <w:rFonts w:ascii="Arial" w:hAnsi="Arial"/>
                <w:sz w:val="18"/>
              </w:rPr>
            </w:pPr>
            <w:r w:rsidRPr="00786438">
              <w:rPr>
                <w:rFonts w:ascii="Arial" w:hAnsi="Arial"/>
                <w:sz w:val="18"/>
              </w:rPr>
              <w:t>4</w:t>
            </w:r>
          </w:p>
        </w:tc>
      </w:tr>
    </w:tbl>
    <w:p w14:paraId="338B30A1" w14:textId="77777777" w:rsidR="004B48E5" w:rsidRPr="00786438" w:rsidRDefault="004B48E5" w:rsidP="004B48E5"/>
    <w:p w14:paraId="68362246" w14:textId="67057684" w:rsidR="004B48E5" w:rsidRPr="00786438" w:rsidRDefault="004B48E5" w:rsidP="007B0698">
      <w:pPr>
        <w:keepNext/>
      </w:pPr>
      <w:r w:rsidRPr="00786438">
        <w:t>The extended User Service Bundle Description schema is specified in listing J.1</w:t>
      </w:r>
      <w:r w:rsidRPr="00786438">
        <w:noBreakHyphen/>
        <w:t>1 below. The filename of this schema is "TS26346_UserServiceBundleDescription.xsd".</w:t>
      </w:r>
    </w:p>
    <w:p w14:paraId="7FCDC6B2" w14:textId="77777777" w:rsidR="004B48E5" w:rsidRPr="00786438" w:rsidRDefault="004B48E5" w:rsidP="007B0698">
      <w:pPr>
        <w:pStyle w:val="TH"/>
      </w:pPr>
      <w:r w:rsidRPr="00786438">
        <w:rPr>
          <w:lang w:eastAsia="ja-JP"/>
        </w:rPr>
        <w:t>Listing J.1</w:t>
      </w:r>
      <w:r w:rsidRPr="00786438">
        <w:rPr>
          <w:lang w:eastAsia="ja-JP"/>
        </w:rPr>
        <w:noBreakHyphen/>
        <w:t>1: Extended User Service Bundle Description schema</w:t>
      </w:r>
    </w:p>
    <w:tbl>
      <w:tblPr>
        <w:tblStyle w:val="ETSItablestyle"/>
        <w:tblW w:w="5000" w:type="pct"/>
        <w:tblInd w:w="0" w:type="dxa"/>
        <w:tblLook w:val="04A0" w:firstRow="1" w:lastRow="0" w:firstColumn="1" w:lastColumn="0" w:noHBand="0" w:noVBand="1"/>
      </w:tblPr>
      <w:tblGrid>
        <w:gridCol w:w="9631"/>
      </w:tblGrid>
      <w:tr w:rsidR="004B48E5" w:rsidRPr="00786438" w14:paraId="7096CEDD"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tcPr>
          <w:p w14:paraId="144C90C1" w14:textId="77777777" w:rsidR="004B48E5" w:rsidRPr="00786438" w:rsidRDefault="004B48E5" w:rsidP="007B0698">
            <w:pPr>
              <w:pStyle w:val="PL"/>
            </w:pPr>
            <w:r w:rsidRPr="00786438">
              <w:t>&lt;?xml version="1.0" encoding="UTF-8"?&gt;</w:t>
            </w:r>
          </w:p>
          <w:p w14:paraId="5859F9C7" w14:textId="77777777" w:rsidR="004B48E5" w:rsidRPr="00786438" w:rsidRDefault="004B48E5" w:rsidP="007B0698">
            <w:pPr>
              <w:pStyle w:val="PL"/>
            </w:pPr>
            <w:r w:rsidRPr="00786438">
              <w:t xml:space="preserve">&lt;xs:schema targetNamespace="urn:3GPP:metadata:2005:MBMS:userServiceDescription" </w:t>
            </w:r>
            <w:r w:rsidRPr="007B0698">
              <w:rPr>
                <w:highlight w:val="darkGray"/>
              </w:rPr>
              <w:t>version="</w:t>
            </w:r>
            <w:r w:rsidRPr="00786438">
              <w:rPr>
                <w:highlight w:val="darkGray"/>
              </w:rPr>
              <w:t>7</w:t>
            </w:r>
            <w:r w:rsidRPr="007B0698">
              <w:rPr>
                <w:highlight w:val="darkGray"/>
              </w:rPr>
              <w:t>"</w:t>
            </w:r>
          </w:p>
          <w:p w14:paraId="0ED033F1" w14:textId="77777777" w:rsidR="004B48E5" w:rsidRPr="00786438" w:rsidRDefault="004B48E5" w:rsidP="007B0698">
            <w:pPr>
              <w:pStyle w:val="PL"/>
            </w:pPr>
            <w:r w:rsidRPr="00786438">
              <w:tab/>
              <w:t>xmlns="urn:3GPP:metadata:2005:MBMS:userServiceDescription"</w:t>
            </w:r>
          </w:p>
          <w:p w14:paraId="64656690" w14:textId="77777777" w:rsidR="004B48E5" w:rsidRPr="00786438" w:rsidRDefault="004B48E5" w:rsidP="007B0698">
            <w:pPr>
              <w:pStyle w:val="PL"/>
            </w:pPr>
            <w:r w:rsidRPr="00786438">
              <w:tab/>
              <w:t>xmlns:xs="http://www.w3.org/2001/XMLSchema"</w:t>
            </w:r>
          </w:p>
          <w:p w14:paraId="211C7D21" w14:textId="77777777" w:rsidR="004B48E5" w:rsidRPr="00786438" w:rsidRDefault="004B48E5" w:rsidP="007B0698">
            <w:pPr>
              <w:pStyle w:val="PL"/>
            </w:pPr>
            <w:r w:rsidRPr="00786438">
              <w:tab/>
              <w:t>xmlns:r7="urn:3GPP:metadata:2007:MBMS:userServiceDescription"</w:t>
            </w:r>
          </w:p>
          <w:p w14:paraId="5CF91428" w14:textId="77777777" w:rsidR="004B48E5" w:rsidRPr="00786438" w:rsidRDefault="004B48E5" w:rsidP="007B0698">
            <w:pPr>
              <w:pStyle w:val="PL"/>
            </w:pPr>
            <w:r w:rsidRPr="00786438">
              <w:tab/>
              <w:t>xmlns:r8="urn:3GPP:metadata:2008:MBMS:userServiceDescription"</w:t>
            </w:r>
          </w:p>
          <w:p w14:paraId="5A873312" w14:textId="77777777" w:rsidR="004B48E5" w:rsidRPr="00786438" w:rsidRDefault="004B48E5" w:rsidP="007B0698">
            <w:pPr>
              <w:pStyle w:val="PL"/>
            </w:pPr>
            <w:r w:rsidRPr="00786438">
              <w:tab/>
              <w:t>xmlns:r9="urn:3GPP:metadata:2009:MBMS:userServiceDescription"</w:t>
            </w:r>
          </w:p>
          <w:p w14:paraId="0FBF3300" w14:textId="77777777" w:rsidR="004B48E5" w:rsidRPr="00786438" w:rsidRDefault="004B48E5" w:rsidP="007B0698">
            <w:pPr>
              <w:pStyle w:val="PL"/>
            </w:pPr>
            <w:r w:rsidRPr="00786438">
              <w:tab/>
              <w:t>xmlns:r12="urn:3GPP:metadata:2013:MBMS:userServiceDescription"</w:t>
            </w:r>
          </w:p>
          <w:p w14:paraId="35144B56" w14:textId="77777777" w:rsidR="004B48E5" w:rsidRPr="00786438" w:rsidRDefault="004B48E5" w:rsidP="007B0698">
            <w:pPr>
              <w:pStyle w:val="PL"/>
            </w:pPr>
            <w:r w:rsidRPr="00786438">
              <w:tab/>
              <w:t>xmlns:r14="urn:3GPP:metadata:2017:MBMS:userServiceDescription"</w:t>
            </w:r>
          </w:p>
          <w:p w14:paraId="669AEEE4" w14:textId="77777777" w:rsidR="004B48E5" w:rsidRPr="00786438" w:rsidRDefault="004B48E5" w:rsidP="007B0698">
            <w:pPr>
              <w:pStyle w:val="PL"/>
            </w:pPr>
            <w:r w:rsidRPr="00786438">
              <w:tab/>
              <w:t>xmlns:r15="urn:3GPP:metadata:2018:r15:MBMS:userServiceDescription"</w:t>
            </w:r>
          </w:p>
          <w:p w14:paraId="60CB9A0F" w14:textId="77777777" w:rsidR="004B48E5" w:rsidRPr="00786438" w:rsidRDefault="004B48E5" w:rsidP="007B0698">
            <w:pPr>
              <w:pStyle w:val="PL"/>
            </w:pPr>
            <w:bookmarkStart w:id="1269" w:name="MCCQCTEMPBM_00000044"/>
            <w:r w:rsidRPr="007B0698">
              <w:tab/>
              <w:t>xmlns:r16="urn:3GPP:metadata:2020:MBMS:userServiceDescription"</w:t>
            </w:r>
            <w:bookmarkEnd w:id="1269"/>
          </w:p>
          <w:p w14:paraId="7DE22D9A" w14:textId="77777777" w:rsidR="004B48E5" w:rsidRPr="00786438" w:rsidRDefault="004B48E5" w:rsidP="007B0698">
            <w:pPr>
              <w:pStyle w:val="PL"/>
            </w:pPr>
            <w:r w:rsidRPr="00786438">
              <w:tab/>
              <w:t>xmlns:sv="urn:3gpp:metadata:2009:MBMS:schemaVersion"</w:t>
            </w:r>
          </w:p>
          <w:p w14:paraId="10EEC0EA" w14:textId="3AB20925" w:rsidR="004B48E5" w:rsidRPr="00786438" w:rsidRDefault="004B48E5" w:rsidP="007B0698">
            <w:pPr>
              <w:pStyle w:val="PL"/>
            </w:pPr>
            <w:r w:rsidRPr="00786438">
              <w:tab/>
              <w:t>elementFormDefault="qualified"&gt;</w:t>
            </w:r>
          </w:p>
          <w:p w14:paraId="326B9B1D" w14:textId="77777777" w:rsidR="004B48E5" w:rsidRPr="00786438" w:rsidRDefault="004B48E5" w:rsidP="00A060AE">
            <w:pPr>
              <w:pStyle w:val="PL"/>
            </w:pPr>
            <w:r w:rsidRPr="00786438">
              <w:tab/>
              <w:t>&lt;xs:annotation&gt;</w:t>
            </w:r>
          </w:p>
          <w:p w14:paraId="652A73A9" w14:textId="77777777" w:rsidR="004B48E5" w:rsidRPr="00786438" w:rsidRDefault="004B48E5" w:rsidP="00A060AE">
            <w:pPr>
              <w:pStyle w:val="PL"/>
            </w:pPr>
            <w:r w:rsidRPr="00786438">
              <w:tab/>
            </w:r>
            <w:r w:rsidRPr="00786438">
              <w:tab/>
              <w:t>&lt;xs:documentation&gt;Extended MBMS User Service Bundle Description schema&lt;/xs:documentation&gt;</w:t>
            </w:r>
          </w:p>
          <w:p w14:paraId="28A40937" w14:textId="77777777" w:rsidR="004B48E5" w:rsidRPr="00786438" w:rsidRDefault="004B48E5" w:rsidP="00A060AE">
            <w:pPr>
              <w:pStyle w:val="PL"/>
            </w:pPr>
            <w:r w:rsidRPr="00786438">
              <w:tab/>
            </w:r>
            <w:r w:rsidRPr="00786438">
              <w:tab/>
              <w:t>&lt;xs:documentation&gt;3GPP TS 26.346 clause J.1&lt;/xs:documentation&gt;</w:t>
            </w:r>
          </w:p>
          <w:p w14:paraId="38024F42" w14:textId="77777777" w:rsidR="004B48E5" w:rsidRPr="00786438" w:rsidRDefault="004B48E5" w:rsidP="00A060AE">
            <w:pPr>
              <w:pStyle w:val="PL"/>
            </w:pPr>
            <w:r w:rsidRPr="00786438">
              <w:tab/>
            </w:r>
            <w:r w:rsidRPr="00786438">
              <w:tab/>
              <w:t>&lt;xs:documentation&gt;Copyright © 2020, 3GPP Organizational Partners (ARIB, ATIS, CCSA, ETSI, TSDSI, TTA, TTC). All rights reserved.&lt;/xs:documentation&gt;</w:t>
            </w:r>
          </w:p>
          <w:p w14:paraId="4BA76D5E" w14:textId="77777777" w:rsidR="004B48E5" w:rsidRPr="00786438" w:rsidRDefault="004B48E5" w:rsidP="00A060AE">
            <w:pPr>
              <w:pStyle w:val="PL"/>
            </w:pPr>
            <w:r w:rsidRPr="00786438">
              <w:tab/>
              <w:t>&lt;/xs:annotation&gt;</w:t>
            </w:r>
          </w:p>
          <w:p w14:paraId="711B998B" w14:textId="77777777" w:rsidR="004B48E5" w:rsidRPr="00786438" w:rsidRDefault="004B48E5" w:rsidP="007B0698">
            <w:pPr>
              <w:pStyle w:val="PL"/>
            </w:pPr>
          </w:p>
          <w:p w14:paraId="4ADE6700" w14:textId="5B15941A" w:rsidR="004B48E5" w:rsidRPr="007B0698" w:rsidRDefault="004B48E5" w:rsidP="007B0698">
            <w:pPr>
              <w:pStyle w:val="PL"/>
              <w:rPr>
                <w:noProof/>
              </w:rPr>
            </w:pPr>
            <w:r w:rsidRPr="00786438">
              <w:tab/>
              <w:t>&lt;xs:import namespace="urn:3GPP:metadata:2007:MBMS:userServiceDescription" schemaLocation="</w:t>
            </w:r>
            <w:r w:rsidRPr="00786438">
              <w:rPr>
                <w:rFonts w:eastAsia="MS Mincho"/>
              </w:rPr>
              <w:t>TS26346_UserServiceBundleDescription_Extensions_Rel-7</w:t>
            </w:r>
            <w:r w:rsidRPr="00786438">
              <w:t>.xsd"/&gt;</w:t>
            </w:r>
          </w:p>
          <w:p w14:paraId="51224E6E" w14:textId="65DF841B" w:rsidR="004B48E5" w:rsidRPr="007B0698" w:rsidRDefault="004B48E5" w:rsidP="007B0698">
            <w:pPr>
              <w:pStyle w:val="PL"/>
              <w:rPr>
                <w:noProof/>
              </w:rPr>
            </w:pPr>
            <w:r w:rsidRPr="00786438">
              <w:tab/>
              <w:t>&lt;xs:import namespace="urn:3GPP:metadata:2008:MBMS:userServiceDescription" schemaLocation="</w:t>
            </w:r>
            <w:r w:rsidRPr="00786438">
              <w:rPr>
                <w:rFonts w:eastAsia="MS Mincho"/>
              </w:rPr>
              <w:t>TS26346_UserServiceBundleDescription_Extensions_Rel-8</w:t>
            </w:r>
            <w:r w:rsidRPr="00786438">
              <w:t>.xsd"/&gt;</w:t>
            </w:r>
          </w:p>
          <w:p w14:paraId="2C27AD3A" w14:textId="4ADBF7C5" w:rsidR="004B48E5" w:rsidRPr="007B0698" w:rsidRDefault="004B48E5" w:rsidP="007B0698">
            <w:pPr>
              <w:pStyle w:val="PL"/>
              <w:rPr>
                <w:noProof/>
              </w:rPr>
            </w:pPr>
            <w:r w:rsidRPr="00786438">
              <w:tab/>
              <w:t>&lt;xs:import namespace="urn:3GPP:metadata:2009:MBMS:userServiceDescription" schemaLocation="</w:t>
            </w:r>
            <w:r w:rsidRPr="00786438">
              <w:rPr>
                <w:rFonts w:eastAsia="MS Mincho"/>
              </w:rPr>
              <w:t>TS26346_UserServiceBundleDescription_Extensions_Rel-9</w:t>
            </w:r>
            <w:r w:rsidRPr="00786438">
              <w:t>.xsd"/&gt;</w:t>
            </w:r>
          </w:p>
          <w:p w14:paraId="092D46B1" w14:textId="73BD12FC" w:rsidR="004B48E5" w:rsidRPr="007B0698" w:rsidRDefault="004B48E5" w:rsidP="007B0698">
            <w:pPr>
              <w:pStyle w:val="PL"/>
              <w:rPr>
                <w:noProof/>
              </w:rPr>
            </w:pPr>
            <w:r w:rsidRPr="00786438">
              <w:tab/>
              <w:t>&lt;xs:import namespace="urn:3GPP:metadata:2013:MBMS:userServiceDescription" schemaLocation="</w:t>
            </w:r>
            <w:r w:rsidRPr="00786438">
              <w:rPr>
                <w:rFonts w:eastAsia="MS Mincho"/>
              </w:rPr>
              <w:t>TS26346_UserServiceBundleDescription_Extensions_Rel-12</w:t>
            </w:r>
            <w:r w:rsidRPr="00786438">
              <w:t>.xsd"/&gt;</w:t>
            </w:r>
          </w:p>
          <w:p w14:paraId="28FDA5C1" w14:textId="378E4642" w:rsidR="004B48E5" w:rsidRPr="007B0698" w:rsidRDefault="004B48E5" w:rsidP="007B0698">
            <w:pPr>
              <w:pStyle w:val="PL"/>
              <w:rPr>
                <w:noProof/>
              </w:rPr>
            </w:pPr>
            <w:r w:rsidRPr="00786438">
              <w:tab/>
              <w:t>&lt;xs:import namespace="urn:3GPP:metadata:2017:MBMS:userServiceDescription" schemaLocation="</w:t>
            </w:r>
            <w:r w:rsidRPr="00786438">
              <w:rPr>
                <w:rFonts w:eastAsia="MS Mincho"/>
              </w:rPr>
              <w:t>TS26346_UserServiceBundleDescription_Extensions_Rel-14</w:t>
            </w:r>
            <w:r w:rsidRPr="00786438">
              <w:t>.xsd"/&gt;</w:t>
            </w:r>
          </w:p>
          <w:p w14:paraId="25CCB275" w14:textId="682A1D6D" w:rsidR="004B48E5" w:rsidRPr="007B0698" w:rsidRDefault="004B48E5" w:rsidP="007B0698">
            <w:pPr>
              <w:pStyle w:val="PL"/>
              <w:rPr>
                <w:noProof/>
              </w:rPr>
            </w:pPr>
            <w:r w:rsidRPr="00786438">
              <w:tab/>
              <w:t>&lt;xs:import namespace="urn:3GPP:metadata:2018:r15:MBMS:userServiceDescription" schemaLocation="</w:t>
            </w:r>
            <w:r w:rsidRPr="00786438">
              <w:rPr>
                <w:rFonts w:eastAsia="MS Mincho"/>
              </w:rPr>
              <w:t>TS26346_UserServiceBundleDescription_Extensions_Rel-15</w:t>
            </w:r>
            <w:r w:rsidRPr="00786438">
              <w:t>.xsd"/&gt;</w:t>
            </w:r>
          </w:p>
          <w:p w14:paraId="38E70813" w14:textId="32B7DB6E" w:rsidR="004B48E5" w:rsidRPr="007B0698" w:rsidRDefault="004B48E5" w:rsidP="007B0698">
            <w:pPr>
              <w:pStyle w:val="PL"/>
              <w:rPr>
                <w:noProof/>
              </w:rPr>
            </w:pPr>
            <w:r w:rsidRPr="00786438">
              <w:tab/>
              <w:t>&lt;xs:import namespace="urn:3GPP:metadata:2020:MBMS:userServiceDescription" schemaLocation="</w:t>
            </w:r>
            <w:r w:rsidRPr="00786438">
              <w:rPr>
                <w:rFonts w:eastAsia="MS Mincho"/>
              </w:rPr>
              <w:t>TS26346_UserServiceBundleDescription_Extensions_Rel-16</w:t>
            </w:r>
            <w:r w:rsidRPr="00786438">
              <w:t>.xsd"/&gt;</w:t>
            </w:r>
          </w:p>
          <w:p w14:paraId="122D8504" w14:textId="414237C0" w:rsidR="004B48E5" w:rsidRPr="00786438" w:rsidRDefault="004B48E5" w:rsidP="007B0698">
            <w:pPr>
              <w:pStyle w:val="PL"/>
            </w:pPr>
            <w:bookmarkStart w:id="1270" w:name="MCCQCTEMPBM_00000045"/>
            <w:r w:rsidRPr="007B0698">
              <w:tab/>
              <w:t>&lt;xs:import namespace="urn:3gpp:metadata:2009:MBMS:schemaVersion" schemaLocation="TS26346_SchemaVersion.xsd"/&gt;</w:t>
            </w:r>
            <w:bookmarkEnd w:id="1270"/>
          </w:p>
          <w:p w14:paraId="7754A232" w14:textId="77777777" w:rsidR="004B48E5" w:rsidRPr="00786438" w:rsidRDefault="004B48E5" w:rsidP="007B0698">
            <w:pPr>
              <w:pStyle w:val="PL"/>
            </w:pPr>
          </w:p>
          <w:p w14:paraId="081CD696" w14:textId="77777777" w:rsidR="004B48E5" w:rsidRPr="00786438" w:rsidRDefault="004B48E5" w:rsidP="007B0698">
            <w:pPr>
              <w:pStyle w:val="PL"/>
            </w:pPr>
            <w:r w:rsidRPr="00786438">
              <w:tab/>
              <w:t>&lt;xs:element name="bundleDescription" type="bundleDescriptionType"/&gt;</w:t>
            </w:r>
          </w:p>
          <w:p w14:paraId="5560FCAD" w14:textId="77777777" w:rsidR="004B48E5" w:rsidRPr="00786438" w:rsidRDefault="004B48E5" w:rsidP="007B0698">
            <w:pPr>
              <w:pStyle w:val="PL"/>
            </w:pPr>
            <w:r w:rsidRPr="00786438">
              <w:tab/>
              <w:t>&lt;xs:complexType name="bundleDescriptionType"&gt;</w:t>
            </w:r>
          </w:p>
          <w:p w14:paraId="04CA5DEE" w14:textId="77777777" w:rsidR="004B48E5" w:rsidRPr="00786438" w:rsidRDefault="004B48E5" w:rsidP="007B0698">
            <w:pPr>
              <w:pStyle w:val="PL"/>
            </w:pPr>
            <w:r w:rsidRPr="00786438">
              <w:tab/>
            </w:r>
            <w:r w:rsidRPr="00786438">
              <w:tab/>
              <w:t>&lt;xs:sequence&gt;</w:t>
            </w:r>
          </w:p>
          <w:p w14:paraId="62822835" w14:textId="77777777" w:rsidR="004B48E5" w:rsidRPr="00786438" w:rsidRDefault="004B48E5" w:rsidP="007B0698">
            <w:pPr>
              <w:pStyle w:val="PL"/>
            </w:pPr>
            <w:r w:rsidRPr="00786438">
              <w:tab/>
            </w:r>
            <w:r w:rsidRPr="00786438">
              <w:tab/>
            </w:r>
            <w:r w:rsidRPr="00786438">
              <w:tab/>
              <w:t>&lt;xs:element name="userServiceDescription" type="userServiceDescriptionType" maxOccurs="unbounded"/&gt;</w:t>
            </w:r>
          </w:p>
          <w:p w14:paraId="364D74A9" w14:textId="77777777" w:rsidR="004B48E5" w:rsidRPr="00786438" w:rsidRDefault="004B48E5" w:rsidP="007B0698">
            <w:pPr>
              <w:pStyle w:val="PL"/>
            </w:pPr>
            <w:r w:rsidRPr="00786438">
              <w:tab/>
            </w:r>
            <w:r w:rsidRPr="00786438">
              <w:tab/>
            </w:r>
            <w:r w:rsidRPr="00786438">
              <w:tab/>
              <w:t>&lt;xs:element ref="r7:initiationRandomization" minOccurs="0"/&gt;</w:t>
            </w:r>
          </w:p>
          <w:p w14:paraId="54815774" w14:textId="77777777" w:rsidR="004B48E5" w:rsidRPr="00786438" w:rsidRDefault="004B48E5" w:rsidP="007B0698">
            <w:pPr>
              <w:pStyle w:val="PL"/>
            </w:pPr>
            <w:r w:rsidRPr="00786438">
              <w:tab/>
            </w:r>
            <w:r w:rsidRPr="00786438">
              <w:tab/>
            </w:r>
            <w:r w:rsidRPr="00786438">
              <w:tab/>
              <w:t>&lt;xs:element ref="r7:terminationRandomization" minOccurs="0"/&gt;</w:t>
            </w:r>
          </w:p>
          <w:p w14:paraId="0104D1BD" w14:textId="77777777" w:rsidR="004B48E5" w:rsidRPr="00786438" w:rsidRDefault="004B48E5" w:rsidP="007B0698">
            <w:pPr>
              <w:pStyle w:val="PL"/>
            </w:pPr>
            <w:r w:rsidRPr="00786438">
              <w:tab/>
            </w:r>
            <w:r w:rsidRPr="00786438">
              <w:tab/>
            </w:r>
            <w:r w:rsidRPr="00786438">
              <w:tab/>
            </w:r>
            <w:r w:rsidRPr="007B0698">
              <w:rPr>
                <w:highlight w:val="darkGray"/>
              </w:rPr>
              <w:t>&lt;xs:element ref="sv:schemaVersion"/&gt;</w:t>
            </w:r>
          </w:p>
          <w:p w14:paraId="30EEF5E9" w14:textId="77777777" w:rsidR="004B48E5" w:rsidRPr="00786438" w:rsidRDefault="004B48E5" w:rsidP="007B0698">
            <w:pPr>
              <w:pStyle w:val="PL"/>
            </w:pPr>
            <w:r w:rsidRPr="00786438">
              <w:tab/>
            </w:r>
            <w:r w:rsidRPr="00786438">
              <w:tab/>
            </w:r>
            <w:r w:rsidRPr="00786438">
              <w:tab/>
              <w:t>&lt;xs:any namespace="##other" processContents="lax" minOccurs="0" maxOccurs="unbounded"/&gt;</w:t>
            </w:r>
          </w:p>
          <w:p w14:paraId="5A5CB29A" w14:textId="77777777" w:rsidR="004B48E5" w:rsidRPr="00786438" w:rsidRDefault="004B48E5" w:rsidP="007B0698">
            <w:pPr>
              <w:pStyle w:val="PL"/>
            </w:pPr>
            <w:r w:rsidRPr="00786438">
              <w:tab/>
            </w:r>
            <w:r w:rsidRPr="00786438">
              <w:tab/>
              <w:t>&lt;/xs:sequence&gt;</w:t>
            </w:r>
          </w:p>
          <w:p w14:paraId="313CA3D0" w14:textId="77777777" w:rsidR="004B48E5" w:rsidRPr="00786438" w:rsidRDefault="004B48E5" w:rsidP="007B0698">
            <w:pPr>
              <w:pStyle w:val="PL"/>
            </w:pPr>
            <w:r w:rsidRPr="00786438">
              <w:tab/>
            </w:r>
            <w:r w:rsidRPr="00786438">
              <w:tab/>
              <w:t>&lt;xs:attribute name="fecDescriptionURI" type="xs:anyURI" use="optional"/&gt;</w:t>
            </w:r>
          </w:p>
          <w:p w14:paraId="7E6526E5" w14:textId="77777777" w:rsidR="004B48E5" w:rsidRPr="00786438" w:rsidRDefault="004B48E5" w:rsidP="007B0698">
            <w:pPr>
              <w:pStyle w:val="PL"/>
            </w:pPr>
            <w:r w:rsidRPr="00786438">
              <w:tab/>
            </w:r>
            <w:r w:rsidRPr="00786438">
              <w:tab/>
              <w:t>&lt;xs:anyAttribute processContents="skip"/&gt;</w:t>
            </w:r>
          </w:p>
          <w:p w14:paraId="09921236" w14:textId="77777777" w:rsidR="004B48E5" w:rsidRPr="00786438" w:rsidRDefault="004B48E5" w:rsidP="007B0698">
            <w:pPr>
              <w:pStyle w:val="PL"/>
            </w:pPr>
            <w:r w:rsidRPr="00786438">
              <w:tab/>
              <w:t>&lt;/xs:complexType&gt;</w:t>
            </w:r>
          </w:p>
          <w:p w14:paraId="43D14E33" w14:textId="77777777" w:rsidR="004B48E5" w:rsidRPr="00786438" w:rsidRDefault="004B48E5" w:rsidP="00945D51">
            <w:pPr>
              <w:pStyle w:val="PL"/>
            </w:pPr>
          </w:p>
          <w:p w14:paraId="4FB1D74A" w14:textId="77777777" w:rsidR="004B48E5" w:rsidRPr="00786438" w:rsidRDefault="004B48E5" w:rsidP="007B0698">
            <w:pPr>
              <w:pStyle w:val="PL"/>
            </w:pPr>
            <w:r w:rsidRPr="00786438">
              <w:tab/>
              <w:t>&lt;xs:complexType name="userServiceDescriptionType"&gt;</w:t>
            </w:r>
          </w:p>
          <w:p w14:paraId="749D06C6" w14:textId="77777777" w:rsidR="004B48E5" w:rsidRPr="00786438" w:rsidRDefault="004B48E5" w:rsidP="007B0698">
            <w:pPr>
              <w:pStyle w:val="PL"/>
            </w:pPr>
            <w:r w:rsidRPr="00786438">
              <w:tab/>
            </w:r>
            <w:r w:rsidRPr="00786438">
              <w:tab/>
              <w:t>&lt;xs:sequence&gt;</w:t>
            </w:r>
          </w:p>
          <w:p w14:paraId="4719D26A" w14:textId="77777777" w:rsidR="004B48E5" w:rsidRPr="00786438" w:rsidRDefault="004B48E5" w:rsidP="007B0698">
            <w:pPr>
              <w:pStyle w:val="PL"/>
            </w:pPr>
            <w:r w:rsidRPr="00786438">
              <w:tab/>
            </w:r>
            <w:r w:rsidRPr="00786438">
              <w:tab/>
            </w:r>
            <w:r w:rsidRPr="00786438">
              <w:tab/>
              <w:t>&lt;xs:element name="name" type="nameType" minOccurs="0" maxOccurs="unbounded"/&gt;</w:t>
            </w:r>
          </w:p>
          <w:p w14:paraId="44AA0958" w14:textId="77777777" w:rsidR="004B48E5" w:rsidRPr="00786438" w:rsidRDefault="004B48E5" w:rsidP="007B0698">
            <w:pPr>
              <w:pStyle w:val="PL"/>
            </w:pPr>
            <w:r w:rsidRPr="00786438">
              <w:tab/>
            </w:r>
            <w:r w:rsidRPr="00786438">
              <w:tab/>
            </w:r>
            <w:r w:rsidRPr="00786438">
              <w:tab/>
              <w:t>&lt;xs:element name="serviceLanguage" type="xs:language" minOccurs="0" maxOccurs="unbounded"/&gt;</w:t>
            </w:r>
          </w:p>
          <w:p w14:paraId="4A3550D5" w14:textId="77777777" w:rsidR="004B48E5" w:rsidRPr="00786438" w:rsidRDefault="004B48E5" w:rsidP="007B0698">
            <w:pPr>
              <w:pStyle w:val="PL"/>
            </w:pPr>
            <w:r w:rsidRPr="00786438">
              <w:tab/>
            </w:r>
            <w:r w:rsidRPr="00786438">
              <w:tab/>
            </w:r>
            <w:r w:rsidRPr="00786438">
              <w:tab/>
              <w:t>&lt;xs:element name="requiredCapabilities" type="requirementsType" minOccurs="0"/&gt;</w:t>
            </w:r>
          </w:p>
          <w:p w14:paraId="7A6AC960" w14:textId="77777777" w:rsidR="004B48E5" w:rsidRPr="00786438" w:rsidRDefault="004B48E5" w:rsidP="007B0698">
            <w:pPr>
              <w:pStyle w:val="PL"/>
            </w:pPr>
            <w:r w:rsidRPr="00786438">
              <w:tab/>
            </w:r>
            <w:r w:rsidRPr="00786438">
              <w:tab/>
            </w:r>
            <w:r w:rsidRPr="00786438">
              <w:tab/>
              <w:t>&lt;xs:element name="deliveryMethod" type="deliveryMethodType" maxOccurs="unbounded"/&gt;</w:t>
            </w:r>
          </w:p>
          <w:p w14:paraId="6DBC6B72" w14:textId="77777777" w:rsidR="004B48E5" w:rsidRPr="00786438" w:rsidRDefault="004B48E5" w:rsidP="007B0698">
            <w:pPr>
              <w:pStyle w:val="PL"/>
            </w:pPr>
            <w:r w:rsidRPr="00786438">
              <w:tab/>
            </w:r>
            <w:r w:rsidRPr="00786438">
              <w:tab/>
            </w:r>
            <w:r w:rsidRPr="00786438">
              <w:tab/>
              <w:t>&lt;xs:element name="accessGroup" type="accessGroupType" minOccurs="0" maxOccurs="unbounded"/&gt;</w:t>
            </w:r>
          </w:p>
          <w:p w14:paraId="7072F31D" w14:textId="77777777" w:rsidR="004B48E5" w:rsidRPr="00786438" w:rsidRDefault="004B48E5" w:rsidP="007B0698">
            <w:pPr>
              <w:pStyle w:val="PL"/>
            </w:pPr>
            <w:r w:rsidRPr="00786438">
              <w:tab/>
            </w:r>
            <w:r w:rsidRPr="00786438">
              <w:tab/>
            </w:r>
            <w:r w:rsidRPr="00786438">
              <w:tab/>
              <w:t>&lt;xs:element ref="r7:serviceGroup" minOccurs="0"/&gt;</w:t>
            </w:r>
          </w:p>
          <w:p w14:paraId="04E5A5BC" w14:textId="77777777" w:rsidR="004B48E5" w:rsidRPr="00786438" w:rsidRDefault="004B48E5" w:rsidP="007B0698">
            <w:pPr>
              <w:pStyle w:val="PL"/>
            </w:pPr>
            <w:r w:rsidRPr="00786438">
              <w:tab/>
            </w:r>
            <w:r w:rsidRPr="00786438">
              <w:tab/>
            </w:r>
            <w:r w:rsidRPr="00786438">
              <w:tab/>
              <w:t>&lt;xs:element ref="r7:initiationRandomization" minOccurs="0"/&gt;</w:t>
            </w:r>
          </w:p>
          <w:p w14:paraId="7913DD0F" w14:textId="77777777" w:rsidR="004B48E5" w:rsidRPr="00786438" w:rsidRDefault="004B48E5" w:rsidP="007B0698">
            <w:pPr>
              <w:pStyle w:val="PL"/>
            </w:pPr>
            <w:r w:rsidRPr="00786438">
              <w:tab/>
            </w:r>
            <w:r w:rsidRPr="00786438">
              <w:tab/>
            </w:r>
            <w:r w:rsidRPr="00786438">
              <w:tab/>
              <w:t>&lt;xs:element ref="r7:terminationRandomization" minOccurs="0"/&gt;</w:t>
            </w:r>
          </w:p>
          <w:p w14:paraId="0A147865" w14:textId="77777777" w:rsidR="004B48E5" w:rsidRPr="00786438" w:rsidRDefault="004B48E5" w:rsidP="007B0698">
            <w:pPr>
              <w:pStyle w:val="PL"/>
            </w:pPr>
            <w:r w:rsidRPr="00786438">
              <w:tab/>
            </w:r>
            <w:r w:rsidRPr="00786438">
              <w:tab/>
            </w:r>
            <w:r w:rsidRPr="00786438">
              <w:tab/>
              <w:t>&lt;xs:element ref="r8:Registration" minOccurs="0"/&gt;</w:t>
            </w:r>
          </w:p>
          <w:p w14:paraId="4E5B7C8E" w14:textId="77777777" w:rsidR="004B48E5" w:rsidRPr="00786438" w:rsidRDefault="004B48E5" w:rsidP="007B0698">
            <w:pPr>
              <w:pStyle w:val="PL"/>
            </w:pPr>
            <w:r w:rsidRPr="00786438">
              <w:tab/>
            </w:r>
            <w:r w:rsidRPr="00786438">
              <w:tab/>
            </w:r>
            <w:r w:rsidRPr="00786438">
              <w:tab/>
              <w:t>&lt;xs:element ref="r9:mediaPresentationDescription" minOccurs="0"/&gt;</w:t>
            </w:r>
          </w:p>
          <w:p w14:paraId="26C62077" w14:textId="77777777" w:rsidR="004B48E5" w:rsidRPr="00786438" w:rsidRDefault="004B48E5" w:rsidP="007B0698">
            <w:pPr>
              <w:pStyle w:val="PL"/>
            </w:pPr>
            <w:r w:rsidRPr="00786438">
              <w:tab/>
            </w:r>
            <w:r w:rsidRPr="00786438">
              <w:tab/>
            </w:r>
            <w:r w:rsidRPr="00786438">
              <w:tab/>
              <w:t>&lt;xs:element ref="r9:schedule" minOccurs="0"/&gt;</w:t>
            </w:r>
          </w:p>
          <w:p w14:paraId="19D836A5" w14:textId="77777777" w:rsidR="004B48E5" w:rsidRPr="00786438" w:rsidRDefault="004B48E5" w:rsidP="007B0698">
            <w:pPr>
              <w:pStyle w:val="PL"/>
            </w:pPr>
            <w:r w:rsidRPr="00786438">
              <w:tab/>
            </w:r>
            <w:r w:rsidRPr="00786438">
              <w:tab/>
            </w:r>
            <w:r w:rsidRPr="00786438">
              <w:tab/>
              <w:t>&lt;xs:element ref="r9:availabilityInfo" minOccurs="0"/&gt;</w:t>
            </w:r>
          </w:p>
          <w:p w14:paraId="16B52160" w14:textId="77777777" w:rsidR="004B48E5" w:rsidRPr="00786438" w:rsidRDefault="004B48E5" w:rsidP="007B0698">
            <w:pPr>
              <w:pStyle w:val="PL"/>
            </w:pPr>
            <w:r w:rsidRPr="00786438">
              <w:tab/>
            </w:r>
            <w:r w:rsidRPr="00786438">
              <w:tab/>
            </w:r>
            <w:r w:rsidRPr="00786438">
              <w:tab/>
            </w:r>
            <w:r w:rsidRPr="007B0698">
              <w:rPr>
                <w:highlight w:val="darkGray"/>
              </w:rPr>
              <w:t>&lt;xs:element ref="sv:delimiter"/&gt;</w:t>
            </w:r>
          </w:p>
          <w:p w14:paraId="3DCE13A7" w14:textId="77777777" w:rsidR="004B48E5" w:rsidRPr="00786438" w:rsidRDefault="004B48E5" w:rsidP="007B0698">
            <w:pPr>
              <w:pStyle w:val="PL"/>
            </w:pPr>
            <w:r w:rsidRPr="00786438">
              <w:tab/>
            </w:r>
            <w:r w:rsidRPr="00786438">
              <w:tab/>
            </w:r>
            <w:r w:rsidRPr="00786438">
              <w:tab/>
              <w:t>&lt;xs:element ref="r12:appService" minOccurs="0"/&gt;</w:t>
            </w:r>
          </w:p>
          <w:p w14:paraId="25D4B4DA" w14:textId="77777777" w:rsidR="004B48E5" w:rsidRPr="00786438" w:rsidRDefault="004B48E5" w:rsidP="007B0698">
            <w:pPr>
              <w:pStyle w:val="PL"/>
            </w:pPr>
            <w:r w:rsidRPr="00786438">
              <w:tab/>
            </w:r>
            <w:r w:rsidRPr="00786438">
              <w:tab/>
            </w:r>
            <w:r w:rsidRPr="00786438">
              <w:tab/>
              <w:t>&lt;xs:element ref="r12:KeepUpdatedService" minOccurs="0"/&gt;</w:t>
            </w:r>
          </w:p>
          <w:p w14:paraId="6C2AD819" w14:textId="77777777" w:rsidR="004B48E5" w:rsidRPr="00786438" w:rsidRDefault="004B48E5" w:rsidP="007B0698">
            <w:pPr>
              <w:pStyle w:val="PL"/>
            </w:pPr>
            <w:r w:rsidRPr="00786438">
              <w:tab/>
            </w:r>
            <w:r w:rsidRPr="00786438">
              <w:tab/>
            </w:r>
            <w:r w:rsidRPr="00786438">
              <w:tab/>
              <w:t>&lt;xs:element ref="r12:mooDConfiguration" minOccurs="0" maxOccurs="1"/&gt;</w:t>
            </w:r>
          </w:p>
          <w:p w14:paraId="42B12D2B" w14:textId="77777777" w:rsidR="004B48E5" w:rsidRPr="00786438" w:rsidRDefault="004B48E5" w:rsidP="007B0698">
            <w:pPr>
              <w:pStyle w:val="PL"/>
            </w:pPr>
            <w:r w:rsidRPr="00786438">
              <w:tab/>
            </w:r>
            <w:r w:rsidRPr="00786438">
              <w:tab/>
            </w:r>
            <w:r w:rsidRPr="00786438">
              <w:tab/>
              <w:t>&lt;xs:element ref="r12:consumptionReporting" minOccurs="0" maxOccurs="1"/&gt;</w:t>
            </w:r>
          </w:p>
          <w:p w14:paraId="221EAEA7" w14:textId="77777777" w:rsidR="004B48E5" w:rsidRPr="00786438" w:rsidRDefault="004B48E5" w:rsidP="007B0698">
            <w:pPr>
              <w:pStyle w:val="PL"/>
            </w:pPr>
            <w:r w:rsidRPr="00786438">
              <w:tab/>
            </w:r>
            <w:r w:rsidRPr="00786438">
              <w:tab/>
            </w:r>
            <w:r w:rsidRPr="00786438">
              <w:tab/>
            </w:r>
            <w:r w:rsidRPr="007B0698">
              <w:rPr>
                <w:highlight w:val="darkGray"/>
              </w:rPr>
              <w:t>&lt;xs:element ref="sv:delimiter"/&gt;</w:t>
            </w:r>
          </w:p>
          <w:p w14:paraId="0E1F02F4" w14:textId="77777777" w:rsidR="004B48E5" w:rsidRPr="007B0698" w:rsidRDefault="004B48E5" w:rsidP="007B0698">
            <w:pPr>
              <w:pStyle w:val="PL"/>
              <w:rPr>
                <w:noProof/>
              </w:rPr>
            </w:pPr>
            <w:r w:rsidRPr="00786438">
              <w:tab/>
            </w:r>
            <w:r w:rsidRPr="00786438">
              <w:tab/>
            </w:r>
            <w:bookmarkStart w:id="1271" w:name="MCCQCTEMPBM_00000046"/>
            <w:r w:rsidRPr="00786438">
              <w:tab/>
            </w:r>
            <w:r w:rsidRPr="007B0698">
              <w:t>&lt;xs:element ref="r15:ROMSvcRfParams" minOccurs="0"/&gt;</w:t>
            </w:r>
          </w:p>
          <w:p w14:paraId="56C10CA7" w14:textId="77777777" w:rsidR="004B48E5" w:rsidRPr="007B0698" w:rsidRDefault="004B48E5" w:rsidP="007B0698">
            <w:pPr>
              <w:pStyle w:val="PL"/>
              <w:rPr>
                <w:noProof/>
              </w:rPr>
            </w:pPr>
            <w:r w:rsidRPr="00786438">
              <w:tab/>
            </w:r>
            <w:r w:rsidRPr="00786438">
              <w:tab/>
            </w:r>
            <w:r w:rsidRPr="00786438">
              <w:tab/>
            </w:r>
            <w:r w:rsidRPr="007B0698">
              <w:rPr>
                <w:highlight w:val="darkGray"/>
              </w:rPr>
              <w:t>&lt;xs:element ref="sv:delimiter"/&gt;</w:t>
            </w:r>
          </w:p>
          <w:bookmarkEnd w:id="1271"/>
          <w:p w14:paraId="470F3D7B" w14:textId="77777777" w:rsidR="004B48E5" w:rsidRPr="007B0698" w:rsidRDefault="004B48E5" w:rsidP="007B0698">
            <w:pPr>
              <w:pStyle w:val="PL"/>
              <w:rPr>
                <w:noProof/>
              </w:rPr>
            </w:pPr>
            <w:r w:rsidRPr="00786438">
              <w:tab/>
            </w:r>
            <w:r w:rsidRPr="00786438">
              <w:tab/>
            </w:r>
            <w:bookmarkStart w:id="1272" w:name="MCCQCTEMPBM_00000047"/>
            <w:r w:rsidRPr="00786438">
              <w:tab/>
            </w:r>
            <w:r w:rsidRPr="007B0698">
              <w:t>&lt;xs:element ref="r16:ROMSvcRfParams" minOccurs="0"/&gt;</w:t>
            </w:r>
          </w:p>
          <w:bookmarkEnd w:id="1272"/>
          <w:p w14:paraId="2EB67738" w14:textId="77777777" w:rsidR="004B48E5" w:rsidRPr="00786438" w:rsidRDefault="004B48E5" w:rsidP="007B0698">
            <w:pPr>
              <w:pStyle w:val="PL"/>
            </w:pPr>
            <w:r w:rsidRPr="00786438">
              <w:tab/>
            </w:r>
            <w:r w:rsidRPr="00786438">
              <w:tab/>
            </w:r>
            <w:r w:rsidRPr="00786438">
              <w:tab/>
            </w:r>
            <w:r w:rsidRPr="007B0698">
              <w:rPr>
                <w:highlight w:val="darkGray"/>
              </w:rPr>
              <w:t>&lt;xs:element ref="sv:delimiter"/&gt;</w:t>
            </w:r>
          </w:p>
          <w:p w14:paraId="29086986" w14:textId="77777777" w:rsidR="004B48E5" w:rsidRPr="00786438" w:rsidRDefault="004B48E5" w:rsidP="007B0698">
            <w:pPr>
              <w:pStyle w:val="PL"/>
            </w:pPr>
            <w:r w:rsidRPr="00786438">
              <w:tab/>
            </w:r>
            <w:r w:rsidRPr="00786438">
              <w:tab/>
            </w:r>
            <w:r w:rsidRPr="00786438">
              <w:tab/>
              <w:t>&lt;xs:any namespace="##other" processContents="lax" minOccurs="0" maxOccurs="unbounded"/&gt;</w:t>
            </w:r>
          </w:p>
          <w:p w14:paraId="42C50CC6" w14:textId="77777777" w:rsidR="004B48E5" w:rsidRPr="00786438" w:rsidRDefault="004B48E5" w:rsidP="007B0698">
            <w:pPr>
              <w:pStyle w:val="PL"/>
            </w:pPr>
            <w:r w:rsidRPr="00786438">
              <w:tab/>
            </w:r>
            <w:r w:rsidRPr="00786438">
              <w:tab/>
              <w:t>&lt;/xs:sequence&gt;</w:t>
            </w:r>
          </w:p>
          <w:p w14:paraId="1C87F2A1" w14:textId="77777777" w:rsidR="004B48E5" w:rsidRPr="00786438" w:rsidRDefault="004B48E5" w:rsidP="007B0698">
            <w:pPr>
              <w:pStyle w:val="PL"/>
            </w:pPr>
            <w:r w:rsidRPr="00786438">
              <w:tab/>
            </w:r>
            <w:r w:rsidRPr="00786438">
              <w:tab/>
              <w:t>&lt;xs:attribute name="serviceId" type="xs:anyURI" use="required"/&gt;</w:t>
            </w:r>
          </w:p>
          <w:p w14:paraId="2673D724" w14:textId="77777777" w:rsidR="004B48E5" w:rsidRPr="00786438" w:rsidRDefault="004B48E5" w:rsidP="007B0698">
            <w:pPr>
              <w:pStyle w:val="PL"/>
            </w:pPr>
            <w:r w:rsidRPr="00786438">
              <w:tab/>
            </w:r>
            <w:r w:rsidRPr="00786438">
              <w:tab/>
              <w:t>&lt;xs:attribute ref="r7:serviceClass"/&gt;</w:t>
            </w:r>
          </w:p>
          <w:p w14:paraId="451152F3" w14:textId="1B900201" w:rsidR="004B48E5" w:rsidRPr="00786438" w:rsidRDefault="004B48E5" w:rsidP="007B0698">
            <w:pPr>
              <w:pStyle w:val="PL"/>
            </w:pPr>
            <w:r w:rsidRPr="007B0698">
              <w:tab/>
            </w:r>
            <w:r w:rsidRPr="007B0698">
              <w:tab/>
              <w:t>&lt;xs:attribute ref="r14:romService" use="optional"/&gt;</w:t>
            </w:r>
          </w:p>
          <w:p w14:paraId="44A80A12" w14:textId="77777777" w:rsidR="004B48E5" w:rsidRPr="00786438" w:rsidRDefault="004B48E5" w:rsidP="007B0698">
            <w:pPr>
              <w:pStyle w:val="PL"/>
            </w:pPr>
            <w:r w:rsidRPr="00786438">
              <w:tab/>
            </w:r>
            <w:r w:rsidRPr="00786438">
              <w:tab/>
              <w:t>&lt;xs:anyAttribute processContents="skip"/&gt;</w:t>
            </w:r>
          </w:p>
          <w:p w14:paraId="7D972D8D" w14:textId="77777777" w:rsidR="004B48E5" w:rsidRPr="00786438" w:rsidRDefault="004B48E5" w:rsidP="007B0698">
            <w:pPr>
              <w:pStyle w:val="PL"/>
            </w:pPr>
            <w:r w:rsidRPr="00786438">
              <w:tab/>
              <w:t>&lt;/xs:complexType&gt;</w:t>
            </w:r>
          </w:p>
          <w:p w14:paraId="2BBB7256" w14:textId="77777777" w:rsidR="004B48E5" w:rsidRPr="00786438" w:rsidRDefault="004B48E5" w:rsidP="00945D51">
            <w:pPr>
              <w:pStyle w:val="PL"/>
            </w:pPr>
          </w:p>
          <w:p w14:paraId="511E0750" w14:textId="77777777" w:rsidR="004B48E5" w:rsidRPr="00786438" w:rsidRDefault="004B48E5" w:rsidP="007B0698">
            <w:pPr>
              <w:pStyle w:val="PL"/>
            </w:pPr>
            <w:r w:rsidRPr="00786438">
              <w:tab/>
              <w:t>&lt;xs:complexType name="accessGroupType"&gt;</w:t>
            </w:r>
          </w:p>
          <w:p w14:paraId="080B5923" w14:textId="77777777" w:rsidR="004B48E5" w:rsidRPr="00786438" w:rsidRDefault="004B48E5" w:rsidP="007B0698">
            <w:pPr>
              <w:pStyle w:val="PL"/>
            </w:pPr>
            <w:r w:rsidRPr="00786438">
              <w:tab/>
            </w:r>
            <w:r w:rsidRPr="00786438">
              <w:tab/>
              <w:t>&lt;xs:sequence&gt;</w:t>
            </w:r>
          </w:p>
          <w:p w14:paraId="36675BB9" w14:textId="77777777" w:rsidR="004B48E5" w:rsidRPr="00786438" w:rsidRDefault="004B48E5" w:rsidP="007B0698">
            <w:pPr>
              <w:pStyle w:val="PL"/>
            </w:pPr>
            <w:r w:rsidRPr="00786438">
              <w:tab/>
            </w:r>
            <w:r w:rsidRPr="00786438">
              <w:tab/>
            </w:r>
            <w:r w:rsidRPr="00786438">
              <w:tab/>
              <w:t>&lt;xs:element name="accessBearer" type="xs:string" maxOccurs="unbounded"/&gt;</w:t>
            </w:r>
          </w:p>
          <w:p w14:paraId="3636910A" w14:textId="77777777" w:rsidR="004B48E5" w:rsidRPr="00786438" w:rsidRDefault="004B48E5" w:rsidP="007B0698">
            <w:pPr>
              <w:pStyle w:val="PL"/>
            </w:pPr>
            <w:r w:rsidRPr="00786438">
              <w:tab/>
            </w:r>
            <w:r w:rsidRPr="00786438">
              <w:tab/>
              <w:t>&lt;/xs:sequence&gt;</w:t>
            </w:r>
          </w:p>
          <w:p w14:paraId="6666F563" w14:textId="77777777" w:rsidR="004B48E5" w:rsidRPr="00786438" w:rsidRDefault="004B48E5" w:rsidP="007B0698">
            <w:pPr>
              <w:pStyle w:val="PL"/>
            </w:pPr>
            <w:r w:rsidRPr="00786438">
              <w:tab/>
            </w:r>
            <w:r w:rsidRPr="00786438">
              <w:tab/>
              <w:t>&lt;xs:attribute name="id" type="accessGroupIdType" use="required"/&gt;</w:t>
            </w:r>
          </w:p>
          <w:p w14:paraId="16E0BF1E" w14:textId="77777777" w:rsidR="004B48E5" w:rsidRPr="00786438" w:rsidRDefault="004B48E5" w:rsidP="007B0698">
            <w:pPr>
              <w:pStyle w:val="PL"/>
            </w:pPr>
            <w:r w:rsidRPr="00786438">
              <w:tab/>
              <w:t>&lt;/xs:complexType&gt;</w:t>
            </w:r>
          </w:p>
          <w:p w14:paraId="4710A7CE" w14:textId="77777777" w:rsidR="004B48E5" w:rsidRPr="00786438" w:rsidRDefault="004B48E5" w:rsidP="00945D51">
            <w:pPr>
              <w:pStyle w:val="PL"/>
            </w:pPr>
          </w:p>
          <w:p w14:paraId="650275BB" w14:textId="77777777" w:rsidR="004B48E5" w:rsidRPr="00786438" w:rsidRDefault="004B48E5" w:rsidP="007B0698">
            <w:pPr>
              <w:pStyle w:val="PL"/>
            </w:pPr>
            <w:r w:rsidRPr="00786438">
              <w:tab/>
              <w:t>&lt;xs:complexType name="deliveryMethodType"&gt;</w:t>
            </w:r>
          </w:p>
          <w:p w14:paraId="2A6B765B" w14:textId="77777777" w:rsidR="004B48E5" w:rsidRPr="00786438" w:rsidRDefault="004B48E5" w:rsidP="007B0698">
            <w:pPr>
              <w:pStyle w:val="PL"/>
            </w:pPr>
            <w:r w:rsidRPr="00786438">
              <w:tab/>
            </w:r>
            <w:r w:rsidRPr="00786438">
              <w:tab/>
              <w:t>&lt;xs:sequence&gt;</w:t>
            </w:r>
          </w:p>
          <w:p w14:paraId="77A8385A" w14:textId="77777777" w:rsidR="004B48E5" w:rsidRPr="00786438" w:rsidRDefault="004B48E5" w:rsidP="007B0698">
            <w:pPr>
              <w:pStyle w:val="PL"/>
            </w:pPr>
            <w:r w:rsidRPr="00786438">
              <w:tab/>
            </w:r>
            <w:r w:rsidRPr="00786438">
              <w:tab/>
            </w:r>
            <w:r w:rsidRPr="00786438">
              <w:tab/>
              <w:t>&lt;xs:element ref="r7:unicastAccessURI" minOccurs="0" maxOccurs="unbounded"/&gt;</w:t>
            </w:r>
          </w:p>
          <w:p w14:paraId="0B86D6D9" w14:textId="77777777" w:rsidR="004B48E5" w:rsidRPr="00786438" w:rsidRDefault="004B48E5" w:rsidP="007B0698">
            <w:pPr>
              <w:pStyle w:val="PL"/>
            </w:pPr>
            <w:r w:rsidRPr="00786438">
              <w:tab/>
            </w:r>
            <w:r w:rsidRPr="00786438">
              <w:tab/>
            </w:r>
            <w:r w:rsidRPr="00786438">
              <w:tab/>
              <w:t>&lt;xs:element ref="r8:alternativeAccessDelivery" minOccurs="0"/&gt;</w:t>
            </w:r>
          </w:p>
          <w:p w14:paraId="4EED09F0" w14:textId="77777777" w:rsidR="004B48E5" w:rsidRPr="00786438" w:rsidRDefault="004B48E5" w:rsidP="007B0698">
            <w:pPr>
              <w:pStyle w:val="PL"/>
            </w:pPr>
            <w:r w:rsidRPr="00786438">
              <w:tab/>
            </w:r>
            <w:r w:rsidRPr="00786438">
              <w:tab/>
            </w:r>
            <w:r w:rsidRPr="00786438">
              <w:tab/>
            </w:r>
            <w:r w:rsidRPr="007B0698">
              <w:rPr>
                <w:highlight w:val="darkGray"/>
              </w:rPr>
              <w:t>&lt;xs:element ref="sv:delimiter"/&gt;</w:t>
            </w:r>
          </w:p>
          <w:p w14:paraId="76A3247C" w14:textId="77777777" w:rsidR="004B48E5" w:rsidRPr="00786438" w:rsidRDefault="004B48E5" w:rsidP="007B0698">
            <w:pPr>
              <w:pStyle w:val="PL"/>
            </w:pPr>
            <w:r w:rsidRPr="00786438">
              <w:tab/>
            </w:r>
            <w:r w:rsidRPr="00786438">
              <w:tab/>
            </w:r>
            <w:r w:rsidRPr="00786438">
              <w:tab/>
              <w:t>&lt;xs:element ref="r12:broadcastAppService" minOccurs="0" maxOccurs="unbounded"/&gt;</w:t>
            </w:r>
          </w:p>
          <w:p w14:paraId="6BBBA341" w14:textId="77777777" w:rsidR="004B48E5" w:rsidRPr="00786438" w:rsidRDefault="004B48E5" w:rsidP="007B0698">
            <w:pPr>
              <w:pStyle w:val="PL"/>
            </w:pPr>
            <w:r w:rsidRPr="00786438">
              <w:tab/>
            </w:r>
            <w:r w:rsidRPr="00786438">
              <w:tab/>
            </w:r>
            <w:r w:rsidRPr="00786438">
              <w:tab/>
              <w:t>&lt;xs:element ref="r12:unicastAppService" minOccurs="0"/&gt;</w:t>
            </w:r>
          </w:p>
          <w:p w14:paraId="1872D858" w14:textId="77777777" w:rsidR="004B48E5" w:rsidRPr="007B0698" w:rsidRDefault="004B48E5" w:rsidP="007B0698">
            <w:pPr>
              <w:pStyle w:val="PL"/>
              <w:rPr>
                <w:noProof/>
              </w:rPr>
            </w:pPr>
            <w:r w:rsidRPr="00786438">
              <w:tab/>
            </w:r>
            <w:r w:rsidRPr="00786438">
              <w:tab/>
            </w:r>
            <w:bookmarkStart w:id="1273" w:name="MCCQCTEMPBM_00000048"/>
            <w:r w:rsidRPr="00786438">
              <w:tab/>
            </w:r>
            <w:r w:rsidRPr="007B0698">
              <w:t>&lt;xs:element ref="r12:appComponent" minOccurs="0" maxOccurs="unbounded"/&gt;</w:t>
            </w:r>
          </w:p>
          <w:p w14:paraId="08E278D2" w14:textId="77777777" w:rsidR="004B48E5" w:rsidRPr="00786438" w:rsidRDefault="004B48E5" w:rsidP="007B0698">
            <w:pPr>
              <w:pStyle w:val="PL"/>
            </w:pPr>
            <w:r w:rsidRPr="007B0698">
              <w:tab/>
            </w:r>
            <w:r w:rsidRPr="007B0698">
              <w:tab/>
            </w:r>
            <w:r w:rsidRPr="007B0698">
              <w:tab/>
              <w:t>&lt;xs:element ref="r12:serviceArea" minOccurs="0" maxOccurs="unbounded"/&gt;</w:t>
            </w:r>
            <w:bookmarkEnd w:id="1273"/>
          </w:p>
          <w:p w14:paraId="7341C363" w14:textId="77777777" w:rsidR="004B48E5" w:rsidRPr="00786438" w:rsidRDefault="004B48E5" w:rsidP="007B0698">
            <w:pPr>
              <w:pStyle w:val="PL"/>
            </w:pPr>
            <w:r w:rsidRPr="00786438">
              <w:tab/>
            </w:r>
            <w:r w:rsidRPr="00786438">
              <w:tab/>
            </w:r>
            <w:r w:rsidRPr="00786438">
              <w:tab/>
            </w:r>
            <w:r w:rsidRPr="007B0698">
              <w:rPr>
                <w:highlight w:val="darkGray"/>
              </w:rPr>
              <w:t>&lt;xs:element ref="sv:delimiter"/&gt;</w:t>
            </w:r>
          </w:p>
          <w:p w14:paraId="3CF1A886" w14:textId="77777777" w:rsidR="004B48E5" w:rsidRPr="00786438" w:rsidRDefault="004B48E5" w:rsidP="007B0698">
            <w:pPr>
              <w:pStyle w:val="PL"/>
            </w:pPr>
            <w:r w:rsidRPr="00786438">
              <w:tab/>
            </w:r>
            <w:r w:rsidRPr="00786438">
              <w:tab/>
            </w:r>
            <w:r w:rsidRPr="00786438">
              <w:tab/>
              <w:t>&lt;xs:element ref="r15:supplementaryUnicastAppService" minOccurs="0" maxOccurs="unbounded"/&gt;</w:t>
            </w:r>
          </w:p>
          <w:p w14:paraId="1DDAE463" w14:textId="77777777" w:rsidR="004B48E5" w:rsidRPr="00786438" w:rsidRDefault="004B48E5" w:rsidP="007B0698">
            <w:pPr>
              <w:pStyle w:val="PL"/>
            </w:pPr>
            <w:r w:rsidRPr="00786438">
              <w:tab/>
            </w:r>
            <w:r w:rsidRPr="00786438">
              <w:tab/>
            </w:r>
            <w:r w:rsidRPr="00786438">
              <w:tab/>
            </w:r>
            <w:r w:rsidRPr="007B0698">
              <w:rPr>
                <w:highlight w:val="darkGray"/>
              </w:rPr>
              <w:t>&lt;xs:element ref="sv:delimiter"/&gt;</w:t>
            </w:r>
          </w:p>
          <w:p w14:paraId="71787D48" w14:textId="77777777" w:rsidR="004B48E5" w:rsidRPr="00786438" w:rsidRDefault="004B48E5" w:rsidP="007B0698">
            <w:pPr>
              <w:pStyle w:val="PL"/>
            </w:pPr>
            <w:r w:rsidRPr="00786438">
              <w:tab/>
            </w:r>
            <w:r w:rsidRPr="00786438">
              <w:tab/>
            </w:r>
            <w:r w:rsidRPr="00786438">
              <w:tab/>
              <w:t>&lt;xs:any namespace="##other" processContents="lax" minOccurs="0" maxOccurs="unbounded"/&gt;</w:t>
            </w:r>
          </w:p>
          <w:p w14:paraId="366B32C3" w14:textId="77777777" w:rsidR="004B48E5" w:rsidRPr="00786438" w:rsidRDefault="004B48E5" w:rsidP="007B0698">
            <w:pPr>
              <w:pStyle w:val="PL"/>
            </w:pPr>
            <w:r w:rsidRPr="00786438">
              <w:tab/>
            </w:r>
            <w:r w:rsidRPr="00786438">
              <w:tab/>
              <w:t>&lt;/xs:sequence&gt;</w:t>
            </w:r>
          </w:p>
          <w:p w14:paraId="49872334" w14:textId="77777777" w:rsidR="004B48E5" w:rsidRPr="00786438" w:rsidRDefault="004B48E5" w:rsidP="007B0698">
            <w:pPr>
              <w:pStyle w:val="PL"/>
            </w:pPr>
            <w:r w:rsidRPr="00786438">
              <w:tab/>
            </w:r>
            <w:r w:rsidRPr="00786438">
              <w:tab/>
              <w:t>&lt;xs:attribute name="accessGroupId" type="accessGroupIdType" use="optional"/&gt;</w:t>
            </w:r>
          </w:p>
          <w:p w14:paraId="605E5CDA" w14:textId="77777777" w:rsidR="004B48E5" w:rsidRPr="00786438" w:rsidRDefault="004B48E5" w:rsidP="007B0698">
            <w:pPr>
              <w:pStyle w:val="PL"/>
            </w:pPr>
            <w:r w:rsidRPr="00786438">
              <w:tab/>
            </w:r>
            <w:r w:rsidRPr="00786438">
              <w:tab/>
              <w:t>&lt;xs:attribute name="associatedProcedureDescriptionURI" type="xs:anyURI" use="optional"/&gt;</w:t>
            </w:r>
          </w:p>
          <w:p w14:paraId="1F1D04AB" w14:textId="77777777" w:rsidR="004B48E5" w:rsidRPr="00786438" w:rsidRDefault="004B48E5" w:rsidP="007B0698">
            <w:pPr>
              <w:pStyle w:val="PL"/>
            </w:pPr>
            <w:r w:rsidRPr="00786438">
              <w:tab/>
            </w:r>
            <w:r w:rsidRPr="00786438">
              <w:tab/>
              <w:t>&lt;xs:attribute name="protectionDescriptionURI" type="xs:anyURI" use="optional"/&gt;</w:t>
            </w:r>
          </w:p>
          <w:p w14:paraId="3748D60F" w14:textId="77777777" w:rsidR="004B48E5" w:rsidRPr="00786438" w:rsidRDefault="004B48E5" w:rsidP="007B0698">
            <w:pPr>
              <w:pStyle w:val="PL"/>
            </w:pPr>
            <w:r w:rsidRPr="00786438">
              <w:tab/>
            </w:r>
            <w:r w:rsidRPr="00786438">
              <w:tab/>
              <w:t>&lt;xs:attribute name="sessionDescriptionURI" type="xs:anyURI" use="required"/&gt;</w:t>
            </w:r>
          </w:p>
          <w:p w14:paraId="0048D14C" w14:textId="77777777" w:rsidR="004B48E5" w:rsidRPr="00786438" w:rsidRDefault="004B48E5" w:rsidP="007B0698">
            <w:pPr>
              <w:pStyle w:val="PL"/>
            </w:pPr>
            <w:r w:rsidRPr="00786438">
              <w:tab/>
            </w:r>
            <w:r w:rsidRPr="00786438">
              <w:tab/>
              <w:t>&lt;xs:attribute name="accessPointName" type="xs:anyURI" use="optional"/&gt;</w:t>
            </w:r>
          </w:p>
          <w:p w14:paraId="04920DE8" w14:textId="77777777" w:rsidR="004B48E5" w:rsidRPr="00786438" w:rsidRDefault="004B48E5" w:rsidP="007B0698">
            <w:pPr>
              <w:pStyle w:val="PL"/>
            </w:pPr>
            <w:r w:rsidRPr="00786438">
              <w:tab/>
            </w:r>
            <w:r w:rsidRPr="00786438">
              <w:tab/>
              <w:t>&lt;xs:attribute name="group" type="xs:unsignedByte" use</w:t>
            </w:r>
            <w:r w:rsidRPr="007B0698">
              <w:t>=</w:t>
            </w:r>
            <w:r w:rsidRPr="00786438">
              <w:t>"optional"/&gt;</w:t>
            </w:r>
          </w:p>
          <w:p w14:paraId="722C20B9" w14:textId="77777777" w:rsidR="004B48E5" w:rsidRPr="00786438" w:rsidRDefault="004B48E5" w:rsidP="007B0698">
            <w:pPr>
              <w:pStyle w:val="PL"/>
            </w:pPr>
            <w:r w:rsidRPr="00786438">
              <w:tab/>
            </w:r>
            <w:r w:rsidRPr="00786438">
              <w:tab/>
              <w:t>&lt;xs:attribute name="PLMN" type="xs:string" use="optional"/&gt;</w:t>
            </w:r>
          </w:p>
          <w:p w14:paraId="21F03E33" w14:textId="7EA99350" w:rsidR="004B48E5" w:rsidRPr="00786438" w:rsidRDefault="004B48E5" w:rsidP="007B0698">
            <w:pPr>
              <w:pStyle w:val="PL"/>
            </w:pPr>
            <w:r w:rsidRPr="00786438">
              <w:tab/>
            </w:r>
            <w:r w:rsidRPr="00786438">
              <w:tab/>
              <w:t>&lt;xs:attribute name="p-serviceArea" type="p-serviceAreaType" use="optional"/&gt;</w:t>
            </w:r>
          </w:p>
          <w:p w14:paraId="188EE7E5" w14:textId="77777777" w:rsidR="004B48E5" w:rsidRPr="00786438" w:rsidRDefault="004B48E5" w:rsidP="007B0698">
            <w:pPr>
              <w:pStyle w:val="PL"/>
            </w:pPr>
            <w:bookmarkStart w:id="1274" w:name="MCCQCTEMPBM_00000049"/>
            <w:r w:rsidRPr="007B0698">
              <w:tab/>
            </w:r>
            <w:r w:rsidRPr="007B0698">
              <w:tab/>
              <w:t>&lt;xs:attribute ref="r12:inbandMetadata"/&gt;</w:t>
            </w:r>
            <w:bookmarkEnd w:id="1274"/>
          </w:p>
          <w:p w14:paraId="3D630CF7" w14:textId="77777777" w:rsidR="004B48E5" w:rsidRPr="00786438" w:rsidRDefault="004B48E5" w:rsidP="007B0698">
            <w:pPr>
              <w:pStyle w:val="PL"/>
            </w:pPr>
            <w:r w:rsidRPr="00786438">
              <w:tab/>
            </w:r>
            <w:r w:rsidRPr="00786438">
              <w:tab/>
              <w:t>&lt;xs:anyAttribute processContents="skip"/&gt;</w:t>
            </w:r>
          </w:p>
          <w:p w14:paraId="1BF5323B" w14:textId="77777777" w:rsidR="004B48E5" w:rsidRPr="00786438" w:rsidRDefault="004B48E5" w:rsidP="007B0698">
            <w:pPr>
              <w:pStyle w:val="PL"/>
            </w:pPr>
            <w:r w:rsidRPr="00786438">
              <w:tab/>
              <w:t>&lt;/xs:complexType&gt;</w:t>
            </w:r>
          </w:p>
          <w:p w14:paraId="2894B463" w14:textId="77777777" w:rsidR="004B48E5" w:rsidRPr="00786438" w:rsidRDefault="004B48E5" w:rsidP="00945D51">
            <w:pPr>
              <w:pStyle w:val="PL"/>
            </w:pPr>
          </w:p>
          <w:p w14:paraId="6BD90138" w14:textId="77777777" w:rsidR="004B48E5" w:rsidRPr="00786438" w:rsidRDefault="004B48E5" w:rsidP="007B0698">
            <w:pPr>
              <w:pStyle w:val="PL"/>
            </w:pPr>
            <w:r w:rsidRPr="00786438">
              <w:tab/>
              <w:t>&lt;xs:simpleType name="p-serviceAreaType"&gt;</w:t>
            </w:r>
          </w:p>
          <w:p w14:paraId="7F10B794" w14:textId="77777777" w:rsidR="004B48E5" w:rsidRPr="00786438" w:rsidRDefault="004B48E5" w:rsidP="007B0698">
            <w:pPr>
              <w:pStyle w:val="PL"/>
            </w:pPr>
            <w:r w:rsidRPr="00786438">
              <w:tab/>
            </w:r>
            <w:r w:rsidRPr="00786438">
              <w:tab/>
              <w:t>&lt;xs:list itemType="xs:unsignedShort"/&gt;</w:t>
            </w:r>
          </w:p>
          <w:p w14:paraId="3F5F9AE2" w14:textId="77777777" w:rsidR="004B48E5" w:rsidRPr="00786438" w:rsidRDefault="004B48E5" w:rsidP="007B0698">
            <w:pPr>
              <w:pStyle w:val="PL"/>
            </w:pPr>
            <w:r w:rsidRPr="00786438">
              <w:tab/>
              <w:t>&lt;/xs:simpleType&gt;</w:t>
            </w:r>
          </w:p>
          <w:p w14:paraId="51C59C27" w14:textId="77777777" w:rsidR="004B48E5" w:rsidRPr="00786438" w:rsidRDefault="004B48E5" w:rsidP="00945D51">
            <w:pPr>
              <w:pStyle w:val="PL"/>
            </w:pPr>
          </w:p>
          <w:p w14:paraId="25046C05" w14:textId="77777777" w:rsidR="004B48E5" w:rsidRPr="00786438" w:rsidRDefault="004B48E5" w:rsidP="007B0698">
            <w:pPr>
              <w:pStyle w:val="PL"/>
            </w:pPr>
            <w:r w:rsidRPr="00786438">
              <w:tab/>
              <w:t>&lt;xs:complexType name="nameType"&gt;</w:t>
            </w:r>
          </w:p>
          <w:p w14:paraId="35B0CC37" w14:textId="77777777" w:rsidR="004B48E5" w:rsidRPr="00786438" w:rsidRDefault="004B48E5" w:rsidP="007B0698">
            <w:pPr>
              <w:pStyle w:val="PL"/>
            </w:pPr>
            <w:r w:rsidRPr="00786438">
              <w:tab/>
            </w:r>
            <w:r w:rsidRPr="00786438">
              <w:tab/>
              <w:t>&lt;xs:simpleContent&gt;</w:t>
            </w:r>
          </w:p>
          <w:p w14:paraId="5A972FFF" w14:textId="77777777" w:rsidR="004B48E5" w:rsidRPr="00786438" w:rsidRDefault="004B48E5" w:rsidP="007B0698">
            <w:pPr>
              <w:pStyle w:val="PL"/>
            </w:pPr>
            <w:r w:rsidRPr="00786438">
              <w:tab/>
            </w:r>
            <w:r w:rsidRPr="00786438">
              <w:tab/>
            </w:r>
            <w:r w:rsidRPr="00786438">
              <w:tab/>
              <w:t>&lt;xs:extension base="xs:string"&gt;</w:t>
            </w:r>
          </w:p>
          <w:p w14:paraId="7519378E" w14:textId="77777777" w:rsidR="004B48E5" w:rsidRPr="00786438" w:rsidRDefault="004B48E5" w:rsidP="007B0698">
            <w:pPr>
              <w:pStyle w:val="PL"/>
            </w:pPr>
            <w:r w:rsidRPr="00786438">
              <w:tab/>
            </w:r>
            <w:r w:rsidRPr="00786438">
              <w:tab/>
            </w:r>
            <w:r w:rsidRPr="00786438">
              <w:tab/>
            </w:r>
            <w:r w:rsidRPr="00786438">
              <w:tab/>
              <w:t>&lt;xs:attribute name="lang" type="xs:language" use="optional"/&gt;</w:t>
            </w:r>
          </w:p>
          <w:p w14:paraId="63752E55" w14:textId="77777777" w:rsidR="004B48E5" w:rsidRPr="00786438" w:rsidRDefault="004B48E5" w:rsidP="007B0698">
            <w:pPr>
              <w:pStyle w:val="PL"/>
            </w:pPr>
            <w:r w:rsidRPr="00786438">
              <w:tab/>
            </w:r>
            <w:r w:rsidRPr="00786438">
              <w:tab/>
            </w:r>
            <w:r w:rsidRPr="00786438">
              <w:tab/>
              <w:t>&lt;/xs:extension&gt;</w:t>
            </w:r>
          </w:p>
          <w:p w14:paraId="217F5483" w14:textId="77777777" w:rsidR="004B48E5" w:rsidRPr="00786438" w:rsidRDefault="004B48E5" w:rsidP="007B0698">
            <w:pPr>
              <w:pStyle w:val="PL"/>
            </w:pPr>
            <w:r w:rsidRPr="00786438">
              <w:tab/>
            </w:r>
            <w:r w:rsidRPr="00786438">
              <w:tab/>
              <w:t>&lt;/xs:simpleContent&gt;</w:t>
            </w:r>
          </w:p>
          <w:p w14:paraId="2CD9F311" w14:textId="77777777" w:rsidR="004B48E5" w:rsidRPr="00786438" w:rsidRDefault="004B48E5" w:rsidP="007B0698">
            <w:pPr>
              <w:pStyle w:val="PL"/>
            </w:pPr>
            <w:r w:rsidRPr="00786438">
              <w:tab/>
              <w:t>&lt;/xs:complexType&gt;</w:t>
            </w:r>
          </w:p>
          <w:p w14:paraId="404EA5F9" w14:textId="77777777" w:rsidR="004B48E5" w:rsidRPr="00786438" w:rsidRDefault="004B48E5" w:rsidP="00945D51">
            <w:pPr>
              <w:pStyle w:val="PL"/>
            </w:pPr>
          </w:p>
          <w:p w14:paraId="24421049" w14:textId="77777777" w:rsidR="004B48E5" w:rsidRPr="00786438" w:rsidRDefault="004B48E5" w:rsidP="007B0698">
            <w:pPr>
              <w:pStyle w:val="PL"/>
            </w:pPr>
            <w:r w:rsidRPr="00786438">
              <w:tab/>
              <w:t>&lt;xs:simpleType name="accessGroupIdType"&gt;</w:t>
            </w:r>
          </w:p>
          <w:p w14:paraId="1577774C" w14:textId="77777777" w:rsidR="004B48E5" w:rsidRPr="00786438" w:rsidRDefault="004B48E5" w:rsidP="007B0698">
            <w:pPr>
              <w:pStyle w:val="PL"/>
            </w:pPr>
            <w:r w:rsidRPr="00786438">
              <w:tab/>
            </w:r>
            <w:r w:rsidRPr="00786438">
              <w:tab/>
              <w:t>&lt;xs:restriction base="xs:nonNegativeInteger"/&gt;</w:t>
            </w:r>
          </w:p>
          <w:p w14:paraId="2328499F" w14:textId="77777777" w:rsidR="004B48E5" w:rsidRPr="00786438" w:rsidRDefault="004B48E5" w:rsidP="007B0698">
            <w:pPr>
              <w:pStyle w:val="PL"/>
            </w:pPr>
            <w:r w:rsidRPr="00786438">
              <w:tab/>
              <w:t>&lt;/xs:simpleType&gt;</w:t>
            </w:r>
          </w:p>
          <w:p w14:paraId="5B9D1647" w14:textId="77777777" w:rsidR="004B48E5" w:rsidRPr="00786438" w:rsidRDefault="004B48E5" w:rsidP="00945D51">
            <w:pPr>
              <w:pStyle w:val="PL"/>
            </w:pPr>
          </w:p>
          <w:p w14:paraId="346C8081" w14:textId="77777777" w:rsidR="004B48E5" w:rsidRPr="00786438" w:rsidRDefault="004B48E5" w:rsidP="007B0698">
            <w:pPr>
              <w:pStyle w:val="PL"/>
            </w:pPr>
            <w:r w:rsidRPr="00786438">
              <w:tab/>
              <w:t>&lt;xs:complexType name="requirementsType"&gt;</w:t>
            </w:r>
          </w:p>
          <w:p w14:paraId="418A9F1E" w14:textId="77777777" w:rsidR="004B48E5" w:rsidRPr="00786438" w:rsidRDefault="004B48E5" w:rsidP="007B0698">
            <w:pPr>
              <w:pStyle w:val="PL"/>
            </w:pPr>
            <w:r w:rsidRPr="00786438">
              <w:tab/>
            </w:r>
            <w:r w:rsidRPr="00786438">
              <w:tab/>
              <w:t>&lt;xs:sequence&gt;</w:t>
            </w:r>
          </w:p>
          <w:p w14:paraId="7E071BF5" w14:textId="77777777" w:rsidR="004B48E5" w:rsidRPr="00786438" w:rsidRDefault="004B48E5" w:rsidP="007B0698">
            <w:pPr>
              <w:pStyle w:val="PL"/>
            </w:pPr>
            <w:r w:rsidRPr="00786438">
              <w:tab/>
            </w:r>
            <w:r w:rsidRPr="00786438">
              <w:tab/>
            </w:r>
            <w:r w:rsidRPr="00786438">
              <w:tab/>
              <w:t>&lt;xs:element name="feature" type="xs:unsignedInt" maxOccurs="unbounded"/&gt;</w:t>
            </w:r>
          </w:p>
          <w:p w14:paraId="71C892F1" w14:textId="77777777" w:rsidR="004B48E5" w:rsidRPr="00786438" w:rsidRDefault="004B48E5" w:rsidP="007B0698">
            <w:pPr>
              <w:pStyle w:val="PL"/>
            </w:pPr>
            <w:r w:rsidRPr="00786438">
              <w:tab/>
            </w:r>
            <w:r w:rsidRPr="00786438">
              <w:tab/>
              <w:t>&lt;/xs:sequence&gt;</w:t>
            </w:r>
          </w:p>
          <w:p w14:paraId="36BA1B04" w14:textId="77777777" w:rsidR="004B48E5" w:rsidRPr="00786438" w:rsidRDefault="004B48E5" w:rsidP="007B0698">
            <w:pPr>
              <w:pStyle w:val="PL"/>
            </w:pPr>
            <w:r w:rsidRPr="00786438">
              <w:tab/>
              <w:t>&lt;/xs:complexType&gt;</w:t>
            </w:r>
          </w:p>
          <w:p w14:paraId="1CAB3ED9" w14:textId="77777777" w:rsidR="004B48E5" w:rsidRPr="00786438" w:rsidRDefault="004B48E5" w:rsidP="007B0698">
            <w:pPr>
              <w:pStyle w:val="PL"/>
            </w:pPr>
            <w:r w:rsidRPr="00786438">
              <w:t>&lt;/xs:schema&gt;</w:t>
            </w:r>
          </w:p>
        </w:tc>
      </w:tr>
    </w:tbl>
    <w:p w14:paraId="648AF1CA" w14:textId="77777777" w:rsidR="004B48E5" w:rsidRPr="00786438" w:rsidRDefault="004B48E5" w:rsidP="004B48E5">
      <w:pPr>
        <w:spacing w:after="0"/>
      </w:pPr>
    </w:p>
    <w:p w14:paraId="35CDC7D3" w14:textId="77777777" w:rsidR="004B48E5" w:rsidRPr="00786438" w:rsidRDefault="004B48E5" w:rsidP="009E366A">
      <w:pPr>
        <w:pStyle w:val="Heading1"/>
      </w:pPr>
      <w:bookmarkStart w:id="1275" w:name="_Toc26286793"/>
      <w:bookmarkStart w:id="1276" w:name="_Toc210636902"/>
      <w:r w:rsidRPr="00786438">
        <w:t>J.2</w:t>
      </w:r>
      <w:r w:rsidRPr="00786438">
        <w:tab/>
        <w:t>Version and Delimiter schema</w:t>
      </w:r>
      <w:bookmarkEnd w:id="1275"/>
      <w:bookmarkEnd w:id="1276"/>
    </w:p>
    <w:p w14:paraId="3277CCA2" w14:textId="77777777" w:rsidR="004B48E5" w:rsidRPr="00786438" w:rsidRDefault="004B48E5" w:rsidP="004B48E5">
      <w:r w:rsidRPr="00786438">
        <w:t>This clause specifies the schema that is needed for the UE and the network side for forward and backward compatibility, and is used by the following schemas:</w:t>
      </w:r>
    </w:p>
    <w:p w14:paraId="38F23AAB" w14:textId="77777777" w:rsidR="004B48E5" w:rsidRPr="00786438" w:rsidRDefault="004B48E5" w:rsidP="009E366A">
      <w:pPr>
        <w:pStyle w:val="B1"/>
      </w:pPr>
      <w:r w:rsidRPr="00786438">
        <w:t>-</w:t>
      </w:r>
      <w:r w:rsidRPr="00786438">
        <w:tab/>
        <w:t>Extended User Service Bundle Description (see clause J.1).</w:t>
      </w:r>
    </w:p>
    <w:p w14:paraId="3FC18777" w14:textId="77777777" w:rsidR="004B48E5" w:rsidRPr="00786438" w:rsidRDefault="004B48E5" w:rsidP="009E366A">
      <w:pPr>
        <w:pStyle w:val="B1"/>
      </w:pPr>
      <w:r w:rsidRPr="00786438">
        <w:t>-</w:t>
      </w:r>
      <w:r w:rsidRPr="00786438">
        <w:tab/>
        <w:t>Extended Schedule Description (see clause 11.2A.2.1).</w:t>
      </w:r>
    </w:p>
    <w:p w14:paraId="7E76B5CC" w14:textId="77777777" w:rsidR="004B48E5" w:rsidRPr="00786438" w:rsidRDefault="004B48E5" w:rsidP="009E366A">
      <w:pPr>
        <w:pStyle w:val="B1"/>
      </w:pPr>
      <w:r w:rsidRPr="00786438">
        <w:t>-</w:t>
      </w:r>
      <w:r w:rsidRPr="00786438">
        <w:tab/>
        <w:t>Extended Filter Description (see clause 11.2B.4).</w:t>
      </w:r>
    </w:p>
    <w:p w14:paraId="2B293D96" w14:textId="77777777" w:rsidR="004B48E5" w:rsidRPr="00786438" w:rsidRDefault="004B48E5" w:rsidP="009E366A">
      <w:pPr>
        <w:pStyle w:val="B1"/>
      </w:pPr>
      <w:r w:rsidRPr="00786438">
        <w:t>-</w:t>
      </w:r>
      <w:r w:rsidRPr="00786438">
        <w:tab/>
        <w:t>Extended File Delivery Table (see clause 7.2.10.1).</w:t>
      </w:r>
    </w:p>
    <w:p w14:paraId="682C5B50" w14:textId="221EC541" w:rsidR="004B48E5" w:rsidRPr="00786438" w:rsidRDefault="004B48E5" w:rsidP="004B48E5">
      <w:r w:rsidRPr="00786438">
        <w:t xml:space="preserve">The schema defines two elements, </w:t>
      </w:r>
      <w:r w:rsidRPr="00786438">
        <w:rPr>
          <w:i/>
        </w:rPr>
        <w:t>schemaVersion</w:t>
      </w:r>
      <w:r w:rsidRPr="00786438">
        <w:t xml:space="preserve"> and </w:t>
      </w:r>
      <w:r w:rsidRPr="00786438">
        <w:rPr>
          <w:i/>
        </w:rPr>
        <w:t>delimiter</w:t>
      </w:r>
      <w:r w:rsidRPr="00786438">
        <w:t>:</w:t>
      </w:r>
    </w:p>
    <w:p w14:paraId="08B7F245" w14:textId="77777777" w:rsidR="004B48E5" w:rsidRPr="00786438" w:rsidRDefault="004B48E5" w:rsidP="009E366A">
      <w:pPr>
        <w:pStyle w:val="B1"/>
      </w:pPr>
      <w:r w:rsidRPr="00786438">
        <w:t>-</w:t>
      </w:r>
      <w:r w:rsidRPr="00786438">
        <w:tab/>
        <w:t xml:space="preserve">The value of the </w:t>
      </w:r>
      <w:r w:rsidRPr="00786438">
        <w:rPr>
          <w:i/>
        </w:rPr>
        <w:t>schemaVersion</w:t>
      </w:r>
      <w:r w:rsidRPr="00786438">
        <w:t xml:space="preserve"> is specified separately for each of the schemas above.</w:t>
      </w:r>
    </w:p>
    <w:p w14:paraId="10AEDA35" w14:textId="3C4CFA3C" w:rsidR="004B48E5" w:rsidRPr="00786438" w:rsidRDefault="004B48E5" w:rsidP="007B0698">
      <w:pPr>
        <w:pStyle w:val="B1"/>
      </w:pPr>
      <w:r w:rsidRPr="00786438">
        <w:tab/>
        <w:t xml:space="preserve">The </w:t>
      </w:r>
      <w:r w:rsidRPr="00786438">
        <w:rPr>
          <w:i/>
        </w:rPr>
        <w:t>delimiter</w:t>
      </w:r>
      <w:r w:rsidRPr="00786438">
        <w:t xml:space="preserve"> element is specified in the various main schemas above to avoid schema validation errors due to the Unique Particle Attribution rule. The content of the </w:t>
      </w:r>
      <w:r w:rsidRPr="00786438">
        <w:rPr>
          <w:i/>
        </w:rPr>
        <w:t>delimiter</w:t>
      </w:r>
      <w:r w:rsidRPr="00786438">
        <w:t xml:space="preserve"> element shall be set by the network to a value of 0, and the element content shall be ignored by the UE.</w:t>
      </w:r>
    </w:p>
    <w:p w14:paraId="1EF5E292" w14:textId="0D3AEC3A" w:rsidR="004B48E5" w:rsidRPr="00786438" w:rsidRDefault="004B48E5" w:rsidP="004B48E5">
      <w:pPr>
        <w:keepNext/>
      </w:pPr>
      <w:r w:rsidRPr="00786438">
        <w:t>The filename used for this schema is "TS26346_SchemaVersion.xsd", and is used in the various schemas above for the "import" instruction.</w:t>
      </w:r>
    </w:p>
    <w:p w14:paraId="5A01C12C" w14:textId="77777777" w:rsidR="004B48E5" w:rsidRPr="00786438" w:rsidRDefault="004B48E5" w:rsidP="004B48E5">
      <w:pPr>
        <w:pStyle w:val="TH"/>
        <w:rPr>
          <w:lang w:eastAsia="ja-JP"/>
        </w:rPr>
      </w:pPr>
      <w:r w:rsidRPr="00786438">
        <w:rPr>
          <w:lang w:eastAsia="ja-JP"/>
        </w:rPr>
        <w:t>Listing J.2</w:t>
      </w:r>
      <w:r w:rsidRPr="00786438">
        <w:rPr>
          <w:lang w:eastAsia="ja-JP"/>
        </w:rPr>
        <w:noBreakHyphen/>
        <w:t>1: Version and Delimiter schema definition</w:t>
      </w:r>
    </w:p>
    <w:tbl>
      <w:tblPr>
        <w:tblStyle w:val="ETSItablestyle"/>
        <w:tblW w:w="5000" w:type="pct"/>
        <w:tblInd w:w="0" w:type="dxa"/>
        <w:tblLook w:val="04A0" w:firstRow="1" w:lastRow="0" w:firstColumn="1" w:lastColumn="0" w:noHBand="0" w:noVBand="1"/>
      </w:tblPr>
      <w:tblGrid>
        <w:gridCol w:w="9631"/>
      </w:tblGrid>
      <w:tr w:rsidR="004B48E5" w:rsidRPr="00786438" w14:paraId="62CFB02C" w14:textId="77777777" w:rsidTr="007B0698">
        <w:trPr>
          <w:cnfStyle w:val="100000000000" w:firstRow="1" w:lastRow="0" w:firstColumn="0" w:lastColumn="0" w:oddVBand="0" w:evenVBand="0" w:oddHBand="0" w:evenHBand="0" w:firstRowFirstColumn="0" w:firstRowLastColumn="0" w:lastRowFirstColumn="0" w:lastRowLastColumn="0"/>
        </w:trPr>
        <w:tc>
          <w:tcPr>
            <w:tcW w:w="5000" w:type="pct"/>
            <w:hideMark/>
          </w:tcPr>
          <w:p w14:paraId="105C8F6D" w14:textId="77777777" w:rsidR="004B48E5" w:rsidRPr="00786438" w:rsidRDefault="004B48E5" w:rsidP="007B0698">
            <w:pPr>
              <w:pStyle w:val="PL"/>
            </w:pPr>
            <w:r w:rsidRPr="00786438">
              <w:t>&lt;?xml version="1.0" encoding="UTF-8"?&gt;</w:t>
            </w:r>
          </w:p>
          <w:p w14:paraId="49F7054A" w14:textId="77777777" w:rsidR="004B48E5" w:rsidRPr="00786438" w:rsidRDefault="004B48E5" w:rsidP="007B0698">
            <w:pPr>
              <w:pStyle w:val="PL"/>
            </w:pPr>
            <w:r w:rsidRPr="00786438">
              <w:t>&lt;xs:schema targetNamespace="urn:3gpp:metadata:2009:MBMS:schemaVersion"</w:t>
            </w:r>
          </w:p>
          <w:p w14:paraId="2492C6AB" w14:textId="77777777" w:rsidR="004B48E5" w:rsidRPr="00786438" w:rsidRDefault="004B48E5" w:rsidP="007B0698">
            <w:pPr>
              <w:pStyle w:val="PL"/>
            </w:pPr>
            <w:r w:rsidRPr="00786438">
              <w:tab/>
              <w:t xml:space="preserve">xmlns="urn:3gpp:metadata:2009:MBMS:schemaVersion" </w:t>
            </w:r>
          </w:p>
          <w:p w14:paraId="2DDC5F58" w14:textId="2885226C" w:rsidR="004B48E5" w:rsidRPr="00786438" w:rsidRDefault="004B48E5" w:rsidP="007B0698">
            <w:pPr>
              <w:pStyle w:val="PL"/>
            </w:pPr>
            <w:r w:rsidRPr="00786438">
              <w:tab/>
              <w:t>xmlns:xs="http://www.w3.org/2001/XMLSchema"</w:t>
            </w:r>
          </w:p>
          <w:p w14:paraId="658B3998" w14:textId="4907B9C7" w:rsidR="004B48E5" w:rsidRPr="00786438" w:rsidRDefault="004B48E5" w:rsidP="007B0698">
            <w:pPr>
              <w:pStyle w:val="PL"/>
            </w:pPr>
            <w:r w:rsidRPr="00786438">
              <w:tab/>
              <w:t>elementFormDefault="qualified"&gt;</w:t>
            </w:r>
          </w:p>
          <w:p w14:paraId="292D6C3D" w14:textId="77777777" w:rsidR="004B48E5" w:rsidRPr="00786438" w:rsidRDefault="004B48E5" w:rsidP="007B0698">
            <w:pPr>
              <w:pStyle w:val="PL"/>
            </w:pPr>
            <w:r w:rsidRPr="00786438">
              <w:tab/>
              <w:t>&lt;xs:annotation&gt;</w:t>
            </w:r>
          </w:p>
          <w:p w14:paraId="4E9E28D7" w14:textId="77777777" w:rsidR="004B48E5" w:rsidRPr="00786438" w:rsidRDefault="004B48E5" w:rsidP="007B0698">
            <w:pPr>
              <w:pStyle w:val="PL"/>
            </w:pPr>
            <w:r w:rsidRPr="00786438">
              <w:tab/>
            </w:r>
            <w:r w:rsidRPr="00786438">
              <w:tab/>
              <w:t>&lt;xs:documentation&gt;MBMS Version and Delimiter schema&lt;/xs:documentation&gt;</w:t>
            </w:r>
          </w:p>
          <w:p w14:paraId="2491A14A" w14:textId="77777777" w:rsidR="004B48E5" w:rsidRPr="00786438" w:rsidRDefault="004B48E5" w:rsidP="007B0698">
            <w:pPr>
              <w:pStyle w:val="PL"/>
            </w:pPr>
            <w:r w:rsidRPr="00786438">
              <w:tab/>
            </w:r>
            <w:r w:rsidRPr="00786438">
              <w:tab/>
              <w:t>&lt;xs:documentation&gt;3GPP TS 26.346 clause J.2&lt;/xs:documentation&gt;</w:t>
            </w:r>
          </w:p>
          <w:p w14:paraId="01E55DEB" w14:textId="77777777" w:rsidR="004B48E5" w:rsidRPr="00786438" w:rsidRDefault="004B48E5" w:rsidP="007B0698">
            <w:pPr>
              <w:pStyle w:val="PL"/>
            </w:pPr>
            <w:r w:rsidRPr="00786438">
              <w:tab/>
            </w:r>
            <w:r w:rsidRPr="00786438">
              <w:tab/>
              <w:t>&lt;xs:documentation&gt;Copyright © 2009, 3GPP Organizational Partners (ARIB, ATIS, CCSA, ETSI, TSDSI, TTA, TTC). All rights reserved.&lt;/xs:documentation&gt;</w:t>
            </w:r>
          </w:p>
          <w:p w14:paraId="57509F2A" w14:textId="77777777" w:rsidR="004B48E5" w:rsidRPr="00786438" w:rsidRDefault="004B48E5" w:rsidP="007B0698">
            <w:pPr>
              <w:pStyle w:val="PL"/>
            </w:pPr>
            <w:r w:rsidRPr="00786438">
              <w:tab/>
              <w:t>&lt;/xs:annotation&gt;</w:t>
            </w:r>
          </w:p>
          <w:p w14:paraId="4AF70133" w14:textId="77777777" w:rsidR="004B48E5" w:rsidRPr="00786438" w:rsidRDefault="004B48E5" w:rsidP="007B0698">
            <w:pPr>
              <w:pStyle w:val="PL"/>
            </w:pPr>
          </w:p>
          <w:p w14:paraId="00F5E470" w14:textId="77777777" w:rsidR="004B48E5" w:rsidRPr="00786438" w:rsidRDefault="004B48E5" w:rsidP="007B0698">
            <w:pPr>
              <w:pStyle w:val="PL"/>
            </w:pPr>
            <w:r w:rsidRPr="00786438">
              <w:tab/>
              <w:t>&lt;xs:element name="schemaVersion" type="xs:unsignedInt"/&gt;</w:t>
            </w:r>
          </w:p>
          <w:p w14:paraId="7449472B" w14:textId="77777777" w:rsidR="004B48E5" w:rsidRPr="00786438" w:rsidRDefault="004B48E5" w:rsidP="007B0698">
            <w:pPr>
              <w:pStyle w:val="PL"/>
            </w:pPr>
            <w:r w:rsidRPr="00786438">
              <w:tab/>
              <w:t>&lt;xs:element name="delimiter" type="xs:byte"/&gt;</w:t>
            </w:r>
            <w:r w:rsidRPr="00786438">
              <w:tab/>
            </w:r>
          </w:p>
          <w:p w14:paraId="33E7E883" w14:textId="77777777" w:rsidR="004B48E5" w:rsidRPr="00786438" w:rsidRDefault="004B48E5" w:rsidP="007B0698">
            <w:pPr>
              <w:pStyle w:val="PL"/>
            </w:pPr>
            <w:r w:rsidRPr="00786438">
              <w:t>&lt;/xs:schema&gt;</w:t>
            </w:r>
          </w:p>
        </w:tc>
      </w:tr>
    </w:tbl>
    <w:p w14:paraId="54A665DE" w14:textId="77777777" w:rsidR="004B48E5" w:rsidRPr="00786438" w:rsidRDefault="004B48E5" w:rsidP="004B48E5"/>
    <w:p w14:paraId="32DC7BB3" w14:textId="77777777" w:rsidR="001A7124" w:rsidRPr="00786438" w:rsidRDefault="001A7124" w:rsidP="00C058DD">
      <w:pPr>
        <w:pStyle w:val="Heading8"/>
      </w:pPr>
      <w:r w:rsidRPr="00786438">
        <w:br w:type="page"/>
      </w:r>
      <w:bookmarkStart w:id="1277" w:name="_Toc26286794"/>
      <w:bookmarkStart w:id="1278" w:name="_Toc210636903"/>
      <w:r w:rsidRPr="00786438">
        <w:t>Annex K (informative):</w:t>
      </w:r>
      <w:r w:rsidRPr="00786438">
        <w:br/>
        <w:t>Guidelines for linear audio/video streaming using DASH over MBMS broadcast</w:t>
      </w:r>
      <w:bookmarkEnd w:id="1277"/>
      <w:bookmarkEnd w:id="1278"/>
    </w:p>
    <w:p w14:paraId="4F824FE1" w14:textId="77777777" w:rsidR="001A7124" w:rsidRPr="00786438" w:rsidRDefault="001A7124" w:rsidP="001A7124">
      <w:pPr>
        <w:pStyle w:val="Heading1"/>
      </w:pPr>
      <w:bookmarkStart w:id="1279" w:name="_Toc26286795"/>
      <w:bookmarkStart w:id="1280" w:name="_Toc210636904"/>
      <w:r w:rsidRPr="00786438">
        <w:t>K.1</w:t>
      </w:r>
      <w:r w:rsidR="009C7D6C" w:rsidRPr="00786438">
        <w:tab/>
      </w:r>
      <w:r w:rsidRPr="00786438">
        <w:t>Introduction</w:t>
      </w:r>
      <w:bookmarkEnd w:id="1279"/>
      <w:bookmarkEnd w:id="1280"/>
    </w:p>
    <w:p w14:paraId="553F3A03" w14:textId="72D616ED" w:rsidR="001A7124" w:rsidRPr="00786438" w:rsidRDefault="001A7124" w:rsidP="001A7124">
      <w:r w:rsidRPr="00786438">
        <w:t>This Annex provides informative guidelines for the provision of linear audio and audio/video streaming using DASH over MBMS broadcast with broadcast-only distribution. Linear audio and audio/video services refer to audio and audio/video services where the viewer is expected to watch a scheduled program at a particular time it’s offered, and on the particular channel it's presented on. These are for example continuous traditional TV and radio services or pay</w:t>
      </w:r>
      <w:r w:rsidR="009E366A">
        <w:t>-</w:t>
      </w:r>
      <w:r w:rsidRPr="00786438">
        <w:t>per</w:t>
      </w:r>
      <w:r w:rsidR="009E366A">
        <w:t>-</w:t>
      </w:r>
      <w:r w:rsidRPr="00786438">
        <w:t>view scheduled live services like</w:t>
      </w:r>
      <w:r w:rsidR="00472437">
        <w:t>,</w:t>
      </w:r>
      <w:r w:rsidRPr="00786438">
        <w:t xml:space="preserve"> for example</w:t>
      </w:r>
      <w:r w:rsidR="00472437">
        <w:t>,</w:t>
      </w:r>
      <w:r w:rsidRPr="00786438">
        <w:t xml:space="preserve"> </w:t>
      </w:r>
      <w:r w:rsidR="00472437">
        <w:t>P</w:t>
      </w:r>
      <w:r w:rsidRPr="00786438">
        <w:t xml:space="preserve">remier </w:t>
      </w:r>
      <w:r w:rsidR="00472437">
        <w:t>L</w:t>
      </w:r>
      <w:r w:rsidRPr="00786438">
        <w:t>eague football</w:t>
      </w:r>
      <w:r w:rsidR="00472437">
        <w:t xml:space="preserve"> matches</w:t>
      </w:r>
      <w:r w:rsidRPr="00786438">
        <w:t xml:space="preserve"> or </w:t>
      </w:r>
      <w:r w:rsidR="00472437">
        <w:t>F</w:t>
      </w:r>
      <w:r w:rsidRPr="00786438">
        <w:t xml:space="preserve">ormula </w:t>
      </w:r>
      <w:r w:rsidR="00472437">
        <w:t>O</w:t>
      </w:r>
      <w:r w:rsidRPr="00786438">
        <w:t xml:space="preserve">ne </w:t>
      </w:r>
      <w:r w:rsidR="00472437">
        <w:t>races</w:t>
      </w:r>
      <w:r w:rsidRPr="00786438">
        <w:t>.</w:t>
      </w:r>
    </w:p>
    <w:p w14:paraId="75A165AB" w14:textId="77777777" w:rsidR="00C058DD" w:rsidRPr="00786438" w:rsidRDefault="00C058DD" w:rsidP="00C058DD">
      <w:pPr>
        <w:pStyle w:val="Heading1"/>
      </w:pPr>
      <w:bookmarkStart w:id="1281" w:name="_Toc26286796"/>
      <w:bookmarkStart w:id="1282" w:name="_Toc210636905"/>
      <w:r w:rsidRPr="00786438">
        <w:t>K.2</w:t>
      </w:r>
      <w:r w:rsidR="009C7D6C" w:rsidRPr="00786438">
        <w:tab/>
      </w:r>
      <w:r w:rsidRPr="00786438">
        <w:t>Guidelines</w:t>
      </w:r>
      <w:bookmarkEnd w:id="1281"/>
      <w:bookmarkEnd w:id="1282"/>
    </w:p>
    <w:p w14:paraId="4BC6567E" w14:textId="77777777" w:rsidR="00C058DD" w:rsidRPr="00786438" w:rsidRDefault="00C058DD" w:rsidP="008603BC">
      <w:pPr>
        <w:pStyle w:val="Heading2"/>
      </w:pPr>
      <w:bookmarkStart w:id="1283" w:name="_Toc26286797"/>
      <w:bookmarkStart w:id="1284" w:name="_Toc210636906"/>
      <w:r w:rsidRPr="00786438">
        <w:t>K.2.1</w:t>
      </w:r>
      <w:r w:rsidR="009C7D6C" w:rsidRPr="00786438">
        <w:tab/>
      </w:r>
      <w:r w:rsidRPr="00786438">
        <w:t>General</w:t>
      </w:r>
      <w:bookmarkEnd w:id="1283"/>
      <w:bookmarkEnd w:id="1284"/>
    </w:p>
    <w:p w14:paraId="12F105E7" w14:textId="72F0BB36" w:rsidR="00C058DD" w:rsidRPr="00786438" w:rsidRDefault="00C058DD" w:rsidP="00C058DD">
      <w:r w:rsidRPr="00786438">
        <w:t xml:space="preserve">This clause provides service announcement, content authoring and distribution guidelines for services as described in </w:t>
      </w:r>
      <w:r w:rsidR="009E366A">
        <w:t>clause </w:t>
      </w:r>
      <w:r w:rsidRPr="00786438">
        <w:t>X.1 using DASH over MBMS. These guidelines do not replace the general MBMS UE capabilities specified in the present specification. However, the guidelines can describe services requiring MBMS UEs to support certain typical capabilities that are not necessarily mandatory.</w:t>
      </w:r>
    </w:p>
    <w:p w14:paraId="437C387F" w14:textId="1A3A8274" w:rsidR="00C058DD" w:rsidRPr="00786438" w:rsidRDefault="00C058DD" w:rsidP="00C058DD">
      <w:pPr>
        <w:pStyle w:val="Heading2"/>
      </w:pPr>
      <w:bookmarkStart w:id="1285" w:name="_Toc26286798"/>
      <w:bookmarkStart w:id="1286" w:name="_Toc210636907"/>
      <w:r w:rsidRPr="00786438">
        <w:t>K.2.2</w:t>
      </w:r>
      <w:r w:rsidR="009C7D6C" w:rsidRPr="00786438">
        <w:tab/>
      </w:r>
      <w:r w:rsidRPr="00786438">
        <w:t xml:space="preserve">Content </w:t>
      </w:r>
      <w:r w:rsidR="00F71885">
        <w:t>a</w:t>
      </w:r>
      <w:r w:rsidRPr="00786438">
        <w:t>uthoring</w:t>
      </w:r>
      <w:bookmarkEnd w:id="1285"/>
      <w:bookmarkEnd w:id="1286"/>
    </w:p>
    <w:p w14:paraId="0F904837" w14:textId="77777777" w:rsidR="00C058DD" w:rsidRPr="00786438" w:rsidRDefault="00C058DD" w:rsidP="00C058DD">
      <w:pPr>
        <w:pStyle w:val="Heading3"/>
      </w:pPr>
      <w:bookmarkStart w:id="1287" w:name="_Toc26286799"/>
      <w:bookmarkStart w:id="1288" w:name="_Toc210636908"/>
      <w:r w:rsidRPr="00786438">
        <w:t>K.2.2.1</w:t>
      </w:r>
      <w:r w:rsidR="009C7D6C" w:rsidRPr="00786438">
        <w:tab/>
      </w:r>
      <w:r w:rsidRPr="00786438">
        <w:t>General</w:t>
      </w:r>
      <w:bookmarkEnd w:id="1287"/>
      <w:bookmarkEnd w:id="1288"/>
    </w:p>
    <w:p w14:paraId="2D2F24EC" w14:textId="63EE51A5" w:rsidR="00C058DD" w:rsidRPr="00786438" w:rsidRDefault="00C058DD" w:rsidP="00C058DD">
      <w:r w:rsidRPr="00786438">
        <w:t>The content is encoded or transcoded according to a 3GP-DASH profile using the MBMS codecs (see clause</w:t>
      </w:r>
      <w:r w:rsidR="009E366A">
        <w:t> </w:t>
      </w:r>
      <w:r w:rsidRPr="00786438">
        <w:t>10). The encoder in particular ensures that the client has enough data for a continuous playout.</w:t>
      </w:r>
    </w:p>
    <w:p w14:paraId="04A83B65" w14:textId="77777777" w:rsidR="00C058DD" w:rsidRPr="00786438" w:rsidRDefault="00C058DD" w:rsidP="00C058DD">
      <w:pPr>
        <w:pStyle w:val="Heading3"/>
      </w:pPr>
      <w:bookmarkStart w:id="1289" w:name="_Toc26286800"/>
      <w:bookmarkStart w:id="1290" w:name="_Toc210636909"/>
      <w:r w:rsidRPr="00786438">
        <w:t>K.2.2.2</w:t>
      </w:r>
      <w:r w:rsidR="009C7D6C" w:rsidRPr="00786438">
        <w:tab/>
      </w:r>
      <w:r w:rsidRPr="00786438">
        <w:t>Media coding</w:t>
      </w:r>
      <w:bookmarkEnd w:id="1289"/>
      <w:bookmarkEnd w:id="1290"/>
    </w:p>
    <w:p w14:paraId="44FB3402" w14:textId="4C94AB8F" w:rsidR="00C058DD" w:rsidRPr="00786438" w:rsidRDefault="00C058DD" w:rsidP="00C058DD">
      <w:r w:rsidRPr="00786438">
        <w:t>High Definition video at 720p@30fps and Standard Definition at 480p@30fps are supported with H.264 (AVC) Progressive High Profile Level 3.1, if a video component is present. Audio is supported at 32kbps or higher with Enhanced aacPlus (HE-AAC v2) (see clause</w:t>
      </w:r>
      <w:r w:rsidR="009E366A">
        <w:t> </w:t>
      </w:r>
      <w:r w:rsidRPr="00786438">
        <w:t>10.3).</w:t>
      </w:r>
    </w:p>
    <w:p w14:paraId="740711E8" w14:textId="56564A7A" w:rsidR="00C058DD" w:rsidRPr="00786438" w:rsidRDefault="00C058DD" w:rsidP="00C058DD">
      <w:r w:rsidRPr="00786438">
        <w:t>According to TR</w:t>
      </w:r>
      <w:r w:rsidR="009E366A">
        <w:t> </w:t>
      </w:r>
      <w:r w:rsidRPr="00786438">
        <w:t>26.906</w:t>
      </w:r>
      <w:r w:rsidR="009E366A">
        <w:t> </w:t>
      </w:r>
      <w:r w:rsidRPr="00786438">
        <w:t>[115], the observed minimum bit rate to achieve MOS (Mean Opinion Score)=3.5 (</w:t>
      </w:r>
      <w:r w:rsidR="007218C8" w:rsidRPr="00786438">
        <w:t>"</w:t>
      </w:r>
      <w:r w:rsidRPr="00786438">
        <w:t>Good Quality</w:t>
      </w:r>
      <w:r w:rsidR="007218C8" w:rsidRPr="00786438">
        <w:t>"</w:t>
      </w:r>
      <w:r w:rsidRPr="00786438">
        <w:t>) varies with the device type e.g. tablets or smartphone, the resolution, the display size, the encoder, and the content.</w:t>
      </w:r>
    </w:p>
    <w:p w14:paraId="4E46E1AC" w14:textId="37D4817C" w:rsidR="00C058DD" w:rsidRPr="00786438" w:rsidRDefault="00C058DD" w:rsidP="00C058DD">
      <w:r w:rsidRPr="00786438">
        <w:t>The audio bitrates and recommended codec depending on content are depicted in clause</w:t>
      </w:r>
      <w:r w:rsidR="009E366A">
        <w:t> </w:t>
      </w:r>
      <w:r w:rsidRPr="00786438">
        <w:t>10.3.</w:t>
      </w:r>
    </w:p>
    <w:p w14:paraId="104C6F02" w14:textId="32609256" w:rsidR="00C058DD" w:rsidRPr="00786438" w:rsidRDefault="00C058DD" w:rsidP="00C058DD">
      <w:r w:rsidRPr="00786438">
        <w:t>In case subtitles (a.k.a. Closed Caption) are provided, the use of Timed Text format as specified in TS</w:t>
      </w:r>
      <w:r w:rsidR="009E366A">
        <w:t> </w:t>
      </w:r>
      <w:r w:rsidRPr="00786438">
        <w:t>26.245</w:t>
      </w:r>
      <w:r w:rsidR="00472437">
        <w:t> [72]</w:t>
      </w:r>
      <w:r w:rsidRPr="00786438">
        <w:t xml:space="preserve"> carried with the video segments is defined.</w:t>
      </w:r>
    </w:p>
    <w:p w14:paraId="5F4B6C4D" w14:textId="77777777" w:rsidR="00C058DD" w:rsidRPr="00786438" w:rsidRDefault="00C058DD" w:rsidP="00C058DD">
      <w:pPr>
        <w:pStyle w:val="Heading3"/>
      </w:pPr>
      <w:bookmarkStart w:id="1291" w:name="_Toc26286801"/>
      <w:bookmarkStart w:id="1292" w:name="_Toc210636910"/>
      <w:r w:rsidRPr="00786438">
        <w:t>K.2.2.3</w:t>
      </w:r>
      <w:r w:rsidR="009C7D6C" w:rsidRPr="00786438">
        <w:tab/>
      </w:r>
      <w:r w:rsidRPr="00786438">
        <w:t>DASH formatting</w:t>
      </w:r>
      <w:bookmarkEnd w:id="1291"/>
      <w:bookmarkEnd w:id="1292"/>
    </w:p>
    <w:p w14:paraId="6B86B83C" w14:textId="51FA7F79" w:rsidR="00C058DD" w:rsidRPr="00786438" w:rsidRDefault="00C058DD" w:rsidP="007B0698">
      <w:pPr>
        <w:keepNext/>
      </w:pPr>
      <w:r w:rsidRPr="00786438">
        <w:t>The encoded bitstreams are segmented and packaged according to the 3GP-DASH specification TS</w:t>
      </w:r>
      <w:r w:rsidR="00472437">
        <w:t> </w:t>
      </w:r>
      <w:r w:rsidRPr="00786438">
        <w:t>26.247</w:t>
      </w:r>
      <w:r w:rsidR="00472437">
        <w:t> [98]</w:t>
      </w:r>
      <w:r w:rsidRPr="00786438">
        <w:t xml:space="preserve"> according to a 3GP-DASH profile. In addition, the constraints of MPEG DASH [116] ISO BMFF live profile apply. This includes, but is not limited to:</w:t>
      </w:r>
    </w:p>
    <w:p w14:paraId="2A56D613" w14:textId="77777777" w:rsidR="00C058DD" w:rsidRPr="00786438" w:rsidRDefault="001F6B09" w:rsidP="001F6B09">
      <w:pPr>
        <w:pStyle w:val="B1"/>
      </w:pPr>
      <w:r w:rsidRPr="00786438">
        <w:t>-</w:t>
      </w:r>
      <w:r w:rsidRPr="00786438">
        <w:tab/>
      </w:r>
      <w:r w:rsidR="00C058DD" w:rsidRPr="00786438">
        <w:t>The Segment Template is used for URL addressing of segments.</w:t>
      </w:r>
    </w:p>
    <w:p w14:paraId="605F6F8A" w14:textId="0ADDE773" w:rsidR="00C058DD" w:rsidRPr="00786438" w:rsidRDefault="001F6B09" w:rsidP="001F6B09">
      <w:pPr>
        <w:pStyle w:val="B1"/>
      </w:pPr>
      <w:r w:rsidRPr="00786438">
        <w:t>-</w:t>
      </w:r>
      <w:r w:rsidRPr="00786438">
        <w:tab/>
      </w:r>
      <w:r w:rsidR="00C058DD" w:rsidRPr="00786438">
        <w:t>Each segment starts with a stream access point of type 1 or 2.</w:t>
      </w:r>
    </w:p>
    <w:p w14:paraId="4846FCC4" w14:textId="201AAA72" w:rsidR="00C058DD" w:rsidRPr="00786438" w:rsidRDefault="001F6B09" w:rsidP="001F6B09">
      <w:pPr>
        <w:pStyle w:val="B1"/>
      </w:pPr>
      <w:r w:rsidRPr="00786438">
        <w:t>-</w:t>
      </w:r>
      <w:r w:rsidRPr="00786438">
        <w:tab/>
      </w:r>
      <w:r w:rsidR="00C058DD" w:rsidRPr="00786438">
        <w:t>Certain tools such as Subsets, Segment lists and so on are not used.</w:t>
      </w:r>
    </w:p>
    <w:p w14:paraId="665BB9CD" w14:textId="77777777" w:rsidR="00C058DD" w:rsidRPr="00786438" w:rsidRDefault="00C058DD" w:rsidP="00904A20">
      <w:r w:rsidRPr="00786438">
        <w:t>The duration of the media data in the segments (segment duration) is typically constant signalled by the @duration attribute. The maximum tolerance of segment duration does not typically exceed ±50% and the maximum accumulated deviation over multiple segments is ±50% of the signaled segment duration. Such fluctuations in actual segment duration may be caused by for example ad replacement or specific IDR frame placement. Note that the last segment in a Period may be shorter.</w:t>
      </w:r>
    </w:p>
    <w:p w14:paraId="67F3DC11" w14:textId="77777777" w:rsidR="00C058DD" w:rsidRPr="00786438" w:rsidRDefault="00C058DD" w:rsidP="00C058DD">
      <w:r w:rsidRPr="00786438">
        <w:t>For video, the signalling of width, height and frame rate are added.</w:t>
      </w:r>
    </w:p>
    <w:p w14:paraId="114E55EA" w14:textId="11F914FC" w:rsidR="00C058DD" w:rsidRPr="00786438" w:rsidRDefault="00C058DD" w:rsidP="00C058DD">
      <w:r w:rsidRPr="00786438">
        <w:t xml:space="preserve">For audio, the signalling of the language </w:t>
      </w:r>
      <w:r w:rsidR="00472437">
        <w:t>is</w:t>
      </w:r>
      <w:r w:rsidRPr="00786438">
        <w:t xml:space="preserve"> added.</w:t>
      </w:r>
    </w:p>
    <w:p w14:paraId="0542AE67" w14:textId="77777777" w:rsidR="00C058DD" w:rsidRPr="00786438" w:rsidRDefault="00C058DD" w:rsidP="00C058DD">
      <w:r w:rsidRPr="00786438">
        <w:t>For subtitles, the signalling of the role of the subtitles is to be added. In addition, the signalling of the language is to be added if different than the language of the audio.</w:t>
      </w:r>
    </w:p>
    <w:p w14:paraId="6A296854" w14:textId="77777777" w:rsidR="00C058DD" w:rsidRPr="00786438" w:rsidRDefault="00C058DD" w:rsidP="00C058DD">
      <w:r w:rsidRPr="00786438">
        <w:t>For providing a linear media streaming service based on DASH the following parameter settings are suitable:</w:t>
      </w:r>
    </w:p>
    <w:p w14:paraId="51944039" w14:textId="77777777" w:rsidR="00C058DD" w:rsidRPr="00786438" w:rsidRDefault="001F6B09" w:rsidP="00904A20">
      <w:pPr>
        <w:pStyle w:val="B1"/>
      </w:pPr>
      <w:r w:rsidRPr="00786438">
        <w:rPr>
          <w:b/>
        </w:rPr>
        <w:t>-</w:t>
      </w:r>
      <w:r w:rsidRPr="00786438">
        <w:rPr>
          <w:b/>
        </w:rPr>
        <w:tab/>
      </w:r>
      <w:r w:rsidR="00C058DD" w:rsidRPr="00786438">
        <w:rPr>
          <w:b/>
        </w:rPr>
        <w:t>MPD</w:t>
      </w:r>
      <w:r w:rsidR="00C058DD" w:rsidRPr="00786438">
        <w:t>@type is set to dynamic</w:t>
      </w:r>
    </w:p>
    <w:p w14:paraId="3F709F27" w14:textId="77777777" w:rsidR="00C058DD" w:rsidRPr="00786438" w:rsidRDefault="001F6B09" w:rsidP="00904A20">
      <w:pPr>
        <w:pStyle w:val="B1"/>
      </w:pPr>
      <w:r w:rsidRPr="00786438">
        <w:rPr>
          <w:b/>
        </w:rPr>
        <w:t>-</w:t>
      </w:r>
      <w:r w:rsidRPr="00786438">
        <w:rPr>
          <w:b/>
        </w:rPr>
        <w:tab/>
      </w:r>
      <w:r w:rsidR="00C058DD" w:rsidRPr="00786438">
        <w:rPr>
          <w:b/>
        </w:rPr>
        <w:t>MPD</w:t>
      </w:r>
      <w:r w:rsidR="00C058DD" w:rsidRPr="00786438">
        <w:t>@availabilityStartTime is set to any suitable value that expresses the start time of the Media Presentation such that segment availabilities can be computed.</w:t>
      </w:r>
    </w:p>
    <w:p w14:paraId="5E9669D7" w14:textId="77777777" w:rsidR="00C058DD" w:rsidRPr="00786438" w:rsidRDefault="001F6B09" w:rsidP="00904A20">
      <w:pPr>
        <w:pStyle w:val="B1"/>
      </w:pPr>
      <w:r w:rsidRPr="00786438">
        <w:rPr>
          <w:b/>
        </w:rPr>
        <w:t>-</w:t>
      </w:r>
      <w:r w:rsidRPr="00786438">
        <w:rPr>
          <w:b/>
        </w:rPr>
        <w:tab/>
      </w:r>
      <w:r w:rsidR="00C058DD" w:rsidRPr="00786438">
        <w:rPr>
          <w:b/>
        </w:rPr>
        <w:t>MPD</w:t>
      </w:r>
      <w:r w:rsidR="00C058DD" w:rsidRPr="00786438">
        <w:t xml:space="preserve">@minimumUpdatePeriod is expected to be present. If the </w:t>
      </w:r>
      <w:r w:rsidR="00C058DD" w:rsidRPr="00786438">
        <w:rPr>
          <w:b/>
        </w:rPr>
        <w:t>MPD</w:t>
      </w:r>
      <w:r w:rsidR="00C058DD" w:rsidRPr="00786438">
        <w:t xml:space="preserve">@minimumUpdatePeriod is provided, i.e. the exact end time of the Media Presentation is unknown. Setting the value of the minimum update period primarily affects two main service provider aspects: A short minimum update period results in the ability to change and announce new content in the MPD on shorter notice. However, by offering the MPD with a small minimum update period, the client requests an update of the MPD more frequently. However, a small value does not mean that the MPD does have to be updated, it just defines the request interval of the DASH client. Therefore, in DASH over MBMS, the </w:t>
      </w:r>
      <w:r w:rsidR="00C058DD" w:rsidRPr="00786438">
        <w:rPr>
          <w:b/>
        </w:rPr>
        <w:t>MPD</w:t>
      </w:r>
      <w:r w:rsidR="00C058DD" w:rsidRPr="00786438">
        <w:t>@minimumUpdatePeriod may most suitably be set to be as small as 0 and in this case MPDs can be updated basically instantaneously. Note that the value 0 implies that all segments with availability start time less than or equal to the request time of the MPD are available at the location advertised in the MPD and no Segments-URLs can be deduced and declared valid for any segment with availability start time larger than the request time of the MPD. This means for extending the list of Segments, a DASH client is expected to revalidate the MPD with the request of every new Segment.</w:t>
      </w:r>
    </w:p>
    <w:p w14:paraId="4B6752AB" w14:textId="77777777" w:rsidR="00C058DD" w:rsidRPr="00786438" w:rsidRDefault="001F6B09" w:rsidP="00904A20">
      <w:pPr>
        <w:pStyle w:val="B1"/>
      </w:pPr>
      <w:r w:rsidRPr="00786438">
        <w:t>-</w:t>
      </w:r>
      <w:r w:rsidRPr="00786438">
        <w:tab/>
      </w:r>
      <w:r w:rsidR="00C058DD" w:rsidRPr="00786438">
        <w:t>Segment Duration (SDURATION)</w:t>
      </w:r>
    </w:p>
    <w:p w14:paraId="55DB43BC" w14:textId="77777777" w:rsidR="00C058DD" w:rsidRPr="00786438" w:rsidRDefault="001F6B09" w:rsidP="001F6B09">
      <w:pPr>
        <w:pStyle w:val="B2"/>
      </w:pPr>
      <w:r w:rsidRPr="00786438">
        <w:t>-</w:t>
      </w:r>
      <w:r w:rsidRPr="00786438">
        <w:tab/>
      </w:r>
      <w:r w:rsidR="00C058DD" w:rsidRPr="00786438">
        <w:t>The segment duration typically influences the end-to-end latency, but also the switching and random access granularity as in DASH-264/AVC each segment starts with a stream access point which can also be used as switch point. In DASH over MBMS, i.e. no use of dynamic bitrate adaptivity, switching is of less relevance. The service provider sets the value taking into account at least the following:</w:t>
      </w:r>
    </w:p>
    <w:p w14:paraId="57C2666D" w14:textId="77777777" w:rsidR="00C058DD" w:rsidRPr="00786438" w:rsidRDefault="001F6B09" w:rsidP="001F6B09">
      <w:pPr>
        <w:pStyle w:val="B3"/>
      </w:pPr>
      <w:r w:rsidRPr="00786438">
        <w:t>-</w:t>
      </w:r>
      <w:r w:rsidRPr="00786438">
        <w:tab/>
      </w:r>
      <w:r w:rsidR="00C058DD" w:rsidRPr="00786438">
        <w:t>the desired end-to-end latency</w:t>
      </w:r>
    </w:p>
    <w:p w14:paraId="57E04959" w14:textId="77777777" w:rsidR="00C058DD" w:rsidRPr="00786438" w:rsidRDefault="001F6B09" w:rsidP="001F6B09">
      <w:pPr>
        <w:pStyle w:val="B3"/>
      </w:pPr>
      <w:r w:rsidRPr="00786438">
        <w:t>-</w:t>
      </w:r>
      <w:r w:rsidRPr="00786438">
        <w:tab/>
      </w:r>
      <w:r w:rsidR="00C058DD" w:rsidRPr="00786438">
        <w:t>the desired compression efficiency</w:t>
      </w:r>
    </w:p>
    <w:p w14:paraId="526ACECC" w14:textId="77777777" w:rsidR="00C058DD" w:rsidRPr="00786438" w:rsidRDefault="001F6B09" w:rsidP="001F6B09">
      <w:pPr>
        <w:pStyle w:val="B3"/>
      </w:pPr>
      <w:r w:rsidRPr="00786438">
        <w:t>-</w:t>
      </w:r>
      <w:r w:rsidRPr="00786438">
        <w:tab/>
      </w:r>
      <w:r w:rsidR="00C058DD" w:rsidRPr="00786438">
        <w:t>the start-up latency</w:t>
      </w:r>
    </w:p>
    <w:p w14:paraId="668C3E6D" w14:textId="77777777" w:rsidR="00C058DD" w:rsidRPr="00786438" w:rsidRDefault="001F6B09" w:rsidP="001F6B09">
      <w:pPr>
        <w:pStyle w:val="B3"/>
      </w:pPr>
      <w:r w:rsidRPr="00786438">
        <w:t>-</w:t>
      </w:r>
      <w:r w:rsidRPr="00786438">
        <w:tab/>
      </w:r>
      <w:r w:rsidR="00C058DD" w:rsidRPr="00786438">
        <w:t>the desired switching granularity, if content is for example offered also for unicast distribution</w:t>
      </w:r>
    </w:p>
    <w:p w14:paraId="2D43BF07" w14:textId="77777777" w:rsidR="00C058DD" w:rsidRPr="00786438" w:rsidRDefault="001F6B09" w:rsidP="001F6B09">
      <w:pPr>
        <w:pStyle w:val="B3"/>
      </w:pPr>
      <w:r w:rsidRPr="00786438">
        <w:t>-</w:t>
      </w:r>
      <w:r w:rsidRPr="00786438">
        <w:tab/>
      </w:r>
      <w:r w:rsidR="00C058DD" w:rsidRPr="00786438">
        <w:t>the desired amount of HTTP requests per second</w:t>
      </w:r>
    </w:p>
    <w:p w14:paraId="1B044ACF" w14:textId="77777777" w:rsidR="00C058DD" w:rsidRPr="00786438" w:rsidRDefault="001F6B09" w:rsidP="001F6B09">
      <w:pPr>
        <w:pStyle w:val="B3"/>
      </w:pPr>
      <w:r w:rsidRPr="00786438">
        <w:t>-</w:t>
      </w:r>
      <w:r w:rsidRPr="00786438">
        <w:tab/>
      </w:r>
      <w:r w:rsidR="00C058DD" w:rsidRPr="00786438">
        <w:t>the variability of the expected network conditions</w:t>
      </w:r>
    </w:p>
    <w:p w14:paraId="0EB6A3D2" w14:textId="77777777" w:rsidR="00C058DD" w:rsidRPr="00786438" w:rsidRDefault="001F6B09" w:rsidP="001F6B09">
      <w:pPr>
        <w:pStyle w:val="B2"/>
      </w:pPr>
      <w:r w:rsidRPr="00786438">
        <w:t>-</w:t>
      </w:r>
      <w:r w:rsidRPr="00786438">
        <w:tab/>
      </w:r>
      <w:r w:rsidR="00C058DD" w:rsidRPr="00786438">
        <w:t>Reasonable values for segment durations are between 1 second and 10 seconds.</w:t>
      </w:r>
    </w:p>
    <w:p w14:paraId="0FB760BF" w14:textId="1BA6BABA" w:rsidR="00C058DD" w:rsidRPr="00786438" w:rsidRDefault="001F6B09" w:rsidP="001F6B09">
      <w:pPr>
        <w:pStyle w:val="B2"/>
      </w:pPr>
      <w:r w:rsidRPr="00786438">
        <w:t>-</w:t>
      </w:r>
      <w:r w:rsidRPr="00786438">
        <w:tab/>
      </w:r>
      <w:r w:rsidR="00C058DD" w:rsidRPr="00786438">
        <w:t xml:space="preserve">More considerations in the context of DASH over MBMS are considered in </w:t>
      </w:r>
      <w:r w:rsidR="00B67687" w:rsidRPr="00786438">
        <w:t>clause</w:t>
      </w:r>
      <w:r w:rsidR="00472437">
        <w:t> </w:t>
      </w:r>
      <w:r w:rsidR="00C058DD" w:rsidRPr="00786438">
        <w:t>X.2.5</w:t>
      </w:r>
    </w:p>
    <w:p w14:paraId="09072E5F" w14:textId="7E11C121" w:rsidR="00C058DD" w:rsidRPr="00786438" w:rsidRDefault="001F6B09" w:rsidP="001F6B09">
      <w:pPr>
        <w:pStyle w:val="B1"/>
      </w:pPr>
      <w:r w:rsidRPr="00786438">
        <w:rPr>
          <w:b/>
        </w:rPr>
        <w:t>-</w:t>
      </w:r>
      <w:r w:rsidRPr="00786438">
        <w:rPr>
          <w:b/>
        </w:rPr>
        <w:tab/>
      </w:r>
      <w:r w:rsidR="00C058DD" w:rsidRPr="00786438">
        <w:rPr>
          <w:b/>
        </w:rPr>
        <w:t>MPD</w:t>
      </w:r>
      <w:r w:rsidR="00C058DD" w:rsidRPr="00786438">
        <w:t xml:space="preserve">@minBufferTime (MBT) and </w:t>
      </w:r>
      <w:r w:rsidR="00C058DD" w:rsidRPr="00786438">
        <w:rPr>
          <w:b/>
        </w:rPr>
        <w:t>Representation</w:t>
      </w:r>
      <w:r w:rsidR="00C058DD" w:rsidRPr="00786438">
        <w:t>@bandwidth (BW)</w:t>
      </w:r>
    </w:p>
    <w:p w14:paraId="738AA1B7" w14:textId="12312B06" w:rsidR="00C058DD" w:rsidRPr="00786438" w:rsidRDefault="001F6B09" w:rsidP="00904A20">
      <w:pPr>
        <w:pStyle w:val="B2"/>
      </w:pPr>
      <w:r w:rsidRPr="00786438">
        <w:t>-</w:t>
      </w:r>
      <w:r w:rsidRPr="00786438">
        <w:tab/>
      </w:r>
      <w:r w:rsidR="00C058DD" w:rsidRPr="00786438">
        <w:t xml:space="preserve">the value of the minimum buffer time does not provide any instructions to the client on how much media data to buffer. The value describes how much buffer a client would have under </w:t>
      </w:r>
      <w:r w:rsidR="00C058DD" w:rsidRPr="00786438">
        <w:rPr>
          <w:b/>
          <w:i/>
        </w:rPr>
        <w:t>ideal</w:t>
      </w:r>
      <w:r w:rsidR="00C058DD" w:rsidRPr="00786438">
        <w:t xml:space="preserve"> network conditions. As such, MBT is not describing the burstiness or jitter in the network, it is describing the burstiness or jitter in the </w:t>
      </w:r>
      <w:r w:rsidR="00C058DD" w:rsidRPr="00786438">
        <w:rPr>
          <w:b/>
        </w:rPr>
        <w:t>content encoding</w:t>
      </w:r>
      <w:r w:rsidR="00C058DD" w:rsidRPr="00786438">
        <w:t xml:space="preserve">. Together with the BW value, it is a property of the content. Using the "leaky bucket" model, it is the size of the bucket that makes BW true, given the way the content is encoded. The minimum buffer time provides information that for each Stream Access Point (and in the typical case that each Media Segment starts with a SAP, this holds for the start of the each Media Segment), the property of the stream: If the Representation (starting at any segment) is delivered over a constant bitrate channel with bitrate equal to value of the BW attribute then each segment with presentation time </w:t>
      </w:r>
      <w:r w:rsidR="00C058DD" w:rsidRPr="00786438">
        <w:rPr>
          <w:i/>
        </w:rPr>
        <w:t>PT</w:t>
      </w:r>
      <w:r w:rsidR="00C058DD" w:rsidRPr="00786438">
        <w:t xml:space="preserve"> is available at the client latest at time with a delay of at most </w:t>
      </w:r>
      <w:r w:rsidR="00C058DD" w:rsidRPr="00786438">
        <w:rPr>
          <w:i/>
        </w:rPr>
        <w:t xml:space="preserve">PT </w:t>
      </w:r>
      <w:r w:rsidR="00C058DD" w:rsidRPr="00786438">
        <w:t xml:space="preserve">+ </w:t>
      </w:r>
      <w:r w:rsidR="00C058DD" w:rsidRPr="00786438">
        <w:rPr>
          <w:i/>
        </w:rPr>
        <w:t>MBT</w:t>
      </w:r>
      <w:r w:rsidR="00C058DD" w:rsidRPr="00786438">
        <w:t>.</w:t>
      </w:r>
      <w:r w:rsidR="00FD5538" w:rsidRPr="00786438">
        <w:t xml:space="preserve"> </w:t>
      </w:r>
      <w:r w:rsidR="00C058DD" w:rsidRPr="00786438">
        <w:t>The MBT typically may for example be set to the coded video sequence size of the content.</w:t>
      </w:r>
    </w:p>
    <w:p w14:paraId="286AD3F5" w14:textId="3AE7F106" w:rsidR="00C058DD" w:rsidRPr="00786438" w:rsidRDefault="001F6B09" w:rsidP="001F6B09">
      <w:pPr>
        <w:pStyle w:val="B1"/>
      </w:pPr>
      <w:r w:rsidRPr="00786438">
        <w:rPr>
          <w:b/>
        </w:rPr>
        <w:t>-</w:t>
      </w:r>
      <w:r w:rsidRPr="00786438">
        <w:rPr>
          <w:b/>
        </w:rPr>
        <w:tab/>
      </w:r>
      <w:r w:rsidR="00C058DD" w:rsidRPr="00786438">
        <w:rPr>
          <w:b/>
        </w:rPr>
        <w:t>MPD</w:t>
      </w:r>
      <w:r w:rsidR="00C058DD" w:rsidRPr="00786438">
        <w:t>@timeShiftBufferDepth (TSB)</w:t>
      </w:r>
      <w:r w:rsidR="00B67687" w:rsidRPr="00786438">
        <w:t>:</w:t>
      </w:r>
    </w:p>
    <w:p w14:paraId="6D7F5061" w14:textId="77777777" w:rsidR="00B67687" w:rsidRPr="00786438" w:rsidRDefault="001F6B09" w:rsidP="00904A20">
      <w:pPr>
        <w:pStyle w:val="B2"/>
      </w:pPr>
      <w:r w:rsidRPr="00786438">
        <w:t>-</w:t>
      </w:r>
      <w:r w:rsidRPr="00786438">
        <w:tab/>
      </w:r>
      <w:r w:rsidR="00C058DD" w:rsidRPr="00786438">
        <w:t>If the content is to be consumed at the live edge, then the time shift buffer depth is set short. However, it is recommended that the TSB is not smaller than the recommended value of 4*SDURATION and 6 seconds in media time in order for the client to do some pre-buffering in more difficult network conditions.</w:t>
      </w:r>
    </w:p>
    <w:p w14:paraId="255215D4" w14:textId="2539BF40" w:rsidR="00C058DD" w:rsidRPr="00786438" w:rsidRDefault="00B67687" w:rsidP="00B67687">
      <w:pPr>
        <w:pStyle w:val="NO"/>
      </w:pPr>
      <w:r w:rsidRPr="00786438">
        <w:t>NOTE:</w:t>
      </w:r>
      <w:r w:rsidRPr="00786438">
        <w:tab/>
        <w:t>T</w:t>
      </w:r>
      <w:r w:rsidR="00C058DD" w:rsidRPr="00786438">
        <w:t>he shorter the timeShiftBufferDepth the better the time synchronization between client and segmenter.</w:t>
      </w:r>
    </w:p>
    <w:p w14:paraId="591C25DA" w14:textId="77777777" w:rsidR="00C058DD" w:rsidRPr="00786438" w:rsidRDefault="001F6B09" w:rsidP="00904A20">
      <w:pPr>
        <w:pStyle w:val="B2"/>
      </w:pPr>
      <w:r w:rsidRPr="00786438">
        <w:t>-</w:t>
      </w:r>
      <w:r w:rsidRPr="00786438">
        <w:tab/>
      </w:r>
      <w:r w:rsidR="00C058DD" w:rsidRPr="00786438">
        <w:t xml:space="preserve">No restrictions on the accessibility of the content are provided, then the TSB may be set to a large value that even exceeds the media presentation duration. However, the TSB </w:t>
      </w:r>
      <w:r w:rsidR="00FD5538" w:rsidRPr="00786438">
        <w:t>cannot</w:t>
      </w:r>
      <w:r w:rsidR="00C058DD" w:rsidRPr="00786438">
        <w:t xml:space="preserve"> exceed the capabilities of the client.</w:t>
      </w:r>
    </w:p>
    <w:p w14:paraId="27E5131C" w14:textId="034C51E9" w:rsidR="00C058DD" w:rsidRPr="00786438" w:rsidRDefault="001F6B09" w:rsidP="001F6B09">
      <w:pPr>
        <w:pStyle w:val="B2"/>
      </w:pPr>
      <w:r w:rsidRPr="00786438">
        <w:t>-</w:t>
      </w:r>
      <w:r w:rsidRPr="00786438">
        <w:tab/>
      </w:r>
      <w:r w:rsidR="00C058DD" w:rsidRPr="00786438">
        <w:t xml:space="preserve">When joining, the MBMS </w:t>
      </w:r>
      <w:r w:rsidR="00706B6D">
        <w:t>C</w:t>
      </w:r>
      <w:r w:rsidR="00C058DD" w:rsidRPr="00786438">
        <w:t>lient may change this value in the MPD before forwarding it to the application to avoid that the client requests data, which is not yet received.</w:t>
      </w:r>
    </w:p>
    <w:p w14:paraId="1A1AD6C4" w14:textId="67512FF3" w:rsidR="00C058DD" w:rsidRPr="00786438" w:rsidRDefault="001F6B09" w:rsidP="001F6B09">
      <w:pPr>
        <w:pStyle w:val="B1"/>
      </w:pPr>
      <w:r w:rsidRPr="00786438">
        <w:rPr>
          <w:b/>
        </w:rPr>
        <w:t>-</w:t>
      </w:r>
      <w:r w:rsidRPr="00786438">
        <w:rPr>
          <w:b/>
        </w:rPr>
        <w:tab/>
      </w:r>
      <w:r w:rsidR="00C058DD" w:rsidRPr="00786438">
        <w:rPr>
          <w:b/>
        </w:rPr>
        <w:t>MPD</w:t>
      </w:r>
      <w:r w:rsidR="00C058DD" w:rsidRPr="00786438">
        <w:t>@suggestedPresentationDelay (SPD)</w:t>
      </w:r>
      <w:r w:rsidR="00B67687" w:rsidRPr="00786438">
        <w:t>:</w:t>
      </w:r>
    </w:p>
    <w:p w14:paraId="12ADDC85" w14:textId="77777777" w:rsidR="00C058DD" w:rsidRPr="00786438" w:rsidRDefault="001F6B09" w:rsidP="001F6B09">
      <w:pPr>
        <w:pStyle w:val="B2"/>
      </w:pPr>
      <w:r w:rsidRPr="00786438">
        <w:t>-</w:t>
      </w:r>
      <w:r w:rsidRPr="00786438">
        <w:tab/>
      </w:r>
      <w:r w:rsidR="00C058DD" w:rsidRPr="00786438">
        <w:t>If synchronized play-out with other devices adhering to the same rule is desired and/or the service providers wants to define the typical live edge of the program, then this value is provided. The service provider sets the value taking into account at least the following:</w:t>
      </w:r>
    </w:p>
    <w:p w14:paraId="32F1A073" w14:textId="74C60750" w:rsidR="00C058DD" w:rsidRPr="00786438" w:rsidRDefault="001F6B09" w:rsidP="001F6B09">
      <w:pPr>
        <w:pStyle w:val="B3"/>
      </w:pPr>
      <w:r w:rsidRPr="00786438">
        <w:t>-</w:t>
      </w:r>
      <w:r w:rsidRPr="00786438">
        <w:tab/>
      </w:r>
      <w:r w:rsidR="00C058DD" w:rsidRPr="00786438">
        <w:t>the desired end-to-end latency</w:t>
      </w:r>
      <w:r w:rsidR="00B67687" w:rsidRPr="00786438">
        <w:t>;</w:t>
      </w:r>
    </w:p>
    <w:p w14:paraId="7AA53636" w14:textId="3F8DCCFA" w:rsidR="00C058DD" w:rsidRPr="00786438" w:rsidRDefault="001F6B09" w:rsidP="001F6B09">
      <w:pPr>
        <w:pStyle w:val="B3"/>
      </w:pPr>
      <w:r w:rsidRPr="00786438">
        <w:t>-</w:t>
      </w:r>
      <w:r w:rsidRPr="00786438">
        <w:tab/>
      </w:r>
      <w:r w:rsidR="00C058DD" w:rsidRPr="00786438">
        <w:t>the typical required buffering in the client, for example based on the network condition</w:t>
      </w:r>
      <w:r w:rsidR="00B67687" w:rsidRPr="00786438">
        <w:t>;</w:t>
      </w:r>
    </w:p>
    <w:p w14:paraId="2F1DBF09" w14:textId="65D5E07F" w:rsidR="00C058DD" w:rsidRPr="00786438" w:rsidRDefault="001F6B09" w:rsidP="00904A20">
      <w:pPr>
        <w:pStyle w:val="B3"/>
      </w:pPr>
      <w:r w:rsidRPr="00786438">
        <w:t>-</w:t>
      </w:r>
      <w:r w:rsidRPr="00786438">
        <w:tab/>
      </w:r>
      <w:r w:rsidR="00C058DD" w:rsidRPr="00786438">
        <w:t xml:space="preserve">the segment duration </w:t>
      </w:r>
      <w:r w:rsidR="00C058DD" w:rsidRPr="00786438">
        <w:rPr>
          <w:b/>
        </w:rPr>
        <w:t>SDURATION</w:t>
      </w:r>
      <w:r w:rsidR="00B67687" w:rsidRPr="00786438">
        <w:rPr>
          <w:b/>
        </w:rPr>
        <w:t>;</w:t>
      </w:r>
    </w:p>
    <w:p w14:paraId="23369B35" w14:textId="3B3ACC7A" w:rsidR="00C058DD" w:rsidRPr="00786438" w:rsidRDefault="001F6B09" w:rsidP="00904A20">
      <w:pPr>
        <w:pStyle w:val="B3"/>
      </w:pPr>
      <w:r w:rsidRPr="00786438">
        <w:t>-</w:t>
      </w:r>
      <w:r w:rsidRPr="00786438">
        <w:tab/>
      </w:r>
      <w:r w:rsidR="00C058DD" w:rsidRPr="00786438">
        <w:t xml:space="preserve">the time shift buffer depth </w:t>
      </w:r>
      <w:r w:rsidR="00C058DD" w:rsidRPr="00786438">
        <w:rPr>
          <w:b/>
        </w:rPr>
        <w:t>TSB</w:t>
      </w:r>
      <w:r w:rsidR="00B67687" w:rsidRPr="00786438">
        <w:rPr>
          <w:b/>
        </w:rPr>
        <w:t>.</w:t>
      </w:r>
    </w:p>
    <w:p w14:paraId="00ECF90E" w14:textId="29C51538" w:rsidR="00C058DD" w:rsidRPr="00786438" w:rsidRDefault="001F6B09" w:rsidP="001F6B09">
      <w:pPr>
        <w:pStyle w:val="B2"/>
      </w:pPr>
      <w:r w:rsidRPr="00786438">
        <w:t>-</w:t>
      </w:r>
      <w:r w:rsidRPr="00786438">
        <w:tab/>
      </w:r>
      <w:r w:rsidR="00C058DD" w:rsidRPr="00786438">
        <w:t xml:space="preserve">In </w:t>
      </w:r>
      <w:r w:rsidR="00FD5538" w:rsidRPr="00786438">
        <w:t>general</w:t>
      </w:r>
      <w:r w:rsidR="00C058DD" w:rsidRPr="00786438">
        <w:t xml:space="preserve"> ,reasonable value may be 2 to 4 times of the segment duration SDURATION, but it is recommended as a guideline that the time is not smaller than 4 seconds in order for the client to enable building sufficient buffer. However, for DASH over MBMS the value may be smaller as delivery guarantees minimize the jitter.</w:t>
      </w:r>
    </w:p>
    <w:p w14:paraId="14DD57F0" w14:textId="77777777" w:rsidR="00C058DD" w:rsidRPr="00786438" w:rsidRDefault="00C058DD" w:rsidP="00C058DD">
      <w:pPr>
        <w:pStyle w:val="Heading2"/>
      </w:pPr>
      <w:bookmarkStart w:id="1293" w:name="_Toc26286802"/>
      <w:bookmarkStart w:id="1294" w:name="_Toc210636911"/>
      <w:r w:rsidRPr="00786438">
        <w:t>K.2.3</w:t>
      </w:r>
      <w:r w:rsidR="009C7D6C" w:rsidRPr="00786438">
        <w:tab/>
      </w:r>
      <w:r w:rsidRPr="00786438">
        <w:t>User Service Description (USD) and Media Presentation Description (MPD)</w:t>
      </w:r>
      <w:bookmarkEnd w:id="1293"/>
      <w:bookmarkEnd w:id="1294"/>
    </w:p>
    <w:p w14:paraId="0A836027" w14:textId="77777777" w:rsidR="00C058DD" w:rsidRPr="00786438" w:rsidRDefault="00C058DD" w:rsidP="00C058DD">
      <w:r w:rsidRPr="00786438">
        <w:t>As a guideline, the User Service Description is usually constructed such that it contains</w:t>
      </w:r>
    </w:p>
    <w:p w14:paraId="6D0C7EB6" w14:textId="77777777" w:rsidR="00C058DD" w:rsidRPr="00786438" w:rsidRDefault="00925CE8" w:rsidP="00925CE8">
      <w:pPr>
        <w:pStyle w:val="B1"/>
      </w:pPr>
      <w:r w:rsidRPr="00786438">
        <w:t>-</w:t>
      </w:r>
      <w:r w:rsidRPr="00786438">
        <w:tab/>
      </w:r>
      <w:r w:rsidR="00C058DD" w:rsidRPr="00786438">
        <w:t>At least one download delivery method. i.e. a deliveryMethod element is included in the userServiceDescription element, with a reference to an SDP indicating FLUTE;</w:t>
      </w:r>
    </w:p>
    <w:p w14:paraId="1365F9B4" w14:textId="77777777" w:rsidR="00C058DD" w:rsidRPr="00786438" w:rsidRDefault="00925CE8" w:rsidP="00925CE8">
      <w:pPr>
        <w:pStyle w:val="B1"/>
      </w:pPr>
      <w:r w:rsidRPr="00786438">
        <w:t>-</w:t>
      </w:r>
      <w:r w:rsidRPr="00786438">
        <w:tab/>
      </w:r>
      <w:r w:rsidR="00C058DD" w:rsidRPr="00786438">
        <w:t>No streaming delivery method;</w:t>
      </w:r>
    </w:p>
    <w:p w14:paraId="4A2927B6" w14:textId="77777777" w:rsidR="00C058DD" w:rsidRPr="00786438" w:rsidRDefault="00925CE8" w:rsidP="00925CE8">
      <w:pPr>
        <w:pStyle w:val="B1"/>
      </w:pPr>
      <w:r w:rsidRPr="00786438">
        <w:t>-</w:t>
      </w:r>
      <w:r w:rsidRPr="00786438">
        <w:tab/>
      </w:r>
      <w:r w:rsidR="00C058DD" w:rsidRPr="00786438">
        <w:t>Possibly additional download delivery methods to carry associated files;</w:t>
      </w:r>
    </w:p>
    <w:p w14:paraId="27E5493C" w14:textId="21EF0B1F" w:rsidR="00C058DD" w:rsidRPr="00786438" w:rsidRDefault="00925CE8" w:rsidP="00925CE8">
      <w:pPr>
        <w:pStyle w:val="B1"/>
      </w:pPr>
      <w:r w:rsidRPr="00786438">
        <w:t>-</w:t>
      </w:r>
      <w:r w:rsidRPr="00786438">
        <w:tab/>
      </w:r>
      <w:r w:rsidR="00C058DD" w:rsidRPr="00786438">
        <w:t>A reference to one Media Presentation Description fragment. That Media Presentation Description describes all transported video representations and audio representations. Note, the UE may receive MPD updates in-band with the file delivery session instance.</w:t>
      </w:r>
    </w:p>
    <w:p w14:paraId="22374DA7" w14:textId="77777777" w:rsidR="00C058DD" w:rsidRPr="00786438" w:rsidRDefault="00925CE8" w:rsidP="00925CE8">
      <w:pPr>
        <w:pStyle w:val="B2"/>
      </w:pPr>
      <w:r w:rsidRPr="00786438">
        <w:t>-</w:t>
      </w:r>
      <w:r w:rsidRPr="00786438">
        <w:tab/>
      </w:r>
      <w:r w:rsidR="00C058DD" w:rsidRPr="00786438">
        <w:t>Note that only a single quality representation is made available for each content component as Adaptive Bitrate streaming is not used.</w:t>
      </w:r>
    </w:p>
    <w:p w14:paraId="3EAAC4C1" w14:textId="77777777" w:rsidR="00C058DD" w:rsidRPr="00786438" w:rsidRDefault="00925CE8" w:rsidP="00925CE8">
      <w:pPr>
        <w:pStyle w:val="B2"/>
      </w:pPr>
      <w:r w:rsidRPr="00786438">
        <w:t>-</w:t>
      </w:r>
      <w:r w:rsidRPr="00786438">
        <w:tab/>
      </w:r>
      <w:r w:rsidR="00C058DD" w:rsidRPr="00786438">
        <w:t xml:space="preserve">The MPD@type element contains the value </w:t>
      </w:r>
      <w:r w:rsidR="007218C8" w:rsidRPr="00786438">
        <w:t>"</w:t>
      </w:r>
      <w:r w:rsidR="00C058DD" w:rsidRPr="00786438">
        <w:t>dynamic</w:t>
      </w:r>
      <w:r w:rsidR="007218C8" w:rsidRPr="00786438">
        <w:t>"</w:t>
      </w:r>
      <w:r w:rsidR="00C058DD" w:rsidRPr="00786438">
        <w:t>.</w:t>
      </w:r>
    </w:p>
    <w:p w14:paraId="384AE5B9" w14:textId="77777777" w:rsidR="00C058DD" w:rsidRPr="00786438" w:rsidRDefault="00925CE8" w:rsidP="00925CE8">
      <w:pPr>
        <w:pStyle w:val="B1"/>
      </w:pPr>
      <w:r w:rsidRPr="00786438">
        <w:t>-</w:t>
      </w:r>
      <w:r w:rsidRPr="00786438">
        <w:tab/>
      </w:r>
      <w:r w:rsidR="00C058DD" w:rsidRPr="00786438">
        <w:t>No File Repair definition in the Associated Delivery Procedure (ADP) description;</w:t>
      </w:r>
    </w:p>
    <w:p w14:paraId="2C5BBA3B" w14:textId="714EF293" w:rsidR="00C058DD" w:rsidRPr="00786438" w:rsidRDefault="00925CE8" w:rsidP="00925CE8">
      <w:pPr>
        <w:pStyle w:val="B1"/>
      </w:pPr>
      <w:r w:rsidRPr="00786438">
        <w:t>-</w:t>
      </w:r>
      <w:r w:rsidRPr="00786438">
        <w:tab/>
      </w:r>
      <w:r w:rsidR="00C058DD" w:rsidRPr="00786438">
        <w:t>Possibly a Reception Reporting ADP to collect QoE (Quality of Experience) statistics from MBMS or DASH clients; Note, ADP for reception reporting may also be provided in-band with the file delivery session instance</w:t>
      </w:r>
      <w:r w:rsidR="00472437">
        <w:t>;</w:t>
      </w:r>
    </w:p>
    <w:p w14:paraId="560442F9" w14:textId="77777777" w:rsidR="00C058DD" w:rsidRPr="00786438" w:rsidRDefault="00925CE8" w:rsidP="00925CE8">
      <w:pPr>
        <w:pStyle w:val="B1"/>
      </w:pPr>
      <w:r w:rsidRPr="00786438">
        <w:t>-</w:t>
      </w:r>
      <w:r w:rsidRPr="00786438">
        <w:tab/>
      </w:r>
      <w:r w:rsidR="00C058DD" w:rsidRPr="00786438">
        <w:t>Possibly a Security Description if the service requires a registration;</w:t>
      </w:r>
    </w:p>
    <w:p w14:paraId="7C8A269E" w14:textId="77777777" w:rsidR="00C058DD" w:rsidRPr="00786438" w:rsidRDefault="00925CE8" w:rsidP="00925CE8">
      <w:pPr>
        <w:pStyle w:val="B1"/>
      </w:pPr>
      <w:r w:rsidRPr="00786438">
        <w:t>-</w:t>
      </w:r>
      <w:r w:rsidRPr="00786438">
        <w:tab/>
      </w:r>
      <w:r w:rsidR="00C058DD" w:rsidRPr="00786438">
        <w:t>The FEC scheme is described in-band with FLUTE File delivery;</w:t>
      </w:r>
    </w:p>
    <w:p w14:paraId="5AF86545" w14:textId="35D46C2F" w:rsidR="00C058DD" w:rsidRPr="00786438" w:rsidRDefault="00925CE8" w:rsidP="00925CE8">
      <w:pPr>
        <w:pStyle w:val="B1"/>
      </w:pPr>
      <w:r w:rsidRPr="00786438">
        <w:t>-</w:t>
      </w:r>
      <w:r w:rsidRPr="00786438">
        <w:tab/>
      </w:r>
      <w:r w:rsidR="00C058DD" w:rsidRPr="00786438">
        <w:t>A Schedule Description when the delivery session instance is not always present; Note, the UE may receive schedule fragment updates in</w:t>
      </w:r>
      <w:r w:rsidR="00472437">
        <w:t xml:space="preserve"> </w:t>
      </w:r>
      <w:r w:rsidR="00C058DD" w:rsidRPr="00786438">
        <w:t>band within the file delivery session instance.</w:t>
      </w:r>
    </w:p>
    <w:p w14:paraId="0651FB3C" w14:textId="77777777" w:rsidR="00C058DD" w:rsidRPr="00786438" w:rsidRDefault="00C058DD" w:rsidP="00C058DD">
      <w:r w:rsidRPr="00786438">
        <w:t>Additional application specific metadata may be provided together with the transport control metadata or out of band.</w:t>
      </w:r>
    </w:p>
    <w:p w14:paraId="121FE73E" w14:textId="6A8A75EF" w:rsidR="00C058DD" w:rsidRPr="00786438" w:rsidRDefault="00B67687" w:rsidP="00C058DD">
      <w:pPr>
        <w:pStyle w:val="NO"/>
      </w:pPr>
      <w:r w:rsidRPr="00786438">
        <w:t>NOTE:</w:t>
      </w:r>
      <w:r w:rsidRPr="00786438">
        <w:tab/>
        <w:t>T</w:t>
      </w:r>
      <w:r w:rsidR="00C058DD" w:rsidRPr="00786438">
        <w:t xml:space="preserve">he MPD is typically provided before the reception starts together with the other service description fragments. When the content of the MPD changes the updated MPD is delivered during the session in-band with the media segments on the same download delivery session. The MBMS </w:t>
      </w:r>
      <w:r w:rsidR="00472437">
        <w:t>C</w:t>
      </w:r>
      <w:r w:rsidR="00C058DD" w:rsidRPr="00786438">
        <w:t>lient keeps the latest MPD until an updated MPD is received so that the DASH player can fetch the MPD locally. It is assumed that these updates occur seldom, for instance once the session end time becomes known.</w:t>
      </w:r>
    </w:p>
    <w:p w14:paraId="6CF70312" w14:textId="14972374" w:rsidR="00C058DD" w:rsidRPr="00786438" w:rsidRDefault="00C058DD" w:rsidP="00C058DD">
      <w:r w:rsidRPr="00786438">
        <w:t>In the absence of receptions of A and B flags, the end of transmission of an object is the expires time for the latest FDT describing the object. Objects are to be described on an FDT instance with the Expires attribute indicating a time short after (e.g. 1 or 2sec) the expected transmission of the last packet for that object.</w:t>
      </w:r>
    </w:p>
    <w:p w14:paraId="5B3DC9AA" w14:textId="17E99BEB" w:rsidR="00C058DD" w:rsidRPr="00786438" w:rsidRDefault="00C058DD" w:rsidP="00C058DD">
      <w:r w:rsidRPr="00786438">
        <w:t>Furthermore, the client ensures that</w:t>
      </w:r>
      <w:r w:rsidR="00B67687" w:rsidRPr="00786438">
        <w:t>:</w:t>
      </w:r>
    </w:p>
    <w:p w14:paraId="6C6E6FF9" w14:textId="135581A1" w:rsidR="00C058DD" w:rsidRPr="00786438" w:rsidRDefault="00925CE8" w:rsidP="00925CE8">
      <w:pPr>
        <w:pStyle w:val="B1"/>
      </w:pPr>
      <w:r w:rsidRPr="00786438">
        <w:t>-</w:t>
      </w:r>
      <w:r w:rsidRPr="00786438">
        <w:tab/>
      </w:r>
      <w:r w:rsidR="00C058DD" w:rsidRPr="00786438">
        <w:t>media is delivered and available on time at the receiver in order for the DASH client to schedule the playout</w:t>
      </w:r>
      <w:r w:rsidR="00B67687" w:rsidRPr="00786438">
        <w:t>;</w:t>
      </w:r>
    </w:p>
    <w:p w14:paraId="63CA8EE7" w14:textId="0F18258E" w:rsidR="00C058DD" w:rsidRPr="00786438" w:rsidRDefault="00925CE8" w:rsidP="00925CE8">
      <w:pPr>
        <w:pStyle w:val="B1"/>
      </w:pPr>
      <w:r w:rsidRPr="00786438">
        <w:t>-</w:t>
      </w:r>
      <w:r w:rsidRPr="00786438">
        <w:tab/>
      </w:r>
      <w:r w:rsidR="00C058DD" w:rsidRPr="00786438">
        <w:t>it does not have to process the MPD for regular operation of the service, or at least no modifications of the MPD are necessary in order to properly operate the service</w:t>
      </w:r>
      <w:r w:rsidR="00B67687" w:rsidRPr="00786438">
        <w:t>.</w:t>
      </w:r>
    </w:p>
    <w:p w14:paraId="60AEFD97" w14:textId="77777777" w:rsidR="00C058DD" w:rsidRPr="00786438" w:rsidRDefault="00C058DD" w:rsidP="00C058DD">
      <w:pPr>
        <w:pStyle w:val="Heading2"/>
      </w:pPr>
      <w:bookmarkStart w:id="1295" w:name="_Toc26286803"/>
      <w:bookmarkStart w:id="1296" w:name="_Toc210636912"/>
      <w:r w:rsidRPr="00786438">
        <w:t>K.2.4</w:t>
      </w:r>
      <w:r w:rsidR="009C7D6C" w:rsidRPr="00786438">
        <w:tab/>
      </w:r>
      <w:r w:rsidRPr="00786438">
        <w:t>Transport</w:t>
      </w:r>
      <w:bookmarkEnd w:id="1295"/>
      <w:bookmarkEnd w:id="1296"/>
    </w:p>
    <w:p w14:paraId="344381AB" w14:textId="77777777" w:rsidR="00C058DD" w:rsidRPr="00786438" w:rsidRDefault="00C058DD" w:rsidP="00C058DD">
      <w:r w:rsidRPr="00786438">
        <w:t>The MBMS bearer is dimensioned such that it accommodates the aggregated 3GP-DASH representations bitrate for all content at any times, including header and FEC overhead.</w:t>
      </w:r>
    </w:p>
    <w:p w14:paraId="1CD2419C" w14:textId="77777777" w:rsidR="00C058DD" w:rsidRPr="00786438" w:rsidRDefault="00C058DD" w:rsidP="00C058DD">
      <w:r w:rsidRPr="00786438">
        <w:t>The encoder is set such that in particular it ensures that the clients have enough data such that they are able to perform a continuous playout.</w:t>
      </w:r>
    </w:p>
    <w:p w14:paraId="492BB1E6" w14:textId="77777777" w:rsidR="00C058DD" w:rsidRPr="00786438" w:rsidRDefault="00C058DD" w:rsidP="00C058DD">
      <w:r w:rsidRPr="00786438">
        <w:t xml:space="preserve">A single FLUTE Delivery Session is used. In case the linear stream is composed by multiple media components such as several audio track, timed text or video, the encoder can multiplex all components into a single media segment (using individual tracks) or generate a separate segments sequence for each component. In the </w:t>
      </w:r>
      <w:r w:rsidR="00FD5538" w:rsidRPr="00786438">
        <w:t>latter</w:t>
      </w:r>
      <w:r w:rsidRPr="00786438">
        <w:t xml:space="preserve"> case, all media components are carried as individual files within the same FLUTE Delivery Session.</w:t>
      </w:r>
    </w:p>
    <w:p w14:paraId="2C548F2F" w14:textId="7DF3CD1D" w:rsidR="00C058DD" w:rsidRPr="00786438" w:rsidRDefault="00C058DD" w:rsidP="00C058DD">
      <w:r w:rsidRPr="00786438">
        <w:t>In some cases, metadata fragments such as MPD updates, Schedule Fragment updates or Associated Delivery Procedure Description Fragments may be delivered in-band with the DASH segments on the same FLUTE delivery session.</w:t>
      </w:r>
    </w:p>
    <w:p w14:paraId="4DE324E6" w14:textId="77777777" w:rsidR="00B67687" w:rsidRPr="00786438" w:rsidRDefault="00C058DD" w:rsidP="00C058DD">
      <w:r w:rsidRPr="00786438">
        <w:t>The FEC overhead is typically adjusted to the radio conditions and the used radio configurations of the MBMS area such as to achieve a satisfactory quality of experience. Audible and visible impairments are then seldom. The target video and audio MTBF (Mean Time Between Failure) is usually set by the operator depending on the type of service.</w:t>
      </w:r>
    </w:p>
    <w:p w14:paraId="4305D49E" w14:textId="746E4ECE" w:rsidR="00C058DD" w:rsidRPr="00786438" w:rsidRDefault="00B67687" w:rsidP="00B67687">
      <w:pPr>
        <w:pStyle w:val="NO"/>
      </w:pPr>
      <w:r w:rsidRPr="00786438">
        <w:t>NOTE:</w:t>
      </w:r>
      <w:r w:rsidRPr="00786438">
        <w:tab/>
      </w:r>
      <w:r w:rsidR="00C058DD" w:rsidRPr="00786438">
        <w:t>ITU-T G.1080 recommends &lt;=1 error event per hour for SDTV and &lt;=1 error event per 4 hours for HDTV.</w:t>
      </w:r>
    </w:p>
    <w:p w14:paraId="51BA835F" w14:textId="77777777" w:rsidR="00C058DD" w:rsidRPr="00786438" w:rsidRDefault="00C058DD" w:rsidP="00C058DD">
      <w:pPr>
        <w:pStyle w:val="Heading2"/>
      </w:pPr>
      <w:bookmarkStart w:id="1297" w:name="_Toc26286804"/>
      <w:bookmarkStart w:id="1298" w:name="_Toc210636913"/>
      <w:r w:rsidRPr="00786438">
        <w:t>K.2.5</w:t>
      </w:r>
      <w:r w:rsidR="009C7D6C" w:rsidRPr="00786438">
        <w:tab/>
      </w:r>
      <w:r w:rsidRPr="00786438">
        <w:t>Minimizing tune-in times, switching times and presentation delay</w:t>
      </w:r>
      <w:bookmarkEnd w:id="1297"/>
      <w:bookmarkEnd w:id="1298"/>
    </w:p>
    <w:p w14:paraId="7B4EA268" w14:textId="5CFF94EC" w:rsidR="00C058DD" w:rsidRPr="00786438" w:rsidRDefault="00C058DD" w:rsidP="00C058DD">
      <w:r w:rsidRPr="00786438">
        <w:t>The presentation time end-to-end delay as well as start-up and switching times of a linear audio/video service are key factors impacting quality of experience of the users.</w:t>
      </w:r>
    </w:p>
    <w:p w14:paraId="12B97A40" w14:textId="01906ED3" w:rsidR="00C058DD" w:rsidRPr="00786438" w:rsidRDefault="00C058DD" w:rsidP="00C058DD">
      <w:r w:rsidRPr="00786438">
        <w:t>The choice of segment duration depends on the particular application.</w:t>
      </w:r>
    </w:p>
    <w:p w14:paraId="7093B680" w14:textId="2B543C5F" w:rsidR="00C058DD" w:rsidRPr="00786438" w:rsidRDefault="00EB587A" w:rsidP="00EB587A">
      <w:pPr>
        <w:pStyle w:val="B1"/>
      </w:pPr>
      <w:r w:rsidRPr="00786438">
        <w:t>-</w:t>
      </w:r>
      <w:r w:rsidRPr="00786438">
        <w:tab/>
      </w:r>
      <w:r w:rsidR="00C058DD" w:rsidRPr="00786438">
        <w:t>The segment duration constrains the tune-in time since the FLUTE receiver needs to buffer the segment to be able to perform FEC decoding. So one SAP at the beginning of the segment is enough.</w:t>
      </w:r>
    </w:p>
    <w:p w14:paraId="6DCD30C0" w14:textId="18B96347" w:rsidR="00C058DD" w:rsidRPr="00786438" w:rsidRDefault="00EB587A" w:rsidP="00EB587A">
      <w:pPr>
        <w:pStyle w:val="B1"/>
      </w:pPr>
      <w:r w:rsidRPr="00786438">
        <w:t>-</w:t>
      </w:r>
      <w:r w:rsidRPr="00786438">
        <w:tab/>
      </w:r>
      <w:r w:rsidR="00C058DD" w:rsidRPr="00786438">
        <w:t>The segment duration constrains the end-to-end delay.</w:t>
      </w:r>
    </w:p>
    <w:p w14:paraId="73D43773" w14:textId="34E93EEF" w:rsidR="00C058DD" w:rsidRPr="00786438" w:rsidRDefault="00EB587A" w:rsidP="00EB587A">
      <w:pPr>
        <w:pStyle w:val="B1"/>
      </w:pPr>
      <w:r w:rsidRPr="00786438">
        <w:t>-</w:t>
      </w:r>
      <w:r w:rsidRPr="00786438">
        <w:tab/>
      </w:r>
      <w:r w:rsidR="00C058DD" w:rsidRPr="00786438">
        <w:t>The segment duration affects the robustness of the stream. The larger the segment durations (with multiplexed media components) the better the transport efficiency is.</w:t>
      </w:r>
    </w:p>
    <w:p w14:paraId="2F6020CD" w14:textId="77777777" w:rsidR="00C058DD" w:rsidRPr="00786438" w:rsidRDefault="00EB587A" w:rsidP="00EB587A">
      <w:pPr>
        <w:pStyle w:val="B1"/>
      </w:pPr>
      <w:r w:rsidRPr="00786438">
        <w:t>-</w:t>
      </w:r>
      <w:r w:rsidRPr="00786438">
        <w:tab/>
      </w:r>
      <w:r w:rsidR="00C058DD" w:rsidRPr="00786438">
        <w:t>The segment duration affects the user experience on a segment loss. The larger the segment duration is the larger the disruption is. Clients can make use of partial segment data when possible to reduce the perceptual impacts.</w:t>
      </w:r>
    </w:p>
    <w:p w14:paraId="15D73337" w14:textId="2DB67776" w:rsidR="00C058DD" w:rsidRPr="00786438" w:rsidRDefault="00C058DD" w:rsidP="00C058DD">
      <w:r w:rsidRPr="00786438">
        <w:t>Therefore, if the application is linear TV over an area where robustness for large coverage area is key and end-to-end delay a secondary objective, a large segment size of e.g. 10s with FEC is appropriate. In that case tune-in times can be improved with adding several SAP per segments. If the application requires a low end-to-end delay in an area where efficiency is a secondary objective</w:t>
      </w:r>
      <w:r w:rsidR="00472437">
        <w:t>,</w:t>
      </w:r>
      <w:r w:rsidRPr="00786438">
        <w:t xml:space="preserve"> then segment durations in the order of 1s are appropriate. In DASH unicast the DASH player requests the segments depending on their availability start time which describes the time at which the segment are supposed to be available on the server for download.</w:t>
      </w:r>
    </w:p>
    <w:p w14:paraId="7BD4772E" w14:textId="5CDB4237" w:rsidR="00C058DD" w:rsidRPr="00786438" w:rsidRDefault="00C058DD" w:rsidP="00C058DD">
      <w:r w:rsidRPr="00786438">
        <w:t xml:space="preserve">In MBMS, the Media Presentation Description (MPD) indicates an AST that describes the earliest time at which the segment are supposed to be available at the DASH client (on the UE). This value needs to be set and adjusted by the system according to a worst case delay to reach some level of confidence that all MBMS </w:t>
      </w:r>
      <w:r w:rsidR="00706B6D">
        <w:t>C</w:t>
      </w:r>
      <w:r w:rsidRPr="00786438">
        <w:t>lients in all broadcast areas will receive the segments on time. The processing delay (e.g. due to FEC recovery) depends on the UE platform and implementation. It will therefore happen for several clients that the transmission delay is actually shorter. It is then possible for the DASH client to evaluate this actual segment availability time on the UE and adjust accordingly when it fetches the segments from the FLUTE receiver to minimize delay.</w:t>
      </w:r>
    </w:p>
    <w:p w14:paraId="20ED1460" w14:textId="77777777" w:rsidR="00C058DD" w:rsidRPr="00786438" w:rsidRDefault="00C058DD" w:rsidP="00904A20">
      <w:r w:rsidRPr="00786438">
        <w:t xml:space="preserve">The client may adjust the segment availability start time by modifying the </w:t>
      </w:r>
      <w:r w:rsidRPr="00786438">
        <w:rPr>
          <w:b/>
        </w:rPr>
        <w:t>MPD</w:t>
      </w:r>
      <w:r w:rsidRPr="00786438">
        <w:t>@availabilityStartTime in the MPD prior to forwarding the MPD to the DASH client. However, for seamless operations such modifications are expected to be done consistently for any MPD updates i.e. adjusted by the same value.</w:t>
      </w:r>
    </w:p>
    <w:p w14:paraId="423379AC" w14:textId="366A32F4" w:rsidR="00C058DD" w:rsidRPr="00786438" w:rsidRDefault="00C058DD" w:rsidP="007F43F4">
      <w:r w:rsidRPr="00786438">
        <w:t xml:space="preserve">As implementation guidelines, the client can optimize switching between video streams by enabling simultaneous reception of </w:t>
      </w:r>
      <w:r w:rsidR="002F41B4">
        <w:t>two</w:t>
      </w:r>
      <w:r w:rsidRPr="00786438">
        <w:t xml:space="preserve"> video streams. In that case the device has to support at minimum decoding and rendering of two H.264 high profile streams, with each streams bit rate of 1.5</w:t>
      </w:r>
      <w:r w:rsidR="00472437">
        <w:t> </w:t>
      </w:r>
      <w:r w:rsidRPr="00786438">
        <w:t>Mb/s, frame rate of 30</w:t>
      </w:r>
      <w:r w:rsidR="002F41B4">
        <w:t> </w:t>
      </w:r>
      <w:r w:rsidRPr="00786438">
        <w:t>fps, and resolution of 720p (1280</w:t>
      </w:r>
      <w:r w:rsidR="002F41B4" w:rsidRPr="002F41B4">
        <w:t>×</w:t>
      </w:r>
      <w:r w:rsidRPr="00786438">
        <w:t>720). Also</w:t>
      </w:r>
      <w:r w:rsidR="002F41B4">
        <w:t>,</w:t>
      </w:r>
      <w:r w:rsidRPr="00786438">
        <w:t xml:space="preserve"> the device provides sufficient buffer to store at least 5 minutes of streaming video for 2 video streams at 1.5</w:t>
      </w:r>
      <w:r w:rsidR="002F41B4">
        <w:t> </w:t>
      </w:r>
      <w:r w:rsidRPr="00786438">
        <w:t>Mbps per stream and has at least 1</w:t>
      </w:r>
      <w:r w:rsidR="002F41B4">
        <w:t> </w:t>
      </w:r>
      <w:r w:rsidRPr="00786438">
        <w:t>GB</w:t>
      </w:r>
      <w:r w:rsidR="002F41B4">
        <w:t>yte</w:t>
      </w:r>
      <w:r w:rsidRPr="00786438">
        <w:t xml:space="preserve"> memory to support concurrent multicast services</w:t>
      </w:r>
    </w:p>
    <w:p w14:paraId="4BCF8A4F" w14:textId="77777777" w:rsidR="007F43F4" w:rsidRPr="00786438" w:rsidRDefault="007F43F4" w:rsidP="00B67687">
      <w:pPr>
        <w:pStyle w:val="Heading2"/>
      </w:pPr>
      <w:bookmarkStart w:id="1299" w:name="_Toc26286805"/>
      <w:bookmarkStart w:id="1300" w:name="_Toc210636914"/>
      <w:r w:rsidRPr="00786438">
        <w:t>K.2.6</w:t>
      </w:r>
      <w:r w:rsidR="009C7D6C" w:rsidRPr="00786438">
        <w:tab/>
      </w:r>
      <w:r w:rsidRPr="00786438">
        <w:t>Robust DASH service offering</w:t>
      </w:r>
      <w:bookmarkEnd w:id="1299"/>
      <w:bookmarkEnd w:id="1300"/>
    </w:p>
    <w:p w14:paraId="73F9D5D5" w14:textId="77777777" w:rsidR="007F43F4" w:rsidRPr="00786438" w:rsidRDefault="007F43F4" w:rsidP="00B67687">
      <w:pPr>
        <w:pStyle w:val="Heading3"/>
      </w:pPr>
      <w:bookmarkStart w:id="1301" w:name="_Toc26286806"/>
      <w:bookmarkStart w:id="1302" w:name="_Toc210636915"/>
      <w:r w:rsidRPr="00786438">
        <w:t>K.2.6.1</w:t>
      </w:r>
      <w:r w:rsidRPr="00786438">
        <w:tab/>
        <w:t>Introduction</w:t>
      </w:r>
      <w:bookmarkEnd w:id="1301"/>
      <w:bookmarkEnd w:id="1302"/>
    </w:p>
    <w:p w14:paraId="528D441D" w14:textId="401CE43A" w:rsidR="007F43F4" w:rsidRPr="00786438" w:rsidRDefault="007F43F4" w:rsidP="007F43F4">
      <w:r w:rsidRPr="00786438">
        <w:t xml:space="preserve">When operating DASH-based live services, errors and failures are typically unavoidable. In order to still provide continuous services, DASH-based service offerings should be offered in a robust manner and DASH client should implement measures to compensate any operational issues. In case of DASH-over-MBMS distribution, additional problems may occur due to segment losses or other problems. This section discusses typical problems and provides recommendations for robust service offerings. In general, DASH clients should implement the error handling technologies as defined in </w:t>
      </w:r>
      <w:r w:rsidR="002F41B4">
        <w:t xml:space="preserve">clause A.7 of </w:t>
      </w:r>
      <w:r w:rsidRPr="00786438">
        <w:t>TS</w:t>
      </w:r>
      <w:r w:rsidR="002F41B4">
        <w:t> </w:t>
      </w:r>
      <w:r w:rsidRPr="00786438">
        <w:t>26.247</w:t>
      </w:r>
      <w:r w:rsidR="002F41B4">
        <w:t> </w:t>
      </w:r>
      <w:r w:rsidRPr="00786438">
        <w:t>[98].</w:t>
      </w:r>
    </w:p>
    <w:p w14:paraId="107AF091" w14:textId="4A4D01C8" w:rsidR="007F43F4" w:rsidRPr="00786438" w:rsidRDefault="007F43F4" w:rsidP="00B67687">
      <w:pPr>
        <w:pStyle w:val="Heading3"/>
      </w:pPr>
      <w:bookmarkStart w:id="1303" w:name="_Toc26286807"/>
      <w:bookmarkStart w:id="1304" w:name="_Toc210636916"/>
      <w:r w:rsidRPr="00786438">
        <w:t>K.2.6.2</w:t>
      </w:r>
      <w:r w:rsidRPr="00786438">
        <w:tab/>
        <w:t>Client</w:t>
      </w:r>
      <w:r w:rsidR="006652AA">
        <w:t>–s</w:t>
      </w:r>
      <w:r w:rsidRPr="00786438">
        <w:t xml:space="preserve">erver </w:t>
      </w:r>
      <w:r w:rsidR="006652AA">
        <w:t>s</w:t>
      </w:r>
      <w:r w:rsidRPr="00786438">
        <w:t xml:space="preserve">ynchronization </w:t>
      </w:r>
      <w:r w:rsidR="006652AA">
        <w:t>i</w:t>
      </w:r>
      <w:r w:rsidRPr="00786438">
        <w:t>ssues</w:t>
      </w:r>
      <w:bookmarkEnd w:id="1303"/>
      <w:bookmarkEnd w:id="1304"/>
    </w:p>
    <w:p w14:paraId="576BB0F5" w14:textId="77777777" w:rsidR="007F43F4" w:rsidRPr="00786438" w:rsidRDefault="007F43F4" w:rsidP="007F43F4">
      <w:r w:rsidRPr="00786438">
        <w:t>In order to access the DASH segments at the proper time as announced by the segment availability times in the MPD, client and server need to operate in the same time source, in general a globally accurate wall-clock. There are different reasons why the DASH client and the media generation source may not have identical time source, such as</w:t>
      </w:r>
    </w:p>
    <w:p w14:paraId="59708F61" w14:textId="62EE29E9" w:rsidR="007F43F4" w:rsidRPr="00786438" w:rsidRDefault="00E42482" w:rsidP="00E42482">
      <w:pPr>
        <w:pStyle w:val="B1"/>
      </w:pPr>
      <w:r w:rsidRPr="00786438">
        <w:t>-</w:t>
      </w:r>
      <w:r w:rsidRPr="00786438">
        <w:tab/>
      </w:r>
      <w:r w:rsidR="007F43F4" w:rsidRPr="00786438">
        <w:t>DASH client is off because it does not have any protocol access to accurate timing.</w:t>
      </w:r>
    </w:p>
    <w:p w14:paraId="4E39570D" w14:textId="77777777" w:rsidR="007F43F4" w:rsidRPr="00786438" w:rsidRDefault="00E42482" w:rsidP="00E42482">
      <w:pPr>
        <w:pStyle w:val="B1"/>
      </w:pPr>
      <w:r w:rsidRPr="00786438">
        <w:t>-</w:t>
      </w:r>
      <w:r w:rsidRPr="00786438">
        <w:tab/>
      </w:r>
      <w:r w:rsidR="007F43F4" w:rsidRPr="00786438">
        <w:t>DASH client clock drifts against the system clock and the DASH client is not synchronizing frequently enough against the time-source.</w:t>
      </w:r>
    </w:p>
    <w:p w14:paraId="08CD6D43" w14:textId="77777777" w:rsidR="007F43F4" w:rsidRPr="00786438" w:rsidRDefault="00E42482" w:rsidP="00E42482">
      <w:pPr>
        <w:pStyle w:val="B1"/>
      </w:pPr>
      <w:r w:rsidRPr="00786438">
        <w:t>-</w:t>
      </w:r>
      <w:r w:rsidRPr="00786438">
        <w:tab/>
      </w:r>
      <w:r w:rsidR="007F43F4" w:rsidRPr="00786438">
        <w:t>The DASH segmenter is synchronized against a different time source than DASH client.</w:t>
      </w:r>
    </w:p>
    <w:p w14:paraId="4BE54728" w14:textId="77777777" w:rsidR="007F43F4" w:rsidRPr="00786438" w:rsidRDefault="007F43F4" w:rsidP="007F43F4">
      <w:r w:rsidRPr="00786438">
        <w:t>In order to avoid synchronization issues the following recommendations are provided:</w:t>
      </w:r>
    </w:p>
    <w:p w14:paraId="35E79CA1" w14:textId="19254B4C" w:rsidR="007F43F4" w:rsidRPr="00786438" w:rsidRDefault="00E42482" w:rsidP="00E42482">
      <w:pPr>
        <w:pStyle w:val="B1"/>
      </w:pPr>
      <w:r w:rsidRPr="00786438">
        <w:t>-</w:t>
      </w:r>
      <w:r w:rsidRPr="00786438">
        <w:tab/>
      </w:r>
      <w:r w:rsidR="007F43F4" w:rsidRPr="00786438">
        <w:t>The segment availability times announced in the MPD should be generated from a device that is synchronized to a globally accurate timing source.</w:t>
      </w:r>
    </w:p>
    <w:p w14:paraId="117090D3" w14:textId="46C656F2" w:rsidR="007F43F4" w:rsidRPr="00786438" w:rsidRDefault="00E42482" w:rsidP="00904A20">
      <w:pPr>
        <w:pStyle w:val="B1"/>
      </w:pPr>
      <w:r w:rsidRPr="00786438">
        <w:t>-</w:t>
      </w:r>
      <w:r w:rsidRPr="00786438">
        <w:tab/>
      </w:r>
      <w:r w:rsidR="007F43F4" w:rsidRPr="00786438">
        <w:t xml:space="preserve">The MPD should contain at least one </w:t>
      </w:r>
      <w:r w:rsidR="007F43F4" w:rsidRPr="00786438">
        <w:rPr>
          <w:b/>
        </w:rPr>
        <w:t>UTCTiming</w:t>
      </w:r>
      <w:r w:rsidR="007F43F4" w:rsidRPr="00786438">
        <w:t xml:space="preserve"> element: as defined in TS</w:t>
      </w:r>
      <w:r w:rsidR="002F41B4">
        <w:t> </w:t>
      </w:r>
      <w:r w:rsidR="007F43F4" w:rsidRPr="00786438">
        <w:t>26.247</w:t>
      </w:r>
      <w:r w:rsidR="002F41B4">
        <w:t> </w:t>
      </w:r>
      <w:r w:rsidR="007F43F4" w:rsidRPr="00786438">
        <w:t>[98].</w:t>
      </w:r>
    </w:p>
    <w:p w14:paraId="4DCE7235" w14:textId="71B023DA" w:rsidR="007F43F4" w:rsidRPr="00786438" w:rsidRDefault="007F43F4" w:rsidP="00B67687">
      <w:pPr>
        <w:pStyle w:val="Heading3"/>
      </w:pPr>
      <w:bookmarkStart w:id="1305" w:name="_Toc26286808"/>
      <w:bookmarkStart w:id="1306" w:name="_Toc210636917"/>
      <w:r w:rsidRPr="00786438">
        <w:t>K.2.6.3</w:t>
      </w:r>
      <w:r w:rsidRPr="00786438">
        <w:tab/>
        <w:t xml:space="preserve">Synchronization </w:t>
      </w:r>
      <w:r w:rsidR="004C26F1">
        <w:t>l</w:t>
      </w:r>
      <w:r w:rsidRPr="00786438">
        <w:t xml:space="preserve">oss of </w:t>
      </w:r>
      <w:r w:rsidR="004C26F1">
        <w:t>s</w:t>
      </w:r>
      <w:r w:rsidRPr="00786438">
        <w:t>egmenter</w:t>
      </w:r>
      <w:bookmarkEnd w:id="1305"/>
      <w:bookmarkEnd w:id="1306"/>
    </w:p>
    <w:p w14:paraId="0400310D" w14:textId="77777777" w:rsidR="007F43F4" w:rsidRPr="00786438" w:rsidRDefault="007F43F4" w:rsidP="007F43F4">
      <w:r w:rsidRPr="00786438">
        <w:t>The DASH segmenter may lose synchronization against the input timeline for reasons such as power-outage, cord cuts, CRC losses in the incoming signals, etc. In this case:</w:t>
      </w:r>
    </w:p>
    <w:p w14:paraId="16667261" w14:textId="59E905FE" w:rsidR="007F43F4" w:rsidRPr="00786438" w:rsidRDefault="00E42482" w:rsidP="00E42482">
      <w:pPr>
        <w:pStyle w:val="B1"/>
      </w:pPr>
      <w:r w:rsidRPr="00786438">
        <w:t>-</w:t>
      </w:r>
      <w:r w:rsidRPr="00786438">
        <w:tab/>
      </w:r>
      <w:r w:rsidR="007F43F4" w:rsidRPr="00786438">
        <w:t>Loss of synchronization may result that the amount of lost media data cannot be predicted which makes the generation of continuous segments difficult.</w:t>
      </w:r>
    </w:p>
    <w:p w14:paraId="733E9E9E" w14:textId="77777777" w:rsidR="007F43F4" w:rsidRPr="00786438" w:rsidRDefault="00E42482" w:rsidP="00E42482">
      <w:pPr>
        <w:pStyle w:val="B1"/>
      </w:pPr>
      <w:r w:rsidRPr="00786438">
        <w:t>-</w:t>
      </w:r>
      <w:r w:rsidRPr="00786438">
        <w:tab/>
      </w:r>
      <w:r w:rsidR="007F43F4" w:rsidRPr="00786438">
        <w:t>The DASH segmenter cannot predict and correct the segment timeline based on media presentation timestamps, since the presentation timeline may contain a discontinuity due to the synchronization loss</w:t>
      </w:r>
    </w:p>
    <w:p w14:paraId="44581A1F" w14:textId="77777777" w:rsidR="007F43F4" w:rsidRPr="00786438" w:rsidRDefault="00E42482" w:rsidP="00E42482">
      <w:pPr>
        <w:pStyle w:val="B1"/>
      </w:pPr>
      <w:r w:rsidRPr="00786438">
        <w:t>-</w:t>
      </w:r>
      <w:r w:rsidRPr="00786438">
        <w:tab/>
      </w:r>
      <w:r w:rsidR="007F43F4" w:rsidRPr="00786438">
        <w:t>There are cases where no media segments are available, but the MPD author knows this and just wants to communicate this to the receiver.</w:t>
      </w:r>
    </w:p>
    <w:p w14:paraId="02EEE185" w14:textId="77777777" w:rsidR="007F43F4" w:rsidRPr="00786438" w:rsidRDefault="007F43F4" w:rsidP="007F43F4">
      <w:r w:rsidRPr="00786438">
        <w:t>In order to address synchronization loss issues at the DASH segmenter, the following options from should be considered with preference according to the order below:</w:t>
      </w:r>
    </w:p>
    <w:p w14:paraId="214E5F05" w14:textId="77777777" w:rsidR="007F43F4" w:rsidRPr="00786438" w:rsidRDefault="00E42482" w:rsidP="00E42482">
      <w:pPr>
        <w:pStyle w:val="B1"/>
      </w:pPr>
      <w:r w:rsidRPr="00786438">
        <w:t>-</w:t>
      </w:r>
      <w:r w:rsidRPr="00786438">
        <w:tab/>
      </w:r>
      <w:r w:rsidR="007F43F4" w:rsidRPr="00786438">
        <w:t>The server should always offer a conforming media stream. In case the input stream or encoder is lost, the content author may add dummy content. This may be done using a separate Period structure and is possible without any modifications of the standard.</w:t>
      </w:r>
    </w:p>
    <w:p w14:paraId="56A00308" w14:textId="68C38967" w:rsidR="007F43F4" w:rsidRPr="00786438" w:rsidRDefault="00E42482" w:rsidP="00904A20">
      <w:pPr>
        <w:pStyle w:val="B1"/>
      </w:pPr>
      <w:r w:rsidRPr="00786438">
        <w:t>-</w:t>
      </w:r>
      <w:r w:rsidRPr="00786438">
        <w:tab/>
      </w:r>
      <w:r w:rsidR="007F43F4" w:rsidRPr="00786438">
        <w:t xml:space="preserve">Early terminated Periods as defined in </w:t>
      </w:r>
      <w:r w:rsidR="004C26F1">
        <w:t xml:space="preserve">clause 8.4.2 of </w:t>
      </w:r>
      <w:r w:rsidR="007F43F4" w:rsidRPr="00786438">
        <w:t>TS</w:t>
      </w:r>
      <w:r w:rsidR="004C26F1">
        <w:t> </w:t>
      </w:r>
      <w:r w:rsidR="007F43F4" w:rsidRPr="00786438">
        <w:t>26.247</w:t>
      </w:r>
      <w:r w:rsidR="004C26F1">
        <w:t> </w:t>
      </w:r>
      <w:r w:rsidR="007F43F4" w:rsidRPr="00786438">
        <w:t xml:space="preserve">[98] may be used. This expresses that for this Period no more media is present and the client should await a new Period to restart. Such Periods should only be used if </w:t>
      </w:r>
      <w:r w:rsidR="004C26F1">
        <w:t xml:space="preserve">the </w:t>
      </w:r>
      <w:r w:rsidR="007F43F4" w:rsidRPr="00786438">
        <w:t>Media Presentation author is experiencing issues in generating media, e.g. due to failures of a live feed. The MPD is updated using the @minimumUpdatePeriod, i.e. the timeline is progressing. This permits the DASH segmenter to signal that there is an outage of media generation, but that the service is continuing. It is then up to the client to take appropriate actions, e.g. stall the content, but provide indication to the user that the service is expected to continue.</w:t>
      </w:r>
    </w:p>
    <w:p w14:paraId="696C1678" w14:textId="7FCFBE40" w:rsidR="007F43F4" w:rsidRPr="00786438" w:rsidRDefault="007F43F4" w:rsidP="00B67687">
      <w:pPr>
        <w:pStyle w:val="Heading3"/>
      </w:pPr>
      <w:bookmarkStart w:id="1307" w:name="_Toc26286809"/>
      <w:bookmarkStart w:id="1308" w:name="_Toc210636918"/>
      <w:r w:rsidRPr="00786438">
        <w:t>K.2.6.4</w:t>
      </w:r>
      <w:r w:rsidRPr="00786438">
        <w:tab/>
        <w:t xml:space="preserve">Encoder </w:t>
      </w:r>
      <w:r w:rsidR="004C26F1">
        <w:t>c</w:t>
      </w:r>
      <w:r w:rsidRPr="00786438">
        <w:t xml:space="preserve">lock </w:t>
      </w:r>
      <w:r w:rsidR="004C26F1">
        <w:t>d</w:t>
      </w:r>
      <w:r w:rsidRPr="00786438">
        <w:t>rift</w:t>
      </w:r>
      <w:bookmarkEnd w:id="1307"/>
      <w:bookmarkEnd w:id="1308"/>
    </w:p>
    <w:p w14:paraId="72A6E1F7" w14:textId="19C77EF9" w:rsidR="007F43F4" w:rsidRPr="00786438" w:rsidRDefault="007F43F4" w:rsidP="007F43F4">
      <w:r w:rsidRPr="00786438">
        <w:t>In certain cases, the multi-bitrate encoder is slaved to the incoming TV feed, e.g. an MPEG-2 TS, i.e. it reuses the media time stamps also for the ISO BMFF. Annex</w:t>
      </w:r>
      <w:r w:rsidR="004C26F1">
        <w:t> </w:t>
      </w:r>
      <w:r w:rsidRPr="00786438">
        <w:t>A.8 of ISO/IEC 23009-1</w:t>
      </w:r>
      <w:r w:rsidR="004C26F1">
        <w:t> </w:t>
      </w:r>
      <w:r w:rsidRPr="00786438">
        <w:t xml:space="preserve">[116] handles drift control of the media timeline, but the impact on the segment availability time (i.e. MPD updates) is not considered or suggested. In particular when the segment fetching engine of the client is only working with the segment availability timeline (so is not parsing the presentation timeline out of the segments), the segment fetching engine will not fetch the segments with the correct interval, leading to buffer underruns or increased </w:t>
      </w:r>
      <w:r w:rsidR="004C26F1">
        <w:t>end-to-end</w:t>
      </w:r>
      <w:r w:rsidRPr="00786438">
        <w:t xml:space="preserve"> delay.</w:t>
      </w:r>
    </w:p>
    <w:p w14:paraId="0737C1E9" w14:textId="724192CD" w:rsidR="007F43F4" w:rsidRPr="00786438" w:rsidRDefault="007F43F4" w:rsidP="007F43F4">
      <w:r w:rsidRPr="00786438">
        <w:t xml:space="preserve">In order to support robust offering even under encoder drift circumstances, the segmenter should avoid being synced to the encoder clock. In order to improve robustness, in the case of an MPD-based offering Periods may be added more frequently in a continuous manner as defined in </w:t>
      </w:r>
      <w:r w:rsidR="004C26F1">
        <w:t xml:space="preserve">clause 8.4.2.2 of </w:t>
      </w:r>
      <w:r w:rsidRPr="00786438">
        <w:t>TS</w:t>
      </w:r>
      <w:r w:rsidR="004C26F1">
        <w:t> </w:t>
      </w:r>
      <w:r w:rsidRPr="00786438">
        <w:t>26.247</w:t>
      </w:r>
      <w:r w:rsidR="004C26F1">
        <w:t> </w:t>
      </w:r>
      <w:r w:rsidRPr="00786438">
        <w:t>[98].</w:t>
      </w:r>
    </w:p>
    <w:p w14:paraId="0116C0D2" w14:textId="58A9BB08" w:rsidR="007F43F4" w:rsidRPr="00786438" w:rsidRDefault="007F43F4" w:rsidP="00B67687">
      <w:pPr>
        <w:pStyle w:val="Heading3"/>
      </w:pPr>
      <w:bookmarkStart w:id="1309" w:name="_Toc26286810"/>
      <w:bookmarkStart w:id="1310" w:name="_Toc210636919"/>
      <w:r w:rsidRPr="00786438">
        <w:t>K.2.6.5</w:t>
      </w:r>
      <w:r w:rsidRPr="00786438">
        <w:tab/>
        <w:t xml:space="preserve">Segment </w:t>
      </w:r>
      <w:r w:rsidR="004C26F1">
        <w:t>u</w:t>
      </w:r>
      <w:r w:rsidRPr="00786438">
        <w:t>navailability</w:t>
      </w:r>
      <w:bookmarkEnd w:id="1309"/>
      <w:bookmarkEnd w:id="1310"/>
    </w:p>
    <w:p w14:paraId="60EFDC1A" w14:textId="77777777" w:rsidR="007F43F4" w:rsidRPr="00786438" w:rsidRDefault="007F43F4" w:rsidP="007F43F4">
      <w:r w:rsidRPr="00786438">
        <w:t>When a server cannot serve a requested segment it gives an HTTP 404 response. If the segment URL is calculated according to the information given in the MPD, the client can often interpret the 404 response as a possible synchronization issue, i.e. its time is not synchronized to the time offered in the MPD. In the DASH-over-MBMS case, a 404 response is also likely to be caused by non-reparable transport errors. This is even more likely if it has been possible to fetch segments according to the MPD information earlier. Although the client, which is normally located in the same device as the DASH player, knows what segments have been delivered via broadcast and which ones are missing in a sequence, it cannot indicate this to the DASH client using standard HTTP responses to requests for media segments.</w:t>
      </w:r>
    </w:p>
    <w:p w14:paraId="6CDBCAE7" w14:textId="77777777" w:rsidR="007F43F4" w:rsidRPr="00786438" w:rsidRDefault="007F43F4" w:rsidP="007F43F4">
      <w:r w:rsidRPr="00786438">
        <w:t>To address signalling of segment unavailability between the client and server and to indicate the reason for this, it is recommended to use regular 404s with the Date-Header specifying the time of the server. The DASH client, when receiving a 404, knows that if its time is matching the Date Header, then the loss is due to a segment loss.</w:t>
      </w:r>
    </w:p>
    <w:p w14:paraId="4703F614" w14:textId="3F074ABA" w:rsidR="0016252E" w:rsidRPr="00786438" w:rsidRDefault="0016252E" w:rsidP="00B67687">
      <w:pPr>
        <w:pStyle w:val="Heading3"/>
      </w:pPr>
      <w:bookmarkStart w:id="1311" w:name="_Toc26286811"/>
      <w:bookmarkStart w:id="1312" w:name="_Toc210636920"/>
      <w:r w:rsidRPr="00786438">
        <w:t>K.2.6.6</w:t>
      </w:r>
      <w:r w:rsidRPr="00786438">
        <w:tab/>
        <w:t xml:space="preserve">Swapping across </w:t>
      </w:r>
      <w:r w:rsidR="004C26F1">
        <w:t>r</w:t>
      </w:r>
      <w:r w:rsidRPr="00786438">
        <w:t xml:space="preserve">edundant </w:t>
      </w:r>
      <w:r w:rsidR="004C26F1">
        <w:t>t</w:t>
      </w:r>
      <w:r w:rsidRPr="00786438">
        <w:t>ools</w:t>
      </w:r>
      <w:bookmarkEnd w:id="1311"/>
      <w:bookmarkEnd w:id="1312"/>
    </w:p>
    <w:p w14:paraId="7E044856" w14:textId="77777777" w:rsidR="0016252E" w:rsidRPr="00786438" w:rsidRDefault="0016252E" w:rsidP="007B0698">
      <w:pPr>
        <w:keepLines/>
      </w:pPr>
      <w:r w:rsidRPr="00786438">
        <w:t>In case of failures of infrastructure, redundant tools may kick in. If the state is not fully maintained across redundant tools, the service may not be perceived continuous by DASH client. Depending on the swap strategy, the interruptions are more or less obvious to the client. Similar issues may happen if DASH segmenters fail, for example the state for segment numbering is lost.</w:t>
      </w:r>
    </w:p>
    <w:p w14:paraId="0557FABD" w14:textId="77777777" w:rsidR="0016252E" w:rsidRPr="00786438" w:rsidRDefault="0016252E" w:rsidP="0016252E">
      <w:r w:rsidRPr="00786438">
        <w:t>To enable swapping across redundant tools, the following should be considered with preference in the order as listed.</w:t>
      </w:r>
    </w:p>
    <w:p w14:paraId="1B3AE2EE" w14:textId="77777777" w:rsidR="0016252E" w:rsidRPr="00786438" w:rsidRDefault="00E42482" w:rsidP="00E42482">
      <w:pPr>
        <w:pStyle w:val="B1"/>
      </w:pPr>
      <w:r w:rsidRPr="00786438">
        <w:t>-</w:t>
      </w:r>
      <w:r w:rsidRPr="00786438">
        <w:tab/>
      </w:r>
      <w:r w:rsidR="0016252E" w:rsidRPr="00786438">
        <w:t>the content author is offering the service redundant to the client (for example using multiple Base URLs) and the client determines the availability of one or the other. This may be possible under certain circumstances.</w:t>
      </w:r>
    </w:p>
    <w:p w14:paraId="3D2075C4" w14:textId="77777777" w:rsidR="0016252E" w:rsidRPr="00786438" w:rsidRDefault="00E42482" w:rsidP="00E42482">
      <w:pPr>
        <w:pStyle w:val="B1"/>
      </w:pPr>
      <w:r w:rsidRPr="00786438">
        <w:t>-</w:t>
      </w:r>
      <w:r w:rsidRPr="00786438">
        <w:tab/>
      </w:r>
      <w:r w:rsidR="0016252E" w:rsidRPr="00786438">
        <w:t>Periods may be inserted at a swap instance in order to provide the new information after swap. If possible, the offering should be continuous, but the offering may also be non-continuous from a media time perspective.</w:t>
      </w:r>
    </w:p>
    <w:p w14:paraId="2152A79D" w14:textId="27436703" w:rsidR="0016252E" w:rsidRPr="00786438" w:rsidRDefault="00E42482" w:rsidP="00E42482">
      <w:pPr>
        <w:pStyle w:val="B1"/>
      </w:pPr>
      <w:r w:rsidRPr="00786438">
        <w:t>-</w:t>
      </w:r>
      <w:r w:rsidRPr="00786438">
        <w:tab/>
      </w:r>
      <w:r w:rsidR="0016252E" w:rsidRPr="00786438">
        <w:t>A completely new MPD is sent that removes all information that was available before any only maintains some time continuity. Despite this is not fully specified in TS</w:t>
      </w:r>
      <w:r w:rsidR="00F174C8">
        <w:t> </w:t>
      </w:r>
      <w:r w:rsidR="0016252E" w:rsidRPr="00786438">
        <w:t>26.247</w:t>
      </w:r>
      <w:r w:rsidR="00F174C8">
        <w:t> [98]</w:t>
      </w:r>
      <w:r w:rsidR="0016252E" w:rsidRPr="00786438">
        <w:t>, DASH clients should be prepared to continue the service.</w:t>
      </w:r>
    </w:p>
    <w:p w14:paraId="20ADFD69" w14:textId="3E1A1767" w:rsidR="008F29AF" w:rsidRPr="00786438" w:rsidRDefault="004C26F1" w:rsidP="004C26F1">
      <w:pPr>
        <w:pStyle w:val="Heading8"/>
      </w:pPr>
      <w:bookmarkStart w:id="1313" w:name="_Toc26286812"/>
      <w:r>
        <w:br w:type="page"/>
      </w:r>
      <w:bookmarkStart w:id="1314" w:name="_Toc210636921"/>
      <w:r w:rsidR="008F29AF" w:rsidRPr="00786438">
        <w:t>Annex L (</w:t>
      </w:r>
      <w:r>
        <w:t>n</w:t>
      </w:r>
      <w:r w:rsidR="008F29AF" w:rsidRPr="00786438">
        <w:t>ormative):</w:t>
      </w:r>
      <w:r w:rsidR="008F29AF" w:rsidRPr="00786438">
        <w:br/>
        <w:t xml:space="preserve">MBMS </w:t>
      </w:r>
      <w:r>
        <w:t>p</w:t>
      </w:r>
      <w:r w:rsidR="008F29AF" w:rsidRPr="00786438">
        <w:t>rofiles</w:t>
      </w:r>
      <w:bookmarkEnd w:id="1313"/>
      <w:bookmarkEnd w:id="1314"/>
    </w:p>
    <w:p w14:paraId="4DDF6402" w14:textId="5C51AE09" w:rsidR="008F29AF" w:rsidRPr="00786438" w:rsidRDefault="008F29AF" w:rsidP="000A79F2">
      <w:pPr>
        <w:pStyle w:val="Heading1"/>
      </w:pPr>
      <w:bookmarkStart w:id="1315" w:name="_Toc26286813"/>
      <w:bookmarkStart w:id="1316" w:name="_Toc210636922"/>
      <w:r w:rsidRPr="00786438">
        <w:t>L.1</w:t>
      </w:r>
      <w:r w:rsidR="00233AA8" w:rsidRPr="00786438">
        <w:tab/>
      </w:r>
      <w:r w:rsidRPr="00786438">
        <w:t xml:space="preserve">Introduction and </w:t>
      </w:r>
      <w:r w:rsidR="004C26F1">
        <w:t>s</w:t>
      </w:r>
      <w:r w:rsidRPr="00786438">
        <w:t>cope</w:t>
      </w:r>
      <w:bookmarkEnd w:id="1315"/>
      <w:bookmarkEnd w:id="1316"/>
    </w:p>
    <w:p w14:paraId="0E0C89C8" w14:textId="77777777" w:rsidR="008F29AF" w:rsidRPr="00786438" w:rsidRDefault="008F29AF" w:rsidP="008F29AF">
      <w:r w:rsidRPr="00786438">
        <w:t>The MBMS User Services as defined in this specification offer a broad set of media delivery services such as for Live Video distribution over MBMS and evolved MBMS systems. In the historic development of the specification, as well as in the context of the broad applicability, different features and alternatives for the same functionality were added over time and different Releases.</w:t>
      </w:r>
    </w:p>
    <w:p w14:paraId="120E6419" w14:textId="75D2104D" w:rsidR="008F29AF" w:rsidRPr="00786438" w:rsidRDefault="008F29AF" w:rsidP="008F29AF">
      <w:r w:rsidRPr="00786438">
        <w:t xml:space="preserve">This </w:t>
      </w:r>
      <w:r w:rsidR="00F174C8">
        <w:t>a</w:t>
      </w:r>
      <w:r w:rsidRPr="00786438">
        <w:t xml:space="preserve">nnex defines a set of profiles. Each profile defines a set of features and tools to support a certain set of use cases. If an MBMS </w:t>
      </w:r>
      <w:r w:rsidR="00706B6D">
        <w:t>C</w:t>
      </w:r>
      <w:r w:rsidRPr="00786438">
        <w:t xml:space="preserve">lient claims to support a profile as defined in this </w:t>
      </w:r>
      <w:r w:rsidR="00F174C8">
        <w:t>a</w:t>
      </w:r>
      <w:r w:rsidRPr="00786438">
        <w:t>nnex, it shall implement all mandatory features of the profile. If an MBMS User services offering claims to offer a service using a specific profile, it shall only use features that are included in profile.</w:t>
      </w:r>
    </w:p>
    <w:p w14:paraId="4D22CD87" w14:textId="1BF6A79A" w:rsidR="008F29AF" w:rsidRPr="00786438" w:rsidRDefault="008F29AF" w:rsidP="000A79F2">
      <w:pPr>
        <w:pStyle w:val="Heading1"/>
        <w:rPr>
          <w:rStyle w:val="Heading2Char"/>
        </w:rPr>
      </w:pPr>
      <w:bookmarkStart w:id="1317" w:name="_Toc26286814"/>
      <w:bookmarkStart w:id="1318" w:name="_Toc210636923"/>
      <w:r w:rsidRPr="00786438">
        <w:rPr>
          <w:rStyle w:val="Heading2Char"/>
        </w:rPr>
        <w:t>L.2</w:t>
      </w:r>
      <w:r w:rsidR="00233AA8" w:rsidRPr="00786438">
        <w:rPr>
          <w:rStyle w:val="Heading2Char"/>
        </w:rPr>
        <w:tab/>
      </w:r>
      <w:r w:rsidRPr="00786438">
        <w:rPr>
          <w:rStyle w:val="Heading2Char"/>
        </w:rPr>
        <w:t>MBMS User Service Discovery/Announcement Profile 1a</w:t>
      </w:r>
      <w:bookmarkEnd w:id="1317"/>
      <w:bookmarkEnd w:id="1318"/>
    </w:p>
    <w:p w14:paraId="4B338198" w14:textId="77777777" w:rsidR="008F29AF" w:rsidRPr="00786438" w:rsidRDefault="008F29AF" w:rsidP="003E4241">
      <w:pPr>
        <w:pStyle w:val="Heading2"/>
        <w:rPr>
          <w:color w:val="000000"/>
        </w:rPr>
      </w:pPr>
      <w:bookmarkStart w:id="1319" w:name="_Toc26286815"/>
      <w:bookmarkStart w:id="1320" w:name="_Toc210636924"/>
      <w:r w:rsidRPr="00786438">
        <w:t>L.2.1</w:t>
      </w:r>
      <w:r w:rsidR="00233AA8" w:rsidRPr="00786438">
        <w:tab/>
      </w:r>
      <w:r w:rsidRPr="00786438">
        <w:t>Introduction</w:t>
      </w:r>
      <w:bookmarkEnd w:id="1319"/>
      <w:bookmarkEnd w:id="1320"/>
    </w:p>
    <w:p w14:paraId="11FF7DFC" w14:textId="66EC3805" w:rsidR="008F29AF" w:rsidRPr="00786438" w:rsidRDefault="008F29AF" w:rsidP="003E4241">
      <w:r w:rsidRPr="00786438">
        <w:t>The function of Service Discovery is to allow UEs to find the available MBMS User Services defined on the MBMS enabled network and the associated service access information (e.g., FLUTE session parameters, TMGI, file repair servers, etc.) for MBMS User Services of interest. Among others, the UE needs the service access information to initiate the reception of a particular MBMS User Service and to find the data of associated with the MBMS User Service on the radio interface.</w:t>
      </w:r>
    </w:p>
    <w:p w14:paraId="1190F741" w14:textId="77777777" w:rsidR="008F29AF" w:rsidRPr="00786438" w:rsidRDefault="008F29AF" w:rsidP="003E4241">
      <w:r w:rsidRPr="00786438">
        <w:t>In a typical deployment scenario that is covered by this profile, the MBMS metadata fragments are announced to the UEs in advance of a MBMS session. UEs monitor with a certain periodicity a Service Announcement Channel and stores received metadata for potential later usage, so that UEs have in most cases all relevant access information when the UE wants to activate reception of an MBMS User Service. There are also use cases where it is necessary to update the metadata fragments during, and sometimes after, the completion of MBMS file download delivery.</w:t>
      </w:r>
    </w:p>
    <w:p w14:paraId="016A2FC4" w14:textId="27960635" w:rsidR="008F29AF" w:rsidRPr="00786438" w:rsidRDefault="008F29AF" w:rsidP="003E4241">
      <w:r w:rsidRPr="00786438">
        <w:t>Clause 5.2 of this specification defines multiple optional features, such as Service Announcement over MBMS and unicast bearers. The present clause specifies one profile for Service Discovery/Announcement over MBMS bearer services. The intention of this profile is to limit the number of optional features and to define the set of provided metadata fragments.</w:t>
      </w:r>
    </w:p>
    <w:p w14:paraId="61B719B0" w14:textId="72A3354B" w:rsidR="008F29AF" w:rsidRPr="00786438" w:rsidRDefault="008F29AF" w:rsidP="003E4241">
      <w:r w:rsidRPr="00786438">
        <w:t>This section profiles Service Announcement over MBMS bearers as described in clause</w:t>
      </w:r>
      <w:r w:rsidR="00F174C8">
        <w:t> </w:t>
      </w:r>
      <w:r w:rsidRPr="00786438">
        <w:t>5.2.3 by defining a Service Announcement Channel (SACH). The profile describes how the MBMS metadata (as defined in clause</w:t>
      </w:r>
      <w:r w:rsidR="00F174C8">
        <w:t> </w:t>
      </w:r>
      <w:r w:rsidRPr="00786438">
        <w:t>5.2.2) defines the User Service access information to enable UEs to receive MBMS User Services for Live DASH</w:t>
      </w:r>
      <w:r w:rsidR="00564933" w:rsidRPr="00786438">
        <w:t>, Live HLS, Live hybrid DASH/HLS service</w:t>
      </w:r>
      <w:r w:rsidRPr="00786438">
        <w:t xml:space="preserve"> or </w:t>
      </w:r>
      <w:r w:rsidR="00F174C8">
        <w:t>n</w:t>
      </w:r>
      <w:r w:rsidRPr="00786438">
        <w:t>on-</w:t>
      </w:r>
      <w:r w:rsidR="00F174C8">
        <w:t>r</w:t>
      </w:r>
      <w:r w:rsidRPr="00786438">
        <w:t>eal-</w:t>
      </w:r>
      <w:r w:rsidR="00F174C8">
        <w:t>t</w:t>
      </w:r>
      <w:r w:rsidRPr="00786438">
        <w:t>ime file delivery.</w:t>
      </w:r>
    </w:p>
    <w:p w14:paraId="48616A93" w14:textId="77777777" w:rsidR="008F29AF" w:rsidRPr="00786438" w:rsidRDefault="008F29AF" w:rsidP="008F29AF">
      <w:pPr>
        <w:pStyle w:val="Heading2"/>
      </w:pPr>
      <w:bookmarkStart w:id="1321" w:name="_Toc26286816"/>
      <w:bookmarkStart w:id="1322" w:name="_Toc210636925"/>
      <w:r w:rsidRPr="00786438">
        <w:t>L.2.2</w:t>
      </w:r>
      <w:r w:rsidR="00233AA8" w:rsidRPr="00786438">
        <w:tab/>
      </w:r>
      <w:r w:rsidRPr="00786438">
        <w:t>Definition of a Service Announcement Channel (SACH)</w:t>
      </w:r>
      <w:bookmarkEnd w:id="1321"/>
      <w:bookmarkEnd w:id="1322"/>
    </w:p>
    <w:p w14:paraId="5C427573" w14:textId="77777777" w:rsidR="008F29AF" w:rsidRPr="00786438" w:rsidRDefault="008F29AF" w:rsidP="008F29AF">
      <w:r w:rsidRPr="00786438">
        <w:t>MBMS User Service Discovery/Announcement involves the delivery of metadata fragments to many UE receivers in a suitable manner. Multiple metadata fragments are needed to describe the access to a service.</w:t>
      </w:r>
    </w:p>
    <w:p w14:paraId="7CA093C4" w14:textId="0DC38EB7" w:rsidR="008F29AF" w:rsidRPr="00786438" w:rsidRDefault="008F29AF" w:rsidP="008F29AF">
      <w:pPr>
        <w:pStyle w:val="CommentText"/>
      </w:pPr>
      <w:r w:rsidRPr="00786438">
        <w:t>The Service Announcement Channel (SACH) is a special type of MBMS User Service (i.e. a type of Service Announcement User Service) that shall only provide Service Announcement metadata fragments. MBMS UEs find relevant MBMS metadata fragments for each service on the SACH. The MBMS UE may find additional metadata fragments or updated metadata fragments in-band with the MBMS User Service data, once the UE has activated the reception of the MBMS User Service. From the system perspective the SACH is essentially created and managed in the same way as any other MBMS delivery session instance. From a UE perspective, the MBMS bearer for the SACH is similar to other MBMS bearers.</w:t>
      </w:r>
    </w:p>
    <w:p w14:paraId="3751C1FC" w14:textId="7A4082A4" w:rsidR="008F29AF" w:rsidRPr="00786438" w:rsidRDefault="008F29AF" w:rsidP="008F29AF">
      <w:r w:rsidRPr="00786438">
        <w:t>Similar to other MBMS user services, the SACH is also described through metadata fragments. The procedure to acquire the metadata fragments for the SACH is called SACH bootstrap procedure is defined in clause</w:t>
      </w:r>
      <w:r w:rsidR="00F174C8">
        <w:t> </w:t>
      </w:r>
      <w:r w:rsidR="008568B4" w:rsidRPr="00786438">
        <w:t>L</w:t>
      </w:r>
      <w:r w:rsidRPr="00786438">
        <w:t>.2.</w:t>
      </w:r>
      <w:r w:rsidR="008568B4" w:rsidRPr="00786438">
        <w:t>9</w:t>
      </w:r>
      <w:r w:rsidRPr="00786438">
        <w:t>.</w:t>
      </w:r>
    </w:p>
    <w:p w14:paraId="568BBD15" w14:textId="45E7B584" w:rsidR="008F29AF" w:rsidRPr="00786438" w:rsidRDefault="008F29AF" w:rsidP="008F29AF">
      <w:r w:rsidRPr="00786438">
        <w:t>The SACH is delivered by a single MBMS download delivery session. The SACH and the associated MBMS bearer shall be always activated during the lifetime of the service announcement. The SACH shall be provided in all potential MBMS Service Areas.</w:t>
      </w:r>
    </w:p>
    <w:p w14:paraId="49E1B4FB" w14:textId="17E0CC49" w:rsidR="008F29AF" w:rsidRPr="00786438" w:rsidRDefault="008F29AF" w:rsidP="008F29AF">
      <w:r w:rsidRPr="00786438">
        <w:t xml:space="preserve">The metadata fragments of all scheduled and on-going services are combined into one or more service announcement file (SA files), as Multipart MIME files as described in </w:t>
      </w:r>
      <w:r w:rsidR="00F174C8">
        <w:t>clause </w:t>
      </w:r>
      <w:r w:rsidR="008568B4" w:rsidRPr="00786438">
        <w:t>L</w:t>
      </w:r>
      <w:r w:rsidRPr="00786438">
        <w:t>.2.3. The SA file is repeated continuously on the SACH. Each SA file shall be identified by a unique URL.</w:t>
      </w:r>
    </w:p>
    <w:p w14:paraId="72E8DFAA" w14:textId="5FFD60F6" w:rsidR="008F29AF" w:rsidRPr="00786438" w:rsidRDefault="008F29AF" w:rsidP="008F29AF">
      <w:r w:rsidRPr="00786438">
        <w:t xml:space="preserve">In order to keep up to date with the currently defined versions of metadata fragments (e.g., schedule updates for previously defined services, or the fragments describing a new service) UEs should check the SACH with a certain periodicity. The overall goal is to ensure that as many UEs as possible are able to receive service announcement information prior to the MBMS session. The basic approach is shown in </w:t>
      </w:r>
      <w:r w:rsidR="00F174C8">
        <w:t>f</w:t>
      </w:r>
      <w:r w:rsidRPr="00786438">
        <w:t>ig</w:t>
      </w:r>
      <w:r w:rsidR="008568B4" w:rsidRPr="00786438">
        <w:t>ure</w:t>
      </w:r>
      <w:r w:rsidR="00F174C8">
        <w:t> </w:t>
      </w:r>
      <w:r w:rsidR="008568B4" w:rsidRPr="00786438">
        <w:t>L</w:t>
      </w:r>
      <w:r w:rsidRPr="00786438">
        <w:t>.</w:t>
      </w:r>
      <w:r w:rsidR="008568B4" w:rsidRPr="00786438">
        <w:t>1.</w:t>
      </w:r>
    </w:p>
    <w:p w14:paraId="6AD97ED5" w14:textId="77777777" w:rsidR="008F29AF" w:rsidRPr="00786438" w:rsidRDefault="008F29AF" w:rsidP="008F29AF">
      <w:r w:rsidRPr="00786438">
        <w:t>In case multiple access system bands (e.g. E-UTRAN is offered through multiple carriers) are used in the deployment, the SACH should be carried through all bands where eMBMS services are available. The intention is for the UEs not to have to move to a different band only to check the SACH for updates.</w:t>
      </w:r>
    </w:p>
    <w:p w14:paraId="68BF65C3" w14:textId="27B23DB6" w:rsidR="00B67687" w:rsidRPr="00786438" w:rsidRDefault="00786C8C" w:rsidP="00C76F30">
      <w:pPr>
        <w:pStyle w:val="TH"/>
      </w:pPr>
      <w:r w:rsidRPr="00786438">
        <w:object w:dxaOrig="9346" w:dyaOrig="7201" w14:anchorId="4A1A29B8">
          <v:shape id="_x0000_i1039" type="#_x0000_t75" style="width:369.25pt;height:252.55pt" o:ole="">
            <v:imagedata r:id="rId58" o:title="" croptop="11430f" cropbottom="7558f" cropleft="8332f" cropright="5601f"/>
          </v:shape>
          <o:OLEObject Type="Embed" ProgID="Word.Picture.8" ShapeID="_x0000_i1039" DrawAspect="Content" ObjectID="_1821249228" r:id="rId59"/>
        </w:object>
      </w:r>
    </w:p>
    <w:p w14:paraId="1A439F5E" w14:textId="685D46E0" w:rsidR="008F29AF" w:rsidRPr="00786438" w:rsidRDefault="008F29AF" w:rsidP="007342B8">
      <w:pPr>
        <w:pStyle w:val="TF"/>
      </w:pPr>
      <w:r w:rsidRPr="00786438">
        <w:t>Figure L.1: Service Announcement Channel (SACH) Usage</w:t>
      </w:r>
    </w:p>
    <w:p w14:paraId="2F459159" w14:textId="167DA658" w:rsidR="008F29AF" w:rsidRPr="00786438" w:rsidRDefault="008F29AF" w:rsidP="008F29AF">
      <w:pPr>
        <w:pStyle w:val="Heading2"/>
      </w:pPr>
      <w:bookmarkStart w:id="1323" w:name="_Toc26286817"/>
      <w:bookmarkStart w:id="1324" w:name="_Toc210636926"/>
      <w:r w:rsidRPr="00786438">
        <w:t>L.2.3</w:t>
      </w:r>
      <w:r w:rsidR="00233AA8" w:rsidRPr="00786438">
        <w:tab/>
      </w:r>
      <w:r w:rsidRPr="00786438">
        <w:t xml:space="preserve">Service Announcement (SA) </w:t>
      </w:r>
      <w:r w:rsidR="00B056AC">
        <w:t>f</w:t>
      </w:r>
      <w:r w:rsidRPr="00786438">
        <w:t>ile structure</w:t>
      </w:r>
      <w:bookmarkEnd w:id="1323"/>
      <w:bookmarkEnd w:id="1324"/>
    </w:p>
    <w:p w14:paraId="1AE5BFA7" w14:textId="7AF3654D" w:rsidR="008F29AF" w:rsidRPr="00786438" w:rsidRDefault="008F29AF" w:rsidP="008F29AF">
      <w:r w:rsidRPr="00786438">
        <w:t>Service announcement metadata shall be transported via MBMS Download Delivery. A Service Announcement file (SA file) shall be formatted as an aggregated Multipart MIME file of multipart/related type as defined in clause 5.2.6. All metadata fragments of one MBMS User Server shall be contained within the same SA file. The SA file may contain metadata fragments of more than one MBMS User Service.</w:t>
      </w:r>
    </w:p>
    <w:p w14:paraId="7AF6259B" w14:textId="77777777" w:rsidR="008F29AF" w:rsidRPr="00786438" w:rsidRDefault="008F29AF" w:rsidP="008F29AF">
      <w:r w:rsidRPr="00786438">
        <w:t>An SA file shall be uniquely identified by its URL, and provided as the value of the Content-Location field in FDT Instances. Its MIME type is provided as value of the Content-Type field in FDT Instances. When a USBD or any other metadata fragment of an MBMS User Service is updated, an updated SA file shall be transmitted with a new Content-MD5 value in the FLUTE FDT Instance describing the file with the same URL. The UE shall use the Content-MD5 to identify new SA File versions.</w:t>
      </w:r>
    </w:p>
    <w:p w14:paraId="500DB780" w14:textId="34A91210" w:rsidR="008F29AF" w:rsidRPr="00786438" w:rsidRDefault="008F29AF" w:rsidP="008F29AF">
      <w:r w:rsidRPr="00786438">
        <w:t xml:space="preserve">The SA file shall contain exactly one </w:t>
      </w:r>
      <w:r w:rsidRPr="00786438">
        <w:rPr>
          <w:i/>
        </w:rPr>
        <w:t>metadata envelope,</w:t>
      </w:r>
      <w:r w:rsidRPr="00786438">
        <w:t xml:space="preserve"> and for each service, at least an USBD (with one </w:t>
      </w:r>
      <w:r w:rsidRPr="00786438">
        <w:rPr>
          <w:i/>
        </w:rPr>
        <w:t>userServiceDescription</w:t>
      </w:r>
      <w:r w:rsidRPr="00786438">
        <w:t xml:space="preserve"> element), one Session De</w:t>
      </w:r>
      <w:r w:rsidR="00DE728F">
        <w:t>s</w:t>
      </w:r>
      <w:r w:rsidRPr="00786438">
        <w:t>cription, and one Schedule Description fragment. Optionally, the SA file may contain Associated Delivery Procedure Description (ADPD). For DASH services, the SA file may further contain the Media Presentation Description (MPD)</w:t>
      </w:r>
      <w:r w:rsidR="00564933" w:rsidRPr="00786438">
        <w:t xml:space="preserve"> , the Application Service Description (ASD) whose content is the unified MPD, </w:t>
      </w:r>
      <w:r w:rsidRPr="00786438">
        <w:t>and all Initialization Segment Description (ISD) metadata fragments of the MBMS User Service.</w:t>
      </w:r>
      <w:r w:rsidR="00564933" w:rsidRPr="00786438">
        <w:t xml:space="preserve"> For HLS services, the SA file may further contain the Application Service Description (ASD) whose content is the Master Playlist [</w:t>
      </w:r>
      <w:r w:rsidR="006D0C10" w:rsidRPr="00786438">
        <w:t>144</w:t>
      </w:r>
      <w:r w:rsidR="00564933" w:rsidRPr="00786438">
        <w:t>] and all Initialization Segment Description (ISD) metadata fragments [144].</w:t>
      </w:r>
    </w:p>
    <w:p w14:paraId="39457DA5" w14:textId="4C663997" w:rsidR="008F29AF" w:rsidRPr="00786438" w:rsidRDefault="008F29AF" w:rsidP="008F29AF">
      <w:r w:rsidRPr="00786438">
        <w:t>Some metadata fr</w:t>
      </w:r>
      <w:r w:rsidR="008568B4" w:rsidRPr="00786438">
        <w:t>ag</w:t>
      </w:r>
      <w:r w:rsidRPr="00786438">
        <w:t>m</w:t>
      </w:r>
      <w:r w:rsidR="008568B4" w:rsidRPr="00786438">
        <w:t>en</w:t>
      </w:r>
      <w:r w:rsidRPr="00786438">
        <w:t>ts may be added and / or updated in-band with the content as defined in clause</w:t>
      </w:r>
      <w:r w:rsidR="00786C8C">
        <w:t> </w:t>
      </w:r>
      <w:r w:rsidR="008568B4" w:rsidRPr="00786438">
        <w:t>L</w:t>
      </w:r>
      <w:r w:rsidRPr="00786438">
        <w:t>.2.8. When metadata fragments are referenced, but not delivered within the SA file, such as the case of the Associated Delivery Procedure Description, the metadata fragments shall be provided as in-band fragments as defined in clause</w:t>
      </w:r>
      <w:r w:rsidR="00786C8C">
        <w:t> </w:t>
      </w:r>
      <w:r w:rsidR="008568B4" w:rsidRPr="00786438">
        <w:t>L</w:t>
      </w:r>
      <w:r w:rsidRPr="00786438">
        <w:t xml:space="preserve">.2.8. The SA file might not include Associated Delivery Procedure Description (ADPD) fragments in multiple BMSC deployments where different </w:t>
      </w:r>
      <w:r w:rsidRPr="007B0698">
        <w:rPr>
          <w:i/>
          <w:iCs/>
        </w:rPr>
        <w:t>serviceURL</w:t>
      </w:r>
      <w:r w:rsidRPr="00786438">
        <w:t>s are used to direct file repair and reception reporting to different services on each BM-SC</w:t>
      </w:r>
      <w:r w:rsidR="008568B4" w:rsidRPr="00786438">
        <w:t>.</w:t>
      </w:r>
    </w:p>
    <w:p w14:paraId="39F1FC1B" w14:textId="30B986BD" w:rsidR="008F29AF" w:rsidRPr="00786438" w:rsidRDefault="008F29AF" w:rsidP="008F29AF">
      <w:r w:rsidRPr="00786438">
        <w:t xml:space="preserve">The </w:t>
      </w:r>
      <w:r w:rsidRPr="00786438">
        <w:rPr>
          <w:i/>
        </w:rPr>
        <w:t>metadata envelope</w:t>
      </w:r>
      <w:r w:rsidRPr="00786438">
        <w:t xml:space="preserve"> shall be included as the root body part on the SA file and shall include a list of </w:t>
      </w:r>
      <w:r w:rsidRPr="00786438">
        <w:rPr>
          <w:i/>
        </w:rPr>
        <w:t>item</w:t>
      </w:r>
      <w:r w:rsidRPr="00786438">
        <w:t xml:space="preserve"> child elements, with one </w:t>
      </w:r>
      <w:r w:rsidRPr="00786438">
        <w:rPr>
          <w:i/>
        </w:rPr>
        <w:t>item</w:t>
      </w:r>
      <w:r w:rsidRPr="00786438">
        <w:t xml:space="preserve"> instance for every included metadata fragment. The </w:t>
      </w:r>
      <w:r w:rsidRPr="00786438">
        <w:rPr>
          <w:i/>
        </w:rPr>
        <w:t>metadataURI</w:t>
      </w:r>
      <w:r w:rsidRPr="00786438">
        <w:t xml:space="preserve"> attribute of a given </w:t>
      </w:r>
      <w:r w:rsidRPr="00786438">
        <w:rPr>
          <w:i/>
        </w:rPr>
        <w:t>item</w:t>
      </w:r>
      <w:r w:rsidRPr="00786438">
        <w:t xml:space="preserve"> element shall represent a unique and absolute HTTP URL referencing the metadata fragment associated with that </w:t>
      </w:r>
      <w:r w:rsidRPr="00786438">
        <w:rPr>
          <w:i/>
        </w:rPr>
        <w:t>item</w:t>
      </w:r>
      <w:r w:rsidRPr="00786438">
        <w:t xml:space="preserve">. The </w:t>
      </w:r>
      <w:r w:rsidRPr="00786438">
        <w:rPr>
          <w:i/>
        </w:rPr>
        <w:t>metadata envelope</w:t>
      </w:r>
      <w:r w:rsidRPr="00786438">
        <w:t xml:space="preserve"> in the SA file shall not include the </w:t>
      </w:r>
      <w:r w:rsidRPr="00786438">
        <w:rPr>
          <w:i/>
        </w:rPr>
        <w:t>metadataFragment</w:t>
      </w:r>
      <w:r w:rsidRPr="00786438">
        <w:t xml:space="preserve"> element, i.e., the </w:t>
      </w:r>
      <w:r w:rsidRPr="00786438">
        <w:rPr>
          <w:i/>
        </w:rPr>
        <w:t>metadata envelope</w:t>
      </w:r>
      <w:r w:rsidRPr="00786438">
        <w:t xml:space="preserve"> does not embed a metadata fragment, as described in </w:t>
      </w:r>
      <w:r w:rsidR="00786C8C">
        <w:t>clause </w:t>
      </w:r>
      <w:r w:rsidRPr="00786438">
        <w:t>11.1.4. This is shown in the example in clause</w:t>
      </w:r>
      <w:r w:rsidR="00786C8C">
        <w:t> </w:t>
      </w:r>
      <w:r w:rsidR="008568B4" w:rsidRPr="00786438">
        <w:t>L</w:t>
      </w:r>
      <w:r w:rsidRPr="00786438">
        <w:t>.2.10.</w:t>
      </w:r>
    </w:p>
    <w:p w14:paraId="1361777F" w14:textId="29533122" w:rsidR="008568B4" w:rsidRPr="00786438" w:rsidRDefault="008568B4" w:rsidP="008568B4">
      <w:pPr>
        <w:rPr>
          <w:iCs/>
          <w:lang w:eastAsia="en-GB"/>
        </w:rPr>
      </w:pPr>
      <w:r w:rsidRPr="00786438">
        <w:t xml:space="preserve">The SA file should contain all </w:t>
      </w:r>
      <w:r w:rsidRPr="00786438">
        <w:rPr>
          <w:iCs/>
          <w:lang w:eastAsia="en-GB"/>
        </w:rPr>
        <w:t xml:space="preserve">DASH Initialization Segment Description metadata fragments, which are referenced by </w:t>
      </w:r>
      <w:r w:rsidRPr="00786438">
        <w:t xml:space="preserve">all broadcast Representations on </w:t>
      </w:r>
      <w:r w:rsidRPr="00786438">
        <w:rPr>
          <w:iCs/>
          <w:lang w:eastAsia="en-GB"/>
        </w:rPr>
        <w:t>any Media Presentation Description fragment</w:t>
      </w:r>
      <w:r w:rsidR="0072515C" w:rsidRPr="00786438">
        <w:rPr>
          <w:iCs/>
          <w:lang w:eastAsia="en-GB"/>
        </w:rPr>
        <w:t xml:space="preserve">, referenced by </w:t>
      </w:r>
      <w:r w:rsidR="0072515C" w:rsidRPr="00786438">
        <w:rPr>
          <w:i/>
        </w:rPr>
        <w:t>r9:</w:t>
      </w:r>
      <w:r w:rsidR="0072515C" w:rsidRPr="00786438">
        <w:rPr>
          <w:i/>
          <w:iCs/>
          <w:lang w:eastAsia="en-GB"/>
        </w:rPr>
        <w:t>media</w:t>
      </w:r>
      <w:r w:rsidR="00786C8C">
        <w:rPr>
          <w:i/>
          <w:iCs/>
          <w:lang w:eastAsia="en-GB"/>
        </w:rPr>
        <w:t>‌</w:t>
      </w:r>
      <w:r w:rsidR="0072515C" w:rsidRPr="00786438">
        <w:rPr>
          <w:i/>
          <w:iCs/>
          <w:lang w:eastAsia="en-GB"/>
        </w:rPr>
        <w:t>Presentation</w:t>
      </w:r>
      <w:r w:rsidR="00786C8C">
        <w:rPr>
          <w:i/>
          <w:iCs/>
          <w:lang w:eastAsia="en-GB"/>
        </w:rPr>
        <w:t>‌</w:t>
      </w:r>
      <w:r w:rsidR="0072515C" w:rsidRPr="00786438">
        <w:rPr>
          <w:i/>
          <w:iCs/>
          <w:lang w:eastAsia="en-GB"/>
        </w:rPr>
        <w:t xml:space="preserve">Description </w:t>
      </w:r>
      <w:r w:rsidR="0072515C" w:rsidRPr="00786438">
        <w:rPr>
          <w:iCs/>
          <w:lang w:eastAsia="en-GB"/>
        </w:rPr>
        <w:t>element,</w:t>
      </w:r>
      <w:r w:rsidRPr="00786438">
        <w:rPr>
          <w:iCs/>
          <w:lang w:eastAsia="en-GB"/>
        </w:rPr>
        <w:t xml:space="preserve"> included in the SA file. Any Initialization Segment Description fragment in the SA file shall be base64 encoded. The URL in the </w:t>
      </w:r>
      <w:r w:rsidRPr="00786438">
        <w:rPr>
          <w:i/>
        </w:rPr>
        <w:t>metadataURI</w:t>
      </w:r>
      <w:r w:rsidRPr="00786438">
        <w:t xml:space="preserve"> in the </w:t>
      </w:r>
      <w:r w:rsidRPr="00786438">
        <w:rPr>
          <w:i/>
        </w:rPr>
        <w:t>metadata envelope</w:t>
      </w:r>
      <w:r w:rsidRPr="00786438">
        <w:t xml:space="preserve"> and the </w:t>
      </w:r>
      <w:r w:rsidRPr="00786438">
        <w:rPr>
          <w:iCs/>
          <w:lang w:eastAsia="en-GB"/>
        </w:rPr>
        <w:t>Content-Location field in the Multipart MIME boundary header shall contain the same Initialization Segment Description URL, which is included in the MPD to reference the ISD.</w:t>
      </w:r>
    </w:p>
    <w:p w14:paraId="1D31F4E4" w14:textId="77777777" w:rsidR="0072515C" w:rsidRPr="00786438" w:rsidRDefault="0072515C" w:rsidP="0072515C">
      <w:r w:rsidRPr="00786438">
        <w:t xml:space="preserve">The SA file should contain all </w:t>
      </w:r>
      <w:r w:rsidRPr="00786438">
        <w:rPr>
          <w:iCs/>
          <w:lang w:eastAsia="en-GB"/>
        </w:rPr>
        <w:t xml:space="preserve">HLS Initialization Segment Description fragments, each of which contains a Media Initialization Section [X], which are referenced by the broadcasted HLS </w:t>
      </w:r>
      <w:r w:rsidRPr="00786438">
        <w:t>Media Playlists</w:t>
      </w:r>
      <w:r w:rsidRPr="00786438">
        <w:rPr>
          <w:iCs/>
          <w:lang w:eastAsia="en-GB"/>
        </w:rPr>
        <w:t xml:space="preserve">. Any HLS Initialization Segment Description fragment in the SA file shall be base64 encoded. The URL in the </w:t>
      </w:r>
      <w:r w:rsidRPr="00786438">
        <w:rPr>
          <w:i/>
        </w:rPr>
        <w:t>metadataURI</w:t>
      </w:r>
      <w:r w:rsidRPr="00786438">
        <w:t xml:space="preserve"> in the </w:t>
      </w:r>
      <w:r w:rsidRPr="00786438">
        <w:rPr>
          <w:i/>
        </w:rPr>
        <w:t>metadata envelope</w:t>
      </w:r>
      <w:r w:rsidRPr="00786438">
        <w:t xml:space="preserve"> and the </w:t>
      </w:r>
      <w:r w:rsidRPr="00786438">
        <w:rPr>
          <w:iCs/>
          <w:lang w:eastAsia="en-GB"/>
        </w:rPr>
        <w:t>Content-Location field in the Multipart MIME boundary header shall contain the same Media Initialization Section URL, as given in the HLS Media Playlists with the EXT-X-MAP tag [X].</w:t>
      </w:r>
    </w:p>
    <w:p w14:paraId="4CF093A8" w14:textId="619FD7E0" w:rsidR="008F29AF" w:rsidRPr="00786438" w:rsidRDefault="008F29AF" w:rsidP="008F29AF">
      <w:r w:rsidRPr="00786438">
        <w:t>The SA file shall be compressed using the RFC</w:t>
      </w:r>
      <w:r w:rsidR="00786C8C">
        <w:t> </w:t>
      </w:r>
      <w:r w:rsidRPr="00786438">
        <w:t>1952</w:t>
      </w:r>
      <w:r w:rsidR="00786C8C">
        <w:t> </w:t>
      </w:r>
      <w:r w:rsidRPr="00786438">
        <w:t xml:space="preserve">[42] content/transport encoding for transmission and shall have a .gzip file extension. The multipart MIME file shall be carried as a compressed (gzipped) file and uncompressed by the MBMS </w:t>
      </w:r>
      <w:r w:rsidR="00706B6D">
        <w:t>C</w:t>
      </w:r>
      <w:r w:rsidRPr="00786438">
        <w:t>lient, i.e., FLUTE level compression is not to be used.</w:t>
      </w:r>
    </w:p>
    <w:p w14:paraId="445D8001" w14:textId="759DB2FD" w:rsidR="008F29AF" w:rsidRPr="00786438" w:rsidRDefault="008F29AF" w:rsidP="008F29AF">
      <w:r w:rsidRPr="00786438">
        <w:t>As allowed in RFC1952, the gzip file format shall include the original file name and the FLG.FNAME flag shall be set to true. This allows for the uncompressed file name to be signal</w:t>
      </w:r>
      <w:r w:rsidR="00B056AC">
        <w:t>l</w:t>
      </w:r>
      <w:r w:rsidRPr="00786438">
        <w:t>ed in gzip files.</w:t>
      </w:r>
    </w:p>
    <w:p w14:paraId="52047663" w14:textId="77777777" w:rsidR="008F29AF" w:rsidRPr="00786438" w:rsidRDefault="008F29AF" w:rsidP="008F29AF">
      <w:pPr>
        <w:pStyle w:val="Heading2"/>
      </w:pPr>
      <w:bookmarkStart w:id="1325" w:name="_Toc26286818"/>
      <w:bookmarkStart w:id="1326" w:name="_Toc210636927"/>
      <w:r w:rsidRPr="00786438">
        <w:t>L.2.4</w:t>
      </w:r>
      <w:r w:rsidR="00233AA8" w:rsidRPr="00786438">
        <w:tab/>
      </w:r>
      <w:r w:rsidRPr="00786438">
        <w:t>Metadata Envelope</w:t>
      </w:r>
      <w:bookmarkEnd w:id="1325"/>
      <w:bookmarkEnd w:id="1326"/>
    </w:p>
    <w:p w14:paraId="103E8D82" w14:textId="701D1D01" w:rsidR="008F29AF" w:rsidRPr="00786438" w:rsidRDefault="008F29AF" w:rsidP="008F29AF">
      <w:r w:rsidRPr="00786438">
        <w:t xml:space="preserve">The </w:t>
      </w:r>
      <w:r w:rsidR="00786C8C">
        <w:t>M</w:t>
      </w:r>
      <w:r w:rsidRPr="00786438">
        <w:t xml:space="preserve">etadata </w:t>
      </w:r>
      <w:r w:rsidR="00786C8C">
        <w:t>E</w:t>
      </w:r>
      <w:r w:rsidRPr="00786438">
        <w:t xml:space="preserve">nvelope provides references to all metadata fragments within the same SA file document via the </w:t>
      </w:r>
      <w:r w:rsidRPr="00786438">
        <w:rPr>
          <w:i/>
        </w:rPr>
        <w:t xml:space="preserve">metadataURI </w:t>
      </w:r>
      <w:r w:rsidRPr="00786438">
        <w:t>attribute, each instance of which shall be unique and represents an absolute HTTP URL.</w:t>
      </w:r>
    </w:p>
    <w:p w14:paraId="4AC76A06" w14:textId="554BBC3C" w:rsidR="008F29AF" w:rsidRPr="00786438" w:rsidRDefault="008F29AF" w:rsidP="008F29AF">
      <w:r w:rsidRPr="00786438">
        <w:t>When delivering metadata fragments in-band (see clause</w:t>
      </w:r>
      <w:r w:rsidR="00786C8C">
        <w:t> </w:t>
      </w:r>
      <w:r w:rsidR="008568B4" w:rsidRPr="00786438">
        <w:t>L</w:t>
      </w:r>
      <w:r w:rsidRPr="00786438">
        <w:t xml:space="preserve">.2.8), the metadata fragments may be embedded in or referenced by </w:t>
      </w:r>
      <w:r w:rsidR="00786C8C">
        <w:t>M</w:t>
      </w:r>
      <w:r w:rsidRPr="00786438">
        <w:t xml:space="preserve">etadata </w:t>
      </w:r>
      <w:r w:rsidR="00786C8C">
        <w:t>E</w:t>
      </w:r>
      <w:r w:rsidRPr="00786438">
        <w:t>nvelopes (see clause</w:t>
      </w:r>
      <w:r w:rsidR="00786C8C">
        <w:t> </w:t>
      </w:r>
      <w:r w:rsidRPr="00786438">
        <w:t>11.1.4). In-band metadata fragments shall be sent on the FLUTE session of a MBMS User Service together with the actual content for that MBMS User Service, not on the SACH.</w:t>
      </w:r>
    </w:p>
    <w:p w14:paraId="5F3B520D" w14:textId="718CC4F1" w:rsidR="008F29AF" w:rsidRPr="00786438" w:rsidRDefault="008F29AF" w:rsidP="008F29AF">
      <w:r w:rsidRPr="00786438">
        <w:t xml:space="preserve">The validity time, defined by the </w:t>
      </w:r>
      <w:r w:rsidRPr="00786438">
        <w:rPr>
          <w:i/>
        </w:rPr>
        <w:t>validFrom</w:t>
      </w:r>
      <w:r w:rsidRPr="00786438">
        <w:t xml:space="preserve"> and </w:t>
      </w:r>
      <w:r w:rsidRPr="00786438">
        <w:rPr>
          <w:i/>
        </w:rPr>
        <w:t>validUntil</w:t>
      </w:r>
      <w:r w:rsidRPr="00786438">
        <w:t xml:space="preserve"> attributes for all metadata fragments of the same MBMS User Service shall be identical to ensure that all fragments of that the User Service are valid for the same period. Therefore, an MBMS User Service is valid only during the period between </w:t>
      </w:r>
      <w:r w:rsidRPr="00786438">
        <w:rPr>
          <w:i/>
        </w:rPr>
        <w:t>validFrom</w:t>
      </w:r>
      <w:r w:rsidRPr="00786438">
        <w:t xml:space="preserve"> and </w:t>
      </w:r>
      <w:r w:rsidRPr="00786438">
        <w:rPr>
          <w:i/>
        </w:rPr>
        <w:t>validUntil</w:t>
      </w:r>
      <w:r w:rsidRPr="00786438">
        <w:t xml:space="preserve"> identically defined for all fragments describing that User Service.</w:t>
      </w:r>
    </w:p>
    <w:p w14:paraId="01C7AFD1" w14:textId="558134CB" w:rsidR="008F29AF" w:rsidRPr="00786438" w:rsidRDefault="008F29AF" w:rsidP="008F29AF">
      <w:r w:rsidRPr="00786438">
        <w:t xml:space="preserve">The </w:t>
      </w:r>
      <w:r w:rsidRPr="00786438">
        <w:rPr>
          <w:i/>
        </w:rPr>
        <w:t>validFrom</w:t>
      </w:r>
      <w:r w:rsidRPr="00786438">
        <w:t xml:space="preserve"> and </w:t>
      </w:r>
      <w:r w:rsidRPr="00786438">
        <w:rPr>
          <w:i/>
        </w:rPr>
        <w:t>validUntil</w:t>
      </w:r>
      <w:r w:rsidRPr="00786438">
        <w:t xml:space="preserve"> attributes in the following required metadata fragments define when a service is valid: {USBD, Session Description, Schedule Description} for file delivery services {USBD, Session Description, Schedule Description, Media Presentation Description, </w:t>
      </w:r>
      <w:r w:rsidR="0072515C" w:rsidRPr="00786438">
        <w:t xml:space="preserve">Application Service Description, </w:t>
      </w:r>
      <w:r w:rsidRPr="00786438">
        <w:t>Initialization Segment Description(s)} for DASH services</w:t>
      </w:r>
      <w:r w:rsidR="0072515C" w:rsidRPr="00786438">
        <w:t xml:space="preserve"> and {USBD, Session Description, Schedule Description, Application Service Description, Media Initialization Section(s)} for HLS services</w:t>
      </w:r>
      <w:r w:rsidRPr="00786438">
        <w:t xml:space="preserve">; a service is valid (fully defined) only if each of these fragments is available during the common validity period. Note that the validity of the ADPD is not considered as it is not critical for service reception, and it might be delivered in-band only. The aligned validity information shall include the ADPD back-off and random period such that a </w:t>
      </w:r>
      <w:r w:rsidRPr="00786438">
        <w:rPr>
          <w:i/>
        </w:rPr>
        <w:t>validUntil</w:t>
      </w:r>
      <w:r w:rsidRPr="00786438">
        <w:t xml:space="preserve"> occurring before the ADPD’s validity period is over will not unintentionally expire the service and thus abort the ADPD procedures.</w:t>
      </w:r>
    </w:p>
    <w:p w14:paraId="64B09866" w14:textId="3A2297D1" w:rsidR="008F29AF" w:rsidRPr="00786438" w:rsidRDefault="008F29AF" w:rsidP="008F29AF">
      <w:r w:rsidRPr="00786438">
        <w:t xml:space="preserve">The </w:t>
      </w:r>
      <w:r w:rsidRPr="00786438">
        <w:rPr>
          <w:i/>
        </w:rPr>
        <w:t>validUntil</w:t>
      </w:r>
      <w:r w:rsidRPr="00786438">
        <w:t xml:space="preserve"> value for a metadata fragment may be adjusted without an increment to the version value for that fragment. When this occurs the BM-SC shall deliver the file with an updated MD5 checksum. Upon detecting the MD5 value change, the MBMS </w:t>
      </w:r>
      <w:r w:rsidR="00706B6D">
        <w:t>C</w:t>
      </w:r>
      <w:r w:rsidRPr="00786438">
        <w:t xml:space="preserve">lient shall parse the metadata envelope for the corresponding fragments and update the </w:t>
      </w:r>
      <w:r w:rsidRPr="00786438">
        <w:rPr>
          <w:i/>
        </w:rPr>
        <w:t>validUntil</w:t>
      </w:r>
      <w:r w:rsidRPr="00786438">
        <w:t xml:space="preserve"> and version values that have changed.</w:t>
      </w:r>
    </w:p>
    <w:p w14:paraId="65D37917" w14:textId="5C270437" w:rsidR="008F29AF" w:rsidRPr="00786438" w:rsidRDefault="008F29AF" w:rsidP="008F29AF">
      <w:r w:rsidRPr="00786438">
        <w:t>If the version does not change, the UE only needs to update the validity information and does not need to overwrite the fragment if the version did not change. If the fragment has changed and needs to be overwritten, a new version number shall be signal</w:t>
      </w:r>
      <w:r w:rsidR="00786C8C">
        <w:t>l</w:t>
      </w:r>
      <w:r w:rsidRPr="00786438">
        <w:t xml:space="preserve">ed in the </w:t>
      </w:r>
      <w:r w:rsidR="00786C8C">
        <w:t>Metadata E</w:t>
      </w:r>
      <w:r w:rsidRPr="00786438">
        <w:t>nvelope.</w:t>
      </w:r>
    </w:p>
    <w:p w14:paraId="7CD957BF" w14:textId="5FD9A345" w:rsidR="008F29AF" w:rsidRPr="00786438" w:rsidRDefault="008F29AF" w:rsidP="008F29AF">
      <w:r w:rsidRPr="00786438">
        <w:t xml:space="preserve">The system shall assign relatively short </w:t>
      </w:r>
      <w:r w:rsidRPr="00786438">
        <w:rPr>
          <w:i/>
        </w:rPr>
        <w:t xml:space="preserve">validUntil </w:t>
      </w:r>
      <w:r w:rsidRPr="00786438">
        <w:t xml:space="preserve">in the future for all fragments and it shall also periodically update the </w:t>
      </w:r>
      <w:r w:rsidRPr="00786438">
        <w:rPr>
          <w:i/>
        </w:rPr>
        <w:t>validUntil</w:t>
      </w:r>
      <w:r w:rsidRPr="00786438">
        <w:t xml:space="preserve"> for all fragments to a new short time in the future to ensure proper memory management on the UEs. Only when the </w:t>
      </w:r>
      <w:r w:rsidRPr="00786438">
        <w:rPr>
          <w:i/>
        </w:rPr>
        <w:t>validUntil</w:t>
      </w:r>
      <w:r w:rsidRPr="00786438">
        <w:t xml:space="preserve"> for the fragments of a User Service have elapsed should the UE safely delete those metadata fragments and therefore delete the associated MBMS User Service. If signaling an MBMS User Service deletion is desired before the currently defined </w:t>
      </w:r>
      <w:r w:rsidRPr="00786438">
        <w:rPr>
          <w:i/>
        </w:rPr>
        <w:t>validUntil</w:t>
      </w:r>
      <w:r w:rsidRPr="00786438">
        <w:t xml:space="preserve"> for that service, the system shall set the </w:t>
      </w:r>
      <w:r w:rsidRPr="00786438">
        <w:rPr>
          <w:i/>
        </w:rPr>
        <w:t>validUntil</w:t>
      </w:r>
      <w:r w:rsidRPr="00786438">
        <w:t xml:space="preserve"> for all fragments of that MBMS service to a time in the past.</w:t>
      </w:r>
    </w:p>
    <w:p w14:paraId="390825E9" w14:textId="4FD80876" w:rsidR="008F29AF" w:rsidRPr="00786438" w:rsidRDefault="008F29AF" w:rsidP="008F29AF">
      <w:r w:rsidRPr="00786438">
        <w:t>Version management is handled in such a way that the system shall ensure version numbers are always increasing. When a version number change is required for a given metadata fragment, the system shall send a new version of that fragment, both in-band and via the SACH in the Multipart MIME file.</w:t>
      </w:r>
    </w:p>
    <w:p w14:paraId="08A3284D" w14:textId="490D162B" w:rsidR="008F29AF" w:rsidRPr="00786438" w:rsidRDefault="008F29AF" w:rsidP="008F29AF">
      <w:r w:rsidRPr="00786438">
        <w:t xml:space="preserve">The system shall describe and signal only one version of each metadata fragment at any point in time. The eMBMS </w:t>
      </w:r>
      <w:r w:rsidR="00706B6D">
        <w:t>C</w:t>
      </w:r>
      <w:r w:rsidRPr="00786438">
        <w:t xml:space="preserve">lient shall also only maintain the fragment of the highest version for each metadata fragment with the earlier version removed from the MBMS </w:t>
      </w:r>
      <w:r w:rsidR="00786C8C">
        <w:t>C</w:t>
      </w:r>
      <w:r w:rsidRPr="00786438">
        <w:t>lient storage.</w:t>
      </w:r>
    </w:p>
    <w:p w14:paraId="764DBE7A" w14:textId="161845B7" w:rsidR="00233AA8" w:rsidRPr="00786438" w:rsidRDefault="00233AA8" w:rsidP="00233AA8">
      <w:pPr>
        <w:pStyle w:val="Heading2"/>
      </w:pPr>
      <w:bookmarkStart w:id="1327" w:name="_Toc26286819"/>
      <w:bookmarkStart w:id="1328" w:name="_Toc210636928"/>
      <w:r w:rsidRPr="00786438">
        <w:t>L.2.5</w:t>
      </w:r>
      <w:r w:rsidRPr="00786438">
        <w:tab/>
        <w:t xml:space="preserve">User Service Bundle Description </w:t>
      </w:r>
      <w:r w:rsidR="00786C8C">
        <w:t>f</w:t>
      </w:r>
      <w:r w:rsidRPr="00786438">
        <w:t>ragment</w:t>
      </w:r>
      <w:bookmarkEnd w:id="1327"/>
      <w:bookmarkEnd w:id="1328"/>
    </w:p>
    <w:p w14:paraId="1F914A7B" w14:textId="77777777" w:rsidR="00233AA8" w:rsidRPr="00786438" w:rsidRDefault="00233AA8" w:rsidP="00233AA8">
      <w:r w:rsidRPr="00786438">
        <w:t xml:space="preserve">The MBMS User Service Bundle Description (USBD) describes only a single user service in the Multipart MIME file. There shall be one </w:t>
      </w:r>
      <w:r w:rsidRPr="00786438">
        <w:rPr>
          <w:i/>
        </w:rPr>
        <w:t>userServiceDescription</w:t>
      </w:r>
      <w:r w:rsidRPr="00786438">
        <w:t xml:space="preserve"> element per USBD. To announce multiple MBMS User Services, there shall be separate USBD instances for each MBMS User Service within the Multipart MIME file.</w:t>
      </w:r>
    </w:p>
    <w:p w14:paraId="23E30369" w14:textId="7964BEBD" w:rsidR="00233AA8" w:rsidRPr="00786438" w:rsidRDefault="00233AA8" w:rsidP="00233AA8">
      <w:r w:rsidRPr="00786438">
        <w:t xml:space="preserve">Each MBMS User Service instance is described through the following metadata fragments. For each MBMS User Service instance, exactly one </w:t>
      </w:r>
      <w:r w:rsidRPr="00786438">
        <w:rPr>
          <w:i/>
        </w:rPr>
        <w:t>bundleDescription</w:t>
      </w:r>
      <w:r w:rsidRPr="00786438">
        <w:t xml:space="preserve"> element shall be present, which shall contain exactly one </w:t>
      </w:r>
      <w:r w:rsidRPr="00786438">
        <w:rPr>
          <w:i/>
        </w:rPr>
        <w:t>userServiceDescription</w:t>
      </w:r>
      <w:r w:rsidRPr="00786438">
        <w:t xml:space="preserve"> element. The </w:t>
      </w:r>
      <w:r w:rsidRPr="00786438">
        <w:rPr>
          <w:i/>
        </w:rPr>
        <w:t>userServiceDescription</w:t>
      </w:r>
      <w:r w:rsidRPr="00786438">
        <w:t xml:space="preserve"> element shall contain exactly one </w:t>
      </w:r>
      <w:r w:rsidRPr="00786438">
        <w:rPr>
          <w:i/>
        </w:rPr>
        <w:t>deliveryMethod</w:t>
      </w:r>
      <w:r w:rsidRPr="00786438">
        <w:t xml:space="preserve"> element and exactly one </w:t>
      </w:r>
      <w:r w:rsidRPr="00786438">
        <w:rPr>
          <w:i/>
        </w:rPr>
        <w:t>r9:schedule</w:t>
      </w:r>
      <w:r w:rsidRPr="00786438">
        <w:t xml:space="preserve"> element. The </w:t>
      </w:r>
      <w:r w:rsidRPr="00786438">
        <w:rPr>
          <w:i/>
        </w:rPr>
        <w:t>deliveryMethod</w:t>
      </w:r>
      <w:r w:rsidRPr="00786438">
        <w:t xml:space="preserve"> element references a Session Description in the form of an SDP file, which shall describe one MBMS Download Delivery Session.</w:t>
      </w:r>
    </w:p>
    <w:p w14:paraId="5706ABDC" w14:textId="68058DEC" w:rsidR="00233AA8" w:rsidRPr="00786438" w:rsidRDefault="00233AA8" w:rsidP="00233AA8">
      <w:pPr>
        <w:rPr>
          <w:iCs/>
        </w:rPr>
      </w:pPr>
      <w:r w:rsidRPr="00786438">
        <w:t xml:space="preserve">The USBD shall contain the </w:t>
      </w:r>
      <w:r w:rsidRPr="00786438">
        <w:rPr>
          <w:i/>
          <w:iCs/>
        </w:rPr>
        <w:t xml:space="preserve">requiredCapabilities </w:t>
      </w:r>
      <w:r w:rsidRPr="00786438">
        <w:rPr>
          <w:iCs/>
        </w:rPr>
        <w:t xml:space="preserve">element with its </w:t>
      </w:r>
      <w:r w:rsidRPr="00786438">
        <w:rPr>
          <w:i/>
          <w:iCs/>
        </w:rPr>
        <w:t>feature</w:t>
      </w:r>
      <w:r w:rsidRPr="00786438">
        <w:rPr>
          <w:iCs/>
        </w:rPr>
        <w:t xml:space="preserve"> child element. The </w:t>
      </w:r>
      <w:r w:rsidRPr="00786438">
        <w:rPr>
          <w:i/>
          <w:iCs/>
        </w:rPr>
        <w:t>feature</w:t>
      </w:r>
      <w:r w:rsidRPr="00786438">
        <w:rPr>
          <w:iCs/>
        </w:rPr>
        <w:t xml:space="preserve"> element value shall be set to </w:t>
      </w:r>
      <w:r w:rsidR="007218C8" w:rsidRPr="00786438">
        <w:rPr>
          <w:iCs/>
        </w:rPr>
        <w:t>"</w:t>
      </w:r>
      <w:r w:rsidRPr="00786438">
        <w:rPr>
          <w:iCs/>
        </w:rPr>
        <w:t>22</w:t>
      </w:r>
      <w:r w:rsidR="007218C8" w:rsidRPr="00786438">
        <w:rPr>
          <w:iCs/>
        </w:rPr>
        <w:t>"</w:t>
      </w:r>
      <w:r w:rsidRPr="00786438">
        <w:rPr>
          <w:iCs/>
        </w:rPr>
        <w:t xml:space="preserve">, which identifies the </w:t>
      </w:r>
      <w:r w:rsidR="007218C8" w:rsidRPr="00786438">
        <w:rPr>
          <w:iCs/>
        </w:rPr>
        <w:t>"</w:t>
      </w:r>
      <w:r w:rsidRPr="00786438">
        <w:t>MBMS User Service Discovery / Announcement Profile 1a</w:t>
      </w:r>
      <w:r w:rsidR="007218C8" w:rsidRPr="00786438">
        <w:t>"</w:t>
      </w:r>
      <w:r w:rsidRPr="00786438">
        <w:t>, as defined in clause</w:t>
      </w:r>
      <w:r w:rsidR="00786C8C">
        <w:t> </w:t>
      </w:r>
      <w:r w:rsidRPr="00786438">
        <w:t>11.9</w:t>
      </w:r>
      <w:r w:rsidRPr="00786438">
        <w:rPr>
          <w:iCs/>
        </w:rPr>
        <w:t>.</w:t>
      </w:r>
    </w:p>
    <w:p w14:paraId="35FBF329" w14:textId="50C7BDA6" w:rsidR="00233AA8" w:rsidRPr="00786438" w:rsidRDefault="00233AA8" w:rsidP="00233AA8">
      <w:pPr>
        <w:rPr>
          <w:iCs/>
          <w:lang w:eastAsia="en-GB"/>
        </w:rPr>
      </w:pPr>
      <w:r w:rsidRPr="00786438">
        <w:t xml:space="preserve">In </w:t>
      </w:r>
      <w:r w:rsidR="0072515C" w:rsidRPr="00786438">
        <w:t xml:space="preserve">the </w:t>
      </w:r>
      <w:r w:rsidRPr="00786438">
        <w:t xml:space="preserve">case of Live DASH services, the </w:t>
      </w:r>
      <w:r w:rsidRPr="00786438">
        <w:rPr>
          <w:i/>
        </w:rPr>
        <w:t>userServiceDescription</w:t>
      </w:r>
      <w:r w:rsidRPr="00786438">
        <w:t xml:space="preserve"> element shall also contain exactly one </w:t>
      </w:r>
      <w:r w:rsidRPr="00786438">
        <w:rPr>
          <w:i/>
        </w:rPr>
        <w:t>r9:</w:t>
      </w:r>
      <w:r w:rsidRPr="00786438">
        <w:rPr>
          <w:i/>
          <w:iCs/>
          <w:lang w:eastAsia="en-GB"/>
        </w:rPr>
        <w:t xml:space="preserve">mediaPresentationDescription </w:t>
      </w:r>
      <w:r w:rsidRPr="00786438">
        <w:rPr>
          <w:iCs/>
          <w:lang w:eastAsia="en-GB"/>
        </w:rPr>
        <w:t>element, which references a DASH Media Presentation Description (MPD).</w:t>
      </w:r>
    </w:p>
    <w:p w14:paraId="1DAC3660" w14:textId="693C5385" w:rsidR="0072515C" w:rsidRPr="00786438" w:rsidRDefault="0072515C" w:rsidP="0072515C">
      <w:pPr>
        <w:rPr>
          <w:iCs/>
          <w:lang w:eastAsia="en-GB"/>
        </w:rPr>
      </w:pPr>
      <w:r w:rsidRPr="00786438">
        <w:t xml:space="preserve">In the case of Live </w:t>
      </w:r>
      <w:r w:rsidRPr="00786438">
        <w:rPr>
          <w:iCs/>
          <w:lang w:eastAsia="en-GB"/>
        </w:rPr>
        <w:t xml:space="preserve">DASH services, </w:t>
      </w:r>
      <w:r w:rsidRPr="00786438">
        <w:t xml:space="preserve">the </w:t>
      </w:r>
      <w:r w:rsidRPr="00786438">
        <w:rPr>
          <w:i/>
        </w:rPr>
        <w:t>userServiceDescription</w:t>
      </w:r>
      <w:r w:rsidRPr="00786438">
        <w:t xml:space="preserve"> element</w:t>
      </w:r>
      <w:r w:rsidRPr="00786438">
        <w:rPr>
          <w:iCs/>
          <w:lang w:eastAsia="en-GB"/>
        </w:rPr>
        <w:t xml:space="preserve"> may also contain one </w:t>
      </w:r>
      <w:r w:rsidRPr="00786438">
        <w:rPr>
          <w:i/>
        </w:rPr>
        <w:t>r12:</w:t>
      </w:r>
      <w:r w:rsidRPr="00786438">
        <w:rPr>
          <w:i/>
          <w:iCs/>
          <w:lang w:eastAsia="en-GB"/>
        </w:rPr>
        <w:t>appService</w:t>
      </w:r>
      <w:r w:rsidRPr="00786438">
        <w:rPr>
          <w:iCs/>
          <w:lang w:eastAsia="en-GB"/>
        </w:rPr>
        <w:t xml:space="preserve"> element, with a MIME type containing "application/dash+xml", which references an Application Service Description whose content is a unified MPD (see</w:t>
      </w:r>
      <w:r w:rsidR="00E8000A">
        <w:rPr>
          <w:iCs/>
          <w:lang w:eastAsia="en-GB"/>
        </w:rPr>
        <w:t xml:space="preserve"> </w:t>
      </w:r>
      <w:r w:rsidRPr="00786438">
        <w:rPr>
          <w:iCs/>
          <w:lang w:eastAsia="en-GB"/>
        </w:rPr>
        <w:t>clause</w:t>
      </w:r>
      <w:r w:rsidR="00786C8C">
        <w:rPr>
          <w:iCs/>
          <w:lang w:eastAsia="en-GB"/>
        </w:rPr>
        <w:t> </w:t>
      </w:r>
      <w:r w:rsidRPr="00786438">
        <w:rPr>
          <w:iCs/>
          <w:lang w:eastAsia="en-GB"/>
        </w:rPr>
        <w:t>7.6).</w:t>
      </w:r>
    </w:p>
    <w:p w14:paraId="72AEC97A" w14:textId="4A5D0BED" w:rsidR="0072515C" w:rsidRPr="00786438" w:rsidRDefault="0072515C" w:rsidP="0072515C">
      <w:pPr>
        <w:rPr>
          <w:iCs/>
          <w:lang w:eastAsia="en-GB"/>
        </w:rPr>
      </w:pPr>
      <w:r w:rsidRPr="00786438">
        <w:t xml:space="preserve">In the case of Live </w:t>
      </w:r>
      <w:r w:rsidRPr="00786438">
        <w:rPr>
          <w:iCs/>
          <w:lang w:eastAsia="en-GB"/>
        </w:rPr>
        <w:t>DASH services based on a CMAF profile</w:t>
      </w:r>
      <w:r w:rsidR="006D0C10" w:rsidRPr="00786438">
        <w:rPr>
          <w:iCs/>
          <w:lang w:eastAsia="en-GB"/>
        </w:rPr>
        <w:t xml:space="preserve"> [116][145]</w:t>
      </w:r>
      <w:r w:rsidRPr="00786438">
        <w:rPr>
          <w:iCs/>
          <w:lang w:eastAsia="en-GB"/>
        </w:rPr>
        <w:t xml:space="preserve">, </w:t>
      </w:r>
      <w:r w:rsidRPr="00786438">
        <w:t xml:space="preserve">the </w:t>
      </w:r>
      <w:r w:rsidRPr="00786438">
        <w:rPr>
          <w:i/>
        </w:rPr>
        <w:t>userServiceDescription</w:t>
      </w:r>
      <w:r w:rsidRPr="00786438">
        <w:t xml:space="preserve"> element</w:t>
      </w:r>
      <w:r w:rsidRPr="00786438">
        <w:rPr>
          <w:iCs/>
          <w:lang w:eastAsia="en-GB"/>
        </w:rPr>
        <w:t xml:space="preserve"> may also contain one </w:t>
      </w:r>
      <w:r w:rsidRPr="00786438">
        <w:rPr>
          <w:i/>
        </w:rPr>
        <w:t>r12:</w:t>
      </w:r>
      <w:r w:rsidRPr="00786438">
        <w:rPr>
          <w:i/>
          <w:iCs/>
          <w:lang w:eastAsia="en-GB"/>
        </w:rPr>
        <w:t>appService</w:t>
      </w:r>
      <w:r w:rsidRPr="00786438">
        <w:rPr>
          <w:iCs/>
          <w:lang w:eastAsia="en-GB"/>
        </w:rPr>
        <w:t xml:space="preserve"> element, with a MIME type containing "application/dash+xml profiles='</w:t>
      </w:r>
      <w:r w:rsidRPr="00786438">
        <w:t xml:space="preserve"> </w:t>
      </w:r>
      <w:r w:rsidRPr="00786438">
        <w:rPr>
          <w:iCs/>
          <w:lang w:eastAsia="en-GB"/>
        </w:rPr>
        <w:t>urn:mpeg:dash:profile:cmaf:2019'" or a compatible signaling as documented in clause 5.6.</w:t>
      </w:r>
    </w:p>
    <w:p w14:paraId="36744DE6" w14:textId="77777777" w:rsidR="0072515C" w:rsidRPr="00786438" w:rsidRDefault="0072515C" w:rsidP="0072515C">
      <w:r w:rsidRPr="00786438">
        <w:t xml:space="preserve">In the case of Live HLS services, the </w:t>
      </w:r>
      <w:r w:rsidRPr="00786438">
        <w:rPr>
          <w:i/>
        </w:rPr>
        <w:t>userServiceDescription</w:t>
      </w:r>
      <w:r w:rsidRPr="00786438">
        <w:t xml:space="preserve"> element shall also contain exactly one </w:t>
      </w:r>
      <w:r w:rsidRPr="00786438">
        <w:rPr>
          <w:i/>
        </w:rPr>
        <w:t>r12:</w:t>
      </w:r>
      <w:r w:rsidRPr="00786438">
        <w:rPr>
          <w:i/>
          <w:iCs/>
          <w:lang w:eastAsia="en-GB"/>
        </w:rPr>
        <w:t xml:space="preserve">appService </w:t>
      </w:r>
      <w:r w:rsidRPr="00786438">
        <w:rPr>
          <w:iCs/>
          <w:lang w:eastAsia="en-GB"/>
        </w:rPr>
        <w:t xml:space="preserve">element with the </w:t>
      </w:r>
      <w:r w:rsidRPr="00786438">
        <w:rPr>
          <w:i/>
          <w:iCs/>
          <w:lang w:eastAsia="en-GB"/>
        </w:rPr>
        <w:t>mimeType</w:t>
      </w:r>
      <w:r w:rsidRPr="00786438">
        <w:rPr>
          <w:iCs/>
          <w:lang w:eastAsia="en-GB"/>
        </w:rPr>
        <w:t xml:space="preserve"> attribute set to "application/vnd.apple.mpegurl", which references an Application Service Description whose content is an HLS </w:t>
      </w:r>
      <w:r w:rsidRPr="00786438">
        <w:t>Master Playlist [</w:t>
      </w:r>
      <w:r w:rsidR="006D0C10" w:rsidRPr="00786438">
        <w:t>144</w:t>
      </w:r>
      <w:r w:rsidRPr="00786438">
        <w:t>].</w:t>
      </w:r>
    </w:p>
    <w:p w14:paraId="26DD3EB5" w14:textId="77777777" w:rsidR="0072515C" w:rsidRPr="00786438" w:rsidRDefault="0072515C" w:rsidP="0072515C">
      <w:r w:rsidRPr="00786438">
        <w:t xml:space="preserve">In the case of hybrid Live DASH/HLS services, the </w:t>
      </w:r>
      <w:r w:rsidRPr="00786438">
        <w:rPr>
          <w:i/>
        </w:rPr>
        <w:t>userServiceDescription</w:t>
      </w:r>
      <w:r w:rsidRPr="00786438">
        <w:t xml:space="preserve"> element:</w:t>
      </w:r>
    </w:p>
    <w:p w14:paraId="10BB6A8B" w14:textId="77777777" w:rsidR="0072515C" w:rsidRPr="00786438" w:rsidRDefault="0072515C" w:rsidP="0072515C">
      <w:pPr>
        <w:pStyle w:val="B1"/>
      </w:pPr>
      <w:r w:rsidRPr="00786438">
        <w:t>-</w:t>
      </w:r>
      <w:r w:rsidRPr="00786438">
        <w:tab/>
        <w:t xml:space="preserve">shall contain exactly one </w:t>
      </w:r>
      <w:r w:rsidRPr="00786438">
        <w:rPr>
          <w:i/>
          <w:iCs/>
        </w:rPr>
        <w:t>r9:mediaPresentationDescription</w:t>
      </w:r>
      <w:r w:rsidRPr="00786438">
        <w:t xml:space="preserve"> element, which references a DASH Media Presentation Description (MPD);</w:t>
      </w:r>
    </w:p>
    <w:p w14:paraId="00F3003C" w14:textId="75D3B14B" w:rsidR="0072515C" w:rsidRPr="00786438" w:rsidRDefault="0072515C" w:rsidP="0072515C">
      <w:pPr>
        <w:pStyle w:val="B1"/>
        <w:rPr>
          <w:iCs/>
          <w:lang w:eastAsia="en-GB"/>
        </w:rPr>
      </w:pPr>
      <w:r w:rsidRPr="00786438">
        <w:t>-</w:t>
      </w:r>
      <w:r w:rsidRPr="00786438">
        <w:tab/>
      </w:r>
      <w:r w:rsidRPr="00786438">
        <w:rPr>
          <w:iCs/>
          <w:lang w:eastAsia="en-GB"/>
        </w:rPr>
        <w:t xml:space="preserve">should contain one </w:t>
      </w:r>
      <w:r w:rsidRPr="00786438">
        <w:rPr>
          <w:i/>
        </w:rPr>
        <w:t>r12:</w:t>
      </w:r>
      <w:r w:rsidRPr="00786438">
        <w:rPr>
          <w:i/>
          <w:iCs/>
          <w:lang w:eastAsia="en-GB"/>
        </w:rPr>
        <w:t>appService</w:t>
      </w:r>
      <w:r w:rsidRPr="00786438">
        <w:rPr>
          <w:iCs/>
          <w:lang w:eastAsia="en-GB"/>
        </w:rPr>
        <w:t xml:space="preserve"> element, with a MIME type containing "application/dash+xml profiles=' urn:mpeg:dash:profile:cmaf:2019", which references an Application Service Description whose content is a unified MPD (see clause</w:t>
      </w:r>
      <w:r w:rsidR="00E8000A">
        <w:rPr>
          <w:iCs/>
          <w:lang w:eastAsia="en-GB"/>
        </w:rPr>
        <w:t> </w:t>
      </w:r>
      <w:r w:rsidRPr="00786438">
        <w:rPr>
          <w:iCs/>
          <w:lang w:eastAsia="en-GB"/>
        </w:rPr>
        <w:t>7.6); and</w:t>
      </w:r>
    </w:p>
    <w:p w14:paraId="055CB7F2" w14:textId="45E836F1" w:rsidR="0072515C" w:rsidRPr="00786438" w:rsidRDefault="0072515C" w:rsidP="00B67687">
      <w:pPr>
        <w:pStyle w:val="B1"/>
      </w:pPr>
      <w:r w:rsidRPr="00786438">
        <w:rPr>
          <w:lang w:eastAsia="en-GB"/>
        </w:rPr>
        <w:t>-</w:t>
      </w:r>
      <w:r w:rsidRPr="00786438">
        <w:rPr>
          <w:lang w:eastAsia="en-GB"/>
        </w:rPr>
        <w:tab/>
        <w:t>shall contain exactly one r12:appService element with the mimeType attribute set to "application/vnd.apple.mpegurl", which references an Application Service Description whose content is an HLS Master P</w:t>
      </w:r>
      <w:r w:rsidR="006D0C10" w:rsidRPr="00786438">
        <w:rPr>
          <w:lang w:eastAsia="en-GB"/>
        </w:rPr>
        <w:t>l</w:t>
      </w:r>
      <w:r w:rsidRPr="00786438">
        <w:rPr>
          <w:lang w:eastAsia="en-GB"/>
        </w:rPr>
        <w:t>aylist [</w:t>
      </w:r>
      <w:r w:rsidR="006D0C10" w:rsidRPr="00786438">
        <w:rPr>
          <w:lang w:eastAsia="en-GB"/>
        </w:rPr>
        <w:t>144</w:t>
      </w:r>
      <w:r w:rsidRPr="00786438">
        <w:rPr>
          <w:lang w:eastAsia="en-GB"/>
        </w:rPr>
        <w:t>].</w:t>
      </w:r>
    </w:p>
    <w:p w14:paraId="51097098" w14:textId="77777777" w:rsidR="00233AA8" w:rsidRPr="00786438" w:rsidRDefault="00233AA8" w:rsidP="00233AA8">
      <w:pPr>
        <w:rPr>
          <w:i/>
        </w:rPr>
      </w:pPr>
      <w:r w:rsidRPr="00786438">
        <w:t xml:space="preserve">The </w:t>
      </w:r>
      <w:r w:rsidRPr="00786438">
        <w:rPr>
          <w:iCs/>
        </w:rPr>
        <w:t xml:space="preserve">USBD fragment may contain an </w:t>
      </w:r>
      <w:r w:rsidRPr="00786438">
        <w:rPr>
          <w:i/>
          <w:iCs/>
        </w:rPr>
        <w:t>r9:availabilityInfo</w:t>
      </w:r>
      <w:r w:rsidRPr="00786438">
        <w:t xml:space="preserve"> element, with one or more </w:t>
      </w:r>
      <w:r w:rsidRPr="00786438">
        <w:rPr>
          <w:i/>
          <w:iCs/>
        </w:rPr>
        <w:t xml:space="preserve">infoBinding </w:t>
      </w:r>
      <w:r w:rsidRPr="00786438">
        <w:t>elements</w:t>
      </w:r>
      <w:r w:rsidRPr="00786438">
        <w:rPr>
          <w:iCs/>
        </w:rPr>
        <w:t xml:space="preserve">. </w:t>
      </w:r>
      <w:r w:rsidRPr="00786438">
        <w:t xml:space="preserve">The </w:t>
      </w:r>
      <w:r w:rsidRPr="00786438">
        <w:rPr>
          <w:i/>
          <w:iCs/>
        </w:rPr>
        <w:t xml:space="preserve">infoBinding </w:t>
      </w:r>
      <w:r w:rsidRPr="00786438">
        <w:t xml:space="preserve">element shall contain the child elements </w:t>
      </w:r>
      <w:r w:rsidRPr="00786438">
        <w:rPr>
          <w:i/>
        </w:rPr>
        <w:t>radioFrequency</w:t>
      </w:r>
      <w:r w:rsidRPr="00786438">
        <w:t xml:space="preserve"> and </w:t>
      </w:r>
      <w:r w:rsidRPr="00786438">
        <w:rPr>
          <w:i/>
        </w:rPr>
        <w:t xml:space="preserve">serviceArea. </w:t>
      </w:r>
      <w:r w:rsidRPr="00786438">
        <w:t>If the</w:t>
      </w:r>
      <w:r w:rsidRPr="00786438">
        <w:rPr>
          <w:i/>
        </w:rPr>
        <w:t xml:space="preserve"> </w:t>
      </w:r>
      <w:r w:rsidRPr="00786438">
        <w:rPr>
          <w:i/>
          <w:iCs/>
        </w:rPr>
        <w:t xml:space="preserve">r9:availabilityInfo </w:t>
      </w:r>
      <w:r w:rsidRPr="00786438">
        <w:rPr>
          <w:iCs/>
        </w:rPr>
        <w:t>element is absent, then the device shall assume that the corresponding MBMS User Service offering is not geographically constrained within the service area footprint of the MBMS service operator.</w:t>
      </w:r>
    </w:p>
    <w:p w14:paraId="72314699" w14:textId="77777777" w:rsidR="00233AA8" w:rsidRPr="00786438" w:rsidRDefault="00233AA8" w:rsidP="00233AA8">
      <w:r w:rsidRPr="00786438">
        <w:t xml:space="preserve">For this service announcement profile and for E-UTRAN, the UE shall ignore the </w:t>
      </w:r>
      <w:r w:rsidRPr="00786438">
        <w:rPr>
          <w:i/>
        </w:rPr>
        <w:t>radioFrequency</w:t>
      </w:r>
      <w:r w:rsidRPr="00786438">
        <w:t xml:space="preserve"> child element. Instead, the UE shall read and use the radio frequency from the E-UTRAN System Information Block 15 (SIB), which provides the binding between the frequency agnostic Service Area ID (SAI) and the radio frequency.</w:t>
      </w:r>
    </w:p>
    <w:p w14:paraId="676E5231" w14:textId="77777777" w:rsidR="00233AA8" w:rsidRPr="00786438" w:rsidRDefault="00233AA8" w:rsidP="00233AA8">
      <w:r w:rsidRPr="00786438">
        <w:t>This is the list of supported attributes and elements:</w:t>
      </w:r>
    </w:p>
    <w:p w14:paraId="0E541053" w14:textId="77777777" w:rsidR="00233AA8" w:rsidRPr="00786438" w:rsidRDefault="00613B83" w:rsidP="00613B83">
      <w:pPr>
        <w:pStyle w:val="B1"/>
      </w:pPr>
      <w:r w:rsidRPr="00786438">
        <w:t>-</w:t>
      </w:r>
      <w:r w:rsidRPr="00786438">
        <w:tab/>
      </w:r>
      <w:r w:rsidR="00233AA8" w:rsidRPr="00786438">
        <w:t>Mandatory</w:t>
      </w:r>
    </w:p>
    <w:p w14:paraId="4A02F08E" w14:textId="77777777" w:rsidR="00233AA8" w:rsidRPr="00786438" w:rsidRDefault="00613B83" w:rsidP="00613B83">
      <w:pPr>
        <w:pStyle w:val="B2"/>
      </w:pPr>
      <w:r w:rsidRPr="00786438">
        <w:t>-</w:t>
      </w:r>
      <w:r w:rsidRPr="00786438">
        <w:tab/>
      </w:r>
      <w:r w:rsidR="00233AA8" w:rsidRPr="00786438">
        <w:t>bundleDescription.sv:schemaVersion</w:t>
      </w:r>
    </w:p>
    <w:p w14:paraId="6DD35E76" w14:textId="77777777" w:rsidR="00233AA8" w:rsidRPr="00786438" w:rsidRDefault="00613B83" w:rsidP="00613B83">
      <w:pPr>
        <w:pStyle w:val="B3"/>
      </w:pPr>
      <w:r w:rsidRPr="00786438">
        <w:t>-</w:t>
      </w:r>
      <w:r w:rsidRPr="00786438">
        <w:tab/>
      </w:r>
      <w:r w:rsidR="00233AA8" w:rsidRPr="00786438">
        <w:t>set as specified for the schema version in use</w:t>
      </w:r>
    </w:p>
    <w:p w14:paraId="60DBBDC4" w14:textId="1FEAFB24" w:rsidR="00233AA8" w:rsidRPr="00786438" w:rsidRDefault="00613B83" w:rsidP="00613B83">
      <w:pPr>
        <w:pStyle w:val="B2"/>
      </w:pPr>
      <w:r w:rsidRPr="00786438">
        <w:t>-</w:t>
      </w:r>
      <w:r w:rsidRPr="00786438">
        <w:tab/>
      </w:r>
      <w:r w:rsidR="00233AA8" w:rsidRPr="00786438">
        <w:t>bundleDescription.userServiceDescription</w:t>
      </w:r>
    </w:p>
    <w:p w14:paraId="690BED6E" w14:textId="742CAA3E" w:rsidR="00233AA8" w:rsidRPr="00786438" w:rsidRDefault="00613B83" w:rsidP="00613B83">
      <w:pPr>
        <w:pStyle w:val="B2"/>
      </w:pPr>
      <w:r w:rsidRPr="00786438">
        <w:t>-</w:t>
      </w:r>
      <w:r w:rsidRPr="00786438">
        <w:tab/>
      </w:r>
      <w:r w:rsidR="00233AA8" w:rsidRPr="00786438">
        <w:t>bundleDescription.userServiceDescription.serviceId</w:t>
      </w:r>
    </w:p>
    <w:p w14:paraId="09A07E04" w14:textId="77777777" w:rsidR="00233AA8" w:rsidRPr="00786438" w:rsidRDefault="00613B83" w:rsidP="00613B83">
      <w:pPr>
        <w:pStyle w:val="B2"/>
      </w:pPr>
      <w:r w:rsidRPr="00786438">
        <w:t>-</w:t>
      </w:r>
      <w:r w:rsidRPr="00786438">
        <w:tab/>
      </w:r>
      <w:r w:rsidR="00233AA8" w:rsidRPr="00786438">
        <w:t>bundleDescription.userServiceDescription.r7:serviceClass</w:t>
      </w:r>
    </w:p>
    <w:p w14:paraId="6D0F05E4" w14:textId="77777777" w:rsidR="00233AA8" w:rsidRPr="00786438" w:rsidRDefault="00613B83" w:rsidP="00613B83">
      <w:pPr>
        <w:pStyle w:val="B2"/>
      </w:pPr>
      <w:r w:rsidRPr="00786438">
        <w:t>-</w:t>
      </w:r>
      <w:r w:rsidRPr="00786438">
        <w:tab/>
      </w:r>
      <w:r w:rsidR="00233AA8" w:rsidRPr="00786438">
        <w:t>bundleDescription.userServiceDescription.deliveryMethod</w:t>
      </w:r>
    </w:p>
    <w:p w14:paraId="7461DCA2" w14:textId="77777777" w:rsidR="00233AA8" w:rsidRPr="00786438" w:rsidRDefault="00613B83" w:rsidP="00613B83">
      <w:pPr>
        <w:pStyle w:val="B2"/>
      </w:pPr>
      <w:r w:rsidRPr="00786438">
        <w:t>-</w:t>
      </w:r>
      <w:r w:rsidRPr="00786438">
        <w:tab/>
      </w:r>
      <w:r w:rsidR="00233AA8" w:rsidRPr="00786438">
        <w:t>bundleDescription.userServiceDescription.deliveryMethod@sessionDescriptionURI</w:t>
      </w:r>
    </w:p>
    <w:p w14:paraId="695A26C3" w14:textId="77777777" w:rsidR="00233AA8" w:rsidRPr="00786438" w:rsidRDefault="00613B83" w:rsidP="00613B83">
      <w:pPr>
        <w:pStyle w:val="B2"/>
      </w:pPr>
      <w:r w:rsidRPr="00786438">
        <w:t>-</w:t>
      </w:r>
      <w:r w:rsidRPr="00786438">
        <w:tab/>
      </w:r>
      <w:r w:rsidR="00233AA8" w:rsidRPr="00786438">
        <w:t>bundleDescription.userServiceDescription.deliveryMethod.sv:delimiter</w:t>
      </w:r>
    </w:p>
    <w:p w14:paraId="428E070B" w14:textId="77777777" w:rsidR="00233AA8" w:rsidRPr="00786438" w:rsidRDefault="00613B83" w:rsidP="00613B83">
      <w:pPr>
        <w:pStyle w:val="B3"/>
      </w:pPr>
      <w:r w:rsidRPr="00786438">
        <w:t>-</w:t>
      </w:r>
      <w:r w:rsidRPr="00786438">
        <w:tab/>
      </w:r>
      <w:r w:rsidR="00233AA8" w:rsidRPr="00786438">
        <w:t>set to 0 and positioned as specified by the schema version in use</w:t>
      </w:r>
    </w:p>
    <w:p w14:paraId="5DB102AB" w14:textId="77777777" w:rsidR="00233AA8" w:rsidRPr="00786438" w:rsidRDefault="00613B83" w:rsidP="00613B83">
      <w:pPr>
        <w:pStyle w:val="B2"/>
      </w:pPr>
      <w:r w:rsidRPr="00786438">
        <w:t>-</w:t>
      </w:r>
      <w:r w:rsidRPr="00786438">
        <w:tab/>
      </w:r>
      <w:r w:rsidR="00233AA8" w:rsidRPr="00786438">
        <w:t>bundleDescription.userServiceDescription.requiredCapabilities</w:t>
      </w:r>
    </w:p>
    <w:p w14:paraId="6AC03382" w14:textId="77777777" w:rsidR="00233AA8" w:rsidRPr="00786438" w:rsidRDefault="00613B83" w:rsidP="00613B83">
      <w:pPr>
        <w:pStyle w:val="B2"/>
      </w:pPr>
      <w:r w:rsidRPr="00786438">
        <w:t>-</w:t>
      </w:r>
      <w:r w:rsidRPr="00786438">
        <w:tab/>
      </w:r>
      <w:r w:rsidR="00233AA8" w:rsidRPr="00786438">
        <w:t>bundleDescription.userServiceDescription.requiredCapabilities.feature</w:t>
      </w:r>
    </w:p>
    <w:p w14:paraId="6A84F6D0" w14:textId="53FDC94B" w:rsidR="00233AA8" w:rsidRPr="00786438" w:rsidRDefault="00613B83" w:rsidP="00613B83">
      <w:pPr>
        <w:pStyle w:val="B2"/>
      </w:pPr>
      <w:r w:rsidRPr="00786438">
        <w:t>-</w:t>
      </w:r>
      <w:r w:rsidRPr="00786438">
        <w:tab/>
      </w:r>
      <w:r w:rsidR="00233AA8" w:rsidRPr="00786438">
        <w:t>bundleDescription.userServiceDescription.r9:schedule</w:t>
      </w:r>
    </w:p>
    <w:p w14:paraId="09FD7BAF" w14:textId="77777777" w:rsidR="00233AA8" w:rsidRPr="00786438" w:rsidRDefault="00613B83" w:rsidP="00613B83">
      <w:pPr>
        <w:pStyle w:val="B2"/>
      </w:pPr>
      <w:r w:rsidRPr="00786438">
        <w:t>-</w:t>
      </w:r>
      <w:r w:rsidRPr="00786438">
        <w:tab/>
      </w:r>
      <w:r w:rsidR="00233AA8" w:rsidRPr="00786438">
        <w:t>bundleDescription.userServiceDescription.sv:delimiter</w:t>
      </w:r>
    </w:p>
    <w:p w14:paraId="5C7E8E30" w14:textId="77777777" w:rsidR="00233AA8" w:rsidRPr="00786438" w:rsidRDefault="00613B83" w:rsidP="00613B83">
      <w:pPr>
        <w:pStyle w:val="B3"/>
      </w:pPr>
      <w:r w:rsidRPr="00786438">
        <w:t>-</w:t>
      </w:r>
      <w:r w:rsidRPr="00786438">
        <w:tab/>
      </w:r>
      <w:r w:rsidR="00233AA8" w:rsidRPr="00786438">
        <w:t>set to 0 and positioned as specified by the schema version in use</w:t>
      </w:r>
    </w:p>
    <w:p w14:paraId="7E21A851" w14:textId="77777777" w:rsidR="00233AA8" w:rsidRPr="00786438" w:rsidRDefault="00613B83" w:rsidP="00613B83">
      <w:pPr>
        <w:pStyle w:val="B1"/>
      </w:pPr>
      <w:r w:rsidRPr="00786438">
        <w:t>-</w:t>
      </w:r>
      <w:r w:rsidRPr="00786438">
        <w:tab/>
      </w:r>
      <w:r w:rsidR="00233AA8" w:rsidRPr="00786438">
        <w:t>Mandatory for DASH services</w:t>
      </w:r>
    </w:p>
    <w:p w14:paraId="6C43264E" w14:textId="77777777" w:rsidR="00233AA8" w:rsidRPr="00786438" w:rsidRDefault="00613B83" w:rsidP="00613B83">
      <w:pPr>
        <w:pStyle w:val="B2"/>
      </w:pPr>
      <w:r w:rsidRPr="00786438">
        <w:t>-</w:t>
      </w:r>
      <w:r w:rsidRPr="00786438">
        <w:tab/>
      </w:r>
      <w:r w:rsidR="00233AA8" w:rsidRPr="00786438">
        <w:t>bundleDescription.userServiceDescription.r9:mediaPresentationDescription</w:t>
      </w:r>
    </w:p>
    <w:p w14:paraId="67217A57" w14:textId="77777777" w:rsidR="0072515C" w:rsidRPr="00786438" w:rsidRDefault="0072515C" w:rsidP="0072515C">
      <w:pPr>
        <w:pStyle w:val="B1"/>
      </w:pPr>
      <w:r w:rsidRPr="00786438">
        <w:t>Optional for DASH services</w:t>
      </w:r>
    </w:p>
    <w:p w14:paraId="0A5F4D20" w14:textId="77777777" w:rsidR="0072515C" w:rsidRPr="00786438" w:rsidRDefault="0072515C" w:rsidP="0072515C">
      <w:pPr>
        <w:pStyle w:val="B2"/>
      </w:pPr>
      <w:r w:rsidRPr="00786438">
        <w:t>-</w:t>
      </w:r>
      <w:r w:rsidRPr="00786438">
        <w:tab/>
        <w:t>bundleDescription.userServiceDescription.r12:appService</w:t>
      </w:r>
    </w:p>
    <w:p w14:paraId="051E7F39" w14:textId="77777777" w:rsidR="0072515C" w:rsidRPr="00786438" w:rsidRDefault="0072515C" w:rsidP="0072515C">
      <w:pPr>
        <w:pStyle w:val="B1"/>
        <w:rPr>
          <w:rFonts w:eastAsia="Times New Roman"/>
          <w:lang w:eastAsia="x-none"/>
        </w:rPr>
      </w:pPr>
      <w:r w:rsidRPr="00786438">
        <w:rPr>
          <w:rFonts w:eastAsia="Times New Roman"/>
          <w:lang w:eastAsia="x-none"/>
        </w:rPr>
        <w:t>-</w:t>
      </w:r>
      <w:r w:rsidRPr="00786438">
        <w:rPr>
          <w:rFonts w:eastAsia="Times New Roman"/>
          <w:lang w:eastAsia="x-none"/>
        </w:rPr>
        <w:tab/>
        <w:t>Mandatory for HLS services</w:t>
      </w:r>
    </w:p>
    <w:p w14:paraId="7E0362D4" w14:textId="77777777" w:rsidR="0072515C" w:rsidRPr="00786438" w:rsidRDefault="0072515C" w:rsidP="0072515C">
      <w:pPr>
        <w:pStyle w:val="B2"/>
      </w:pPr>
      <w:r w:rsidRPr="00786438">
        <w:t>-</w:t>
      </w:r>
      <w:r w:rsidRPr="00786438">
        <w:tab/>
        <w:t>bundleDescription.userServiceDescription. r12:appService</w:t>
      </w:r>
    </w:p>
    <w:p w14:paraId="62F356E6" w14:textId="77777777" w:rsidR="00233AA8" w:rsidRPr="00786438" w:rsidRDefault="00613B83" w:rsidP="00613B83">
      <w:pPr>
        <w:pStyle w:val="B1"/>
      </w:pPr>
      <w:r w:rsidRPr="00786438">
        <w:t>-</w:t>
      </w:r>
      <w:r w:rsidRPr="00786438">
        <w:tab/>
      </w:r>
      <w:r w:rsidR="00233AA8" w:rsidRPr="00786438">
        <w:t>Optional</w:t>
      </w:r>
    </w:p>
    <w:p w14:paraId="2C59A75F" w14:textId="412DAB56" w:rsidR="00233AA8" w:rsidRPr="00786438" w:rsidRDefault="00613B83" w:rsidP="00613B83">
      <w:pPr>
        <w:pStyle w:val="B2"/>
      </w:pPr>
      <w:r w:rsidRPr="00786438">
        <w:t>-</w:t>
      </w:r>
      <w:r w:rsidRPr="00786438">
        <w:tab/>
      </w:r>
      <w:r w:rsidR="00233AA8" w:rsidRPr="00786438">
        <w:t>bundleDescription.userServiceDescription.name</w:t>
      </w:r>
    </w:p>
    <w:p w14:paraId="0676BDFC" w14:textId="77777777" w:rsidR="00233AA8" w:rsidRPr="00786438" w:rsidRDefault="00613B83" w:rsidP="00613B83">
      <w:pPr>
        <w:pStyle w:val="B2"/>
      </w:pPr>
      <w:r w:rsidRPr="00786438">
        <w:t>-</w:t>
      </w:r>
      <w:r w:rsidRPr="00786438">
        <w:tab/>
      </w:r>
      <w:r w:rsidR="00233AA8" w:rsidRPr="00786438">
        <w:t>bundleDescription.userServiceDescription.serviceLanguage</w:t>
      </w:r>
    </w:p>
    <w:p w14:paraId="14631131" w14:textId="77777777" w:rsidR="00233AA8" w:rsidRPr="00786438" w:rsidRDefault="00613B83" w:rsidP="00613B83">
      <w:pPr>
        <w:pStyle w:val="B2"/>
      </w:pPr>
      <w:r w:rsidRPr="00786438">
        <w:t>-</w:t>
      </w:r>
      <w:r w:rsidRPr="00786438">
        <w:tab/>
      </w:r>
      <w:r w:rsidR="00233AA8" w:rsidRPr="00786438">
        <w:t>bundleDescription.userServiceDescription.r9:availabilityInfo</w:t>
      </w:r>
    </w:p>
    <w:p w14:paraId="37973175" w14:textId="77777777" w:rsidR="00233AA8" w:rsidRPr="00786438" w:rsidRDefault="00613B83" w:rsidP="00613B83">
      <w:pPr>
        <w:pStyle w:val="B2"/>
      </w:pPr>
      <w:r w:rsidRPr="00786438">
        <w:t>-</w:t>
      </w:r>
      <w:r w:rsidRPr="00786438">
        <w:tab/>
      </w:r>
      <w:r w:rsidR="00233AA8" w:rsidRPr="00786438">
        <w:t>bundleDescription.userServiceDescription.r9:availabilityInfo.infoBinding.serviceArea</w:t>
      </w:r>
    </w:p>
    <w:p w14:paraId="3E51393C" w14:textId="77777777" w:rsidR="00233AA8" w:rsidRPr="00786438" w:rsidRDefault="00613B83" w:rsidP="00613B83">
      <w:pPr>
        <w:pStyle w:val="B3"/>
      </w:pPr>
      <w:r w:rsidRPr="00786438">
        <w:t>-</w:t>
      </w:r>
      <w:r w:rsidRPr="00786438">
        <w:tab/>
      </w:r>
      <w:r w:rsidR="00233AA8" w:rsidRPr="00786438">
        <w:t>A list of serviceArea advertises SAIs where the service is available – requires SIB15 support</w:t>
      </w:r>
    </w:p>
    <w:p w14:paraId="4D0D8392" w14:textId="77777777" w:rsidR="00233AA8" w:rsidRPr="00786438" w:rsidRDefault="00613B83" w:rsidP="00613B83">
      <w:pPr>
        <w:pStyle w:val="B2"/>
      </w:pPr>
      <w:r w:rsidRPr="00786438">
        <w:t>-</w:t>
      </w:r>
      <w:r w:rsidRPr="00786438">
        <w:tab/>
      </w:r>
      <w:r w:rsidR="00233AA8" w:rsidRPr="00786438">
        <w:t>bundleDescription.userServiceDescription.r9:availabilityInfo.infoBinding.radioFrequency</w:t>
      </w:r>
    </w:p>
    <w:p w14:paraId="1A7D4A8A" w14:textId="77777777" w:rsidR="00233AA8" w:rsidRPr="00786438" w:rsidRDefault="00613B83" w:rsidP="00613B83">
      <w:pPr>
        <w:pStyle w:val="B3"/>
      </w:pPr>
      <w:r w:rsidRPr="00786438">
        <w:t>-</w:t>
      </w:r>
      <w:r w:rsidRPr="00786438">
        <w:tab/>
      </w:r>
      <w:r w:rsidR="00233AA8" w:rsidRPr="00786438">
        <w:t>Includes at least one radioFrequency</w:t>
      </w:r>
    </w:p>
    <w:p w14:paraId="53A14315" w14:textId="77777777" w:rsidR="00233AA8" w:rsidRPr="00786438" w:rsidRDefault="00613B83" w:rsidP="00613B83">
      <w:pPr>
        <w:pStyle w:val="B2"/>
      </w:pPr>
      <w:r w:rsidRPr="00786438">
        <w:t>-</w:t>
      </w:r>
      <w:r w:rsidRPr="00786438">
        <w:tab/>
      </w:r>
      <w:r w:rsidR="00233AA8" w:rsidRPr="00786438">
        <w:t>bundleDescription.userServiceDescription.deliveryMethod</w:t>
      </w:r>
    </w:p>
    <w:p w14:paraId="6C976A3F" w14:textId="77777777" w:rsidR="00233AA8" w:rsidRPr="00786438" w:rsidRDefault="00613B83" w:rsidP="00613B83">
      <w:pPr>
        <w:pStyle w:val="B2"/>
      </w:pPr>
      <w:r w:rsidRPr="00786438">
        <w:t>-</w:t>
      </w:r>
      <w:r w:rsidRPr="00786438">
        <w:tab/>
      </w:r>
      <w:r w:rsidR="00233AA8" w:rsidRPr="00786438">
        <w:t>bundleDescription.userServiceDescription.deliveryMethod@associatedProcedureDescriptionURI</w:t>
      </w:r>
    </w:p>
    <w:p w14:paraId="07D3E921" w14:textId="77777777" w:rsidR="00233AA8" w:rsidRPr="00786438" w:rsidRDefault="00613B83" w:rsidP="00613B83">
      <w:pPr>
        <w:pStyle w:val="B2"/>
      </w:pPr>
      <w:r w:rsidRPr="00786438">
        <w:t>-</w:t>
      </w:r>
      <w:r w:rsidRPr="00786438">
        <w:tab/>
      </w:r>
      <w:r w:rsidR="00233AA8" w:rsidRPr="00786438">
        <w:t>bundleDescription.userServiceDescription.deliveryMethod@accessPointName</w:t>
      </w:r>
    </w:p>
    <w:p w14:paraId="67A33C60" w14:textId="77777777" w:rsidR="00233AA8" w:rsidRPr="00786438" w:rsidRDefault="00613B83" w:rsidP="00613B83">
      <w:pPr>
        <w:pStyle w:val="B3"/>
      </w:pPr>
      <w:r w:rsidRPr="00786438">
        <w:t>-</w:t>
      </w:r>
      <w:r w:rsidRPr="00786438">
        <w:tab/>
      </w:r>
      <w:r w:rsidR="00233AA8" w:rsidRPr="00786438">
        <w:t>accessPointName – may be set to the same value for all services</w:t>
      </w:r>
    </w:p>
    <w:p w14:paraId="7C502136" w14:textId="5E30A9E8" w:rsidR="0072515C" w:rsidRPr="00786438" w:rsidRDefault="00B67687" w:rsidP="00613B83">
      <w:pPr>
        <w:pStyle w:val="B3"/>
      </w:pPr>
      <w:r w:rsidRPr="00786438">
        <w:t>-</w:t>
      </w:r>
      <w:r w:rsidR="0072515C" w:rsidRPr="00786438">
        <w:tab/>
        <w:t>bundleDescription.userServiceDescription.deliveryMethod.r12:broadcastAppService</w:t>
      </w:r>
    </w:p>
    <w:p w14:paraId="7694C1E0" w14:textId="6060E96D" w:rsidR="00233AA8" w:rsidRPr="00786438" w:rsidRDefault="00233AA8" w:rsidP="00233AA8">
      <w:r w:rsidRPr="00786438">
        <w:t>This is the list of not supported attributes and elements:</w:t>
      </w:r>
    </w:p>
    <w:p w14:paraId="43DEB15A" w14:textId="77777777" w:rsidR="00233AA8" w:rsidRPr="00786438" w:rsidRDefault="00613B83" w:rsidP="00613B83">
      <w:pPr>
        <w:pStyle w:val="B1"/>
      </w:pPr>
      <w:r w:rsidRPr="00786438">
        <w:t>-</w:t>
      </w:r>
      <w:r w:rsidRPr="00786438">
        <w:tab/>
      </w:r>
      <w:r w:rsidR="00233AA8" w:rsidRPr="00786438">
        <w:t>bundleDescription@fecDescriptionURI.</w:t>
      </w:r>
    </w:p>
    <w:p w14:paraId="514690A7" w14:textId="77777777" w:rsidR="00233AA8" w:rsidRPr="00786438" w:rsidRDefault="00613B83" w:rsidP="00613B83">
      <w:pPr>
        <w:pStyle w:val="B1"/>
      </w:pPr>
      <w:r w:rsidRPr="00786438">
        <w:t>-</w:t>
      </w:r>
      <w:r w:rsidRPr="00786438">
        <w:tab/>
      </w:r>
      <w:r w:rsidR="00233AA8" w:rsidRPr="00786438">
        <w:t>bundleDescription.userServiceDescription@accessGroup</w:t>
      </w:r>
    </w:p>
    <w:p w14:paraId="1B283109" w14:textId="77777777" w:rsidR="00233AA8" w:rsidRPr="00786438" w:rsidRDefault="00613B83" w:rsidP="00613B83">
      <w:pPr>
        <w:pStyle w:val="B1"/>
      </w:pPr>
      <w:r w:rsidRPr="00786438">
        <w:t>-</w:t>
      </w:r>
      <w:r w:rsidRPr="00786438">
        <w:tab/>
      </w:r>
      <w:r w:rsidR="00233AA8" w:rsidRPr="00786438">
        <w:t>bundleDescription.userServiceDescription.serviceGroup</w:t>
      </w:r>
    </w:p>
    <w:p w14:paraId="6FEDDBFE" w14:textId="77777777" w:rsidR="00233AA8" w:rsidRPr="00786438" w:rsidRDefault="00613B83" w:rsidP="00613B83">
      <w:pPr>
        <w:pStyle w:val="B1"/>
      </w:pPr>
      <w:r w:rsidRPr="00786438">
        <w:t>-</w:t>
      </w:r>
      <w:r w:rsidRPr="00786438">
        <w:tab/>
      </w:r>
      <w:r w:rsidR="00233AA8" w:rsidRPr="00786438">
        <w:t>bundleDescription.initializationRandomization</w:t>
      </w:r>
    </w:p>
    <w:p w14:paraId="131D822F" w14:textId="77777777" w:rsidR="00233AA8" w:rsidRPr="00786438" w:rsidRDefault="00613B83" w:rsidP="00613B83">
      <w:pPr>
        <w:pStyle w:val="B1"/>
      </w:pPr>
      <w:r w:rsidRPr="00786438">
        <w:t>-</w:t>
      </w:r>
      <w:r w:rsidRPr="00786438">
        <w:tab/>
      </w:r>
      <w:r w:rsidR="00233AA8" w:rsidRPr="00786438">
        <w:t>bundleDescription.terminationRandomization</w:t>
      </w:r>
    </w:p>
    <w:p w14:paraId="6E17EF8E" w14:textId="77777777" w:rsidR="00233AA8" w:rsidRPr="00786438" w:rsidRDefault="00613B83" w:rsidP="00613B83">
      <w:pPr>
        <w:pStyle w:val="B1"/>
      </w:pPr>
      <w:r w:rsidRPr="00786438">
        <w:t>-</w:t>
      </w:r>
      <w:r w:rsidRPr="00786438">
        <w:tab/>
      </w:r>
      <w:r w:rsidR="00233AA8" w:rsidRPr="00786438">
        <w:t>bundleDescription.userServiceDescription.initializationRandomization</w:t>
      </w:r>
    </w:p>
    <w:p w14:paraId="274E1A6A" w14:textId="77777777" w:rsidR="00233AA8" w:rsidRPr="00786438" w:rsidRDefault="00613B83" w:rsidP="00613B83">
      <w:pPr>
        <w:pStyle w:val="B1"/>
      </w:pPr>
      <w:r w:rsidRPr="00786438">
        <w:t>-</w:t>
      </w:r>
      <w:r w:rsidRPr="00786438">
        <w:tab/>
      </w:r>
      <w:r w:rsidR="00233AA8" w:rsidRPr="00786438">
        <w:t>bundleDescription.userServiceDescription.terminationRandomization</w:t>
      </w:r>
    </w:p>
    <w:p w14:paraId="7A5829D9" w14:textId="77777777" w:rsidR="00233AA8" w:rsidRPr="00786438" w:rsidRDefault="00613B83" w:rsidP="00613B83">
      <w:pPr>
        <w:pStyle w:val="B1"/>
      </w:pPr>
      <w:r w:rsidRPr="00786438">
        <w:t>-</w:t>
      </w:r>
      <w:r w:rsidRPr="00786438">
        <w:tab/>
      </w:r>
      <w:r w:rsidR="00233AA8" w:rsidRPr="00786438">
        <w:t>bundleDescription.userServiceDescription.r8:Registration</w:t>
      </w:r>
    </w:p>
    <w:p w14:paraId="234A65C4" w14:textId="77777777" w:rsidR="00233AA8" w:rsidRPr="00786438" w:rsidRDefault="00613B83" w:rsidP="00613B83">
      <w:pPr>
        <w:pStyle w:val="B1"/>
      </w:pPr>
      <w:r w:rsidRPr="00786438">
        <w:t>-</w:t>
      </w:r>
      <w:r w:rsidRPr="00786438">
        <w:tab/>
      </w:r>
      <w:r w:rsidR="00233AA8" w:rsidRPr="00786438">
        <w:t>bundleDescription.userServiceDescription.deliveryMethod@accessGroupID</w:t>
      </w:r>
    </w:p>
    <w:p w14:paraId="782ED476" w14:textId="77777777" w:rsidR="00233AA8" w:rsidRPr="00786438" w:rsidRDefault="00613B83" w:rsidP="00613B83">
      <w:pPr>
        <w:pStyle w:val="B1"/>
      </w:pPr>
      <w:r w:rsidRPr="00786438">
        <w:t>-</w:t>
      </w:r>
      <w:r w:rsidRPr="00786438">
        <w:tab/>
      </w:r>
      <w:r w:rsidR="00233AA8" w:rsidRPr="00786438">
        <w:t>bundleDescription.userServiceDescription.deliveryMethod@protectionDescriptionURI</w:t>
      </w:r>
    </w:p>
    <w:p w14:paraId="37999EEA" w14:textId="77777777" w:rsidR="00233AA8" w:rsidRPr="00786438" w:rsidRDefault="00613B83" w:rsidP="00613B83">
      <w:pPr>
        <w:pStyle w:val="B1"/>
      </w:pPr>
      <w:r w:rsidRPr="00786438">
        <w:t>-</w:t>
      </w:r>
      <w:r w:rsidRPr="00786438">
        <w:tab/>
      </w:r>
      <w:r w:rsidR="00233AA8" w:rsidRPr="00786438">
        <w:t>bundleDescription.userServiceDescription.deliveryMethod.r8:alternativeAccessDelivery</w:t>
      </w:r>
    </w:p>
    <w:p w14:paraId="1B724E27" w14:textId="72681846" w:rsidR="0072515C" w:rsidRPr="00786438" w:rsidRDefault="00B67687" w:rsidP="00613B83">
      <w:pPr>
        <w:pStyle w:val="B1"/>
      </w:pPr>
      <w:r w:rsidRPr="00786438">
        <w:t>-</w:t>
      </w:r>
      <w:r w:rsidR="0072515C" w:rsidRPr="00786438">
        <w:tab/>
        <w:t>bundleDescription.userServiceDescription.deliveryMethod.r12: broadcastAppService.serviceArea</w:t>
      </w:r>
    </w:p>
    <w:p w14:paraId="55465830" w14:textId="77777777" w:rsidR="00233AA8" w:rsidRPr="00786438" w:rsidRDefault="00613B83" w:rsidP="00613B83">
      <w:pPr>
        <w:pStyle w:val="B1"/>
      </w:pPr>
      <w:r w:rsidRPr="00786438">
        <w:t>-</w:t>
      </w:r>
      <w:r w:rsidRPr="00786438">
        <w:tab/>
      </w:r>
      <w:r w:rsidR="00233AA8" w:rsidRPr="00786438">
        <w:t>bundleDescription.userServiceDescription.deliveryMethod.r12:unicastAppService</w:t>
      </w:r>
    </w:p>
    <w:p w14:paraId="06B2108B" w14:textId="77777777" w:rsidR="00233AA8" w:rsidRPr="00786438" w:rsidRDefault="00613B83" w:rsidP="00613B83">
      <w:pPr>
        <w:pStyle w:val="B1"/>
      </w:pPr>
      <w:r w:rsidRPr="00786438">
        <w:t>-</w:t>
      </w:r>
      <w:r w:rsidRPr="00786438">
        <w:tab/>
      </w:r>
      <w:r w:rsidR="00233AA8" w:rsidRPr="00786438">
        <w:t>bundleDescription.userServiceDescription.deliveryMethod.r12:appComponent</w:t>
      </w:r>
    </w:p>
    <w:p w14:paraId="78315592" w14:textId="77777777" w:rsidR="00233AA8" w:rsidRPr="00786438" w:rsidRDefault="00613B83" w:rsidP="00613B83">
      <w:pPr>
        <w:pStyle w:val="B1"/>
      </w:pPr>
      <w:r w:rsidRPr="00786438">
        <w:t>-</w:t>
      </w:r>
      <w:r w:rsidRPr="00786438">
        <w:tab/>
      </w:r>
      <w:r w:rsidR="00233AA8" w:rsidRPr="00786438">
        <w:t>bundleDescription.userServiceDescription.deliveryMethod.r12:serviceArea</w:t>
      </w:r>
    </w:p>
    <w:p w14:paraId="17ACC145" w14:textId="77777777" w:rsidR="00233AA8" w:rsidRPr="00786438" w:rsidRDefault="00613B83" w:rsidP="00613B83">
      <w:pPr>
        <w:pStyle w:val="B1"/>
      </w:pPr>
      <w:r w:rsidRPr="00786438">
        <w:t>-</w:t>
      </w:r>
      <w:r w:rsidRPr="00786438">
        <w:tab/>
      </w:r>
      <w:r w:rsidR="00233AA8" w:rsidRPr="00786438">
        <w:t>bundleDescription.userServiceDescription.deliveryMethod@r12:inbandMetadata</w:t>
      </w:r>
    </w:p>
    <w:p w14:paraId="597F3806" w14:textId="77777777" w:rsidR="0072515C" w:rsidRPr="00786438" w:rsidRDefault="00613B83" w:rsidP="0072515C">
      <w:pPr>
        <w:pStyle w:val="B1"/>
      </w:pPr>
      <w:r w:rsidRPr="00786438">
        <w:t>-</w:t>
      </w:r>
      <w:r w:rsidRPr="00786438">
        <w:tab/>
      </w:r>
      <w:r w:rsidR="00233AA8" w:rsidRPr="00786438">
        <w:t>bundleDescription.userServiceDescription.r12:appService</w:t>
      </w:r>
      <w:r w:rsidR="0072515C" w:rsidRPr="00786438">
        <w:t>.identicalContent</w:t>
      </w:r>
    </w:p>
    <w:p w14:paraId="009534B8" w14:textId="77777777" w:rsidR="00233AA8" w:rsidRPr="00786438" w:rsidRDefault="0072515C" w:rsidP="00613B83">
      <w:pPr>
        <w:pStyle w:val="B1"/>
      </w:pPr>
      <w:r w:rsidRPr="00786438">
        <w:t>-</w:t>
      </w:r>
      <w:r w:rsidRPr="00786438">
        <w:tab/>
        <w:t>bundleDescription.userServiceDescription.r12:appService.alternativeContent</w:t>
      </w:r>
    </w:p>
    <w:p w14:paraId="771437F4" w14:textId="77777777" w:rsidR="00233AA8" w:rsidRPr="00786438" w:rsidRDefault="00613B83" w:rsidP="00613B83">
      <w:pPr>
        <w:pStyle w:val="B1"/>
      </w:pPr>
      <w:r w:rsidRPr="00786438">
        <w:t>-</w:t>
      </w:r>
      <w:r w:rsidRPr="00786438">
        <w:tab/>
      </w:r>
      <w:r w:rsidR="00233AA8" w:rsidRPr="00786438">
        <w:t>bundleDescription.userServiceDescription.r12:KeepUpdatedService</w:t>
      </w:r>
    </w:p>
    <w:p w14:paraId="5DB385EC" w14:textId="55457551" w:rsidR="00233AA8" w:rsidRPr="00786438" w:rsidRDefault="00233AA8" w:rsidP="00233AA8">
      <w:pPr>
        <w:pStyle w:val="Heading2"/>
      </w:pPr>
      <w:bookmarkStart w:id="1329" w:name="_Toc26286820"/>
      <w:bookmarkStart w:id="1330" w:name="_Toc210636929"/>
      <w:r w:rsidRPr="00786438">
        <w:t>L.2.6</w:t>
      </w:r>
      <w:r w:rsidRPr="00786438">
        <w:tab/>
        <w:t xml:space="preserve">Schedule Description </w:t>
      </w:r>
      <w:r w:rsidR="00786C8C">
        <w:t>f</w:t>
      </w:r>
      <w:r w:rsidRPr="00786438">
        <w:t>ragment</w:t>
      </w:r>
      <w:bookmarkEnd w:id="1329"/>
      <w:bookmarkEnd w:id="1330"/>
    </w:p>
    <w:p w14:paraId="4B25A4E5" w14:textId="31F5A61C" w:rsidR="00233AA8" w:rsidRPr="00786438" w:rsidRDefault="00233AA8" w:rsidP="00233AA8">
      <w:r w:rsidRPr="00786438">
        <w:t xml:space="preserve">The </w:t>
      </w:r>
      <w:r w:rsidRPr="00786438">
        <w:rPr>
          <w:i/>
        </w:rPr>
        <w:t>r9:schedule</w:t>
      </w:r>
      <w:r w:rsidRPr="00786438">
        <w:t xml:space="preserve"> element references a </w:t>
      </w:r>
      <w:r w:rsidRPr="00786438">
        <w:rPr>
          <w:i/>
        </w:rPr>
        <w:t>Schedule</w:t>
      </w:r>
      <w:r w:rsidRPr="00786438">
        <w:t xml:space="preserve"> </w:t>
      </w:r>
      <w:r w:rsidRPr="00786438">
        <w:rPr>
          <w:i/>
        </w:rPr>
        <w:t>Description</w:t>
      </w:r>
      <w:r w:rsidRPr="00786438">
        <w:t xml:space="preserve"> Fragment, which contains at least one </w:t>
      </w:r>
      <w:r w:rsidRPr="00786438">
        <w:rPr>
          <w:i/>
        </w:rPr>
        <w:t>serviceSchedule</w:t>
      </w:r>
      <w:r w:rsidRPr="00786438">
        <w:t xml:space="preserve"> element, which shall include at least one </w:t>
      </w:r>
      <w:r w:rsidRPr="00786438">
        <w:rPr>
          <w:i/>
        </w:rPr>
        <w:t>sessionSchedule</w:t>
      </w:r>
      <w:r w:rsidRPr="00786438">
        <w:t xml:space="preserve"> element. The </w:t>
      </w:r>
      <w:r w:rsidRPr="00786438">
        <w:rPr>
          <w:i/>
        </w:rPr>
        <w:t>serviceSchedule</w:t>
      </w:r>
      <w:r w:rsidRPr="00786438">
        <w:t xml:space="preserve"> may optionally contain one or more </w:t>
      </w:r>
      <w:r w:rsidRPr="00786438">
        <w:rPr>
          <w:i/>
        </w:rPr>
        <w:t>fileSchedule</w:t>
      </w:r>
      <w:r w:rsidRPr="00786438">
        <w:t xml:space="preserve"> elements. The </w:t>
      </w:r>
      <w:r w:rsidRPr="00786438">
        <w:rPr>
          <w:i/>
        </w:rPr>
        <w:t>sessionSchedule</w:t>
      </w:r>
      <w:r w:rsidRPr="00786438">
        <w:t xml:space="preserve"> describes the start and stop times of a broadcast event, e.g., live DASH streaming of a sports event, or the transmission of software images during a software upgrade window. The UE shall expect, during the time period defined by </w:t>
      </w:r>
      <w:r w:rsidRPr="00786438">
        <w:rPr>
          <w:i/>
        </w:rPr>
        <w:t>start</w:t>
      </w:r>
      <w:r w:rsidRPr="00786438">
        <w:t xml:space="preserve"> and </w:t>
      </w:r>
      <w:r w:rsidRPr="00786438">
        <w:rPr>
          <w:i/>
        </w:rPr>
        <w:t>stop</w:t>
      </w:r>
      <w:r w:rsidRPr="00786438">
        <w:t xml:space="preserve"> child elements of </w:t>
      </w:r>
      <w:r w:rsidRPr="00786438">
        <w:rPr>
          <w:i/>
        </w:rPr>
        <w:t>sessionSchedule</w:t>
      </w:r>
      <w:r w:rsidRPr="00786438">
        <w:t xml:space="preserve">, that the MBMS bearer is active. When </w:t>
      </w:r>
      <w:r w:rsidRPr="00786438">
        <w:rPr>
          <w:i/>
        </w:rPr>
        <w:t>fileSchedule</w:t>
      </w:r>
      <w:r w:rsidRPr="00786438">
        <w:t xml:space="preserve"> is included, the </w:t>
      </w:r>
      <w:r w:rsidRPr="00786438">
        <w:rPr>
          <w:i/>
        </w:rPr>
        <w:t>serviceSchedule</w:t>
      </w:r>
      <w:r w:rsidRPr="00786438">
        <w:t xml:space="preserve"> shall group a </w:t>
      </w:r>
      <w:r w:rsidRPr="00786438">
        <w:rPr>
          <w:i/>
        </w:rPr>
        <w:t>sessionSchedule</w:t>
      </w:r>
      <w:r w:rsidRPr="00786438">
        <w:t xml:space="preserve"> and all </w:t>
      </w:r>
      <w:r w:rsidRPr="00786438">
        <w:rPr>
          <w:i/>
        </w:rPr>
        <w:t>fileSchedule</w:t>
      </w:r>
      <w:r w:rsidRPr="00786438">
        <w:t xml:space="preserve"> elements for files transmitted during that session. Specifically, the concatenation of the one or more sets of start and end times for any </w:t>
      </w:r>
      <w:r w:rsidRPr="00786438">
        <w:rPr>
          <w:i/>
        </w:rPr>
        <w:t>fileSchedule</w:t>
      </w:r>
      <w:r w:rsidRPr="00786438">
        <w:t xml:space="preserve"> instance shall represent a time interval that resides between the start and end times of the </w:t>
      </w:r>
      <w:r w:rsidRPr="00786438">
        <w:rPr>
          <w:i/>
        </w:rPr>
        <w:t>sessionSchedule</w:t>
      </w:r>
      <w:r w:rsidRPr="00786438">
        <w:t xml:space="preserve"> in the associated </w:t>
      </w:r>
      <w:r w:rsidRPr="00786438">
        <w:rPr>
          <w:i/>
        </w:rPr>
        <w:t>serviceSchedule</w:t>
      </w:r>
      <w:r w:rsidRPr="00786438">
        <w:t>.</w:t>
      </w:r>
    </w:p>
    <w:p w14:paraId="7E33D02F" w14:textId="77777777" w:rsidR="00233AA8" w:rsidRPr="00786438" w:rsidRDefault="00233AA8" w:rsidP="00233AA8">
      <w:r w:rsidRPr="00786438">
        <w:t>All timestamps in the Schedule Description Fragments shall be UTC timestamps, i.e. the timezone indication shall always be present. When a Schedule Description fragment describes multiple sessions or a file whose delivery spans daylight savings time changes, the UTC times indicated shall properly account for the daylight saving time change.</w:t>
      </w:r>
    </w:p>
    <w:p w14:paraId="24C6A9F7" w14:textId="77777777" w:rsidR="00233AA8" w:rsidRPr="00786438" w:rsidRDefault="00233AA8" w:rsidP="00233AA8">
      <w:r w:rsidRPr="00786438">
        <w:t>A Schedule Description instance shall be delivered to the UE as part of the SA file in the SACH and shall also be sent in-band within a MBMS Download delivery session for the respective MBMS User Service. The most recently delivered Schedule Description fragment will take priority on the UE as indicated by the metadata envelope.</w:t>
      </w:r>
    </w:p>
    <w:p w14:paraId="74732B30" w14:textId="77777777" w:rsidR="00233AA8" w:rsidRPr="00786438" w:rsidRDefault="00233AA8" w:rsidP="00233AA8">
      <w:r w:rsidRPr="00786438">
        <w:t>The list of supported attributes and elements of the Schedule Description fragment is as follows:</w:t>
      </w:r>
    </w:p>
    <w:p w14:paraId="014CD511" w14:textId="77777777" w:rsidR="00233AA8" w:rsidRPr="00786438" w:rsidRDefault="00775585" w:rsidP="00775585">
      <w:pPr>
        <w:pStyle w:val="B1"/>
      </w:pPr>
      <w:r w:rsidRPr="00786438">
        <w:t>-</w:t>
      </w:r>
      <w:r w:rsidRPr="00786438">
        <w:tab/>
      </w:r>
      <w:r w:rsidR="00233AA8" w:rsidRPr="00786438">
        <w:t>Mandatory</w:t>
      </w:r>
    </w:p>
    <w:p w14:paraId="7B968DC4" w14:textId="77777777" w:rsidR="00233AA8" w:rsidRPr="00786438" w:rsidRDefault="00775585" w:rsidP="00775585">
      <w:pPr>
        <w:pStyle w:val="B2"/>
      </w:pPr>
      <w:r w:rsidRPr="00786438">
        <w:t>-</w:t>
      </w:r>
      <w:r w:rsidRPr="00786438">
        <w:tab/>
      </w:r>
      <w:r w:rsidR="00233AA8" w:rsidRPr="00786438">
        <w:t>scheduleDescription.sv:schemaVersion</w:t>
      </w:r>
    </w:p>
    <w:p w14:paraId="59C998EE" w14:textId="74FF76BD" w:rsidR="00233AA8" w:rsidRPr="00786438" w:rsidRDefault="00775585" w:rsidP="00775585">
      <w:pPr>
        <w:pStyle w:val="B2"/>
      </w:pPr>
      <w:r w:rsidRPr="00786438">
        <w:t>-</w:t>
      </w:r>
      <w:r w:rsidRPr="00786438">
        <w:tab/>
      </w:r>
      <w:r w:rsidR="00233AA8" w:rsidRPr="00786438">
        <w:t>scheduleDescription.serviceSchedule.sessionSchedule</w:t>
      </w:r>
    </w:p>
    <w:p w14:paraId="25FCCA17" w14:textId="77777777" w:rsidR="00233AA8" w:rsidRPr="00786438" w:rsidRDefault="00775585" w:rsidP="00775585">
      <w:pPr>
        <w:pStyle w:val="B3"/>
      </w:pPr>
      <w:r w:rsidRPr="00786438">
        <w:t>-</w:t>
      </w:r>
      <w:r w:rsidRPr="00786438">
        <w:tab/>
      </w:r>
      <w:r w:rsidR="00233AA8" w:rsidRPr="00786438">
        <w:t>scheduleDescription.serviceSchedule.sessionSchedule.start</w:t>
      </w:r>
    </w:p>
    <w:p w14:paraId="6DE18FD9" w14:textId="77777777" w:rsidR="00233AA8" w:rsidRPr="00786438" w:rsidRDefault="00775585" w:rsidP="00775585">
      <w:pPr>
        <w:pStyle w:val="B3"/>
      </w:pPr>
      <w:r w:rsidRPr="00786438">
        <w:t>-</w:t>
      </w:r>
      <w:r w:rsidRPr="00786438">
        <w:tab/>
      </w:r>
      <w:r w:rsidR="00233AA8" w:rsidRPr="00786438">
        <w:t>scheduleDescription.serviceSchedule.sessionSchedule.stop</w:t>
      </w:r>
    </w:p>
    <w:p w14:paraId="01585A38" w14:textId="77777777" w:rsidR="00233AA8" w:rsidRPr="00786438" w:rsidRDefault="00775585" w:rsidP="00775585">
      <w:pPr>
        <w:pStyle w:val="B3"/>
      </w:pPr>
      <w:r w:rsidRPr="00786438">
        <w:t>-</w:t>
      </w:r>
      <w:r w:rsidRPr="00786438">
        <w:tab/>
      </w:r>
      <w:r w:rsidR="00233AA8" w:rsidRPr="00786438">
        <w:t>scheduleDescription.serviceSchedule.sessionSchedule.index</w:t>
      </w:r>
    </w:p>
    <w:p w14:paraId="3589B67D" w14:textId="77777777" w:rsidR="00233AA8" w:rsidRPr="00786438" w:rsidRDefault="00775585" w:rsidP="00775585">
      <w:pPr>
        <w:pStyle w:val="B1"/>
      </w:pPr>
      <w:r w:rsidRPr="00786438">
        <w:t>-</w:t>
      </w:r>
      <w:r w:rsidRPr="00786438">
        <w:tab/>
      </w:r>
      <w:r w:rsidR="00233AA8" w:rsidRPr="00786438">
        <w:t>Optional</w:t>
      </w:r>
    </w:p>
    <w:p w14:paraId="7F2AB053" w14:textId="77777777" w:rsidR="00233AA8" w:rsidRPr="00786438" w:rsidRDefault="00775585" w:rsidP="00775585">
      <w:pPr>
        <w:pStyle w:val="B2"/>
      </w:pPr>
      <w:r w:rsidRPr="00786438">
        <w:t>-</w:t>
      </w:r>
      <w:r w:rsidRPr="00786438">
        <w:tab/>
      </w:r>
      <w:r w:rsidR="00233AA8" w:rsidRPr="00786438">
        <w:t>scheduleDescription.serviceSchedule.sessionScheduleOverride</w:t>
      </w:r>
    </w:p>
    <w:p w14:paraId="23BB606E" w14:textId="77777777" w:rsidR="00233AA8" w:rsidRPr="00786438" w:rsidRDefault="00775585" w:rsidP="00775585">
      <w:pPr>
        <w:pStyle w:val="B3"/>
      </w:pPr>
      <w:r w:rsidRPr="00786438">
        <w:t>-</w:t>
      </w:r>
      <w:r w:rsidRPr="00786438">
        <w:tab/>
      </w:r>
      <w:r w:rsidR="00233AA8" w:rsidRPr="00786438">
        <w:t>scheduleDescription.serviceSchedule.sessionScheduleOverride@index</w:t>
      </w:r>
    </w:p>
    <w:p w14:paraId="666F3499" w14:textId="77777777" w:rsidR="00233AA8" w:rsidRPr="00786438" w:rsidRDefault="00775585" w:rsidP="00775585">
      <w:pPr>
        <w:pStyle w:val="B3"/>
      </w:pPr>
      <w:r w:rsidRPr="00786438">
        <w:t>-</w:t>
      </w:r>
      <w:r w:rsidRPr="00786438">
        <w:tab/>
      </w:r>
      <w:r w:rsidR="00233AA8" w:rsidRPr="00786438">
        <w:t>scheduleDescription.serviceSchedule.sessionScheduleOverride@cancelled</w:t>
      </w:r>
    </w:p>
    <w:p w14:paraId="5341CD36" w14:textId="33BF8D05" w:rsidR="00233AA8" w:rsidRPr="00786438" w:rsidRDefault="00775585" w:rsidP="00775585">
      <w:pPr>
        <w:pStyle w:val="B2"/>
      </w:pPr>
      <w:r w:rsidRPr="00786438">
        <w:t>-</w:t>
      </w:r>
      <w:r w:rsidRPr="00786438">
        <w:tab/>
      </w:r>
      <w:r w:rsidR="00233AA8" w:rsidRPr="00786438">
        <w:t>scheduleDescription.serviceSchedule.fileSchedule</w:t>
      </w:r>
    </w:p>
    <w:p w14:paraId="1E6A8595" w14:textId="77777777" w:rsidR="00233AA8" w:rsidRPr="00786438" w:rsidRDefault="00775585" w:rsidP="00775585">
      <w:pPr>
        <w:pStyle w:val="B3"/>
      </w:pPr>
      <w:r w:rsidRPr="00786438">
        <w:t>-</w:t>
      </w:r>
      <w:r w:rsidRPr="00786438">
        <w:tab/>
      </w:r>
      <w:r w:rsidR="00233AA8" w:rsidRPr="00786438">
        <w:t>scheduleDescription.serviceSchedule.fileSchedule.fileURI</w:t>
      </w:r>
    </w:p>
    <w:p w14:paraId="77936D5B" w14:textId="77777777" w:rsidR="00233AA8" w:rsidRPr="00786438" w:rsidRDefault="00775585" w:rsidP="00775585">
      <w:pPr>
        <w:pStyle w:val="B3"/>
      </w:pPr>
      <w:r w:rsidRPr="00786438">
        <w:t>-</w:t>
      </w:r>
      <w:r w:rsidRPr="00786438">
        <w:tab/>
      </w:r>
      <w:r w:rsidR="00233AA8" w:rsidRPr="00786438">
        <w:t>scheduleDescription.serviceSchedule.fileSchedule.fileURI@cancelled</w:t>
      </w:r>
    </w:p>
    <w:p w14:paraId="6DD74028" w14:textId="77777777" w:rsidR="00233AA8" w:rsidRPr="00786438" w:rsidRDefault="00775585" w:rsidP="00775585">
      <w:pPr>
        <w:pStyle w:val="B3"/>
      </w:pPr>
      <w:r w:rsidRPr="00786438">
        <w:t>-</w:t>
      </w:r>
      <w:r w:rsidRPr="00786438">
        <w:tab/>
      </w:r>
      <w:r w:rsidR="00233AA8" w:rsidRPr="00786438">
        <w:t>scheduleDescription.serviceSchedule.deliveryInfo</w:t>
      </w:r>
    </w:p>
    <w:p w14:paraId="75C5215C" w14:textId="4347472B" w:rsidR="00233AA8" w:rsidRPr="00786438" w:rsidRDefault="00775585" w:rsidP="00775585">
      <w:pPr>
        <w:pStyle w:val="B3"/>
      </w:pPr>
      <w:r w:rsidRPr="00786438">
        <w:t>-</w:t>
      </w:r>
      <w:r w:rsidRPr="00786438">
        <w:tab/>
      </w:r>
      <w:r w:rsidR="00233AA8" w:rsidRPr="00786438">
        <w:t>scheduleDescription.serviceSchedule.deliveryInfo@start</w:t>
      </w:r>
    </w:p>
    <w:p w14:paraId="269DB6BE" w14:textId="577CB47D" w:rsidR="00233AA8" w:rsidRPr="00786438" w:rsidRDefault="00775585" w:rsidP="00775585">
      <w:pPr>
        <w:pStyle w:val="B3"/>
      </w:pPr>
      <w:r w:rsidRPr="00786438">
        <w:t>-</w:t>
      </w:r>
      <w:r w:rsidRPr="00786438">
        <w:tab/>
      </w:r>
      <w:r w:rsidR="00233AA8" w:rsidRPr="00786438">
        <w:t>scheduleDescription.serviceSchedule.deliveryInfo@stop</w:t>
      </w:r>
    </w:p>
    <w:p w14:paraId="226CCF8D" w14:textId="5521293B" w:rsidR="00233AA8" w:rsidRPr="00786438" w:rsidRDefault="00233AA8" w:rsidP="00233AA8">
      <w:r w:rsidRPr="00786438">
        <w:t>The list of non-supported attributes and elements in Schedule Description is as follows:</w:t>
      </w:r>
    </w:p>
    <w:p w14:paraId="43631BA1" w14:textId="77777777" w:rsidR="00233AA8" w:rsidRPr="00786438" w:rsidRDefault="00775585" w:rsidP="00775585">
      <w:pPr>
        <w:pStyle w:val="B1"/>
      </w:pPr>
      <w:r w:rsidRPr="00786438">
        <w:t>-</w:t>
      </w:r>
      <w:r w:rsidRPr="00786438">
        <w:tab/>
      </w:r>
      <w:r w:rsidR="00233AA8" w:rsidRPr="00786438">
        <w:t>scheduleDescription@scheduleUpdate</w:t>
      </w:r>
    </w:p>
    <w:p w14:paraId="4C27CD4C" w14:textId="78F1E073" w:rsidR="00233AA8" w:rsidRPr="00786438" w:rsidRDefault="00775585" w:rsidP="00775585">
      <w:pPr>
        <w:pStyle w:val="B1"/>
      </w:pPr>
      <w:r w:rsidRPr="00786438">
        <w:t>-</w:t>
      </w:r>
      <w:r w:rsidRPr="00786438">
        <w:tab/>
      </w:r>
      <w:r w:rsidR="00233AA8" w:rsidRPr="00786438">
        <w:t>scheduleDescription.serviceSchedule@serviceId</w:t>
      </w:r>
    </w:p>
    <w:p w14:paraId="2DFBC656" w14:textId="77777777" w:rsidR="00233AA8" w:rsidRPr="00786438" w:rsidRDefault="00775585" w:rsidP="00775585">
      <w:pPr>
        <w:pStyle w:val="B1"/>
      </w:pPr>
      <w:r w:rsidRPr="00786438">
        <w:t>-</w:t>
      </w:r>
      <w:r w:rsidRPr="00786438">
        <w:tab/>
      </w:r>
      <w:r w:rsidR="00233AA8" w:rsidRPr="00786438">
        <w:t>scheduleDescription.serviceSchedule@serviceClass</w:t>
      </w:r>
    </w:p>
    <w:p w14:paraId="2EF49009" w14:textId="77777777" w:rsidR="00233AA8" w:rsidRPr="00786438" w:rsidRDefault="00775585" w:rsidP="00775585">
      <w:pPr>
        <w:pStyle w:val="B1"/>
      </w:pPr>
      <w:r w:rsidRPr="00786438">
        <w:t>-</w:t>
      </w:r>
      <w:r w:rsidRPr="00786438">
        <w:tab/>
      </w:r>
      <w:r w:rsidR="00233AA8" w:rsidRPr="00786438">
        <w:t>scheduleDescription.serviceSchedule.sessionSchedule.reccurencePattern</w:t>
      </w:r>
    </w:p>
    <w:p w14:paraId="774664FC" w14:textId="77777777" w:rsidR="00233AA8" w:rsidRPr="00786438" w:rsidRDefault="00775585" w:rsidP="00775585">
      <w:pPr>
        <w:pStyle w:val="B1"/>
      </w:pPr>
      <w:r w:rsidRPr="00786438">
        <w:t>-</w:t>
      </w:r>
      <w:r w:rsidRPr="00786438">
        <w:tab/>
      </w:r>
      <w:r w:rsidR="00233AA8" w:rsidRPr="00786438">
        <w:t>scheduleDescription.serviceSchedule.sessionSchedule.numberOfTimes</w:t>
      </w:r>
    </w:p>
    <w:p w14:paraId="629D0ED5" w14:textId="1B32DF1A" w:rsidR="00233AA8" w:rsidRPr="00786438" w:rsidRDefault="00775585" w:rsidP="00775585">
      <w:pPr>
        <w:pStyle w:val="B1"/>
      </w:pPr>
      <w:r w:rsidRPr="00786438">
        <w:t>-</w:t>
      </w:r>
      <w:r w:rsidRPr="00786438">
        <w:tab/>
      </w:r>
      <w:r w:rsidR="00233AA8" w:rsidRPr="00786438">
        <w:t>scheduleDescription.serviceSchedule.sessionSchedule.reccurenceStopTime</w:t>
      </w:r>
    </w:p>
    <w:p w14:paraId="3E4EE1D0" w14:textId="77777777" w:rsidR="00233AA8" w:rsidRPr="00786438" w:rsidRDefault="00775585" w:rsidP="003E4241">
      <w:pPr>
        <w:pStyle w:val="B1"/>
      </w:pPr>
      <w:r w:rsidRPr="00786438">
        <w:t>-</w:t>
      </w:r>
      <w:r w:rsidRPr="00786438">
        <w:tab/>
      </w:r>
      <w:r w:rsidR="00233AA8" w:rsidRPr="00786438">
        <w:t>scheduleDescription.serviceSchedule.sessionSchedule.r11:receptionFiltering</w:t>
      </w:r>
    </w:p>
    <w:p w14:paraId="7339B9A2" w14:textId="77777777" w:rsidR="00233AA8" w:rsidRPr="00786438" w:rsidRDefault="00775585" w:rsidP="00775585">
      <w:pPr>
        <w:pStyle w:val="B1"/>
      </w:pPr>
      <w:r w:rsidRPr="00786438">
        <w:t>-</w:t>
      </w:r>
      <w:r w:rsidRPr="00786438">
        <w:tab/>
      </w:r>
      <w:r w:rsidR="00233AA8" w:rsidRPr="00786438">
        <w:t>scheduleDescription.serviceSchedule.sessionSchedule.r12:FDTInstanceURI</w:t>
      </w:r>
    </w:p>
    <w:p w14:paraId="08936A3A" w14:textId="77777777" w:rsidR="00233AA8" w:rsidRPr="00786438" w:rsidRDefault="00775585" w:rsidP="00775585">
      <w:pPr>
        <w:pStyle w:val="B1"/>
      </w:pPr>
      <w:r w:rsidRPr="00786438">
        <w:t>-</w:t>
      </w:r>
      <w:r w:rsidRPr="00786438">
        <w:tab/>
      </w:r>
      <w:r w:rsidR="00233AA8" w:rsidRPr="00786438">
        <w:t>scheduleDescription.serviceSchedule.sessionSchedule.r12:recurrenceAndMonitoring</w:t>
      </w:r>
    </w:p>
    <w:p w14:paraId="1A5ED59D" w14:textId="77777777" w:rsidR="00233AA8" w:rsidRPr="00786438" w:rsidRDefault="00775585" w:rsidP="003E4241">
      <w:pPr>
        <w:pStyle w:val="B1"/>
      </w:pPr>
      <w:r w:rsidRPr="00786438">
        <w:t>-</w:t>
      </w:r>
      <w:r w:rsidRPr="00786438">
        <w:tab/>
      </w:r>
      <w:r w:rsidR="00233AA8" w:rsidRPr="00786438">
        <w:t>scheduleDescription.serviceSchedule.sessionSchedule.r12:sessionDescriptionURI</w:t>
      </w:r>
    </w:p>
    <w:p w14:paraId="4335B7C2" w14:textId="6B11C7AC" w:rsidR="00233AA8" w:rsidRPr="00786438" w:rsidRDefault="00775585" w:rsidP="00775585">
      <w:pPr>
        <w:pStyle w:val="B1"/>
      </w:pPr>
      <w:r w:rsidRPr="00786438">
        <w:t>-</w:t>
      </w:r>
      <w:r w:rsidRPr="00786438">
        <w:tab/>
      </w:r>
      <w:r w:rsidR="00233AA8" w:rsidRPr="00786438">
        <w:t>scheduleDescription.serviceSchedule.sessionScheduleOverride@Start</w:t>
      </w:r>
    </w:p>
    <w:p w14:paraId="7ED77181" w14:textId="47366A01" w:rsidR="008F29AF" w:rsidRPr="00786438" w:rsidRDefault="00775585" w:rsidP="00775585">
      <w:pPr>
        <w:pStyle w:val="B1"/>
      </w:pPr>
      <w:r w:rsidRPr="00786438">
        <w:t>-</w:t>
      </w:r>
      <w:r w:rsidRPr="00786438">
        <w:tab/>
      </w:r>
      <w:r w:rsidR="00233AA8" w:rsidRPr="00786438">
        <w:t>scheduleDescription.serviceSchedule.sessionScheduleOverride@stop</w:t>
      </w:r>
    </w:p>
    <w:p w14:paraId="2A2A4E83" w14:textId="738EB938" w:rsidR="00233AA8" w:rsidRPr="00786438" w:rsidRDefault="00233AA8" w:rsidP="00233AA8">
      <w:pPr>
        <w:pStyle w:val="Heading2"/>
      </w:pPr>
      <w:bookmarkStart w:id="1331" w:name="_Toc26286821"/>
      <w:bookmarkStart w:id="1332" w:name="_Toc210636930"/>
      <w:r w:rsidRPr="00786438">
        <w:t>L.2.7</w:t>
      </w:r>
      <w:r w:rsidRPr="00786438">
        <w:tab/>
        <w:t xml:space="preserve">Associated Delivery Procedure Description </w:t>
      </w:r>
      <w:r w:rsidR="00786C8C">
        <w:t>f</w:t>
      </w:r>
      <w:r w:rsidRPr="00786438">
        <w:t>ragment</w:t>
      </w:r>
      <w:bookmarkEnd w:id="1331"/>
      <w:bookmarkEnd w:id="1332"/>
    </w:p>
    <w:p w14:paraId="3412B9C1" w14:textId="77777777" w:rsidR="00233AA8" w:rsidRPr="00786438" w:rsidRDefault="00233AA8" w:rsidP="00233AA8">
      <w:r w:rsidRPr="00786438">
        <w:t>The serviceURIs in an Associated Delivery Procedure Description (ADPD) fragment may be different in multiple BM-SCs deployments. The system shall support defining multiple ADPD fragments for a User Service, in which case the ADPD fragments shall be sent in-band only, and not as part of the SA file sent on the SACH (the deliveryMethod for a User Service can only describe one ADPD URL, and multiple versions of the ADPD fragment for the same User Service cannot be defined for a single SA file).</w:t>
      </w:r>
    </w:p>
    <w:p w14:paraId="4D6CE380" w14:textId="143E7483" w:rsidR="00233AA8" w:rsidRPr="00786438" w:rsidRDefault="00233AA8" w:rsidP="00233AA8">
      <w:r w:rsidRPr="00786438">
        <w:t xml:space="preserve">When multiple ADPD fragments are used in a given deployment, the MBMS </w:t>
      </w:r>
      <w:r w:rsidR="00706B6D">
        <w:t>C</w:t>
      </w:r>
      <w:r w:rsidRPr="00786438">
        <w:t xml:space="preserve">lient shall detect a new in-band ADPD when moving to the coverage area of a different BMSC. Therefore, the MBMS </w:t>
      </w:r>
      <w:r w:rsidR="00706B6D">
        <w:t>C</w:t>
      </w:r>
      <w:r w:rsidRPr="00786438">
        <w:t>lient shall use the updated list of service URLs in the most recent ADPD.</w:t>
      </w:r>
    </w:p>
    <w:p w14:paraId="65607CCA" w14:textId="77777777" w:rsidR="00233AA8" w:rsidRPr="00786438" w:rsidRDefault="00233AA8" w:rsidP="00233AA8">
      <w:r w:rsidRPr="00786438">
        <w:t xml:space="preserve">When an updated ADPD fragment no longer includes a </w:t>
      </w:r>
      <w:r w:rsidRPr="00786438">
        <w:rPr>
          <w:i/>
        </w:rPr>
        <w:t>postFileRepair</w:t>
      </w:r>
      <w:r w:rsidRPr="00786438">
        <w:t xml:space="preserve"> element, then all outstanding file repair procedures for the service shall be cancelled.</w:t>
      </w:r>
    </w:p>
    <w:p w14:paraId="41A042AD" w14:textId="3B087D30" w:rsidR="00233AA8" w:rsidRPr="00786438" w:rsidRDefault="00233AA8" w:rsidP="00233AA8">
      <w:r w:rsidRPr="00786438">
        <w:t xml:space="preserve">Changes to the offset time or the random time period attributes in the </w:t>
      </w:r>
      <w:r w:rsidRPr="00786438">
        <w:rPr>
          <w:i/>
        </w:rPr>
        <w:t>postFileRepair</w:t>
      </w:r>
      <w:r w:rsidRPr="00786438">
        <w:t xml:space="preserve"> shall reset any previously set timer according to the new parameters on the MBMS </w:t>
      </w:r>
      <w:r w:rsidR="00706B6D">
        <w:t>C</w:t>
      </w:r>
      <w:r w:rsidRPr="00786438">
        <w:t>lient. Traffic impacts must be taken into account before any changes to the offset time period and the random time parameters are made in the system.</w:t>
      </w:r>
    </w:p>
    <w:p w14:paraId="4D1E0968" w14:textId="77777777" w:rsidR="00233AA8" w:rsidRPr="00786438" w:rsidRDefault="00233AA8" w:rsidP="00233AA8">
      <w:r w:rsidRPr="00786438">
        <w:t>The list of supported attributes and elements of the ADPD fragment is as follows:</w:t>
      </w:r>
    </w:p>
    <w:p w14:paraId="145BAB2F" w14:textId="77777777" w:rsidR="00233AA8" w:rsidRPr="00786438" w:rsidRDefault="00775585" w:rsidP="00775585">
      <w:pPr>
        <w:pStyle w:val="B1"/>
      </w:pPr>
      <w:r w:rsidRPr="00786438">
        <w:t>-</w:t>
      </w:r>
      <w:r w:rsidRPr="00786438">
        <w:tab/>
      </w:r>
      <w:r w:rsidR="00233AA8" w:rsidRPr="00786438">
        <w:t>Optional</w:t>
      </w:r>
    </w:p>
    <w:p w14:paraId="1BC2D9BB" w14:textId="77777777" w:rsidR="00233AA8" w:rsidRPr="00786438" w:rsidRDefault="00775585" w:rsidP="00775585">
      <w:pPr>
        <w:pStyle w:val="B2"/>
      </w:pPr>
      <w:r w:rsidRPr="00786438">
        <w:t>-</w:t>
      </w:r>
      <w:r w:rsidRPr="00786438">
        <w:tab/>
      </w:r>
      <w:r w:rsidR="00233AA8" w:rsidRPr="00786438">
        <w:t>associatedProcedureDescription.postFileRepair</w:t>
      </w:r>
    </w:p>
    <w:p w14:paraId="1D27A27E" w14:textId="77777777" w:rsidR="00233AA8" w:rsidRPr="00786438" w:rsidRDefault="00775585" w:rsidP="00775585">
      <w:pPr>
        <w:pStyle w:val="B3"/>
      </w:pPr>
      <w:r w:rsidRPr="00786438">
        <w:t>-</w:t>
      </w:r>
      <w:r w:rsidRPr="00786438">
        <w:tab/>
      </w:r>
      <w:r w:rsidR="00233AA8" w:rsidRPr="00786438">
        <w:t>associatedProcedureDescription.postFileRepair@offsetTime</w:t>
      </w:r>
    </w:p>
    <w:p w14:paraId="14918129" w14:textId="77777777" w:rsidR="00233AA8" w:rsidRPr="00786438" w:rsidRDefault="00775585" w:rsidP="00775585">
      <w:pPr>
        <w:pStyle w:val="B3"/>
      </w:pPr>
      <w:r w:rsidRPr="00786438">
        <w:t>-</w:t>
      </w:r>
      <w:r w:rsidRPr="00786438">
        <w:tab/>
      </w:r>
      <w:r w:rsidR="00233AA8" w:rsidRPr="00786438">
        <w:t>associatedProcedureDescription.postFileRepair@randomTimePeriod</w:t>
      </w:r>
    </w:p>
    <w:p w14:paraId="2D14BD04" w14:textId="77777777" w:rsidR="00233AA8" w:rsidRPr="00786438" w:rsidRDefault="00775585" w:rsidP="00775585">
      <w:pPr>
        <w:pStyle w:val="B3"/>
      </w:pPr>
      <w:r w:rsidRPr="00786438">
        <w:t>-</w:t>
      </w:r>
      <w:r w:rsidRPr="00786438">
        <w:tab/>
      </w:r>
      <w:r w:rsidR="00233AA8" w:rsidRPr="00786438">
        <w:t>associatedProcedureDescription.postFileRepair.serviceURI</w:t>
      </w:r>
    </w:p>
    <w:p w14:paraId="0FA401FF" w14:textId="77777777" w:rsidR="00233AA8" w:rsidRPr="00786438" w:rsidRDefault="00775585" w:rsidP="00775585">
      <w:pPr>
        <w:pStyle w:val="B2"/>
      </w:pPr>
      <w:r w:rsidRPr="00786438">
        <w:t>-</w:t>
      </w:r>
      <w:r w:rsidRPr="00786438">
        <w:tab/>
      </w:r>
      <w:r w:rsidR="00233AA8" w:rsidRPr="00786438">
        <w:t>associatedProcedureDescription.postReceptionReport</w:t>
      </w:r>
    </w:p>
    <w:p w14:paraId="21ED4850" w14:textId="77777777" w:rsidR="00233AA8" w:rsidRPr="00786438" w:rsidRDefault="00775585" w:rsidP="00775585">
      <w:pPr>
        <w:pStyle w:val="B3"/>
      </w:pPr>
      <w:r w:rsidRPr="00786438">
        <w:t>-</w:t>
      </w:r>
      <w:r w:rsidRPr="00786438">
        <w:tab/>
      </w:r>
      <w:r w:rsidR="00233AA8" w:rsidRPr="00786438">
        <w:t>associatedProcedureDescription.postReceptionReport@offsetTime</w:t>
      </w:r>
    </w:p>
    <w:p w14:paraId="26FBF324" w14:textId="77777777" w:rsidR="00233AA8" w:rsidRPr="00786438" w:rsidRDefault="00775585" w:rsidP="00775585">
      <w:pPr>
        <w:pStyle w:val="B3"/>
      </w:pPr>
      <w:r w:rsidRPr="00786438">
        <w:t>-</w:t>
      </w:r>
      <w:r w:rsidRPr="00786438">
        <w:tab/>
      </w:r>
      <w:r w:rsidR="00233AA8" w:rsidRPr="00786438">
        <w:t>associatedProcedureDescription.postReceptionReport@randomTimePeriod</w:t>
      </w:r>
    </w:p>
    <w:p w14:paraId="2AAB69E5" w14:textId="77777777" w:rsidR="00233AA8" w:rsidRPr="00786438" w:rsidRDefault="00775585" w:rsidP="00775585">
      <w:pPr>
        <w:pStyle w:val="B3"/>
      </w:pPr>
      <w:r w:rsidRPr="00786438">
        <w:t>-</w:t>
      </w:r>
      <w:r w:rsidRPr="00786438">
        <w:tab/>
      </w:r>
      <w:r w:rsidR="00233AA8" w:rsidRPr="00786438">
        <w:t>associatedProcedureDescription.postReceptionReport@samplePercentage</w:t>
      </w:r>
    </w:p>
    <w:p w14:paraId="0D0A4A6A" w14:textId="77777777" w:rsidR="00233AA8" w:rsidRPr="00786438" w:rsidRDefault="00775585" w:rsidP="00775585">
      <w:pPr>
        <w:pStyle w:val="B3"/>
      </w:pPr>
      <w:r w:rsidRPr="00786438">
        <w:t>-</w:t>
      </w:r>
      <w:r w:rsidRPr="00786438">
        <w:tab/>
      </w:r>
      <w:r w:rsidR="00233AA8" w:rsidRPr="00786438">
        <w:t>associatedProcedureDescription.postReceptionReport@forceTimeIndependence</w:t>
      </w:r>
    </w:p>
    <w:p w14:paraId="5ED57E47" w14:textId="77777777" w:rsidR="00233AA8" w:rsidRPr="00786438" w:rsidRDefault="00775585" w:rsidP="00775585">
      <w:pPr>
        <w:pStyle w:val="B3"/>
      </w:pPr>
      <w:r w:rsidRPr="00786438">
        <w:t>-</w:t>
      </w:r>
      <w:r w:rsidRPr="00786438">
        <w:tab/>
      </w:r>
      <w:r w:rsidR="00233AA8" w:rsidRPr="00786438">
        <w:t>associatedProcedureDescription.postReceptionReport@reportType</w:t>
      </w:r>
    </w:p>
    <w:p w14:paraId="3F5A455B" w14:textId="77777777" w:rsidR="00233AA8" w:rsidRPr="00786438" w:rsidRDefault="00775585" w:rsidP="00775585">
      <w:pPr>
        <w:pStyle w:val="B3"/>
      </w:pPr>
      <w:r w:rsidRPr="00786438">
        <w:t>-</w:t>
      </w:r>
      <w:r w:rsidRPr="00786438">
        <w:tab/>
      </w:r>
      <w:r w:rsidR="00233AA8" w:rsidRPr="00786438">
        <w:t>associatedProcedureDescription.postReceptionReport.serviceURI</w:t>
      </w:r>
    </w:p>
    <w:p w14:paraId="05238C8E" w14:textId="77777777" w:rsidR="00233AA8" w:rsidRPr="00786438" w:rsidRDefault="00233AA8" w:rsidP="00233AA8">
      <w:r w:rsidRPr="00786438">
        <w:t>The non-supported attributes and elements in Associated Delivery Procedure Description are:</w:t>
      </w:r>
    </w:p>
    <w:p w14:paraId="3FD3C48E" w14:textId="77777777" w:rsidR="00233AA8" w:rsidRPr="00786438" w:rsidRDefault="00775585" w:rsidP="00775585">
      <w:pPr>
        <w:pStyle w:val="B1"/>
      </w:pPr>
      <w:r w:rsidRPr="00786438">
        <w:t>-</w:t>
      </w:r>
      <w:r w:rsidRPr="00786438">
        <w:tab/>
      </w:r>
      <w:r w:rsidR="00233AA8" w:rsidRPr="00786438">
        <w:t>associatedProcedureDescription.bmFileRepair</w:t>
      </w:r>
    </w:p>
    <w:p w14:paraId="3A28526E" w14:textId="77777777" w:rsidR="00233AA8" w:rsidRPr="00786438" w:rsidRDefault="00775585" w:rsidP="00775585">
      <w:pPr>
        <w:pStyle w:val="B1"/>
      </w:pPr>
      <w:r w:rsidRPr="00786438">
        <w:t>-</w:t>
      </w:r>
      <w:r w:rsidRPr="00786438">
        <w:tab/>
      </w:r>
      <w:r w:rsidR="00233AA8" w:rsidRPr="00786438">
        <w:t>associatedProcedureDescription.r12:consumptionReport</w:t>
      </w:r>
    </w:p>
    <w:p w14:paraId="37EF0D71" w14:textId="4AACE835" w:rsidR="00233AA8" w:rsidRPr="00786438" w:rsidRDefault="00233AA8" w:rsidP="00233AA8">
      <w:pPr>
        <w:pStyle w:val="Heading2"/>
      </w:pPr>
      <w:bookmarkStart w:id="1333" w:name="_Toc26286822"/>
      <w:bookmarkStart w:id="1334" w:name="_Toc210636931"/>
      <w:r w:rsidRPr="00786438">
        <w:t>L.2.8</w:t>
      </w:r>
      <w:r w:rsidRPr="00786438">
        <w:tab/>
        <w:t>In-</w:t>
      </w:r>
      <w:r w:rsidR="00786C8C">
        <w:t>b</w:t>
      </w:r>
      <w:r w:rsidRPr="00786438">
        <w:t xml:space="preserve">and </w:t>
      </w:r>
      <w:r w:rsidR="00786C8C">
        <w:t>f</w:t>
      </w:r>
      <w:r w:rsidRPr="00786438">
        <w:t>ragments</w:t>
      </w:r>
      <w:bookmarkEnd w:id="1333"/>
      <w:bookmarkEnd w:id="1334"/>
    </w:p>
    <w:p w14:paraId="68E38CD4" w14:textId="30DC8193" w:rsidR="00233AA8" w:rsidRPr="00786438" w:rsidRDefault="00233AA8" w:rsidP="00233AA8">
      <w:r w:rsidRPr="00786438">
        <w:t>The prime source for service announcement metadata fragments is the Service Announcement</w:t>
      </w:r>
      <w:r w:rsidR="00786C8C">
        <w:t xml:space="preserve"> </w:t>
      </w:r>
      <w:r w:rsidRPr="00786438">
        <w:t xml:space="preserve">Channel (SACH) as define in </w:t>
      </w:r>
      <w:r w:rsidR="00FA4AAD" w:rsidRPr="00786438">
        <w:t>clause</w:t>
      </w:r>
      <w:r w:rsidR="00786C8C">
        <w:t> </w:t>
      </w:r>
      <w:r w:rsidR="008568B4" w:rsidRPr="00786438">
        <w:t>L</w:t>
      </w:r>
      <w:r w:rsidRPr="00786438">
        <w:t>.2.2. In some cases, service announcement fragments need to be updated or are only provided in-band via the MBMS Download session carrying the content for the MBMS User Service.</w:t>
      </w:r>
    </w:p>
    <w:p w14:paraId="7C9E869D" w14:textId="06D77821" w:rsidR="00233AA8" w:rsidRPr="00786438" w:rsidRDefault="00233AA8" w:rsidP="00233AA8">
      <w:r w:rsidRPr="00786438">
        <w:t xml:space="preserve">The MBMS </w:t>
      </w:r>
      <w:r w:rsidR="00706B6D">
        <w:t>C</w:t>
      </w:r>
      <w:r w:rsidRPr="00786438">
        <w:t xml:space="preserve">lient shall receive and process all in-band metadata fragments. The MBMS </w:t>
      </w:r>
      <w:r w:rsidR="00786C8C">
        <w:t>C</w:t>
      </w:r>
      <w:r w:rsidRPr="00786438">
        <w:t>lient may notify the application upon newly receive information (e.g. when the session schedule has changed) or the application may query for newly received information (e.g. the Media Presentation Description).</w:t>
      </w:r>
    </w:p>
    <w:p w14:paraId="689F40ED" w14:textId="1D001B66" w:rsidR="00233AA8" w:rsidRPr="00786438" w:rsidRDefault="00233AA8" w:rsidP="007B0698">
      <w:pPr>
        <w:keepNext/>
      </w:pPr>
      <w:r w:rsidRPr="00786438">
        <w:t>The specific use cases requiring fragments to be sent in-band of an existing delivery session instance are:</w:t>
      </w:r>
    </w:p>
    <w:p w14:paraId="408AA2BB" w14:textId="5E733933" w:rsidR="00233AA8" w:rsidRPr="00786438" w:rsidRDefault="00B07B0B" w:rsidP="007B0698">
      <w:pPr>
        <w:pStyle w:val="B1"/>
        <w:keepLines/>
      </w:pPr>
      <w:r w:rsidRPr="00786438">
        <w:t>-</w:t>
      </w:r>
      <w:r w:rsidRPr="00786438">
        <w:tab/>
      </w:r>
      <w:r w:rsidR="00233AA8" w:rsidRPr="00786438">
        <w:t>As a means of cancel</w:t>
      </w:r>
      <w:r w:rsidR="00786C8C">
        <w:t>l</w:t>
      </w:r>
      <w:r w:rsidR="00233AA8" w:rsidRPr="00786438">
        <w:t>ing all file repair and reception reporting for a User Service (both for the current session being in broadcast as well as for previous sessions for which file repair and reception reporting may still occur). This option is to be used when not cancelling sessions selectively via the scheduleFragment.sessionScheduleOverride @index and @cancel.</w:t>
      </w:r>
    </w:p>
    <w:p w14:paraId="2191C996" w14:textId="7008B8BE" w:rsidR="00233AA8" w:rsidRPr="00786438" w:rsidRDefault="00B07B0B" w:rsidP="00B07B0B">
      <w:pPr>
        <w:pStyle w:val="B1"/>
      </w:pPr>
      <w:r w:rsidRPr="00786438">
        <w:t>-</w:t>
      </w:r>
      <w:r w:rsidRPr="00786438">
        <w:tab/>
      </w:r>
      <w:r w:rsidR="00233AA8" w:rsidRPr="00786438">
        <w:t>Extending or modifying file repair, reception reporting (both for the current session being broadcast as well as for previous sessions for which file repair and reception reporting may still occur).</w:t>
      </w:r>
    </w:p>
    <w:p w14:paraId="70EF3750" w14:textId="437E6A48" w:rsidR="00233AA8" w:rsidRPr="00786438" w:rsidRDefault="00B07B0B" w:rsidP="00B07B0B">
      <w:pPr>
        <w:pStyle w:val="B1"/>
      </w:pPr>
      <w:r w:rsidRPr="00786438">
        <w:t>-</w:t>
      </w:r>
      <w:r w:rsidRPr="00786438">
        <w:tab/>
      </w:r>
      <w:r w:rsidR="00233AA8" w:rsidRPr="00786438">
        <w:t>Re-scheduling and updates to services or extensions to e.g. live MPEG-DASH broadcasts requiring the extension of a broadcast session.</w:t>
      </w:r>
    </w:p>
    <w:p w14:paraId="2429DE44" w14:textId="77777777" w:rsidR="00233AA8" w:rsidRPr="00786438" w:rsidRDefault="00B07B0B" w:rsidP="00B07B0B">
      <w:pPr>
        <w:pStyle w:val="B1"/>
      </w:pPr>
      <w:r w:rsidRPr="00786438">
        <w:t>-</w:t>
      </w:r>
      <w:r w:rsidRPr="00786438">
        <w:tab/>
      </w:r>
      <w:r w:rsidR="00233AA8" w:rsidRPr="00786438">
        <w:t>Adding or updating MPDs with e.g. new Periods or information for the session end.</w:t>
      </w:r>
    </w:p>
    <w:p w14:paraId="7540A740" w14:textId="77777777" w:rsidR="00233AA8" w:rsidRPr="00786438" w:rsidRDefault="00B07B0B" w:rsidP="00B07B0B">
      <w:pPr>
        <w:pStyle w:val="B2"/>
      </w:pPr>
      <w:r w:rsidRPr="00786438">
        <w:t>-</w:t>
      </w:r>
      <w:r w:rsidRPr="00786438">
        <w:tab/>
      </w:r>
      <w:r w:rsidR="00233AA8" w:rsidRPr="00786438">
        <w:t>Since Initialization Segments are only sent in the SA File, all Initialization Segments that can be used in the MBMS User Service need to be defined ahead of time for inclusion on the SA File.</w:t>
      </w:r>
    </w:p>
    <w:p w14:paraId="4C5D2634" w14:textId="401C1E7A" w:rsidR="00233AA8" w:rsidRPr="00786438" w:rsidRDefault="00233AA8" w:rsidP="00233AA8">
      <w:r w:rsidRPr="00786438">
        <w:t>The Associated Delivery Procedure Description (ADPD), Media Presentation Description (MPD) and Schedule Description fragments may be distributed and / or updated in-band with the content stream. In-band fragments shall be repeated with a certain periodicity and over a certain duration to increase reception robustness.</w:t>
      </w:r>
    </w:p>
    <w:p w14:paraId="2C8F7EB8" w14:textId="77777777" w:rsidR="00233AA8" w:rsidRPr="00786438" w:rsidRDefault="00233AA8" w:rsidP="00233AA8">
      <w:r w:rsidRPr="00786438">
        <w:t>For the naming of in-band fragments that are embedded on a separate metadata envelope the following rules shall apply:</w:t>
      </w:r>
    </w:p>
    <w:p w14:paraId="17FD2CEB" w14:textId="56E60F71" w:rsidR="00233AA8" w:rsidRPr="00786438" w:rsidRDefault="00B07B0B" w:rsidP="00B07B0B">
      <w:pPr>
        <w:pStyle w:val="B1"/>
      </w:pPr>
      <w:r w:rsidRPr="00786438">
        <w:t>-</w:t>
      </w:r>
      <w:r w:rsidRPr="00786438">
        <w:tab/>
      </w:r>
      <w:r w:rsidR="00233AA8" w:rsidRPr="00786438">
        <w:t xml:space="preserve">The URL for the included fragment shall be described in the </w:t>
      </w:r>
      <w:r w:rsidR="00233AA8" w:rsidRPr="00786438">
        <w:rPr>
          <w:i/>
        </w:rPr>
        <w:t>metadataURI</w:t>
      </w:r>
      <w:r w:rsidR="00233AA8" w:rsidRPr="00786438">
        <w:t xml:space="preserve"> attribute of metadatEnvelope and shall match the same URL in the USBD.</w:t>
      </w:r>
    </w:p>
    <w:p w14:paraId="66B0DF34" w14:textId="088BBE43" w:rsidR="00233AA8" w:rsidRPr="00786438" w:rsidRDefault="00B07B0B" w:rsidP="00B07B0B">
      <w:pPr>
        <w:pStyle w:val="B1"/>
      </w:pPr>
      <w:r w:rsidRPr="00786438">
        <w:t>-</w:t>
      </w:r>
      <w:r w:rsidRPr="00786438">
        <w:tab/>
      </w:r>
      <w:r w:rsidR="00233AA8" w:rsidRPr="00786438">
        <w:t xml:space="preserve">A unique fileURL shall be used for each </w:t>
      </w:r>
      <w:r w:rsidR="00786C8C">
        <w:t>M</w:t>
      </w:r>
      <w:r w:rsidR="00233AA8" w:rsidRPr="00786438">
        <w:t xml:space="preserve">etadata </w:t>
      </w:r>
      <w:r w:rsidR="00786C8C">
        <w:t>E</w:t>
      </w:r>
      <w:r w:rsidR="00233AA8" w:rsidRPr="00786438">
        <w:t>nvelope embedding a different metadata fragment.</w:t>
      </w:r>
    </w:p>
    <w:p w14:paraId="2A6FB1B2" w14:textId="77777777" w:rsidR="00233AA8" w:rsidRPr="00786438" w:rsidRDefault="00B07B0B" w:rsidP="00B07B0B">
      <w:pPr>
        <w:pStyle w:val="B1"/>
      </w:pPr>
      <w:r w:rsidRPr="00786438">
        <w:t>-</w:t>
      </w:r>
      <w:r w:rsidRPr="00786438">
        <w:tab/>
      </w:r>
      <w:r w:rsidR="00233AA8" w:rsidRPr="00786438">
        <w:t xml:space="preserve">The fileURL for the envelope in the FDT Instance shall be different than that in the </w:t>
      </w:r>
      <w:r w:rsidR="00233AA8" w:rsidRPr="00786438">
        <w:rPr>
          <w:i/>
        </w:rPr>
        <w:t>metadataURI</w:t>
      </w:r>
      <w:r w:rsidR="00233AA8" w:rsidRPr="00786438">
        <w:t xml:space="preserve"> for the embedded fragment. The FDT Instance for the envelope with the embedded fragment shall also describe the envelope MIME type.</w:t>
      </w:r>
    </w:p>
    <w:p w14:paraId="1A00D168" w14:textId="77777777" w:rsidR="00233AA8" w:rsidRPr="00786438" w:rsidRDefault="00B07B0B" w:rsidP="00B07B0B">
      <w:pPr>
        <w:pStyle w:val="B1"/>
      </w:pPr>
      <w:r w:rsidRPr="00786438">
        <w:t>-</w:t>
      </w:r>
      <w:r w:rsidRPr="00786438">
        <w:tab/>
      </w:r>
      <w:r w:rsidR="00233AA8" w:rsidRPr="00786438">
        <w:t>The fileURLs for the envelope file shall not be changed when the validity info or the fragment is changed.</w:t>
      </w:r>
    </w:p>
    <w:p w14:paraId="2C6E5128" w14:textId="74F9A06A" w:rsidR="00233AA8" w:rsidRPr="00786438" w:rsidRDefault="00233AA8" w:rsidP="00233AA8">
      <w:r w:rsidRPr="00786438">
        <w:t xml:space="preserve">The MBMS </w:t>
      </w:r>
      <w:r w:rsidR="00706B6D">
        <w:t>C</w:t>
      </w:r>
      <w:r w:rsidRPr="00786438">
        <w:t xml:space="preserve">lient shall collect in-band fragments based on the </w:t>
      </w:r>
      <w:r w:rsidRPr="007B0698">
        <w:rPr>
          <w:i/>
          <w:iCs/>
        </w:rPr>
        <w:t>Content-Type</w:t>
      </w:r>
      <w:r w:rsidRPr="00786438">
        <w:t xml:space="preserve"> attribute of the FDT Instance and when an envelope file has a new version as indicated by a new </w:t>
      </w:r>
      <w:r w:rsidRPr="007B0698">
        <w:rPr>
          <w:i/>
          <w:iCs/>
        </w:rPr>
        <w:t>Content-MD5</w:t>
      </w:r>
      <w:r w:rsidRPr="00786438">
        <w:t xml:space="preserve"> value in the FDT Instance. The BM-SC shall add the </w:t>
      </w:r>
      <w:r w:rsidRPr="007B0698">
        <w:rPr>
          <w:i/>
          <w:iCs/>
        </w:rPr>
        <w:t>Content-MD5</w:t>
      </w:r>
      <w:r w:rsidRPr="00786438">
        <w:t xml:space="preserve"> for each in-band fragment. The MBMS Client shall process the updated metadata fragment.</w:t>
      </w:r>
    </w:p>
    <w:p w14:paraId="1F2C4539" w14:textId="3740DFF0" w:rsidR="00233AA8" w:rsidRPr="00786438" w:rsidRDefault="00233AA8" w:rsidP="00233AA8">
      <w:r w:rsidRPr="00786438">
        <w:t>The FLUTE packets of in-band fragments may be interleaved with the FLUTE packets of other content files for a specific file download session.</w:t>
      </w:r>
    </w:p>
    <w:p w14:paraId="00685F72" w14:textId="77777777" w:rsidR="00233AA8" w:rsidRPr="00786438" w:rsidRDefault="00233AA8" w:rsidP="00233AA8">
      <w:pPr>
        <w:pStyle w:val="Heading2"/>
      </w:pPr>
      <w:bookmarkStart w:id="1335" w:name="_Toc26286823"/>
      <w:bookmarkStart w:id="1336" w:name="_Toc210636932"/>
      <w:r w:rsidRPr="00786438">
        <w:t>L.2.9</w:t>
      </w:r>
      <w:r w:rsidR="00A80A1E" w:rsidRPr="00786438">
        <w:tab/>
      </w:r>
      <w:r w:rsidRPr="00786438">
        <w:t>SACH bootstrapping</w:t>
      </w:r>
      <w:bookmarkEnd w:id="1335"/>
      <w:bookmarkEnd w:id="1336"/>
    </w:p>
    <w:p w14:paraId="3F2253AF" w14:textId="77777777" w:rsidR="00233AA8" w:rsidRPr="00786438" w:rsidRDefault="00233AA8" w:rsidP="00233AA8">
      <w:r w:rsidRPr="00786438">
        <w:t>The Service Announcement Channel (SACH) is a special type of MBMS User Service. The SACH is described through a set of metadata fragments.</w:t>
      </w:r>
    </w:p>
    <w:p w14:paraId="22F12E0E" w14:textId="404E1D81" w:rsidR="00233AA8" w:rsidRPr="00786438" w:rsidRDefault="00233AA8" w:rsidP="00233AA8">
      <w:r w:rsidRPr="00786438">
        <w:t xml:space="preserve">Clause 5.2.3.1 lists four alternatives for obtaining the needed metadata fragments. The default procedure shall be alternative d), where the MBMS </w:t>
      </w:r>
      <w:r w:rsidR="00706B6D">
        <w:t>C</w:t>
      </w:r>
      <w:r w:rsidRPr="00786438">
        <w:t xml:space="preserve">lient constructs the bootstrap URL from MNC and MCC. The other alternatives are optional. Furthermore, the MBMS </w:t>
      </w:r>
      <w:r w:rsidR="00706B6D">
        <w:t>C</w:t>
      </w:r>
      <w:r w:rsidRPr="00786438">
        <w:t>lient may be pre-provisioned with a default bootstrap URL.</w:t>
      </w:r>
    </w:p>
    <w:p w14:paraId="198089E8" w14:textId="77777777" w:rsidR="00233AA8" w:rsidRPr="00786438" w:rsidRDefault="00233AA8" w:rsidP="00233AA8">
      <w:r w:rsidRPr="00786438">
        <w:t xml:space="preserve">The USBD describing the SACH shall contain the </w:t>
      </w:r>
      <w:r w:rsidRPr="00786438">
        <w:rPr>
          <w:i/>
          <w:iCs/>
        </w:rPr>
        <w:t xml:space="preserve">requiredCapabilities </w:t>
      </w:r>
      <w:r w:rsidRPr="00786438">
        <w:rPr>
          <w:iCs/>
        </w:rPr>
        <w:t xml:space="preserve">element with its </w:t>
      </w:r>
      <w:r w:rsidRPr="00786438">
        <w:rPr>
          <w:i/>
          <w:iCs/>
        </w:rPr>
        <w:t>feature</w:t>
      </w:r>
      <w:r w:rsidRPr="00786438">
        <w:rPr>
          <w:iCs/>
        </w:rPr>
        <w:t xml:space="preserve"> child element.</w:t>
      </w:r>
    </w:p>
    <w:p w14:paraId="7337534F" w14:textId="0FCEB17D" w:rsidR="00233AA8" w:rsidRPr="00786438" w:rsidRDefault="00233AA8" w:rsidP="00233AA8">
      <w:pPr>
        <w:pStyle w:val="Heading2"/>
      </w:pPr>
      <w:bookmarkStart w:id="1337" w:name="_Toc26286824"/>
      <w:bookmarkStart w:id="1338" w:name="_Toc210636933"/>
      <w:r w:rsidRPr="00786438">
        <w:t>L.2.10</w:t>
      </w:r>
      <w:r w:rsidRPr="00786438">
        <w:tab/>
        <w:t xml:space="preserve">Example Service Announcement </w:t>
      </w:r>
      <w:r w:rsidR="00786C8C">
        <w:t>f</w:t>
      </w:r>
      <w:r w:rsidRPr="00786438">
        <w:t>ile</w:t>
      </w:r>
      <w:bookmarkEnd w:id="1337"/>
      <w:bookmarkEnd w:id="1338"/>
    </w:p>
    <w:p w14:paraId="2C83E939" w14:textId="77777777" w:rsidR="00233AA8" w:rsidRPr="00786438" w:rsidRDefault="00233AA8" w:rsidP="00233AA8">
      <w:r w:rsidRPr="00786438">
        <w:t xml:space="preserve">The example below shows a section of a Multipart MIME file for Service Announcement illustrating a metadata envelope referencing three USBD fragments, where each USBD includes only one </w:t>
      </w:r>
      <w:r w:rsidRPr="00786438">
        <w:rPr>
          <w:i/>
        </w:rPr>
        <w:t>userServiceDescription</w:t>
      </w:r>
      <w:r w:rsidRPr="00786438">
        <w:t xml:space="preserve"> element, which in turn references its own Session Description and Schedule fragments. USBD-1 describes a file download service whereas USBD-2 and USBD-3 describe two different multimedia MPEG DASH streaming services and therefore also reference a respective MPD (MPD-2 and MPD-3).</w:t>
      </w:r>
    </w:p>
    <w:p w14:paraId="5B96FC5B" w14:textId="77777777" w:rsidR="00233AA8" w:rsidRPr="00786438" w:rsidRDefault="000311AE" w:rsidP="00233AA8">
      <w:r w:rsidRPr="00786438">
        <w:t>In the examples below, it is shown some instantiations of USBD and Schedule Description fragment that are generated from the USBD schema version 1, and the Schedule fragment schema version 1. It would also be possible to generate instantiations using schema versions greater than 1, and still be compliant to the current MBMS Service Announcement profile 1a</w:t>
      </w:r>
      <w:r w:rsidR="00233AA8" w:rsidRPr="00786438">
        <w:t>. A UE of a previous release will also be able to parse the instantiations, since the UE will ignore the new elements/attributes added in the most recent version of the schemas, given the already specified schema extension mechanisms built into the older version of the schema that the UE built to a previous release will use.</w:t>
      </w:r>
    </w:p>
    <w:p w14:paraId="4A5C284B" w14:textId="517B39BD" w:rsidR="00233AA8" w:rsidRPr="00786438" w:rsidRDefault="00233AA8" w:rsidP="00FA4AAD">
      <w:r w:rsidRPr="00786438">
        <w:t>MIME-Version: 1.0 Content-Type: multipart/related; boundary="112233445566778899"; type="application/mbms-envelope+xml" Content-Description: LTE MBMS Service Announcement</w:t>
      </w:r>
    </w:p>
    <w:p w14:paraId="4C829B0A" w14:textId="77777777" w:rsidR="00233AA8" w:rsidRPr="00786438" w:rsidRDefault="00233AA8" w:rsidP="007B0698">
      <w:pPr>
        <w:pStyle w:val="PL"/>
      </w:pPr>
      <w:r w:rsidRPr="00786438">
        <w:t>--112233445566778899</w:t>
      </w:r>
    </w:p>
    <w:p w14:paraId="4982A7A6" w14:textId="77777777" w:rsidR="00233AA8" w:rsidRPr="00786438" w:rsidRDefault="00233AA8" w:rsidP="007B0698">
      <w:pPr>
        <w:pStyle w:val="PL"/>
      </w:pPr>
      <w:r w:rsidRPr="00786438">
        <w:t>Content-Type: application/mbms-envelope+xml Content-Location: http://usd.ex.com/fragments/envelope.xml</w:t>
      </w:r>
    </w:p>
    <w:p w14:paraId="34665D0D" w14:textId="77777777" w:rsidR="00233AA8" w:rsidRPr="00786438" w:rsidRDefault="00233AA8" w:rsidP="007B0698">
      <w:pPr>
        <w:pStyle w:val="PL"/>
      </w:pPr>
      <w:r w:rsidRPr="00786438">
        <w:t>&lt;?xml version="1.0" encoding="UTF-8" standalone="no" ?&gt;</w:t>
      </w:r>
    </w:p>
    <w:p w14:paraId="560C9C14" w14:textId="77777777" w:rsidR="00233AA8" w:rsidRPr="00786438" w:rsidRDefault="00233AA8" w:rsidP="007B0698">
      <w:pPr>
        <w:pStyle w:val="PL"/>
      </w:pPr>
      <w:r w:rsidRPr="00786438">
        <w:t>&lt;metadataEnvelope xmlns="urn:3gpp:metadata:2005:MBMS:envelope" xmlns:xsi="http://www.w3.org/2001/XMLSchema-instance" xsi:schemaLocation="urn:3gpp:metadata:2005:MBMS:envelope MetadataEnvelope.xsd"&gt;</w:t>
      </w:r>
    </w:p>
    <w:p w14:paraId="3CCC9BBC" w14:textId="77777777" w:rsidR="00233AA8" w:rsidRPr="00786438" w:rsidRDefault="00233AA8" w:rsidP="007B0698">
      <w:pPr>
        <w:pStyle w:val="PL"/>
      </w:pPr>
    </w:p>
    <w:p w14:paraId="107F476D" w14:textId="77777777" w:rsidR="00233AA8" w:rsidRPr="00786438" w:rsidRDefault="00233AA8" w:rsidP="007B0698">
      <w:pPr>
        <w:pStyle w:val="PL"/>
      </w:pPr>
      <w:r w:rsidRPr="00786438">
        <w:t>&lt;item contentType="application/sdp" metadataURI="http://usd.ex.com/fragments/sdp-1.sdp" validFrom="2012-03-01T18:53:10Z" validUntil="2012-03-07T18:53:10Z" version="1"/&gt;</w:t>
      </w:r>
    </w:p>
    <w:p w14:paraId="7DE3E90D" w14:textId="77777777" w:rsidR="00233AA8" w:rsidRPr="00786438" w:rsidRDefault="00233AA8" w:rsidP="007B0698">
      <w:pPr>
        <w:pStyle w:val="PL"/>
      </w:pPr>
      <w:r w:rsidRPr="00786438">
        <w:t>&lt;item contentType="application/mbms-schedule+xml" metadataURI="http://usd.ex.com/fragments/schedule-1.xml" validFrom="2012-03-01T18:53:10Z" validUntil="2012-03-07T18:53:10Z" version="1"/&gt;</w:t>
      </w:r>
    </w:p>
    <w:p w14:paraId="2B708A5D" w14:textId="77777777" w:rsidR="00233AA8" w:rsidRPr="00786438" w:rsidRDefault="00233AA8" w:rsidP="007B0698">
      <w:pPr>
        <w:pStyle w:val="PL"/>
      </w:pPr>
      <w:r w:rsidRPr="00786438">
        <w:t>&lt;item contentType="application/mbms-user-service-description+xml" metadataURI="http://usd.ex.com/fragments/usdBundle-1.xml" validFrom="2012-03-01T18:53:10Z" validUntil="2012-03-07T18:53:10Z" version="1"/&gt;</w:t>
      </w:r>
    </w:p>
    <w:p w14:paraId="1778E855" w14:textId="77777777" w:rsidR="00233AA8" w:rsidRPr="00786438" w:rsidRDefault="00233AA8" w:rsidP="007B0698">
      <w:pPr>
        <w:pStyle w:val="PL"/>
      </w:pPr>
      <w:r w:rsidRPr="00786438">
        <w:t>&lt;item contentType="application/sdp" metadataURI="http://usd.ex.com/fragments/sdp-2.sdp" validFrom="2012-03-01T18:53:10Z" validUntil="2012-03-07T18:53:10Z" version="1"/&gt;</w:t>
      </w:r>
    </w:p>
    <w:p w14:paraId="1475B07D" w14:textId="77777777" w:rsidR="00233AA8" w:rsidRPr="00786438" w:rsidRDefault="00233AA8" w:rsidP="007B0698">
      <w:pPr>
        <w:pStyle w:val="PL"/>
      </w:pPr>
      <w:r w:rsidRPr="00786438">
        <w:t>&lt;item contentType="application/dash+xml" metadataURI="http://usd.ex.com/fragments/mpd-2.xml" validFrom="2012-03-01T18:53:10Z" validUntil="2012-03-07T18:53:10Z" version="1"/&gt;</w:t>
      </w:r>
    </w:p>
    <w:p w14:paraId="02007A50" w14:textId="77777777" w:rsidR="00233AA8" w:rsidRPr="00786438" w:rsidRDefault="00233AA8" w:rsidP="007B0698">
      <w:pPr>
        <w:pStyle w:val="PL"/>
      </w:pPr>
      <w:r w:rsidRPr="00786438">
        <w:t>&lt;item contentType="application/mbms-schedule+xml" metadataURI="http://usd.ex.com/fragments/schedule-2.xml" validFrom="2012-03-01T18:53:10Z" validUntil="2012-03-07T18:53:10Z" version="1"/&gt;</w:t>
      </w:r>
    </w:p>
    <w:p w14:paraId="67610CCD" w14:textId="77777777" w:rsidR="00233AA8" w:rsidRPr="00786438" w:rsidRDefault="00233AA8" w:rsidP="007B0698">
      <w:pPr>
        <w:pStyle w:val="PL"/>
      </w:pPr>
      <w:r w:rsidRPr="00786438">
        <w:t>&lt;item contentType="video/3gpp" metadataURI="http://usd.ex.com/fragments/is-0.3gp" validFrom="2012-03-01T18:53:10Z" validUntil="2012-03-07T18:53:10Z" version="1"/&gt;</w:t>
      </w:r>
    </w:p>
    <w:p w14:paraId="11350818" w14:textId="77777777" w:rsidR="00233AA8" w:rsidRPr="00786438" w:rsidRDefault="00233AA8" w:rsidP="007B0698">
      <w:pPr>
        <w:pStyle w:val="PL"/>
      </w:pPr>
      <w:r w:rsidRPr="00786438">
        <w:t>&lt;item contentType="video/3gpp" metadataURI="http://usd.ex.com/fragments/is-1.3gp" validFrom="2012-03-01T18:53:10Z" validUntil="2012-03-07T18:53:10Z" version="1"/&gt;</w:t>
      </w:r>
    </w:p>
    <w:p w14:paraId="3A842F40" w14:textId="77777777" w:rsidR="00233AA8" w:rsidRPr="00786438" w:rsidRDefault="00233AA8" w:rsidP="007B0698">
      <w:pPr>
        <w:pStyle w:val="PL"/>
      </w:pPr>
      <w:r w:rsidRPr="00786438">
        <w:t>&lt;item contentType="application/mbms-user-service-description+xml" metadataURI="http://usd.ex.com/fragments/usdBundle-2.xml" validFrom="2012-03-01T18:53:10Z" validUntil="2012-03-07T18:53:10Z" version="1"/&gt;</w:t>
      </w:r>
    </w:p>
    <w:p w14:paraId="7C157C5E" w14:textId="77777777" w:rsidR="00233AA8" w:rsidRPr="00786438" w:rsidRDefault="00233AA8" w:rsidP="007B0698">
      <w:pPr>
        <w:pStyle w:val="PL"/>
      </w:pPr>
      <w:r w:rsidRPr="00786438">
        <w:t>&lt;item contentType="application/sdp" metadataURI="http://usd.ex.com/fragments/sdp-3.sdp" validFrom="2012-02-29T20:53:10Z" validUntil="2014-07-04T10:11:12Z" version="1"/&gt;</w:t>
      </w:r>
    </w:p>
    <w:p w14:paraId="5F512559" w14:textId="77777777" w:rsidR="00233AA8" w:rsidRPr="00786438" w:rsidRDefault="00233AA8" w:rsidP="007B0698">
      <w:pPr>
        <w:pStyle w:val="PL"/>
      </w:pPr>
      <w:r w:rsidRPr="00786438">
        <w:t>&lt;item contentType="application/dash+xml" metadataURI="http://usd.ex.com/fragments/mpd-3.xml" validFrom="2012-02-29T20:53:10Z" validUntil="2014-07-04T10:11:12Z" version="1"/&gt;</w:t>
      </w:r>
    </w:p>
    <w:p w14:paraId="4712A345" w14:textId="77777777" w:rsidR="00233AA8" w:rsidRPr="00786438" w:rsidRDefault="00233AA8" w:rsidP="007B0698">
      <w:pPr>
        <w:pStyle w:val="PL"/>
      </w:pPr>
      <w:r w:rsidRPr="00786438">
        <w:t>&lt;item contentType="video/3gpp" metadataURI="http://usd.ex.com/fragments/is-2.3gp" validFrom="2012-02-29T20:53:10Z" validUntil="2014-07-04T10:11:12Z" version="1"/&gt;</w:t>
      </w:r>
    </w:p>
    <w:p w14:paraId="310E6309" w14:textId="77777777" w:rsidR="00233AA8" w:rsidRPr="00786438" w:rsidRDefault="00233AA8" w:rsidP="007B0698">
      <w:pPr>
        <w:pStyle w:val="PL"/>
      </w:pPr>
      <w:r w:rsidRPr="00786438">
        <w:t>&lt;item contentType="video/3gpp" metadataURI="http://usd.ex.com/fragments/is-3.3gp" validFrom="2012-02-29T20:53:10Z" validUntil="2014-07-04T10:11:12Z" version="1"/&gt;</w:t>
      </w:r>
    </w:p>
    <w:p w14:paraId="0FFA295D" w14:textId="77777777" w:rsidR="00233AA8" w:rsidRPr="00786438" w:rsidRDefault="00233AA8" w:rsidP="007B0698">
      <w:pPr>
        <w:pStyle w:val="PL"/>
      </w:pPr>
      <w:r w:rsidRPr="00786438">
        <w:t>&lt;item contentType="video/3gpp" metadataURI="http://usd.ex.com/fragments/is-4.3gp" validFrom="2012-02-29T20:53:10Z" validUntil="2014-07-04T10:11:12Z" version="1"/&gt;</w:t>
      </w:r>
    </w:p>
    <w:p w14:paraId="0B118724" w14:textId="77777777" w:rsidR="00233AA8" w:rsidRPr="00786438" w:rsidRDefault="00233AA8" w:rsidP="007B0698">
      <w:pPr>
        <w:pStyle w:val="PL"/>
      </w:pPr>
      <w:r w:rsidRPr="00786438">
        <w:t>&lt;item contentType="video/3gpp" metadataURI="http://usd.ex.com/fragments/is-5.3gp" validFrom="2012-02-29T20:53:10Z" validUntil="2014-07-04T10:11:12Z" version="1"/&gt;</w:t>
      </w:r>
    </w:p>
    <w:p w14:paraId="3A7A25F4" w14:textId="77777777" w:rsidR="00233AA8" w:rsidRPr="00786438" w:rsidRDefault="00233AA8" w:rsidP="007B0698">
      <w:pPr>
        <w:pStyle w:val="PL"/>
      </w:pPr>
      <w:r w:rsidRPr="00786438">
        <w:t>&lt;item contentType="application/mbms-schedule+xml" metadataURI="http://usd.ex.com/fragments/schedule-3.xml" validFrom="2012-02-29T20:53:10Z" validUntil="2014-07-04T10:11:12Z" version="1"/&gt;</w:t>
      </w:r>
    </w:p>
    <w:p w14:paraId="7B0ECC1E" w14:textId="77777777" w:rsidR="00233AA8" w:rsidRPr="00786438" w:rsidRDefault="00233AA8" w:rsidP="007B0698">
      <w:pPr>
        <w:pStyle w:val="PL"/>
      </w:pPr>
      <w:r w:rsidRPr="00786438">
        <w:t>&lt;item contentType="application/mbms-user-service-description+xml" metadataURI="http://usd.ex.com/fragments/usdBundle-3.xml" validFrom="2012-02-29T20:53:10Z" validUntil="2014-07-04T10:11:12Z" version="1"/&gt;</w:t>
      </w:r>
    </w:p>
    <w:p w14:paraId="01B989DF" w14:textId="77777777" w:rsidR="00233AA8" w:rsidRPr="00786438" w:rsidRDefault="00233AA8" w:rsidP="007B0698">
      <w:pPr>
        <w:pStyle w:val="PL"/>
      </w:pPr>
      <w:r w:rsidRPr="00786438">
        <w:t>&lt;/metadataEnvelope&gt;</w:t>
      </w:r>
    </w:p>
    <w:p w14:paraId="45EAE3F0" w14:textId="77777777" w:rsidR="00233AA8" w:rsidRPr="00786438" w:rsidRDefault="00233AA8" w:rsidP="007B0698">
      <w:pPr>
        <w:pStyle w:val="PL"/>
      </w:pPr>
      <w:r w:rsidRPr="00786438">
        <w:t>--112233445566778899</w:t>
      </w:r>
    </w:p>
    <w:p w14:paraId="5F37434F" w14:textId="77777777" w:rsidR="00233AA8" w:rsidRPr="00786438" w:rsidRDefault="00233AA8" w:rsidP="00FA4AAD">
      <w:pPr>
        <w:pStyle w:val="FP"/>
      </w:pPr>
    </w:p>
    <w:p w14:paraId="661E055D" w14:textId="77777777" w:rsidR="00233AA8" w:rsidRPr="00786438" w:rsidRDefault="00233AA8" w:rsidP="00233AA8">
      <w:r w:rsidRPr="00786438">
        <w:t xml:space="preserve">The SA file will also contain the referenced </w:t>
      </w:r>
      <w:r w:rsidRPr="00786438">
        <w:rPr>
          <w:rFonts w:eastAsia="MS Mincho"/>
        </w:rPr>
        <w:t>USBD, SDP, Schedule and MDP and associated initialization segment elements as individual separate body parts in the multipart MIME, for example below usdBundle1 is described and references schedule-1.</w:t>
      </w:r>
    </w:p>
    <w:p w14:paraId="28C0AE8F" w14:textId="77777777" w:rsidR="00233AA8" w:rsidRPr="00786438" w:rsidRDefault="00233AA8" w:rsidP="007B0698">
      <w:pPr>
        <w:pStyle w:val="PL"/>
      </w:pPr>
      <w:r w:rsidRPr="00786438">
        <w:t>--112233445566778899</w:t>
      </w:r>
    </w:p>
    <w:p w14:paraId="02F55B66" w14:textId="77777777" w:rsidR="00233AA8" w:rsidRPr="00786438" w:rsidRDefault="00233AA8" w:rsidP="007B0698">
      <w:pPr>
        <w:pStyle w:val="PL"/>
      </w:pPr>
      <w:r w:rsidRPr="00786438">
        <w:t>Content-Type: application/mbms-user-service-description+xml</w:t>
      </w:r>
    </w:p>
    <w:p w14:paraId="19C01B6B" w14:textId="77777777" w:rsidR="00233AA8" w:rsidRPr="00786438" w:rsidRDefault="00233AA8" w:rsidP="007B0698">
      <w:pPr>
        <w:pStyle w:val="PL"/>
      </w:pPr>
      <w:r w:rsidRPr="00786438">
        <w:t>Content-Location: http://usd.ex.com/fragments/usdBundle-1.xml</w:t>
      </w:r>
    </w:p>
    <w:p w14:paraId="79E896A9" w14:textId="31D43370" w:rsidR="00233AA8" w:rsidRPr="00786438" w:rsidRDefault="00233AA8" w:rsidP="007B0698">
      <w:pPr>
        <w:pStyle w:val="PL"/>
      </w:pPr>
      <w:r w:rsidRPr="00786438">
        <w:t>&lt;?xml version="1.0" encoding="UTF-8" standalone="no" ?&gt;</w:t>
      </w:r>
    </w:p>
    <w:p w14:paraId="6AE8CA7A" w14:textId="77777777" w:rsidR="00233AA8" w:rsidRPr="00786438" w:rsidRDefault="00233AA8" w:rsidP="007B0698">
      <w:pPr>
        <w:pStyle w:val="PL"/>
      </w:pPr>
      <w:r w:rsidRPr="00786438">
        <w:t>&lt;bundleDescription</w:t>
      </w:r>
    </w:p>
    <w:p w14:paraId="7FAC9889" w14:textId="77777777" w:rsidR="00233AA8" w:rsidRPr="00786438" w:rsidRDefault="00233AA8" w:rsidP="007B0698">
      <w:pPr>
        <w:pStyle w:val="PL"/>
      </w:pPr>
      <w:r w:rsidRPr="00786438">
        <w:t>xmlns="urn:3GPP:metadata:2005:MBMS:userServiceDescription"</w:t>
      </w:r>
    </w:p>
    <w:p w14:paraId="1B64C778" w14:textId="719B9939" w:rsidR="00233AA8" w:rsidRPr="00786438" w:rsidRDefault="00233AA8" w:rsidP="007B0698">
      <w:pPr>
        <w:pStyle w:val="PL"/>
      </w:pPr>
      <w:r w:rsidRPr="00786438">
        <w:t>xmlns:xsi="http://www.w3.org/2001/XMLSchema-instance"</w:t>
      </w:r>
    </w:p>
    <w:p w14:paraId="0444F846" w14:textId="77777777" w:rsidR="00233AA8" w:rsidRPr="00786438" w:rsidRDefault="00233AA8" w:rsidP="007B0698">
      <w:pPr>
        <w:pStyle w:val="PL"/>
      </w:pPr>
      <w:r w:rsidRPr="00786438">
        <w:t>xmlns:sv="urn:3gpp:metadata:2009:MBMS:schemaVersion"</w:t>
      </w:r>
    </w:p>
    <w:p w14:paraId="64F55950" w14:textId="77777777" w:rsidR="00233AA8" w:rsidRPr="00786438" w:rsidRDefault="00233AA8" w:rsidP="007B0698">
      <w:pPr>
        <w:pStyle w:val="PL"/>
      </w:pPr>
      <w:r w:rsidRPr="00786438">
        <w:t>xmlns:r7="urn:3GPP:metadata:2007:MBMS:userServiceDescription"</w:t>
      </w:r>
    </w:p>
    <w:p w14:paraId="337041A2" w14:textId="77777777" w:rsidR="00233AA8" w:rsidRPr="00786438" w:rsidRDefault="00233AA8" w:rsidP="007B0698">
      <w:pPr>
        <w:pStyle w:val="PL"/>
      </w:pPr>
      <w:r w:rsidRPr="00786438">
        <w:t>xmlns:r9="urn:3GPP:metadata:2009:MBMS:userServiceDescription" xsi:schemaLocation="urn:3GPP:metadata:2005:MBMS:userServiceDescription USD-schema-main.xsd"&gt;</w:t>
      </w:r>
    </w:p>
    <w:p w14:paraId="7492A915" w14:textId="2DD4FECF" w:rsidR="00233AA8" w:rsidRPr="00786438" w:rsidRDefault="008851AB" w:rsidP="007B0698">
      <w:pPr>
        <w:pStyle w:val="PL"/>
      </w:pPr>
      <w:r>
        <w:tab/>
      </w:r>
      <w:r w:rsidR="00233AA8" w:rsidRPr="00786438">
        <w:t xml:space="preserve">&lt;userServiceDescription serviceId="urn:3GPP:metadataSoftwareUpdate-1" </w:t>
      </w:r>
      <w:r>
        <w:tab/>
      </w:r>
      <w:r w:rsidR="00233AA8" w:rsidRPr="00786438">
        <w:t>r7:serviceClass="urn:oma:bcast:ext_bsc_3gpp:exApp:FOTA"&gt;</w:t>
      </w:r>
    </w:p>
    <w:p w14:paraId="396D848A" w14:textId="571EF89C" w:rsidR="00233AA8" w:rsidRPr="00786438" w:rsidRDefault="008851AB" w:rsidP="007B0698">
      <w:pPr>
        <w:pStyle w:val="PL"/>
      </w:pPr>
      <w:r>
        <w:tab/>
      </w:r>
      <w:r>
        <w:tab/>
      </w:r>
      <w:r w:rsidR="00233AA8" w:rsidRPr="00786438">
        <w:t>&lt;name&gt;Software Update&lt;/name&gt;</w:t>
      </w:r>
    </w:p>
    <w:p w14:paraId="398269FD" w14:textId="74426643" w:rsidR="000311AE" w:rsidRPr="00786438" w:rsidRDefault="008851AB" w:rsidP="007B0698">
      <w:pPr>
        <w:pStyle w:val="PL"/>
      </w:pPr>
      <w:r>
        <w:tab/>
      </w:r>
      <w:r>
        <w:tab/>
      </w:r>
      <w:r w:rsidR="000311AE" w:rsidRPr="00786438">
        <w:t>&lt;requiredCapabilities&gt;</w:t>
      </w:r>
    </w:p>
    <w:p w14:paraId="5B28F02A" w14:textId="7305ECA5" w:rsidR="000311AE" w:rsidRPr="00786438" w:rsidRDefault="008851AB" w:rsidP="007B0698">
      <w:pPr>
        <w:pStyle w:val="PL"/>
      </w:pPr>
      <w:r>
        <w:tab/>
      </w:r>
      <w:r>
        <w:tab/>
      </w:r>
      <w:r>
        <w:tab/>
      </w:r>
      <w:r w:rsidR="000311AE" w:rsidRPr="00786438">
        <w:t>&lt;feature&gt;22&lt;/feature&gt;</w:t>
      </w:r>
    </w:p>
    <w:p w14:paraId="4C92729E" w14:textId="09BDDF5C" w:rsidR="000311AE" w:rsidRPr="00786438" w:rsidRDefault="008851AB" w:rsidP="007B0698">
      <w:pPr>
        <w:pStyle w:val="PL"/>
      </w:pPr>
      <w:r>
        <w:tab/>
      </w:r>
      <w:r>
        <w:tab/>
      </w:r>
      <w:r w:rsidR="000311AE" w:rsidRPr="00786438">
        <w:t>&lt;/requiredCapabilities&gt;</w:t>
      </w:r>
    </w:p>
    <w:p w14:paraId="2943FECD" w14:textId="40D38677" w:rsidR="00233AA8" w:rsidRPr="00786438" w:rsidRDefault="008851AB" w:rsidP="007B0698">
      <w:pPr>
        <w:pStyle w:val="PL"/>
      </w:pPr>
      <w:r>
        <w:tab/>
      </w:r>
      <w:r>
        <w:tab/>
      </w:r>
      <w:r w:rsidR="00233AA8" w:rsidRPr="00786438">
        <w:t>&lt;deliveryMethod accessPointName="fota.ex.com" sessionDescriptionURI="http://usd.ex.com/fragments/sdp-1.sdp"&gt;</w:t>
      </w:r>
    </w:p>
    <w:p w14:paraId="3092CB6D" w14:textId="65D48569" w:rsidR="00233AA8" w:rsidRPr="00786438" w:rsidRDefault="007218C8" w:rsidP="007B0698">
      <w:pPr>
        <w:pStyle w:val="PL"/>
      </w:pPr>
      <w:r w:rsidRPr="00786438">
        <w:tab/>
      </w:r>
      <w:r w:rsidR="008851AB">
        <w:tab/>
      </w:r>
      <w:r w:rsidR="008851AB">
        <w:tab/>
      </w:r>
      <w:r w:rsidR="00233AA8" w:rsidRPr="00786438">
        <w:t>&lt;sv:delimiter&gt;0&lt;/sv:delimiter&gt;</w:t>
      </w:r>
    </w:p>
    <w:p w14:paraId="0A92DCFB" w14:textId="28E6C5EB" w:rsidR="00233AA8" w:rsidRPr="00786438" w:rsidRDefault="008851AB" w:rsidP="007B0698">
      <w:pPr>
        <w:pStyle w:val="PL"/>
      </w:pPr>
      <w:r>
        <w:tab/>
      </w:r>
      <w:r>
        <w:tab/>
      </w:r>
      <w:r w:rsidR="00233AA8" w:rsidRPr="00786438">
        <w:t>&lt;/deliveryMethod&gt;</w:t>
      </w:r>
    </w:p>
    <w:p w14:paraId="3F344E7E" w14:textId="54B72B68" w:rsidR="00233AA8" w:rsidRPr="00786438" w:rsidRDefault="008851AB" w:rsidP="007B0698">
      <w:pPr>
        <w:pStyle w:val="PL"/>
      </w:pPr>
      <w:r>
        <w:tab/>
      </w:r>
      <w:r>
        <w:tab/>
      </w:r>
      <w:r w:rsidR="00233AA8" w:rsidRPr="00786438">
        <w:t>&lt;r9:schedule&gt;</w:t>
      </w:r>
    </w:p>
    <w:p w14:paraId="54B41249" w14:textId="7421F24E" w:rsidR="00233AA8" w:rsidRPr="00786438" w:rsidRDefault="008851AB" w:rsidP="007B0698">
      <w:pPr>
        <w:pStyle w:val="PL"/>
      </w:pPr>
      <w:r>
        <w:tab/>
      </w:r>
      <w:r>
        <w:tab/>
      </w:r>
      <w:r>
        <w:tab/>
      </w:r>
      <w:r w:rsidR="00233AA8" w:rsidRPr="00786438">
        <w:t>&lt;r9:scheduleDescriptionURI&gt;http://usd.ex.com/fragments/schedule-1.xml&lt;/r9:scheduleDescriptionURI&gt;</w:t>
      </w:r>
    </w:p>
    <w:p w14:paraId="693FB814" w14:textId="7DD975BF" w:rsidR="008851AB" w:rsidRDefault="008851AB">
      <w:pPr>
        <w:pStyle w:val="PL"/>
      </w:pPr>
      <w:r>
        <w:tab/>
      </w:r>
      <w:r>
        <w:tab/>
      </w:r>
      <w:r w:rsidR="00233AA8" w:rsidRPr="00786438">
        <w:t>&lt;/r9:schedule&gt;</w:t>
      </w:r>
    </w:p>
    <w:p w14:paraId="1B2E648C" w14:textId="001BC1A1" w:rsidR="00233AA8" w:rsidRPr="00786438" w:rsidRDefault="008851AB" w:rsidP="007B0698">
      <w:pPr>
        <w:pStyle w:val="PL"/>
      </w:pPr>
      <w:r>
        <w:tab/>
      </w:r>
      <w:r>
        <w:tab/>
      </w:r>
      <w:r w:rsidR="00233AA8" w:rsidRPr="00786438">
        <w:t>&lt;sv:delimiter&gt;0&lt;/sv:delimiter&gt;</w:t>
      </w:r>
    </w:p>
    <w:p w14:paraId="5DD40328" w14:textId="13026363" w:rsidR="00233AA8" w:rsidRPr="00786438" w:rsidRDefault="008851AB" w:rsidP="007B0698">
      <w:pPr>
        <w:pStyle w:val="PL"/>
      </w:pPr>
      <w:r>
        <w:tab/>
      </w:r>
      <w:r w:rsidR="00233AA8" w:rsidRPr="00786438">
        <w:t>&lt;/userServiceDescription&gt;</w:t>
      </w:r>
    </w:p>
    <w:p w14:paraId="298A0D7E" w14:textId="4FA977C6" w:rsidR="00233AA8" w:rsidRPr="00786438" w:rsidRDefault="008851AB" w:rsidP="007B0698">
      <w:pPr>
        <w:pStyle w:val="PL"/>
      </w:pPr>
      <w:r>
        <w:tab/>
      </w:r>
      <w:r w:rsidR="00233AA8" w:rsidRPr="00786438">
        <w:t>&lt;sv:schemaVersion&gt;1&lt;/sv:schemaVersion&gt;</w:t>
      </w:r>
    </w:p>
    <w:p w14:paraId="30346D32" w14:textId="77777777" w:rsidR="00233AA8" w:rsidRPr="00786438" w:rsidRDefault="00233AA8" w:rsidP="007B0698">
      <w:pPr>
        <w:pStyle w:val="PL"/>
      </w:pPr>
      <w:r w:rsidRPr="00786438">
        <w:t>&lt;/bundleDescription&gt;</w:t>
      </w:r>
    </w:p>
    <w:p w14:paraId="664DE982" w14:textId="77777777" w:rsidR="00233AA8" w:rsidRPr="00786438" w:rsidRDefault="00233AA8" w:rsidP="007B0698">
      <w:pPr>
        <w:pStyle w:val="PL"/>
      </w:pPr>
      <w:r w:rsidRPr="00786438">
        <w:t>--112233445566778899.</w:t>
      </w:r>
    </w:p>
    <w:p w14:paraId="560411F7" w14:textId="77777777" w:rsidR="00233AA8" w:rsidRPr="00786438" w:rsidRDefault="00233AA8" w:rsidP="007B0698">
      <w:pPr>
        <w:pStyle w:val="PL"/>
      </w:pPr>
    </w:p>
    <w:p w14:paraId="75322697" w14:textId="77777777" w:rsidR="00233AA8" w:rsidRPr="00786438" w:rsidRDefault="00233AA8" w:rsidP="007B0698">
      <w:pPr>
        <w:pStyle w:val="PL"/>
      </w:pPr>
      <w:r w:rsidRPr="00786438">
        <w:t>Content-Type: application/mbms-schedule+xml</w:t>
      </w:r>
    </w:p>
    <w:p w14:paraId="1FFF6458" w14:textId="77777777" w:rsidR="00233AA8" w:rsidRPr="00786438" w:rsidRDefault="00233AA8" w:rsidP="007B0698">
      <w:pPr>
        <w:pStyle w:val="PL"/>
      </w:pPr>
      <w:r w:rsidRPr="00786438">
        <w:t>Content-Location: http://usd.ex.com/fragments/schedule-1.xml</w:t>
      </w:r>
    </w:p>
    <w:p w14:paraId="23B9569E" w14:textId="77777777" w:rsidR="00233AA8" w:rsidRPr="00786438" w:rsidRDefault="00233AA8" w:rsidP="007B0698">
      <w:pPr>
        <w:pStyle w:val="PL"/>
      </w:pPr>
      <w:r w:rsidRPr="00786438">
        <w:t>&lt;?xml version="1.0" encoding="UTF-8" standalone="no" ?&gt;</w:t>
      </w:r>
    </w:p>
    <w:p w14:paraId="183CAC4A" w14:textId="4210AE08" w:rsidR="00233AA8" w:rsidRPr="00786438" w:rsidRDefault="00233AA8" w:rsidP="007B0698">
      <w:pPr>
        <w:pStyle w:val="PL"/>
      </w:pPr>
      <w:r w:rsidRPr="00786438">
        <w:t>&lt;scheduleDescription xmlns="urn:3gpp:metadata:2011:MBMS:scheduleDescription"</w:t>
      </w:r>
    </w:p>
    <w:p w14:paraId="6AAA51E5" w14:textId="77777777" w:rsidR="00233AA8" w:rsidRPr="00786438" w:rsidRDefault="00233AA8" w:rsidP="007B0698">
      <w:pPr>
        <w:pStyle w:val="PL"/>
      </w:pPr>
      <w:r w:rsidRPr="00786438">
        <w:t>xmlns:xsi="http://www.w3.org/2001/XMLSchema-instance" xmlns:sv="urn:3gpp:metadata:2009:MBMS:schemaVersion"</w:t>
      </w:r>
    </w:p>
    <w:p w14:paraId="2314B52E" w14:textId="77777777" w:rsidR="00233AA8" w:rsidRPr="00786438" w:rsidRDefault="00233AA8" w:rsidP="007B0698">
      <w:pPr>
        <w:pStyle w:val="PL"/>
      </w:pPr>
      <w:r w:rsidRPr="00786438">
        <w:t>xsi:schemaLocation="urn:3gpp:metadata:2011:MBMS:scheduleDescription ScheduleDescription.xsd"</w:t>
      </w:r>
    </w:p>
    <w:p w14:paraId="6C776A45" w14:textId="77777777" w:rsidR="00233AA8" w:rsidRPr="00786438" w:rsidRDefault="00233AA8" w:rsidP="007B0698">
      <w:pPr>
        <w:pStyle w:val="PL"/>
      </w:pPr>
      <w:r w:rsidRPr="00786438">
        <w:t>scheduleUpdate="2012-02-01T00:00:00Z"&gt;</w:t>
      </w:r>
    </w:p>
    <w:p w14:paraId="3C34BAA0" w14:textId="3E37C80D" w:rsidR="00233AA8" w:rsidRPr="00786438" w:rsidRDefault="008851AB" w:rsidP="007B0698">
      <w:pPr>
        <w:pStyle w:val="PL"/>
      </w:pPr>
      <w:r>
        <w:tab/>
      </w:r>
      <w:r w:rsidR="00233AA8" w:rsidRPr="00786438">
        <w:t>&lt;sv:schemaVersion&gt;1&lt;/sv:schemaVersion&gt;</w:t>
      </w:r>
    </w:p>
    <w:p w14:paraId="4DE852C8" w14:textId="1592A3ED" w:rsidR="00233AA8" w:rsidRPr="00786438" w:rsidRDefault="008851AB" w:rsidP="007B0698">
      <w:pPr>
        <w:pStyle w:val="PL"/>
      </w:pPr>
      <w:r>
        <w:tab/>
      </w:r>
      <w:r w:rsidR="00233AA8" w:rsidRPr="00786438">
        <w:t>&lt;serviceSchedule&gt;</w:t>
      </w:r>
    </w:p>
    <w:p w14:paraId="64BCA782" w14:textId="2E17BCE4" w:rsidR="00233AA8" w:rsidRPr="00786438" w:rsidRDefault="008851AB" w:rsidP="007B0698">
      <w:pPr>
        <w:pStyle w:val="PL"/>
      </w:pPr>
      <w:r>
        <w:tab/>
      </w:r>
      <w:r>
        <w:tab/>
      </w:r>
      <w:r w:rsidR="00233AA8" w:rsidRPr="00786438">
        <w:t>&lt;sessionSchedule&gt;</w:t>
      </w:r>
    </w:p>
    <w:p w14:paraId="347312CC" w14:textId="0851CCF2" w:rsidR="00233AA8" w:rsidRPr="00786438" w:rsidRDefault="008851AB" w:rsidP="007B0698">
      <w:pPr>
        <w:pStyle w:val="PL"/>
      </w:pPr>
      <w:r>
        <w:tab/>
      </w:r>
      <w:r>
        <w:tab/>
      </w:r>
      <w:r>
        <w:tab/>
      </w:r>
      <w:r w:rsidR="00233AA8" w:rsidRPr="00786438">
        <w:t>&lt;start&gt;2012-03-01T23:00:00Z&lt;/start&gt;</w:t>
      </w:r>
    </w:p>
    <w:p w14:paraId="3DA4FD84" w14:textId="13A2F8AD" w:rsidR="00233AA8" w:rsidRPr="00786438" w:rsidRDefault="008851AB" w:rsidP="007B0698">
      <w:pPr>
        <w:pStyle w:val="PL"/>
      </w:pPr>
      <w:r>
        <w:tab/>
      </w:r>
      <w:r>
        <w:tab/>
      </w:r>
      <w:r>
        <w:tab/>
      </w:r>
      <w:r w:rsidR="00233AA8" w:rsidRPr="00786438">
        <w:t>&lt;stop&gt;2012-03-01T23:30:00Z&lt;/stop&gt;</w:t>
      </w:r>
    </w:p>
    <w:p w14:paraId="7D9E8FE2" w14:textId="5E6C6574" w:rsidR="00233AA8" w:rsidRPr="00786438" w:rsidRDefault="008851AB" w:rsidP="007B0698">
      <w:pPr>
        <w:pStyle w:val="PL"/>
      </w:pPr>
      <w:r>
        <w:tab/>
      </w:r>
      <w:r>
        <w:tab/>
      </w:r>
      <w:r w:rsidR="00233AA8" w:rsidRPr="00786438">
        <w:t>&lt;/sessionSchedule&gt;</w:t>
      </w:r>
    </w:p>
    <w:p w14:paraId="4702D6A0" w14:textId="3FF27366" w:rsidR="00233AA8" w:rsidRPr="00786438" w:rsidRDefault="008851AB" w:rsidP="007B0698">
      <w:pPr>
        <w:pStyle w:val="PL"/>
      </w:pPr>
      <w:r>
        <w:tab/>
      </w:r>
      <w:r>
        <w:tab/>
      </w:r>
      <w:r w:rsidR="00233AA8" w:rsidRPr="00786438">
        <w:t>&lt;fileSchedule&gt;</w:t>
      </w:r>
    </w:p>
    <w:p w14:paraId="52F085FA" w14:textId="250EEC01" w:rsidR="00233AA8" w:rsidRPr="00786438" w:rsidRDefault="007218C8" w:rsidP="007B0698">
      <w:pPr>
        <w:pStyle w:val="PL"/>
      </w:pPr>
      <w:r w:rsidRPr="00786438">
        <w:tab/>
      </w:r>
      <w:r w:rsidR="008851AB">
        <w:tab/>
      </w:r>
      <w:r w:rsidR="008851AB">
        <w:tab/>
      </w:r>
      <w:r w:rsidR="00233AA8" w:rsidRPr="00786438">
        <w:t>&lt;fileURI&gt;file://fota.ex.com/swupdate/oem-1/model-1/image032212.apk&lt;/fileURI&gt;</w:t>
      </w:r>
    </w:p>
    <w:p w14:paraId="70509718" w14:textId="1DFE00CD" w:rsidR="00233AA8" w:rsidRPr="00786438" w:rsidRDefault="008851AB" w:rsidP="007B0698">
      <w:pPr>
        <w:pStyle w:val="PL"/>
      </w:pPr>
      <w:r>
        <w:tab/>
      </w:r>
      <w:r>
        <w:tab/>
      </w:r>
      <w:r>
        <w:tab/>
      </w:r>
      <w:r w:rsidR="00233AA8" w:rsidRPr="00786438">
        <w:t>&lt;deliveryInfo start="2012-03-01T23:00:00Z" end="2012-03-01T23:10:00Z"/&gt;</w:t>
      </w:r>
    </w:p>
    <w:p w14:paraId="5EC1544D" w14:textId="7CD500CA" w:rsidR="00233AA8" w:rsidRPr="00786438" w:rsidRDefault="008851AB" w:rsidP="007B0698">
      <w:pPr>
        <w:pStyle w:val="PL"/>
      </w:pPr>
      <w:r>
        <w:tab/>
      </w:r>
      <w:r>
        <w:tab/>
      </w:r>
      <w:r w:rsidR="00233AA8" w:rsidRPr="00786438">
        <w:t>&lt;/fileSchedule&gt;</w:t>
      </w:r>
    </w:p>
    <w:p w14:paraId="39CBED0F" w14:textId="6F03961B" w:rsidR="00233AA8" w:rsidRPr="00786438" w:rsidRDefault="008851AB" w:rsidP="007B0698">
      <w:pPr>
        <w:pStyle w:val="PL"/>
      </w:pPr>
      <w:r>
        <w:tab/>
      </w:r>
      <w:r>
        <w:tab/>
      </w:r>
      <w:r w:rsidR="00233AA8" w:rsidRPr="00786438">
        <w:t>&lt;fileSchedule&gt;</w:t>
      </w:r>
    </w:p>
    <w:p w14:paraId="5F521F2E" w14:textId="6EAAB0E3" w:rsidR="00233AA8" w:rsidRPr="00786438" w:rsidRDefault="008851AB" w:rsidP="007B0698">
      <w:pPr>
        <w:pStyle w:val="PL"/>
      </w:pPr>
      <w:r>
        <w:tab/>
      </w:r>
      <w:r>
        <w:tab/>
      </w:r>
      <w:r>
        <w:tab/>
      </w:r>
      <w:r w:rsidR="00233AA8" w:rsidRPr="00786438">
        <w:t>&lt;fileURI&gt;file://fota.ex.com/swupdate/oem-1/model-2/image098798.apk&lt;/fileURI&gt;</w:t>
      </w:r>
    </w:p>
    <w:p w14:paraId="6C831388" w14:textId="26D4A9A0" w:rsidR="00233AA8" w:rsidRPr="00786438" w:rsidRDefault="008851AB" w:rsidP="007B0698">
      <w:pPr>
        <w:pStyle w:val="PL"/>
      </w:pPr>
      <w:r>
        <w:tab/>
      </w:r>
      <w:r>
        <w:tab/>
      </w:r>
      <w:r>
        <w:tab/>
      </w:r>
      <w:r w:rsidR="00233AA8" w:rsidRPr="00786438">
        <w:t>&lt;deliveryInfo start="2012-03-01T23:10:00Z" end="2012-03-01T23:20:00Z"/&gt;</w:t>
      </w:r>
    </w:p>
    <w:p w14:paraId="7B9130DA" w14:textId="2E34ED96" w:rsidR="00233AA8" w:rsidRPr="00786438" w:rsidRDefault="008851AB" w:rsidP="007B0698">
      <w:pPr>
        <w:pStyle w:val="PL"/>
      </w:pPr>
      <w:r>
        <w:tab/>
      </w:r>
      <w:r>
        <w:tab/>
      </w:r>
      <w:r w:rsidR="00233AA8" w:rsidRPr="00786438">
        <w:t>&lt;/fileSchedule&gt;</w:t>
      </w:r>
    </w:p>
    <w:p w14:paraId="0C0C237E" w14:textId="3DDF4061" w:rsidR="00233AA8" w:rsidRPr="00786438" w:rsidRDefault="008851AB" w:rsidP="007B0698">
      <w:pPr>
        <w:pStyle w:val="PL"/>
      </w:pPr>
      <w:r>
        <w:tab/>
      </w:r>
      <w:r>
        <w:tab/>
      </w:r>
      <w:r w:rsidR="00233AA8" w:rsidRPr="00786438">
        <w:t>&lt;fileSchedule&gt;</w:t>
      </w:r>
    </w:p>
    <w:p w14:paraId="48BA5BD6" w14:textId="28698F38" w:rsidR="00233AA8" w:rsidRPr="00786438" w:rsidRDefault="008851AB" w:rsidP="007B0698">
      <w:pPr>
        <w:pStyle w:val="PL"/>
      </w:pPr>
      <w:r>
        <w:tab/>
      </w:r>
      <w:r>
        <w:tab/>
      </w:r>
      <w:r>
        <w:tab/>
      </w:r>
      <w:r w:rsidR="00233AA8" w:rsidRPr="00786438">
        <w:t>&lt;fileURI&gt;file://fota.ex.com/swupdate/oem-1/model-3/image765987.apk&lt;/fileURI&gt;</w:t>
      </w:r>
    </w:p>
    <w:p w14:paraId="3061EA06" w14:textId="6D72BF71" w:rsidR="00233AA8" w:rsidRPr="00786438" w:rsidRDefault="008851AB" w:rsidP="007B0698">
      <w:pPr>
        <w:pStyle w:val="PL"/>
      </w:pPr>
      <w:r>
        <w:tab/>
      </w:r>
      <w:r>
        <w:tab/>
      </w:r>
      <w:r>
        <w:tab/>
      </w:r>
      <w:r w:rsidR="00233AA8" w:rsidRPr="00786438">
        <w:t>&lt;deliveryInfo start="2012-03-01T23:20:00Z" end="2012-03-01T23:30:00Z"/&gt;</w:t>
      </w:r>
    </w:p>
    <w:p w14:paraId="375BB462" w14:textId="430EA814" w:rsidR="00233AA8" w:rsidRPr="00786438" w:rsidRDefault="008851AB" w:rsidP="007B0698">
      <w:pPr>
        <w:pStyle w:val="PL"/>
      </w:pPr>
      <w:r>
        <w:tab/>
      </w:r>
      <w:r>
        <w:tab/>
      </w:r>
      <w:r w:rsidR="00233AA8" w:rsidRPr="00786438">
        <w:t>&lt;/fileSchedule&gt;</w:t>
      </w:r>
    </w:p>
    <w:p w14:paraId="5423E306" w14:textId="33140D04" w:rsidR="00233AA8" w:rsidRPr="00786438" w:rsidRDefault="008851AB" w:rsidP="007B0698">
      <w:pPr>
        <w:pStyle w:val="PL"/>
      </w:pPr>
      <w:r>
        <w:tab/>
      </w:r>
      <w:r w:rsidR="00233AA8" w:rsidRPr="00786438">
        <w:t>&lt;/serviceSchedule&gt;</w:t>
      </w:r>
    </w:p>
    <w:p w14:paraId="7FC94BB2" w14:textId="2DD96652" w:rsidR="00233AA8" w:rsidRPr="00786438" w:rsidRDefault="008851AB" w:rsidP="007B0698">
      <w:pPr>
        <w:pStyle w:val="PL"/>
      </w:pPr>
      <w:r>
        <w:tab/>
      </w:r>
      <w:r w:rsidR="00233AA8" w:rsidRPr="00786438">
        <w:t>&lt;serviceSchedule&gt;</w:t>
      </w:r>
    </w:p>
    <w:p w14:paraId="6869E8CB" w14:textId="6FEB9675" w:rsidR="00233AA8" w:rsidRPr="00786438" w:rsidRDefault="008851AB" w:rsidP="007B0698">
      <w:pPr>
        <w:pStyle w:val="PL"/>
      </w:pPr>
      <w:r>
        <w:tab/>
      </w:r>
      <w:r>
        <w:tab/>
      </w:r>
      <w:r w:rsidR="00233AA8" w:rsidRPr="00786438">
        <w:t>&lt;sessionSchedule&gt;</w:t>
      </w:r>
    </w:p>
    <w:p w14:paraId="42149AC6" w14:textId="1BDBADD7" w:rsidR="00233AA8" w:rsidRPr="00786438" w:rsidRDefault="008851AB" w:rsidP="007B0698">
      <w:pPr>
        <w:pStyle w:val="PL"/>
      </w:pPr>
      <w:r>
        <w:tab/>
      </w:r>
      <w:r>
        <w:tab/>
      </w:r>
      <w:r>
        <w:tab/>
      </w:r>
      <w:r w:rsidR="00233AA8" w:rsidRPr="00786438">
        <w:t>&lt;start&gt;2012-03-07T10:00:00Z&lt;/start&gt;</w:t>
      </w:r>
    </w:p>
    <w:p w14:paraId="2B826E67" w14:textId="082C95F4" w:rsidR="00233AA8" w:rsidRPr="00786438" w:rsidRDefault="008851AB" w:rsidP="007B0698">
      <w:pPr>
        <w:pStyle w:val="PL"/>
      </w:pPr>
      <w:r>
        <w:tab/>
      </w:r>
      <w:r>
        <w:tab/>
      </w:r>
      <w:r>
        <w:tab/>
      </w:r>
      <w:r w:rsidR="00233AA8" w:rsidRPr="00786438">
        <w:t>&lt;stop&gt;2012-03-07T10:30:00Z&lt;/stop&gt;</w:t>
      </w:r>
    </w:p>
    <w:p w14:paraId="45D24267" w14:textId="1B889C30" w:rsidR="00233AA8" w:rsidRPr="00786438" w:rsidRDefault="008851AB" w:rsidP="007B0698">
      <w:pPr>
        <w:pStyle w:val="PL"/>
      </w:pPr>
      <w:r>
        <w:tab/>
      </w:r>
      <w:r>
        <w:tab/>
      </w:r>
      <w:r w:rsidR="00233AA8" w:rsidRPr="00786438">
        <w:t>&lt;/sessionSchedule&gt;</w:t>
      </w:r>
    </w:p>
    <w:p w14:paraId="2E4A5338" w14:textId="69BC2AC5" w:rsidR="00233AA8" w:rsidRPr="00786438" w:rsidRDefault="008851AB" w:rsidP="007B0698">
      <w:pPr>
        <w:pStyle w:val="PL"/>
      </w:pPr>
      <w:r>
        <w:tab/>
      </w:r>
      <w:r>
        <w:tab/>
      </w:r>
      <w:r w:rsidR="00233AA8" w:rsidRPr="00786438">
        <w:t>&lt;fileSchedule&gt;</w:t>
      </w:r>
    </w:p>
    <w:p w14:paraId="74675119" w14:textId="56A0A648" w:rsidR="00233AA8" w:rsidRPr="00786438" w:rsidRDefault="008851AB" w:rsidP="007B0698">
      <w:pPr>
        <w:pStyle w:val="PL"/>
      </w:pPr>
      <w:r>
        <w:tab/>
      </w:r>
      <w:r>
        <w:tab/>
      </w:r>
      <w:r>
        <w:tab/>
      </w:r>
      <w:r w:rsidR="00233AA8" w:rsidRPr="00786438">
        <w:t>&lt;fileURI&gt;file://fota.ex.com/swupdate/oem-1/model-4/image456345.apk&lt;/fileURI&gt;</w:t>
      </w:r>
    </w:p>
    <w:p w14:paraId="3A9F3068" w14:textId="5FB92ABB" w:rsidR="00233AA8" w:rsidRPr="00786438" w:rsidRDefault="008851AB" w:rsidP="007B0698">
      <w:pPr>
        <w:pStyle w:val="PL"/>
      </w:pPr>
      <w:r>
        <w:tab/>
      </w:r>
      <w:r>
        <w:tab/>
      </w:r>
      <w:r>
        <w:tab/>
      </w:r>
      <w:r w:rsidR="00233AA8" w:rsidRPr="00786438">
        <w:t>&lt;deliveryInfo start="2012-03-07T10:00:00Z" end="2012-03-07T10:15:00Z"/&gt;</w:t>
      </w:r>
    </w:p>
    <w:p w14:paraId="0810D73B" w14:textId="53858B94" w:rsidR="00233AA8" w:rsidRPr="00786438" w:rsidRDefault="008851AB" w:rsidP="007B0698">
      <w:pPr>
        <w:pStyle w:val="PL"/>
      </w:pPr>
      <w:r>
        <w:tab/>
      </w:r>
      <w:r>
        <w:tab/>
      </w:r>
      <w:r w:rsidR="00233AA8" w:rsidRPr="00786438">
        <w:t>&lt;/fileSchedule&gt;</w:t>
      </w:r>
    </w:p>
    <w:p w14:paraId="091DB6EC" w14:textId="4707AE51" w:rsidR="00233AA8" w:rsidRPr="00786438" w:rsidRDefault="008851AB" w:rsidP="007B0698">
      <w:pPr>
        <w:pStyle w:val="PL"/>
      </w:pPr>
      <w:r>
        <w:tab/>
      </w:r>
      <w:r>
        <w:tab/>
      </w:r>
      <w:r w:rsidR="00233AA8" w:rsidRPr="00786438">
        <w:t>&lt;fileSchedule&gt;</w:t>
      </w:r>
    </w:p>
    <w:p w14:paraId="53FF2FF5" w14:textId="4BC88B27" w:rsidR="00233AA8" w:rsidRPr="00786438" w:rsidRDefault="008851AB" w:rsidP="007B0698">
      <w:pPr>
        <w:pStyle w:val="PL"/>
      </w:pPr>
      <w:r>
        <w:tab/>
      </w:r>
      <w:r>
        <w:tab/>
      </w:r>
      <w:r>
        <w:tab/>
      </w:r>
      <w:r w:rsidR="00233AA8" w:rsidRPr="00786438">
        <w:t>&lt;fileURI&gt; file://fota.ex.com/swupdate/oem-1/model-5/image504123.apk&lt;/fileURI&gt;</w:t>
      </w:r>
    </w:p>
    <w:p w14:paraId="7FDFBAFE" w14:textId="717412EF" w:rsidR="00233AA8" w:rsidRPr="00786438" w:rsidRDefault="008851AB" w:rsidP="007B0698">
      <w:pPr>
        <w:pStyle w:val="PL"/>
      </w:pPr>
      <w:r>
        <w:tab/>
      </w:r>
      <w:r>
        <w:tab/>
      </w:r>
      <w:r>
        <w:tab/>
      </w:r>
      <w:r w:rsidR="00233AA8" w:rsidRPr="00786438">
        <w:t>&lt;deliveryInfo start="2012-03-07T10:15:00Z" end="2012-03-07T10:30:00Z"/&gt;</w:t>
      </w:r>
    </w:p>
    <w:p w14:paraId="45159F2E" w14:textId="1E913617" w:rsidR="00233AA8" w:rsidRPr="00786438" w:rsidRDefault="008851AB" w:rsidP="007B0698">
      <w:pPr>
        <w:pStyle w:val="PL"/>
      </w:pPr>
      <w:r>
        <w:tab/>
      </w:r>
      <w:r>
        <w:tab/>
      </w:r>
      <w:r w:rsidR="00233AA8" w:rsidRPr="00786438">
        <w:t>&lt;/fileSchedule&gt;</w:t>
      </w:r>
    </w:p>
    <w:p w14:paraId="698879C1" w14:textId="2D5443B6" w:rsidR="00233AA8" w:rsidRPr="00786438" w:rsidRDefault="008851AB" w:rsidP="007B0698">
      <w:pPr>
        <w:pStyle w:val="PL"/>
      </w:pPr>
      <w:r>
        <w:tab/>
      </w:r>
      <w:r w:rsidR="00233AA8" w:rsidRPr="00786438">
        <w:t>&lt;/serviceSchedule&gt;</w:t>
      </w:r>
    </w:p>
    <w:p w14:paraId="33B3DD58" w14:textId="77777777" w:rsidR="00233AA8" w:rsidRPr="00786438" w:rsidRDefault="00233AA8" w:rsidP="007B0698">
      <w:pPr>
        <w:pStyle w:val="PL"/>
      </w:pPr>
      <w:r w:rsidRPr="00786438">
        <w:t>&lt;/scheduleDescription&gt;</w:t>
      </w:r>
    </w:p>
    <w:p w14:paraId="163F58F4" w14:textId="77777777" w:rsidR="00233AA8" w:rsidRPr="00786438" w:rsidRDefault="00233AA8" w:rsidP="007B0698">
      <w:pPr>
        <w:pStyle w:val="PL"/>
      </w:pPr>
      <w:r w:rsidRPr="00786438">
        <w:t>--112233445566778899</w:t>
      </w:r>
    </w:p>
    <w:p w14:paraId="17445645" w14:textId="77777777" w:rsidR="00233AA8" w:rsidRPr="00786438" w:rsidRDefault="00233AA8" w:rsidP="00FA4AAD">
      <w:pPr>
        <w:pStyle w:val="FP"/>
      </w:pPr>
    </w:p>
    <w:p w14:paraId="33AE4F70" w14:textId="0D81AB69" w:rsidR="00233AA8" w:rsidRPr="00786438" w:rsidRDefault="00233AA8" w:rsidP="00233AA8">
      <w:pPr>
        <w:pStyle w:val="Heading1"/>
        <w:rPr>
          <w:rStyle w:val="Heading2Char"/>
        </w:rPr>
      </w:pPr>
      <w:bookmarkStart w:id="1339" w:name="_Toc26286825"/>
      <w:bookmarkStart w:id="1340" w:name="_Toc210636934"/>
      <w:r w:rsidRPr="00786438">
        <w:rPr>
          <w:rStyle w:val="Heading2Char"/>
        </w:rPr>
        <w:t>L.3</w:t>
      </w:r>
      <w:r w:rsidR="00C50F11" w:rsidRPr="00786438">
        <w:rPr>
          <w:rStyle w:val="Heading2Char"/>
        </w:rPr>
        <w:tab/>
      </w:r>
      <w:r w:rsidRPr="00786438">
        <w:rPr>
          <w:rStyle w:val="Heading2Char"/>
        </w:rPr>
        <w:t>MBMS User Service Discovery/Announcement Profile 1b</w:t>
      </w:r>
      <w:bookmarkEnd w:id="1339"/>
      <w:bookmarkEnd w:id="1340"/>
    </w:p>
    <w:p w14:paraId="412A4245" w14:textId="77777777" w:rsidR="00233AA8" w:rsidRPr="00786438" w:rsidRDefault="00233AA8" w:rsidP="003E4241">
      <w:r w:rsidRPr="00786438">
        <w:t>The function of Service Discovery is to allow UEs to find the available MBMS User Services defined on the MBMS enabled network and the associated service access information (e.g. FLUTE session parameters, TMGI, file repair servers, etc.) for MBMS User Services of interest. The UE needs the service access information to initiate the reception of a particular MBMS User Service, and to find the data associated with the MBMS User Service on the radio interface.</w:t>
      </w:r>
    </w:p>
    <w:p w14:paraId="0D3D2EF4" w14:textId="7C8B25EC" w:rsidR="00233AA8" w:rsidRPr="00786438" w:rsidRDefault="00233AA8" w:rsidP="007B0698">
      <w:pPr>
        <w:keepNext/>
      </w:pPr>
      <w:r w:rsidRPr="00786438">
        <w:t>The Service Announcement Profi</w:t>
      </w:r>
      <w:r w:rsidR="009F034E" w:rsidRPr="00786438">
        <w:t>l</w:t>
      </w:r>
      <w:r w:rsidRPr="00786438">
        <w:t>e defined in this clause follows the principles of the Service Announcement Profile 1a as defined in clause</w:t>
      </w:r>
      <w:r w:rsidR="00B056AC">
        <w:t> </w:t>
      </w:r>
      <w:r w:rsidR="008568B4" w:rsidRPr="00786438">
        <w:t>L</w:t>
      </w:r>
      <w:r w:rsidRPr="00786438">
        <w:t>.2 with the following constraints:</w:t>
      </w:r>
    </w:p>
    <w:p w14:paraId="7F3F10F7" w14:textId="7C9DA229" w:rsidR="00233AA8" w:rsidRPr="00786438" w:rsidRDefault="00D10C6B" w:rsidP="007B0698">
      <w:pPr>
        <w:pStyle w:val="B1"/>
        <w:keepNext/>
      </w:pPr>
      <w:r w:rsidRPr="00786438">
        <w:t>-</w:t>
      </w:r>
      <w:r w:rsidRPr="00786438">
        <w:tab/>
      </w:r>
      <w:r w:rsidR="00233AA8" w:rsidRPr="00786438">
        <w:t>Service Announcement metadata fragments shall be delivered as one SA file.</w:t>
      </w:r>
    </w:p>
    <w:p w14:paraId="317ADB21" w14:textId="77777777" w:rsidR="0072515C" w:rsidRPr="00786438" w:rsidRDefault="00D10C6B" w:rsidP="0072515C">
      <w:pPr>
        <w:pStyle w:val="B1"/>
      </w:pPr>
      <w:r w:rsidRPr="00786438">
        <w:t>-</w:t>
      </w:r>
      <w:r w:rsidRPr="00786438">
        <w:tab/>
      </w:r>
      <w:r w:rsidR="00233AA8" w:rsidRPr="00786438">
        <w:t>In the case of Live DASH Services, the SA file shall contain the Media Presentation Description (MPD) fragment for the MBMS User Service</w:t>
      </w:r>
      <w:r w:rsidR="0072515C" w:rsidRPr="00786438">
        <w:t xml:space="preserve">, referenced by the </w:t>
      </w:r>
      <w:r w:rsidR="0072515C" w:rsidRPr="00786438">
        <w:rPr>
          <w:i/>
        </w:rPr>
        <w:t>r9:mediaPresentationDescription</w:t>
      </w:r>
      <w:r w:rsidR="0072515C" w:rsidRPr="00786438">
        <w:t xml:space="preserve"> element in the USBD. If the USBD also references an Application Service Description fragment with the </w:t>
      </w:r>
      <w:r w:rsidR="0072515C" w:rsidRPr="00786438">
        <w:rPr>
          <w:i/>
        </w:rPr>
        <w:t>r12:appService</w:t>
      </w:r>
      <w:r w:rsidR="0072515C" w:rsidRPr="00786438">
        <w:t xml:space="preserve"> element, the SA file shall also contain the Application Service Description fragment whose content is the unified MPD fragment.</w:t>
      </w:r>
    </w:p>
    <w:p w14:paraId="51353D28" w14:textId="77777777" w:rsidR="0072515C" w:rsidRPr="00786438" w:rsidRDefault="0072515C" w:rsidP="003E4241">
      <w:pPr>
        <w:pStyle w:val="B1"/>
      </w:pPr>
      <w:r w:rsidRPr="00786438">
        <w:t>-</w:t>
      </w:r>
      <w:r w:rsidRPr="00786438">
        <w:tab/>
        <w:t>In the case of Live HLS Services, the SA file shall contain the Application Service Description fragment whose content is a Master Playlist as defined in [</w:t>
      </w:r>
      <w:r w:rsidR="00A7400E" w:rsidRPr="00786438">
        <w:t>144</w:t>
      </w:r>
      <w:r w:rsidRPr="00786438">
        <w:t xml:space="preserve">] for the MBMS User Service, referenced by the </w:t>
      </w:r>
      <w:r w:rsidRPr="00786438">
        <w:rPr>
          <w:i/>
        </w:rPr>
        <w:t>r12:appService</w:t>
      </w:r>
      <w:r w:rsidRPr="00786438">
        <w:t xml:space="preserve"> element in the USBD.</w:t>
      </w:r>
    </w:p>
    <w:p w14:paraId="0277FBE8" w14:textId="77777777" w:rsidR="0072515C" w:rsidRPr="00786438" w:rsidRDefault="0072515C" w:rsidP="0072515C">
      <w:pPr>
        <w:pStyle w:val="B1"/>
      </w:pPr>
      <w:r w:rsidRPr="00786438">
        <w:t>-</w:t>
      </w:r>
      <w:r w:rsidRPr="00786438">
        <w:tab/>
        <w:t>In the case of Live hybrid DASH/HLS Services, the SA file shall contain:</w:t>
      </w:r>
    </w:p>
    <w:p w14:paraId="500794A0" w14:textId="77777777" w:rsidR="0072515C" w:rsidRPr="00786438" w:rsidRDefault="0072515C" w:rsidP="0072515C">
      <w:pPr>
        <w:pStyle w:val="B2"/>
      </w:pPr>
      <w:r w:rsidRPr="00786438">
        <w:t>-</w:t>
      </w:r>
      <w:r w:rsidRPr="00786438">
        <w:tab/>
        <w:t xml:space="preserve">the Media Presentation Description (MPD) fragment for the MBMS User Service, referenced by the </w:t>
      </w:r>
      <w:r w:rsidRPr="00786438">
        <w:rPr>
          <w:i/>
        </w:rPr>
        <w:t>r9:mediaPresentationDescription</w:t>
      </w:r>
      <w:r w:rsidRPr="00786438">
        <w:t xml:space="preserve"> element;</w:t>
      </w:r>
    </w:p>
    <w:p w14:paraId="4DDD9172" w14:textId="64F5D515" w:rsidR="0072515C" w:rsidRPr="00786438" w:rsidRDefault="0072515C" w:rsidP="0072515C">
      <w:pPr>
        <w:pStyle w:val="B2"/>
      </w:pPr>
      <w:r w:rsidRPr="00786438">
        <w:t>-</w:t>
      </w:r>
      <w:r w:rsidRPr="00786438">
        <w:tab/>
        <w:t xml:space="preserve">the Application Service Description (ASD) fragment whose content is the unified MPD, if the USBD also references an ASD fragment with the </w:t>
      </w:r>
      <w:r w:rsidRPr="00786438">
        <w:rPr>
          <w:i/>
        </w:rPr>
        <w:t>r12:appService</w:t>
      </w:r>
      <w:r w:rsidRPr="00786438">
        <w:t xml:space="preserve"> element whose MIME type contains </w:t>
      </w:r>
      <w:r w:rsidRPr="00786438">
        <w:rPr>
          <w:iCs/>
          <w:lang w:eastAsia="en-GB"/>
        </w:rPr>
        <w:t>"application/dash+xml"</w:t>
      </w:r>
      <w:r w:rsidRPr="00786438">
        <w:t>; and</w:t>
      </w:r>
    </w:p>
    <w:p w14:paraId="4821B2A8" w14:textId="77777777" w:rsidR="0072515C" w:rsidRPr="00786438" w:rsidRDefault="0072515C" w:rsidP="0072515C">
      <w:pPr>
        <w:pStyle w:val="B2"/>
      </w:pPr>
      <w:r w:rsidRPr="00786438">
        <w:t>-</w:t>
      </w:r>
      <w:r w:rsidRPr="00786438">
        <w:tab/>
        <w:t xml:space="preserve">the Application Service Description (ASD) fragment whose content is the HLS master playlist fragment for the MBMS User Service, referenced by the </w:t>
      </w:r>
      <w:r w:rsidRPr="00786438">
        <w:rPr>
          <w:i/>
        </w:rPr>
        <w:t>r12:appService</w:t>
      </w:r>
      <w:r w:rsidRPr="00786438">
        <w:t xml:space="preserve"> element in the USBD, </w:t>
      </w:r>
      <w:r w:rsidRPr="00786438">
        <w:rPr>
          <w:iCs/>
          <w:lang w:eastAsia="en-GB"/>
        </w:rPr>
        <w:t xml:space="preserve">with the </w:t>
      </w:r>
      <w:r w:rsidRPr="00786438">
        <w:rPr>
          <w:i/>
          <w:iCs/>
          <w:lang w:eastAsia="en-GB"/>
        </w:rPr>
        <w:t>mimeType</w:t>
      </w:r>
      <w:r w:rsidRPr="00786438">
        <w:rPr>
          <w:iCs/>
          <w:lang w:eastAsia="en-GB"/>
        </w:rPr>
        <w:t xml:space="preserve"> attribute set to "application/dash+xml profiles='</w:t>
      </w:r>
      <w:r w:rsidRPr="00786438">
        <w:t xml:space="preserve"> </w:t>
      </w:r>
      <w:r w:rsidRPr="00786438">
        <w:rPr>
          <w:iCs/>
          <w:lang w:eastAsia="en-GB"/>
        </w:rPr>
        <w:t>urn:mpeg:dash:profile:cmaf:2019"</w:t>
      </w:r>
      <w:r w:rsidRPr="00786438">
        <w:t>.</w:t>
      </w:r>
    </w:p>
    <w:p w14:paraId="6E50E637" w14:textId="2ACB1034" w:rsidR="00233AA8" w:rsidRPr="00786438" w:rsidRDefault="00D10C6B" w:rsidP="00D10C6B">
      <w:pPr>
        <w:pStyle w:val="B1"/>
      </w:pPr>
      <w:r w:rsidRPr="00786438">
        <w:t>-</w:t>
      </w:r>
      <w:r w:rsidRPr="00786438">
        <w:tab/>
      </w:r>
      <w:r w:rsidR="00233AA8" w:rsidRPr="00786438">
        <w:t xml:space="preserve">In </w:t>
      </w:r>
      <w:r w:rsidR="0072515C" w:rsidRPr="00786438">
        <w:t xml:space="preserve">the </w:t>
      </w:r>
      <w:r w:rsidR="00233AA8" w:rsidRPr="00786438">
        <w:t>case of Live DASH Services, the SA file shall contain (all) needed Initialization Segment Description (ISD) fragments for the MBMS User Service.</w:t>
      </w:r>
    </w:p>
    <w:p w14:paraId="309CBD80" w14:textId="77777777" w:rsidR="0072515C" w:rsidRPr="00786438" w:rsidRDefault="0072515C" w:rsidP="0072515C">
      <w:pPr>
        <w:pStyle w:val="B1"/>
      </w:pPr>
      <w:r w:rsidRPr="00786438">
        <w:tab/>
        <w:t>In the case of Live HLS Services, the SA file shall contain (all) needed Initialization Segment Description (ISD) fragments whose content is a Media Initialization Section ([</w:t>
      </w:r>
      <w:r w:rsidR="00A7400E" w:rsidRPr="00786438">
        <w:t>144</w:t>
      </w:r>
      <w:r w:rsidRPr="00786438">
        <w:t>]) for the MBMS User Service.-</w:t>
      </w:r>
    </w:p>
    <w:p w14:paraId="081E922C" w14:textId="77777777" w:rsidR="0072515C" w:rsidRPr="00786438" w:rsidRDefault="0072515C" w:rsidP="0072515C">
      <w:pPr>
        <w:pStyle w:val="B1"/>
      </w:pPr>
      <w:r w:rsidRPr="00786438">
        <w:tab/>
        <w:t>In the case of Live hybrid DASH/HLS Services, the SA file shall contain (all) needed Initialization Segment Description (ISD) fragments for the MBMS user service, used as Initialization Segment by the DASH clients, and used as Media Initialization Section by the HLS clients.</w:t>
      </w:r>
    </w:p>
    <w:p w14:paraId="2F57F2AB" w14:textId="013ACD71" w:rsidR="00233AA8" w:rsidRPr="00786438" w:rsidRDefault="00D10C6B" w:rsidP="00D10C6B">
      <w:pPr>
        <w:pStyle w:val="B1"/>
      </w:pPr>
      <w:r w:rsidRPr="00786438">
        <w:t>-</w:t>
      </w:r>
      <w:r w:rsidRPr="00786438">
        <w:tab/>
      </w:r>
      <w:r w:rsidR="00233AA8" w:rsidRPr="00786438">
        <w:t>Each In-Band Fragment shall be embedded in one Metadata Envelope as defined in clause</w:t>
      </w:r>
      <w:r w:rsidR="00B056AC">
        <w:t> </w:t>
      </w:r>
      <w:r w:rsidR="00233AA8" w:rsidRPr="00786438">
        <w:t>11.1.4. Each metadata envelope shall contain exactly one metadata fragment.</w:t>
      </w:r>
    </w:p>
    <w:p w14:paraId="5C0555F2" w14:textId="4A1EF796" w:rsidR="00233AA8" w:rsidRPr="00786438" w:rsidRDefault="00D10C6B" w:rsidP="00D10C6B">
      <w:pPr>
        <w:pStyle w:val="B1"/>
        <w:rPr>
          <w:iCs/>
        </w:rPr>
      </w:pPr>
      <w:r w:rsidRPr="00786438">
        <w:rPr>
          <w:iCs/>
        </w:rPr>
        <w:t>-</w:t>
      </w:r>
      <w:r w:rsidRPr="00786438">
        <w:rPr>
          <w:iCs/>
        </w:rPr>
        <w:tab/>
      </w:r>
      <w:r w:rsidR="00233AA8" w:rsidRPr="00786438">
        <w:rPr>
          <w:iCs/>
        </w:rPr>
        <w:t xml:space="preserve">The </w:t>
      </w:r>
      <w:r w:rsidR="00233AA8" w:rsidRPr="00786438">
        <w:rPr>
          <w:i/>
          <w:iCs/>
        </w:rPr>
        <w:t>feature</w:t>
      </w:r>
      <w:r w:rsidR="00233AA8" w:rsidRPr="00786438">
        <w:rPr>
          <w:iCs/>
        </w:rPr>
        <w:t xml:space="preserve"> child element of the </w:t>
      </w:r>
      <w:r w:rsidR="00233AA8" w:rsidRPr="00786438">
        <w:rPr>
          <w:i/>
          <w:iCs/>
        </w:rPr>
        <w:t xml:space="preserve">requiredCapabilities </w:t>
      </w:r>
      <w:r w:rsidR="00233AA8" w:rsidRPr="00786438">
        <w:rPr>
          <w:iCs/>
        </w:rPr>
        <w:t xml:space="preserve">element shall have the value </w:t>
      </w:r>
      <w:r w:rsidR="007218C8" w:rsidRPr="00786438">
        <w:rPr>
          <w:iCs/>
        </w:rPr>
        <w:t>"</w:t>
      </w:r>
      <w:r w:rsidR="00233AA8" w:rsidRPr="00786438">
        <w:rPr>
          <w:iCs/>
        </w:rPr>
        <w:t>23</w:t>
      </w:r>
      <w:r w:rsidR="007218C8" w:rsidRPr="00786438">
        <w:rPr>
          <w:iCs/>
        </w:rPr>
        <w:t>"</w:t>
      </w:r>
      <w:r w:rsidR="00233AA8" w:rsidRPr="00786438">
        <w:rPr>
          <w:iCs/>
        </w:rPr>
        <w:t xml:space="preserve">, corresponding to the </w:t>
      </w:r>
      <w:r w:rsidR="007218C8" w:rsidRPr="00786438">
        <w:rPr>
          <w:iCs/>
        </w:rPr>
        <w:t>"</w:t>
      </w:r>
      <w:r w:rsidR="00233AA8" w:rsidRPr="00786438">
        <w:t>MBMS User Service Discovery/Announcement Profile 1b</w:t>
      </w:r>
      <w:r w:rsidR="007218C8" w:rsidRPr="00786438">
        <w:t>"</w:t>
      </w:r>
      <w:r w:rsidR="00233AA8" w:rsidRPr="00786438">
        <w:t>, as defined in clause</w:t>
      </w:r>
      <w:r w:rsidR="00B056AC">
        <w:t> </w:t>
      </w:r>
      <w:r w:rsidR="00233AA8" w:rsidRPr="00786438">
        <w:t>11.9</w:t>
      </w:r>
      <w:r w:rsidR="00233AA8" w:rsidRPr="00786438">
        <w:rPr>
          <w:iCs/>
        </w:rPr>
        <w:t>.</w:t>
      </w:r>
    </w:p>
    <w:p w14:paraId="65F74D77" w14:textId="77777777" w:rsidR="005D270F" w:rsidRPr="00786438" w:rsidRDefault="005D270F" w:rsidP="005D270F">
      <w:pPr>
        <w:pStyle w:val="Heading1"/>
        <w:rPr>
          <w:sz w:val="32"/>
        </w:rPr>
      </w:pPr>
      <w:bookmarkStart w:id="1341" w:name="_Toc26286826"/>
      <w:bookmarkStart w:id="1342" w:name="_Toc210636935"/>
      <w:r w:rsidRPr="00786438">
        <w:rPr>
          <w:rStyle w:val="Heading2Char"/>
        </w:rPr>
        <w:t>L.3A</w:t>
      </w:r>
      <w:r w:rsidRPr="00786438">
        <w:rPr>
          <w:rStyle w:val="Heading2Char"/>
        </w:rPr>
        <w:tab/>
        <w:t>Profile 1c</w:t>
      </w:r>
      <w:bookmarkEnd w:id="1341"/>
      <w:bookmarkEnd w:id="1342"/>
    </w:p>
    <w:p w14:paraId="5B63C97C" w14:textId="0E9EAFB5" w:rsidR="005D270F" w:rsidRPr="00786438" w:rsidRDefault="005D270F" w:rsidP="005D270F">
      <w:pPr>
        <w:rPr>
          <w:noProof/>
          <w:lang w:eastAsia="zh-CN"/>
        </w:rPr>
      </w:pPr>
      <w:r w:rsidRPr="00786438">
        <w:rPr>
          <w:noProof/>
          <w:lang w:eastAsia="zh-CN"/>
        </w:rPr>
        <w:t>The profile defined in this section is for use by content providers who desire to provide the service access information using its own method to the MBMS Clients.</w:t>
      </w:r>
    </w:p>
    <w:p w14:paraId="1E359289" w14:textId="78C76C85" w:rsidR="005D270F" w:rsidRPr="00786438" w:rsidRDefault="005D270F" w:rsidP="005D270F">
      <w:pPr>
        <w:rPr>
          <w:noProof/>
          <w:lang w:eastAsia="zh-CN"/>
        </w:rPr>
      </w:pPr>
      <w:r w:rsidRPr="00786438">
        <w:rPr>
          <w:noProof/>
          <w:lang w:eastAsia="zh-CN"/>
        </w:rPr>
        <w:t>The Service Announcement Profile defined in this clause follows the principles of the Service Announcement Profile 1b as defined in clause</w:t>
      </w:r>
      <w:r w:rsidR="00B056AC">
        <w:rPr>
          <w:noProof/>
          <w:lang w:eastAsia="zh-CN"/>
        </w:rPr>
        <w:t> </w:t>
      </w:r>
      <w:r w:rsidRPr="00786438">
        <w:rPr>
          <w:noProof/>
          <w:lang w:eastAsia="zh-CN"/>
        </w:rPr>
        <w:t>L.3 with the following constraints:</w:t>
      </w:r>
    </w:p>
    <w:p w14:paraId="0843483F" w14:textId="77777777" w:rsidR="005D270F" w:rsidRPr="00786438" w:rsidRDefault="005D270F" w:rsidP="005D270F">
      <w:pPr>
        <w:pStyle w:val="B1"/>
        <w:rPr>
          <w:noProof/>
          <w:lang w:eastAsia="zh-CN"/>
        </w:rPr>
      </w:pPr>
      <w:r w:rsidRPr="00786438">
        <w:rPr>
          <w:noProof/>
          <w:lang w:eastAsia="zh-CN"/>
        </w:rPr>
        <w:t>-</w:t>
      </w:r>
      <w:r w:rsidRPr="00786438">
        <w:rPr>
          <w:noProof/>
          <w:lang w:eastAsia="zh-CN"/>
        </w:rPr>
        <w:tab/>
        <w:t>In case multiple user services, as described by service announcment information, are offered, all content components of those services shall be delivered on a single MBMS bearer.</w:t>
      </w:r>
    </w:p>
    <w:p w14:paraId="18374E63" w14:textId="77777777" w:rsidR="005D270F" w:rsidRPr="00786438" w:rsidRDefault="005D270F" w:rsidP="005D270F">
      <w:pPr>
        <w:pStyle w:val="B1"/>
        <w:rPr>
          <w:noProof/>
          <w:lang w:eastAsia="zh-CN"/>
        </w:rPr>
      </w:pPr>
      <w:r w:rsidRPr="00786438">
        <w:rPr>
          <w:noProof/>
          <w:lang w:eastAsia="zh-CN"/>
        </w:rPr>
        <w:t>-</w:t>
      </w:r>
      <w:r w:rsidRPr="00786438">
        <w:rPr>
          <w:noProof/>
          <w:lang w:eastAsia="zh-CN"/>
        </w:rPr>
        <w:tab/>
        <w:t xml:space="preserve">The SACH is not used. The SA file which contains </w:t>
      </w:r>
      <w:r w:rsidRPr="00786438">
        <w:t>the metadata fragments is not transmitted in a MBMS download delivery session. Instead, the content provider can employ a method of its choosing for delivering the SA file to its customers’ UEs.</w:t>
      </w:r>
    </w:p>
    <w:p w14:paraId="1CC6F9F8" w14:textId="15A16387" w:rsidR="005D270F" w:rsidRPr="00786438" w:rsidRDefault="005D270F" w:rsidP="005D270F">
      <w:pPr>
        <w:pStyle w:val="B1"/>
        <w:rPr>
          <w:noProof/>
          <w:lang w:eastAsia="zh-CN"/>
        </w:rPr>
      </w:pPr>
      <w:r w:rsidRPr="00786438">
        <w:rPr>
          <w:noProof/>
          <w:lang w:eastAsia="zh-CN"/>
        </w:rPr>
        <w:t>-</w:t>
      </w:r>
      <w:r w:rsidRPr="00786438">
        <w:rPr>
          <w:noProof/>
          <w:lang w:eastAsia="zh-CN"/>
        </w:rPr>
        <w:tab/>
        <w:t>The feature child element of the requiredCapabilities element shall contain the value "26", corresponding to the "MBMS User Service Discovery/Announcement Profile 1c", as defined in clause</w:t>
      </w:r>
      <w:r w:rsidR="00B056AC">
        <w:rPr>
          <w:noProof/>
          <w:lang w:eastAsia="zh-CN"/>
        </w:rPr>
        <w:t> </w:t>
      </w:r>
      <w:r w:rsidRPr="00786438">
        <w:rPr>
          <w:noProof/>
          <w:lang w:eastAsia="zh-CN"/>
        </w:rPr>
        <w:t>11.9.</w:t>
      </w:r>
    </w:p>
    <w:p w14:paraId="289DD6E5" w14:textId="77777777" w:rsidR="002272F6" w:rsidRPr="00786438" w:rsidRDefault="002272F6" w:rsidP="008603BC">
      <w:pPr>
        <w:pStyle w:val="Heading1"/>
        <w:rPr>
          <w:rStyle w:val="Heading2Char"/>
        </w:rPr>
      </w:pPr>
      <w:bookmarkStart w:id="1343" w:name="_Toc26286827"/>
      <w:bookmarkStart w:id="1344" w:name="_Toc210636936"/>
      <w:r w:rsidRPr="00786438">
        <w:t>L.4</w:t>
      </w:r>
      <w:r w:rsidRPr="00786438">
        <w:tab/>
        <w:t>MBMS Download Profile</w:t>
      </w:r>
      <w:bookmarkEnd w:id="1343"/>
      <w:bookmarkEnd w:id="1344"/>
    </w:p>
    <w:p w14:paraId="4A49C896" w14:textId="77777777" w:rsidR="002272F6" w:rsidRPr="00786438" w:rsidRDefault="002272F6" w:rsidP="003E4241">
      <w:pPr>
        <w:pStyle w:val="Heading2"/>
      </w:pPr>
      <w:bookmarkStart w:id="1345" w:name="_Toc26286828"/>
      <w:bookmarkStart w:id="1346" w:name="_Toc210636937"/>
      <w:r w:rsidRPr="00786438">
        <w:t>L.4.1</w:t>
      </w:r>
      <w:r w:rsidRPr="00786438">
        <w:tab/>
        <w:t>Introduction</w:t>
      </w:r>
      <w:bookmarkEnd w:id="1345"/>
      <w:bookmarkEnd w:id="1346"/>
    </w:p>
    <w:p w14:paraId="0BA10194" w14:textId="67A083A6" w:rsidR="002272F6" w:rsidRPr="00786438" w:rsidRDefault="002272F6" w:rsidP="007B0698">
      <w:pPr>
        <w:keepLines/>
        <w:spacing w:after="120"/>
      </w:pPr>
      <w:r w:rsidRPr="00786438">
        <w:t xml:space="preserve">The MBMS Download Profile primarily defines the required, expected and permitted usage of </w:t>
      </w:r>
      <w:r w:rsidR="006D62AA" w:rsidRPr="00786438">
        <w:t xml:space="preserve">FLUTE </w:t>
      </w:r>
      <w:r w:rsidRPr="00786438">
        <w:t xml:space="preserve">FDT attributes and elements by the BM-SC, and the corresponding mandatory versus optional support for those FDT parameters by the </w:t>
      </w:r>
      <w:r w:rsidR="00425A8C" w:rsidRPr="00786438">
        <w:t>MBMS Client</w:t>
      </w:r>
      <w:r w:rsidRPr="00786438">
        <w:t xml:space="preserve">. The </w:t>
      </w:r>
      <w:r w:rsidR="006D62AA" w:rsidRPr="00786438">
        <w:t xml:space="preserve">MBMS </w:t>
      </w:r>
      <w:r w:rsidRPr="00786438">
        <w:t xml:space="preserve">Download Profile is associated with the delivery of both non-real-time (NRT) file delivery services as well as DASH-formatted streaming services, using the FLUTE protocol. The FDT attributes and elements are categorized at the FDT-Instance level (i.e., the </w:t>
      </w:r>
      <w:r w:rsidRPr="00786438">
        <w:rPr>
          <w:i/>
        </w:rPr>
        <w:t>FDT-Instance</w:t>
      </w:r>
      <w:r w:rsidRPr="00786438">
        <w:t xml:space="preserve"> element of the FDT) and at the File level (i.e., the </w:t>
      </w:r>
      <w:r w:rsidRPr="00786438">
        <w:rPr>
          <w:i/>
        </w:rPr>
        <w:t>File</w:t>
      </w:r>
      <w:r w:rsidRPr="00786438">
        <w:t xml:space="preserve"> element of the FDT). The Download Profile constrains the large set of FDT parameters specified in clause</w:t>
      </w:r>
      <w:r w:rsidR="00B056AC">
        <w:t> </w:t>
      </w:r>
      <w:r w:rsidRPr="00786438">
        <w:t xml:space="preserve">7.2 of </w:t>
      </w:r>
      <w:r w:rsidR="00B056AC">
        <w:t>the present</w:t>
      </w:r>
      <w:r w:rsidRPr="00786438">
        <w:t xml:space="preserve"> document, which includes both the FDT elements and attributes defined by the IETF FLUTE standard, RFC 3926 [9] and various 3GPP-defined FDT extensions for MBMS. The</w:t>
      </w:r>
      <w:r w:rsidR="00425A8C" w:rsidRPr="00786438">
        <w:t xml:space="preserve"> MBMS</w:t>
      </w:r>
      <w:r w:rsidRPr="00786438">
        <w:t xml:space="preserve"> Download Profile is based on existing and planned deployments of eMBMS services containing both NRT file contents as well as DASH-formatted media components.</w:t>
      </w:r>
    </w:p>
    <w:p w14:paraId="3AC65180" w14:textId="1D7C6932" w:rsidR="002272F6" w:rsidRPr="00786438" w:rsidRDefault="002272F6" w:rsidP="003E4241">
      <w:pPr>
        <w:rPr>
          <w:lang w:eastAsia="ja-JP"/>
        </w:rPr>
      </w:pPr>
      <w:r w:rsidRPr="00786438">
        <w:t xml:space="preserve">Other topics addressed by the </w:t>
      </w:r>
      <w:r w:rsidR="006D62AA" w:rsidRPr="00786438">
        <w:t xml:space="preserve">MBMS </w:t>
      </w:r>
      <w:r w:rsidRPr="00786438">
        <w:t xml:space="preserve">Download Profile include the usage of the XML Schema elements </w:t>
      </w:r>
      <w:r w:rsidRPr="00786438">
        <w:rPr>
          <w:i/>
        </w:rPr>
        <w:t>schemaVersion</w:t>
      </w:r>
      <w:r w:rsidRPr="00786438">
        <w:t xml:space="preserve"> and </w:t>
      </w:r>
      <w:r w:rsidRPr="00786438">
        <w:rPr>
          <w:i/>
        </w:rPr>
        <w:t>delimiter</w:t>
      </w:r>
      <w:r w:rsidRPr="00786438">
        <w:t xml:space="preserve"> for forward and backward compatibility support, RTSP control of FLUTE sessions, Application Layer FEC, usage of the LCT Header Extension </w:t>
      </w:r>
      <w:r w:rsidRPr="007B0698">
        <w:rPr>
          <w:i/>
          <w:iCs/>
        </w:rPr>
        <w:t>EXT_FTI</w:t>
      </w:r>
      <w:r w:rsidRPr="00786438">
        <w:t>, the means to signal the end of the FLUTE session or the end of individual file transmissions, and timing-related fields in LCT such as Sender Current Time (SCT), Expected Residual Time (ERT), and the LCT Extension Header</w:t>
      </w:r>
      <w:r w:rsidR="00B056AC">
        <w:t xml:space="preserve"> </w:t>
      </w:r>
      <w:r w:rsidR="00425A8C" w:rsidRPr="007B0698">
        <w:rPr>
          <w:i/>
          <w:iCs/>
        </w:rPr>
        <w:t>EXT_TIME</w:t>
      </w:r>
      <w:r w:rsidRPr="00786438">
        <w:t>.</w:t>
      </w:r>
    </w:p>
    <w:p w14:paraId="653160F5" w14:textId="64DDD4A8" w:rsidR="00425A8C" w:rsidRPr="00786438" w:rsidRDefault="00425A8C" w:rsidP="00425A8C">
      <w:pPr>
        <w:spacing w:after="120"/>
        <w:rPr>
          <w:lang w:eastAsia="ja-JP"/>
        </w:rPr>
      </w:pPr>
      <w:r w:rsidRPr="00786438">
        <w:rPr>
          <w:lang w:eastAsia="ja-JP"/>
        </w:rPr>
        <w:t>The usage of OMA Push and RTSP (as defined in clause 7.4) are excluded from the MBMS Download Profile.</w:t>
      </w:r>
    </w:p>
    <w:p w14:paraId="32617F75" w14:textId="4C1393C9" w:rsidR="001D4749" w:rsidRPr="00786438" w:rsidRDefault="001D4749" w:rsidP="002272F6">
      <w:pPr>
        <w:spacing w:after="120"/>
        <w:rPr>
          <w:lang w:eastAsia="ja-JP"/>
        </w:rPr>
      </w:pPr>
      <w:r w:rsidRPr="00786438">
        <w:rPr>
          <w:lang w:eastAsia="ja-JP"/>
        </w:rPr>
        <w:t xml:space="preserve">In addition, an implementation profile of the SDP for </w:t>
      </w:r>
      <w:r w:rsidR="00425A8C" w:rsidRPr="00786438">
        <w:rPr>
          <w:lang w:eastAsia="ja-JP"/>
        </w:rPr>
        <w:t xml:space="preserve">a </w:t>
      </w:r>
      <w:r w:rsidRPr="00786438">
        <w:rPr>
          <w:lang w:eastAsia="ja-JP"/>
        </w:rPr>
        <w:t>FLUTE session is included, based on the description in clause</w:t>
      </w:r>
      <w:r w:rsidR="00B056AC">
        <w:rPr>
          <w:lang w:eastAsia="ja-JP"/>
        </w:rPr>
        <w:t> </w:t>
      </w:r>
      <w:r w:rsidRPr="00786438">
        <w:rPr>
          <w:lang w:eastAsia="ja-JP"/>
        </w:rPr>
        <w:t>7.3 of</w:t>
      </w:r>
      <w:r w:rsidR="00B056AC">
        <w:rPr>
          <w:lang w:eastAsia="ja-JP"/>
        </w:rPr>
        <w:t>the present document</w:t>
      </w:r>
      <w:r w:rsidRPr="00786438">
        <w:rPr>
          <w:lang w:eastAsia="ja-JP"/>
        </w:rPr>
        <w:t>.</w:t>
      </w:r>
    </w:p>
    <w:p w14:paraId="616366EC" w14:textId="77777777" w:rsidR="002272F6" w:rsidRPr="00786438" w:rsidRDefault="002272F6" w:rsidP="003E4241">
      <w:pPr>
        <w:pStyle w:val="Heading2"/>
      </w:pPr>
      <w:bookmarkStart w:id="1347" w:name="_Toc26286829"/>
      <w:bookmarkStart w:id="1348" w:name="_Toc210636938"/>
      <w:r w:rsidRPr="00786438">
        <w:t>L.4.2</w:t>
      </w:r>
      <w:r w:rsidRPr="00786438">
        <w:tab/>
        <w:t>Common FDT-Instance and File Attributes</w:t>
      </w:r>
      <w:bookmarkEnd w:id="1347"/>
      <w:bookmarkEnd w:id="1348"/>
    </w:p>
    <w:p w14:paraId="3D704726" w14:textId="44737B89" w:rsidR="002272F6" w:rsidRPr="00786438" w:rsidRDefault="002272F6" w:rsidP="002272F6">
      <w:pPr>
        <w:tabs>
          <w:tab w:val="left" w:pos="720"/>
        </w:tabs>
        <w:spacing w:after="120"/>
      </w:pPr>
      <w:r w:rsidRPr="00786438">
        <w:t xml:space="preserve">The following FDT attributes, defined at both the FDT-Instance and File levels, shall be carried in the FDT sent by the FLUTE sender, under either the </w:t>
      </w:r>
      <w:r w:rsidRPr="00786438">
        <w:rPr>
          <w:i/>
        </w:rPr>
        <w:t>File-Instance</w:t>
      </w:r>
      <w:r w:rsidRPr="00786438">
        <w:t xml:space="preserve"> or </w:t>
      </w:r>
      <w:r w:rsidRPr="00786438">
        <w:rPr>
          <w:i/>
        </w:rPr>
        <w:t>File</w:t>
      </w:r>
      <w:r w:rsidRPr="00786438">
        <w:t xml:space="preserve"> element, and shall be supported by the FLUTE receiver:</w:t>
      </w:r>
    </w:p>
    <w:p w14:paraId="1766475C" w14:textId="77777777" w:rsidR="002272F6" w:rsidRPr="00786438" w:rsidRDefault="00B87282" w:rsidP="00B87282">
      <w:pPr>
        <w:pStyle w:val="B1"/>
      </w:pPr>
      <w:r w:rsidRPr="00786438">
        <w:t>-</w:t>
      </w:r>
      <w:r w:rsidRPr="00786438">
        <w:tab/>
      </w:r>
      <w:r w:rsidR="002272F6" w:rsidRPr="00786438">
        <w:t>Content-Type</w:t>
      </w:r>
    </w:p>
    <w:p w14:paraId="49CC63FF" w14:textId="77777777" w:rsidR="002272F6" w:rsidRPr="00786438" w:rsidRDefault="00B87282" w:rsidP="00B87282">
      <w:pPr>
        <w:pStyle w:val="B1"/>
      </w:pPr>
      <w:r w:rsidRPr="00786438">
        <w:t>-</w:t>
      </w:r>
      <w:r w:rsidRPr="00786438">
        <w:tab/>
      </w:r>
      <w:r w:rsidR="002272F6" w:rsidRPr="00786438">
        <w:t>FEC-OTI-FEC-Encoding-ID</w:t>
      </w:r>
    </w:p>
    <w:p w14:paraId="412503BB" w14:textId="77777777" w:rsidR="002272F6" w:rsidRPr="00786438" w:rsidRDefault="00B87282" w:rsidP="00B87282">
      <w:pPr>
        <w:pStyle w:val="B1"/>
      </w:pPr>
      <w:r w:rsidRPr="00786438">
        <w:t>-</w:t>
      </w:r>
      <w:r w:rsidRPr="00786438">
        <w:tab/>
      </w:r>
      <w:r w:rsidR="002272F6" w:rsidRPr="00786438">
        <w:t>FEC-OTI-Maximum-Source-Block-Length</w:t>
      </w:r>
    </w:p>
    <w:p w14:paraId="440CEB75" w14:textId="77777777" w:rsidR="002272F6" w:rsidRPr="00786438" w:rsidRDefault="00B87282" w:rsidP="00B87282">
      <w:pPr>
        <w:pStyle w:val="B1"/>
      </w:pPr>
      <w:r w:rsidRPr="00786438">
        <w:t>-</w:t>
      </w:r>
      <w:r w:rsidRPr="00786438">
        <w:tab/>
      </w:r>
      <w:r w:rsidR="002272F6" w:rsidRPr="00786438">
        <w:t>FEC-OTI-Encoding-Symbol-Length</w:t>
      </w:r>
    </w:p>
    <w:p w14:paraId="3EB1CF21" w14:textId="77777777" w:rsidR="002272F6" w:rsidRPr="00786438" w:rsidRDefault="00B87282" w:rsidP="00B87282">
      <w:pPr>
        <w:pStyle w:val="B1"/>
      </w:pPr>
      <w:r w:rsidRPr="00786438">
        <w:t>-</w:t>
      </w:r>
      <w:r w:rsidRPr="00786438">
        <w:tab/>
      </w:r>
      <w:r w:rsidR="002272F6" w:rsidRPr="00786438">
        <w:t>FEC-OTI-Scheme-Specific-Info</w:t>
      </w:r>
    </w:p>
    <w:p w14:paraId="466406D8" w14:textId="39BE0738" w:rsidR="002272F6" w:rsidRPr="00786438" w:rsidRDefault="002272F6" w:rsidP="008603BC">
      <w:pPr>
        <w:pStyle w:val="NO"/>
      </w:pPr>
      <w:r w:rsidRPr="00786438">
        <w:t>NOTE</w:t>
      </w:r>
      <w:r w:rsidR="00B056AC">
        <w:t> 1</w:t>
      </w:r>
      <w:r w:rsidRPr="00786438">
        <w:t>:</w:t>
      </w:r>
      <w:r w:rsidR="007218C8" w:rsidRPr="00786438">
        <w:tab/>
      </w:r>
      <w:r w:rsidRPr="00786438">
        <w:t>See clause</w:t>
      </w:r>
      <w:r w:rsidR="00B056AC">
        <w:t> </w:t>
      </w:r>
      <w:r w:rsidRPr="00786438">
        <w:t>L.4.4 on the usage rule for these parameters at the File level of the FDT.</w:t>
      </w:r>
    </w:p>
    <w:p w14:paraId="2C0AAA05" w14:textId="354FA5D8" w:rsidR="009660B5" w:rsidRPr="00786438" w:rsidRDefault="009660B5" w:rsidP="009660B5">
      <w:pPr>
        <w:tabs>
          <w:tab w:val="left" w:pos="720"/>
        </w:tabs>
        <w:spacing w:after="120"/>
      </w:pPr>
      <w:r w:rsidRPr="00786438">
        <w:t xml:space="preserve">The following FDT attribute, defined at both the FDT-Instance and File levels, may be carried in the FDT sent by the FLUTE sender, under either the </w:t>
      </w:r>
      <w:r w:rsidRPr="00786438">
        <w:rPr>
          <w:i/>
        </w:rPr>
        <w:t>File-Instance</w:t>
      </w:r>
      <w:r w:rsidRPr="00786438">
        <w:t xml:space="preserve"> or </w:t>
      </w:r>
      <w:r w:rsidRPr="00786438">
        <w:rPr>
          <w:i/>
        </w:rPr>
        <w:t>File</w:t>
      </w:r>
      <w:r w:rsidRPr="00786438">
        <w:t xml:space="preserve"> element, and shall be supported by the FLUTE receiver:</w:t>
      </w:r>
    </w:p>
    <w:p w14:paraId="559BC0E7" w14:textId="575FB6E7" w:rsidR="009660B5" w:rsidRPr="00786438" w:rsidRDefault="009660B5" w:rsidP="009660B5">
      <w:pPr>
        <w:pStyle w:val="B1"/>
      </w:pPr>
      <w:r w:rsidRPr="00786438">
        <w:t>-</w:t>
      </w:r>
      <w:r w:rsidRPr="00786438">
        <w:tab/>
        <w:t>Content-Encoding set to 'gzip'</w:t>
      </w:r>
    </w:p>
    <w:p w14:paraId="06676EDA" w14:textId="77777777" w:rsidR="002272F6" w:rsidRPr="00786438" w:rsidRDefault="002272F6" w:rsidP="002272F6">
      <w:pPr>
        <w:tabs>
          <w:tab w:val="left" w:pos="720"/>
        </w:tabs>
        <w:spacing w:after="120"/>
      </w:pPr>
      <w:r w:rsidRPr="00786438">
        <w:t xml:space="preserve">The following FDT parameters, defined at both the FDT-Instance and File levels, shall not be used by the FLUTE sender, in either the </w:t>
      </w:r>
      <w:r w:rsidRPr="00786438">
        <w:rPr>
          <w:i/>
        </w:rPr>
        <w:t>File-Instance</w:t>
      </w:r>
      <w:r w:rsidRPr="00786438">
        <w:t xml:space="preserve"> or </w:t>
      </w:r>
      <w:r w:rsidRPr="00786438">
        <w:rPr>
          <w:i/>
        </w:rPr>
        <w:t>File</w:t>
      </w:r>
      <w:r w:rsidRPr="00786438">
        <w:t xml:space="preserve"> element:</w:t>
      </w:r>
    </w:p>
    <w:p w14:paraId="491467A1" w14:textId="1C6D6AEF" w:rsidR="002272F6" w:rsidRPr="00786438" w:rsidRDefault="00B87282" w:rsidP="00B87282">
      <w:pPr>
        <w:pStyle w:val="B1"/>
      </w:pPr>
      <w:r w:rsidRPr="00786438">
        <w:t>-</w:t>
      </w:r>
      <w:r w:rsidRPr="00786438">
        <w:tab/>
      </w:r>
      <w:r w:rsidR="002272F6" w:rsidRPr="00786438">
        <w:t>Content-Encoding attribute</w:t>
      </w:r>
      <w:r w:rsidR="009660B5" w:rsidRPr="00786438">
        <w:t xml:space="preserve"> set to a value other than 'gzip'</w:t>
      </w:r>
    </w:p>
    <w:p w14:paraId="2ED85B70" w14:textId="4A27C702" w:rsidR="002272F6" w:rsidRPr="00786438" w:rsidRDefault="00B87282" w:rsidP="00B87282">
      <w:pPr>
        <w:pStyle w:val="B1"/>
      </w:pPr>
      <w:r w:rsidRPr="00786438">
        <w:t>-</w:t>
      </w:r>
      <w:r w:rsidRPr="00786438">
        <w:tab/>
      </w:r>
      <w:r w:rsidR="002272F6" w:rsidRPr="00786438">
        <w:t>FEC-OTI-FEC-Instance-ID attribute (not applicable to Rel</w:t>
      </w:r>
      <w:r w:rsidR="00B056AC">
        <w:t>ease </w:t>
      </w:r>
      <w:r w:rsidR="002272F6" w:rsidRPr="00786438">
        <w:t>9 FEC schemes)</w:t>
      </w:r>
    </w:p>
    <w:p w14:paraId="3D38AA42" w14:textId="77777777" w:rsidR="002272F6" w:rsidRPr="00786438" w:rsidRDefault="00B87282" w:rsidP="00B87282">
      <w:pPr>
        <w:pStyle w:val="B1"/>
      </w:pPr>
      <w:r w:rsidRPr="00786438">
        <w:t>-</w:t>
      </w:r>
      <w:r w:rsidRPr="00786438">
        <w:tab/>
      </w:r>
      <w:r w:rsidR="002272F6" w:rsidRPr="00786438">
        <w:t>Group element</w:t>
      </w:r>
    </w:p>
    <w:p w14:paraId="41E88642" w14:textId="68D35028" w:rsidR="002272F6" w:rsidRPr="00786438" w:rsidRDefault="002272F6" w:rsidP="002272F6">
      <w:pPr>
        <w:pStyle w:val="NO"/>
      </w:pPr>
      <w:r w:rsidRPr="00786438">
        <w:t>NOTE</w:t>
      </w:r>
      <w:r w:rsidR="00B056AC">
        <w:t> 2</w:t>
      </w:r>
      <w:r w:rsidRPr="00786438">
        <w:t>:</w:t>
      </w:r>
      <w:r w:rsidR="007218C8" w:rsidRPr="00786438">
        <w:tab/>
      </w:r>
      <w:r w:rsidR="009660B5" w:rsidRPr="00786438">
        <w:t>T</w:t>
      </w:r>
      <w:r w:rsidRPr="00786438">
        <w:t>hese parameters are optional to support by the FLUTE receiver.</w:t>
      </w:r>
    </w:p>
    <w:p w14:paraId="10737B7B" w14:textId="77777777" w:rsidR="002272F6" w:rsidRPr="00786438" w:rsidRDefault="002272F6" w:rsidP="003E4241">
      <w:pPr>
        <w:pStyle w:val="Heading2"/>
      </w:pPr>
      <w:bookmarkStart w:id="1349" w:name="_Toc26286830"/>
      <w:bookmarkStart w:id="1350" w:name="_Toc210636939"/>
      <w:r w:rsidRPr="00786438">
        <w:t>L.4.3</w:t>
      </w:r>
      <w:r w:rsidRPr="00786438">
        <w:tab/>
        <w:t>FDT-Instance specific Elements and Attributes</w:t>
      </w:r>
      <w:bookmarkEnd w:id="1349"/>
      <w:bookmarkEnd w:id="1350"/>
    </w:p>
    <w:p w14:paraId="3954C792" w14:textId="77777777" w:rsidR="002272F6" w:rsidRPr="00786438" w:rsidRDefault="002272F6" w:rsidP="007B0698">
      <w:pPr>
        <w:keepNext/>
        <w:tabs>
          <w:tab w:val="left" w:pos="720"/>
        </w:tabs>
        <w:spacing w:after="120"/>
      </w:pPr>
      <w:r w:rsidRPr="00786438">
        <w:t>The following parameters, defined at the</w:t>
      </w:r>
      <w:r w:rsidRPr="00786438">
        <w:rPr>
          <w:i/>
        </w:rPr>
        <w:t xml:space="preserve"> </w:t>
      </w:r>
      <w:r w:rsidRPr="00786438">
        <w:t>FDT-Instance level, shall not be used by the FLUTE sender:</w:t>
      </w:r>
    </w:p>
    <w:p w14:paraId="0478F420" w14:textId="77777777" w:rsidR="002272F6" w:rsidRPr="00786438" w:rsidRDefault="00B87282" w:rsidP="00B87282">
      <w:pPr>
        <w:pStyle w:val="B1"/>
      </w:pPr>
      <w:r w:rsidRPr="00786438">
        <w:rPr>
          <w:i/>
        </w:rPr>
        <w:t>-</w:t>
      </w:r>
      <w:r w:rsidRPr="00786438">
        <w:rPr>
          <w:i/>
        </w:rPr>
        <w:tab/>
      </w:r>
      <w:r w:rsidR="002272F6" w:rsidRPr="00786438">
        <w:rPr>
          <w:i/>
        </w:rPr>
        <w:t>Complete</w:t>
      </w:r>
      <w:r w:rsidR="002272F6" w:rsidRPr="00786438">
        <w:t xml:space="preserve"> attribute</w:t>
      </w:r>
    </w:p>
    <w:p w14:paraId="2F3A1910" w14:textId="77777777" w:rsidR="002272F6" w:rsidRPr="00786438" w:rsidRDefault="00B87282" w:rsidP="00B87282">
      <w:pPr>
        <w:pStyle w:val="B1"/>
      </w:pPr>
      <w:r w:rsidRPr="00786438">
        <w:rPr>
          <w:i/>
        </w:rPr>
        <w:t>-</w:t>
      </w:r>
      <w:r w:rsidRPr="00786438">
        <w:rPr>
          <w:i/>
        </w:rPr>
        <w:tab/>
      </w:r>
      <w:r w:rsidR="002272F6" w:rsidRPr="00786438">
        <w:rPr>
          <w:i/>
        </w:rPr>
        <w:t xml:space="preserve">mbms2008:FullFDT </w:t>
      </w:r>
      <w:r w:rsidR="002272F6" w:rsidRPr="00786438">
        <w:t>attribute</w:t>
      </w:r>
    </w:p>
    <w:p w14:paraId="62E03F72" w14:textId="77777777" w:rsidR="002272F6" w:rsidRPr="00786438" w:rsidRDefault="00B87282" w:rsidP="00B87282">
      <w:pPr>
        <w:pStyle w:val="B1"/>
      </w:pPr>
      <w:r w:rsidRPr="00786438">
        <w:rPr>
          <w:i/>
        </w:rPr>
        <w:t>-</w:t>
      </w:r>
      <w:r w:rsidRPr="00786438">
        <w:rPr>
          <w:i/>
        </w:rPr>
        <w:tab/>
      </w:r>
      <w:r w:rsidR="002272F6" w:rsidRPr="00786438">
        <w:rPr>
          <w:i/>
        </w:rPr>
        <w:t>MBMS-Session-Identity-Expiry</w:t>
      </w:r>
      <w:r w:rsidR="002272F6" w:rsidRPr="00786438">
        <w:t xml:space="preserve"> element</w:t>
      </w:r>
    </w:p>
    <w:p w14:paraId="4FEEE0F0" w14:textId="77777777" w:rsidR="002272F6" w:rsidRPr="00786438" w:rsidRDefault="002272F6" w:rsidP="002272F6">
      <w:pPr>
        <w:pStyle w:val="NO"/>
      </w:pPr>
      <w:r w:rsidRPr="00786438">
        <w:t>NOTE:</w:t>
      </w:r>
      <w:r w:rsidR="007218C8" w:rsidRPr="00786438">
        <w:tab/>
      </w:r>
      <w:r w:rsidRPr="00786438">
        <w:t xml:space="preserve">With the exception of </w:t>
      </w:r>
      <w:r w:rsidRPr="00786438">
        <w:rPr>
          <w:i/>
        </w:rPr>
        <w:t>Complete</w:t>
      </w:r>
      <w:r w:rsidRPr="00786438">
        <w:t>, which is mandatory, these parameters are optional to support by the FLUTE receiver.</w:t>
      </w:r>
    </w:p>
    <w:p w14:paraId="1A383FF1" w14:textId="0438CBA4" w:rsidR="002272F6" w:rsidRPr="00786438" w:rsidRDefault="002272F6" w:rsidP="003E4241">
      <w:pPr>
        <w:pStyle w:val="Heading2"/>
      </w:pPr>
      <w:bookmarkStart w:id="1351" w:name="_Toc26286831"/>
      <w:bookmarkStart w:id="1352" w:name="_Toc210636940"/>
      <w:r w:rsidRPr="00786438">
        <w:t>L.4.4</w:t>
      </w:r>
      <w:r w:rsidRPr="00786438">
        <w:tab/>
        <w:t>FDT File</w:t>
      </w:r>
      <w:r w:rsidR="009A0EDD">
        <w:t>-</w:t>
      </w:r>
      <w:r w:rsidRPr="00786438">
        <w:t xml:space="preserve">specific </w:t>
      </w:r>
      <w:r w:rsidR="009A0EDD">
        <w:t>e</w:t>
      </w:r>
      <w:r w:rsidRPr="00786438">
        <w:t xml:space="preserve">lements and </w:t>
      </w:r>
      <w:r w:rsidR="009A0EDD">
        <w:t>a</w:t>
      </w:r>
      <w:r w:rsidRPr="00786438">
        <w:t>ttributes</w:t>
      </w:r>
      <w:bookmarkEnd w:id="1351"/>
      <w:bookmarkEnd w:id="1352"/>
    </w:p>
    <w:p w14:paraId="7AF9B17A" w14:textId="77777777" w:rsidR="002272F6" w:rsidRPr="00786438" w:rsidRDefault="002272F6" w:rsidP="002272F6">
      <w:pPr>
        <w:tabs>
          <w:tab w:val="left" w:pos="720"/>
        </w:tabs>
        <w:spacing w:after="120"/>
      </w:pPr>
      <w:r w:rsidRPr="00786438">
        <w:t>The following attributes, defined at the File level, shall be carried in the FDT sent by the FLUTE sender, and shall be supported by the FLUTE receiver, subject to the qualifications indicated below:</w:t>
      </w:r>
    </w:p>
    <w:p w14:paraId="581A869C" w14:textId="77777777" w:rsidR="002272F6" w:rsidRPr="00786438" w:rsidRDefault="00B87282" w:rsidP="00B87282">
      <w:pPr>
        <w:pStyle w:val="B1"/>
      </w:pPr>
      <w:r w:rsidRPr="00786438">
        <w:t>-</w:t>
      </w:r>
      <w:r w:rsidRPr="00786438">
        <w:tab/>
      </w:r>
      <w:r w:rsidR="002272F6" w:rsidRPr="00786438">
        <w:t>Content-Location</w:t>
      </w:r>
    </w:p>
    <w:p w14:paraId="0CAB0117" w14:textId="77777777" w:rsidR="002272F6" w:rsidRPr="00786438" w:rsidRDefault="00B87282" w:rsidP="00B87282">
      <w:pPr>
        <w:pStyle w:val="B1"/>
      </w:pPr>
      <w:r w:rsidRPr="00786438">
        <w:rPr>
          <w:rFonts w:cs="Courier"/>
        </w:rPr>
        <w:t>-</w:t>
      </w:r>
      <w:r w:rsidRPr="00786438">
        <w:rPr>
          <w:rFonts w:cs="Courier"/>
        </w:rPr>
        <w:tab/>
      </w:r>
      <w:r w:rsidR="002272F6" w:rsidRPr="00786438">
        <w:rPr>
          <w:rFonts w:cs="Courier"/>
        </w:rPr>
        <w:t>TOI</w:t>
      </w:r>
    </w:p>
    <w:p w14:paraId="175590D8" w14:textId="77777777" w:rsidR="002272F6" w:rsidRPr="00786438" w:rsidRDefault="00B87282" w:rsidP="00B87282">
      <w:pPr>
        <w:pStyle w:val="B1"/>
      </w:pPr>
      <w:r w:rsidRPr="00786438">
        <w:rPr>
          <w:rFonts w:cs="Courier"/>
        </w:rPr>
        <w:t>-</w:t>
      </w:r>
      <w:r w:rsidRPr="00786438">
        <w:rPr>
          <w:rFonts w:cs="Courier"/>
        </w:rPr>
        <w:tab/>
      </w:r>
      <w:r w:rsidR="002272F6" w:rsidRPr="00786438">
        <w:rPr>
          <w:rFonts w:cs="Courier"/>
        </w:rPr>
        <w:t>Content-Length</w:t>
      </w:r>
    </w:p>
    <w:p w14:paraId="48A27EDE" w14:textId="77777777" w:rsidR="002272F6" w:rsidRPr="00786438" w:rsidRDefault="00B87282" w:rsidP="00B87282">
      <w:pPr>
        <w:pStyle w:val="B1"/>
      </w:pPr>
      <w:r w:rsidRPr="00786438">
        <w:rPr>
          <w:rFonts w:cs="Courier"/>
        </w:rPr>
        <w:t>-</w:t>
      </w:r>
      <w:r w:rsidRPr="00786438">
        <w:rPr>
          <w:rFonts w:cs="Courier"/>
        </w:rPr>
        <w:tab/>
      </w:r>
      <w:r w:rsidR="002272F6" w:rsidRPr="00786438">
        <w:rPr>
          <w:rFonts w:cs="Courier"/>
        </w:rPr>
        <w:t>Content-MD5</w:t>
      </w:r>
    </w:p>
    <w:p w14:paraId="1CE9E0AB" w14:textId="77777777" w:rsidR="002272F6" w:rsidRPr="00786438" w:rsidRDefault="00B87282" w:rsidP="00B87282">
      <w:pPr>
        <w:pStyle w:val="B2"/>
        <w:rPr>
          <w:i/>
        </w:rPr>
      </w:pPr>
      <w:r w:rsidRPr="00786438">
        <w:t>-</w:t>
      </w:r>
      <w:r w:rsidRPr="00786438">
        <w:tab/>
      </w:r>
      <w:r w:rsidR="002272F6" w:rsidRPr="00786438">
        <w:t>This attribute should be included in the FDT for non-DASH services</w:t>
      </w:r>
    </w:p>
    <w:p w14:paraId="535CC7AD" w14:textId="77777777" w:rsidR="002272F6" w:rsidRPr="00786438" w:rsidRDefault="00B87282" w:rsidP="00B87282">
      <w:pPr>
        <w:pStyle w:val="B2"/>
        <w:rPr>
          <w:i/>
        </w:rPr>
      </w:pPr>
      <w:r w:rsidRPr="00786438">
        <w:rPr>
          <w:rFonts w:cs="Courier"/>
        </w:rPr>
        <w:t>-</w:t>
      </w:r>
      <w:r w:rsidRPr="00786438">
        <w:rPr>
          <w:rFonts w:cs="Courier"/>
        </w:rPr>
        <w:tab/>
      </w:r>
      <w:r w:rsidR="002272F6" w:rsidRPr="00786438">
        <w:rPr>
          <w:rFonts w:cs="Courier"/>
        </w:rPr>
        <w:t xml:space="preserve">This attribute </w:t>
      </w:r>
      <w:r w:rsidR="00425A8C" w:rsidRPr="00786438">
        <w:rPr>
          <w:rFonts w:cs="Courier"/>
        </w:rPr>
        <w:t>may</w:t>
      </w:r>
      <w:r w:rsidR="002272F6" w:rsidRPr="00786438">
        <w:rPr>
          <w:rFonts w:cs="Courier"/>
        </w:rPr>
        <w:t xml:space="preserve"> be included in the FDT for DASH Segments.</w:t>
      </w:r>
    </w:p>
    <w:p w14:paraId="29652399" w14:textId="77777777" w:rsidR="002272F6" w:rsidRPr="00786438" w:rsidRDefault="002272F6" w:rsidP="002272F6">
      <w:pPr>
        <w:tabs>
          <w:tab w:val="left" w:pos="720"/>
        </w:tabs>
        <w:spacing w:after="120"/>
      </w:pPr>
      <w:r w:rsidRPr="00786438">
        <w:rPr>
          <w:rFonts w:cs="Courier"/>
        </w:rPr>
        <w:t xml:space="preserve">The following element may be carried in the </w:t>
      </w:r>
      <w:r w:rsidRPr="00786438">
        <w:t>FDT sent by the FLUTE sender, and shall be supported by the FLUTE receiver:</w:t>
      </w:r>
    </w:p>
    <w:p w14:paraId="28135FB4" w14:textId="77777777" w:rsidR="002272F6" w:rsidRPr="00786438" w:rsidRDefault="00B87282" w:rsidP="00B87282">
      <w:pPr>
        <w:pStyle w:val="B1"/>
        <w:rPr>
          <w:rFonts w:cs="Courier"/>
        </w:rPr>
      </w:pPr>
      <w:r w:rsidRPr="00786438">
        <w:t>-</w:t>
      </w:r>
      <w:r w:rsidRPr="00786438">
        <w:tab/>
      </w:r>
      <w:r w:rsidR="002272F6" w:rsidRPr="00786438">
        <w:t>mbms2007:Cache-Control</w:t>
      </w:r>
    </w:p>
    <w:p w14:paraId="0A4B3BEF" w14:textId="77777777" w:rsidR="002272F6" w:rsidRPr="00786438" w:rsidRDefault="002272F6" w:rsidP="002272F6">
      <w:pPr>
        <w:tabs>
          <w:tab w:val="left" w:pos="720"/>
        </w:tabs>
        <w:spacing w:after="120"/>
        <w:rPr>
          <w:rFonts w:cs="Courier"/>
        </w:rPr>
      </w:pPr>
      <w:r w:rsidRPr="00786438">
        <w:rPr>
          <w:rFonts w:cs="Courier"/>
        </w:rPr>
        <w:t xml:space="preserve">The following attributes shall only be carried in the in the </w:t>
      </w:r>
      <w:r w:rsidRPr="00786438">
        <w:rPr>
          <w:rFonts w:cs="Courier"/>
          <w:i/>
        </w:rPr>
        <w:t>File</w:t>
      </w:r>
      <w:r w:rsidRPr="00786438">
        <w:rPr>
          <w:rFonts w:cs="Courier"/>
        </w:rPr>
        <w:t xml:space="preserve"> element of the </w:t>
      </w:r>
      <w:r w:rsidRPr="00786438">
        <w:t xml:space="preserve">FDT sent by the FLUTE sender, </w:t>
      </w:r>
      <w:r w:rsidRPr="00786438">
        <w:rPr>
          <w:rFonts w:cs="Courier"/>
        </w:rPr>
        <w:t>for the purpose of replacing or overriding corresponding attributes at the FDT-Instance level.</w:t>
      </w:r>
    </w:p>
    <w:p w14:paraId="0346F481" w14:textId="77777777" w:rsidR="002272F6" w:rsidRPr="00786438" w:rsidRDefault="00B87282" w:rsidP="00B87282">
      <w:pPr>
        <w:pStyle w:val="B1"/>
      </w:pPr>
      <w:r w:rsidRPr="00786438">
        <w:t>-</w:t>
      </w:r>
      <w:r w:rsidRPr="00786438">
        <w:tab/>
      </w:r>
      <w:r w:rsidR="002272F6" w:rsidRPr="00786438">
        <w:t>Content-Type</w:t>
      </w:r>
    </w:p>
    <w:p w14:paraId="541EA093" w14:textId="77777777" w:rsidR="002272F6" w:rsidRPr="00786438" w:rsidRDefault="00B87282" w:rsidP="00B87282">
      <w:pPr>
        <w:pStyle w:val="B1"/>
      </w:pPr>
      <w:r w:rsidRPr="00786438">
        <w:t>-</w:t>
      </w:r>
      <w:r w:rsidRPr="00786438">
        <w:tab/>
      </w:r>
      <w:r w:rsidR="002272F6" w:rsidRPr="00786438">
        <w:t>FEC-OTI-FEC-Encoding-ID</w:t>
      </w:r>
    </w:p>
    <w:p w14:paraId="36030B96" w14:textId="77777777" w:rsidR="002272F6" w:rsidRPr="00786438" w:rsidRDefault="00B87282" w:rsidP="00B87282">
      <w:pPr>
        <w:pStyle w:val="B1"/>
      </w:pPr>
      <w:r w:rsidRPr="00786438">
        <w:t>-</w:t>
      </w:r>
      <w:r w:rsidRPr="00786438">
        <w:tab/>
      </w:r>
      <w:r w:rsidR="002272F6" w:rsidRPr="00786438">
        <w:t>FEC-OTI-Maximum-Source-Block-Length</w:t>
      </w:r>
    </w:p>
    <w:p w14:paraId="2DE03E5A" w14:textId="77777777" w:rsidR="002272F6" w:rsidRPr="00786438" w:rsidRDefault="00B87282" w:rsidP="00B87282">
      <w:pPr>
        <w:pStyle w:val="B1"/>
      </w:pPr>
      <w:r w:rsidRPr="00786438">
        <w:t>-</w:t>
      </w:r>
      <w:r w:rsidRPr="00786438">
        <w:tab/>
      </w:r>
      <w:r w:rsidR="002272F6" w:rsidRPr="00786438">
        <w:t>FEC-OTI-Encoding-Symbol-Length</w:t>
      </w:r>
    </w:p>
    <w:p w14:paraId="0EC4D9C4" w14:textId="77777777" w:rsidR="002272F6" w:rsidRPr="00786438" w:rsidRDefault="00B87282" w:rsidP="00B87282">
      <w:pPr>
        <w:pStyle w:val="B1"/>
      </w:pPr>
      <w:r w:rsidRPr="00786438">
        <w:t>-</w:t>
      </w:r>
      <w:r w:rsidRPr="00786438">
        <w:tab/>
      </w:r>
      <w:r w:rsidR="002272F6" w:rsidRPr="00786438">
        <w:t>FEC-OTI-Scheme-Specific-Info</w:t>
      </w:r>
    </w:p>
    <w:p w14:paraId="30E2EA3A" w14:textId="77777777" w:rsidR="002272F6" w:rsidRPr="00786438" w:rsidRDefault="002272F6" w:rsidP="002272F6">
      <w:pPr>
        <w:tabs>
          <w:tab w:val="left" w:pos="720"/>
        </w:tabs>
        <w:spacing w:after="120"/>
      </w:pPr>
      <w:r w:rsidRPr="00786438">
        <w:t>The following attributes shall not be carried in the FDT sent by the FLUTE sender:</w:t>
      </w:r>
    </w:p>
    <w:p w14:paraId="0C408B7D" w14:textId="77777777" w:rsidR="002272F6" w:rsidRPr="00786438" w:rsidRDefault="00B87282" w:rsidP="00B87282">
      <w:pPr>
        <w:pStyle w:val="B1"/>
      </w:pPr>
      <w:r w:rsidRPr="00786438">
        <w:t>-</w:t>
      </w:r>
      <w:r w:rsidRPr="00786438">
        <w:tab/>
      </w:r>
      <w:r w:rsidR="002272F6" w:rsidRPr="00786438">
        <w:t>Transfer-Length</w:t>
      </w:r>
    </w:p>
    <w:p w14:paraId="2333FAC7" w14:textId="77777777" w:rsidR="002272F6" w:rsidRPr="00786438" w:rsidRDefault="00B87282" w:rsidP="00B87282">
      <w:pPr>
        <w:pStyle w:val="B1"/>
      </w:pPr>
      <w:r w:rsidRPr="00786438">
        <w:t>-</w:t>
      </w:r>
      <w:r w:rsidRPr="00786438">
        <w:tab/>
      </w:r>
      <w:r w:rsidR="002272F6" w:rsidRPr="00786438">
        <w:t>mbms2009:Decryption-KEY-URI</w:t>
      </w:r>
    </w:p>
    <w:p w14:paraId="1C2858E5" w14:textId="77777777" w:rsidR="002272F6" w:rsidRPr="00786438" w:rsidRDefault="00B87282" w:rsidP="00B87282">
      <w:pPr>
        <w:pStyle w:val="B1"/>
      </w:pPr>
      <w:r w:rsidRPr="00786438">
        <w:t>-</w:t>
      </w:r>
      <w:r w:rsidRPr="00786438">
        <w:tab/>
      </w:r>
      <w:r w:rsidR="002272F6" w:rsidRPr="00786438">
        <w:t>mbms2012:FEC-Redundancy-Level</w:t>
      </w:r>
    </w:p>
    <w:p w14:paraId="52E7104C" w14:textId="77777777" w:rsidR="002272F6" w:rsidRPr="00786438" w:rsidRDefault="00B87282" w:rsidP="00B87282">
      <w:pPr>
        <w:pStyle w:val="B1"/>
      </w:pPr>
      <w:r w:rsidRPr="00786438">
        <w:t>-</w:t>
      </w:r>
      <w:r w:rsidRPr="00786438">
        <w:tab/>
      </w:r>
      <w:r w:rsidR="002272F6" w:rsidRPr="00786438">
        <w:t>MBMS-Session-Identity</w:t>
      </w:r>
    </w:p>
    <w:p w14:paraId="05691BEA" w14:textId="77777777" w:rsidR="002272F6" w:rsidRPr="00786438" w:rsidRDefault="002272F6" w:rsidP="002272F6">
      <w:pPr>
        <w:pStyle w:val="NO"/>
      </w:pPr>
      <w:r w:rsidRPr="00786438">
        <w:t>NOTE:</w:t>
      </w:r>
      <w:r w:rsidR="007218C8" w:rsidRPr="00786438">
        <w:tab/>
      </w:r>
      <w:r w:rsidRPr="00786438">
        <w:t xml:space="preserve">With the exception of </w:t>
      </w:r>
      <w:r w:rsidRPr="00786438">
        <w:rPr>
          <w:i/>
        </w:rPr>
        <w:t>Transfer-Length</w:t>
      </w:r>
      <w:r w:rsidRPr="00786438">
        <w:t>, which is mandatory, these parameters are optional to support by the FLUTE receiver.</w:t>
      </w:r>
    </w:p>
    <w:p w14:paraId="2C608D7E" w14:textId="3AC491BF" w:rsidR="001D2175" w:rsidRPr="00786438" w:rsidRDefault="001D2175" w:rsidP="001D2175">
      <w:pPr>
        <w:pStyle w:val="Heading2"/>
      </w:pPr>
      <w:bookmarkStart w:id="1353" w:name="_Toc26286832"/>
      <w:bookmarkStart w:id="1354" w:name="_Toc210636941"/>
      <w:r w:rsidRPr="00786438">
        <w:t>L.4.5</w:t>
      </w:r>
      <w:r w:rsidRPr="00786438">
        <w:tab/>
        <w:t xml:space="preserve">Version and </w:t>
      </w:r>
      <w:r w:rsidR="00CC09C9" w:rsidRPr="00786438">
        <w:t>d</w:t>
      </w:r>
      <w:r w:rsidRPr="00786438">
        <w:t xml:space="preserve">elimiter </w:t>
      </w:r>
      <w:r w:rsidR="00CC09C9" w:rsidRPr="00786438">
        <w:t>s</w:t>
      </w:r>
      <w:r w:rsidRPr="00786438">
        <w:t>chema</w:t>
      </w:r>
      <w:bookmarkEnd w:id="1353"/>
      <w:bookmarkEnd w:id="1354"/>
    </w:p>
    <w:p w14:paraId="0F20D811" w14:textId="15032495" w:rsidR="001D2175" w:rsidRPr="00786438" w:rsidRDefault="001D2175" w:rsidP="007B0698">
      <w:pPr>
        <w:keepLines/>
      </w:pPr>
      <w:r w:rsidRPr="00786438">
        <w:t xml:space="preserve">As indicated in </w:t>
      </w:r>
      <w:r w:rsidR="00CC09C9" w:rsidRPr="00786438">
        <w:t>clause </w:t>
      </w:r>
      <w:r w:rsidRPr="00786438">
        <w:t xml:space="preserve">J.2, this specification defines two XML Schema elements necessary for the UE and the network side to maintain forward and backward compatibility: </w:t>
      </w:r>
      <w:r w:rsidRPr="00786438">
        <w:rPr>
          <w:i/>
        </w:rPr>
        <w:t>schemaVersion</w:t>
      </w:r>
      <w:r w:rsidRPr="00786438">
        <w:t xml:space="preserve"> and </w:t>
      </w:r>
      <w:r w:rsidRPr="00786438">
        <w:rPr>
          <w:i/>
        </w:rPr>
        <w:t>delimiter</w:t>
      </w:r>
      <w:r w:rsidRPr="00786438">
        <w:t>. These elements are used by the following schemas: USBD, Schedule Description, Filter Description and FDT. Whichever schema version supported by the UE will not affect compliance to this Download Delivery Profile. If the UE supports multiple versions of the FDT schema, the UE selects the schema version according to the rules specified in clause</w:t>
      </w:r>
      <w:r w:rsidR="00CC09C9" w:rsidRPr="00786438">
        <w:t> </w:t>
      </w:r>
      <w:r w:rsidRPr="00786438">
        <w:t xml:space="preserve">7.2.10.1. As indicated in </w:t>
      </w:r>
      <w:r w:rsidR="00CC09C9" w:rsidRPr="00786438">
        <w:t>clause </w:t>
      </w:r>
      <w:r w:rsidRPr="00786438">
        <w:t xml:space="preserve">J.2, the supported </w:t>
      </w:r>
      <w:r w:rsidRPr="00786438">
        <w:rPr>
          <w:i/>
        </w:rPr>
        <w:t>delimiter</w:t>
      </w:r>
      <w:r w:rsidRPr="00786438">
        <w:t xml:space="preserve"> element has value = </w:t>
      </w:r>
      <w:r w:rsidR="007218C8" w:rsidRPr="00786438">
        <w:t>"</w:t>
      </w:r>
      <w:r w:rsidRPr="00786438">
        <w:t>0</w:t>
      </w:r>
      <w:r w:rsidR="007218C8" w:rsidRPr="00786438">
        <w:t>"</w:t>
      </w:r>
      <w:r w:rsidRPr="00786438">
        <w:t xml:space="preserve"> as set by the network, and the element content should be ignored by the UE.</w:t>
      </w:r>
    </w:p>
    <w:p w14:paraId="7A0DCDFA" w14:textId="7A460719" w:rsidR="001D2175" w:rsidRPr="00786438" w:rsidRDefault="001D2175" w:rsidP="001D4749">
      <w:pPr>
        <w:pStyle w:val="Heading2"/>
      </w:pPr>
      <w:bookmarkStart w:id="1355" w:name="_Toc26286833"/>
      <w:bookmarkStart w:id="1356" w:name="_Toc210636942"/>
      <w:r w:rsidRPr="00786438">
        <w:t>L.4.6</w:t>
      </w:r>
      <w:r w:rsidRPr="00786438">
        <w:tab/>
      </w:r>
      <w:r w:rsidR="00425A8C" w:rsidRPr="00786438">
        <w:t>Void</w:t>
      </w:r>
      <w:bookmarkEnd w:id="1355"/>
      <w:bookmarkEnd w:id="1356"/>
    </w:p>
    <w:p w14:paraId="7EA3ECCC" w14:textId="6B27110B" w:rsidR="001D2175" w:rsidRPr="00786438" w:rsidRDefault="001D2175" w:rsidP="001D4749">
      <w:pPr>
        <w:pStyle w:val="Heading2"/>
      </w:pPr>
      <w:bookmarkStart w:id="1357" w:name="_Toc26286834"/>
      <w:bookmarkStart w:id="1358" w:name="_Toc210636943"/>
      <w:r w:rsidRPr="00786438">
        <w:t>L.4.7</w:t>
      </w:r>
      <w:r w:rsidRPr="00786438">
        <w:tab/>
        <w:t xml:space="preserve">Other </w:t>
      </w:r>
      <w:r w:rsidR="00CC09C9" w:rsidRPr="00786438">
        <w:t>a</w:t>
      </w:r>
      <w:r w:rsidRPr="00786438">
        <w:t xml:space="preserve">spects of FLUTE </w:t>
      </w:r>
      <w:r w:rsidR="00CC09C9" w:rsidRPr="00786438">
        <w:t>d</w:t>
      </w:r>
      <w:r w:rsidRPr="00786438">
        <w:t>elivery</w:t>
      </w:r>
      <w:bookmarkEnd w:id="1357"/>
      <w:bookmarkEnd w:id="1358"/>
    </w:p>
    <w:p w14:paraId="71C04D69" w14:textId="114F4ADA" w:rsidR="001D2175" w:rsidRPr="00786438" w:rsidRDefault="001D2175" w:rsidP="001D2175">
      <w:pPr>
        <w:rPr>
          <w:lang w:eastAsia="ja-JP"/>
        </w:rPr>
      </w:pPr>
      <w:r w:rsidRPr="00786438">
        <w:t>Regarding Application Layer FEC support, the two FEC schemes referenced in this specification, the Compact No-Code FEC scheme as specified in RFC</w:t>
      </w:r>
      <w:r w:rsidR="00CC09C9" w:rsidRPr="00786438">
        <w:t> </w:t>
      </w:r>
      <w:r w:rsidR="00D03B2F" w:rsidRPr="00786438">
        <w:t>3695</w:t>
      </w:r>
      <w:r w:rsidR="00CC09C9" w:rsidRPr="00786438">
        <w:t> </w:t>
      </w:r>
      <w:r w:rsidRPr="00786438">
        <w:t>[1</w:t>
      </w:r>
      <w:r w:rsidR="00D03B2F" w:rsidRPr="00786438">
        <w:t>3</w:t>
      </w:r>
      <w:r w:rsidRPr="00786438">
        <w:t>], and the Raptor FEC scheme as specified in RFC</w:t>
      </w:r>
      <w:r w:rsidR="00CC09C9" w:rsidRPr="00786438">
        <w:t> </w:t>
      </w:r>
      <w:r w:rsidRPr="00786438">
        <w:t>5053</w:t>
      </w:r>
      <w:r w:rsidR="00CC09C9" w:rsidRPr="00786438">
        <w:t> </w:t>
      </w:r>
      <w:r w:rsidRPr="00786438">
        <w:t xml:space="preserve">[91] are optional to implement by the BM-SC and mandatory to support by the UE. File fragmentation into blocks is supported. In the case of the </w:t>
      </w:r>
      <w:r w:rsidRPr="00786438">
        <w:rPr>
          <w:lang w:eastAsia="ja-JP"/>
        </w:rPr>
        <w:t>Compact No-Code FEC scheme, the blocking algorithm as defined in RFC</w:t>
      </w:r>
      <w:r w:rsidR="00CC09C9" w:rsidRPr="00786438">
        <w:rPr>
          <w:lang w:eastAsia="ja-JP"/>
        </w:rPr>
        <w:t> </w:t>
      </w:r>
      <w:r w:rsidRPr="00786438">
        <w:rPr>
          <w:lang w:eastAsia="ja-JP"/>
        </w:rPr>
        <w:t>3695</w:t>
      </w:r>
      <w:r w:rsidR="00CC09C9" w:rsidRPr="00786438">
        <w:rPr>
          <w:lang w:eastAsia="ja-JP"/>
        </w:rPr>
        <w:t> </w:t>
      </w:r>
      <w:r w:rsidRPr="00786438">
        <w:rPr>
          <w:lang w:eastAsia="ja-JP"/>
        </w:rPr>
        <w:t>[13] should be used. For the Raptor FEC scheme, specification of the blocking algorithm should comply with the recommendations on the derivation of the relevant parameters as defined in RFC</w:t>
      </w:r>
      <w:r w:rsidR="00CC09C9" w:rsidRPr="00786438">
        <w:rPr>
          <w:lang w:eastAsia="ja-JP"/>
        </w:rPr>
        <w:t> </w:t>
      </w:r>
      <w:r w:rsidRPr="00786438">
        <w:rPr>
          <w:lang w:eastAsia="ja-JP"/>
        </w:rPr>
        <w:t>5053</w:t>
      </w:r>
      <w:r w:rsidR="00CC09C9" w:rsidRPr="00786438">
        <w:rPr>
          <w:lang w:eastAsia="ja-JP"/>
        </w:rPr>
        <w:t> </w:t>
      </w:r>
      <w:r w:rsidRPr="00786438">
        <w:rPr>
          <w:lang w:eastAsia="ja-JP"/>
        </w:rPr>
        <w:t>[91].</w:t>
      </w:r>
    </w:p>
    <w:p w14:paraId="7966A65C" w14:textId="10951456" w:rsidR="001D2175" w:rsidRPr="00786438" w:rsidRDefault="001D2175" w:rsidP="001D2175">
      <w:pPr>
        <w:rPr>
          <w:lang w:eastAsia="ja-JP"/>
        </w:rPr>
      </w:pPr>
      <w:r w:rsidRPr="00786438">
        <w:rPr>
          <w:lang w:eastAsia="ja-JP"/>
        </w:rPr>
        <w:t>As indicated in clause</w:t>
      </w:r>
      <w:r w:rsidR="00CC09C9" w:rsidRPr="00786438">
        <w:rPr>
          <w:lang w:eastAsia="ja-JP"/>
        </w:rPr>
        <w:t> </w:t>
      </w:r>
      <w:r w:rsidRPr="00786438">
        <w:rPr>
          <w:lang w:eastAsia="ja-JP"/>
        </w:rPr>
        <w:t>7.2.4 of this specification, congestion control is not used for FLUTE delivery in MBMS, and therefore, FLUTE channelization should be provided by a single FLUTE channel with single rate transport.</w:t>
      </w:r>
    </w:p>
    <w:p w14:paraId="720902F1" w14:textId="4239E3A2" w:rsidR="001D2175" w:rsidRPr="00786438" w:rsidRDefault="001D2175" w:rsidP="001D2175">
      <w:pPr>
        <w:rPr>
          <w:lang w:eastAsia="ja-JP"/>
        </w:rPr>
      </w:pPr>
      <w:r w:rsidRPr="00786438">
        <w:rPr>
          <w:lang w:eastAsia="ja-JP"/>
        </w:rPr>
        <w:t>Regarding FLUTE session description, an instance of Session Description fragment, comprising an SDP file, will contain all parameters as defined in clause</w:t>
      </w:r>
      <w:r w:rsidR="00CC09C9" w:rsidRPr="00786438">
        <w:rPr>
          <w:lang w:eastAsia="ja-JP"/>
        </w:rPr>
        <w:t> </w:t>
      </w:r>
      <w:r w:rsidRPr="00786438">
        <w:rPr>
          <w:lang w:eastAsia="ja-JP"/>
        </w:rPr>
        <w:t>7.3 of this specification.</w:t>
      </w:r>
    </w:p>
    <w:p w14:paraId="5EC2CA90" w14:textId="3223AB37" w:rsidR="001D2175" w:rsidRPr="00786438" w:rsidRDefault="001D2175" w:rsidP="001D2175">
      <w:pPr>
        <w:rPr>
          <w:lang w:eastAsia="ja-JP"/>
        </w:rPr>
      </w:pPr>
      <w:r w:rsidRPr="00786438">
        <w:rPr>
          <w:lang w:eastAsia="ja-JP"/>
        </w:rPr>
        <w:t xml:space="preserve">The LCT Header Extension </w:t>
      </w:r>
      <w:r w:rsidRPr="007B0698">
        <w:rPr>
          <w:i/>
          <w:iCs/>
          <w:lang w:eastAsia="ja-JP"/>
        </w:rPr>
        <w:t>EXT_FTI</w:t>
      </w:r>
      <w:r w:rsidRPr="00786438">
        <w:rPr>
          <w:lang w:eastAsia="ja-JP"/>
        </w:rPr>
        <w:t xml:space="preserve"> as defined by </w:t>
      </w:r>
      <w:r w:rsidR="00B056AC">
        <w:rPr>
          <w:lang w:eastAsia="ja-JP"/>
        </w:rPr>
        <w:t>RFC 3450 </w:t>
      </w:r>
      <w:r w:rsidRPr="00786438">
        <w:rPr>
          <w:lang w:eastAsia="ja-JP"/>
        </w:rPr>
        <w:t>[10], for the purpose of communicating FEC Object Transmission Information, should be used in FLUTE packets that carry symbols of FDT Instance(s). FEC Object Transmission Information in FLUTE packets which carry symbols of content files should be conveyed by the FEC-OTI parameters in the FDT, and for which the expectations on network usage and UE support are specified in clauses</w:t>
      </w:r>
      <w:r w:rsidR="00CC09C9" w:rsidRPr="00786438">
        <w:rPr>
          <w:lang w:eastAsia="ja-JP"/>
        </w:rPr>
        <w:t> </w:t>
      </w:r>
      <w:r w:rsidRPr="00786438">
        <w:rPr>
          <w:lang w:eastAsia="ja-JP"/>
        </w:rPr>
        <w:t>5.2.1.1 and</w:t>
      </w:r>
      <w:r w:rsidR="00CC09C9" w:rsidRPr="00786438">
        <w:rPr>
          <w:lang w:eastAsia="ja-JP"/>
        </w:rPr>
        <w:t> </w:t>
      </w:r>
      <w:r w:rsidRPr="00786438">
        <w:rPr>
          <w:lang w:eastAsia="ja-JP"/>
        </w:rPr>
        <w:t>5.2.1.2.</w:t>
      </w:r>
    </w:p>
    <w:p w14:paraId="71E1EF9E" w14:textId="5B7756BC" w:rsidR="002272F6" w:rsidRPr="00786438" w:rsidRDefault="001D2175" w:rsidP="001D2175">
      <w:pPr>
        <w:rPr>
          <w:lang w:eastAsia="ja-JP"/>
        </w:rPr>
      </w:pPr>
      <w:r w:rsidRPr="00786438">
        <w:rPr>
          <w:lang w:eastAsia="ja-JP"/>
        </w:rPr>
        <w:t xml:space="preserve">Timing related fields in LCT corresponding to Sender Current Time (SCT) and Expected Residual Time (ERT), either in the form of the T and R flags in the LCT header, or carried in the LCT Extension Header </w:t>
      </w:r>
      <w:r w:rsidRPr="007B0698">
        <w:rPr>
          <w:i/>
          <w:iCs/>
          <w:lang w:eastAsia="ja-JP"/>
        </w:rPr>
        <w:t>EXT_TIME</w:t>
      </w:r>
      <w:r w:rsidRPr="00786438">
        <w:rPr>
          <w:lang w:eastAsia="ja-JP"/>
        </w:rPr>
        <w:t>, are not used in the Download Delivery Profile. The network should set these flags/fields to zero, and the UE should ignore them.</w:t>
      </w:r>
    </w:p>
    <w:p w14:paraId="03B28387" w14:textId="0C474B42" w:rsidR="001D4749" w:rsidRPr="00786438" w:rsidRDefault="001D4749" w:rsidP="001D4749">
      <w:pPr>
        <w:pStyle w:val="Heading2"/>
      </w:pPr>
      <w:bookmarkStart w:id="1359" w:name="_Toc26286835"/>
      <w:bookmarkStart w:id="1360" w:name="_Toc210636944"/>
      <w:r w:rsidRPr="00786438">
        <w:t>L.4.8</w:t>
      </w:r>
      <w:r w:rsidRPr="00786438">
        <w:tab/>
        <w:t xml:space="preserve">SDP </w:t>
      </w:r>
      <w:r w:rsidR="00030F0C">
        <w:t>p</w:t>
      </w:r>
      <w:r w:rsidRPr="00786438">
        <w:t>arameters for FLUTE Session</w:t>
      </w:r>
      <w:bookmarkEnd w:id="1359"/>
      <w:bookmarkEnd w:id="1360"/>
    </w:p>
    <w:p w14:paraId="726C80B8" w14:textId="3D076E56" w:rsidR="001D4749" w:rsidRPr="00786438" w:rsidRDefault="001D4749" w:rsidP="003E4241">
      <w:r w:rsidRPr="00786438">
        <w:t>This clause specifies the implementation profile for the SDP parameters of an MBMS download delivery session, which are identified and described in clause</w:t>
      </w:r>
      <w:r w:rsidR="00CC09C9" w:rsidRPr="00786438">
        <w:t> </w:t>
      </w:r>
      <w:r w:rsidRPr="00786438">
        <w:t>7.3.2 and its sub-clauses. It should be noted that not all of these SDP parameters (carried in the Session Description fragment of MBMS User Service Announcement) are necessarily applicable. Table</w:t>
      </w:r>
      <w:r w:rsidR="00CC09C9" w:rsidRPr="00786438">
        <w:t> </w:t>
      </w:r>
      <w:r w:rsidRPr="00786438">
        <w:t>L.4.8-1 summarizes those that are mandatory, optional or not applicable (should not be present in the SDP), along with clarification text, for an associated FLUTE session. The MBMS receiver is required to support both the mandatory and optional SDP parameters.</w:t>
      </w:r>
    </w:p>
    <w:p w14:paraId="47931944" w14:textId="6FC5BAAF" w:rsidR="001D4749" w:rsidRPr="00786438" w:rsidRDefault="001D4749" w:rsidP="001D4749">
      <w:pPr>
        <w:pStyle w:val="TH"/>
        <w:rPr>
          <w:kern w:val="24"/>
        </w:rPr>
      </w:pPr>
      <w:r w:rsidRPr="00786438">
        <w:rPr>
          <w:kern w:val="24"/>
        </w:rPr>
        <w:t>Table L.4.8-1: SDP Profile for FLUTE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1149"/>
        <w:gridCol w:w="1148"/>
        <w:gridCol w:w="1226"/>
        <w:gridCol w:w="4394"/>
      </w:tblGrid>
      <w:tr w:rsidR="001D4749" w:rsidRPr="00786438" w14:paraId="1D051788" w14:textId="77777777" w:rsidTr="007B0698">
        <w:trPr>
          <w:jc w:val="center"/>
        </w:trPr>
        <w:tc>
          <w:tcPr>
            <w:tcW w:w="1728" w:type="dxa"/>
            <w:shd w:val="clear" w:color="auto" w:fill="BFBFBF" w:themeFill="background1" w:themeFillShade="BF"/>
          </w:tcPr>
          <w:p w14:paraId="713D1A72" w14:textId="77777777" w:rsidR="001D4749" w:rsidRPr="00786438" w:rsidRDefault="001D4749" w:rsidP="008603BC">
            <w:pPr>
              <w:pStyle w:val="TAH"/>
            </w:pPr>
            <w:bookmarkStart w:id="1361" w:name="_PERM_MCCTEMPBM_CRPT86080380___2" w:colFirst="0" w:colLast="3"/>
            <w:r w:rsidRPr="00786438">
              <w:t>SDP Parameter</w:t>
            </w:r>
          </w:p>
        </w:tc>
        <w:tc>
          <w:tcPr>
            <w:tcW w:w="1152" w:type="dxa"/>
            <w:shd w:val="clear" w:color="auto" w:fill="BFBFBF" w:themeFill="background1" w:themeFillShade="BF"/>
          </w:tcPr>
          <w:p w14:paraId="502C71F6" w14:textId="77777777" w:rsidR="001D4749" w:rsidRPr="00786438" w:rsidRDefault="001D4749" w:rsidP="008603BC">
            <w:pPr>
              <w:pStyle w:val="TAH"/>
            </w:pPr>
            <w:r w:rsidRPr="00786438">
              <w:t>Required</w:t>
            </w:r>
          </w:p>
        </w:tc>
        <w:tc>
          <w:tcPr>
            <w:tcW w:w="1152" w:type="dxa"/>
            <w:shd w:val="clear" w:color="auto" w:fill="BFBFBF" w:themeFill="background1" w:themeFillShade="BF"/>
          </w:tcPr>
          <w:p w14:paraId="541CCF98" w14:textId="77777777" w:rsidR="001D4749" w:rsidRPr="00786438" w:rsidRDefault="001D4749" w:rsidP="008603BC">
            <w:pPr>
              <w:pStyle w:val="TAH"/>
            </w:pPr>
            <w:r w:rsidRPr="00786438">
              <w:t>Optional</w:t>
            </w:r>
          </w:p>
        </w:tc>
        <w:tc>
          <w:tcPr>
            <w:tcW w:w="1228" w:type="dxa"/>
            <w:shd w:val="clear" w:color="auto" w:fill="BFBFBF" w:themeFill="background1" w:themeFillShade="BF"/>
          </w:tcPr>
          <w:p w14:paraId="7054E344" w14:textId="77777777" w:rsidR="001D4749" w:rsidRPr="00786438" w:rsidRDefault="001D4749" w:rsidP="008603BC">
            <w:pPr>
              <w:pStyle w:val="TAH"/>
            </w:pPr>
            <w:r w:rsidRPr="00786438">
              <w:t>Not Applicable</w:t>
            </w:r>
          </w:p>
        </w:tc>
        <w:tc>
          <w:tcPr>
            <w:tcW w:w="4464" w:type="dxa"/>
            <w:shd w:val="clear" w:color="auto" w:fill="BFBFBF" w:themeFill="background1" w:themeFillShade="BF"/>
          </w:tcPr>
          <w:p w14:paraId="039F9ADF" w14:textId="381B2A68" w:rsidR="001D4749" w:rsidRPr="00786438" w:rsidRDefault="001D4749" w:rsidP="008603BC">
            <w:pPr>
              <w:pStyle w:val="TAH"/>
            </w:pPr>
            <w:r w:rsidRPr="00786438">
              <w:t>Clarification</w:t>
            </w:r>
          </w:p>
        </w:tc>
      </w:tr>
      <w:tr w:rsidR="001D4749" w:rsidRPr="00786438" w14:paraId="7D46C2F8" w14:textId="77777777" w:rsidTr="009C18A0">
        <w:trPr>
          <w:trHeight w:val="216"/>
          <w:jc w:val="center"/>
        </w:trPr>
        <w:tc>
          <w:tcPr>
            <w:tcW w:w="1728" w:type="dxa"/>
          </w:tcPr>
          <w:p w14:paraId="676490EC" w14:textId="77777777" w:rsidR="001D4749" w:rsidRPr="00786438" w:rsidRDefault="001D4749" w:rsidP="008603BC">
            <w:pPr>
              <w:pStyle w:val="TAL"/>
            </w:pPr>
            <w:bookmarkStart w:id="1362" w:name="_PERM_MCCTEMPBM_CRPT86080381___2"/>
            <w:bookmarkStart w:id="1363" w:name="_PERM_MCCTEMPBM_CRPT86080382___2" w:colFirst="3" w:colLast="3"/>
            <w:bookmarkEnd w:id="1361"/>
            <w:r w:rsidRPr="00786438">
              <w:t>No. of channels in FLUTE session</w:t>
            </w:r>
            <w:bookmarkEnd w:id="1362"/>
          </w:p>
        </w:tc>
        <w:tc>
          <w:tcPr>
            <w:tcW w:w="1152" w:type="dxa"/>
          </w:tcPr>
          <w:p w14:paraId="1818A9BE" w14:textId="77777777" w:rsidR="001D4749" w:rsidRPr="00786438" w:rsidRDefault="001D4749" w:rsidP="008603BC">
            <w:pPr>
              <w:pStyle w:val="TAC"/>
            </w:pPr>
          </w:p>
        </w:tc>
        <w:tc>
          <w:tcPr>
            <w:tcW w:w="1152" w:type="dxa"/>
          </w:tcPr>
          <w:p w14:paraId="0534A91B" w14:textId="77777777" w:rsidR="001D4749" w:rsidRPr="00786438" w:rsidRDefault="001D4749" w:rsidP="008603BC">
            <w:pPr>
              <w:pStyle w:val="TAC"/>
            </w:pPr>
          </w:p>
        </w:tc>
        <w:tc>
          <w:tcPr>
            <w:tcW w:w="1228" w:type="dxa"/>
            <w:vAlign w:val="center"/>
          </w:tcPr>
          <w:p w14:paraId="5048246F" w14:textId="77777777" w:rsidR="001D4749" w:rsidRPr="00786438" w:rsidRDefault="001D4749" w:rsidP="008603BC">
            <w:pPr>
              <w:pStyle w:val="TAC"/>
            </w:pPr>
            <w:r w:rsidRPr="00786438">
              <w:sym w:font="Wingdings" w:char="F0FC"/>
            </w:r>
          </w:p>
        </w:tc>
        <w:tc>
          <w:tcPr>
            <w:tcW w:w="4464" w:type="dxa"/>
          </w:tcPr>
          <w:p w14:paraId="7AAA95EE" w14:textId="141FBB6C" w:rsidR="001D4749" w:rsidRPr="00786438" w:rsidRDefault="001D4749" w:rsidP="008603BC">
            <w:pPr>
              <w:pStyle w:val="TAL"/>
            </w:pPr>
            <w:r w:rsidRPr="00786438">
              <w:t>Only one FLUTE channel is allowed per FLUTE session</w:t>
            </w:r>
            <w:r w:rsidR="00B056AC">
              <w:t>.</w:t>
            </w:r>
          </w:p>
        </w:tc>
      </w:tr>
      <w:tr w:rsidR="001D4749" w:rsidRPr="00786438" w14:paraId="3E291435" w14:textId="77777777" w:rsidTr="009C18A0">
        <w:trPr>
          <w:jc w:val="center"/>
        </w:trPr>
        <w:tc>
          <w:tcPr>
            <w:tcW w:w="1728" w:type="dxa"/>
            <w:vAlign w:val="center"/>
          </w:tcPr>
          <w:p w14:paraId="1EB29982" w14:textId="77777777" w:rsidR="001D4749" w:rsidRPr="00786438" w:rsidRDefault="001D4749" w:rsidP="008603BC">
            <w:pPr>
              <w:pStyle w:val="TAL"/>
            </w:pPr>
            <w:bookmarkStart w:id="1364" w:name="_PERM_MCCTEMPBM_CRPT86080383___2" w:colFirst="0" w:colLast="0"/>
            <w:bookmarkEnd w:id="1363"/>
            <w:r w:rsidRPr="00786438">
              <w:t>Source IP address</w:t>
            </w:r>
          </w:p>
        </w:tc>
        <w:tc>
          <w:tcPr>
            <w:tcW w:w="1152" w:type="dxa"/>
            <w:vAlign w:val="center"/>
          </w:tcPr>
          <w:p w14:paraId="44B7DBFB" w14:textId="77777777" w:rsidR="001D4749" w:rsidRPr="00786438" w:rsidRDefault="001D4749" w:rsidP="008603BC">
            <w:pPr>
              <w:pStyle w:val="TAC"/>
            </w:pPr>
            <w:r w:rsidRPr="00786438">
              <w:sym w:font="Wingdings" w:char="F0FC"/>
            </w:r>
          </w:p>
        </w:tc>
        <w:tc>
          <w:tcPr>
            <w:tcW w:w="1152" w:type="dxa"/>
          </w:tcPr>
          <w:p w14:paraId="5C7EF829" w14:textId="77777777" w:rsidR="001D4749" w:rsidRPr="00786438" w:rsidRDefault="001D4749" w:rsidP="008603BC">
            <w:pPr>
              <w:pStyle w:val="TAC"/>
            </w:pPr>
          </w:p>
        </w:tc>
        <w:tc>
          <w:tcPr>
            <w:tcW w:w="1228" w:type="dxa"/>
          </w:tcPr>
          <w:p w14:paraId="0E031DC8" w14:textId="77777777" w:rsidR="001D4749" w:rsidRPr="00786438" w:rsidRDefault="001D4749" w:rsidP="008603BC">
            <w:pPr>
              <w:pStyle w:val="TAC"/>
            </w:pPr>
          </w:p>
        </w:tc>
        <w:tc>
          <w:tcPr>
            <w:tcW w:w="4464" w:type="dxa"/>
          </w:tcPr>
          <w:p w14:paraId="289A2FD0" w14:textId="0484E0AC" w:rsidR="001D4749" w:rsidRPr="00786438" w:rsidRDefault="001D4749" w:rsidP="008603BC">
            <w:pPr>
              <w:pStyle w:val="TAL"/>
            </w:pPr>
            <w:bookmarkStart w:id="1365" w:name="_PERM_MCCTEMPBM_CRPT86080384___2"/>
            <w:r w:rsidRPr="00786438">
              <w:t>As defined in clause 7.3.2.1</w:t>
            </w:r>
            <w:bookmarkEnd w:id="1365"/>
            <w:r w:rsidR="00B056AC">
              <w:t>.</w:t>
            </w:r>
          </w:p>
        </w:tc>
      </w:tr>
      <w:tr w:rsidR="001D4749" w:rsidRPr="00786438" w14:paraId="76A311A7" w14:textId="77777777" w:rsidTr="009C18A0">
        <w:trPr>
          <w:jc w:val="center"/>
        </w:trPr>
        <w:tc>
          <w:tcPr>
            <w:tcW w:w="1728" w:type="dxa"/>
            <w:vAlign w:val="center"/>
          </w:tcPr>
          <w:p w14:paraId="48F90055" w14:textId="77777777" w:rsidR="001D4749" w:rsidRPr="00786438" w:rsidRDefault="001D4749" w:rsidP="008603BC">
            <w:pPr>
              <w:pStyle w:val="TAL"/>
            </w:pPr>
            <w:bookmarkStart w:id="1366" w:name="_PERM_MCCTEMPBM_CRPT86080385___2" w:colFirst="0" w:colLast="0"/>
            <w:bookmarkEnd w:id="1364"/>
            <w:r w:rsidRPr="00786438">
              <w:t>Destination IP address</w:t>
            </w:r>
          </w:p>
        </w:tc>
        <w:tc>
          <w:tcPr>
            <w:tcW w:w="1152" w:type="dxa"/>
            <w:vAlign w:val="center"/>
          </w:tcPr>
          <w:p w14:paraId="138E96DF" w14:textId="77777777" w:rsidR="001D4749" w:rsidRPr="00786438" w:rsidRDefault="001D4749" w:rsidP="008603BC">
            <w:pPr>
              <w:pStyle w:val="TAC"/>
            </w:pPr>
            <w:r w:rsidRPr="00786438">
              <w:sym w:font="Wingdings" w:char="F0FC"/>
            </w:r>
          </w:p>
        </w:tc>
        <w:tc>
          <w:tcPr>
            <w:tcW w:w="1152" w:type="dxa"/>
          </w:tcPr>
          <w:p w14:paraId="603EA241" w14:textId="77777777" w:rsidR="001D4749" w:rsidRPr="00786438" w:rsidRDefault="001D4749" w:rsidP="008603BC">
            <w:pPr>
              <w:pStyle w:val="TAC"/>
            </w:pPr>
          </w:p>
        </w:tc>
        <w:tc>
          <w:tcPr>
            <w:tcW w:w="1228" w:type="dxa"/>
          </w:tcPr>
          <w:p w14:paraId="5DE38F1F" w14:textId="77777777" w:rsidR="001D4749" w:rsidRPr="00786438" w:rsidRDefault="001D4749" w:rsidP="008603BC">
            <w:pPr>
              <w:pStyle w:val="TAC"/>
            </w:pPr>
          </w:p>
        </w:tc>
        <w:tc>
          <w:tcPr>
            <w:tcW w:w="4464" w:type="dxa"/>
          </w:tcPr>
          <w:p w14:paraId="7DF68D99" w14:textId="1D57FDDD" w:rsidR="001D4749" w:rsidRPr="00786438" w:rsidRDefault="001D4749" w:rsidP="008603BC">
            <w:pPr>
              <w:pStyle w:val="TAL"/>
            </w:pPr>
            <w:r w:rsidRPr="00786438">
              <w:t>As defined in clause 7.3.2.3</w:t>
            </w:r>
            <w:r w:rsidR="00B056AC">
              <w:t>.</w:t>
            </w:r>
          </w:p>
        </w:tc>
      </w:tr>
      <w:tr w:rsidR="001D4749" w:rsidRPr="00786438" w14:paraId="5DDD9097" w14:textId="77777777" w:rsidTr="009C18A0">
        <w:trPr>
          <w:jc w:val="center"/>
        </w:trPr>
        <w:tc>
          <w:tcPr>
            <w:tcW w:w="1728" w:type="dxa"/>
            <w:vAlign w:val="center"/>
          </w:tcPr>
          <w:p w14:paraId="68E9233C" w14:textId="77777777" w:rsidR="001D4749" w:rsidRPr="00786438" w:rsidRDefault="001D4749" w:rsidP="008603BC">
            <w:pPr>
              <w:pStyle w:val="TAL"/>
            </w:pPr>
            <w:bookmarkStart w:id="1367" w:name="_PERM_MCCTEMPBM_CRPT86080386___2" w:colFirst="0" w:colLast="0"/>
            <w:bookmarkEnd w:id="1366"/>
            <w:r w:rsidRPr="00786438">
              <w:t>TSI</w:t>
            </w:r>
          </w:p>
        </w:tc>
        <w:tc>
          <w:tcPr>
            <w:tcW w:w="1152" w:type="dxa"/>
            <w:vAlign w:val="center"/>
          </w:tcPr>
          <w:p w14:paraId="52F9A078" w14:textId="77777777" w:rsidR="001D4749" w:rsidRPr="00786438" w:rsidRDefault="001D4749" w:rsidP="008603BC">
            <w:pPr>
              <w:pStyle w:val="TAC"/>
            </w:pPr>
            <w:r w:rsidRPr="00786438">
              <w:sym w:font="Wingdings" w:char="F0FC"/>
            </w:r>
          </w:p>
        </w:tc>
        <w:tc>
          <w:tcPr>
            <w:tcW w:w="1152" w:type="dxa"/>
          </w:tcPr>
          <w:p w14:paraId="4D8DF61B" w14:textId="77777777" w:rsidR="001D4749" w:rsidRPr="00786438" w:rsidRDefault="001D4749" w:rsidP="008603BC">
            <w:pPr>
              <w:pStyle w:val="TAC"/>
            </w:pPr>
          </w:p>
        </w:tc>
        <w:tc>
          <w:tcPr>
            <w:tcW w:w="1228" w:type="dxa"/>
          </w:tcPr>
          <w:p w14:paraId="5A2753D5" w14:textId="77777777" w:rsidR="001D4749" w:rsidRPr="00786438" w:rsidRDefault="001D4749" w:rsidP="008603BC">
            <w:pPr>
              <w:pStyle w:val="TAC"/>
            </w:pPr>
          </w:p>
        </w:tc>
        <w:tc>
          <w:tcPr>
            <w:tcW w:w="4464" w:type="dxa"/>
          </w:tcPr>
          <w:p w14:paraId="31C7ED0B" w14:textId="415BC90D" w:rsidR="001D4749" w:rsidRPr="00786438" w:rsidDel="00580599" w:rsidRDefault="001D4749" w:rsidP="008603BC">
            <w:pPr>
              <w:pStyle w:val="TAL"/>
            </w:pPr>
            <w:r w:rsidRPr="00786438">
              <w:t>As defined in clause 7.3.2.4</w:t>
            </w:r>
            <w:r w:rsidR="00B056AC">
              <w:t>.</w:t>
            </w:r>
          </w:p>
        </w:tc>
      </w:tr>
      <w:tr w:rsidR="001D4749" w:rsidRPr="00786438" w14:paraId="4B7517EF" w14:textId="77777777" w:rsidTr="009C18A0">
        <w:trPr>
          <w:jc w:val="center"/>
        </w:trPr>
        <w:tc>
          <w:tcPr>
            <w:tcW w:w="1728" w:type="dxa"/>
            <w:vAlign w:val="center"/>
          </w:tcPr>
          <w:p w14:paraId="1800E9A5" w14:textId="77777777" w:rsidR="001D4749" w:rsidRPr="00786438" w:rsidRDefault="001D4749" w:rsidP="008603BC">
            <w:pPr>
              <w:pStyle w:val="TAL"/>
            </w:pPr>
            <w:bookmarkStart w:id="1368" w:name="_PERM_MCCTEMPBM_CRPT86080387___2"/>
            <w:bookmarkEnd w:id="1367"/>
            <w:r w:rsidRPr="00786438">
              <w:t>Session timing</w:t>
            </w:r>
            <w:bookmarkEnd w:id="1368"/>
          </w:p>
        </w:tc>
        <w:tc>
          <w:tcPr>
            <w:tcW w:w="1152" w:type="dxa"/>
            <w:vAlign w:val="center"/>
          </w:tcPr>
          <w:p w14:paraId="76100AEC" w14:textId="77777777" w:rsidR="001D4749" w:rsidRPr="00786438" w:rsidRDefault="001D4749" w:rsidP="008603BC">
            <w:pPr>
              <w:pStyle w:val="TAC"/>
            </w:pPr>
          </w:p>
        </w:tc>
        <w:tc>
          <w:tcPr>
            <w:tcW w:w="1152" w:type="dxa"/>
            <w:vAlign w:val="center"/>
          </w:tcPr>
          <w:p w14:paraId="607FF179" w14:textId="77777777" w:rsidR="001D4749" w:rsidRPr="00786438" w:rsidRDefault="001D4749" w:rsidP="008603BC">
            <w:pPr>
              <w:pStyle w:val="TAC"/>
            </w:pPr>
            <w:bookmarkStart w:id="1369" w:name="_PERM_MCCTEMPBM_CRPT86080388___2"/>
            <w:r w:rsidRPr="00786438">
              <w:sym w:font="Wingdings" w:char="F0FC"/>
            </w:r>
            <w:bookmarkEnd w:id="1369"/>
          </w:p>
        </w:tc>
        <w:tc>
          <w:tcPr>
            <w:tcW w:w="1228" w:type="dxa"/>
          </w:tcPr>
          <w:p w14:paraId="275FA4F9" w14:textId="77777777" w:rsidR="001D4749" w:rsidRPr="00786438" w:rsidRDefault="001D4749" w:rsidP="008603BC">
            <w:pPr>
              <w:pStyle w:val="TAC"/>
            </w:pPr>
          </w:p>
        </w:tc>
        <w:tc>
          <w:tcPr>
            <w:tcW w:w="4464" w:type="dxa"/>
          </w:tcPr>
          <w:p w14:paraId="1B489B28" w14:textId="77777777" w:rsidR="001D4749" w:rsidRPr="00786438" w:rsidRDefault="001D4749" w:rsidP="008603BC">
            <w:pPr>
              <w:pStyle w:val="TAL"/>
            </w:pPr>
            <w:bookmarkStart w:id="1370" w:name="_PERM_MCCTEMPBM_CRPT86080389___2"/>
            <w:r w:rsidRPr="00786438">
              <w:t>As defined in clause 7.3.2.6. If both the SDP’s session timing parameters and the Schedule Description metadata fragment are present, the session schedule in the latter shall take precedence.</w:t>
            </w:r>
            <w:bookmarkEnd w:id="1370"/>
          </w:p>
        </w:tc>
      </w:tr>
      <w:tr w:rsidR="001D4749" w:rsidRPr="00786438" w14:paraId="57E970B4" w14:textId="77777777" w:rsidTr="009C18A0">
        <w:trPr>
          <w:jc w:val="center"/>
        </w:trPr>
        <w:tc>
          <w:tcPr>
            <w:tcW w:w="1728" w:type="dxa"/>
            <w:vAlign w:val="center"/>
          </w:tcPr>
          <w:p w14:paraId="662413D3" w14:textId="77777777" w:rsidR="001D4749" w:rsidRPr="00786438" w:rsidRDefault="001D4749" w:rsidP="008603BC">
            <w:pPr>
              <w:pStyle w:val="TAL"/>
            </w:pPr>
            <w:bookmarkStart w:id="1371" w:name="_PERM_MCCTEMPBM_CRPT86080390___2" w:colFirst="0" w:colLast="0"/>
            <w:r w:rsidRPr="00786438">
              <w:t>Transport protocol ID</w:t>
            </w:r>
          </w:p>
        </w:tc>
        <w:tc>
          <w:tcPr>
            <w:tcW w:w="1152" w:type="dxa"/>
            <w:vAlign w:val="center"/>
          </w:tcPr>
          <w:p w14:paraId="111963FE" w14:textId="77777777" w:rsidR="001D4749" w:rsidRPr="00786438" w:rsidRDefault="001D4749" w:rsidP="008603BC">
            <w:pPr>
              <w:pStyle w:val="TAC"/>
            </w:pPr>
            <w:r w:rsidRPr="00786438">
              <w:sym w:font="Wingdings" w:char="F0FC"/>
            </w:r>
          </w:p>
        </w:tc>
        <w:tc>
          <w:tcPr>
            <w:tcW w:w="1152" w:type="dxa"/>
          </w:tcPr>
          <w:p w14:paraId="161DAEB0" w14:textId="77777777" w:rsidR="001D4749" w:rsidRPr="00786438" w:rsidRDefault="001D4749" w:rsidP="008603BC">
            <w:pPr>
              <w:pStyle w:val="TAC"/>
            </w:pPr>
          </w:p>
        </w:tc>
        <w:tc>
          <w:tcPr>
            <w:tcW w:w="1228" w:type="dxa"/>
          </w:tcPr>
          <w:p w14:paraId="0BC35E3F" w14:textId="77777777" w:rsidR="001D4749" w:rsidRPr="00786438" w:rsidRDefault="001D4749" w:rsidP="008603BC">
            <w:pPr>
              <w:pStyle w:val="TAC"/>
            </w:pPr>
          </w:p>
        </w:tc>
        <w:tc>
          <w:tcPr>
            <w:tcW w:w="4464" w:type="dxa"/>
          </w:tcPr>
          <w:p w14:paraId="6103553A" w14:textId="37661AEA" w:rsidR="001D4749" w:rsidRPr="00786438" w:rsidRDefault="001D4749" w:rsidP="008603BC">
            <w:pPr>
              <w:pStyle w:val="TAL"/>
            </w:pPr>
            <w:r w:rsidRPr="00786438">
              <w:t>As defined in clause 7.3.2.13</w:t>
            </w:r>
            <w:r w:rsidR="00B056AC">
              <w:t>.</w:t>
            </w:r>
          </w:p>
        </w:tc>
      </w:tr>
      <w:tr w:rsidR="001D4749" w:rsidRPr="00786438" w14:paraId="6A88EBE2" w14:textId="77777777" w:rsidTr="009C18A0">
        <w:trPr>
          <w:jc w:val="center"/>
        </w:trPr>
        <w:tc>
          <w:tcPr>
            <w:tcW w:w="1728" w:type="dxa"/>
            <w:vAlign w:val="center"/>
          </w:tcPr>
          <w:p w14:paraId="3195930A" w14:textId="77777777" w:rsidR="001D4749" w:rsidRPr="00786438" w:rsidRDefault="001D4749" w:rsidP="008603BC">
            <w:pPr>
              <w:pStyle w:val="TAL"/>
            </w:pPr>
            <w:bookmarkStart w:id="1372" w:name="_PERM_MCCTEMPBM_CRPT86080391___2" w:colFirst="0" w:colLast="0"/>
            <w:bookmarkEnd w:id="1371"/>
            <w:r w:rsidRPr="00786438">
              <w:t>Media type and format description</w:t>
            </w:r>
          </w:p>
        </w:tc>
        <w:tc>
          <w:tcPr>
            <w:tcW w:w="1152" w:type="dxa"/>
            <w:vAlign w:val="center"/>
          </w:tcPr>
          <w:p w14:paraId="5236C4D1" w14:textId="77777777" w:rsidR="001D4749" w:rsidRPr="00786438" w:rsidRDefault="001D4749" w:rsidP="008603BC">
            <w:pPr>
              <w:pStyle w:val="TAC"/>
            </w:pPr>
            <w:r w:rsidRPr="00786438">
              <w:sym w:font="Wingdings" w:char="F0FC"/>
            </w:r>
          </w:p>
        </w:tc>
        <w:tc>
          <w:tcPr>
            <w:tcW w:w="1152" w:type="dxa"/>
          </w:tcPr>
          <w:p w14:paraId="1A296C21" w14:textId="77777777" w:rsidR="001D4749" w:rsidRPr="00786438" w:rsidRDefault="001D4749" w:rsidP="008603BC">
            <w:pPr>
              <w:pStyle w:val="TAC"/>
            </w:pPr>
          </w:p>
        </w:tc>
        <w:tc>
          <w:tcPr>
            <w:tcW w:w="1228" w:type="dxa"/>
          </w:tcPr>
          <w:p w14:paraId="4225FE89" w14:textId="77777777" w:rsidR="001D4749" w:rsidRPr="00786438" w:rsidRDefault="001D4749" w:rsidP="008603BC">
            <w:pPr>
              <w:pStyle w:val="TAC"/>
            </w:pPr>
          </w:p>
        </w:tc>
        <w:tc>
          <w:tcPr>
            <w:tcW w:w="4464" w:type="dxa"/>
          </w:tcPr>
          <w:p w14:paraId="46A2B1B9" w14:textId="5DEB9302" w:rsidR="001D4749" w:rsidRPr="00786438" w:rsidRDefault="001D4749" w:rsidP="008603BC">
            <w:pPr>
              <w:pStyle w:val="TAL"/>
            </w:pPr>
            <w:bookmarkStart w:id="1373" w:name="_PERM_MCCTEMPBM_CRPT86080392___2"/>
            <w:r w:rsidRPr="00786438">
              <w:t>As defined in clause 7.3.2.14</w:t>
            </w:r>
            <w:bookmarkEnd w:id="1373"/>
            <w:r w:rsidR="00B056AC">
              <w:t>.</w:t>
            </w:r>
          </w:p>
        </w:tc>
      </w:tr>
      <w:tr w:rsidR="001D4749" w:rsidRPr="00786438" w14:paraId="12D215C2" w14:textId="77777777" w:rsidTr="009C18A0">
        <w:trPr>
          <w:jc w:val="center"/>
        </w:trPr>
        <w:tc>
          <w:tcPr>
            <w:tcW w:w="1728" w:type="dxa"/>
            <w:vAlign w:val="center"/>
          </w:tcPr>
          <w:p w14:paraId="21CE299A" w14:textId="77777777" w:rsidR="001D4749" w:rsidRPr="00786438" w:rsidRDefault="001D4749" w:rsidP="008603BC">
            <w:pPr>
              <w:pStyle w:val="TAL"/>
            </w:pPr>
            <w:bookmarkStart w:id="1374" w:name="_PERM_MCCTEMPBM_CRPT86080393___2" w:colFirst="0" w:colLast="0"/>
            <w:bookmarkEnd w:id="1372"/>
            <w:r w:rsidRPr="00786438">
              <w:t>Data rate</w:t>
            </w:r>
          </w:p>
        </w:tc>
        <w:tc>
          <w:tcPr>
            <w:tcW w:w="1152" w:type="dxa"/>
            <w:vAlign w:val="center"/>
          </w:tcPr>
          <w:p w14:paraId="7D1EAD04" w14:textId="77777777" w:rsidR="001D4749" w:rsidRPr="00786438" w:rsidRDefault="001D4749" w:rsidP="008603BC">
            <w:pPr>
              <w:pStyle w:val="TAC"/>
            </w:pPr>
            <w:r w:rsidRPr="00786438">
              <w:sym w:font="Wingdings" w:char="F0FC"/>
            </w:r>
          </w:p>
        </w:tc>
        <w:tc>
          <w:tcPr>
            <w:tcW w:w="1152" w:type="dxa"/>
          </w:tcPr>
          <w:p w14:paraId="1CE07BE0" w14:textId="77777777" w:rsidR="001D4749" w:rsidRPr="00786438" w:rsidRDefault="001D4749" w:rsidP="008603BC">
            <w:pPr>
              <w:pStyle w:val="TAC"/>
            </w:pPr>
          </w:p>
        </w:tc>
        <w:tc>
          <w:tcPr>
            <w:tcW w:w="1228" w:type="dxa"/>
          </w:tcPr>
          <w:p w14:paraId="6AFCF8F2" w14:textId="77777777" w:rsidR="001D4749" w:rsidRPr="00786438" w:rsidRDefault="001D4749" w:rsidP="008603BC">
            <w:pPr>
              <w:pStyle w:val="TAC"/>
            </w:pPr>
          </w:p>
        </w:tc>
        <w:tc>
          <w:tcPr>
            <w:tcW w:w="4464" w:type="dxa"/>
          </w:tcPr>
          <w:p w14:paraId="05E73B14" w14:textId="293C9343" w:rsidR="001D4749" w:rsidRPr="00786438" w:rsidRDefault="001D4749" w:rsidP="008603BC">
            <w:pPr>
              <w:pStyle w:val="TAL"/>
            </w:pPr>
            <w:bookmarkStart w:id="1375" w:name="_PERM_MCCTEMPBM_CRPT86080394___2"/>
            <w:r w:rsidRPr="00786438">
              <w:t>As defined in clause 7.3.2.10</w:t>
            </w:r>
            <w:bookmarkEnd w:id="1375"/>
            <w:r w:rsidR="00B056AC">
              <w:t>.</w:t>
            </w:r>
          </w:p>
        </w:tc>
      </w:tr>
      <w:tr w:rsidR="001D4749" w:rsidRPr="00786438" w14:paraId="40809B16" w14:textId="77777777" w:rsidTr="009C18A0">
        <w:trPr>
          <w:jc w:val="center"/>
        </w:trPr>
        <w:tc>
          <w:tcPr>
            <w:tcW w:w="1728" w:type="dxa"/>
            <w:vAlign w:val="center"/>
          </w:tcPr>
          <w:p w14:paraId="20995C64" w14:textId="77777777" w:rsidR="001D4749" w:rsidRPr="00786438" w:rsidRDefault="001D4749" w:rsidP="008603BC">
            <w:pPr>
              <w:pStyle w:val="TAL"/>
            </w:pPr>
            <w:bookmarkStart w:id="1376" w:name="_PERM_MCCTEMPBM_CRPT86080395___2" w:colFirst="0" w:colLast="0"/>
            <w:bookmarkEnd w:id="1374"/>
            <w:r w:rsidRPr="00786438">
              <w:t>Mode of MBMS bearer per media</w:t>
            </w:r>
          </w:p>
        </w:tc>
        <w:tc>
          <w:tcPr>
            <w:tcW w:w="1152" w:type="dxa"/>
            <w:vAlign w:val="center"/>
          </w:tcPr>
          <w:p w14:paraId="367A228C" w14:textId="77777777" w:rsidR="001D4749" w:rsidRPr="00786438" w:rsidRDefault="001D4749" w:rsidP="008603BC">
            <w:pPr>
              <w:pStyle w:val="TAC"/>
            </w:pPr>
            <w:r w:rsidRPr="00786438">
              <w:sym w:font="Wingdings" w:char="F0FC"/>
            </w:r>
          </w:p>
        </w:tc>
        <w:tc>
          <w:tcPr>
            <w:tcW w:w="1152" w:type="dxa"/>
          </w:tcPr>
          <w:p w14:paraId="068C33DF" w14:textId="77777777" w:rsidR="001D4749" w:rsidRPr="00786438" w:rsidRDefault="001D4749" w:rsidP="008603BC">
            <w:pPr>
              <w:pStyle w:val="TAC"/>
            </w:pPr>
          </w:p>
        </w:tc>
        <w:tc>
          <w:tcPr>
            <w:tcW w:w="1228" w:type="dxa"/>
          </w:tcPr>
          <w:p w14:paraId="4BAEB1C6" w14:textId="77777777" w:rsidR="001D4749" w:rsidRPr="00786438" w:rsidRDefault="001D4749" w:rsidP="008603BC">
            <w:pPr>
              <w:pStyle w:val="TAC"/>
            </w:pPr>
          </w:p>
        </w:tc>
        <w:tc>
          <w:tcPr>
            <w:tcW w:w="4464" w:type="dxa"/>
            <w:vAlign w:val="center"/>
          </w:tcPr>
          <w:p w14:paraId="07E6E8E0" w14:textId="55376235" w:rsidR="001D4749" w:rsidRPr="00786438" w:rsidRDefault="001D4749" w:rsidP="008603BC">
            <w:pPr>
              <w:pStyle w:val="TAL"/>
            </w:pPr>
            <w:bookmarkStart w:id="1377" w:name="_PERM_MCCTEMPBM_CRPT86080396___2"/>
            <w:r w:rsidRPr="00786438">
              <w:t>As defined in clause 7.3.2.7</w:t>
            </w:r>
            <w:bookmarkEnd w:id="1377"/>
            <w:r w:rsidR="00B056AC">
              <w:t>.</w:t>
            </w:r>
          </w:p>
        </w:tc>
      </w:tr>
      <w:tr w:rsidR="001D4749" w:rsidRPr="00786438" w14:paraId="297A86E2" w14:textId="77777777" w:rsidTr="009C18A0">
        <w:trPr>
          <w:jc w:val="center"/>
        </w:trPr>
        <w:tc>
          <w:tcPr>
            <w:tcW w:w="1728" w:type="dxa"/>
            <w:vAlign w:val="center"/>
          </w:tcPr>
          <w:p w14:paraId="20CA804C" w14:textId="77777777" w:rsidR="001D4749" w:rsidRPr="00786438" w:rsidRDefault="001D4749" w:rsidP="008603BC">
            <w:pPr>
              <w:pStyle w:val="TAL"/>
            </w:pPr>
            <w:bookmarkStart w:id="1378" w:name="_PERM_MCCTEMPBM_CRPT86080397___2"/>
            <w:bookmarkEnd w:id="1376"/>
            <w:r w:rsidRPr="00786438">
              <w:t>FEC capabilities and related parameters</w:t>
            </w:r>
            <w:bookmarkEnd w:id="1378"/>
          </w:p>
        </w:tc>
        <w:tc>
          <w:tcPr>
            <w:tcW w:w="1152" w:type="dxa"/>
          </w:tcPr>
          <w:p w14:paraId="13A8AD44" w14:textId="77777777" w:rsidR="001D4749" w:rsidRPr="00786438" w:rsidRDefault="001D4749" w:rsidP="008603BC">
            <w:pPr>
              <w:pStyle w:val="TAC"/>
            </w:pPr>
          </w:p>
        </w:tc>
        <w:tc>
          <w:tcPr>
            <w:tcW w:w="1152" w:type="dxa"/>
            <w:vAlign w:val="center"/>
          </w:tcPr>
          <w:p w14:paraId="490BD262" w14:textId="77777777" w:rsidR="001D4749" w:rsidRPr="00786438" w:rsidRDefault="001D4749" w:rsidP="008603BC">
            <w:pPr>
              <w:pStyle w:val="TAC"/>
            </w:pPr>
            <w:bookmarkStart w:id="1379" w:name="_PERM_MCCTEMPBM_CRPT86080398___2"/>
            <w:r w:rsidRPr="00786438">
              <w:sym w:font="Wingdings" w:char="F0FC"/>
            </w:r>
            <w:bookmarkEnd w:id="1379"/>
          </w:p>
        </w:tc>
        <w:tc>
          <w:tcPr>
            <w:tcW w:w="1228" w:type="dxa"/>
          </w:tcPr>
          <w:p w14:paraId="6592DAC8" w14:textId="77777777" w:rsidR="001D4749" w:rsidRPr="00786438" w:rsidRDefault="001D4749" w:rsidP="008603BC">
            <w:pPr>
              <w:pStyle w:val="TAC"/>
            </w:pPr>
          </w:p>
        </w:tc>
        <w:tc>
          <w:tcPr>
            <w:tcW w:w="4464" w:type="dxa"/>
          </w:tcPr>
          <w:p w14:paraId="4DE01B0C" w14:textId="51F839F6" w:rsidR="001D4749" w:rsidRPr="00786438" w:rsidRDefault="001D4749" w:rsidP="008603BC">
            <w:pPr>
              <w:pStyle w:val="TAL"/>
            </w:pPr>
            <w:r w:rsidRPr="00786438">
              <w:t>As defined in clauses 7.3.2.8 and 7.3.2.11</w:t>
            </w:r>
            <w:r w:rsidR="00B056AC">
              <w:t>.</w:t>
            </w:r>
          </w:p>
        </w:tc>
      </w:tr>
      <w:tr w:rsidR="001D4749" w:rsidRPr="00786438" w14:paraId="36A20EAE" w14:textId="77777777" w:rsidTr="009C18A0">
        <w:trPr>
          <w:jc w:val="center"/>
        </w:trPr>
        <w:tc>
          <w:tcPr>
            <w:tcW w:w="1728" w:type="dxa"/>
            <w:vAlign w:val="center"/>
          </w:tcPr>
          <w:p w14:paraId="5C9558AD" w14:textId="77777777" w:rsidR="001D4749" w:rsidRPr="00786438" w:rsidRDefault="001D4749" w:rsidP="008603BC">
            <w:pPr>
              <w:pStyle w:val="TAL"/>
            </w:pPr>
            <w:bookmarkStart w:id="1380" w:name="_PERM_MCCTEMPBM_CRPT86080399___2"/>
            <w:bookmarkStart w:id="1381" w:name="_PERM_MCCTEMPBM_CRPT86080400___2" w:colFirst="3" w:colLast="3"/>
            <w:r w:rsidRPr="00786438">
              <w:t>Per-media service language</w:t>
            </w:r>
            <w:bookmarkEnd w:id="1380"/>
          </w:p>
        </w:tc>
        <w:tc>
          <w:tcPr>
            <w:tcW w:w="1152" w:type="dxa"/>
            <w:vAlign w:val="center"/>
          </w:tcPr>
          <w:p w14:paraId="6877D71C" w14:textId="77777777" w:rsidR="001D4749" w:rsidRPr="00786438" w:rsidRDefault="001D4749" w:rsidP="008603BC">
            <w:pPr>
              <w:pStyle w:val="TAC"/>
            </w:pPr>
          </w:p>
        </w:tc>
        <w:tc>
          <w:tcPr>
            <w:tcW w:w="1152" w:type="dxa"/>
            <w:vAlign w:val="center"/>
          </w:tcPr>
          <w:p w14:paraId="58844D73" w14:textId="77777777" w:rsidR="001D4749" w:rsidRPr="00786438" w:rsidRDefault="001D4749" w:rsidP="008603BC">
            <w:pPr>
              <w:pStyle w:val="TAC"/>
            </w:pPr>
          </w:p>
        </w:tc>
        <w:tc>
          <w:tcPr>
            <w:tcW w:w="1228" w:type="dxa"/>
            <w:vAlign w:val="center"/>
          </w:tcPr>
          <w:p w14:paraId="669C0D6A" w14:textId="77777777" w:rsidR="001D4749" w:rsidRPr="00786438" w:rsidRDefault="001D4749" w:rsidP="008603BC">
            <w:pPr>
              <w:pStyle w:val="TAC"/>
            </w:pPr>
            <w:r w:rsidRPr="00786438">
              <w:sym w:font="Wingdings" w:char="F0FC"/>
            </w:r>
          </w:p>
        </w:tc>
        <w:tc>
          <w:tcPr>
            <w:tcW w:w="4464" w:type="dxa"/>
          </w:tcPr>
          <w:p w14:paraId="0BBB9725" w14:textId="77777777" w:rsidR="001D4749" w:rsidRPr="00786438" w:rsidRDefault="001D4749" w:rsidP="008603BC">
            <w:pPr>
              <w:pStyle w:val="TAL"/>
            </w:pPr>
            <w:r w:rsidRPr="00786438">
              <w:t>For DASH-formatted content, is described by the @lang attribute in the MPD. Not applicable for NRT content.</w:t>
            </w:r>
          </w:p>
        </w:tc>
      </w:tr>
      <w:tr w:rsidR="001D4749" w:rsidRPr="00786438" w14:paraId="1215E577" w14:textId="77777777" w:rsidTr="009C18A0">
        <w:trPr>
          <w:jc w:val="center"/>
        </w:trPr>
        <w:tc>
          <w:tcPr>
            <w:tcW w:w="1728" w:type="dxa"/>
            <w:vAlign w:val="center"/>
          </w:tcPr>
          <w:p w14:paraId="0219F172" w14:textId="77777777" w:rsidR="001D4749" w:rsidRPr="00786438" w:rsidRDefault="001D4749" w:rsidP="008603BC">
            <w:pPr>
              <w:pStyle w:val="TAL"/>
            </w:pPr>
            <w:bookmarkStart w:id="1382" w:name="_PERM_MCCTEMPBM_CRPT86080401___2"/>
            <w:bookmarkEnd w:id="1381"/>
            <w:r w:rsidRPr="00786438">
              <w:t>QoE metrics</w:t>
            </w:r>
            <w:bookmarkEnd w:id="1382"/>
          </w:p>
        </w:tc>
        <w:tc>
          <w:tcPr>
            <w:tcW w:w="1152" w:type="dxa"/>
          </w:tcPr>
          <w:p w14:paraId="385059C9" w14:textId="77777777" w:rsidR="001D4749" w:rsidRPr="00786438" w:rsidRDefault="001D4749" w:rsidP="008603BC">
            <w:pPr>
              <w:pStyle w:val="TAC"/>
            </w:pPr>
          </w:p>
        </w:tc>
        <w:tc>
          <w:tcPr>
            <w:tcW w:w="1152" w:type="dxa"/>
            <w:vAlign w:val="center"/>
          </w:tcPr>
          <w:p w14:paraId="7D9156C6" w14:textId="77777777" w:rsidR="001D4749" w:rsidRPr="00786438" w:rsidRDefault="001D4749" w:rsidP="008603BC">
            <w:pPr>
              <w:pStyle w:val="TAC"/>
            </w:pPr>
            <w:bookmarkStart w:id="1383" w:name="_PERM_MCCTEMPBM_CRPT86080402___2"/>
            <w:r w:rsidRPr="00786438">
              <w:sym w:font="Wingdings" w:char="F0FC"/>
            </w:r>
            <w:bookmarkEnd w:id="1383"/>
          </w:p>
        </w:tc>
        <w:tc>
          <w:tcPr>
            <w:tcW w:w="1228" w:type="dxa"/>
          </w:tcPr>
          <w:p w14:paraId="4BBAEA35" w14:textId="77777777" w:rsidR="001D4749" w:rsidRPr="00786438" w:rsidRDefault="001D4749" w:rsidP="008603BC">
            <w:pPr>
              <w:pStyle w:val="TAC"/>
            </w:pPr>
          </w:p>
        </w:tc>
        <w:tc>
          <w:tcPr>
            <w:tcW w:w="4464" w:type="dxa"/>
          </w:tcPr>
          <w:p w14:paraId="5CB7CBE5" w14:textId="77E899F1" w:rsidR="001D4749" w:rsidRPr="00786438" w:rsidRDefault="001D4749" w:rsidP="008603BC">
            <w:pPr>
              <w:pStyle w:val="TAL"/>
            </w:pPr>
            <w:bookmarkStart w:id="1384" w:name="_PERM_MCCTEMPBM_CRPT86080403___2"/>
            <w:r w:rsidRPr="00786438">
              <w:t>As defined in clauses 8.3.2.1 and 8.4</w:t>
            </w:r>
            <w:r w:rsidR="00B056AC">
              <w:t>.</w:t>
            </w:r>
            <w:bookmarkEnd w:id="1384"/>
          </w:p>
        </w:tc>
      </w:tr>
      <w:tr w:rsidR="001D4749" w:rsidRPr="00786438" w14:paraId="6053999A" w14:textId="77777777" w:rsidTr="009C18A0">
        <w:trPr>
          <w:jc w:val="center"/>
        </w:trPr>
        <w:tc>
          <w:tcPr>
            <w:tcW w:w="1728" w:type="dxa"/>
          </w:tcPr>
          <w:p w14:paraId="6D10AE77" w14:textId="77777777" w:rsidR="001D4749" w:rsidRPr="00786438" w:rsidRDefault="001D4749" w:rsidP="008603BC">
            <w:pPr>
              <w:pStyle w:val="TAL"/>
            </w:pPr>
            <w:bookmarkStart w:id="1385" w:name="_PERM_MCCTEMPBM_CRPT86080404___2"/>
            <w:r w:rsidRPr="00786438">
              <w:t>Alternative TMGI</w:t>
            </w:r>
            <w:bookmarkEnd w:id="1385"/>
          </w:p>
        </w:tc>
        <w:tc>
          <w:tcPr>
            <w:tcW w:w="1152" w:type="dxa"/>
          </w:tcPr>
          <w:p w14:paraId="3401F9D3" w14:textId="77777777" w:rsidR="001D4749" w:rsidRPr="00786438" w:rsidRDefault="001D4749" w:rsidP="008603BC">
            <w:pPr>
              <w:pStyle w:val="TAC"/>
            </w:pPr>
          </w:p>
        </w:tc>
        <w:tc>
          <w:tcPr>
            <w:tcW w:w="1152" w:type="dxa"/>
          </w:tcPr>
          <w:p w14:paraId="4AD9F163" w14:textId="77777777" w:rsidR="001D4749" w:rsidRPr="00786438" w:rsidRDefault="001D4749" w:rsidP="008603BC">
            <w:pPr>
              <w:pStyle w:val="TAC"/>
            </w:pPr>
            <w:bookmarkStart w:id="1386" w:name="_PERM_MCCTEMPBM_CRPT86080405___2"/>
            <w:r w:rsidRPr="00786438">
              <w:sym w:font="Wingdings" w:char="F0FC"/>
            </w:r>
            <w:bookmarkEnd w:id="1386"/>
          </w:p>
        </w:tc>
        <w:tc>
          <w:tcPr>
            <w:tcW w:w="1228" w:type="dxa"/>
          </w:tcPr>
          <w:p w14:paraId="260E45B9" w14:textId="77777777" w:rsidR="001D4749" w:rsidRPr="00786438" w:rsidRDefault="001D4749" w:rsidP="008603BC">
            <w:pPr>
              <w:pStyle w:val="TAC"/>
            </w:pPr>
          </w:p>
        </w:tc>
        <w:tc>
          <w:tcPr>
            <w:tcW w:w="4464" w:type="dxa"/>
          </w:tcPr>
          <w:p w14:paraId="0C958D1F" w14:textId="4B72E298" w:rsidR="001D4749" w:rsidRPr="00786438" w:rsidRDefault="001D4749" w:rsidP="008603BC">
            <w:pPr>
              <w:pStyle w:val="TAL"/>
            </w:pPr>
            <w:bookmarkStart w:id="1387" w:name="_PERM_MCCTEMPBM_CRPT86080406___2"/>
            <w:r w:rsidRPr="00786438">
              <w:t>As defined in clause 7.3.2.12</w:t>
            </w:r>
            <w:bookmarkEnd w:id="1387"/>
            <w:r w:rsidR="00B056AC">
              <w:t>.</w:t>
            </w:r>
          </w:p>
        </w:tc>
      </w:tr>
    </w:tbl>
    <w:p w14:paraId="0238A3C2" w14:textId="77777777" w:rsidR="001D4749" w:rsidRPr="00786438" w:rsidRDefault="001D4749" w:rsidP="001D2175">
      <w:pPr>
        <w:rPr>
          <w:lang w:eastAsia="ja-JP"/>
        </w:rPr>
      </w:pPr>
    </w:p>
    <w:p w14:paraId="51EEF1CA" w14:textId="29C9B100" w:rsidR="00957BF1" w:rsidRPr="00786438" w:rsidRDefault="00957BF1" w:rsidP="00CC09C9">
      <w:pPr>
        <w:pStyle w:val="Heading1"/>
        <w:rPr>
          <w:rStyle w:val="Heading2Char"/>
        </w:rPr>
      </w:pPr>
      <w:bookmarkStart w:id="1388" w:name="_Toc26286836"/>
      <w:bookmarkStart w:id="1389" w:name="_Toc210636945"/>
      <w:r w:rsidRPr="00786438">
        <w:rPr>
          <w:rStyle w:val="Heading2Char"/>
        </w:rPr>
        <w:t>L.5</w:t>
      </w:r>
      <w:r w:rsidRPr="00786438">
        <w:rPr>
          <w:rStyle w:val="Heading2Char"/>
        </w:rPr>
        <w:tab/>
        <w:t>MBMS User Service Discovery/Announcement Profile for Transparent Delivery Services</w:t>
      </w:r>
      <w:bookmarkEnd w:id="1388"/>
      <w:bookmarkEnd w:id="1389"/>
    </w:p>
    <w:p w14:paraId="56BEA195" w14:textId="73E8A38E" w:rsidR="00957BF1" w:rsidRPr="00786438" w:rsidRDefault="00957BF1" w:rsidP="003E4241">
      <w:r w:rsidRPr="00786438">
        <w:t>This section profiles Service Announcement over MBMS bearers as described in clause</w:t>
      </w:r>
      <w:r w:rsidR="00CC09C9" w:rsidRPr="00786438">
        <w:t> </w:t>
      </w:r>
      <w:r w:rsidRPr="00786438">
        <w:t>5.2.3 by defining a Service Announcement Channel (SACH). The profile describes how the MBMS metadata (as defined in clause</w:t>
      </w:r>
      <w:r w:rsidR="00CC09C9" w:rsidRPr="00786438">
        <w:t> </w:t>
      </w:r>
      <w:r w:rsidRPr="00786438">
        <w:t>5.2.2) defines the User Service access information to enable UEs to receive MBMS User Services for using the Transparent Delivery method as defined in clause 8B.</w:t>
      </w:r>
    </w:p>
    <w:p w14:paraId="6A49C1BE" w14:textId="77777777" w:rsidR="00957BF1" w:rsidRPr="00786438" w:rsidRDefault="00957BF1" w:rsidP="003E4241">
      <w:r w:rsidRPr="00786438">
        <w:t>The function of Service Discovery is to allow UEs to find the available MBMS User Services defined on the MBMS enabled network for MBMS User Services of interest. The UE needs the service access information to initiate the reception of a particular MBMS User Service, and to find the data associated with the MBMS User Service on the radio interface.</w:t>
      </w:r>
    </w:p>
    <w:p w14:paraId="2A9A9674" w14:textId="3ED7805D" w:rsidR="00957BF1" w:rsidRPr="00786438" w:rsidRDefault="00957BF1" w:rsidP="003E4241">
      <w:r w:rsidRPr="00786438">
        <w:t>The Service Announcement Profile defined in this clause follows the principles of the Service Announcement Profile 1a as defined in clause</w:t>
      </w:r>
      <w:r w:rsidR="00CC09C9" w:rsidRPr="00786438">
        <w:t> </w:t>
      </w:r>
      <w:r w:rsidRPr="00786438">
        <w:t>L.2 with the following constraints:</w:t>
      </w:r>
    </w:p>
    <w:p w14:paraId="078AA05C" w14:textId="3E03809D" w:rsidR="00957BF1" w:rsidRPr="00786438" w:rsidRDefault="00B87282" w:rsidP="00B87282">
      <w:pPr>
        <w:pStyle w:val="B1"/>
      </w:pPr>
      <w:r w:rsidRPr="00786438">
        <w:t>-</w:t>
      </w:r>
      <w:r w:rsidRPr="00786438">
        <w:tab/>
      </w:r>
      <w:r w:rsidR="00957BF1" w:rsidRPr="00786438">
        <w:t>Service Announcement metadata fragments shall be delivered as one SA file.</w:t>
      </w:r>
    </w:p>
    <w:p w14:paraId="6C369015" w14:textId="6C643A56" w:rsidR="00957BF1" w:rsidRPr="00786438" w:rsidRDefault="00B87282" w:rsidP="00904A20">
      <w:pPr>
        <w:pStyle w:val="B1"/>
      </w:pPr>
      <w:r w:rsidRPr="00786438">
        <w:t>-</w:t>
      </w:r>
      <w:r w:rsidRPr="00786438">
        <w:tab/>
      </w:r>
      <w:r w:rsidR="00957BF1" w:rsidRPr="00786438">
        <w:t xml:space="preserve">Only the Transparent Delivery shall be announced in the </w:t>
      </w:r>
      <w:r w:rsidR="00957BF1" w:rsidRPr="007B0698">
        <w:rPr>
          <w:i/>
          <w:iCs/>
        </w:rPr>
        <w:t>bundleDescription.</w:t>
      </w:r>
      <w:r w:rsidR="00B056AC" w:rsidRPr="007B0698">
        <w:rPr>
          <w:i/>
          <w:iCs/>
        </w:rPr>
        <w:t>‌</w:t>
      </w:r>
      <w:r w:rsidR="00957BF1" w:rsidRPr="007B0698">
        <w:rPr>
          <w:i/>
          <w:iCs/>
        </w:rPr>
        <w:t>userServiceDescription.</w:t>
      </w:r>
      <w:r w:rsidR="00B056AC" w:rsidRPr="007B0698">
        <w:rPr>
          <w:i/>
          <w:iCs/>
        </w:rPr>
        <w:t>‌</w:t>
      </w:r>
      <w:r w:rsidR="00957BF1" w:rsidRPr="007B0698">
        <w:rPr>
          <w:i/>
          <w:iCs/>
        </w:rPr>
        <w:t>eliveryMethod</w:t>
      </w:r>
      <w:r w:rsidR="00957BF1" w:rsidRPr="00786438">
        <w:t>.</w:t>
      </w:r>
    </w:p>
    <w:p w14:paraId="04426B58" w14:textId="1C883507" w:rsidR="00957BF1" w:rsidRPr="00786438" w:rsidRDefault="00B87282" w:rsidP="00B87282">
      <w:pPr>
        <w:pStyle w:val="B1"/>
      </w:pPr>
      <w:r w:rsidRPr="00786438">
        <w:t>-</w:t>
      </w:r>
      <w:r w:rsidRPr="00786438">
        <w:tab/>
      </w:r>
      <w:r w:rsidR="00957BF1" w:rsidRPr="00786438">
        <w:t>in</w:t>
      </w:r>
      <w:r w:rsidR="00B056AC">
        <w:t>-</w:t>
      </w:r>
      <w:r w:rsidR="00957BF1" w:rsidRPr="00786438">
        <w:t>band fragments shall not be used, i.e all Service Announcement information is provided on the SACH.</w:t>
      </w:r>
    </w:p>
    <w:p w14:paraId="031CD03C" w14:textId="5C1EEB2E" w:rsidR="00957BF1" w:rsidRPr="00786438" w:rsidRDefault="00B87282" w:rsidP="00B87282">
      <w:pPr>
        <w:pStyle w:val="B1"/>
        <w:rPr>
          <w:noProof/>
        </w:rPr>
      </w:pPr>
      <w:r w:rsidRPr="00786438">
        <w:t>-</w:t>
      </w:r>
      <w:r w:rsidRPr="00786438">
        <w:tab/>
      </w:r>
      <w:r w:rsidR="00957BF1" w:rsidRPr="00786438">
        <w:t xml:space="preserve">The Associated Delivery Procedure Description (ADPD) fragment should not be present and shall be ignored by the MBMS </w:t>
      </w:r>
      <w:r w:rsidR="00B056AC">
        <w:t>C</w:t>
      </w:r>
      <w:r w:rsidR="00957BF1" w:rsidRPr="00786438">
        <w:t>lient.</w:t>
      </w:r>
    </w:p>
    <w:p w14:paraId="036D494B" w14:textId="1EEE1CB3" w:rsidR="00957BF1" w:rsidRPr="00786438" w:rsidRDefault="00957BF1" w:rsidP="001D2175">
      <w:pPr>
        <w:rPr>
          <w:noProof/>
        </w:rPr>
      </w:pPr>
      <w:r w:rsidRPr="00786438">
        <w:rPr>
          <w:noProof/>
        </w:rPr>
        <w:t xml:space="preserve">A Transparent Delivery Service that is announced over SACH, shall indicate the required capability </w:t>
      </w:r>
      <w:r w:rsidR="007218C8" w:rsidRPr="00786438">
        <w:rPr>
          <w:noProof/>
        </w:rPr>
        <w:t>"</w:t>
      </w:r>
      <w:r w:rsidRPr="00786438">
        <w:rPr>
          <w:noProof/>
        </w:rPr>
        <w:t>24</w:t>
      </w:r>
      <w:r w:rsidR="007218C8" w:rsidRPr="00786438">
        <w:rPr>
          <w:noProof/>
        </w:rPr>
        <w:t>"</w:t>
      </w:r>
      <w:r w:rsidRPr="00786438">
        <w:rPr>
          <w:noProof/>
        </w:rPr>
        <w:t xml:space="preserve"> in the USD to ensure correct processing at the receiver side.</w:t>
      </w:r>
    </w:p>
    <w:p w14:paraId="3899D271" w14:textId="77777777" w:rsidR="00EE4C32" w:rsidRPr="00786438" w:rsidRDefault="00EE4C32" w:rsidP="00EE4C32">
      <w:pPr>
        <w:pStyle w:val="Heading1"/>
        <w:rPr>
          <w:lang w:eastAsia="ja-JP"/>
        </w:rPr>
      </w:pPr>
      <w:bookmarkStart w:id="1390" w:name="_Toc210636946"/>
      <w:r w:rsidRPr="00786438">
        <w:rPr>
          <w:lang w:eastAsia="ja-JP"/>
        </w:rPr>
        <w:t>L.6</w:t>
      </w:r>
      <w:r w:rsidRPr="00786438">
        <w:rPr>
          <w:lang w:eastAsia="ja-JP"/>
        </w:rPr>
        <w:tab/>
        <w:t>Profiled FLUTE FDT schema</w:t>
      </w:r>
      <w:bookmarkEnd w:id="1390"/>
    </w:p>
    <w:p w14:paraId="414AB50D" w14:textId="77777777" w:rsidR="004B48E5" w:rsidRPr="00786438" w:rsidRDefault="004B48E5" w:rsidP="004B48E5">
      <w:pPr>
        <w:pStyle w:val="Heading2"/>
        <w:rPr>
          <w:lang w:eastAsia="zh-CN"/>
        </w:rPr>
      </w:pPr>
      <w:bookmarkStart w:id="1391" w:name="_Toc210636947"/>
      <w:r w:rsidRPr="00786438">
        <w:rPr>
          <w:lang w:eastAsia="zh-CN"/>
        </w:rPr>
        <w:t>L.6.1</w:t>
      </w:r>
      <w:r w:rsidRPr="00786438">
        <w:rPr>
          <w:lang w:eastAsia="zh-CN"/>
        </w:rPr>
        <w:tab/>
        <w:t>Profiled FLUTE FDT syntax</w:t>
      </w:r>
      <w:bookmarkEnd w:id="1391"/>
    </w:p>
    <w:p w14:paraId="6A1096A0" w14:textId="1034FED5" w:rsidR="004B48E5" w:rsidRPr="00786438" w:rsidRDefault="004B48E5" w:rsidP="004B48E5">
      <w:pPr>
        <w:keepNext/>
        <w:rPr>
          <w:lang w:eastAsia="zh-CN"/>
        </w:rPr>
      </w:pPr>
      <w:r w:rsidRPr="00786438">
        <w:rPr>
          <w:lang w:eastAsia="zh-CN"/>
        </w:rPr>
        <w:t>The profiled FLUTE FDT schema, consolidating all schema extensions specified in clause 7.2.10.2 relevant to annex L of the present document, is specified in listing L.6.1</w:t>
      </w:r>
      <w:r w:rsidRPr="00786438">
        <w:rPr>
          <w:lang w:eastAsia="zh-CN"/>
        </w:rPr>
        <w:noBreakHyphen/>
        <w:t>1. The name of the file is "TS26346_FLUTE-FDT_Profiled.xsd".</w:t>
      </w:r>
    </w:p>
    <w:p w14:paraId="196F6F57" w14:textId="3BFE73C0" w:rsidR="004B48E5" w:rsidRPr="00786438" w:rsidRDefault="004B48E5" w:rsidP="007B0698">
      <w:pPr>
        <w:pStyle w:val="TH"/>
        <w:rPr>
          <w:lang w:eastAsia="zh-CN"/>
        </w:rPr>
      </w:pPr>
      <w:r w:rsidRPr="00786438">
        <w:rPr>
          <w:lang w:eastAsia="zh-CN"/>
        </w:rPr>
        <w:t>Listing L.6.1</w:t>
      </w:r>
      <w:r w:rsidRPr="00786438">
        <w:rPr>
          <w:lang w:eastAsia="zh-CN"/>
        </w:rPr>
        <w:noBreakHyphen/>
        <w:t>1: Consolidated FLUTE FDT schema</w:t>
      </w:r>
    </w:p>
    <w:tbl>
      <w:tblPr>
        <w:tblStyle w:val="ETSItablestyle"/>
        <w:tblW w:w="5000" w:type="pct"/>
        <w:tblInd w:w="0" w:type="dxa"/>
        <w:tblLook w:val="04A0" w:firstRow="1" w:lastRow="0" w:firstColumn="1" w:lastColumn="0" w:noHBand="0" w:noVBand="1"/>
      </w:tblPr>
      <w:tblGrid>
        <w:gridCol w:w="9631"/>
      </w:tblGrid>
      <w:tr w:rsidR="00FE6A99" w:rsidRPr="00912208" w14:paraId="79D19CE8" w14:textId="77777777" w:rsidTr="00216540">
        <w:trPr>
          <w:cnfStyle w:val="100000000000" w:firstRow="1" w:lastRow="0" w:firstColumn="0" w:lastColumn="0" w:oddVBand="0" w:evenVBand="0" w:oddHBand="0" w:evenHBand="0" w:firstRowFirstColumn="0" w:firstRowLastColumn="0" w:lastRowFirstColumn="0" w:lastRowLastColumn="0"/>
        </w:trPr>
        <w:tc>
          <w:tcPr>
            <w:tcW w:w="5000" w:type="pct"/>
          </w:tcPr>
          <w:p w14:paraId="32DF0F99" w14:textId="77777777" w:rsidR="00FE6A99" w:rsidRPr="00912208" w:rsidRDefault="00FE6A99" w:rsidP="00216540">
            <w:pPr>
              <w:pStyle w:val="PL"/>
            </w:pPr>
            <w:r w:rsidRPr="00912208">
              <w:t>&lt;?xml version="1.0" encoding="UTF-8"?&gt;</w:t>
            </w:r>
          </w:p>
          <w:p w14:paraId="32662F09" w14:textId="029BD81D" w:rsidR="00FE6A99" w:rsidRPr="00912208" w:rsidRDefault="00FE6A99" w:rsidP="00216540">
            <w:pPr>
              <w:pStyle w:val="PL"/>
            </w:pPr>
            <w:r w:rsidRPr="00912208">
              <w:t xml:space="preserve">&lt;xs:schema targetNamespace="urn:3GPP:metadata:2022:FLUTE:FDT" </w:t>
            </w:r>
            <w:r w:rsidRPr="00912208">
              <w:rPr>
                <w:highlight w:val="darkGray"/>
              </w:rPr>
              <w:t>version="3"</w:t>
            </w:r>
          </w:p>
          <w:p w14:paraId="15273D92" w14:textId="77777777" w:rsidR="00FE6A99" w:rsidRPr="00912208" w:rsidRDefault="00FE6A99" w:rsidP="00216540">
            <w:pPr>
              <w:pStyle w:val="PL"/>
            </w:pPr>
            <w:r w:rsidRPr="00912208">
              <w:tab/>
              <w:t>xmlns="urn:3GPP:metadata:2022:FLUTE:FDT"</w:t>
            </w:r>
          </w:p>
          <w:p w14:paraId="1D71C097" w14:textId="77777777" w:rsidR="00FE6A99" w:rsidRPr="00912208" w:rsidRDefault="00FE6A99" w:rsidP="00216540">
            <w:pPr>
              <w:pStyle w:val="PL"/>
            </w:pPr>
            <w:r w:rsidRPr="00912208">
              <w:tab/>
              <w:t>xmlns:xs="http://www.w3.org/2001/XMLSchema"</w:t>
            </w:r>
          </w:p>
          <w:p w14:paraId="2FF61D53" w14:textId="77777777" w:rsidR="00FE6A99" w:rsidRPr="00912208" w:rsidRDefault="00FE6A99" w:rsidP="00216540">
            <w:pPr>
              <w:pStyle w:val="PL"/>
            </w:pPr>
            <w:r w:rsidRPr="00912208">
              <w:tab/>
              <w:t>elementFormDefault="qualified"&gt;</w:t>
            </w:r>
          </w:p>
          <w:p w14:paraId="0FCFC309" w14:textId="77777777" w:rsidR="00FE6A99" w:rsidRPr="00912208" w:rsidRDefault="00FE6A99" w:rsidP="00216540">
            <w:pPr>
              <w:pStyle w:val="PL"/>
            </w:pPr>
            <w:r w:rsidRPr="00912208">
              <w:tab/>
              <w:t>&lt;xs:annotation&gt;</w:t>
            </w:r>
          </w:p>
          <w:p w14:paraId="3079E77E" w14:textId="77777777" w:rsidR="00FE6A99" w:rsidRPr="00912208" w:rsidRDefault="00FE6A99" w:rsidP="00216540">
            <w:pPr>
              <w:pStyle w:val="PL"/>
            </w:pPr>
            <w:r w:rsidRPr="00912208">
              <w:tab/>
            </w:r>
            <w:r w:rsidRPr="00912208">
              <w:tab/>
              <w:t>&lt;xs:documentation&gt;Consolidated MBMS FLUTE File Delivery Table schema&lt;/xs:documentation&gt;</w:t>
            </w:r>
          </w:p>
          <w:p w14:paraId="4FB2A197" w14:textId="77777777" w:rsidR="00FE6A99" w:rsidRPr="00912208" w:rsidRDefault="00FE6A99" w:rsidP="00216540">
            <w:pPr>
              <w:pStyle w:val="PL"/>
            </w:pPr>
            <w:r w:rsidRPr="00912208">
              <w:tab/>
            </w:r>
            <w:r w:rsidRPr="00912208">
              <w:tab/>
              <w:t>&lt;xs:documentation&gt;3GPP TS 26.346 clause L.6.1&lt;/xs:documentation&gt;</w:t>
            </w:r>
          </w:p>
          <w:p w14:paraId="12EE0F60" w14:textId="2FBE7746" w:rsidR="00FE6A99" w:rsidRPr="00912208" w:rsidRDefault="00FE6A99" w:rsidP="00216540">
            <w:pPr>
              <w:pStyle w:val="PL"/>
            </w:pPr>
            <w:r w:rsidRPr="00912208">
              <w:tab/>
            </w:r>
            <w:r w:rsidRPr="00912208">
              <w:tab/>
              <w:t>&lt;xs:documentation&gt;Copyright © 202</w:t>
            </w:r>
            <w:r>
              <w:t>5</w:t>
            </w:r>
            <w:r w:rsidRPr="00912208">
              <w:t>, 3GPP Organizational Partners (ARIB, ATIS, CCSA, ETSI, TSDSI, TTA, TTC). All rights reserved.&lt;/xs:documentation&gt;</w:t>
            </w:r>
          </w:p>
          <w:p w14:paraId="51D09078" w14:textId="77777777" w:rsidR="00FE6A99" w:rsidRPr="00912208" w:rsidRDefault="00FE6A99" w:rsidP="00216540">
            <w:pPr>
              <w:pStyle w:val="PL"/>
            </w:pPr>
            <w:r w:rsidRPr="00912208">
              <w:tab/>
              <w:t>&lt;/xs:annotation&gt;</w:t>
            </w:r>
          </w:p>
          <w:p w14:paraId="49432715" w14:textId="77777777" w:rsidR="00FE6A99" w:rsidRPr="00912208" w:rsidRDefault="00FE6A99" w:rsidP="00216540">
            <w:pPr>
              <w:pStyle w:val="PL"/>
            </w:pPr>
          </w:p>
          <w:p w14:paraId="303F2227" w14:textId="77777777" w:rsidR="00FE6A99" w:rsidRPr="00912208" w:rsidRDefault="00FE6A99" w:rsidP="00216540">
            <w:pPr>
              <w:pStyle w:val="PL"/>
            </w:pPr>
            <w:r w:rsidRPr="00912208">
              <w:tab/>
              <w:t>&lt;xs:element name="FDT-Instance" type="FDT-InstanceType"/&gt;</w:t>
            </w:r>
          </w:p>
          <w:p w14:paraId="010DFDA0" w14:textId="77777777" w:rsidR="00FE6A99" w:rsidRPr="00912208" w:rsidRDefault="00FE6A99" w:rsidP="00216540">
            <w:pPr>
              <w:pStyle w:val="PL"/>
            </w:pPr>
            <w:r w:rsidRPr="00912208">
              <w:tab/>
              <w:t>&lt;xs:complexType name="FDT-InstanceType"&gt;</w:t>
            </w:r>
          </w:p>
          <w:p w14:paraId="10C7933B" w14:textId="77777777" w:rsidR="00FE6A99" w:rsidRPr="00912208" w:rsidRDefault="00FE6A99" w:rsidP="00216540">
            <w:pPr>
              <w:pStyle w:val="PL"/>
            </w:pPr>
            <w:r w:rsidRPr="00912208">
              <w:tab/>
            </w:r>
            <w:r w:rsidRPr="00912208">
              <w:tab/>
              <w:t>&lt;xs:sequence&gt;</w:t>
            </w:r>
          </w:p>
          <w:p w14:paraId="53680970" w14:textId="77777777" w:rsidR="00FE6A99" w:rsidRPr="00912208" w:rsidRDefault="00FE6A99" w:rsidP="00216540">
            <w:pPr>
              <w:pStyle w:val="PL"/>
            </w:pPr>
            <w:r w:rsidRPr="00912208">
              <w:tab/>
            </w:r>
            <w:r w:rsidRPr="00912208">
              <w:tab/>
            </w:r>
            <w:r w:rsidRPr="00912208">
              <w:tab/>
              <w:t>&lt;xs:element name="File" type="FileType" maxOccurs="unbounded"/&gt;</w:t>
            </w:r>
          </w:p>
          <w:p w14:paraId="593EEC35" w14:textId="77777777" w:rsidR="00FE6A99" w:rsidRPr="00912208" w:rsidRDefault="00FE6A99" w:rsidP="00216540">
            <w:pPr>
              <w:pStyle w:val="PL"/>
            </w:pPr>
            <w:r w:rsidRPr="00912208">
              <w:tab/>
            </w:r>
            <w:r w:rsidRPr="00912208">
              <w:tab/>
            </w:r>
            <w:r w:rsidRPr="00912208">
              <w:tab/>
            </w:r>
            <w:r w:rsidRPr="00912208">
              <w:rPr>
                <w:highlight w:val="darkGray"/>
              </w:rPr>
              <w:t>&lt;xs:element name="schemaVersion" type="xs:unsignedInt"/&gt;</w:t>
            </w:r>
          </w:p>
          <w:p w14:paraId="5DF89F98" w14:textId="77777777" w:rsidR="00FE6A99" w:rsidRPr="00912208" w:rsidRDefault="00FE6A99" w:rsidP="00216540">
            <w:pPr>
              <w:pStyle w:val="PL"/>
            </w:pPr>
            <w:r w:rsidRPr="00912208">
              <w:tab/>
            </w:r>
            <w:r w:rsidRPr="00912208">
              <w:tab/>
            </w:r>
            <w:r w:rsidRPr="00912208">
              <w:tab/>
              <w:t>&lt;xs:any namespace="##other" processContents="skip" minOccurs="0" maxOccurs="unbounded"/&gt;</w:t>
            </w:r>
          </w:p>
          <w:p w14:paraId="260F6B1A" w14:textId="77777777" w:rsidR="00FE6A99" w:rsidRPr="00912208" w:rsidRDefault="00FE6A99" w:rsidP="00216540">
            <w:pPr>
              <w:pStyle w:val="PL"/>
            </w:pPr>
            <w:r w:rsidRPr="00912208">
              <w:tab/>
            </w:r>
            <w:r w:rsidRPr="00912208">
              <w:tab/>
              <w:t>&lt;/xs:sequence&gt;</w:t>
            </w:r>
          </w:p>
          <w:p w14:paraId="388C98F7" w14:textId="77777777" w:rsidR="00FE6A99" w:rsidRPr="00912208" w:rsidRDefault="00FE6A99" w:rsidP="00216540">
            <w:pPr>
              <w:pStyle w:val="PL"/>
            </w:pPr>
            <w:r w:rsidRPr="00912208">
              <w:tab/>
            </w:r>
            <w:r w:rsidRPr="00912208">
              <w:tab/>
              <w:t>&lt;xs:attribute name="Expires" type="xs:string" use="required"/&gt;</w:t>
            </w:r>
          </w:p>
          <w:p w14:paraId="04D51161" w14:textId="77777777" w:rsidR="00FE6A99" w:rsidRPr="00912208" w:rsidRDefault="00FE6A99" w:rsidP="00216540">
            <w:pPr>
              <w:pStyle w:val="PL"/>
            </w:pPr>
            <w:r w:rsidRPr="00912208">
              <w:tab/>
            </w:r>
            <w:r w:rsidRPr="00912208">
              <w:tab/>
              <w:t>&lt;xs:attribute name="Complete" type="xs:boolean" use="optional"/&gt;</w:t>
            </w:r>
          </w:p>
          <w:p w14:paraId="7D085AF3" w14:textId="77777777" w:rsidR="00FE6A99" w:rsidRPr="00912208" w:rsidRDefault="00FE6A99" w:rsidP="00216540">
            <w:pPr>
              <w:pStyle w:val="PL"/>
            </w:pPr>
            <w:r w:rsidRPr="00912208">
              <w:tab/>
            </w:r>
            <w:r w:rsidRPr="00912208">
              <w:tab/>
              <w:t>&lt;xs:attribute name="Content-Type" type="xs:string" use="optional"/&gt;</w:t>
            </w:r>
          </w:p>
          <w:p w14:paraId="44961CA1" w14:textId="77777777" w:rsidR="00FE6A99" w:rsidRPr="00912208" w:rsidRDefault="00FE6A99" w:rsidP="00216540">
            <w:pPr>
              <w:pStyle w:val="PL"/>
            </w:pPr>
            <w:r w:rsidRPr="00912208">
              <w:tab/>
            </w:r>
            <w:r w:rsidRPr="00912208">
              <w:tab/>
              <w:t>&lt;xs:attribute name="Content-Encoding" type="xs:string" use="optional"/&gt;</w:t>
            </w:r>
          </w:p>
          <w:p w14:paraId="4DD52C2C" w14:textId="77777777" w:rsidR="00FE6A99" w:rsidRPr="00912208" w:rsidRDefault="00FE6A99" w:rsidP="00216540">
            <w:pPr>
              <w:pStyle w:val="PL"/>
            </w:pPr>
            <w:r w:rsidRPr="00912208">
              <w:tab/>
            </w:r>
            <w:r w:rsidRPr="00912208">
              <w:tab/>
              <w:t>&lt;xs:attribute name="FEC-OTI-FEC-Encoding-ID" type="xs:unsignedLong" use="optional"/&gt;</w:t>
            </w:r>
          </w:p>
          <w:p w14:paraId="060C6C1B" w14:textId="77777777" w:rsidR="00FE6A99" w:rsidRPr="00912208" w:rsidRDefault="00FE6A99" w:rsidP="00216540">
            <w:pPr>
              <w:pStyle w:val="PL"/>
            </w:pPr>
            <w:r w:rsidRPr="00912208">
              <w:tab/>
            </w:r>
            <w:r w:rsidRPr="00912208">
              <w:tab/>
              <w:t>&lt;xs:attribute name="FEC-OTI-FEC-Instance-ID" type="xs:unsignedLong" use="optional"/&gt;</w:t>
            </w:r>
          </w:p>
          <w:p w14:paraId="259BEC4D" w14:textId="77777777" w:rsidR="00FE6A99" w:rsidRPr="00912208" w:rsidRDefault="00FE6A99" w:rsidP="00216540">
            <w:pPr>
              <w:pStyle w:val="PL"/>
            </w:pPr>
            <w:r w:rsidRPr="00912208">
              <w:tab/>
            </w:r>
            <w:r w:rsidRPr="00912208">
              <w:tab/>
              <w:t>&lt;xs:attribute name="FEC-OTI-Maximum-Source-Block-Length" type="xs:unsignedLong" use="optional"/&gt;</w:t>
            </w:r>
          </w:p>
          <w:p w14:paraId="69C50B0E" w14:textId="77777777" w:rsidR="00FE6A99" w:rsidRPr="00912208" w:rsidRDefault="00FE6A99" w:rsidP="00216540">
            <w:pPr>
              <w:pStyle w:val="PL"/>
            </w:pPr>
            <w:r w:rsidRPr="00912208">
              <w:tab/>
            </w:r>
            <w:r w:rsidRPr="00912208">
              <w:tab/>
              <w:t>&lt;xs:attribute name="FEC-OTI-Encoding-Symbol-Length" type="xs:unsignedLong" use="optional"/&gt;</w:t>
            </w:r>
          </w:p>
          <w:p w14:paraId="4746040F" w14:textId="77777777" w:rsidR="00FE6A99" w:rsidRPr="00912208" w:rsidRDefault="00FE6A99" w:rsidP="00216540">
            <w:pPr>
              <w:pStyle w:val="PL"/>
            </w:pPr>
            <w:r w:rsidRPr="00912208">
              <w:tab/>
            </w:r>
            <w:r w:rsidRPr="00912208">
              <w:tab/>
              <w:t>&lt;xs:attribute name="FEC-OTI-Max-Number-of-Encoding-Symbols" type="xs:unsignedLong" use="optional"/&gt;</w:t>
            </w:r>
          </w:p>
          <w:p w14:paraId="64168379" w14:textId="77777777" w:rsidR="00FE6A99" w:rsidRPr="00912208" w:rsidRDefault="00FE6A99" w:rsidP="00216540">
            <w:pPr>
              <w:pStyle w:val="PL"/>
            </w:pPr>
            <w:r w:rsidRPr="00912208">
              <w:tab/>
            </w:r>
            <w:r w:rsidRPr="00912208">
              <w:tab/>
              <w:t>&lt;xs:attribute name="FEC-OTI-Scheme-Specific-Info" type="xs:base64Binary" use="optional"/&gt;</w:t>
            </w:r>
          </w:p>
          <w:p w14:paraId="4EBE927F" w14:textId="77777777" w:rsidR="00FE6A99" w:rsidRPr="00C2277E" w:rsidRDefault="00FE6A99" w:rsidP="00216540">
            <w:pPr>
              <w:pStyle w:val="PL"/>
              <w:rPr>
                <w:lang w:val="fr-FR"/>
              </w:rPr>
            </w:pPr>
            <w:r w:rsidRPr="00912208">
              <w:tab/>
            </w:r>
            <w:r w:rsidRPr="00912208">
              <w:tab/>
            </w:r>
            <w:r w:rsidRPr="00C2277E">
              <w:rPr>
                <w:lang w:val="fr-FR"/>
              </w:rPr>
              <w:t>&lt;xs:anyAttribute processContents="skip"/&gt;</w:t>
            </w:r>
          </w:p>
          <w:p w14:paraId="0006EE4E" w14:textId="77777777" w:rsidR="00FE6A99" w:rsidRPr="00C2277E" w:rsidRDefault="00FE6A99" w:rsidP="00216540">
            <w:pPr>
              <w:pStyle w:val="PL"/>
              <w:rPr>
                <w:lang w:val="fr-FR"/>
              </w:rPr>
            </w:pPr>
            <w:r w:rsidRPr="00C2277E">
              <w:rPr>
                <w:lang w:val="fr-FR"/>
              </w:rPr>
              <w:tab/>
              <w:t>&lt;/xs:complexType&gt;</w:t>
            </w:r>
          </w:p>
          <w:p w14:paraId="24F0C37C" w14:textId="77777777" w:rsidR="00FE6A99" w:rsidRPr="00C2277E" w:rsidRDefault="00FE6A99" w:rsidP="00216540">
            <w:pPr>
              <w:pStyle w:val="PL"/>
              <w:rPr>
                <w:lang w:val="fr-FR"/>
              </w:rPr>
            </w:pPr>
          </w:p>
          <w:p w14:paraId="438838C6" w14:textId="77777777" w:rsidR="00FE6A99" w:rsidRPr="00C2277E" w:rsidRDefault="00FE6A99" w:rsidP="00216540">
            <w:pPr>
              <w:pStyle w:val="PL"/>
              <w:rPr>
                <w:lang w:val="fr-FR"/>
              </w:rPr>
            </w:pPr>
            <w:r w:rsidRPr="00C2277E">
              <w:rPr>
                <w:lang w:val="fr-FR"/>
              </w:rPr>
              <w:tab/>
              <w:t>&lt;xs:complexType name="FileType"&gt;</w:t>
            </w:r>
          </w:p>
          <w:p w14:paraId="5BF6EB67" w14:textId="77777777" w:rsidR="00FE6A99" w:rsidRPr="00C2277E" w:rsidRDefault="00FE6A99" w:rsidP="00216540">
            <w:pPr>
              <w:pStyle w:val="PL"/>
              <w:rPr>
                <w:lang w:val="fr-FR"/>
              </w:rPr>
            </w:pPr>
            <w:r w:rsidRPr="00C2277E">
              <w:rPr>
                <w:lang w:val="fr-FR"/>
              </w:rPr>
              <w:tab/>
            </w:r>
            <w:r w:rsidRPr="00C2277E">
              <w:rPr>
                <w:lang w:val="fr-FR"/>
              </w:rPr>
              <w:tab/>
              <w:t>&lt;xs:sequence&gt;</w:t>
            </w:r>
          </w:p>
          <w:p w14:paraId="2AB1C8B4" w14:textId="77777777" w:rsidR="00FE6A99" w:rsidRPr="00C2277E" w:rsidRDefault="00FE6A99" w:rsidP="00216540">
            <w:pPr>
              <w:pStyle w:val="PL"/>
              <w:rPr>
                <w:lang w:val="fr-FR"/>
              </w:rPr>
            </w:pPr>
            <w:r w:rsidRPr="00C2277E">
              <w:rPr>
                <w:lang w:val="fr-FR"/>
              </w:rPr>
              <w:tab/>
            </w:r>
            <w:r w:rsidRPr="00C2277E">
              <w:rPr>
                <w:lang w:val="fr-FR"/>
              </w:rPr>
              <w:tab/>
            </w:r>
            <w:r w:rsidRPr="00C2277E">
              <w:rPr>
                <w:lang w:val="fr-FR"/>
              </w:rPr>
              <w:tab/>
              <w:t>&lt;xs:element name="Cache-Control" type="CacheControlType" minOccurs="0"/&gt;</w:t>
            </w:r>
          </w:p>
          <w:p w14:paraId="016D65A8" w14:textId="77777777" w:rsidR="00FE6A99" w:rsidRPr="00C2277E" w:rsidRDefault="00FE6A99" w:rsidP="00216540">
            <w:pPr>
              <w:pStyle w:val="PL"/>
              <w:rPr>
                <w:lang w:val="fr-FR"/>
              </w:rPr>
            </w:pPr>
            <w:r w:rsidRPr="00C2277E">
              <w:rPr>
                <w:lang w:val="fr-FR"/>
              </w:rPr>
              <w:tab/>
            </w:r>
            <w:r w:rsidRPr="00C2277E">
              <w:rPr>
                <w:lang w:val="fr-FR"/>
              </w:rPr>
              <w:tab/>
            </w:r>
            <w:r w:rsidRPr="00C2277E">
              <w:rPr>
                <w:lang w:val="fr-FR"/>
              </w:rPr>
              <w:tab/>
              <w:t>&lt;xs:any namespace="##other" processContents="skip" minOccurs="0" maxOccurs="unbounded"/&gt;</w:t>
            </w:r>
          </w:p>
          <w:p w14:paraId="5CE17D5A" w14:textId="77777777" w:rsidR="00FE6A99" w:rsidRPr="00912208" w:rsidRDefault="00FE6A99" w:rsidP="00216540">
            <w:pPr>
              <w:pStyle w:val="PL"/>
            </w:pPr>
            <w:r w:rsidRPr="00C2277E">
              <w:rPr>
                <w:lang w:val="fr-FR"/>
              </w:rPr>
              <w:tab/>
            </w:r>
            <w:r w:rsidRPr="00C2277E">
              <w:rPr>
                <w:lang w:val="fr-FR"/>
              </w:rPr>
              <w:tab/>
            </w:r>
            <w:r w:rsidRPr="00912208">
              <w:t>&lt;/xs:sequence&gt;</w:t>
            </w:r>
          </w:p>
          <w:p w14:paraId="055D8CD3" w14:textId="77777777" w:rsidR="00FE6A99" w:rsidRPr="00912208" w:rsidRDefault="00FE6A99" w:rsidP="00216540">
            <w:pPr>
              <w:pStyle w:val="PL"/>
            </w:pPr>
            <w:r w:rsidRPr="00912208">
              <w:tab/>
            </w:r>
            <w:r w:rsidRPr="00912208">
              <w:tab/>
              <w:t>&lt;xs:attribute name="Content-Location" type="xs:anyURI" use="required"/&gt;</w:t>
            </w:r>
          </w:p>
          <w:p w14:paraId="70F028CE" w14:textId="77777777" w:rsidR="00FE6A99" w:rsidRPr="00912208" w:rsidRDefault="00FE6A99" w:rsidP="00216540">
            <w:pPr>
              <w:pStyle w:val="PL"/>
            </w:pPr>
            <w:r w:rsidRPr="00912208">
              <w:tab/>
            </w:r>
            <w:r w:rsidRPr="00912208">
              <w:tab/>
              <w:t>&lt;xs:attribute name="TOI" type="xs:positiveInteger" use="required"/&gt;</w:t>
            </w:r>
          </w:p>
          <w:p w14:paraId="485A62D8" w14:textId="77777777" w:rsidR="00FE6A99" w:rsidRPr="00912208" w:rsidRDefault="00FE6A99" w:rsidP="00216540">
            <w:pPr>
              <w:pStyle w:val="PL"/>
            </w:pPr>
            <w:r w:rsidRPr="00912208">
              <w:tab/>
            </w:r>
            <w:r w:rsidRPr="00912208">
              <w:tab/>
              <w:t>&lt;xs:attribute name="Content-Length" type="xs:unsignedLong" use="optional"/&gt;</w:t>
            </w:r>
          </w:p>
          <w:p w14:paraId="4E8EC39F" w14:textId="77777777" w:rsidR="00FE6A99" w:rsidRPr="00912208" w:rsidRDefault="00FE6A99" w:rsidP="00216540">
            <w:pPr>
              <w:pStyle w:val="PL"/>
            </w:pPr>
            <w:r w:rsidRPr="00912208">
              <w:tab/>
            </w:r>
            <w:r w:rsidRPr="00912208">
              <w:tab/>
              <w:t>&lt;xs:attribute name="Transfer-Length" type="xs:unsignedLong" use="optional"/&gt;</w:t>
            </w:r>
          </w:p>
          <w:p w14:paraId="55F38BB8" w14:textId="77777777" w:rsidR="00FE6A99" w:rsidRPr="00912208" w:rsidRDefault="00FE6A99" w:rsidP="00216540">
            <w:pPr>
              <w:pStyle w:val="PL"/>
            </w:pPr>
            <w:r w:rsidRPr="00912208">
              <w:tab/>
            </w:r>
            <w:r w:rsidRPr="00912208">
              <w:tab/>
              <w:t>&lt;xs:attribute name="Content-Type" type="xs:string" use="optional"/&gt;</w:t>
            </w:r>
          </w:p>
          <w:p w14:paraId="7B43ED54" w14:textId="77777777" w:rsidR="00FE6A99" w:rsidRPr="00912208" w:rsidRDefault="00FE6A99" w:rsidP="00216540">
            <w:pPr>
              <w:pStyle w:val="PL"/>
            </w:pPr>
            <w:r w:rsidRPr="00912208">
              <w:tab/>
            </w:r>
            <w:r w:rsidRPr="00912208">
              <w:tab/>
              <w:t>&lt;xs:attribute name="Content-Encoding" type="xs:string" use="optional"/&gt;</w:t>
            </w:r>
          </w:p>
          <w:p w14:paraId="77F4A766" w14:textId="77777777" w:rsidR="00FE6A99" w:rsidRPr="00912208" w:rsidRDefault="00FE6A99" w:rsidP="00216540">
            <w:pPr>
              <w:pStyle w:val="PL"/>
            </w:pPr>
            <w:r w:rsidRPr="00912208">
              <w:tab/>
            </w:r>
            <w:r w:rsidRPr="00912208">
              <w:tab/>
              <w:t>&lt;xs:attribute name="Content-MD5" type="xs:base64Binary" use="optional"/&gt;</w:t>
            </w:r>
          </w:p>
          <w:p w14:paraId="7FC6E5DE" w14:textId="77777777" w:rsidR="00FE6A99" w:rsidRPr="00912208" w:rsidRDefault="00FE6A99" w:rsidP="00216540">
            <w:pPr>
              <w:pStyle w:val="PL"/>
            </w:pPr>
            <w:r w:rsidRPr="00912208">
              <w:tab/>
            </w:r>
            <w:r w:rsidRPr="00912208">
              <w:tab/>
              <w:t>&lt;xs:attribute name="FEC-OTI-FEC-Encoding-ID" type="xs:unsignedLong" use="optional"/&gt;</w:t>
            </w:r>
          </w:p>
          <w:p w14:paraId="0C6D728F" w14:textId="77777777" w:rsidR="00FE6A99" w:rsidRPr="00912208" w:rsidRDefault="00FE6A99" w:rsidP="00216540">
            <w:pPr>
              <w:pStyle w:val="PL"/>
            </w:pPr>
            <w:r w:rsidRPr="00912208">
              <w:tab/>
            </w:r>
            <w:r w:rsidRPr="00912208">
              <w:tab/>
              <w:t>&lt;xs:attribute name="FEC-OTI-FEC-Instance-ID" type="xs:unsignedLong" use="optional"/&gt;</w:t>
            </w:r>
          </w:p>
          <w:p w14:paraId="5DD083A2" w14:textId="77777777" w:rsidR="00FE6A99" w:rsidRPr="00912208" w:rsidRDefault="00FE6A99" w:rsidP="00216540">
            <w:pPr>
              <w:pStyle w:val="PL"/>
            </w:pPr>
            <w:r w:rsidRPr="00912208">
              <w:tab/>
            </w:r>
            <w:r w:rsidRPr="00912208">
              <w:tab/>
              <w:t>&lt;xs:attribute name="FEC-OTI-Maximum-Source-Block-Length" type="xs:unsignedLong" use="optional"/&gt;</w:t>
            </w:r>
          </w:p>
          <w:p w14:paraId="2356B3B9" w14:textId="77777777" w:rsidR="00FE6A99" w:rsidRPr="00912208" w:rsidRDefault="00FE6A99" w:rsidP="00216540">
            <w:pPr>
              <w:pStyle w:val="PL"/>
            </w:pPr>
            <w:r w:rsidRPr="00912208">
              <w:tab/>
            </w:r>
            <w:r w:rsidRPr="00912208">
              <w:tab/>
              <w:t>&lt;xs:attribute name="FEC-OTI-Encoding-Symbol-Length" type="xs:unsignedLong" use="optional"/&gt;</w:t>
            </w:r>
          </w:p>
          <w:p w14:paraId="503979D4" w14:textId="77777777" w:rsidR="00FE6A99" w:rsidRPr="00912208" w:rsidRDefault="00FE6A99" w:rsidP="00216540">
            <w:pPr>
              <w:pStyle w:val="PL"/>
            </w:pPr>
            <w:r w:rsidRPr="00912208">
              <w:tab/>
            </w:r>
            <w:r w:rsidRPr="00912208">
              <w:tab/>
              <w:t>&lt;xs:attribute name="FEC-OTI-Max-Number-of-Encoding-Symbols" type="xs:unsignedLong" use="optional"/&gt;</w:t>
            </w:r>
          </w:p>
          <w:p w14:paraId="480387A4" w14:textId="77777777" w:rsidR="00FE6A99" w:rsidRPr="00912208" w:rsidRDefault="00FE6A99" w:rsidP="00216540">
            <w:pPr>
              <w:pStyle w:val="PL"/>
            </w:pPr>
            <w:r w:rsidRPr="00912208">
              <w:tab/>
            </w:r>
            <w:r w:rsidRPr="00912208">
              <w:tab/>
              <w:t>&lt;xs:attribute name="FEC-OTI-Scheme-Specific-Info" type="xs:base64Binary" use="optional"/&gt;</w:t>
            </w:r>
          </w:p>
          <w:p w14:paraId="4A777F4F" w14:textId="77777777" w:rsidR="00FE6A99" w:rsidRPr="00912208" w:rsidRDefault="00FE6A99" w:rsidP="00216540">
            <w:pPr>
              <w:pStyle w:val="PL"/>
              <w:rPr>
                <w:lang w:eastAsia="zh-CN"/>
              </w:rPr>
            </w:pPr>
            <w:r w:rsidRPr="00912208">
              <w:tab/>
            </w:r>
            <w:r w:rsidRPr="00912208">
              <w:tab/>
            </w:r>
            <w:r w:rsidRPr="00912208">
              <w:rPr>
                <w:lang w:eastAsia="zh-CN"/>
              </w:rPr>
              <w:t>&lt;</w:t>
            </w:r>
            <w:r w:rsidRPr="00912208">
              <w:t>xs:</w:t>
            </w:r>
            <w:r w:rsidRPr="00912208">
              <w:rPr>
                <w:lang w:eastAsia="zh-CN"/>
              </w:rPr>
              <w:t xml:space="preserve">attribute </w:t>
            </w:r>
            <w:r w:rsidRPr="00912208">
              <w:t>name</w:t>
            </w:r>
            <w:r w:rsidRPr="00912208">
              <w:rPr>
                <w:lang w:eastAsia="zh-CN"/>
              </w:rPr>
              <w:t xml:space="preserve">="FEC-Redundancy-Level" </w:t>
            </w:r>
            <w:r w:rsidRPr="00912208">
              <w:t>type="xs:unsignedInt"</w:t>
            </w:r>
            <w:r w:rsidRPr="00912208">
              <w:rPr>
                <w:lang w:eastAsia="zh-CN"/>
              </w:rPr>
              <w:t xml:space="preserve"> use="optional"/&gt;</w:t>
            </w:r>
          </w:p>
          <w:p w14:paraId="655BE6A5" w14:textId="77777777" w:rsidR="00FE6A99" w:rsidRPr="00912208" w:rsidRDefault="00FE6A99" w:rsidP="00216540">
            <w:pPr>
              <w:pStyle w:val="PL"/>
              <w:rPr>
                <w:lang w:eastAsia="zh-CN"/>
              </w:rPr>
            </w:pPr>
            <w:r w:rsidRPr="00912208">
              <w:rPr>
                <w:lang w:eastAsia="zh-CN"/>
              </w:rPr>
              <w:tab/>
            </w:r>
            <w:r w:rsidRPr="00912208">
              <w:tab/>
            </w:r>
            <w:r w:rsidRPr="00912208">
              <w:rPr>
                <w:lang w:eastAsia="zh-CN"/>
              </w:rPr>
              <w:t xml:space="preserve">&lt;xs:attribute </w:t>
            </w:r>
            <w:r w:rsidRPr="00912208">
              <w:t>name</w:t>
            </w:r>
            <w:r w:rsidRPr="00912208">
              <w:rPr>
                <w:lang w:eastAsia="zh-CN"/>
              </w:rPr>
              <w:t>="File-</w:t>
            </w:r>
            <w:r w:rsidRPr="00912208">
              <w:t>ETag" type="xs:string" use="optional"</w:t>
            </w:r>
            <w:r w:rsidRPr="00912208">
              <w:rPr>
                <w:lang w:eastAsia="zh-CN"/>
              </w:rPr>
              <w:t>/&gt;</w:t>
            </w:r>
          </w:p>
          <w:p w14:paraId="11AC25D4" w14:textId="77777777" w:rsidR="00FE6A99" w:rsidRPr="00912208" w:rsidRDefault="00FE6A99" w:rsidP="00216540">
            <w:pPr>
              <w:pStyle w:val="PL"/>
            </w:pPr>
            <w:r w:rsidRPr="00912208">
              <w:tab/>
            </w:r>
            <w:r w:rsidRPr="00912208">
              <w:tab/>
              <w:t>&lt;xs:attribute name="Repair</w:t>
            </w:r>
            <w:r>
              <w:t>-</w:t>
            </w:r>
            <w:r w:rsidRPr="00912208">
              <w:t>Start" type="xs:dateTime"/&gt;</w:t>
            </w:r>
          </w:p>
          <w:p w14:paraId="14340059" w14:textId="363BEB53" w:rsidR="00FE6A99" w:rsidRPr="00912208" w:rsidRDefault="00D64E29" w:rsidP="00216540">
            <w:pPr>
              <w:pStyle w:val="PL"/>
            </w:pPr>
            <w:r>
              <w:tab/>
            </w:r>
            <w:r w:rsidR="00FE6A99" w:rsidRPr="00912208">
              <w:tab/>
              <w:t>&lt;xs:attribute name="Repair</w:t>
            </w:r>
            <w:r w:rsidR="00FE6A99">
              <w:t>-Limit-Percentage</w:t>
            </w:r>
            <w:r w:rsidR="00FE6A99" w:rsidRPr="00912208">
              <w:t>" type="xs:unsignedInt"/&gt;</w:t>
            </w:r>
          </w:p>
          <w:p w14:paraId="29FE1101" w14:textId="77777777" w:rsidR="00FE6A99" w:rsidRPr="00912208" w:rsidRDefault="00FE6A99" w:rsidP="00216540">
            <w:pPr>
              <w:pStyle w:val="PL"/>
            </w:pPr>
            <w:r w:rsidRPr="00912208">
              <w:tab/>
            </w:r>
            <w:r w:rsidRPr="00912208">
              <w:tab/>
              <w:t>&lt;xs:anyAttribute processContents="skip"/&gt;</w:t>
            </w:r>
          </w:p>
          <w:p w14:paraId="12DF0F75" w14:textId="77777777" w:rsidR="00FE6A99" w:rsidRPr="00912208" w:rsidRDefault="00FE6A99" w:rsidP="00216540">
            <w:pPr>
              <w:pStyle w:val="PL"/>
            </w:pPr>
            <w:r w:rsidRPr="00912208">
              <w:tab/>
              <w:t>&lt;/xs:complexType&gt;</w:t>
            </w:r>
          </w:p>
          <w:p w14:paraId="1260C8E8" w14:textId="77777777" w:rsidR="00FE6A99" w:rsidRPr="00912208" w:rsidRDefault="00FE6A99" w:rsidP="00216540">
            <w:pPr>
              <w:pStyle w:val="PL"/>
              <w:rPr>
                <w:lang w:eastAsia="zh-CN"/>
              </w:rPr>
            </w:pPr>
          </w:p>
          <w:p w14:paraId="2608381C" w14:textId="77777777" w:rsidR="00FE6A99" w:rsidRPr="00912208" w:rsidRDefault="00FE6A99" w:rsidP="00216540">
            <w:pPr>
              <w:pStyle w:val="PL"/>
              <w:rPr>
                <w:lang w:eastAsia="zh-CN"/>
              </w:rPr>
            </w:pPr>
            <w:r w:rsidRPr="00912208">
              <w:rPr>
                <w:lang w:eastAsia="zh-CN"/>
              </w:rPr>
              <w:tab/>
              <w:t>&lt;xs:complexType name="CacheControlType"&gt;</w:t>
            </w:r>
          </w:p>
          <w:p w14:paraId="245D5D1F" w14:textId="77777777" w:rsidR="00FE6A99" w:rsidRPr="00912208" w:rsidRDefault="00FE6A99" w:rsidP="00216540">
            <w:pPr>
              <w:pStyle w:val="PL"/>
              <w:rPr>
                <w:lang w:eastAsia="zh-CN"/>
              </w:rPr>
            </w:pPr>
            <w:r w:rsidRPr="00912208">
              <w:rPr>
                <w:lang w:eastAsia="zh-CN"/>
              </w:rPr>
              <w:tab/>
            </w:r>
            <w:r w:rsidRPr="00912208">
              <w:rPr>
                <w:lang w:eastAsia="zh-CN"/>
              </w:rPr>
              <w:tab/>
              <w:t>&lt;xs:choice&gt;</w:t>
            </w:r>
          </w:p>
          <w:p w14:paraId="2CCA24A9" w14:textId="77777777" w:rsidR="00FE6A99" w:rsidRPr="00912208" w:rsidRDefault="00FE6A99" w:rsidP="00216540">
            <w:pPr>
              <w:pStyle w:val="PL"/>
              <w:rPr>
                <w:lang w:eastAsia="zh-CN"/>
              </w:rPr>
            </w:pPr>
            <w:r w:rsidRPr="00912208">
              <w:rPr>
                <w:lang w:eastAsia="zh-CN"/>
              </w:rPr>
              <w:tab/>
            </w:r>
            <w:r w:rsidRPr="00912208">
              <w:rPr>
                <w:lang w:eastAsia="zh-CN"/>
              </w:rPr>
              <w:tab/>
            </w:r>
            <w:r w:rsidRPr="00912208">
              <w:rPr>
                <w:lang w:eastAsia="zh-CN"/>
              </w:rPr>
              <w:tab/>
              <w:t>&lt;xs:element name="no-cache" type="xs:boolean" fixed="true"/&gt;</w:t>
            </w:r>
          </w:p>
          <w:p w14:paraId="61ED3C49" w14:textId="77777777" w:rsidR="00FE6A99" w:rsidRPr="00912208" w:rsidRDefault="00FE6A99" w:rsidP="00216540">
            <w:pPr>
              <w:pStyle w:val="PL"/>
              <w:rPr>
                <w:lang w:eastAsia="zh-CN"/>
              </w:rPr>
            </w:pPr>
            <w:r w:rsidRPr="00912208">
              <w:rPr>
                <w:lang w:eastAsia="zh-CN"/>
              </w:rPr>
              <w:tab/>
            </w:r>
            <w:r w:rsidRPr="00912208">
              <w:rPr>
                <w:lang w:eastAsia="zh-CN"/>
              </w:rPr>
              <w:tab/>
            </w:r>
            <w:r w:rsidRPr="00912208">
              <w:rPr>
                <w:lang w:eastAsia="zh-CN"/>
              </w:rPr>
              <w:tab/>
              <w:t>&lt;xs:element name="max-stale" type="xs:boolean" fixed="true"/&gt;</w:t>
            </w:r>
          </w:p>
          <w:p w14:paraId="652EB501" w14:textId="77777777" w:rsidR="00FE6A99" w:rsidRPr="00912208" w:rsidRDefault="00FE6A99" w:rsidP="00216540">
            <w:pPr>
              <w:pStyle w:val="PL"/>
              <w:rPr>
                <w:lang w:eastAsia="zh-CN"/>
              </w:rPr>
            </w:pPr>
            <w:r w:rsidRPr="00912208">
              <w:rPr>
                <w:lang w:eastAsia="zh-CN"/>
              </w:rPr>
              <w:tab/>
            </w:r>
            <w:r w:rsidRPr="00912208">
              <w:rPr>
                <w:lang w:eastAsia="zh-CN"/>
              </w:rPr>
              <w:tab/>
            </w:r>
            <w:r w:rsidRPr="00912208">
              <w:rPr>
                <w:lang w:eastAsia="zh-CN"/>
              </w:rPr>
              <w:tab/>
              <w:t>&lt;xs:element name="Expires" type="xs:unsignedInt"/&gt;</w:t>
            </w:r>
          </w:p>
          <w:p w14:paraId="4BE2C433" w14:textId="77777777" w:rsidR="00FE6A99" w:rsidRPr="00912208" w:rsidRDefault="00FE6A99" w:rsidP="00216540">
            <w:pPr>
              <w:pStyle w:val="PL"/>
              <w:rPr>
                <w:lang w:eastAsia="zh-CN"/>
              </w:rPr>
            </w:pPr>
            <w:r w:rsidRPr="00912208">
              <w:rPr>
                <w:lang w:eastAsia="zh-CN"/>
              </w:rPr>
              <w:tab/>
            </w:r>
            <w:r w:rsidRPr="00912208">
              <w:rPr>
                <w:lang w:eastAsia="zh-CN"/>
              </w:rPr>
              <w:tab/>
              <w:t>&lt;/xs:choice&gt;</w:t>
            </w:r>
          </w:p>
          <w:p w14:paraId="558DB463" w14:textId="77777777" w:rsidR="00FE6A99" w:rsidRPr="00C2277E" w:rsidRDefault="00FE6A99" w:rsidP="00216540">
            <w:pPr>
              <w:pStyle w:val="PL"/>
              <w:rPr>
                <w:lang w:val="fr-FR" w:eastAsia="zh-CN"/>
              </w:rPr>
            </w:pPr>
            <w:r w:rsidRPr="00912208">
              <w:rPr>
                <w:lang w:eastAsia="zh-CN"/>
              </w:rPr>
              <w:tab/>
            </w:r>
            <w:r w:rsidRPr="00912208">
              <w:rPr>
                <w:lang w:eastAsia="zh-CN"/>
              </w:rPr>
              <w:tab/>
            </w:r>
            <w:r w:rsidRPr="00C2277E">
              <w:rPr>
                <w:lang w:val="fr-FR" w:eastAsia="zh-CN"/>
              </w:rPr>
              <w:t>&lt;xs:anyAttribute processContents="skip"/&gt;</w:t>
            </w:r>
          </w:p>
          <w:p w14:paraId="384E2E54" w14:textId="77777777" w:rsidR="00FE6A99" w:rsidRPr="00C2277E" w:rsidRDefault="00FE6A99" w:rsidP="00216540">
            <w:pPr>
              <w:pStyle w:val="PL"/>
              <w:rPr>
                <w:lang w:val="fr-FR" w:eastAsia="zh-CN"/>
              </w:rPr>
            </w:pPr>
            <w:r w:rsidRPr="00C2277E">
              <w:rPr>
                <w:lang w:val="fr-FR" w:eastAsia="zh-CN"/>
              </w:rPr>
              <w:tab/>
              <w:t>&lt;/xs:complexType&gt;</w:t>
            </w:r>
          </w:p>
          <w:p w14:paraId="2A5429BA" w14:textId="77777777" w:rsidR="00FE6A99" w:rsidRPr="00912208" w:rsidRDefault="00FE6A99" w:rsidP="00216540">
            <w:pPr>
              <w:pStyle w:val="PL"/>
              <w:rPr>
                <w:lang w:eastAsia="zh-CN"/>
              </w:rPr>
            </w:pPr>
            <w:r w:rsidRPr="00912208">
              <w:rPr>
                <w:lang w:eastAsia="zh-CN"/>
              </w:rPr>
              <w:t>&lt;/xs:schema&gt;</w:t>
            </w:r>
          </w:p>
        </w:tc>
      </w:tr>
    </w:tbl>
    <w:p w14:paraId="29EFF016" w14:textId="62CDF6D1" w:rsidR="004B48E5" w:rsidRPr="00786438" w:rsidRDefault="004B48E5" w:rsidP="004B48E5">
      <w:pPr>
        <w:keepNext/>
      </w:pPr>
      <w:r w:rsidRPr="00786438">
        <w:t>The syntax defined by the above schema is illustrated in figure L.6.1</w:t>
      </w:r>
      <w:r w:rsidRPr="00786438">
        <w:noBreakHyphen/>
        <w:t>1 below.</w:t>
      </w:r>
    </w:p>
    <w:p w14:paraId="74DA37C8" w14:textId="753A4393" w:rsidR="004B48E5" w:rsidRPr="00786438" w:rsidRDefault="00FE6A99" w:rsidP="004B48E5">
      <w:pPr>
        <w:keepNext/>
        <w:jc w:val="center"/>
      </w:pPr>
      <w:r w:rsidRPr="00FE6A99">
        <w:rPr>
          <w:noProof/>
        </w:rPr>
        <w:drawing>
          <wp:inline distT="0" distB="0" distL="0" distR="0" wp14:anchorId="3B6AE329" wp14:editId="4AF54D74">
            <wp:extent cx="4388400" cy="8499600"/>
            <wp:effectExtent l="0" t="0" r="0" b="0"/>
            <wp:docPr id="16529026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90263" name="Picture 1" descr="A screenshot of a computer&#10;&#10;AI-generated content may be incorrect."/>
                    <pic:cNvPicPr>
                      <a:picLocks noChangeAspect="1" noChangeArrowheads="1"/>
                    </pic:cNvPicPr>
                  </pic:nvPicPr>
                  <pic:blipFill rotWithShape="1">
                    <a:blip r:embed="rId60">
                      <a:extLst>
                        <a:ext uri="{28A0092B-C50C-407E-A947-70E740481C1C}">
                          <a14:useLocalDpi xmlns:a14="http://schemas.microsoft.com/office/drawing/2010/main" val="0"/>
                        </a:ext>
                      </a:extLst>
                    </a:blip>
                    <a:srcRect b="2030"/>
                    <a:stretch>
                      <a:fillRect/>
                    </a:stretch>
                  </pic:blipFill>
                  <pic:spPr bwMode="auto">
                    <a:xfrm>
                      <a:off x="0" y="0"/>
                      <a:ext cx="4388400" cy="8499600"/>
                    </a:xfrm>
                    <a:prstGeom prst="rect">
                      <a:avLst/>
                    </a:prstGeom>
                    <a:noFill/>
                    <a:ln>
                      <a:noFill/>
                    </a:ln>
                    <a:extLst>
                      <a:ext uri="{53640926-AAD7-44D8-BBD7-CCE9431645EC}">
                        <a14:shadowObscured xmlns:a14="http://schemas.microsoft.com/office/drawing/2010/main"/>
                      </a:ext>
                    </a:extLst>
                  </pic:spPr>
                </pic:pic>
              </a:graphicData>
            </a:graphic>
          </wp:inline>
        </w:drawing>
      </w:r>
    </w:p>
    <w:p w14:paraId="729AF1E8" w14:textId="19786F85" w:rsidR="004B48E5" w:rsidRPr="00786438" w:rsidRDefault="004B48E5" w:rsidP="004B48E5">
      <w:pPr>
        <w:pStyle w:val="TF"/>
      </w:pPr>
      <w:r w:rsidRPr="00786438">
        <w:t>Figure L.6.1</w:t>
      </w:r>
      <w:r w:rsidRPr="00786438">
        <w:noBreakHyphen/>
        <w:t xml:space="preserve">1: Visualisation of consolidated FLUTE </w:t>
      </w:r>
      <w:r w:rsidRPr="00786438">
        <w:rPr>
          <w:lang w:eastAsia="zh-CN"/>
        </w:rPr>
        <w:t>FDT schema</w:t>
      </w:r>
    </w:p>
    <w:p w14:paraId="3D3F5408" w14:textId="77777777" w:rsidR="004B48E5" w:rsidRPr="00786438" w:rsidRDefault="004B48E5" w:rsidP="004B48E5">
      <w:pPr>
        <w:pStyle w:val="Heading2"/>
      </w:pPr>
      <w:bookmarkStart w:id="1392" w:name="_Toc210636948"/>
      <w:r w:rsidRPr="00786438">
        <w:t>L.6.2</w:t>
      </w:r>
      <w:r w:rsidRPr="00786438">
        <w:tab/>
        <w:t>Profiled FLUTE FDT semantics</w:t>
      </w:r>
      <w:bookmarkEnd w:id="1392"/>
    </w:p>
    <w:p w14:paraId="42FA6B15" w14:textId="77777777" w:rsidR="00FE6A99" w:rsidRPr="00912208" w:rsidRDefault="00FE6A99" w:rsidP="00FE6A99">
      <w:pPr>
        <w:keepNext/>
        <w:rPr>
          <w:color w:val="000000"/>
        </w:rPr>
      </w:pPr>
      <w:r w:rsidRPr="00912208">
        <w:rPr>
          <w:color w:val="000000"/>
        </w:rPr>
        <w:t>The semantics of the elements and attributes defined in the schema at clause L.6.1 are as follows:</w:t>
      </w:r>
    </w:p>
    <w:p w14:paraId="1BEAE3DE" w14:textId="77777777" w:rsidR="00FE6A99" w:rsidRPr="00912208" w:rsidRDefault="00FE6A99" w:rsidP="00FE6A99">
      <w:pPr>
        <w:pStyle w:val="B1"/>
        <w:rPr>
          <w:lang w:eastAsia="ja-JP"/>
        </w:rPr>
      </w:pPr>
      <w:r w:rsidRPr="00912208">
        <w:rPr>
          <w:lang w:eastAsia="ja-JP"/>
        </w:rPr>
        <w:t>-</w:t>
      </w:r>
      <w:r w:rsidRPr="00912208">
        <w:rPr>
          <w:lang w:eastAsia="ja-JP"/>
        </w:rPr>
        <w:tab/>
        <w:t xml:space="preserve">Usage of the </w:t>
      </w:r>
      <w:r w:rsidRPr="00912208">
        <w:rPr>
          <w:i/>
        </w:rPr>
        <w:t>schemaVersion</w:t>
      </w:r>
      <w:r w:rsidRPr="00912208">
        <w:t xml:space="preserve"> element</w:t>
      </w:r>
      <w:r w:rsidRPr="00912208">
        <w:rPr>
          <w:lang w:eastAsia="ja-JP"/>
        </w:rPr>
        <w:t xml:space="preserve"> is specified in clause L.6.3.</w:t>
      </w:r>
    </w:p>
    <w:p w14:paraId="7ED19938" w14:textId="77777777" w:rsidR="00FE6A99" w:rsidRPr="00912208" w:rsidRDefault="00FE6A99" w:rsidP="00FE6A99">
      <w:pPr>
        <w:pStyle w:val="B1"/>
      </w:pPr>
      <w:r w:rsidRPr="00912208">
        <w:rPr>
          <w:color w:val="000000"/>
        </w:rPr>
        <w:t>-</w:t>
      </w:r>
      <w:r w:rsidRPr="00912208">
        <w:rPr>
          <w:color w:val="000000"/>
        </w:rPr>
        <w:tab/>
        <w:t>The</w:t>
      </w:r>
      <w:r w:rsidRPr="00912208">
        <w:t xml:space="preserve"> child elements of the </w:t>
      </w:r>
      <w:r w:rsidRPr="00912208">
        <w:rPr>
          <w:i/>
        </w:rPr>
        <w:t>Cache-Control</w:t>
      </w:r>
      <w:r w:rsidRPr="00912208">
        <w:t xml:space="preserve"> element are defined in clause 7.2.13.</w:t>
      </w:r>
    </w:p>
    <w:p w14:paraId="49EFE28B" w14:textId="77777777" w:rsidR="00FE6A99" w:rsidRPr="00912208" w:rsidRDefault="00FE6A99" w:rsidP="00FE6A99">
      <w:pPr>
        <w:pStyle w:val="B1"/>
        <w:rPr>
          <w:lang w:eastAsia="zh-CN"/>
        </w:rPr>
      </w:pPr>
      <w:r w:rsidRPr="00912208">
        <w:t>-</w:t>
      </w:r>
      <w:r w:rsidRPr="00912208">
        <w:tab/>
        <w:t xml:space="preserve">The attribute </w:t>
      </w:r>
      <w:r w:rsidRPr="00912208">
        <w:rPr>
          <w:i/>
        </w:rPr>
        <w:t>FEC-Redundancy-Level</w:t>
      </w:r>
      <w:r w:rsidRPr="00912208">
        <w:rPr>
          <w:lang w:eastAsia="zh-CN"/>
        </w:rPr>
        <w:t xml:space="preserve"> is defined in clause 7.2.10.6.</w:t>
      </w:r>
    </w:p>
    <w:p w14:paraId="12D2C93D" w14:textId="77777777" w:rsidR="00FE6A99" w:rsidRPr="00912208" w:rsidRDefault="00FE6A99" w:rsidP="00FE6A99">
      <w:pPr>
        <w:pStyle w:val="B1"/>
        <w:rPr>
          <w:lang w:eastAsia="ja-JP"/>
        </w:rPr>
      </w:pPr>
      <w:r w:rsidRPr="00912208">
        <w:rPr>
          <w:lang w:eastAsia="ja-JP"/>
        </w:rPr>
        <w:t>-</w:t>
      </w:r>
      <w:r w:rsidRPr="00912208">
        <w:rPr>
          <w:lang w:eastAsia="ja-JP"/>
        </w:rPr>
        <w:tab/>
        <w:t xml:space="preserve">The </w:t>
      </w:r>
      <w:r w:rsidRPr="00912208">
        <w:rPr>
          <w:i/>
        </w:rPr>
        <w:t>File-ETag</w:t>
      </w:r>
      <w:r w:rsidRPr="00912208">
        <w:rPr>
          <w:lang w:eastAsia="ja-JP"/>
        </w:rPr>
        <w:t xml:space="preserve"> represents the value of the entity tag as specified in section 8.8.3 of RFC 9110 [155] which may also serve as the version identifier of the file object described by the FDT Instance.</w:t>
      </w:r>
    </w:p>
    <w:p w14:paraId="3B7EDB5D" w14:textId="77777777" w:rsidR="00FE6A99" w:rsidRPr="00912208" w:rsidRDefault="00FE6A99" w:rsidP="00FE6A99">
      <w:pPr>
        <w:pStyle w:val="B1"/>
        <w:rPr>
          <w:lang w:eastAsia="ja-JP"/>
        </w:rPr>
      </w:pPr>
      <w:r w:rsidRPr="00912208">
        <w:rPr>
          <w:lang w:eastAsia="ja-JP"/>
        </w:rPr>
        <w:t>-</w:t>
      </w:r>
      <w:r w:rsidRPr="00912208">
        <w:rPr>
          <w:lang w:eastAsia="ja-JP"/>
        </w:rPr>
        <w:tab/>
        <w:t xml:space="preserve">The </w:t>
      </w:r>
      <w:r w:rsidRPr="00912208">
        <w:rPr>
          <w:i/>
          <w:iCs/>
          <w:lang w:eastAsia="ja-JP"/>
        </w:rPr>
        <w:t>Repair</w:t>
      </w:r>
      <w:r>
        <w:rPr>
          <w:i/>
          <w:iCs/>
          <w:lang w:eastAsia="ja-JP"/>
        </w:rPr>
        <w:t>-</w:t>
      </w:r>
      <w:r w:rsidRPr="00912208">
        <w:rPr>
          <w:i/>
          <w:iCs/>
          <w:lang w:eastAsia="ja-JP"/>
        </w:rPr>
        <w:t>Start</w:t>
      </w:r>
      <w:r w:rsidRPr="00912208">
        <w:rPr>
          <w:lang w:eastAsia="ja-JP"/>
        </w:rPr>
        <w:t xml:space="preserve"> and </w:t>
      </w:r>
      <w:r w:rsidRPr="00912208">
        <w:rPr>
          <w:i/>
          <w:iCs/>
          <w:lang w:eastAsia="ja-JP"/>
        </w:rPr>
        <w:t>Repair</w:t>
      </w:r>
      <w:r>
        <w:rPr>
          <w:i/>
          <w:iCs/>
          <w:lang w:eastAsia="ja-JP"/>
        </w:rPr>
        <w:t>-Limit-Percentage</w:t>
      </w:r>
      <w:r w:rsidRPr="00912208">
        <w:rPr>
          <w:lang w:eastAsia="ja-JP"/>
        </w:rPr>
        <w:t xml:space="preserve"> </w:t>
      </w:r>
      <w:r>
        <w:rPr>
          <w:lang w:eastAsia="ja-JP"/>
        </w:rPr>
        <w:t xml:space="preserve">elements </w:t>
      </w:r>
      <w:r w:rsidRPr="00912208">
        <w:rPr>
          <w:lang w:eastAsia="ja-JP"/>
        </w:rPr>
        <w:t>are specified in clause</w:t>
      </w:r>
      <w:r>
        <w:rPr>
          <w:lang w:eastAsia="ja-JP"/>
        </w:rPr>
        <w:t> </w:t>
      </w:r>
      <w:r w:rsidRPr="00912208">
        <w:rPr>
          <w:lang w:eastAsia="ja-JP"/>
        </w:rPr>
        <w:t>7.2.9.</w:t>
      </w:r>
    </w:p>
    <w:p w14:paraId="0CB24D17" w14:textId="77777777" w:rsidR="00FE6A99" w:rsidRPr="00912208" w:rsidRDefault="00FE6A99" w:rsidP="00FE6A99">
      <w:pPr>
        <w:pStyle w:val="NO"/>
        <w:rPr>
          <w:lang w:eastAsia="ja-JP"/>
        </w:rPr>
      </w:pPr>
      <w:r w:rsidRPr="00912208">
        <w:rPr>
          <w:lang w:eastAsia="ja-JP"/>
        </w:rPr>
        <w:t>NOTE:</w:t>
      </w:r>
      <w:r w:rsidRPr="00912208">
        <w:rPr>
          <w:lang w:eastAsia="ja-JP"/>
        </w:rPr>
        <w:tab/>
        <w:t xml:space="preserve">The signalling of post-session object repair within the FDT Instance is </w:t>
      </w:r>
      <w:r w:rsidRPr="00912208">
        <w:t>for further study.</w:t>
      </w:r>
    </w:p>
    <w:p w14:paraId="3F1FD575" w14:textId="791CCFCB" w:rsidR="004B48E5" w:rsidRPr="00786438" w:rsidRDefault="004B48E5" w:rsidP="004B48E5">
      <w:pPr>
        <w:pStyle w:val="Heading2"/>
      </w:pPr>
      <w:bookmarkStart w:id="1393" w:name="_Toc210636949"/>
      <w:r w:rsidRPr="00786438">
        <w:t>L.6.3</w:t>
      </w:r>
      <w:r w:rsidRPr="00786438">
        <w:tab/>
        <w:t>Schema version</w:t>
      </w:r>
      <w:bookmarkEnd w:id="1393"/>
    </w:p>
    <w:p w14:paraId="73E447CB" w14:textId="40F6C8A5" w:rsidR="00FE6A99" w:rsidRPr="00912208" w:rsidRDefault="00FE6A99" w:rsidP="00FE6A99">
      <w:r w:rsidRPr="00912208">
        <w:t xml:space="preserve">To maintain forward and backward compatibility between the sender and the receiver, the schema defines the </w:t>
      </w:r>
      <w:r w:rsidRPr="00912208">
        <w:rPr>
          <w:i/>
          <w:color w:val="000000"/>
        </w:rPr>
        <w:t>schemaVersion</w:t>
      </w:r>
      <w:r w:rsidRPr="00912208">
        <w:rPr>
          <w:iCs/>
          <w:color w:val="000000"/>
        </w:rPr>
        <w:t xml:space="preserve"> element. The BM-SC shall set the </w:t>
      </w:r>
      <w:r w:rsidRPr="00912208">
        <w:rPr>
          <w:i/>
          <w:color w:val="000000"/>
        </w:rPr>
        <w:t>schemaVersion</w:t>
      </w:r>
      <w:r w:rsidRPr="00912208">
        <w:rPr>
          <w:iCs/>
          <w:color w:val="000000"/>
        </w:rPr>
        <w:t xml:space="preserve"> element </w:t>
      </w:r>
      <w:r w:rsidRPr="00912208">
        <w:t>to 3 in all instance documents that comply with the FDT schema specified in clause 6.1.</w:t>
      </w:r>
    </w:p>
    <w:p w14:paraId="670005B1" w14:textId="29AF0FE8" w:rsidR="004B48E5" w:rsidRPr="00786438" w:rsidRDefault="004B48E5" w:rsidP="004B48E5">
      <w:pPr>
        <w:pStyle w:val="NO"/>
      </w:pPr>
      <w:r w:rsidRPr="00786438">
        <w:t>NOTE:</w:t>
      </w:r>
      <w:r w:rsidRPr="00786438">
        <w:tab/>
        <w:t xml:space="preserve">The value of the </w:t>
      </w:r>
      <w:r w:rsidRPr="00786438">
        <w:rPr>
          <w:i/>
        </w:rPr>
        <w:t>schemaVersion</w:t>
      </w:r>
      <w:r w:rsidRPr="00786438">
        <w:t xml:space="preserve"> element and </w:t>
      </w:r>
      <w:r w:rsidRPr="00786438">
        <w:rPr>
          <w:i/>
        </w:rPr>
        <w:t>version</w:t>
      </w:r>
      <w:r w:rsidRPr="00786438">
        <w:t xml:space="preserve"> attribute is intended to be increased by 1 in every future release where new element(s) or attribute(s) are added to the schema definition.</w:t>
      </w:r>
    </w:p>
    <w:p w14:paraId="06E73F9B" w14:textId="4604BAC6" w:rsidR="004B48E5" w:rsidRPr="00786438" w:rsidRDefault="004B48E5" w:rsidP="007B0698">
      <w:pPr>
        <w:keepNext/>
        <w:rPr>
          <w:color w:val="000000"/>
        </w:rPr>
      </w:pPr>
      <w:r w:rsidRPr="00786438">
        <w:rPr>
          <w:color w:val="000000"/>
        </w:rPr>
        <w:t>When an MBMS Client receives an FDT instance document compliant with this schema, it shall determine the schema version required to parse the instantiation as follows:</w:t>
      </w:r>
    </w:p>
    <w:p w14:paraId="707FCACA" w14:textId="3E7E0869" w:rsidR="004B48E5" w:rsidRPr="00786438" w:rsidRDefault="004B48E5" w:rsidP="004B48E5">
      <w:pPr>
        <w:ind w:left="568" w:hanging="284"/>
        <w:rPr>
          <w:rFonts w:eastAsia="MS Mincho"/>
        </w:rPr>
      </w:pPr>
      <w:r w:rsidRPr="00786438">
        <w:rPr>
          <w:rFonts w:eastAsia="MS Mincho"/>
        </w:rPr>
        <w:t>-</w:t>
      </w:r>
      <w:r w:rsidRPr="00786438">
        <w:rPr>
          <w:rFonts w:eastAsia="MS Mincho"/>
        </w:rPr>
        <w:tab/>
        <w:t>If the MBMS Client supports one or more versions of the FDT schema with the schema</w:t>
      </w:r>
      <w:r w:rsidRPr="00786438">
        <w:rPr>
          <w:rFonts w:eastAsia="MS Mincho"/>
          <w:i/>
        </w:rPr>
        <w:t xml:space="preserve"> version</w:t>
      </w:r>
      <w:r w:rsidRPr="00786438">
        <w:rPr>
          <w:rFonts w:eastAsia="MS Mincho"/>
        </w:rPr>
        <w:t xml:space="preserve"> attribute, then it shall use the schema that has the highest schema </w:t>
      </w:r>
      <w:r w:rsidRPr="00786438">
        <w:rPr>
          <w:rFonts w:eastAsia="MS Mincho"/>
          <w:i/>
        </w:rPr>
        <w:t>version</w:t>
      </w:r>
      <w:r w:rsidRPr="00786438">
        <w:rPr>
          <w:rFonts w:eastAsia="MS Mincho"/>
        </w:rPr>
        <w:t xml:space="preserve"> attribute value that is equal to or less than the value in the received </w:t>
      </w:r>
      <w:r w:rsidRPr="00786438">
        <w:rPr>
          <w:rFonts w:eastAsia="MS Mincho"/>
          <w:i/>
        </w:rPr>
        <w:t>schemaVersion</w:t>
      </w:r>
      <w:r w:rsidRPr="00786438">
        <w:rPr>
          <w:rFonts w:eastAsia="MS Mincho"/>
        </w:rPr>
        <w:t xml:space="preserve"> element;</w:t>
      </w:r>
    </w:p>
    <w:p w14:paraId="71938B09" w14:textId="77777777" w:rsidR="004B48E5" w:rsidRPr="00786438" w:rsidRDefault="004B48E5" w:rsidP="004B48E5">
      <w:pPr>
        <w:ind w:left="568" w:hanging="284"/>
        <w:rPr>
          <w:rFonts w:eastAsia="MS Mincho"/>
          <w:color w:val="000000"/>
        </w:rPr>
      </w:pPr>
      <w:r w:rsidRPr="00786438">
        <w:rPr>
          <w:rFonts w:eastAsia="MS Mincho"/>
          <w:color w:val="000000"/>
        </w:rPr>
        <w:t xml:space="preserve">- </w:t>
      </w:r>
      <w:r w:rsidRPr="00786438">
        <w:rPr>
          <w:rFonts w:eastAsia="MS Mincho"/>
          <w:color w:val="000000"/>
        </w:rPr>
        <w:tab/>
        <w:t xml:space="preserve">The </w:t>
      </w:r>
      <w:r w:rsidRPr="00786438">
        <w:rPr>
          <w:rFonts w:eastAsia="MS Mincho"/>
          <w:i/>
          <w:color w:val="000000"/>
        </w:rPr>
        <w:t>delimiter</w:t>
      </w:r>
      <w:r w:rsidRPr="00786438">
        <w:rPr>
          <w:rFonts w:eastAsia="MS Mincho"/>
          <w:color w:val="000000"/>
        </w:rPr>
        <w:t xml:space="preserve"> element shall be set by the network to a value of 0, and the element content shall be ignored by the receiver.</w:t>
      </w:r>
    </w:p>
    <w:p w14:paraId="4449C896" w14:textId="5D461C47" w:rsidR="004B48E5" w:rsidRPr="00786438" w:rsidRDefault="004B48E5" w:rsidP="004B48E5">
      <w:pPr>
        <w:pStyle w:val="Heading2"/>
      </w:pPr>
      <w:bookmarkStart w:id="1394" w:name="_Toc210636950"/>
      <w:r w:rsidRPr="00786438">
        <w:t>L.6.3A</w:t>
      </w:r>
      <w:r w:rsidR="00137425">
        <w:tab/>
      </w:r>
      <w:r w:rsidRPr="00786438">
        <w:t>Schema extensibility</w:t>
      </w:r>
      <w:bookmarkEnd w:id="1394"/>
    </w:p>
    <w:p w14:paraId="5DA1071F" w14:textId="77777777" w:rsidR="004B48E5" w:rsidRPr="00786438" w:rsidRDefault="004B48E5" w:rsidP="004B48E5">
      <w:r w:rsidRPr="00786438">
        <w:t>The profiled FDT schema specified in clause 6.1 may be extended in future versions of the present document.</w:t>
      </w:r>
    </w:p>
    <w:p w14:paraId="059B07EF" w14:textId="77777777" w:rsidR="004B48E5" w:rsidRPr="00786438" w:rsidRDefault="004B48E5" w:rsidP="004B48E5">
      <w:r w:rsidRPr="00786438">
        <w:t xml:space="preserve">Additional elements of future extensions shall be defined in another namespace and inserted just prior to the </w:t>
      </w:r>
      <w:r w:rsidRPr="00786438">
        <w:rPr>
          <w:i/>
        </w:rPr>
        <w:t>xs:any namespace="##other"</w:t>
      </w:r>
      <w:r w:rsidRPr="00786438">
        <w:t xml:space="preserve"> element. To comply with the Unique Particle Attribution rule, if a new element is optional, a </w:t>
      </w:r>
      <w:r w:rsidRPr="00786438">
        <w:rPr>
          <w:i/>
        </w:rPr>
        <w:t>delimiter</w:t>
      </w:r>
      <w:r w:rsidRPr="00786438">
        <w:t xml:space="preserve"> element from the namespace </w:t>
      </w:r>
      <w:r w:rsidRPr="00786438">
        <w:rPr>
          <w:i/>
          <w:iCs/>
        </w:rPr>
        <w:t>urn:3gpp:metadata:2009:MBMS:schemaVersion</w:t>
      </w:r>
      <w:r w:rsidRPr="00786438">
        <w:t xml:space="preserve"> (see clause J.2)</w:t>
      </w:r>
      <w:r w:rsidRPr="00786438">
        <w:rPr>
          <w:i/>
          <w:iCs/>
        </w:rPr>
        <w:t>,</w:t>
      </w:r>
      <w:r w:rsidRPr="00786438">
        <w:t xml:space="preserve"> shall be included between this new element and the </w:t>
      </w:r>
      <w:r w:rsidRPr="00786438">
        <w:rPr>
          <w:i/>
        </w:rPr>
        <w:t>xs:any namespace="##other"</w:t>
      </w:r>
      <w:r w:rsidRPr="00786438">
        <w:t xml:space="preserve"> instruction.</w:t>
      </w:r>
    </w:p>
    <w:p w14:paraId="278BFCDF" w14:textId="77777777" w:rsidR="004B48E5" w:rsidRPr="00786438" w:rsidRDefault="004B48E5" w:rsidP="004B48E5">
      <w:pPr>
        <w:pStyle w:val="Heading2"/>
        <w:rPr>
          <w:lang w:eastAsia="ja-JP"/>
        </w:rPr>
      </w:pPr>
      <w:bookmarkStart w:id="1395" w:name="_Toc210636951"/>
      <w:r w:rsidRPr="00786438">
        <w:rPr>
          <w:lang w:eastAsia="ja-JP"/>
        </w:rPr>
        <w:t>L.6.4</w:t>
      </w:r>
      <w:r w:rsidRPr="00786438">
        <w:rPr>
          <w:lang w:eastAsia="ja-JP"/>
        </w:rPr>
        <w:tab/>
        <w:t>Example of FDT</w:t>
      </w:r>
      <w:bookmarkEnd w:id="1395"/>
    </w:p>
    <w:p w14:paraId="4070AE75" w14:textId="77777777" w:rsidR="004B48E5" w:rsidRDefault="004B48E5" w:rsidP="004B48E5">
      <w:pPr>
        <w:pStyle w:val="TH"/>
        <w:rPr>
          <w:lang w:eastAsia="zh-CN"/>
        </w:rPr>
      </w:pPr>
      <w:r w:rsidRPr="00786438">
        <w:rPr>
          <w:lang w:eastAsia="zh-CN"/>
        </w:rPr>
        <w:t>Listing L.6.4</w:t>
      </w:r>
      <w:r w:rsidRPr="00786438">
        <w:rPr>
          <w:lang w:eastAsia="zh-CN"/>
        </w:rPr>
        <w:noBreakHyphen/>
        <w:t>1: Example FDT Instance compliant with clause L.6.2</w:t>
      </w:r>
    </w:p>
    <w:tbl>
      <w:tblPr>
        <w:tblStyle w:val="ETSItablestyle"/>
        <w:tblW w:w="5000" w:type="pct"/>
        <w:tblInd w:w="0" w:type="dxa"/>
        <w:tblLook w:val="04A0" w:firstRow="1" w:lastRow="0" w:firstColumn="1" w:lastColumn="0" w:noHBand="0" w:noVBand="1"/>
      </w:tblPr>
      <w:tblGrid>
        <w:gridCol w:w="9631"/>
      </w:tblGrid>
      <w:tr w:rsidR="00FE6A99" w:rsidRPr="00912208" w14:paraId="47A7A360" w14:textId="77777777" w:rsidTr="00FE6A99">
        <w:trPr>
          <w:cnfStyle w:val="100000000000" w:firstRow="1" w:lastRow="0" w:firstColumn="0" w:lastColumn="0" w:oddVBand="0" w:evenVBand="0" w:oddHBand="0" w:evenHBand="0" w:firstRowFirstColumn="0" w:firstRowLastColumn="0" w:lastRowFirstColumn="0" w:lastRowLastColumn="0"/>
        </w:trPr>
        <w:tc>
          <w:tcPr>
            <w:tcW w:w="5000" w:type="pct"/>
          </w:tcPr>
          <w:p w14:paraId="2B4C0CBD" w14:textId="77777777" w:rsidR="00FE6A99" w:rsidRPr="00912208" w:rsidRDefault="00FE6A99" w:rsidP="00216540">
            <w:pPr>
              <w:pStyle w:val="PL"/>
              <w:keepNext/>
            </w:pPr>
            <w:r w:rsidRPr="00912208">
              <w:t>&lt;?xml version="1.0" encoding="UTF-8"?&gt;</w:t>
            </w:r>
          </w:p>
          <w:p w14:paraId="1F9169A2" w14:textId="77777777" w:rsidR="00FE6A99" w:rsidRPr="00912208" w:rsidRDefault="00FE6A99" w:rsidP="00216540">
            <w:pPr>
              <w:pStyle w:val="PL"/>
              <w:keepNext/>
            </w:pPr>
            <w:r w:rsidRPr="00912208">
              <w:t xml:space="preserve">&lt;FDT-Instance xmlns="urn:3GPP:metadata:2022:FLUTE:FDT" </w:t>
            </w:r>
          </w:p>
          <w:p w14:paraId="288E1D75" w14:textId="77777777" w:rsidR="00FE6A99" w:rsidRPr="00912208" w:rsidRDefault="00FE6A99" w:rsidP="00216540">
            <w:pPr>
              <w:pStyle w:val="PL"/>
              <w:keepNext/>
            </w:pPr>
            <w:r w:rsidRPr="00912208">
              <w:tab/>
              <w:t>xmlns:xsi="http://www.w3.org/2001/XMLSchema-instance"</w:t>
            </w:r>
          </w:p>
          <w:p w14:paraId="6F0CCE6B" w14:textId="77777777" w:rsidR="00FE6A99" w:rsidRPr="00912208" w:rsidRDefault="00FE6A99" w:rsidP="00216540">
            <w:pPr>
              <w:pStyle w:val="PL"/>
              <w:keepNext/>
            </w:pPr>
            <w:r w:rsidRPr="00912208">
              <w:tab/>
              <w:t xml:space="preserve">xsi:schemaLocation="urn:3GPP:metadata:2022:FLUTE:FDT TS26346_FLUTE-FDT_Profiled.xsd" </w:t>
            </w:r>
          </w:p>
          <w:p w14:paraId="5957D28F" w14:textId="77777777" w:rsidR="00FE6A99" w:rsidRPr="00C2277E" w:rsidRDefault="00FE6A99" w:rsidP="00216540">
            <w:pPr>
              <w:pStyle w:val="PL"/>
              <w:keepNext/>
              <w:rPr>
                <w:lang w:val="fr-FR"/>
              </w:rPr>
            </w:pPr>
            <w:r w:rsidRPr="00912208">
              <w:tab/>
            </w:r>
            <w:r w:rsidRPr="00C2277E">
              <w:rPr>
                <w:lang w:val="fr-FR"/>
              </w:rPr>
              <w:t>Expires="331129600"&gt;</w:t>
            </w:r>
          </w:p>
          <w:p w14:paraId="1935A32D" w14:textId="77777777" w:rsidR="00FE6A99" w:rsidRPr="00C2277E" w:rsidRDefault="00FE6A99" w:rsidP="00216540">
            <w:pPr>
              <w:pStyle w:val="PL"/>
              <w:keepNext/>
              <w:rPr>
                <w:lang w:val="fr-FR"/>
              </w:rPr>
            </w:pPr>
          </w:p>
          <w:p w14:paraId="39C1A60D" w14:textId="77777777" w:rsidR="00FE6A99" w:rsidRPr="00C2277E" w:rsidRDefault="00FE6A99" w:rsidP="00216540">
            <w:pPr>
              <w:pStyle w:val="PL"/>
              <w:keepNext/>
              <w:rPr>
                <w:lang w:val="fr-FR"/>
              </w:rPr>
            </w:pPr>
            <w:r w:rsidRPr="00C2277E">
              <w:rPr>
                <w:lang w:val="fr-FR"/>
              </w:rPr>
              <w:tab/>
              <w:t>&lt;File TOI="2"</w:t>
            </w:r>
          </w:p>
          <w:p w14:paraId="550C1D1C" w14:textId="77777777" w:rsidR="00FE6A99" w:rsidRPr="00C2277E" w:rsidRDefault="00FE6A99" w:rsidP="00216540">
            <w:pPr>
              <w:pStyle w:val="PL"/>
              <w:keepNext/>
              <w:rPr>
                <w:lang w:val="fr-FR"/>
              </w:rPr>
            </w:pPr>
            <w:r w:rsidRPr="00C2277E">
              <w:rPr>
                <w:lang w:val="fr-FR"/>
              </w:rPr>
              <w:tab/>
            </w:r>
            <w:r w:rsidRPr="00C2277E">
              <w:rPr>
                <w:lang w:val="fr-FR"/>
              </w:rPr>
              <w:tab/>
              <w:t>Content-Type="application/sdp"</w:t>
            </w:r>
          </w:p>
          <w:p w14:paraId="4CC59396" w14:textId="77777777" w:rsidR="00FE6A99" w:rsidRPr="00912208" w:rsidRDefault="00FE6A99" w:rsidP="00216540">
            <w:pPr>
              <w:pStyle w:val="PL"/>
              <w:keepNext/>
            </w:pPr>
            <w:r w:rsidRPr="00C2277E">
              <w:rPr>
                <w:lang w:val="fr-FR"/>
              </w:rPr>
              <w:tab/>
            </w:r>
            <w:r w:rsidRPr="00C2277E">
              <w:rPr>
                <w:lang w:val="fr-FR"/>
              </w:rPr>
              <w:tab/>
            </w:r>
            <w:r w:rsidRPr="00912208">
              <w:t>Content-Length="7543"</w:t>
            </w:r>
          </w:p>
          <w:p w14:paraId="52BBC838" w14:textId="77777777" w:rsidR="00FE6A99" w:rsidRPr="00912208" w:rsidRDefault="00FE6A99" w:rsidP="00216540">
            <w:pPr>
              <w:pStyle w:val="PL"/>
              <w:keepNext/>
            </w:pPr>
            <w:r w:rsidRPr="00912208">
              <w:tab/>
            </w:r>
            <w:r w:rsidRPr="00912208">
              <w:tab/>
              <w:t>FEC-OTI-FEC-Encoding-ID="1"</w:t>
            </w:r>
          </w:p>
          <w:p w14:paraId="08FCE74F" w14:textId="77777777" w:rsidR="00FE6A99" w:rsidRPr="00912208" w:rsidRDefault="00FE6A99" w:rsidP="00216540">
            <w:pPr>
              <w:pStyle w:val="PL"/>
              <w:keepNext/>
            </w:pPr>
            <w:r w:rsidRPr="00912208">
              <w:tab/>
            </w:r>
            <w:r w:rsidRPr="00912208">
              <w:tab/>
              <w:t>FEC-OTI-Maximum-Source-Block-Length="8192"</w:t>
            </w:r>
          </w:p>
          <w:p w14:paraId="694288CE" w14:textId="77777777" w:rsidR="00FE6A99" w:rsidRPr="00912208" w:rsidRDefault="00FE6A99" w:rsidP="00216540">
            <w:pPr>
              <w:pStyle w:val="PL"/>
              <w:keepNext/>
            </w:pPr>
            <w:r w:rsidRPr="00912208">
              <w:tab/>
            </w:r>
            <w:r w:rsidRPr="00912208">
              <w:tab/>
              <w:t xml:space="preserve">FEC-OTI-Encoding-Symbol-Length="16" </w:t>
            </w:r>
          </w:p>
          <w:p w14:paraId="38872F23" w14:textId="77777777" w:rsidR="00FE6A99" w:rsidRPr="00912208" w:rsidRDefault="00FE6A99" w:rsidP="00216540">
            <w:pPr>
              <w:pStyle w:val="PL"/>
              <w:keepNext/>
            </w:pPr>
            <w:r w:rsidRPr="00912208">
              <w:tab/>
            </w:r>
            <w:r w:rsidRPr="00912208">
              <w:tab/>
              <w:t>FEC-OTI-Scheme-Specific-Info="AAECCA=="</w:t>
            </w:r>
          </w:p>
          <w:p w14:paraId="35282590" w14:textId="77777777" w:rsidR="00FE6A99" w:rsidRPr="00912208" w:rsidRDefault="00FE6A99" w:rsidP="00216540">
            <w:pPr>
              <w:pStyle w:val="PL"/>
              <w:keepNext/>
            </w:pPr>
            <w:r w:rsidRPr="00912208">
              <w:tab/>
            </w:r>
            <w:r w:rsidRPr="00912208">
              <w:tab/>
              <w:t>Content-Location="</w:t>
            </w:r>
            <w:hyperlink r:id="rId61" w:history="1">
              <w:r w:rsidRPr="00912208">
                <w:t>http://www.example.com/fancy-session/main.sdp</w:t>
              </w:r>
            </w:hyperlink>
            <w:r w:rsidRPr="00912208">
              <w:t>"&gt;</w:t>
            </w:r>
          </w:p>
          <w:p w14:paraId="6035C29A" w14:textId="77777777" w:rsidR="00FE6A99" w:rsidRPr="00C2277E" w:rsidRDefault="00FE6A99" w:rsidP="00216540">
            <w:pPr>
              <w:pStyle w:val="PL"/>
              <w:keepNext/>
              <w:rPr>
                <w:lang w:val="fr-FR"/>
              </w:rPr>
            </w:pPr>
            <w:r w:rsidRPr="00912208">
              <w:tab/>
            </w:r>
            <w:r w:rsidRPr="00912208">
              <w:tab/>
            </w:r>
            <w:r w:rsidRPr="00C2277E">
              <w:rPr>
                <w:lang w:val="fr-FR"/>
              </w:rPr>
              <w:t>&lt;Cache-Control&gt;</w:t>
            </w:r>
          </w:p>
          <w:p w14:paraId="09777E1E" w14:textId="77777777" w:rsidR="00FE6A99" w:rsidRPr="00C2277E" w:rsidRDefault="00FE6A99" w:rsidP="00216540">
            <w:pPr>
              <w:pStyle w:val="PL"/>
              <w:keepNext/>
              <w:rPr>
                <w:lang w:val="fr-FR"/>
              </w:rPr>
            </w:pPr>
            <w:r w:rsidRPr="00C2277E">
              <w:rPr>
                <w:lang w:val="fr-FR"/>
              </w:rPr>
              <w:tab/>
            </w:r>
            <w:r w:rsidRPr="00C2277E">
              <w:rPr>
                <w:lang w:val="fr-FR"/>
              </w:rPr>
              <w:tab/>
            </w:r>
            <w:r w:rsidRPr="00C2277E">
              <w:rPr>
                <w:lang w:val="fr-FR"/>
              </w:rPr>
              <w:tab/>
              <w:t>&lt;Expires&gt;331129630&lt;/Expires&gt;</w:t>
            </w:r>
          </w:p>
          <w:p w14:paraId="482DF527" w14:textId="77777777" w:rsidR="00FE6A99" w:rsidRPr="00C2277E" w:rsidRDefault="00FE6A99" w:rsidP="00216540">
            <w:pPr>
              <w:pStyle w:val="PL"/>
              <w:keepNext/>
              <w:rPr>
                <w:lang w:val="fr-FR"/>
              </w:rPr>
            </w:pPr>
            <w:r w:rsidRPr="00C2277E">
              <w:rPr>
                <w:lang w:val="fr-FR"/>
              </w:rPr>
              <w:tab/>
            </w:r>
            <w:r w:rsidRPr="00C2277E">
              <w:rPr>
                <w:lang w:val="fr-FR"/>
              </w:rPr>
              <w:tab/>
              <w:t>&lt;/Cache-Control&gt;</w:t>
            </w:r>
          </w:p>
          <w:p w14:paraId="2622B21C" w14:textId="77777777" w:rsidR="00FE6A99" w:rsidRPr="00C2277E" w:rsidRDefault="00FE6A99" w:rsidP="00216540">
            <w:pPr>
              <w:pStyle w:val="PL"/>
              <w:keepNext/>
              <w:rPr>
                <w:lang w:val="fr-FR"/>
              </w:rPr>
            </w:pPr>
            <w:r w:rsidRPr="00C2277E">
              <w:rPr>
                <w:lang w:val="fr-FR"/>
              </w:rPr>
              <w:tab/>
              <w:t>&lt;/File&gt;</w:t>
            </w:r>
          </w:p>
          <w:p w14:paraId="1C17A6F4" w14:textId="77777777" w:rsidR="00FE6A99" w:rsidRPr="00C2277E" w:rsidRDefault="00FE6A99" w:rsidP="00216540">
            <w:pPr>
              <w:pStyle w:val="PL"/>
              <w:rPr>
                <w:lang w:val="fr-FR"/>
              </w:rPr>
            </w:pPr>
          </w:p>
          <w:p w14:paraId="526C9CC1" w14:textId="77777777" w:rsidR="00FE6A99" w:rsidRPr="00C2277E" w:rsidRDefault="00FE6A99" w:rsidP="00216540">
            <w:pPr>
              <w:pStyle w:val="PL"/>
              <w:rPr>
                <w:lang w:val="fr-FR"/>
              </w:rPr>
            </w:pPr>
            <w:r w:rsidRPr="00C2277E">
              <w:rPr>
                <w:lang w:val="fr-FR"/>
              </w:rPr>
              <w:tab/>
              <w:t>&lt;File TOI="3"</w:t>
            </w:r>
          </w:p>
          <w:p w14:paraId="2BC68835" w14:textId="567C4BD0" w:rsidR="00FE6A99" w:rsidRPr="00C2277E" w:rsidRDefault="00FE6A99" w:rsidP="00216540">
            <w:pPr>
              <w:pStyle w:val="PL"/>
              <w:rPr>
                <w:lang w:val="fr-FR"/>
              </w:rPr>
            </w:pPr>
            <w:r w:rsidRPr="00C2277E">
              <w:rPr>
                <w:lang w:val="fr-FR"/>
              </w:rPr>
              <w:tab/>
            </w:r>
            <w:r w:rsidRPr="00C2277E">
              <w:rPr>
                <w:lang w:val="fr-FR"/>
              </w:rPr>
              <w:tab/>
              <w:t>Content-Type="video/3gp"</w:t>
            </w:r>
          </w:p>
          <w:p w14:paraId="7A6428E6" w14:textId="77777777" w:rsidR="00FE6A99" w:rsidRPr="00912208" w:rsidRDefault="00FE6A99" w:rsidP="00216540">
            <w:pPr>
              <w:pStyle w:val="PL"/>
            </w:pPr>
            <w:r w:rsidRPr="00C2277E">
              <w:rPr>
                <w:lang w:val="fr-FR"/>
              </w:rPr>
              <w:tab/>
            </w:r>
            <w:r w:rsidRPr="00C2277E">
              <w:rPr>
                <w:lang w:val="fr-FR"/>
              </w:rPr>
              <w:tab/>
            </w:r>
            <w:r w:rsidRPr="00912208">
              <w:t>Content-Length="161934"</w:t>
            </w:r>
          </w:p>
          <w:p w14:paraId="69B921BC" w14:textId="77777777" w:rsidR="00FE6A99" w:rsidRPr="00912208" w:rsidRDefault="00FE6A99" w:rsidP="00216540">
            <w:pPr>
              <w:pStyle w:val="PL"/>
            </w:pPr>
            <w:r w:rsidRPr="00912208">
              <w:tab/>
            </w:r>
            <w:r w:rsidRPr="00912208">
              <w:tab/>
              <w:t>FEC-OTI-FEC-Encoding-ID="1"</w:t>
            </w:r>
          </w:p>
          <w:p w14:paraId="7E501F4E" w14:textId="77777777" w:rsidR="00FE6A99" w:rsidRPr="00912208" w:rsidRDefault="00FE6A99" w:rsidP="00216540">
            <w:pPr>
              <w:pStyle w:val="PL"/>
            </w:pPr>
            <w:r w:rsidRPr="00912208">
              <w:tab/>
            </w:r>
            <w:r w:rsidRPr="00912208">
              <w:tab/>
              <w:t>FEC-OTI-Maximum-Source-Block-Length="8192"</w:t>
            </w:r>
          </w:p>
          <w:p w14:paraId="62CDF6C2" w14:textId="77777777" w:rsidR="00FE6A99" w:rsidRPr="00912208" w:rsidRDefault="00FE6A99" w:rsidP="00216540">
            <w:pPr>
              <w:pStyle w:val="PL"/>
            </w:pPr>
            <w:r w:rsidRPr="00912208">
              <w:tab/>
            </w:r>
            <w:r w:rsidRPr="00912208">
              <w:tab/>
              <w:t xml:space="preserve">FEC-OTI-Encoding-Symbol-Length="200" </w:t>
            </w:r>
          </w:p>
          <w:p w14:paraId="12806166" w14:textId="77777777" w:rsidR="00FE6A99" w:rsidRPr="00912208" w:rsidRDefault="00FE6A99" w:rsidP="00216540">
            <w:pPr>
              <w:pStyle w:val="PL"/>
            </w:pPr>
            <w:r w:rsidRPr="00912208">
              <w:tab/>
            </w:r>
            <w:r w:rsidRPr="00912208">
              <w:tab/>
              <w:t>FEC-OTI-Scheme-Specific-Info="AAECCA=="</w:t>
            </w:r>
          </w:p>
          <w:p w14:paraId="62252F43" w14:textId="77777777" w:rsidR="00FE6A99" w:rsidRPr="00912208" w:rsidRDefault="00FE6A99" w:rsidP="00216540">
            <w:pPr>
              <w:pStyle w:val="PL"/>
              <w:keepNext/>
            </w:pPr>
            <w:r w:rsidRPr="00912208">
              <w:tab/>
            </w:r>
            <w:r w:rsidRPr="00912208">
              <w:tab/>
              <w:t>Repair</w:t>
            </w:r>
            <w:r>
              <w:t>-</w:t>
            </w:r>
            <w:r w:rsidRPr="00912208">
              <w:t>Start="331129590"</w:t>
            </w:r>
          </w:p>
          <w:p w14:paraId="479319CC" w14:textId="77777777" w:rsidR="00FE6A99" w:rsidRPr="00912208" w:rsidRDefault="00FE6A99" w:rsidP="00216540">
            <w:pPr>
              <w:pStyle w:val="PL"/>
              <w:keepNext/>
            </w:pPr>
            <w:r w:rsidRPr="00912208">
              <w:tab/>
            </w:r>
            <w:r w:rsidRPr="00912208">
              <w:tab/>
              <w:t>Repair</w:t>
            </w:r>
            <w:r>
              <w:t>-Limit-Percentage</w:t>
            </w:r>
            <w:r w:rsidRPr="00912208">
              <w:t>="5"</w:t>
            </w:r>
          </w:p>
          <w:p w14:paraId="715175A2" w14:textId="77777777" w:rsidR="00FE6A99" w:rsidRPr="00912208" w:rsidRDefault="00FE6A99" w:rsidP="00216540">
            <w:pPr>
              <w:pStyle w:val="PL"/>
            </w:pPr>
            <w:r w:rsidRPr="00912208">
              <w:tab/>
            </w:r>
            <w:r w:rsidRPr="00912208">
              <w:tab/>
              <w:t>Content-Location="http://www.example.com/fancy-session/trailer.3gp"&gt;</w:t>
            </w:r>
          </w:p>
          <w:p w14:paraId="5D1AAF7A" w14:textId="77777777" w:rsidR="00FE6A99" w:rsidRPr="00912208" w:rsidRDefault="00FE6A99" w:rsidP="00216540">
            <w:pPr>
              <w:pStyle w:val="PL"/>
            </w:pPr>
            <w:r w:rsidRPr="00912208">
              <w:tab/>
              <w:t>&lt;/File&gt;</w:t>
            </w:r>
          </w:p>
          <w:p w14:paraId="63CABD40" w14:textId="77777777" w:rsidR="00FE6A99" w:rsidRPr="00912208" w:rsidRDefault="00FE6A99" w:rsidP="00216540">
            <w:pPr>
              <w:pStyle w:val="PL"/>
            </w:pPr>
          </w:p>
          <w:p w14:paraId="73CB2999" w14:textId="5F457DD0" w:rsidR="00FE6A99" w:rsidRPr="00912208" w:rsidRDefault="00FE6A99" w:rsidP="00216540">
            <w:pPr>
              <w:pStyle w:val="PL"/>
            </w:pPr>
            <w:r w:rsidRPr="00912208">
              <w:tab/>
              <w:t>&lt;schemaVersion&gt;3&lt;/schemaVersion&gt;</w:t>
            </w:r>
          </w:p>
          <w:p w14:paraId="5407BB42" w14:textId="77777777" w:rsidR="00FE6A99" w:rsidRPr="00912208" w:rsidRDefault="00FE6A99" w:rsidP="00216540">
            <w:pPr>
              <w:pStyle w:val="PL"/>
              <w:rPr>
                <w:lang w:eastAsia="zh-CN"/>
              </w:rPr>
            </w:pPr>
            <w:r w:rsidRPr="00912208">
              <w:t>&lt;/FDT-Instance&gt;</w:t>
            </w:r>
          </w:p>
        </w:tc>
      </w:tr>
    </w:tbl>
    <w:p w14:paraId="0503433A" w14:textId="77777777" w:rsidR="004B48E5" w:rsidRPr="00786438" w:rsidRDefault="004B48E5" w:rsidP="007B0698">
      <w:pPr>
        <w:overflowPunct/>
        <w:autoSpaceDE/>
        <w:autoSpaceDN/>
        <w:adjustRightInd/>
        <w:textAlignment w:val="auto"/>
      </w:pPr>
    </w:p>
    <w:p w14:paraId="12A17E45" w14:textId="77777777" w:rsidR="0072515C" w:rsidRPr="00786438" w:rsidRDefault="00375E8A" w:rsidP="0072515C">
      <w:pPr>
        <w:pStyle w:val="Heading8"/>
      </w:pPr>
      <w:r w:rsidRPr="00786438">
        <w:br w:type="page"/>
      </w:r>
      <w:bookmarkStart w:id="1396" w:name="_Toc26286837"/>
      <w:bookmarkStart w:id="1397" w:name="historyclause"/>
      <w:bookmarkStart w:id="1398" w:name="_Toc210636952"/>
      <w:r w:rsidR="0072515C" w:rsidRPr="00786438">
        <w:t>Annex M (informative):</w:t>
      </w:r>
      <w:r w:rsidR="0072515C" w:rsidRPr="00786438">
        <w:br/>
        <w:t>Guidelines for audiovisual streaming using HLS over MBMS broadcasts</w:t>
      </w:r>
      <w:bookmarkEnd w:id="1398"/>
    </w:p>
    <w:p w14:paraId="3B57D3FD" w14:textId="77777777" w:rsidR="0072515C" w:rsidRPr="00786438" w:rsidRDefault="0072515C" w:rsidP="0072515C">
      <w:pPr>
        <w:pStyle w:val="Heading1"/>
      </w:pPr>
      <w:bookmarkStart w:id="1399" w:name="_Toc210636953"/>
      <w:r w:rsidRPr="00786438">
        <w:t>M.1</w:t>
      </w:r>
      <w:r w:rsidRPr="00786438">
        <w:tab/>
        <w:t>Introduction</w:t>
      </w:r>
      <w:bookmarkEnd w:id="1399"/>
    </w:p>
    <w:p w14:paraId="336C528C" w14:textId="77777777" w:rsidR="0072515C" w:rsidRPr="00786438" w:rsidRDefault="0072515C" w:rsidP="0072515C">
      <w:pPr>
        <w:rPr>
          <w:noProof/>
        </w:rPr>
      </w:pPr>
      <w:r w:rsidRPr="00786438">
        <w:rPr>
          <w:noProof/>
        </w:rPr>
        <w:t>In order to interoperate with MBMS, the HLS client should be MBMS-aware. This allows it to take best advantage of broadcast content and unicast content when and where broadcast is not available.</w:t>
      </w:r>
    </w:p>
    <w:p w14:paraId="5DA7A331" w14:textId="24F39881" w:rsidR="0072515C" w:rsidRPr="00786438" w:rsidRDefault="0072515C" w:rsidP="0072515C">
      <w:pPr>
        <w:rPr>
          <w:noProof/>
        </w:rPr>
      </w:pPr>
      <w:r w:rsidRPr="00786438">
        <w:rPr>
          <w:noProof/>
        </w:rPr>
        <w:t xml:space="preserve">The HLS Master Playlist of an asset pertains equally to both the broadcast and independent unicast availability of a media asset. Generally only a small subset of HLS Media Playlists published in a Master Playlist will be available via an MBMS broadcast. This subset is typically chosen to satisfy the union of all supported UE media decoder compatibilities. A shared Master Playlist is required to support the unicast fallback described in this </w:t>
      </w:r>
      <w:r w:rsidR="00FA4AAD" w:rsidRPr="00786438">
        <w:rPr>
          <w:noProof/>
        </w:rPr>
        <w:t>clause</w:t>
      </w:r>
      <w:r w:rsidRPr="00786438">
        <w:rPr>
          <w:noProof/>
        </w:rPr>
        <w:t>.</w:t>
      </w:r>
    </w:p>
    <w:p w14:paraId="032C82F2" w14:textId="77777777" w:rsidR="0072515C" w:rsidRPr="00786438" w:rsidRDefault="0072515C" w:rsidP="0072515C">
      <w:pPr>
        <w:pStyle w:val="Heading1"/>
      </w:pPr>
      <w:bookmarkStart w:id="1400" w:name="_Toc210636954"/>
      <w:r w:rsidRPr="00786438">
        <w:t>M.2</w:t>
      </w:r>
      <w:r w:rsidRPr="00786438">
        <w:tab/>
        <w:t>Guidelines</w:t>
      </w:r>
      <w:bookmarkEnd w:id="1400"/>
    </w:p>
    <w:p w14:paraId="5DA81FDB" w14:textId="77777777" w:rsidR="0072515C" w:rsidRPr="00786438" w:rsidRDefault="0072515C" w:rsidP="0072515C">
      <w:pPr>
        <w:pStyle w:val="Heading2"/>
        <w:rPr>
          <w:noProof/>
        </w:rPr>
      </w:pPr>
      <w:bookmarkStart w:id="1401" w:name="_Toc210636955"/>
      <w:r w:rsidRPr="00786438">
        <w:rPr>
          <w:noProof/>
        </w:rPr>
        <w:t>M.2.1</w:t>
      </w:r>
      <w:r w:rsidRPr="00786438">
        <w:rPr>
          <w:noProof/>
        </w:rPr>
        <w:tab/>
        <w:t>Providing unicast fallback for both HLS and DASH</w:t>
      </w:r>
      <w:bookmarkEnd w:id="1401"/>
    </w:p>
    <w:p w14:paraId="15DAF944" w14:textId="77777777" w:rsidR="0072515C" w:rsidRPr="00786438" w:rsidRDefault="0072515C" w:rsidP="0072515C">
      <w:pPr>
        <w:pStyle w:val="Heading3"/>
      </w:pPr>
      <w:bookmarkStart w:id="1402" w:name="_Toc210636956"/>
      <w:r w:rsidRPr="00786438">
        <w:t>M.2.1.1</w:t>
      </w:r>
      <w:r w:rsidRPr="00786438">
        <w:tab/>
        <w:t>Recommended client support for unicast fallback</w:t>
      </w:r>
      <w:bookmarkEnd w:id="1402"/>
    </w:p>
    <w:p w14:paraId="0C9974FB" w14:textId="33F242BE" w:rsidR="0072515C" w:rsidRPr="00786438" w:rsidRDefault="0072515C" w:rsidP="0072515C">
      <w:pPr>
        <w:rPr>
          <w:noProof/>
        </w:rPr>
      </w:pPr>
      <w:r w:rsidRPr="00786438">
        <w:rPr>
          <w:noProof/>
        </w:rPr>
        <w:t xml:space="preserve">An MBMS-aware client should provide support for unicast fallback, although a content provider is not required to offer one. A simultaneous unicast </w:t>
      </w:r>
      <w:r w:rsidR="007A1B31">
        <w:rPr>
          <w:noProof/>
        </w:rPr>
        <w:t>and</w:t>
      </w:r>
      <w:r w:rsidRPr="00786438">
        <w:rPr>
          <w:noProof/>
        </w:rPr>
        <w:t xml:space="preserve"> broadcast delivery provides a fallback for broadcast delivery. Moreover a simultaneous broadcast, with unicast fallback, affords clients the ability to transition between broadcast and non-broadcast domains such as transitioning from a WiFi to cellular service during presentation.</w:t>
      </w:r>
    </w:p>
    <w:p w14:paraId="76297B66" w14:textId="77777777" w:rsidR="0072515C" w:rsidRPr="00786438" w:rsidRDefault="0072515C" w:rsidP="0072515C">
      <w:pPr>
        <w:pStyle w:val="Heading3"/>
      </w:pPr>
      <w:bookmarkStart w:id="1403" w:name="_Toc210636957"/>
      <w:r w:rsidRPr="00786438">
        <w:t>M.2.1.2</w:t>
      </w:r>
      <w:r w:rsidRPr="00786438">
        <w:tab/>
        <w:t>Recommended unicast availability for HLS and HLS/DASH Hybrid Services</w:t>
      </w:r>
      <w:bookmarkEnd w:id="1403"/>
    </w:p>
    <w:p w14:paraId="306FFD6E" w14:textId="77777777" w:rsidR="0072515C" w:rsidRPr="00786438" w:rsidRDefault="0072515C" w:rsidP="0072515C">
      <w:pPr>
        <w:rPr>
          <w:noProof/>
        </w:rPr>
      </w:pPr>
      <w:r w:rsidRPr="00786438">
        <w:rPr>
          <w:noProof/>
        </w:rPr>
        <w:t>It is recommended that both an MBMS HLS and Hybrid HLS/DASH service include a mechanism for unicast fallback. In this context, both the HLS Master Playlist and the unified DASH MPD serve the dual purpose of describing streams available via the MBMS bearer service and those available, separately, via unicast.</w:t>
      </w:r>
    </w:p>
    <w:p w14:paraId="535A24B9" w14:textId="70E7D999" w:rsidR="0072515C" w:rsidRPr="00786438" w:rsidRDefault="0072515C" w:rsidP="0072515C">
      <w:pPr>
        <w:pStyle w:val="Heading3"/>
      </w:pPr>
      <w:bookmarkStart w:id="1404" w:name="_Toc210636958"/>
      <w:r w:rsidRPr="00786438">
        <w:t>M.2.1.3</w:t>
      </w:r>
      <w:r w:rsidRPr="00786438">
        <w:tab/>
        <w:t>Implied unicast stream availability</w:t>
      </w:r>
      <w:bookmarkEnd w:id="1404"/>
    </w:p>
    <w:p w14:paraId="443FBD26" w14:textId="7B38C3E1" w:rsidR="0072515C" w:rsidRPr="00786438" w:rsidRDefault="0072515C" w:rsidP="0072515C">
      <w:pPr>
        <w:rPr>
          <w:noProof/>
        </w:rPr>
      </w:pPr>
      <w:r w:rsidRPr="00786438">
        <w:rPr>
          <w:noProof/>
        </w:rPr>
        <w:t>In clause</w:t>
      </w:r>
      <w:r w:rsidR="007A1B31">
        <w:rPr>
          <w:noProof/>
        </w:rPr>
        <w:t> </w:t>
      </w:r>
      <w:r w:rsidRPr="00786438">
        <w:rPr>
          <w:noProof/>
        </w:rPr>
        <w:t>7.6.2.2, Redundant Unicast Resource Specific Metadata, an explicit mechanism for nominating unicast availability is detailed. An MBMS-aware client should assume that any media playlist not included in an instance of r12:broadcastAppService is available via unicast.</w:t>
      </w:r>
    </w:p>
    <w:p w14:paraId="5C4842E1" w14:textId="77777777" w:rsidR="0072515C" w:rsidRPr="00786438" w:rsidRDefault="0072515C" w:rsidP="0072515C">
      <w:pPr>
        <w:pStyle w:val="Heading2"/>
        <w:rPr>
          <w:noProof/>
        </w:rPr>
      </w:pPr>
      <w:bookmarkStart w:id="1405" w:name="_Toc210636959"/>
      <w:r w:rsidRPr="00786438">
        <w:rPr>
          <w:noProof/>
        </w:rPr>
        <w:t>M.2.2</w:t>
      </w:r>
      <w:r w:rsidRPr="00786438">
        <w:rPr>
          <w:noProof/>
        </w:rPr>
        <w:tab/>
        <w:t>Media Playlist delivery</w:t>
      </w:r>
      <w:bookmarkEnd w:id="1405"/>
    </w:p>
    <w:p w14:paraId="5B3A970A" w14:textId="77777777" w:rsidR="0072515C" w:rsidRPr="00786438" w:rsidRDefault="0072515C" w:rsidP="0072515C">
      <w:r w:rsidRPr="00786438">
        <w:t>The HLS Media Playlist specifies available segments of a given stream. Media Playlists for live content are updated each time a new segment is generated. In order to control the order of delivery, the Media Playlist corresponding to the broadcasted HLS Renditions should be delivered within the same MBMS session as the media segments.</w:t>
      </w:r>
    </w:p>
    <w:p w14:paraId="71C14AA6" w14:textId="77777777" w:rsidR="0072515C" w:rsidRPr="00786438" w:rsidRDefault="0072515C" w:rsidP="0072515C">
      <w:r w:rsidRPr="00786438">
        <w:t xml:space="preserve">It is recommended to transmit the updated Media Playlist with a new Content-MD5 value in the FLUTE FDT, so that the UE can identify new versions of Media Playlists. It is also recommended to use Cache-control directives in the FDT (7.2.10.5) for Media Playlists, to provide an expiration date with the </w:t>
      </w:r>
      <w:r w:rsidRPr="00786438">
        <w:rPr>
          <w:i/>
        </w:rPr>
        <w:t>Expires</w:t>
      </w:r>
      <w:r w:rsidRPr="00786438">
        <w:t xml:space="preserve"> subelement, so that the UE won’t keep in cache an old version.</w:t>
      </w:r>
    </w:p>
    <w:p w14:paraId="4EF584AA" w14:textId="6F54A09E" w:rsidR="0072515C" w:rsidRPr="00786438" w:rsidRDefault="0072515C" w:rsidP="0072515C">
      <w:r w:rsidRPr="00786438">
        <w:t>Following requirements from clause</w:t>
      </w:r>
      <w:r w:rsidR="007A1B31">
        <w:t> </w:t>
      </w:r>
      <w:r w:rsidRPr="00786438">
        <w:t>5.7, the MBMS delivers media segment(s) and Media Playlist</w:t>
      </w:r>
      <w:r w:rsidR="007A1B31">
        <w:t xml:space="preserve"> </w:t>
      </w:r>
      <w:r w:rsidRPr="00786438">
        <w:t xml:space="preserve">in </w:t>
      </w:r>
      <w:r w:rsidR="007A1B31">
        <w:t xml:space="preserve">such </w:t>
      </w:r>
      <w:r w:rsidRPr="00786438">
        <w:t>a way that the last packet of the delivered object (that represents the Media Playlist specifying a media segment) is transmitted after the last packet of the delivered object (that represents the said media segment), as illustrated in figure</w:t>
      </w:r>
      <w:r w:rsidR="007A1B31">
        <w:t> </w:t>
      </w:r>
      <w:r w:rsidR="00FA4AAD" w:rsidRPr="00786438">
        <w:t>M.2.2-1</w:t>
      </w:r>
      <w:r w:rsidRPr="00786438">
        <w:t>.</w:t>
      </w:r>
    </w:p>
    <w:p w14:paraId="211D2486" w14:textId="317D67F0" w:rsidR="00FA4AAD" w:rsidRPr="00786438" w:rsidRDefault="00FA4AAD" w:rsidP="00C76F30">
      <w:pPr>
        <w:pStyle w:val="TH"/>
      </w:pPr>
      <w:r w:rsidRPr="00786438">
        <w:object w:dxaOrig="8647" w:dyaOrig="2124" w14:anchorId="4A7261C2">
          <v:shape id="_x0000_i1040" type="#_x0000_t75" style="width:6in;height:103.1pt" o:ole="">
            <v:imagedata r:id="rId62" o:title=""/>
          </v:shape>
          <o:OLEObject Type="Embed" ProgID="Word.Picture.8" ShapeID="_x0000_i1040" DrawAspect="Content" ObjectID="_1821249229" r:id="rId63"/>
        </w:object>
      </w:r>
    </w:p>
    <w:p w14:paraId="4E705485" w14:textId="49AABFF4" w:rsidR="0072515C" w:rsidRPr="00786438" w:rsidRDefault="0072515C" w:rsidP="0072515C">
      <w:pPr>
        <w:pStyle w:val="TF"/>
      </w:pPr>
      <w:r w:rsidRPr="00786438">
        <w:t xml:space="preserve">Figure </w:t>
      </w:r>
      <w:r w:rsidRPr="00786438">
        <w:rPr>
          <w:noProof/>
        </w:rPr>
        <w:t>M.2.2-1</w:t>
      </w:r>
      <w:r w:rsidRPr="00786438">
        <w:t>: Transmission of the media playlist within the MBMS session</w:t>
      </w:r>
    </w:p>
    <w:p w14:paraId="46674962" w14:textId="382B3A1E" w:rsidR="00375E8A" w:rsidRPr="00786438" w:rsidRDefault="007A1B31" w:rsidP="007A1B31">
      <w:pPr>
        <w:pStyle w:val="Heading8"/>
      </w:pPr>
      <w:r>
        <w:br w:type="page"/>
      </w:r>
      <w:bookmarkStart w:id="1406" w:name="_Toc210636960"/>
      <w:r w:rsidR="00375E8A" w:rsidRPr="00786438">
        <w:t xml:space="preserve">Annex </w:t>
      </w:r>
      <w:r w:rsidR="0072515C" w:rsidRPr="00786438">
        <w:t>N</w:t>
      </w:r>
      <w:r w:rsidR="008F29AF" w:rsidRPr="00786438">
        <w:t xml:space="preserve"> </w:t>
      </w:r>
      <w:r w:rsidR="00375E8A" w:rsidRPr="00786438">
        <w:t>(informative):</w:t>
      </w:r>
      <w:r w:rsidR="00375E8A" w:rsidRPr="00786438">
        <w:br/>
        <w:t>Change history</w:t>
      </w:r>
      <w:bookmarkEnd w:id="1396"/>
      <w:bookmarkEnd w:id="140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618"/>
        <w:gridCol w:w="425"/>
        <w:gridCol w:w="4536"/>
        <w:gridCol w:w="851"/>
        <w:gridCol w:w="708"/>
      </w:tblGrid>
      <w:tr w:rsidR="00FA4AAD" w:rsidRPr="00786438" w14:paraId="35BB6B9A" w14:textId="77777777" w:rsidTr="00FA4AAD">
        <w:trPr>
          <w:cantSplit/>
        </w:trPr>
        <w:tc>
          <w:tcPr>
            <w:tcW w:w="9639" w:type="dxa"/>
            <w:gridSpan w:val="8"/>
            <w:tcBorders>
              <w:bottom w:val="nil"/>
            </w:tcBorders>
            <w:shd w:val="solid" w:color="FFFFFF" w:fill="auto"/>
          </w:tcPr>
          <w:p w14:paraId="74BA9A39" w14:textId="77777777" w:rsidR="00FA4AAD" w:rsidRPr="00786438" w:rsidRDefault="00FA4AAD" w:rsidP="007A1B31">
            <w:pPr>
              <w:pStyle w:val="TAL"/>
              <w:keepNext w:val="0"/>
              <w:jc w:val="center"/>
              <w:rPr>
                <w:b/>
                <w:sz w:val="16"/>
              </w:rPr>
            </w:pPr>
            <w:r w:rsidRPr="00786438">
              <w:rPr>
                <w:b/>
              </w:rPr>
              <w:t>Change history</w:t>
            </w:r>
          </w:p>
        </w:tc>
      </w:tr>
      <w:tr w:rsidR="00FA4AAD" w:rsidRPr="00786438" w14:paraId="456BA8EF" w14:textId="77777777" w:rsidTr="00FA4AAD">
        <w:tc>
          <w:tcPr>
            <w:tcW w:w="800" w:type="dxa"/>
            <w:shd w:val="pct10" w:color="auto" w:fill="FFFFFF"/>
          </w:tcPr>
          <w:p w14:paraId="721BC630" w14:textId="77777777" w:rsidR="00FA4AAD" w:rsidRPr="00786438" w:rsidRDefault="00FA4AAD" w:rsidP="007A1B31">
            <w:pPr>
              <w:pStyle w:val="TAL"/>
              <w:keepNext w:val="0"/>
              <w:rPr>
                <w:b/>
                <w:sz w:val="16"/>
              </w:rPr>
            </w:pPr>
            <w:r w:rsidRPr="00786438">
              <w:rPr>
                <w:b/>
                <w:sz w:val="16"/>
              </w:rPr>
              <w:t>Date</w:t>
            </w:r>
          </w:p>
        </w:tc>
        <w:tc>
          <w:tcPr>
            <w:tcW w:w="618" w:type="dxa"/>
            <w:shd w:val="pct10" w:color="auto" w:fill="FFFFFF"/>
          </w:tcPr>
          <w:p w14:paraId="2E8F1813" w14:textId="77777777" w:rsidR="00FA4AAD" w:rsidRPr="00786438" w:rsidRDefault="00FA4AAD" w:rsidP="007A1B31">
            <w:pPr>
              <w:pStyle w:val="TAL"/>
              <w:keepNext w:val="0"/>
              <w:rPr>
                <w:b/>
                <w:sz w:val="16"/>
              </w:rPr>
            </w:pPr>
            <w:r w:rsidRPr="00786438">
              <w:rPr>
                <w:b/>
                <w:sz w:val="16"/>
              </w:rPr>
              <w:t>TSG #</w:t>
            </w:r>
          </w:p>
        </w:tc>
        <w:tc>
          <w:tcPr>
            <w:tcW w:w="1083" w:type="dxa"/>
            <w:shd w:val="pct10" w:color="auto" w:fill="FFFFFF"/>
          </w:tcPr>
          <w:p w14:paraId="429B5576" w14:textId="77777777" w:rsidR="00FA4AAD" w:rsidRPr="00786438" w:rsidRDefault="00FA4AAD" w:rsidP="007A1B31">
            <w:pPr>
              <w:pStyle w:val="TAL"/>
              <w:keepNext w:val="0"/>
              <w:rPr>
                <w:b/>
                <w:sz w:val="16"/>
              </w:rPr>
            </w:pPr>
            <w:r w:rsidRPr="00786438">
              <w:rPr>
                <w:b/>
                <w:sz w:val="16"/>
              </w:rPr>
              <w:t>TSG Doc.</w:t>
            </w:r>
          </w:p>
        </w:tc>
        <w:tc>
          <w:tcPr>
            <w:tcW w:w="618" w:type="dxa"/>
            <w:shd w:val="pct10" w:color="auto" w:fill="FFFFFF"/>
          </w:tcPr>
          <w:p w14:paraId="5C2A716C" w14:textId="77777777" w:rsidR="00FA4AAD" w:rsidRPr="00786438" w:rsidRDefault="00FA4AAD" w:rsidP="007A1B31">
            <w:pPr>
              <w:pStyle w:val="TAL"/>
              <w:keepNext w:val="0"/>
              <w:rPr>
                <w:b/>
                <w:sz w:val="16"/>
              </w:rPr>
            </w:pPr>
            <w:r w:rsidRPr="00786438">
              <w:rPr>
                <w:b/>
                <w:sz w:val="16"/>
              </w:rPr>
              <w:t>CR</w:t>
            </w:r>
          </w:p>
        </w:tc>
        <w:tc>
          <w:tcPr>
            <w:tcW w:w="425" w:type="dxa"/>
            <w:shd w:val="pct10" w:color="auto" w:fill="FFFFFF"/>
          </w:tcPr>
          <w:p w14:paraId="634E291A" w14:textId="77777777" w:rsidR="00FA4AAD" w:rsidRPr="00786438" w:rsidRDefault="00FA4AAD" w:rsidP="007A1B31">
            <w:pPr>
              <w:pStyle w:val="TAL"/>
              <w:keepNext w:val="0"/>
              <w:rPr>
                <w:b/>
                <w:sz w:val="16"/>
              </w:rPr>
            </w:pPr>
            <w:r w:rsidRPr="00786438">
              <w:rPr>
                <w:b/>
                <w:sz w:val="16"/>
              </w:rPr>
              <w:t>Rev</w:t>
            </w:r>
          </w:p>
        </w:tc>
        <w:tc>
          <w:tcPr>
            <w:tcW w:w="4536" w:type="dxa"/>
            <w:shd w:val="pct10" w:color="auto" w:fill="FFFFFF"/>
          </w:tcPr>
          <w:p w14:paraId="488BC7BA" w14:textId="77777777" w:rsidR="00FA4AAD" w:rsidRPr="00786438" w:rsidRDefault="00FA4AAD" w:rsidP="007A1B31">
            <w:pPr>
              <w:pStyle w:val="TAL"/>
              <w:keepNext w:val="0"/>
              <w:rPr>
                <w:b/>
                <w:sz w:val="16"/>
              </w:rPr>
            </w:pPr>
            <w:r w:rsidRPr="00786438">
              <w:rPr>
                <w:b/>
                <w:sz w:val="16"/>
              </w:rPr>
              <w:t>Subject/Comment</w:t>
            </w:r>
          </w:p>
        </w:tc>
        <w:tc>
          <w:tcPr>
            <w:tcW w:w="851" w:type="dxa"/>
            <w:shd w:val="pct10" w:color="auto" w:fill="FFFFFF"/>
          </w:tcPr>
          <w:p w14:paraId="3579F905" w14:textId="77777777" w:rsidR="00FA4AAD" w:rsidRPr="00786438" w:rsidRDefault="00FA4AAD" w:rsidP="007A1B31">
            <w:pPr>
              <w:pStyle w:val="TAL"/>
              <w:keepNext w:val="0"/>
              <w:rPr>
                <w:b/>
                <w:sz w:val="16"/>
              </w:rPr>
            </w:pPr>
            <w:r w:rsidRPr="00786438">
              <w:rPr>
                <w:b/>
                <w:sz w:val="16"/>
              </w:rPr>
              <w:t>Old</w:t>
            </w:r>
          </w:p>
        </w:tc>
        <w:tc>
          <w:tcPr>
            <w:tcW w:w="708" w:type="dxa"/>
            <w:shd w:val="pct10" w:color="auto" w:fill="FFFFFF"/>
          </w:tcPr>
          <w:p w14:paraId="2353157A" w14:textId="77777777" w:rsidR="00FA4AAD" w:rsidRPr="00786438" w:rsidRDefault="00FA4AAD" w:rsidP="007A1B31">
            <w:pPr>
              <w:pStyle w:val="TAL"/>
              <w:keepNext w:val="0"/>
              <w:rPr>
                <w:b/>
                <w:sz w:val="16"/>
              </w:rPr>
            </w:pPr>
            <w:r w:rsidRPr="00786438">
              <w:rPr>
                <w:b/>
                <w:sz w:val="16"/>
              </w:rPr>
              <w:t>New</w:t>
            </w:r>
          </w:p>
        </w:tc>
      </w:tr>
      <w:tr w:rsidR="00FA4AAD" w:rsidRPr="00786438" w14:paraId="6B9E694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3CBAD4" w14:textId="7DE9A1F0" w:rsidR="00FA4AAD" w:rsidRPr="00786438" w:rsidRDefault="00FA4AAD" w:rsidP="007A1B31">
            <w:pPr>
              <w:pStyle w:val="TAL"/>
              <w:keepNext w:val="0"/>
            </w:pPr>
            <w:r w:rsidRPr="00786438">
              <w:rPr>
                <w:rFonts w:cs="Arial"/>
                <w:sz w:val="16"/>
                <w:szCs w:val="16"/>
              </w:rPr>
              <w:t>2005-03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D84756" w14:textId="398DFE9F" w:rsidR="00FA4AAD" w:rsidRPr="00786438" w:rsidRDefault="00FA4AAD" w:rsidP="007A1B31">
            <w:pPr>
              <w:pStyle w:val="TAL"/>
              <w:keepNext w:val="0"/>
              <w:jc w:val="center"/>
            </w:pPr>
            <w:r w:rsidRPr="00786438">
              <w:rPr>
                <w:rFonts w:cs="Arial"/>
                <w:sz w:val="16"/>
                <w:szCs w:val="16"/>
              </w:rPr>
              <w:t>27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356C6F" w14:textId="70E7C3F3" w:rsidR="00FA4AAD" w:rsidRPr="00786438" w:rsidRDefault="00FA4AAD" w:rsidP="007A1B31">
            <w:pPr>
              <w:pStyle w:val="TAL"/>
              <w:keepNext w:val="0"/>
            </w:pPr>
            <w:r w:rsidRPr="00786438">
              <w:rPr>
                <w:rFonts w:cs="Arial"/>
                <w:sz w:val="16"/>
                <w:szCs w:val="16"/>
              </w:rPr>
              <w:t>SP-050082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8DAF05" w14:textId="77777777" w:rsidR="00FA4AAD" w:rsidRPr="00786438" w:rsidRDefault="00FA4AAD" w:rsidP="007A1B31">
            <w:pPr>
              <w:pStyle w:val="TAL"/>
              <w:keepNext w:val="0"/>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044B5" w14:textId="77777777" w:rsidR="00FA4AAD" w:rsidRPr="00786438" w:rsidRDefault="00FA4AAD" w:rsidP="007A1B31">
            <w:pPr>
              <w:pStyle w:val="TAL"/>
              <w:keepNext w:val="0"/>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D8B130" w14:textId="0E8A4B32" w:rsidR="00FA4AAD" w:rsidRPr="00786438" w:rsidRDefault="00FA4AAD" w:rsidP="007A1B31">
            <w:pPr>
              <w:pStyle w:val="TAL"/>
              <w:keepNext w:val="0"/>
            </w:pPr>
            <w:r w:rsidRPr="00786438">
              <w:rPr>
                <w:rFonts w:cs="Arial"/>
                <w:sz w:val="16"/>
                <w:szCs w:val="16"/>
              </w:rPr>
              <w:t>Approved at TSG SA#27 Plenary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3126BAF" w14:textId="6A738325" w:rsidR="00FA4AAD" w:rsidRPr="00786438" w:rsidRDefault="00FA4AAD" w:rsidP="007A1B31">
            <w:pPr>
              <w:pStyle w:val="TAL"/>
              <w:keepNext w:val="0"/>
            </w:pPr>
            <w:r w:rsidRPr="00786438">
              <w:rPr>
                <w:rFonts w:cs="Arial"/>
                <w:sz w:val="16"/>
                <w:szCs w:val="16"/>
              </w:rPr>
              <w:t>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9EBF9" w14:textId="48ED3CA2" w:rsidR="00FA4AAD" w:rsidRPr="00786438" w:rsidRDefault="00FA4AAD" w:rsidP="007A1B31">
            <w:pPr>
              <w:pStyle w:val="TAL"/>
              <w:keepNext w:val="0"/>
            </w:pPr>
            <w:r w:rsidRPr="00786438">
              <w:rPr>
                <w:rFonts w:cs="Arial"/>
                <w:sz w:val="16"/>
                <w:szCs w:val="16"/>
              </w:rPr>
              <w:t>6.0.0</w:t>
            </w:r>
          </w:p>
        </w:tc>
      </w:tr>
      <w:tr w:rsidR="00FA4AAD" w:rsidRPr="00786438" w14:paraId="22C21CB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3A9181" w14:textId="26950CBB" w:rsidR="00FA4AAD" w:rsidRPr="00786438" w:rsidRDefault="00FA4AAD" w:rsidP="007A1B31">
            <w:pPr>
              <w:pStyle w:val="TAL"/>
              <w:keepNext w:val="0"/>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ECD64E" w14:textId="52D7AE69" w:rsidR="00FA4AAD" w:rsidRPr="00786438" w:rsidRDefault="00FA4AAD" w:rsidP="007A1B31">
            <w:pPr>
              <w:pStyle w:val="TAL"/>
              <w:keepNext w:val="0"/>
              <w:jc w:val="cente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E66361" w14:textId="4E54B3A1" w:rsidR="00FA4AAD" w:rsidRPr="00786438" w:rsidRDefault="00FA4AAD" w:rsidP="007A1B31">
            <w:pPr>
              <w:pStyle w:val="TAL"/>
              <w:keepNext w:val="0"/>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7F2914" w14:textId="09D30A9F" w:rsidR="00FA4AAD" w:rsidRPr="00786438" w:rsidRDefault="00FA4AAD" w:rsidP="007A1B31">
            <w:pPr>
              <w:pStyle w:val="TAL"/>
              <w:keepNext w:val="0"/>
            </w:pPr>
            <w:r w:rsidRPr="00786438">
              <w:rPr>
                <w:rFonts w:cs="Arial"/>
                <w:color w:val="000000"/>
                <w:sz w:val="16"/>
                <w:szCs w:val="16"/>
              </w:rPr>
              <w:t>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79784" w14:textId="004B3C6C" w:rsidR="00FA4AAD" w:rsidRPr="00786438" w:rsidRDefault="00FA4AAD" w:rsidP="007A1B31">
            <w:pPr>
              <w:pStyle w:val="TAL"/>
              <w:keepNext w:val="0"/>
            </w:pPr>
            <w:r w:rsidRPr="00786438">
              <w:rPr>
                <w:rFonts w:cs="Arial"/>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5C8616" w14:textId="4A36DAC7" w:rsidR="00FA4AAD" w:rsidRPr="00786438" w:rsidRDefault="00FA4AAD" w:rsidP="007A1B31">
            <w:pPr>
              <w:pStyle w:val="TAL"/>
              <w:keepNext w:val="0"/>
            </w:pPr>
            <w:r w:rsidRPr="00786438">
              <w:rPr>
                <w:rFonts w:cs="Arial"/>
                <w:sz w:val="16"/>
                <w:szCs w:val="16"/>
              </w:rPr>
              <w:t>Corrections to QoE metrics specification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90B963" w14:textId="3C67CA22" w:rsidR="00FA4AAD" w:rsidRPr="00786438" w:rsidRDefault="00FA4AAD" w:rsidP="007A1B31">
            <w:pPr>
              <w:pStyle w:val="TAL"/>
              <w:keepNext w:val="0"/>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4B1B4" w14:textId="5B58EDAC" w:rsidR="00FA4AAD" w:rsidRPr="00786438" w:rsidRDefault="00FA4AAD" w:rsidP="007A1B31">
            <w:pPr>
              <w:pStyle w:val="TAL"/>
              <w:keepNext w:val="0"/>
            </w:pPr>
            <w:r w:rsidRPr="00786438">
              <w:rPr>
                <w:rFonts w:cs="Arial"/>
                <w:sz w:val="16"/>
                <w:szCs w:val="16"/>
              </w:rPr>
              <w:t>6.1.0</w:t>
            </w:r>
          </w:p>
        </w:tc>
      </w:tr>
      <w:tr w:rsidR="00FA4AAD" w:rsidRPr="00786438" w14:paraId="4FB0767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0C48C85" w14:textId="3FBE0D7F"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4F74CE" w14:textId="79189F8B"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40B5EF" w14:textId="40AD929B"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9098E2" w14:textId="5DDE0891" w:rsidR="00FA4AAD" w:rsidRPr="00786438" w:rsidRDefault="00FA4AAD" w:rsidP="007A1B31">
            <w:pPr>
              <w:pStyle w:val="TAL"/>
              <w:keepNext w:val="0"/>
              <w:rPr>
                <w:rFonts w:cs="Arial"/>
                <w:color w:val="000000"/>
                <w:sz w:val="16"/>
                <w:szCs w:val="16"/>
              </w:rPr>
            </w:pPr>
            <w:r w:rsidRPr="00786438">
              <w:rPr>
                <w:rFonts w:cs="Arial"/>
                <w:color w:val="000000"/>
                <w:sz w:val="16"/>
                <w:szCs w:val="16"/>
              </w:rPr>
              <w:t>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5EC7E" w14:textId="29FB8EB9" w:rsidR="00FA4AAD" w:rsidRPr="00786438" w:rsidRDefault="00FA4AAD" w:rsidP="007A1B31">
            <w:pPr>
              <w:pStyle w:val="TAL"/>
              <w:keepNext w:val="0"/>
              <w:rPr>
                <w:rFonts w:cs="Arial"/>
                <w:color w:val="000000"/>
                <w:sz w:val="16"/>
                <w:szCs w:val="16"/>
              </w:rPr>
            </w:pPr>
            <w:r w:rsidRPr="00786438">
              <w:rPr>
                <w:rFonts w:cs="Arial"/>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8E882C" w14:textId="329F2633" w:rsidR="00FA4AAD" w:rsidRPr="00786438" w:rsidRDefault="00FA4AAD" w:rsidP="007A1B31">
            <w:pPr>
              <w:pStyle w:val="TAL"/>
              <w:keepNext w:val="0"/>
              <w:rPr>
                <w:rFonts w:cs="Arial"/>
                <w:sz w:val="16"/>
                <w:szCs w:val="16"/>
              </w:rPr>
            </w:pPr>
            <w:r w:rsidRPr="00786438">
              <w:rPr>
                <w:rFonts w:cs="Arial"/>
                <w:sz w:val="16"/>
                <w:szCs w:val="16"/>
              </w:rPr>
              <w:t>Using two TMGIs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0AD720" w14:textId="1E8947F3"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BC9FA" w14:textId="1399EB74"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11DF3D3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5B1BDEC" w14:textId="3C3CA958"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CFC96C" w14:textId="7E39758C"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6F0108" w14:textId="7D5F813A"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879713" w14:textId="53ED9A8F" w:rsidR="00FA4AAD" w:rsidRPr="00786438" w:rsidRDefault="00FA4AAD" w:rsidP="007A1B31">
            <w:pPr>
              <w:pStyle w:val="TAL"/>
              <w:keepNext w:val="0"/>
              <w:rPr>
                <w:rFonts w:cs="Arial"/>
                <w:color w:val="000000"/>
                <w:sz w:val="16"/>
                <w:szCs w:val="16"/>
              </w:rPr>
            </w:pPr>
            <w:r w:rsidRPr="00786438">
              <w:rPr>
                <w:rFonts w:cs="Arial"/>
                <w:color w:val="000000"/>
                <w:sz w:val="16"/>
                <w:szCs w:val="16"/>
              </w:rPr>
              <w:t>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A7D1"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F21D6B1" w14:textId="5D4F4FF7" w:rsidR="00FA4AAD" w:rsidRPr="00786438" w:rsidRDefault="00FA4AAD" w:rsidP="007A1B31">
            <w:pPr>
              <w:pStyle w:val="TAL"/>
              <w:keepNext w:val="0"/>
              <w:rPr>
                <w:rFonts w:cs="Arial"/>
                <w:sz w:val="16"/>
                <w:szCs w:val="16"/>
              </w:rPr>
            </w:pPr>
            <w:r w:rsidRPr="00786438">
              <w:rPr>
                <w:rFonts w:cs="Arial"/>
                <w:sz w:val="16"/>
                <w:szCs w:val="16"/>
              </w:rPr>
              <w:t>MBMS Service Descriptions over HTTP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360F00" w14:textId="46BBA5C6"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76DF" w14:textId="27D37E1D"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279951F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0E70BB4" w14:textId="3FEA03EA"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B8E7BD" w14:textId="0FA4EEAB"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9EEDFD" w14:textId="4564D49C"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1CE2D1" w14:textId="483D513E" w:rsidR="00FA4AAD" w:rsidRPr="00786438" w:rsidRDefault="00FA4AAD" w:rsidP="007A1B31">
            <w:pPr>
              <w:pStyle w:val="TAL"/>
              <w:keepNext w:val="0"/>
              <w:rPr>
                <w:rFonts w:cs="Arial"/>
                <w:color w:val="000000"/>
                <w:sz w:val="16"/>
                <w:szCs w:val="16"/>
              </w:rPr>
            </w:pPr>
            <w:r w:rsidRPr="00786438">
              <w:rPr>
                <w:rFonts w:cs="Arial"/>
                <w:color w:val="000000"/>
                <w:sz w:val="16"/>
                <w:szCs w:val="16"/>
              </w:rPr>
              <w:t>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658F1" w14:textId="736298ED" w:rsidR="00FA4AAD" w:rsidRPr="00786438" w:rsidRDefault="00FA4AAD" w:rsidP="007A1B31">
            <w:pPr>
              <w:pStyle w:val="TAL"/>
              <w:keepNext w:val="0"/>
              <w:rPr>
                <w:rFonts w:cs="Arial"/>
                <w:color w:val="000000"/>
                <w:sz w:val="16"/>
                <w:szCs w:val="16"/>
              </w:rPr>
            </w:pPr>
            <w:r w:rsidRPr="00786438">
              <w:rPr>
                <w:rFonts w:cs="Arial"/>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FF20C5" w14:textId="2891C166" w:rsidR="00FA4AAD" w:rsidRPr="00786438" w:rsidRDefault="00FA4AAD" w:rsidP="007A1B31">
            <w:pPr>
              <w:pStyle w:val="TAL"/>
              <w:keepNext w:val="0"/>
              <w:rPr>
                <w:rFonts w:cs="Arial"/>
                <w:sz w:val="16"/>
                <w:szCs w:val="16"/>
              </w:rPr>
            </w:pPr>
            <w:r w:rsidRPr="00786438">
              <w:rPr>
                <w:rFonts w:cs="Arial"/>
                <w:noProof/>
                <w:sz w:val="16"/>
                <w:szCs w:val="16"/>
              </w:rPr>
              <w:t>Corrections to the specification of Associated Delivery Procedures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E98EBEC" w14:textId="7AB51EEC"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FAC14" w14:textId="11703EC5"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347EE6E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011AFA8" w14:textId="036DFC20"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8C93CD" w14:textId="2D6E0BED"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90EFC28" w14:textId="71CC54B1"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EC7ED2" w14:textId="46DA0316" w:rsidR="00FA4AAD" w:rsidRPr="00786438" w:rsidRDefault="00FA4AAD" w:rsidP="007A1B31">
            <w:pPr>
              <w:pStyle w:val="TAL"/>
              <w:keepNext w:val="0"/>
              <w:rPr>
                <w:rFonts w:cs="Arial"/>
                <w:color w:val="000000"/>
                <w:sz w:val="16"/>
                <w:szCs w:val="16"/>
              </w:rPr>
            </w:pPr>
            <w:r w:rsidRPr="00786438">
              <w:rPr>
                <w:rFonts w:cs="Arial"/>
                <w:color w:val="000000"/>
                <w:sz w:val="16"/>
                <w:szCs w:val="16"/>
              </w:rPr>
              <w:t>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A1488" w14:textId="34B53557" w:rsidR="00FA4AAD" w:rsidRPr="00786438" w:rsidRDefault="00FA4AAD" w:rsidP="007A1B31">
            <w:pPr>
              <w:pStyle w:val="TAL"/>
              <w:keepNext w:val="0"/>
              <w:rPr>
                <w:rFonts w:cs="Arial"/>
                <w:color w:val="000000"/>
                <w:sz w:val="16"/>
                <w:szCs w:val="16"/>
              </w:rPr>
            </w:pPr>
            <w:r w:rsidRPr="00786438">
              <w:rPr>
                <w:rFonts w:cs="Arial"/>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08281DF" w14:textId="26CC15FC" w:rsidR="00FA4AAD" w:rsidRPr="00786438" w:rsidRDefault="00FA4AAD" w:rsidP="007A1B31">
            <w:pPr>
              <w:pStyle w:val="TAL"/>
              <w:keepNext w:val="0"/>
              <w:rPr>
                <w:rFonts w:cs="Arial"/>
                <w:noProof/>
                <w:sz w:val="16"/>
                <w:szCs w:val="16"/>
              </w:rPr>
            </w:pPr>
            <w:r w:rsidRPr="00786438">
              <w:rPr>
                <w:rFonts w:cs="Arial"/>
                <w:sz w:val="16"/>
                <w:szCs w:val="16"/>
              </w:rPr>
              <w:t>Usage of MBMS Session Identity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9BD0108" w14:textId="7E74340B"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D7282" w14:textId="4AFD7F7C"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304B20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5CC5FE8" w14:textId="4D399BE6"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8804B8" w14:textId="361EB4ED"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2A04F4" w14:textId="530FB0ED"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0CACBB" w14:textId="1C036338" w:rsidR="00FA4AAD" w:rsidRPr="00786438" w:rsidRDefault="00FA4AAD" w:rsidP="007A1B31">
            <w:pPr>
              <w:pStyle w:val="TAL"/>
              <w:keepNext w:val="0"/>
              <w:rPr>
                <w:rFonts w:cs="Arial"/>
                <w:color w:val="000000"/>
                <w:sz w:val="16"/>
                <w:szCs w:val="16"/>
              </w:rPr>
            </w:pPr>
            <w:r w:rsidRPr="00786438">
              <w:rPr>
                <w:rFonts w:cs="Arial"/>
                <w:color w:val="000000"/>
                <w:sz w:val="16"/>
                <w:szCs w:val="16"/>
              </w:rPr>
              <w:t>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B3C39" w14:textId="49021D21" w:rsidR="00FA4AAD" w:rsidRPr="00786438" w:rsidRDefault="00FA4AAD" w:rsidP="007A1B31">
            <w:pPr>
              <w:pStyle w:val="TAL"/>
              <w:keepNext w:val="0"/>
              <w:rPr>
                <w:rFonts w:cs="Arial"/>
                <w:color w:val="000000"/>
                <w:sz w:val="16"/>
                <w:szCs w:val="16"/>
              </w:rPr>
            </w:pPr>
            <w:r w:rsidRPr="00786438">
              <w:rPr>
                <w:rFonts w:cs="Arial"/>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52630C" w14:textId="71246742" w:rsidR="00FA4AAD" w:rsidRPr="00786438" w:rsidRDefault="00FA4AAD" w:rsidP="007A1B31">
            <w:pPr>
              <w:pStyle w:val="TAL"/>
              <w:keepNext w:val="0"/>
              <w:rPr>
                <w:rFonts w:cs="Arial"/>
                <w:sz w:val="16"/>
                <w:szCs w:val="16"/>
              </w:rPr>
            </w:pPr>
            <w:r w:rsidRPr="00786438">
              <w:rPr>
                <w:rFonts w:cs="Arial"/>
                <w:sz w:val="16"/>
                <w:szCs w:val="16"/>
              </w:rPr>
              <w:t>MBMS user service announcement via point-to-point push bearers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AEA571" w14:textId="1C9A3AE0"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DB0FA" w14:textId="63D16C6E"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4DC8254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21FF631" w14:textId="1249FF8A"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34A6F1" w14:textId="3BDD0B34"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F5502E" w14:textId="2A039AF7"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11CC61" w14:textId="675CBDBC" w:rsidR="00FA4AAD" w:rsidRPr="00786438" w:rsidRDefault="00FA4AAD" w:rsidP="007A1B31">
            <w:pPr>
              <w:pStyle w:val="TAL"/>
              <w:keepNext w:val="0"/>
              <w:rPr>
                <w:rFonts w:cs="Arial"/>
                <w:color w:val="000000"/>
                <w:sz w:val="16"/>
                <w:szCs w:val="16"/>
              </w:rPr>
            </w:pPr>
            <w:r w:rsidRPr="00786438">
              <w:rPr>
                <w:rFonts w:cs="Arial"/>
                <w:color w:val="000000"/>
                <w:sz w:val="16"/>
                <w:szCs w:val="16"/>
              </w:rPr>
              <w:t>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A6CA5"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86D3C1" w14:textId="6BE7C47D" w:rsidR="00FA4AAD" w:rsidRPr="00786438" w:rsidRDefault="00FA4AAD" w:rsidP="007A1B31">
            <w:pPr>
              <w:pStyle w:val="TAL"/>
              <w:keepNext w:val="0"/>
              <w:rPr>
                <w:rFonts w:cs="Arial"/>
                <w:sz w:val="16"/>
                <w:szCs w:val="16"/>
              </w:rPr>
            </w:pPr>
            <w:r w:rsidRPr="00786438">
              <w:rPr>
                <w:rFonts w:cs="Arial"/>
                <w:sz w:val="16"/>
                <w:szCs w:val="16"/>
              </w:rPr>
              <w:t>Removal of obsolete note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76567A" w14:textId="3569DE88"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0451D" w14:textId="398AC945"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56C398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820324" w14:textId="28BE9622"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BF47D4" w14:textId="32926733"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33825A" w14:textId="358DE8FE"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1CBDF2" w14:textId="20302D78" w:rsidR="00FA4AAD" w:rsidRPr="00786438" w:rsidRDefault="00FA4AAD" w:rsidP="007A1B31">
            <w:pPr>
              <w:pStyle w:val="TAL"/>
              <w:keepNext w:val="0"/>
              <w:rPr>
                <w:rFonts w:cs="Arial"/>
                <w:color w:val="000000"/>
                <w:sz w:val="16"/>
                <w:szCs w:val="16"/>
              </w:rPr>
            </w:pPr>
            <w:r w:rsidRPr="00786438">
              <w:rPr>
                <w:rFonts w:cs="Arial"/>
                <w:color w:val="000000"/>
                <w:sz w:val="16"/>
                <w:szCs w:val="16"/>
              </w:rPr>
              <w:t>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9B24"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EDFB70E" w14:textId="734D1C39" w:rsidR="00FA4AAD" w:rsidRPr="00786438" w:rsidRDefault="00FA4AAD" w:rsidP="007A1B31">
            <w:pPr>
              <w:pStyle w:val="TAL"/>
              <w:keepNext w:val="0"/>
              <w:rPr>
                <w:rFonts w:cs="Arial"/>
                <w:sz w:val="16"/>
                <w:szCs w:val="16"/>
              </w:rPr>
            </w:pPr>
            <w:r w:rsidRPr="00786438">
              <w:rPr>
                <w:rFonts w:cs="Arial"/>
                <w:sz w:val="16"/>
                <w:szCs w:val="16"/>
              </w:rPr>
              <w:t>Specification of Raptor Forward Error Correction and Streaming User Service bundling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7E5B0B" w14:textId="7040A96B"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8F5D" w14:textId="7BB071AB"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55A3F9B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553457E" w14:textId="0EB00547"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9DDC33" w14:textId="11C72AD2"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11559E2" w14:textId="20C26C58"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260645" w14:textId="5DC32C55" w:rsidR="00FA4AAD" w:rsidRPr="00786438" w:rsidRDefault="00FA4AAD" w:rsidP="007A1B31">
            <w:pPr>
              <w:pStyle w:val="TAL"/>
              <w:keepNext w:val="0"/>
              <w:rPr>
                <w:rFonts w:cs="Arial"/>
                <w:color w:val="000000"/>
                <w:sz w:val="16"/>
                <w:szCs w:val="16"/>
              </w:rPr>
            </w:pPr>
            <w:r w:rsidRPr="00786438">
              <w:rPr>
                <w:rFonts w:cs="Arial"/>
                <w:color w:val="000000"/>
                <w:sz w:val="16"/>
                <w:szCs w:val="16"/>
              </w:rPr>
              <w:t>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B76BC"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96D2E8" w14:textId="238893D8" w:rsidR="00FA4AAD" w:rsidRPr="00786438" w:rsidRDefault="00FA4AAD" w:rsidP="007A1B31">
            <w:pPr>
              <w:pStyle w:val="TAL"/>
              <w:keepNext w:val="0"/>
              <w:rPr>
                <w:rFonts w:cs="Arial"/>
                <w:sz w:val="16"/>
                <w:szCs w:val="16"/>
              </w:rPr>
            </w:pPr>
            <w:r w:rsidRPr="00786438">
              <w:rPr>
                <w:rFonts w:cs="Arial"/>
                <w:sz w:val="16"/>
                <w:szCs w:val="16"/>
              </w:rPr>
              <w:t>Clarification of Associated Delivery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925C221" w14:textId="499C8C93"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56081" w14:textId="15C9CBB5"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2748FD4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DB1E0D0" w14:textId="36287E5B"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0A47A8" w14:textId="4A84376F"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6BC56E" w14:textId="4D4F7703"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81FF27" w14:textId="7C95982F" w:rsidR="00FA4AAD" w:rsidRPr="00786438" w:rsidRDefault="00FA4AAD" w:rsidP="007A1B31">
            <w:pPr>
              <w:pStyle w:val="TAL"/>
              <w:keepNext w:val="0"/>
              <w:rPr>
                <w:rFonts w:cs="Arial"/>
                <w:color w:val="000000"/>
                <w:sz w:val="16"/>
                <w:szCs w:val="16"/>
              </w:rPr>
            </w:pPr>
            <w:r w:rsidRPr="00786438">
              <w:rPr>
                <w:rFonts w:cs="Arial"/>
                <w:color w:val="000000"/>
                <w:sz w:val="16"/>
                <w:szCs w:val="16"/>
              </w:rPr>
              <w:t>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4E1D"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8F8B4B" w14:textId="11FC4B12" w:rsidR="00FA4AAD" w:rsidRPr="00786438" w:rsidRDefault="00FA4AAD" w:rsidP="007A1B31">
            <w:pPr>
              <w:pStyle w:val="TAL"/>
              <w:keepNext w:val="0"/>
              <w:rPr>
                <w:rFonts w:cs="Arial"/>
                <w:sz w:val="16"/>
                <w:szCs w:val="16"/>
              </w:rPr>
            </w:pPr>
            <w:r w:rsidRPr="00786438">
              <w:rPr>
                <w:rFonts w:cs="Arial"/>
                <w:sz w:val="16"/>
                <w:szCs w:val="16"/>
              </w:rPr>
              <w:t>Corrections of FLUTE Support Requirements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DFB781" w14:textId="16D8BF18"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FA20F" w14:textId="1427AF1F"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073C208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90725B" w14:textId="28B91371"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7FC939" w14:textId="5F2BB090"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6578A71" w14:textId="2A216E56"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66D8E8" w14:textId="5F92B3E7" w:rsidR="00FA4AAD" w:rsidRPr="00786438" w:rsidRDefault="00FA4AAD" w:rsidP="007A1B31">
            <w:pPr>
              <w:pStyle w:val="TAL"/>
              <w:keepNext w:val="0"/>
              <w:rPr>
                <w:rFonts w:cs="Arial"/>
                <w:color w:val="000000"/>
                <w:sz w:val="16"/>
                <w:szCs w:val="16"/>
              </w:rPr>
            </w:pPr>
            <w:r w:rsidRPr="00786438">
              <w:rPr>
                <w:rFonts w:cs="Arial"/>
                <w:color w:val="000000"/>
                <w:sz w:val="16"/>
                <w:szCs w:val="16"/>
              </w:rPr>
              <w:t>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1D8A"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260821" w14:textId="1A0C9CE1" w:rsidR="00FA4AAD" w:rsidRPr="00786438" w:rsidRDefault="00FA4AAD" w:rsidP="007A1B31">
            <w:pPr>
              <w:pStyle w:val="TAL"/>
              <w:keepNext w:val="0"/>
              <w:rPr>
                <w:rFonts w:cs="Arial"/>
                <w:sz w:val="16"/>
                <w:szCs w:val="16"/>
              </w:rPr>
            </w:pPr>
            <w:r w:rsidRPr="00786438">
              <w:rPr>
                <w:rFonts w:cs="Arial"/>
                <w:sz w:val="16"/>
                <w:szCs w:val="16"/>
              </w:rPr>
              <w:t>Corrections of the reference list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512C164" w14:textId="70EB3628"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1E647" w14:textId="0A89953F"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2B855A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3F7629A" w14:textId="35E7FFD8"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8E79B4" w14:textId="204ED072"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DF9401" w14:textId="0A9F6A20"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3DCB3E" w14:textId="20B716C2" w:rsidR="00FA4AAD" w:rsidRPr="00786438" w:rsidRDefault="00FA4AAD" w:rsidP="007A1B31">
            <w:pPr>
              <w:pStyle w:val="TAL"/>
              <w:keepNext w:val="0"/>
              <w:rPr>
                <w:rFonts w:cs="Arial"/>
                <w:color w:val="000000"/>
                <w:sz w:val="16"/>
                <w:szCs w:val="16"/>
              </w:rPr>
            </w:pPr>
            <w:r w:rsidRPr="00786438">
              <w:rPr>
                <w:rFonts w:cs="Arial"/>
                <w:color w:val="000000"/>
                <w:sz w:val="16"/>
                <w:szCs w:val="16"/>
              </w:rPr>
              <w:t>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0468"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D4DF6E" w14:textId="2AF0CEBE" w:rsidR="00FA4AAD" w:rsidRPr="00786438" w:rsidRDefault="00FA4AAD" w:rsidP="007A1B31">
            <w:pPr>
              <w:pStyle w:val="TAL"/>
              <w:keepNext w:val="0"/>
              <w:rPr>
                <w:rFonts w:cs="Arial"/>
                <w:sz w:val="16"/>
                <w:szCs w:val="16"/>
              </w:rPr>
            </w:pPr>
            <w:r w:rsidRPr="00786438">
              <w:rPr>
                <w:rFonts w:cs="Arial"/>
                <w:sz w:val="16"/>
                <w:szCs w:val="16"/>
              </w:rPr>
              <w:t>Definition of RTP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8C23AC" w14:textId="733826B0"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17DD6" w14:textId="4C311BB5"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0378C48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4CC5F32" w14:textId="4B18EF86"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6CD023" w14:textId="16A9B828"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C79B9CA" w14:textId="080A8D28"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D94397" w14:textId="17D5FAF8" w:rsidR="00FA4AAD" w:rsidRPr="00786438" w:rsidRDefault="00FA4AAD" w:rsidP="007A1B31">
            <w:pPr>
              <w:pStyle w:val="TAL"/>
              <w:keepNext w:val="0"/>
              <w:rPr>
                <w:rFonts w:cs="Arial"/>
                <w:color w:val="000000"/>
                <w:sz w:val="16"/>
                <w:szCs w:val="16"/>
              </w:rPr>
            </w:pPr>
            <w:r w:rsidRPr="00786438">
              <w:rPr>
                <w:rFonts w:cs="Arial"/>
                <w:color w:val="000000"/>
                <w:sz w:val="16"/>
                <w:szCs w:val="16"/>
              </w:rPr>
              <w:t>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2BD17"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1CEEE7" w14:textId="0709C1DB" w:rsidR="00FA4AAD" w:rsidRPr="00786438" w:rsidRDefault="00FA4AAD" w:rsidP="007A1B31">
            <w:pPr>
              <w:pStyle w:val="TAL"/>
              <w:keepNext w:val="0"/>
              <w:rPr>
                <w:rFonts w:cs="Arial"/>
                <w:sz w:val="16"/>
                <w:szCs w:val="16"/>
              </w:rPr>
            </w:pPr>
            <w:r w:rsidRPr="00786438">
              <w:rPr>
                <w:rFonts w:cs="Arial"/>
                <w:sz w:val="16"/>
                <w:szCs w:val="16"/>
              </w:rPr>
              <w:t>Corrections and editorial modifications to chapter 4</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05DBB4" w14:textId="1C5EA628"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A3C50" w14:textId="76191DD3"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21C8A67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9C60231" w14:textId="29A78764"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4EF8AE" w14:textId="1B01BE7A"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A6EDC0" w14:textId="2CF51C2C"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FB9D9D" w14:textId="52469342" w:rsidR="00FA4AAD" w:rsidRPr="00786438" w:rsidRDefault="00FA4AAD" w:rsidP="007A1B31">
            <w:pPr>
              <w:pStyle w:val="TAL"/>
              <w:keepNext w:val="0"/>
              <w:rPr>
                <w:rFonts w:cs="Arial"/>
                <w:color w:val="000000"/>
                <w:sz w:val="16"/>
                <w:szCs w:val="16"/>
              </w:rPr>
            </w:pPr>
            <w:r w:rsidRPr="00786438">
              <w:rPr>
                <w:rFonts w:cs="Arial"/>
                <w:color w:val="000000"/>
                <w:sz w:val="16"/>
                <w:szCs w:val="16"/>
              </w:rPr>
              <w:t>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A7916"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640DCC" w14:textId="788C2B8E" w:rsidR="00FA4AAD" w:rsidRPr="00786438" w:rsidRDefault="00FA4AAD" w:rsidP="007A1B31">
            <w:pPr>
              <w:pStyle w:val="TAL"/>
              <w:keepNext w:val="0"/>
              <w:rPr>
                <w:rFonts w:cs="Arial"/>
                <w:sz w:val="16"/>
                <w:szCs w:val="16"/>
              </w:rPr>
            </w:pPr>
            <w:r w:rsidRPr="00786438">
              <w:rPr>
                <w:rFonts w:cs="Arial"/>
                <w:sz w:val="16"/>
                <w:szCs w:val="16"/>
              </w:rPr>
              <w:t>MBMS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72058F" w14:textId="346FEBF6"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BE623" w14:textId="44BBFC22"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454B36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766F45" w14:textId="71829084"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97645D" w14:textId="38EF18AE"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CF20367" w14:textId="4792A773"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794210" w14:textId="602EB141" w:rsidR="00FA4AAD" w:rsidRPr="00786438" w:rsidRDefault="00FA4AAD" w:rsidP="007A1B31">
            <w:pPr>
              <w:pStyle w:val="TAL"/>
              <w:keepNext w:val="0"/>
              <w:rPr>
                <w:rFonts w:cs="Arial"/>
                <w:color w:val="000000"/>
                <w:sz w:val="16"/>
                <w:szCs w:val="16"/>
              </w:rPr>
            </w:pPr>
            <w:r w:rsidRPr="00786438">
              <w:rPr>
                <w:rFonts w:cs="Arial"/>
                <w:color w:val="000000"/>
                <w:sz w:val="16"/>
                <w:szCs w:val="16"/>
              </w:rPr>
              <w:t>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829C5"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69728C2" w14:textId="7A52F994" w:rsidR="00FA4AAD" w:rsidRPr="00786438" w:rsidRDefault="00FA4AAD" w:rsidP="007A1B31">
            <w:pPr>
              <w:pStyle w:val="TAL"/>
              <w:keepNext w:val="0"/>
              <w:rPr>
                <w:rFonts w:cs="Arial"/>
                <w:sz w:val="16"/>
                <w:szCs w:val="16"/>
              </w:rPr>
            </w:pPr>
            <w:r w:rsidRPr="00786438">
              <w:rPr>
                <w:rFonts w:cs="Arial"/>
                <w:sz w:val="16"/>
                <w:szCs w:val="16"/>
              </w:rPr>
              <w:t>MBMS Media Codec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036B2D" w14:textId="5C3DA357"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368DF" w14:textId="43B0351E"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6E523FB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60AF2BC" w14:textId="64645315"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0F032B" w14:textId="77D43E97" w:rsidR="00FA4AAD" w:rsidRPr="00786438" w:rsidRDefault="00FA4AAD" w:rsidP="007A1B31">
            <w:pPr>
              <w:pStyle w:val="TAL"/>
              <w:keepNext w:val="0"/>
              <w:jc w:val="center"/>
              <w:rPr>
                <w:rFonts w:cs="Arial"/>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F95F89" w14:textId="247231A0" w:rsidR="00FA4AAD" w:rsidRPr="00786438" w:rsidRDefault="00FA4AAD" w:rsidP="007A1B31">
            <w:pPr>
              <w:pStyle w:val="TAL"/>
              <w:keepNext w:val="0"/>
              <w:rPr>
                <w:rFonts w:cs="Arial"/>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D2FF96" w14:textId="4BE689E3" w:rsidR="00FA4AAD" w:rsidRPr="00786438" w:rsidRDefault="00FA4AAD" w:rsidP="007A1B31">
            <w:pPr>
              <w:pStyle w:val="TAL"/>
              <w:keepNext w:val="0"/>
              <w:rPr>
                <w:rFonts w:cs="Arial"/>
                <w:color w:val="000000"/>
                <w:sz w:val="16"/>
                <w:szCs w:val="16"/>
              </w:rPr>
            </w:pPr>
            <w:r w:rsidRPr="00786438">
              <w:rPr>
                <w:rFonts w:cs="Arial"/>
                <w:snapToGrid w:val="0"/>
                <w:color w:val="000000"/>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3D7C9" w14:textId="66449D3C" w:rsidR="00FA4AAD" w:rsidRPr="00786438" w:rsidRDefault="00FA4AAD" w:rsidP="007A1B31">
            <w:pPr>
              <w:pStyle w:val="TAL"/>
              <w:keepNext w:val="0"/>
              <w:rPr>
                <w:rFonts w:cs="Arial"/>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9A1FFE" w14:textId="7150E37B" w:rsidR="00FA4AAD" w:rsidRPr="00786438" w:rsidRDefault="00FA4AAD" w:rsidP="007A1B31">
            <w:pPr>
              <w:pStyle w:val="TAL"/>
              <w:keepNext w:val="0"/>
              <w:rPr>
                <w:rFonts w:cs="Arial"/>
                <w:sz w:val="16"/>
                <w:szCs w:val="16"/>
              </w:rPr>
            </w:pPr>
            <w:r w:rsidRPr="00786438">
              <w:rPr>
                <w:rFonts w:cs="Arial"/>
                <w:snapToGrid w:val="0"/>
                <w:color w:val="000000"/>
                <w:sz w:val="16"/>
                <w:szCs w:val="16"/>
              </w:rPr>
              <w:t>General corrections to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CCA5BA5" w14:textId="4733D9F9"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A92E6" w14:textId="2B3DFBB3"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24F689F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5A79D56" w14:textId="2117D0A7"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4BB79F" w14:textId="29AC5D2D"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5D01E42" w14:textId="547F5E43"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25BF77" w14:textId="35502527"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F0AE0" w14:textId="5EAE29D3"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C11AA1" w14:textId="5A8769A1"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Corrections to MBMS download delivery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275181" w14:textId="17EC277F"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E927C" w14:textId="59B3FD17"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177B88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823711D" w14:textId="7927844C"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B71962" w14:textId="7C0B5184"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555B91D" w14:textId="5943232C"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AB78AF" w14:textId="7FA93050"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1A1AC" w14:textId="18AF6B65"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E423FE" w14:textId="1CB7BEC3"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FDT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4459F51" w14:textId="501DF3BD"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DAA4F" w14:textId="281C7CA4"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52158A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D62C40" w14:textId="1F71157F"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6C7509" w14:textId="50526D8C"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FD28F52" w14:textId="0541677C"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D10757" w14:textId="392BA86F"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38A8B" w14:textId="5AE9807E"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1B6CCBE" w14:textId="4AF3374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Specification of MIME types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D94B1F" w14:textId="6F9C0F35"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3C3A7" w14:textId="5100467C"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561C06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A94170" w14:textId="0C4343E4"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4047D9" w14:textId="0B902A5E"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11015C" w14:textId="34B615E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6E02BC" w14:textId="4872991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BB7BE" w14:textId="6F67788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74DEDF" w14:textId="6F876180"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Correction of XML Schemas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96EB9A" w14:textId="37B46DF3"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93D94" w14:textId="1FEAE643"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06C2CA1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9F8E53" w14:textId="79CE8CAB"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23E0E4" w14:textId="03F7798E"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776365" w14:textId="47FEF2C2"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2CE7FD" w14:textId="1AB3E2D5"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CCDFF" w14:textId="77777777" w:rsidR="00FA4AAD" w:rsidRPr="00786438" w:rsidRDefault="00FA4AAD" w:rsidP="007A1B31">
            <w:pPr>
              <w:pStyle w:val="TAL"/>
              <w:keepNext w:val="0"/>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07777D" w14:textId="0211BD81"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Corrections to QoE metrics specification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7FFE08" w14:textId="7D9FB335"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4A0D" w14:textId="72AB050B"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19FD7D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B9B8E88" w14:textId="2CD3BC7E"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B7C69B" w14:textId="51F302BE"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4B01ED" w14:textId="72BD0C1C"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959DDC" w14:textId="59868D40"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60D09" w14:textId="19E5AC7D"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6BF05E3" w14:textId="1B1701E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SDP Bug Fixes for the MBMS Download 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51935C" w14:textId="5CB0506F"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EE540" w14:textId="730A8C89"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1B1F53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EA1638B" w14:textId="1BCF0EED"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74B5F7" w14:textId="717C6DA4"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75C934" w14:textId="4D871AB9"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B4AF1F" w14:textId="531905A5"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F334B" w14:textId="01FA6E00"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4FA7D4" w14:textId="7F5AAE6B"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Interpretation of TOI sequencing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E632DB" w14:textId="54E23675"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9AFF0" w14:textId="05501387"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4A6C62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98CD49" w14:textId="3B08609D" w:rsidR="00FA4AAD" w:rsidRPr="00786438" w:rsidRDefault="00FA4AAD" w:rsidP="007A1B31">
            <w:pPr>
              <w:pStyle w:val="TAL"/>
              <w:keepNext w:val="0"/>
              <w:rPr>
                <w:rFonts w:cs="Arial"/>
                <w:sz w:val="16"/>
                <w:szCs w:val="16"/>
              </w:rPr>
            </w:pPr>
            <w:r w:rsidRPr="00786438">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0845D5" w14:textId="4B6F3449"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6BCDD4" w14:textId="0435B8C7"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C40280" w14:textId="1BFE5F1F"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0C317" w14:textId="0893DDEA"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6913FB" w14:textId="2BB50F95" w:rsidR="00FA4AAD" w:rsidRPr="00786438" w:rsidRDefault="00FA4AAD" w:rsidP="007A1B31">
            <w:pPr>
              <w:pStyle w:val="TAL"/>
              <w:keepNext w:val="0"/>
              <w:rPr>
                <w:rFonts w:cs="Arial"/>
                <w:snapToGrid w:val="0"/>
                <w:color w:val="000000"/>
                <w:sz w:val="16"/>
                <w:szCs w:val="16"/>
              </w:rPr>
            </w:pPr>
            <w:r w:rsidRPr="00786438">
              <w:rPr>
                <w:noProof/>
                <w:sz w:val="16"/>
                <w:szCs w:val="16"/>
              </w:rPr>
              <w:t>MBMS User Service Announcement Application 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308116" w14:textId="5C239C19" w:rsidR="00FA4AAD" w:rsidRPr="00786438" w:rsidRDefault="00FA4AAD" w:rsidP="007A1B31">
            <w:pPr>
              <w:pStyle w:val="TAL"/>
              <w:keepNext w:val="0"/>
              <w:rPr>
                <w:rFonts w:cs="Arial"/>
                <w:sz w:val="16"/>
                <w:szCs w:val="16"/>
              </w:rPr>
            </w:pPr>
            <w:r w:rsidRPr="00786438">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52154" w14:textId="5D28442C" w:rsidR="00FA4AAD" w:rsidRPr="00786438" w:rsidRDefault="00FA4AAD" w:rsidP="007A1B31">
            <w:pPr>
              <w:pStyle w:val="TAL"/>
              <w:keepNext w:val="0"/>
              <w:rPr>
                <w:rFonts w:cs="Arial"/>
                <w:sz w:val="16"/>
                <w:szCs w:val="16"/>
              </w:rPr>
            </w:pPr>
            <w:r w:rsidRPr="00786438">
              <w:rPr>
                <w:rFonts w:cs="Arial"/>
                <w:sz w:val="16"/>
                <w:szCs w:val="16"/>
              </w:rPr>
              <w:t>6.3.0</w:t>
            </w:r>
          </w:p>
        </w:tc>
      </w:tr>
      <w:tr w:rsidR="00FA4AAD" w:rsidRPr="00786438" w14:paraId="71F3842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3BD2238" w14:textId="2621657F" w:rsidR="00FA4AAD" w:rsidRPr="00786438" w:rsidRDefault="00FA4AAD" w:rsidP="007A1B31">
            <w:pPr>
              <w:pStyle w:val="TAL"/>
              <w:keepNext w:val="0"/>
              <w:rPr>
                <w:rFonts w:cs="Arial"/>
                <w:sz w:val="16"/>
                <w:szCs w:val="16"/>
              </w:rPr>
            </w:pPr>
            <w:r w:rsidRPr="00786438">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D686A7" w14:textId="6A3F7BE5"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5F87303" w14:textId="2080FA5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60F25C" w14:textId="0F101ED8"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E9D11" w14:textId="787BEC07"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1C99BA" w14:textId="451AC526" w:rsidR="00FA4AAD" w:rsidRPr="00786438" w:rsidRDefault="00FA4AAD" w:rsidP="007A1B31">
            <w:pPr>
              <w:pStyle w:val="TAL"/>
              <w:keepNext w:val="0"/>
              <w:rPr>
                <w:noProof/>
                <w:sz w:val="16"/>
                <w:szCs w:val="16"/>
              </w:rPr>
            </w:pPr>
            <w:r w:rsidRPr="00786438">
              <w:rPr>
                <w:noProof/>
                <w:sz w:val="16"/>
                <w:szCs w:val="16"/>
              </w:rPr>
              <w:t>Time Synchronization between BM-SCs and MBMS Ues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42347B" w14:textId="2F0A1F58" w:rsidR="00FA4AAD" w:rsidRPr="00786438" w:rsidRDefault="00FA4AAD" w:rsidP="007A1B31">
            <w:pPr>
              <w:pStyle w:val="TAL"/>
              <w:keepNext w:val="0"/>
              <w:rPr>
                <w:rFonts w:cs="Arial"/>
                <w:sz w:val="16"/>
                <w:szCs w:val="16"/>
              </w:rPr>
            </w:pPr>
            <w:r w:rsidRPr="00786438">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45091" w14:textId="326132F5" w:rsidR="00FA4AAD" w:rsidRPr="00786438" w:rsidRDefault="00FA4AAD" w:rsidP="007A1B31">
            <w:pPr>
              <w:pStyle w:val="TAL"/>
              <w:keepNext w:val="0"/>
              <w:rPr>
                <w:rFonts w:cs="Arial"/>
                <w:sz w:val="16"/>
                <w:szCs w:val="16"/>
              </w:rPr>
            </w:pPr>
            <w:r w:rsidRPr="00786438">
              <w:rPr>
                <w:rFonts w:cs="Arial"/>
                <w:sz w:val="16"/>
                <w:szCs w:val="16"/>
              </w:rPr>
              <w:t>6.3.0</w:t>
            </w:r>
          </w:p>
        </w:tc>
      </w:tr>
      <w:tr w:rsidR="00FA4AAD" w:rsidRPr="00786438" w14:paraId="59BB4E4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19070B8" w14:textId="01B6E013" w:rsidR="00FA4AAD" w:rsidRPr="00786438" w:rsidRDefault="00FA4AAD" w:rsidP="007A1B31">
            <w:pPr>
              <w:pStyle w:val="TAL"/>
              <w:keepNext w:val="0"/>
              <w:rPr>
                <w:rFonts w:cs="Arial"/>
                <w:sz w:val="16"/>
                <w:szCs w:val="16"/>
              </w:rPr>
            </w:pPr>
            <w:r w:rsidRPr="00786438">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40F5A6" w14:textId="5FBEEA0E"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1C9AA0" w14:textId="3A25FAEC"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64CFBE" w14:textId="5E18066D"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857C" w14:textId="5ABB6381"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47E19B" w14:textId="61E538E2" w:rsidR="00FA4AAD" w:rsidRPr="00786438" w:rsidRDefault="00FA4AAD" w:rsidP="007A1B31">
            <w:pPr>
              <w:pStyle w:val="TAL"/>
              <w:keepNext w:val="0"/>
              <w:rPr>
                <w:noProof/>
                <w:sz w:val="16"/>
                <w:szCs w:val="16"/>
              </w:rPr>
            </w:pPr>
            <w:r w:rsidRPr="00786438">
              <w:rPr>
                <w:noProof/>
                <w:sz w:val="16"/>
                <w:szCs w:val="16"/>
              </w:rPr>
              <w:t>Reference and definition correction for MBMS user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A6BEF0" w14:textId="31C41AF5" w:rsidR="00FA4AAD" w:rsidRPr="00786438" w:rsidRDefault="00FA4AAD" w:rsidP="007A1B31">
            <w:pPr>
              <w:pStyle w:val="TAL"/>
              <w:keepNext w:val="0"/>
              <w:rPr>
                <w:rFonts w:cs="Arial"/>
                <w:sz w:val="16"/>
                <w:szCs w:val="16"/>
              </w:rPr>
            </w:pPr>
            <w:r w:rsidRPr="00786438">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7EFE8" w14:textId="4B4AEF36" w:rsidR="00FA4AAD" w:rsidRPr="00786438" w:rsidRDefault="00FA4AAD" w:rsidP="007A1B31">
            <w:pPr>
              <w:pStyle w:val="TAL"/>
              <w:keepNext w:val="0"/>
              <w:rPr>
                <w:rFonts w:cs="Arial"/>
                <w:sz w:val="16"/>
                <w:szCs w:val="16"/>
              </w:rPr>
            </w:pPr>
            <w:r w:rsidRPr="00786438">
              <w:rPr>
                <w:rFonts w:cs="Arial"/>
                <w:sz w:val="16"/>
                <w:szCs w:val="16"/>
              </w:rPr>
              <w:t>6.3.0</w:t>
            </w:r>
          </w:p>
        </w:tc>
      </w:tr>
      <w:tr w:rsidR="00FA4AAD" w:rsidRPr="00786438" w14:paraId="68EFEC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6CB" w14:textId="57621432" w:rsidR="00FA4AAD" w:rsidRPr="00786438" w:rsidRDefault="00FA4AAD" w:rsidP="007A1B31">
            <w:pPr>
              <w:pStyle w:val="TAL"/>
              <w:keepNext w:val="0"/>
              <w:rPr>
                <w:rFonts w:cs="Arial"/>
                <w:sz w:val="16"/>
                <w:szCs w:val="16"/>
              </w:rPr>
            </w:pPr>
            <w:r w:rsidRPr="00786438">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DC5491" w14:textId="68ADADE9"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A508B4" w14:textId="69F5A520"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4BCCE9" w14:textId="0FCCA288"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0F996" w14:textId="3883F015"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973BB8B" w14:textId="389E23B4" w:rsidR="00FA4AAD" w:rsidRPr="00786438" w:rsidRDefault="00FA4AAD" w:rsidP="007A1B31">
            <w:pPr>
              <w:pStyle w:val="TAL"/>
              <w:keepNext w:val="0"/>
              <w:rPr>
                <w:noProof/>
                <w:sz w:val="16"/>
                <w:szCs w:val="16"/>
              </w:rPr>
            </w:pPr>
            <w:r w:rsidRPr="00786438">
              <w:rPr>
                <w:noProof/>
                <w:sz w:val="16"/>
                <w:szCs w:val="16"/>
              </w:rPr>
              <w:t>PtP file repair URI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EEAB59" w14:textId="25CC9492" w:rsidR="00FA4AAD" w:rsidRPr="00786438" w:rsidRDefault="00FA4AAD" w:rsidP="007A1B31">
            <w:pPr>
              <w:pStyle w:val="TAL"/>
              <w:keepNext w:val="0"/>
              <w:rPr>
                <w:rFonts w:cs="Arial"/>
                <w:sz w:val="16"/>
                <w:szCs w:val="16"/>
              </w:rPr>
            </w:pPr>
            <w:r w:rsidRPr="00786438">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45BB" w14:textId="346C7942" w:rsidR="00FA4AAD" w:rsidRPr="00786438" w:rsidRDefault="00FA4AAD" w:rsidP="007A1B31">
            <w:pPr>
              <w:pStyle w:val="TAL"/>
              <w:keepNext w:val="0"/>
              <w:rPr>
                <w:rFonts w:cs="Arial"/>
                <w:sz w:val="16"/>
                <w:szCs w:val="16"/>
              </w:rPr>
            </w:pPr>
            <w:r w:rsidRPr="00786438">
              <w:rPr>
                <w:rFonts w:cs="Arial"/>
                <w:sz w:val="16"/>
                <w:szCs w:val="16"/>
              </w:rPr>
              <w:t>6.3.0</w:t>
            </w:r>
          </w:p>
        </w:tc>
      </w:tr>
      <w:tr w:rsidR="00FA4AAD" w:rsidRPr="00786438" w14:paraId="7E9757A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673F8E2" w14:textId="0F0A9669" w:rsidR="00FA4AAD" w:rsidRPr="00786438" w:rsidRDefault="00FA4AAD" w:rsidP="007A1B31">
            <w:pPr>
              <w:pStyle w:val="TAL"/>
              <w:keepNext w:val="0"/>
              <w:rPr>
                <w:rFonts w:cs="Arial"/>
                <w:sz w:val="16"/>
                <w:szCs w:val="16"/>
              </w:rPr>
            </w:pPr>
            <w:r w:rsidRPr="00786438">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1FD4AA" w14:textId="2438ED9F"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22E3A14" w14:textId="3700BE6F"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76CD35" w14:textId="329681B7"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B5015" w14:textId="52FB17B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2C20B3" w14:textId="05C94683" w:rsidR="00FA4AAD" w:rsidRPr="00786438" w:rsidRDefault="00FA4AAD" w:rsidP="007A1B31">
            <w:pPr>
              <w:pStyle w:val="TAL"/>
              <w:keepNext w:val="0"/>
              <w:rPr>
                <w:noProof/>
                <w:sz w:val="16"/>
                <w:szCs w:val="16"/>
              </w:rPr>
            </w:pPr>
            <w:r w:rsidRPr="00786438">
              <w:rPr>
                <w:noProof/>
                <w:sz w:val="16"/>
                <w:szCs w:val="16"/>
              </w:rPr>
              <w:t>Allocation of FEC Encoding IDs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EF6285" w14:textId="15A2B535" w:rsidR="00FA4AAD" w:rsidRPr="00786438" w:rsidRDefault="00FA4AAD" w:rsidP="007A1B31">
            <w:pPr>
              <w:pStyle w:val="TAL"/>
              <w:keepNext w:val="0"/>
              <w:rPr>
                <w:rFonts w:cs="Arial"/>
                <w:sz w:val="16"/>
                <w:szCs w:val="16"/>
              </w:rPr>
            </w:pPr>
            <w:r w:rsidRPr="00786438">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36CF3" w14:textId="1E0E6CC6" w:rsidR="00FA4AAD" w:rsidRPr="00786438" w:rsidRDefault="00FA4AAD" w:rsidP="007A1B31">
            <w:pPr>
              <w:pStyle w:val="TAL"/>
              <w:keepNext w:val="0"/>
              <w:rPr>
                <w:rFonts w:cs="Arial"/>
                <w:sz w:val="16"/>
                <w:szCs w:val="16"/>
              </w:rPr>
            </w:pPr>
            <w:r w:rsidRPr="00786438">
              <w:rPr>
                <w:rFonts w:cs="Arial"/>
                <w:sz w:val="16"/>
                <w:szCs w:val="16"/>
              </w:rPr>
              <w:t>6.3.0</w:t>
            </w:r>
          </w:p>
        </w:tc>
      </w:tr>
      <w:tr w:rsidR="00FA4AAD" w:rsidRPr="00786438" w14:paraId="4824EDC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87A834" w14:textId="4BC3645B" w:rsidR="00FA4AAD" w:rsidRPr="00786438" w:rsidRDefault="00FA4AAD" w:rsidP="007A1B31">
            <w:pPr>
              <w:pStyle w:val="TAL"/>
              <w:keepNext w:val="0"/>
              <w:rPr>
                <w:rFonts w:cs="Arial"/>
                <w:sz w:val="16"/>
                <w:szCs w:val="16"/>
              </w:rPr>
            </w:pPr>
            <w:r w:rsidRPr="00786438">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4CB653" w14:textId="21EDC835" w:rsidR="00FA4AAD" w:rsidRPr="00786438" w:rsidRDefault="00FA4AAD" w:rsidP="007A1B31">
            <w:pPr>
              <w:pStyle w:val="TAL"/>
              <w:keepNext w:val="0"/>
              <w:jc w:val="center"/>
              <w:rPr>
                <w:rFonts w:cs="Arial"/>
                <w:snapToGrid w:val="0"/>
                <w:color w:val="000000"/>
                <w:sz w:val="16"/>
                <w:szCs w:val="16"/>
              </w:rPr>
            </w:pPr>
            <w:r w:rsidRPr="00786438">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FB430D" w14:textId="3A26683B" w:rsidR="00FA4AAD" w:rsidRPr="00786438" w:rsidRDefault="00FA4AAD" w:rsidP="007A1B31">
            <w:pPr>
              <w:pStyle w:val="TAL"/>
              <w:keepNext w:val="0"/>
              <w:rPr>
                <w:rFonts w:cs="Arial"/>
                <w:snapToGrid w:val="0"/>
                <w:color w:val="000000"/>
                <w:sz w:val="16"/>
                <w:szCs w:val="16"/>
              </w:rPr>
            </w:pPr>
            <w:r w:rsidRPr="00786438">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482CB4" w14:textId="6E796424" w:rsidR="00FA4AAD" w:rsidRPr="00786438" w:rsidRDefault="00FA4AAD" w:rsidP="007A1B31">
            <w:pPr>
              <w:pStyle w:val="TAL"/>
              <w:keepNext w:val="0"/>
              <w:rPr>
                <w:rFonts w:cs="Arial"/>
                <w:snapToGrid w:val="0"/>
                <w:color w:val="000000"/>
                <w:sz w:val="16"/>
                <w:szCs w:val="16"/>
              </w:rPr>
            </w:pPr>
            <w:r w:rsidRPr="0078643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7CD34" w14:textId="77777777" w:rsidR="00FA4AAD" w:rsidRPr="00786438" w:rsidRDefault="00FA4AAD" w:rsidP="007A1B31">
            <w:pPr>
              <w:pStyle w:val="TAL"/>
              <w:keepNext w:val="0"/>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B83F9A" w14:textId="4203A892" w:rsidR="00FA4AAD" w:rsidRPr="00786438" w:rsidRDefault="00FA4AAD" w:rsidP="007A1B31">
            <w:pPr>
              <w:pStyle w:val="TAL"/>
              <w:keepNext w:val="0"/>
              <w:rPr>
                <w:noProof/>
                <w:sz w:val="16"/>
                <w:szCs w:val="16"/>
              </w:rPr>
            </w:pPr>
            <w:r w:rsidRPr="00786438">
              <w:rPr>
                <w:noProof/>
                <w:sz w:val="16"/>
                <w:szCs w:val="16"/>
              </w:rPr>
              <w:t>Sender Current Time (SCT) and Expected Residual Time (ERT) Header Fields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6CA63A" w14:textId="2166CDAC" w:rsidR="00FA4AAD" w:rsidRPr="00786438" w:rsidRDefault="00FA4AAD" w:rsidP="007A1B31">
            <w:pPr>
              <w:pStyle w:val="TAL"/>
              <w:keepNext w:val="0"/>
              <w:rPr>
                <w:rFonts w:cs="Arial"/>
                <w:sz w:val="16"/>
                <w:szCs w:val="16"/>
              </w:rPr>
            </w:pPr>
            <w:r w:rsidRPr="00786438">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1CA27" w14:textId="7FECF0C9" w:rsidR="00FA4AAD" w:rsidRPr="00786438" w:rsidRDefault="00FA4AAD" w:rsidP="007A1B31">
            <w:pPr>
              <w:pStyle w:val="TAL"/>
              <w:keepNext w:val="0"/>
              <w:rPr>
                <w:rFonts w:cs="Arial"/>
                <w:sz w:val="16"/>
                <w:szCs w:val="16"/>
              </w:rPr>
            </w:pPr>
            <w:r w:rsidRPr="00786438">
              <w:rPr>
                <w:sz w:val="16"/>
                <w:szCs w:val="16"/>
              </w:rPr>
              <w:t>6.4.0</w:t>
            </w:r>
          </w:p>
        </w:tc>
      </w:tr>
      <w:tr w:rsidR="00FA4AAD" w:rsidRPr="00786438" w14:paraId="4600CAB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E72A57" w14:textId="276D3801" w:rsidR="00FA4AAD" w:rsidRPr="00786438" w:rsidRDefault="00FA4AAD" w:rsidP="007A1B31">
            <w:pPr>
              <w:pStyle w:val="TAL"/>
              <w:keepNext w:val="0"/>
              <w:rPr>
                <w:sz w:val="16"/>
                <w:szCs w:val="16"/>
              </w:rPr>
            </w:pPr>
            <w:r w:rsidRPr="00786438">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4FF319" w14:textId="240A455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62DAEFE" w14:textId="39123527" w:rsidR="00FA4AAD" w:rsidRPr="00786438" w:rsidRDefault="00FA4AAD" w:rsidP="007A1B31">
            <w:pPr>
              <w:pStyle w:val="TAL"/>
              <w:keepNext w:val="0"/>
              <w:rPr>
                <w:snapToGrid w:val="0"/>
                <w:color w:val="000000"/>
                <w:sz w:val="16"/>
                <w:szCs w:val="16"/>
              </w:rPr>
            </w:pPr>
            <w:r w:rsidRPr="00786438">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9F26DC" w14:textId="0A8DF542" w:rsidR="00FA4AAD" w:rsidRPr="00786438" w:rsidRDefault="00FA4AAD" w:rsidP="007A1B31">
            <w:pPr>
              <w:pStyle w:val="TAL"/>
              <w:keepNext w:val="0"/>
              <w:rPr>
                <w:sz w:val="16"/>
                <w:szCs w:val="16"/>
              </w:rPr>
            </w:pPr>
            <w:r w:rsidRPr="00786438">
              <w:rPr>
                <w:rFonts w:eastAsia="Arial Unicode MS"/>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7E91" w14:textId="77777777" w:rsidR="00FA4AAD" w:rsidRPr="00786438" w:rsidRDefault="00FA4AAD" w:rsidP="007A1B31">
            <w:pPr>
              <w:pStyle w:val="TAL"/>
              <w:keepNext w:val="0"/>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DE66CD" w14:textId="0306A186" w:rsidR="00FA4AAD" w:rsidRPr="00786438" w:rsidRDefault="00FA4AAD" w:rsidP="007A1B31">
            <w:pPr>
              <w:pStyle w:val="TAL"/>
              <w:keepNext w:val="0"/>
              <w:rPr>
                <w:noProof/>
                <w:sz w:val="16"/>
                <w:szCs w:val="16"/>
              </w:rPr>
            </w:pPr>
            <w:r w:rsidRPr="00786438">
              <w:rPr>
                <w:noProof/>
                <w:sz w:val="16"/>
                <w:szCs w:val="16"/>
              </w:rPr>
              <w:t>FEC-OTI-FEC-Instance-ID support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1AC1E2" w14:textId="306F3C2A" w:rsidR="00FA4AAD" w:rsidRPr="00786438" w:rsidRDefault="00FA4AAD" w:rsidP="007A1B31">
            <w:pPr>
              <w:pStyle w:val="TAL"/>
              <w:keepNext w:val="0"/>
              <w:rPr>
                <w:sz w:val="16"/>
                <w:szCs w:val="16"/>
              </w:rPr>
            </w:pPr>
            <w:r w:rsidRPr="00786438">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CB4CD" w14:textId="3663F0BA" w:rsidR="00FA4AAD" w:rsidRPr="00786438" w:rsidRDefault="00FA4AAD" w:rsidP="007A1B31">
            <w:pPr>
              <w:pStyle w:val="TAL"/>
              <w:keepNext w:val="0"/>
              <w:rPr>
                <w:sz w:val="16"/>
                <w:szCs w:val="16"/>
              </w:rPr>
            </w:pPr>
            <w:r w:rsidRPr="00786438">
              <w:rPr>
                <w:sz w:val="16"/>
                <w:szCs w:val="16"/>
              </w:rPr>
              <w:t>6.4.0</w:t>
            </w:r>
          </w:p>
        </w:tc>
      </w:tr>
      <w:tr w:rsidR="00FA4AAD" w:rsidRPr="00786438" w14:paraId="667B8B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8017B70" w14:textId="2CA1BE0E" w:rsidR="00FA4AAD" w:rsidRPr="00786438" w:rsidRDefault="00FA4AAD" w:rsidP="007A1B31">
            <w:pPr>
              <w:pStyle w:val="TAL"/>
              <w:keepNext w:val="0"/>
              <w:rPr>
                <w:sz w:val="16"/>
                <w:szCs w:val="16"/>
              </w:rPr>
            </w:pPr>
            <w:r w:rsidRPr="00786438">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E96203" w14:textId="5404DB8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61DD43" w14:textId="5967A077" w:rsidR="00FA4AAD" w:rsidRPr="00786438" w:rsidRDefault="00FA4AAD" w:rsidP="007A1B31">
            <w:pPr>
              <w:pStyle w:val="TAL"/>
              <w:keepNext w:val="0"/>
              <w:rPr>
                <w:snapToGrid w:val="0"/>
                <w:color w:val="000000"/>
                <w:sz w:val="16"/>
                <w:szCs w:val="16"/>
              </w:rPr>
            </w:pPr>
            <w:r w:rsidRPr="00786438">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723AD0" w14:textId="7783D2D0" w:rsidR="00FA4AAD" w:rsidRPr="00786438" w:rsidRDefault="00FA4AAD" w:rsidP="007A1B31">
            <w:pPr>
              <w:pStyle w:val="TAL"/>
              <w:keepNext w:val="0"/>
              <w:rPr>
                <w:rFonts w:eastAsia="Arial Unicode MS"/>
                <w:sz w:val="16"/>
                <w:szCs w:val="16"/>
              </w:rPr>
            </w:pPr>
            <w:r w:rsidRPr="00786438">
              <w:rPr>
                <w:rFonts w:eastAsia="Arial Unicode MS"/>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737D8" w14:textId="173B70BF" w:rsidR="00FA4AAD" w:rsidRPr="00786438" w:rsidRDefault="00FA4AAD" w:rsidP="007A1B31">
            <w:pPr>
              <w:pStyle w:val="TAL"/>
              <w:keepNext w:val="0"/>
              <w:rPr>
                <w:rFonts w:cs="Arial"/>
                <w:snapToGrid w:val="0"/>
                <w:color w:val="000000"/>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8364417" w14:textId="5E611A8A" w:rsidR="00FA4AAD" w:rsidRPr="00786438" w:rsidRDefault="00FA4AAD" w:rsidP="007A1B31">
            <w:pPr>
              <w:pStyle w:val="TAL"/>
              <w:keepNext w:val="0"/>
              <w:rPr>
                <w:noProof/>
                <w:sz w:val="16"/>
                <w:szCs w:val="16"/>
              </w:rPr>
            </w:pPr>
            <w:r w:rsidRPr="00786438">
              <w:rPr>
                <w:noProof/>
                <w:sz w:val="16"/>
                <w:szCs w:val="16"/>
              </w:rPr>
              <w:t>Update of AMR-WB+ RFC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DF127A" w14:textId="4E440117" w:rsidR="00FA4AAD" w:rsidRPr="00786438" w:rsidRDefault="00FA4AAD" w:rsidP="007A1B31">
            <w:pPr>
              <w:pStyle w:val="TAL"/>
              <w:keepNext w:val="0"/>
              <w:rPr>
                <w:sz w:val="16"/>
                <w:szCs w:val="16"/>
              </w:rPr>
            </w:pPr>
            <w:r w:rsidRPr="00786438">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4B047" w14:textId="21EAAAD8" w:rsidR="00FA4AAD" w:rsidRPr="00786438" w:rsidRDefault="00FA4AAD" w:rsidP="007A1B31">
            <w:pPr>
              <w:pStyle w:val="TAL"/>
              <w:keepNext w:val="0"/>
              <w:rPr>
                <w:sz w:val="16"/>
                <w:szCs w:val="16"/>
              </w:rPr>
            </w:pPr>
            <w:r w:rsidRPr="00786438">
              <w:rPr>
                <w:sz w:val="16"/>
                <w:szCs w:val="16"/>
              </w:rPr>
              <w:t>6.4.0</w:t>
            </w:r>
          </w:p>
        </w:tc>
      </w:tr>
      <w:tr w:rsidR="00FA4AAD" w:rsidRPr="00786438" w14:paraId="437DA78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278CB7" w14:textId="46907242" w:rsidR="00FA4AAD" w:rsidRPr="00786438" w:rsidRDefault="00FA4AAD" w:rsidP="007A1B31">
            <w:pPr>
              <w:pStyle w:val="TAL"/>
              <w:keepNext w:val="0"/>
              <w:rPr>
                <w:sz w:val="16"/>
                <w:szCs w:val="16"/>
              </w:rPr>
            </w:pPr>
            <w:r w:rsidRPr="00786438">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4E32CE" w14:textId="2E7C18C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FFD916" w14:textId="69CE8897" w:rsidR="00FA4AAD" w:rsidRPr="00786438" w:rsidRDefault="00FA4AAD" w:rsidP="007A1B31">
            <w:pPr>
              <w:pStyle w:val="TAL"/>
              <w:keepNext w:val="0"/>
              <w:rPr>
                <w:snapToGrid w:val="0"/>
                <w:color w:val="000000"/>
                <w:sz w:val="16"/>
                <w:szCs w:val="16"/>
              </w:rPr>
            </w:pPr>
            <w:r w:rsidRPr="00786438">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37E912" w14:textId="335AF8F3" w:rsidR="00FA4AAD" w:rsidRPr="00786438" w:rsidRDefault="00FA4AAD" w:rsidP="007A1B31">
            <w:pPr>
              <w:pStyle w:val="TAL"/>
              <w:keepNext w:val="0"/>
              <w:rPr>
                <w:rFonts w:eastAsia="Arial Unicode MS"/>
                <w:sz w:val="16"/>
                <w:szCs w:val="16"/>
              </w:rPr>
            </w:pPr>
            <w:r w:rsidRPr="00786438">
              <w:rPr>
                <w:rFonts w:eastAsia="Arial Unicode MS"/>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54DB4" w14:textId="440D51E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B2B706" w14:textId="4E0CCE28" w:rsidR="00FA4AAD" w:rsidRPr="00786438" w:rsidRDefault="00FA4AAD" w:rsidP="007A1B31">
            <w:pPr>
              <w:pStyle w:val="TAL"/>
              <w:keepNext w:val="0"/>
              <w:rPr>
                <w:noProof/>
                <w:sz w:val="16"/>
                <w:szCs w:val="16"/>
              </w:rPr>
            </w:pPr>
            <w:r w:rsidRPr="00786438">
              <w:rPr>
                <w:noProof/>
                <w:sz w:val="16"/>
                <w:szCs w:val="16"/>
              </w:rPr>
              <w:t>Handling several Response Codes in one response message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22449B4" w14:textId="5C4DC54C" w:rsidR="00FA4AAD" w:rsidRPr="00786438" w:rsidRDefault="00FA4AAD" w:rsidP="007A1B31">
            <w:pPr>
              <w:pStyle w:val="TAL"/>
              <w:keepNext w:val="0"/>
              <w:rPr>
                <w:sz w:val="16"/>
                <w:szCs w:val="16"/>
              </w:rPr>
            </w:pPr>
            <w:r w:rsidRPr="00786438">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6723" w14:textId="2E96DC9C" w:rsidR="00FA4AAD" w:rsidRPr="00786438" w:rsidRDefault="00FA4AAD" w:rsidP="007A1B31">
            <w:pPr>
              <w:pStyle w:val="TAL"/>
              <w:keepNext w:val="0"/>
              <w:rPr>
                <w:sz w:val="16"/>
                <w:szCs w:val="16"/>
              </w:rPr>
            </w:pPr>
            <w:r w:rsidRPr="00786438">
              <w:rPr>
                <w:sz w:val="16"/>
                <w:szCs w:val="16"/>
              </w:rPr>
              <w:t>6.4.0</w:t>
            </w:r>
          </w:p>
        </w:tc>
      </w:tr>
      <w:tr w:rsidR="00FA4AAD" w:rsidRPr="00786438" w14:paraId="18A0D09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05C23E6" w14:textId="6C6E1C6C" w:rsidR="00FA4AAD" w:rsidRPr="00786438" w:rsidRDefault="00FA4AAD" w:rsidP="007A1B31">
            <w:pPr>
              <w:pStyle w:val="TAL"/>
              <w:keepNext w:val="0"/>
              <w:rPr>
                <w:sz w:val="16"/>
                <w:szCs w:val="16"/>
              </w:rPr>
            </w:pPr>
            <w:r w:rsidRPr="00786438">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D9F12A" w14:textId="57453B9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05C474" w14:textId="160C007A" w:rsidR="00FA4AAD" w:rsidRPr="00786438" w:rsidRDefault="00FA4AAD" w:rsidP="007A1B31">
            <w:pPr>
              <w:pStyle w:val="TAL"/>
              <w:keepNext w:val="0"/>
              <w:rPr>
                <w:snapToGrid w:val="0"/>
                <w:color w:val="000000"/>
                <w:sz w:val="16"/>
                <w:szCs w:val="16"/>
              </w:rPr>
            </w:pPr>
            <w:r w:rsidRPr="00786438">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4E8975" w14:textId="657AFC05" w:rsidR="00FA4AAD" w:rsidRPr="00786438" w:rsidRDefault="00FA4AAD" w:rsidP="007A1B31">
            <w:pPr>
              <w:pStyle w:val="TAL"/>
              <w:keepNext w:val="0"/>
              <w:rPr>
                <w:rFonts w:eastAsia="Arial Unicode MS"/>
                <w:sz w:val="16"/>
                <w:szCs w:val="16"/>
              </w:rPr>
            </w:pPr>
            <w:r w:rsidRPr="00786438">
              <w:rPr>
                <w:rFonts w:eastAsia="Arial Unicode MS"/>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C15E2" w14:textId="3A23326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9E06AC6" w14:textId="735119B7" w:rsidR="00FA4AAD" w:rsidRPr="00786438" w:rsidRDefault="00FA4AAD" w:rsidP="007A1B31">
            <w:pPr>
              <w:pStyle w:val="TAL"/>
              <w:keepNext w:val="0"/>
              <w:rPr>
                <w:noProof/>
                <w:sz w:val="16"/>
                <w:szCs w:val="16"/>
              </w:rPr>
            </w:pPr>
            <w:r w:rsidRPr="00786438">
              <w:rPr>
                <w:noProof/>
                <w:sz w:val="16"/>
                <w:szCs w:val="16"/>
              </w:rPr>
              <w:t>Addition of a reference to TR 26.936</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6D0872" w14:textId="09547732" w:rsidR="00FA4AAD" w:rsidRPr="00786438" w:rsidRDefault="00FA4AAD" w:rsidP="007A1B31">
            <w:pPr>
              <w:pStyle w:val="TAL"/>
              <w:keepNext w:val="0"/>
              <w:rPr>
                <w:sz w:val="16"/>
                <w:szCs w:val="16"/>
              </w:rPr>
            </w:pPr>
            <w:r w:rsidRPr="00786438">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9C112" w14:textId="086D7A6E" w:rsidR="00FA4AAD" w:rsidRPr="00786438" w:rsidRDefault="00FA4AAD" w:rsidP="007A1B31">
            <w:pPr>
              <w:pStyle w:val="TAL"/>
              <w:keepNext w:val="0"/>
              <w:rPr>
                <w:sz w:val="16"/>
                <w:szCs w:val="16"/>
              </w:rPr>
            </w:pPr>
            <w:r w:rsidRPr="00786438">
              <w:rPr>
                <w:sz w:val="16"/>
                <w:szCs w:val="16"/>
              </w:rPr>
              <w:t>6.4.0</w:t>
            </w:r>
          </w:p>
        </w:tc>
      </w:tr>
      <w:tr w:rsidR="00FA4AAD" w:rsidRPr="00786438" w14:paraId="46CD2E7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B6632C" w14:textId="487B5A79"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0744DB" w14:textId="3F4AC15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E97668" w14:textId="31E87B07"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70162D" w14:textId="3EC49382" w:rsidR="00FA4AAD" w:rsidRPr="00786438" w:rsidRDefault="00FA4AAD" w:rsidP="007A1B31">
            <w:pPr>
              <w:pStyle w:val="TAL"/>
              <w:keepNext w:val="0"/>
              <w:rPr>
                <w:rFonts w:eastAsia="Arial Unicode MS"/>
                <w:sz w:val="16"/>
                <w:szCs w:val="16"/>
              </w:rPr>
            </w:pPr>
            <w:r w:rsidRPr="00786438">
              <w:rPr>
                <w:rFonts w:eastAsia="Arial Unicode MS"/>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F7E22" w14:textId="165BC582"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66CA9F" w14:textId="59B4D98D" w:rsidR="00FA4AAD" w:rsidRPr="00786438" w:rsidRDefault="00FA4AAD" w:rsidP="007A1B31">
            <w:pPr>
              <w:pStyle w:val="TAL"/>
              <w:keepNext w:val="0"/>
              <w:rPr>
                <w:noProof/>
                <w:sz w:val="16"/>
                <w:szCs w:val="16"/>
              </w:rPr>
            </w:pPr>
            <w:r w:rsidRPr="00786438">
              <w:rPr>
                <w:noProof/>
                <w:sz w:val="16"/>
                <w:szCs w:val="16"/>
              </w:rPr>
              <w:t>Clarification on FDT Instance data elements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17821A9" w14:textId="0A0AE173" w:rsidR="00FA4AAD" w:rsidRPr="00786438" w:rsidRDefault="00FA4AAD" w:rsidP="007A1B31">
            <w:pPr>
              <w:pStyle w:val="TAL"/>
              <w:keepNext w:val="0"/>
              <w:rPr>
                <w:sz w:val="16"/>
                <w:szCs w:val="16"/>
              </w:rPr>
            </w:pPr>
            <w:r w:rsidRPr="00786438">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01973" w14:textId="5E77A97B" w:rsidR="00FA4AAD" w:rsidRPr="00786438" w:rsidRDefault="00FA4AAD" w:rsidP="007A1B31">
            <w:pPr>
              <w:pStyle w:val="TAL"/>
              <w:keepNext w:val="0"/>
              <w:rPr>
                <w:sz w:val="16"/>
                <w:szCs w:val="16"/>
              </w:rPr>
            </w:pPr>
            <w:r w:rsidRPr="00786438">
              <w:rPr>
                <w:sz w:val="16"/>
                <w:szCs w:val="16"/>
              </w:rPr>
              <w:t>6.5.0</w:t>
            </w:r>
          </w:p>
        </w:tc>
      </w:tr>
      <w:tr w:rsidR="00FA4AAD" w:rsidRPr="00786438" w14:paraId="3F39A00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9A7AD3" w14:textId="20BDD45D"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66C745" w14:textId="2D88ABC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CF77B01" w14:textId="6F31FF40"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36C681" w14:textId="6C1A28EB" w:rsidR="00FA4AAD" w:rsidRPr="00786438" w:rsidRDefault="00FA4AAD" w:rsidP="007A1B31">
            <w:pPr>
              <w:pStyle w:val="TAL"/>
              <w:keepNext w:val="0"/>
              <w:rPr>
                <w:rFonts w:eastAsia="Arial Unicode MS"/>
                <w:sz w:val="16"/>
                <w:szCs w:val="16"/>
              </w:rPr>
            </w:pPr>
            <w:r w:rsidRPr="00786438">
              <w:rPr>
                <w:rFonts w:eastAsia="Arial Unicode MS"/>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A2758" w14:textId="42A0A426"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7424B4" w14:textId="27C62B7C" w:rsidR="00FA4AAD" w:rsidRPr="00786438" w:rsidRDefault="00FA4AAD" w:rsidP="007A1B31">
            <w:pPr>
              <w:pStyle w:val="TAL"/>
              <w:keepNext w:val="0"/>
              <w:rPr>
                <w:noProof/>
                <w:sz w:val="16"/>
                <w:szCs w:val="16"/>
              </w:rPr>
            </w:pPr>
            <w:r w:rsidRPr="00786438">
              <w:rPr>
                <w:noProof/>
                <w:sz w:val="16"/>
                <w:szCs w:val="16"/>
              </w:rPr>
              <w:t>Correction for the FEC block construction and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B0B6AD" w14:textId="787EFA2D" w:rsidR="00FA4AAD" w:rsidRPr="00786438" w:rsidRDefault="00FA4AAD" w:rsidP="007A1B31">
            <w:pPr>
              <w:pStyle w:val="TAL"/>
              <w:keepNext w:val="0"/>
              <w:rPr>
                <w:sz w:val="16"/>
                <w:szCs w:val="16"/>
              </w:rPr>
            </w:pPr>
            <w:r w:rsidRPr="00786438">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CE7E9" w14:textId="3A509126" w:rsidR="00FA4AAD" w:rsidRPr="00786438" w:rsidRDefault="00FA4AAD" w:rsidP="007A1B31">
            <w:pPr>
              <w:pStyle w:val="TAL"/>
              <w:keepNext w:val="0"/>
              <w:rPr>
                <w:sz w:val="16"/>
                <w:szCs w:val="16"/>
              </w:rPr>
            </w:pPr>
            <w:r w:rsidRPr="00786438">
              <w:rPr>
                <w:sz w:val="16"/>
                <w:szCs w:val="16"/>
              </w:rPr>
              <w:t>6.5.0</w:t>
            </w:r>
          </w:p>
        </w:tc>
      </w:tr>
      <w:tr w:rsidR="00FA4AAD" w:rsidRPr="00786438" w14:paraId="2BC054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9F3B54" w14:textId="0C84A9AF"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B3D790" w14:textId="586E5AA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61852E" w14:textId="1C991F86"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3F15B1" w14:textId="395B2382" w:rsidR="00FA4AAD" w:rsidRPr="00786438" w:rsidRDefault="00FA4AAD" w:rsidP="007A1B31">
            <w:pPr>
              <w:pStyle w:val="TAL"/>
              <w:keepNext w:val="0"/>
              <w:rPr>
                <w:rFonts w:eastAsia="Arial Unicode MS"/>
                <w:sz w:val="16"/>
                <w:szCs w:val="16"/>
              </w:rPr>
            </w:pPr>
            <w:r w:rsidRPr="00786438">
              <w:rPr>
                <w:rFonts w:eastAsia="Arial Unicode MS"/>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01B4A" w14:textId="786E052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493C69E" w14:textId="2FC945BF" w:rsidR="00FA4AAD" w:rsidRPr="00786438" w:rsidRDefault="00FA4AAD" w:rsidP="007A1B31">
            <w:pPr>
              <w:pStyle w:val="TAL"/>
              <w:keepNext w:val="0"/>
              <w:rPr>
                <w:noProof/>
                <w:sz w:val="16"/>
                <w:szCs w:val="16"/>
              </w:rPr>
            </w:pPr>
            <w:r w:rsidRPr="00786438">
              <w:rPr>
                <w:noProof/>
                <w:sz w:val="16"/>
                <w:szCs w:val="16"/>
              </w:rPr>
              <w:t>MBMS Security function alignment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43761FC" w14:textId="5785856E" w:rsidR="00FA4AAD" w:rsidRPr="00786438" w:rsidRDefault="00FA4AAD" w:rsidP="007A1B31">
            <w:pPr>
              <w:pStyle w:val="TAL"/>
              <w:keepNext w:val="0"/>
              <w:rPr>
                <w:sz w:val="16"/>
                <w:szCs w:val="16"/>
              </w:rPr>
            </w:pPr>
            <w:r w:rsidRPr="00786438">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6B811" w14:textId="385CAD05" w:rsidR="00FA4AAD" w:rsidRPr="00786438" w:rsidRDefault="00FA4AAD" w:rsidP="007A1B31">
            <w:pPr>
              <w:pStyle w:val="TAL"/>
              <w:keepNext w:val="0"/>
              <w:rPr>
                <w:sz w:val="16"/>
                <w:szCs w:val="16"/>
              </w:rPr>
            </w:pPr>
            <w:r w:rsidRPr="00786438">
              <w:rPr>
                <w:sz w:val="16"/>
                <w:szCs w:val="16"/>
              </w:rPr>
              <w:t>6.5.0</w:t>
            </w:r>
          </w:p>
        </w:tc>
      </w:tr>
      <w:tr w:rsidR="00FA4AAD" w:rsidRPr="00786438" w14:paraId="483AF3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064CE7" w14:textId="189C9EEA"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C10D63" w14:textId="4B8944E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F2B7624" w14:textId="6C265B10"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60217D" w14:textId="168077A4" w:rsidR="00FA4AAD" w:rsidRPr="00786438" w:rsidRDefault="00FA4AAD" w:rsidP="007A1B31">
            <w:pPr>
              <w:pStyle w:val="TAL"/>
              <w:keepNext w:val="0"/>
              <w:rPr>
                <w:rFonts w:eastAsia="Arial Unicode MS"/>
                <w:sz w:val="16"/>
                <w:szCs w:val="16"/>
              </w:rPr>
            </w:pPr>
            <w:r w:rsidRPr="00786438">
              <w:rPr>
                <w:rFonts w:eastAsia="Arial Unicode MS"/>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18D27" w14:textId="597A87BF"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0C0FBB7" w14:textId="4CB69AEE" w:rsidR="00FA4AAD" w:rsidRPr="00786438" w:rsidRDefault="00FA4AAD" w:rsidP="007A1B31">
            <w:pPr>
              <w:pStyle w:val="TAL"/>
              <w:keepNext w:val="0"/>
              <w:rPr>
                <w:noProof/>
                <w:sz w:val="16"/>
                <w:szCs w:val="16"/>
              </w:rPr>
            </w:pPr>
            <w:r w:rsidRPr="00786438">
              <w:rPr>
                <w:noProof/>
                <w:sz w:val="16"/>
                <w:szCs w:val="16"/>
              </w:rPr>
              <w:t>FEC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68580B6" w14:textId="14626F8F" w:rsidR="00FA4AAD" w:rsidRPr="00786438" w:rsidRDefault="00FA4AAD" w:rsidP="007A1B31">
            <w:pPr>
              <w:pStyle w:val="TAL"/>
              <w:keepNext w:val="0"/>
              <w:rPr>
                <w:sz w:val="16"/>
                <w:szCs w:val="16"/>
              </w:rPr>
            </w:pPr>
            <w:r w:rsidRPr="00786438">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788E1" w14:textId="1F5E8549" w:rsidR="00FA4AAD" w:rsidRPr="00786438" w:rsidRDefault="00FA4AAD" w:rsidP="007A1B31">
            <w:pPr>
              <w:pStyle w:val="TAL"/>
              <w:keepNext w:val="0"/>
              <w:rPr>
                <w:sz w:val="16"/>
                <w:szCs w:val="16"/>
              </w:rPr>
            </w:pPr>
            <w:r w:rsidRPr="00786438">
              <w:rPr>
                <w:sz w:val="16"/>
                <w:szCs w:val="16"/>
              </w:rPr>
              <w:t>6.5.0</w:t>
            </w:r>
          </w:p>
        </w:tc>
      </w:tr>
      <w:tr w:rsidR="00FA4AAD" w:rsidRPr="00786438" w14:paraId="0A936D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FBA855" w14:textId="54DF49B0"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758923" w14:textId="151AC20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C1AEFC4" w14:textId="3E914467"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6CE2D6" w14:textId="65FA0B6B" w:rsidR="00FA4AAD" w:rsidRPr="00786438" w:rsidRDefault="00FA4AAD" w:rsidP="007A1B31">
            <w:pPr>
              <w:pStyle w:val="TAL"/>
              <w:keepNext w:val="0"/>
              <w:rPr>
                <w:rFonts w:eastAsia="Arial Unicode MS"/>
                <w:sz w:val="16"/>
                <w:szCs w:val="16"/>
              </w:rPr>
            </w:pPr>
            <w:r w:rsidRPr="00786438">
              <w:rPr>
                <w:rFonts w:eastAsia="Arial Unicode MS"/>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6DACB" w14:textId="4494E635" w:rsidR="00FA4AAD" w:rsidRPr="00786438" w:rsidRDefault="00FA4AAD" w:rsidP="007A1B31">
            <w:pPr>
              <w:pStyle w:val="TAL"/>
              <w:keepNext w:val="0"/>
              <w:rPr>
                <w:rFonts w:eastAsia="Arial Unicode MS"/>
                <w:sz w:val="16"/>
                <w:szCs w:val="16"/>
              </w:rPr>
            </w:pPr>
            <w:r w:rsidRPr="00786438">
              <w:rPr>
                <w:rFonts w:eastAsia="Arial Unicode MS"/>
                <w:sz w:val="16"/>
                <w:szCs w:val="16"/>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44A0A5" w14:textId="1F504D08" w:rsidR="00FA4AAD" w:rsidRPr="00786438" w:rsidRDefault="00FA4AAD" w:rsidP="007A1B31">
            <w:pPr>
              <w:pStyle w:val="TAL"/>
              <w:keepNext w:val="0"/>
              <w:rPr>
                <w:noProof/>
                <w:sz w:val="16"/>
                <w:szCs w:val="16"/>
              </w:rPr>
            </w:pPr>
            <w:r w:rsidRPr="00786438">
              <w:rPr>
                <w:noProof/>
                <w:sz w:val="16"/>
                <w:szCs w:val="16"/>
              </w:rPr>
              <w:t>Scalable MBMS multicast session joining and leaving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D3CBE8" w14:textId="66A7F436" w:rsidR="00FA4AAD" w:rsidRPr="00786438" w:rsidRDefault="00FA4AAD" w:rsidP="007A1B31">
            <w:pPr>
              <w:pStyle w:val="TAL"/>
              <w:keepNext w:val="0"/>
              <w:rPr>
                <w:sz w:val="16"/>
                <w:szCs w:val="16"/>
              </w:rPr>
            </w:pPr>
            <w:r w:rsidRPr="00786438">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67C3" w14:textId="5450A052" w:rsidR="00FA4AAD" w:rsidRPr="00786438" w:rsidRDefault="00FA4AAD" w:rsidP="007A1B31">
            <w:pPr>
              <w:pStyle w:val="TAL"/>
              <w:keepNext w:val="0"/>
              <w:rPr>
                <w:sz w:val="16"/>
                <w:szCs w:val="16"/>
              </w:rPr>
            </w:pPr>
            <w:r w:rsidRPr="00786438">
              <w:rPr>
                <w:sz w:val="16"/>
                <w:szCs w:val="16"/>
              </w:rPr>
              <w:t>7.0.0</w:t>
            </w:r>
          </w:p>
        </w:tc>
      </w:tr>
      <w:tr w:rsidR="00FA4AAD" w:rsidRPr="00786438" w14:paraId="5BBDB2C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27D779D" w14:textId="17819E3F"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627A9A" w14:textId="62A091B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066B78" w14:textId="450296C8"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55A871" w14:textId="0F5F622F" w:rsidR="00FA4AAD" w:rsidRPr="00786438" w:rsidRDefault="00FA4AAD" w:rsidP="007A1B31">
            <w:pPr>
              <w:pStyle w:val="TAL"/>
              <w:keepNext w:val="0"/>
              <w:rPr>
                <w:rFonts w:eastAsia="Arial Unicode MS"/>
                <w:sz w:val="16"/>
                <w:szCs w:val="16"/>
              </w:rPr>
            </w:pPr>
            <w:r w:rsidRPr="00786438">
              <w:rPr>
                <w:rFonts w:eastAsia="Arial Unicode MS"/>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BECB0" w14:textId="59464B4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23FC84" w14:textId="78C321C8" w:rsidR="00FA4AAD" w:rsidRPr="00786438" w:rsidRDefault="00FA4AAD" w:rsidP="007A1B31">
            <w:pPr>
              <w:pStyle w:val="TAL"/>
              <w:keepNext w:val="0"/>
              <w:rPr>
                <w:noProof/>
                <w:sz w:val="16"/>
                <w:szCs w:val="16"/>
              </w:rPr>
            </w:pPr>
            <w:r w:rsidRPr="00786438">
              <w:rPr>
                <w:noProof/>
                <w:sz w:val="16"/>
                <w:szCs w:val="16"/>
              </w:rPr>
              <w:t>Modification of MBMS User Service procedures to enable unicast bearer usage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9B5953" w14:textId="70F3F5EE" w:rsidR="00FA4AAD" w:rsidRPr="00786438" w:rsidRDefault="00FA4AAD" w:rsidP="007A1B31">
            <w:pPr>
              <w:pStyle w:val="TAL"/>
              <w:keepNext w:val="0"/>
              <w:rPr>
                <w:sz w:val="16"/>
                <w:szCs w:val="16"/>
              </w:rPr>
            </w:pPr>
            <w:r w:rsidRPr="00786438">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AB49" w14:textId="5A2EAA77" w:rsidR="00FA4AAD" w:rsidRPr="00786438" w:rsidRDefault="00FA4AAD" w:rsidP="007A1B31">
            <w:pPr>
              <w:pStyle w:val="TAL"/>
              <w:keepNext w:val="0"/>
              <w:rPr>
                <w:sz w:val="16"/>
                <w:szCs w:val="16"/>
              </w:rPr>
            </w:pPr>
            <w:r w:rsidRPr="00786438">
              <w:rPr>
                <w:sz w:val="16"/>
                <w:szCs w:val="16"/>
              </w:rPr>
              <w:t>7.0.0</w:t>
            </w:r>
          </w:p>
        </w:tc>
      </w:tr>
      <w:tr w:rsidR="00FA4AAD" w:rsidRPr="00786438" w14:paraId="2BE0B7C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D008CF" w14:textId="66F7222F"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EEAE16" w14:textId="31E75D8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99675E" w14:textId="13FD13CA"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1F7822" w14:textId="6EECE1E1" w:rsidR="00FA4AAD" w:rsidRPr="00786438" w:rsidRDefault="00FA4AAD" w:rsidP="007A1B31">
            <w:pPr>
              <w:pStyle w:val="TAL"/>
              <w:keepNext w:val="0"/>
              <w:rPr>
                <w:rFonts w:eastAsia="Arial Unicode MS"/>
                <w:sz w:val="16"/>
                <w:szCs w:val="16"/>
              </w:rPr>
            </w:pPr>
            <w:r w:rsidRPr="00786438">
              <w:rPr>
                <w:rFonts w:eastAsia="Arial Unicode MS"/>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B47" w14:textId="10A2691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61AE0F" w14:textId="41A6E7BB" w:rsidR="00FA4AAD" w:rsidRPr="00786438" w:rsidRDefault="00FA4AAD" w:rsidP="007A1B31">
            <w:pPr>
              <w:pStyle w:val="TAL"/>
              <w:keepNext w:val="0"/>
              <w:rPr>
                <w:noProof/>
                <w:sz w:val="16"/>
                <w:szCs w:val="16"/>
              </w:rPr>
            </w:pPr>
            <w:r w:rsidRPr="00786438">
              <w:rPr>
                <w:noProof/>
                <w:sz w:val="16"/>
                <w:szCs w:val="16"/>
              </w:rPr>
              <w:t>Modification of MBMS User Service architecture to enable unicast bearer usage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A5F694A" w14:textId="3B14D03E" w:rsidR="00FA4AAD" w:rsidRPr="00786438" w:rsidRDefault="00FA4AAD" w:rsidP="007A1B31">
            <w:pPr>
              <w:pStyle w:val="TAL"/>
              <w:keepNext w:val="0"/>
              <w:rPr>
                <w:sz w:val="16"/>
                <w:szCs w:val="16"/>
              </w:rPr>
            </w:pPr>
            <w:r w:rsidRPr="00786438">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70ED4" w14:textId="2885B62A" w:rsidR="00FA4AAD" w:rsidRPr="00786438" w:rsidRDefault="00FA4AAD" w:rsidP="007A1B31">
            <w:pPr>
              <w:pStyle w:val="TAL"/>
              <w:keepNext w:val="0"/>
              <w:rPr>
                <w:sz w:val="16"/>
                <w:szCs w:val="16"/>
              </w:rPr>
            </w:pPr>
            <w:r w:rsidRPr="00786438">
              <w:rPr>
                <w:sz w:val="16"/>
                <w:szCs w:val="16"/>
              </w:rPr>
              <w:t>7.0.0</w:t>
            </w:r>
          </w:p>
        </w:tc>
      </w:tr>
      <w:tr w:rsidR="00FA4AAD" w:rsidRPr="00786438" w14:paraId="458B2D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1D8C97E" w14:textId="07523029" w:rsidR="00FA4AAD" w:rsidRPr="00786438" w:rsidRDefault="00FA4AAD" w:rsidP="007A1B31">
            <w:pPr>
              <w:pStyle w:val="TAL"/>
              <w:keepNext w:val="0"/>
              <w:rPr>
                <w:sz w:val="16"/>
                <w:szCs w:val="16"/>
              </w:rPr>
            </w:pPr>
            <w:r w:rsidRPr="00786438">
              <w:rPr>
                <w:sz w:val="16"/>
                <w:szCs w:val="16"/>
              </w:rPr>
              <w:t>2006-09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B6E448" w14:textId="770E499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7605B3A" w14:textId="7A29341C" w:rsidR="00FA4AAD" w:rsidRPr="00786438" w:rsidRDefault="00FA4AAD" w:rsidP="007A1B31">
            <w:pPr>
              <w:pStyle w:val="TAL"/>
              <w:keepNext w:val="0"/>
              <w:rPr>
                <w:snapToGrid w:val="0"/>
                <w:color w:val="000000"/>
                <w:sz w:val="16"/>
                <w:szCs w:val="16"/>
              </w:rPr>
            </w:pPr>
            <w:r w:rsidRPr="00786438">
              <w:rPr>
                <w:snapToGrid w:val="0"/>
                <w:color w:val="000000"/>
                <w:sz w:val="16"/>
                <w:szCs w:val="16"/>
              </w:rPr>
              <w:t>SP-060593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9874F8" w14:textId="19C120DE" w:rsidR="00FA4AAD" w:rsidRPr="00786438" w:rsidRDefault="00FA4AAD" w:rsidP="007A1B31">
            <w:pPr>
              <w:pStyle w:val="TAL"/>
              <w:keepNext w:val="0"/>
              <w:rPr>
                <w:rFonts w:eastAsia="Arial Unicode MS"/>
                <w:sz w:val="16"/>
                <w:szCs w:val="16"/>
              </w:rPr>
            </w:pPr>
            <w:r w:rsidRPr="00786438">
              <w:rPr>
                <w:rFonts w:eastAsia="Arial Unicode MS"/>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C3114" w14:textId="2116A08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837DB9" w14:textId="7C18C6CF" w:rsidR="00FA4AAD" w:rsidRPr="00786438" w:rsidRDefault="00FA4AAD" w:rsidP="007A1B31">
            <w:pPr>
              <w:pStyle w:val="TAL"/>
              <w:keepNext w:val="0"/>
              <w:rPr>
                <w:noProof/>
                <w:sz w:val="16"/>
                <w:szCs w:val="16"/>
              </w:rPr>
            </w:pPr>
            <w:r w:rsidRPr="00786438">
              <w:rPr>
                <w:noProof/>
                <w:sz w:val="16"/>
                <w:szCs w:val="16"/>
              </w:rPr>
              <w:t>Editorial modification (deletion of duplicated text)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7AD130" w14:textId="5D8FF1C0" w:rsidR="00FA4AAD" w:rsidRPr="00786438" w:rsidRDefault="00FA4AAD" w:rsidP="007A1B31">
            <w:pPr>
              <w:pStyle w:val="TAL"/>
              <w:keepNext w:val="0"/>
              <w:rPr>
                <w:sz w:val="16"/>
                <w:szCs w:val="16"/>
              </w:rPr>
            </w:pPr>
            <w:r w:rsidRPr="00786438">
              <w:rPr>
                <w:sz w:val="16"/>
                <w:szCs w:val="16"/>
              </w:rPr>
              <w:t>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80B03" w14:textId="763A4B02" w:rsidR="00FA4AAD" w:rsidRPr="00786438" w:rsidRDefault="00FA4AAD" w:rsidP="007A1B31">
            <w:pPr>
              <w:pStyle w:val="TAL"/>
              <w:keepNext w:val="0"/>
              <w:rPr>
                <w:sz w:val="16"/>
                <w:szCs w:val="16"/>
              </w:rPr>
            </w:pPr>
            <w:r w:rsidRPr="00786438">
              <w:rPr>
                <w:sz w:val="16"/>
                <w:szCs w:val="16"/>
              </w:rPr>
              <w:t>7.1.0</w:t>
            </w:r>
          </w:p>
        </w:tc>
      </w:tr>
      <w:tr w:rsidR="00FA4AAD" w:rsidRPr="00786438" w14:paraId="630AC77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C583B8" w14:textId="2F92B1C4" w:rsidR="00FA4AAD" w:rsidRPr="00786438" w:rsidRDefault="00FA4AAD" w:rsidP="007A1B31">
            <w:pPr>
              <w:pStyle w:val="TAL"/>
              <w:keepNext w:val="0"/>
              <w:rPr>
                <w:sz w:val="16"/>
                <w:szCs w:val="16"/>
              </w:rPr>
            </w:pPr>
            <w:r w:rsidRPr="00786438">
              <w:rPr>
                <w:sz w:val="16"/>
                <w:szCs w:val="16"/>
              </w:rPr>
              <w:t>2006-09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5B0EB2" w14:textId="29BA730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B4FAF3D" w14:textId="70DB0684" w:rsidR="00FA4AAD" w:rsidRPr="00786438" w:rsidRDefault="00FA4AAD" w:rsidP="007A1B31">
            <w:pPr>
              <w:pStyle w:val="TAL"/>
              <w:keepNext w:val="0"/>
              <w:rPr>
                <w:snapToGrid w:val="0"/>
                <w:color w:val="000000"/>
                <w:sz w:val="16"/>
                <w:szCs w:val="16"/>
              </w:rPr>
            </w:pPr>
            <w:r w:rsidRPr="00786438">
              <w:rPr>
                <w:snapToGrid w:val="0"/>
                <w:color w:val="000000"/>
                <w:sz w:val="16"/>
                <w:szCs w:val="16"/>
              </w:rPr>
              <w:t>SP-060593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027235" w14:textId="1D95DA49" w:rsidR="00FA4AAD" w:rsidRPr="00786438" w:rsidRDefault="00FA4AAD" w:rsidP="007A1B31">
            <w:pPr>
              <w:pStyle w:val="TAL"/>
              <w:keepNext w:val="0"/>
              <w:rPr>
                <w:rFonts w:eastAsia="Arial Unicode MS"/>
                <w:sz w:val="16"/>
                <w:szCs w:val="16"/>
              </w:rPr>
            </w:pPr>
            <w:r w:rsidRPr="00786438">
              <w:rPr>
                <w:rFonts w:eastAsia="Arial Unicode MS"/>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13D4" w14:textId="18E3DE64"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D964D0" w14:textId="78D75AD2" w:rsidR="00FA4AAD" w:rsidRPr="00786438" w:rsidRDefault="00FA4AAD" w:rsidP="007A1B31">
            <w:pPr>
              <w:pStyle w:val="TAL"/>
              <w:keepNext w:val="0"/>
              <w:rPr>
                <w:noProof/>
                <w:sz w:val="16"/>
                <w:szCs w:val="16"/>
              </w:rPr>
            </w:pPr>
            <w:r w:rsidRPr="00786438">
              <w:rPr>
                <w:noProof/>
                <w:sz w:val="16"/>
                <w:szCs w:val="16"/>
              </w:rPr>
              <w:t>Editorial Improvements and a correction of the MBMS FEC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FD4D43" w14:textId="78C428D7" w:rsidR="00FA4AAD" w:rsidRPr="00786438" w:rsidRDefault="00FA4AAD" w:rsidP="007A1B31">
            <w:pPr>
              <w:pStyle w:val="TAL"/>
              <w:keepNext w:val="0"/>
              <w:rPr>
                <w:sz w:val="16"/>
                <w:szCs w:val="16"/>
              </w:rPr>
            </w:pPr>
            <w:r w:rsidRPr="00786438">
              <w:rPr>
                <w:sz w:val="16"/>
                <w:szCs w:val="16"/>
              </w:rPr>
              <w:t>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9EB0A" w14:textId="185FB85E" w:rsidR="00FA4AAD" w:rsidRPr="00786438" w:rsidRDefault="00FA4AAD" w:rsidP="007A1B31">
            <w:pPr>
              <w:pStyle w:val="TAL"/>
              <w:keepNext w:val="0"/>
              <w:rPr>
                <w:sz w:val="16"/>
                <w:szCs w:val="16"/>
              </w:rPr>
            </w:pPr>
            <w:r w:rsidRPr="00786438">
              <w:rPr>
                <w:sz w:val="16"/>
                <w:szCs w:val="16"/>
              </w:rPr>
              <w:t>7.1.0</w:t>
            </w:r>
          </w:p>
        </w:tc>
      </w:tr>
      <w:tr w:rsidR="00FA4AAD" w:rsidRPr="00786438" w14:paraId="6B2B1C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59AEDB" w14:textId="6FE5FE82"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95F16E" w14:textId="6561B8B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5BFC0D" w14:textId="70F8F9B5"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E15890" w14:textId="1A9086CC" w:rsidR="00FA4AAD" w:rsidRPr="00786438" w:rsidRDefault="00FA4AAD" w:rsidP="007A1B31">
            <w:pPr>
              <w:pStyle w:val="TAL"/>
              <w:keepNext w:val="0"/>
              <w:rPr>
                <w:rFonts w:eastAsia="Arial Unicode MS"/>
                <w:sz w:val="16"/>
                <w:szCs w:val="16"/>
              </w:rPr>
            </w:pPr>
            <w:r w:rsidRPr="00786438">
              <w:rPr>
                <w:rFonts w:eastAsia="Arial Unicode MS"/>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F5DFB" w14:textId="3590054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9565F0" w14:textId="7126F4A4" w:rsidR="00FA4AAD" w:rsidRPr="00786438" w:rsidRDefault="00FA4AAD" w:rsidP="007A1B31">
            <w:pPr>
              <w:pStyle w:val="TAL"/>
              <w:keepNext w:val="0"/>
              <w:rPr>
                <w:noProof/>
                <w:sz w:val="16"/>
                <w:szCs w:val="16"/>
              </w:rPr>
            </w:pPr>
            <w:r w:rsidRPr="00786438">
              <w:rPr>
                <w:noProof/>
                <w:sz w:val="16"/>
                <w:szCs w:val="16"/>
                <w:lang w:eastAsia="zh-CN"/>
              </w:rPr>
              <w:t>Correction to the file repair request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674767D" w14:textId="7E8429D7"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26C22" w14:textId="2F461D75" w:rsidR="00FA4AAD" w:rsidRPr="00786438" w:rsidRDefault="00FA4AAD" w:rsidP="007A1B31">
            <w:pPr>
              <w:pStyle w:val="TAL"/>
              <w:keepNext w:val="0"/>
              <w:rPr>
                <w:sz w:val="16"/>
                <w:szCs w:val="16"/>
              </w:rPr>
            </w:pPr>
            <w:r w:rsidRPr="00786438">
              <w:rPr>
                <w:sz w:val="16"/>
                <w:szCs w:val="16"/>
              </w:rPr>
              <w:t>7.2.0</w:t>
            </w:r>
          </w:p>
        </w:tc>
      </w:tr>
      <w:tr w:rsidR="00FA4AAD" w:rsidRPr="00786438" w14:paraId="3E9DD17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1E14DE7" w14:textId="477A513F"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768BE2" w14:textId="3A8BB78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E12555" w14:textId="1D0B8CA2"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620B9E" w14:textId="5F1EE23D" w:rsidR="00FA4AAD" w:rsidRPr="00786438" w:rsidRDefault="00FA4AAD" w:rsidP="007A1B31">
            <w:pPr>
              <w:pStyle w:val="TAL"/>
              <w:keepNext w:val="0"/>
              <w:rPr>
                <w:rFonts w:eastAsia="Arial Unicode MS"/>
                <w:sz w:val="16"/>
                <w:szCs w:val="16"/>
              </w:rPr>
            </w:pPr>
            <w:r w:rsidRPr="00786438">
              <w:rPr>
                <w:rFonts w:eastAsia="Arial Unicode MS"/>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468CB" w14:textId="3EDA31A0"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14F6A8" w14:textId="53AE9D71" w:rsidR="00FA4AAD" w:rsidRPr="00786438" w:rsidRDefault="00FA4AAD" w:rsidP="007A1B31">
            <w:pPr>
              <w:pStyle w:val="TAL"/>
              <w:keepNext w:val="0"/>
              <w:rPr>
                <w:noProof/>
                <w:sz w:val="16"/>
                <w:szCs w:val="16"/>
                <w:lang w:eastAsia="zh-CN"/>
              </w:rPr>
            </w:pPr>
            <w:r w:rsidRPr="00786438">
              <w:rPr>
                <w:noProof/>
                <w:sz w:val="16"/>
                <w:szCs w:val="16"/>
              </w:rPr>
              <w:t>Essential Correction of FLUTE FDT Content Encoding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476CBE" w14:textId="6CDADB7A"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3631B" w14:textId="2322D8F3" w:rsidR="00FA4AAD" w:rsidRPr="00786438" w:rsidRDefault="00FA4AAD" w:rsidP="007A1B31">
            <w:pPr>
              <w:pStyle w:val="TAL"/>
              <w:keepNext w:val="0"/>
              <w:rPr>
                <w:sz w:val="16"/>
                <w:szCs w:val="16"/>
              </w:rPr>
            </w:pPr>
            <w:r w:rsidRPr="00786438">
              <w:rPr>
                <w:sz w:val="16"/>
                <w:szCs w:val="16"/>
              </w:rPr>
              <w:t>7.2.0</w:t>
            </w:r>
          </w:p>
        </w:tc>
      </w:tr>
      <w:tr w:rsidR="00FA4AAD" w:rsidRPr="00786438" w14:paraId="426CD2C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9F1ED83" w14:textId="63DDE863"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131B758" w14:textId="532919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B539570" w14:textId="6AC7D12E"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98EE29" w14:textId="0EB0C04F" w:rsidR="00FA4AAD" w:rsidRPr="00786438" w:rsidRDefault="00FA4AAD" w:rsidP="007A1B31">
            <w:pPr>
              <w:pStyle w:val="TAL"/>
              <w:keepNext w:val="0"/>
              <w:rPr>
                <w:rFonts w:eastAsia="Arial Unicode MS"/>
                <w:sz w:val="16"/>
                <w:szCs w:val="16"/>
              </w:rPr>
            </w:pPr>
            <w:r w:rsidRPr="00786438">
              <w:rPr>
                <w:rFonts w:eastAsia="Arial Unicode MS"/>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57A22" w14:textId="2DCE4E1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5B18A9" w14:textId="5E95EB4B" w:rsidR="00FA4AAD" w:rsidRPr="00786438" w:rsidRDefault="00FA4AAD" w:rsidP="007A1B31">
            <w:pPr>
              <w:pStyle w:val="TAL"/>
              <w:keepNext w:val="0"/>
              <w:rPr>
                <w:noProof/>
                <w:sz w:val="16"/>
                <w:szCs w:val="16"/>
              </w:rPr>
            </w:pPr>
            <w:r w:rsidRPr="00786438">
              <w:rPr>
                <w:noProof/>
                <w:sz w:val="16"/>
                <w:szCs w:val="16"/>
              </w:rPr>
              <w:t>Essential Correction of SDP for Streaming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CDC89D" w14:textId="38708585"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F1DE" w14:textId="4FBF2106" w:rsidR="00FA4AAD" w:rsidRPr="00786438" w:rsidRDefault="00FA4AAD" w:rsidP="007A1B31">
            <w:pPr>
              <w:pStyle w:val="TAL"/>
              <w:keepNext w:val="0"/>
              <w:rPr>
                <w:sz w:val="16"/>
                <w:szCs w:val="16"/>
              </w:rPr>
            </w:pPr>
            <w:r w:rsidRPr="00786438">
              <w:rPr>
                <w:sz w:val="16"/>
                <w:szCs w:val="16"/>
              </w:rPr>
              <w:t>7.2.0</w:t>
            </w:r>
          </w:p>
        </w:tc>
      </w:tr>
      <w:tr w:rsidR="00FA4AAD" w:rsidRPr="00786438" w14:paraId="43DE865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B65BB70" w14:textId="4AD3EE1A"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D46FCF" w14:textId="3F622E0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8D233E9" w14:textId="348C2FBD"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1E5813" w14:textId="011028CD" w:rsidR="00FA4AAD" w:rsidRPr="00786438" w:rsidRDefault="00FA4AAD" w:rsidP="007A1B31">
            <w:pPr>
              <w:pStyle w:val="TAL"/>
              <w:keepNext w:val="0"/>
              <w:rPr>
                <w:rFonts w:eastAsia="Arial Unicode MS"/>
                <w:sz w:val="16"/>
                <w:szCs w:val="16"/>
              </w:rPr>
            </w:pPr>
            <w:r w:rsidRPr="00786438">
              <w:rPr>
                <w:rFonts w:eastAsia="Arial Unicode MS"/>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9011" w14:textId="63F9EA5B"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214BABC" w14:textId="05A09382" w:rsidR="00FA4AAD" w:rsidRPr="00786438" w:rsidRDefault="00FA4AAD" w:rsidP="007A1B31">
            <w:pPr>
              <w:pStyle w:val="TAL"/>
              <w:keepNext w:val="0"/>
              <w:rPr>
                <w:noProof/>
                <w:sz w:val="16"/>
                <w:szCs w:val="16"/>
              </w:rPr>
            </w:pPr>
            <w:r w:rsidRPr="00786438">
              <w:rPr>
                <w:noProof/>
                <w:sz w:val="16"/>
                <w:szCs w:val="16"/>
              </w:rPr>
              <w:t>Correction of required number of FEC Repair Symbols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4CA0FB" w14:textId="7C47971F"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87934" w14:textId="617D899B" w:rsidR="00FA4AAD" w:rsidRPr="00786438" w:rsidRDefault="00FA4AAD" w:rsidP="007A1B31">
            <w:pPr>
              <w:pStyle w:val="TAL"/>
              <w:keepNext w:val="0"/>
              <w:rPr>
                <w:sz w:val="16"/>
                <w:szCs w:val="16"/>
              </w:rPr>
            </w:pPr>
            <w:r w:rsidRPr="00786438">
              <w:rPr>
                <w:sz w:val="16"/>
                <w:szCs w:val="16"/>
              </w:rPr>
              <w:t>7.2.0</w:t>
            </w:r>
          </w:p>
        </w:tc>
      </w:tr>
      <w:tr w:rsidR="00FA4AAD" w:rsidRPr="00786438" w14:paraId="39CAFA9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9260E94" w14:textId="3AFC2535"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0A27DF" w14:textId="762C3E7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A86344" w14:textId="1A663241"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F4E598" w14:textId="5DA2B05E" w:rsidR="00FA4AAD" w:rsidRPr="00786438" w:rsidRDefault="00FA4AAD" w:rsidP="007A1B31">
            <w:pPr>
              <w:pStyle w:val="TAL"/>
              <w:keepNext w:val="0"/>
              <w:rPr>
                <w:rFonts w:eastAsia="Arial Unicode MS"/>
                <w:sz w:val="16"/>
                <w:szCs w:val="16"/>
              </w:rPr>
            </w:pPr>
            <w:r w:rsidRPr="00786438">
              <w:rPr>
                <w:rFonts w:eastAsia="Arial Unicode MS"/>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8D368" w14:textId="4554EE4C"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7318CB" w14:textId="6646C5E1" w:rsidR="00FA4AAD" w:rsidRPr="00786438" w:rsidRDefault="00FA4AAD" w:rsidP="007A1B31">
            <w:pPr>
              <w:pStyle w:val="TAL"/>
              <w:keepNext w:val="0"/>
              <w:rPr>
                <w:noProof/>
                <w:sz w:val="16"/>
                <w:szCs w:val="16"/>
              </w:rPr>
            </w:pPr>
            <w:r w:rsidRPr="00786438">
              <w:rPr>
                <w:noProof/>
                <w:sz w:val="16"/>
                <w:szCs w:val="16"/>
              </w:rPr>
              <w:t>Correction of declaration for ‘xs:anyAttribute’ and of missing opening tag ‘</w:t>
            </w:r>
            <w:r w:rsidRPr="00786438">
              <w:rPr>
                <w:sz w:val="16"/>
                <w:szCs w:val="16"/>
              </w:rPr>
              <w:t>&lt;keyDomainID&gt;’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8AFFAE" w14:textId="442234A3"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FB18B" w14:textId="6F4A1A44" w:rsidR="00FA4AAD" w:rsidRPr="00786438" w:rsidRDefault="00FA4AAD" w:rsidP="007A1B31">
            <w:pPr>
              <w:pStyle w:val="TAL"/>
              <w:keepNext w:val="0"/>
              <w:rPr>
                <w:sz w:val="16"/>
                <w:szCs w:val="16"/>
              </w:rPr>
            </w:pPr>
            <w:r w:rsidRPr="00786438">
              <w:rPr>
                <w:sz w:val="16"/>
                <w:szCs w:val="16"/>
              </w:rPr>
              <w:t>7.2.0</w:t>
            </w:r>
          </w:p>
        </w:tc>
      </w:tr>
      <w:tr w:rsidR="00FA4AAD" w:rsidRPr="00786438" w14:paraId="0928710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CC19DF" w14:textId="6F84D87B"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0927CC" w14:textId="5671D6B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D48A841" w14:textId="68468025"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6BBC13" w14:textId="73AEF397" w:rsidR="00FA4AAD" w:rsidRPr="00786438" w:rsidRDefault="00FA4AAD" w:rsidP="007A1B31">
            <w:pPr>
              <w:pStyle w:val="TAL"/>
              <w:keepNext w:val="0"/>
              <w:rPr>
                <w:rFonts w:eastAsia="Arial Unicode MS"/>
                <w:sz w:val="16"/>
                <w:szCs w:val="16"/>
              </w:rPr>
            </w:pPr>
            <w:r w:rsidRPr="00786438">
              <w:rPr>
                <w:rFonts w:eastAsia="Arial Unicode MS"/>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B057D" w14:textId="19C3D421"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AE450E" w14:textId="08ADBB9A" w:rsidR="00FA4AAD" w:rsidRPr="00786438" w:rsidRDefault="00FA4AAD" w:rsidP="007A1B31">
            <w:pPr>
              <w:pStyle w:val="TAL"/>
              <w:keepNext w:val="0"/>
              <w:rPr>
                <w:noProof/>
                <w:sz w:val="16"/>
                <w:szCs w:val="16"/>
              </w:rPr>
            </w:pPr>
            <w:r w:rsidRPr="00786438">
              <w:rPr>
                <w:sz w:val="16"/>
                <w:szCs w:val="16"/>
              </w:rPr>
              <w:t>Inclusion of the MBMS Counting Indication to the MBMS bearer mode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9C1037" w14:textId="0C02AC9C"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6D78F" w14:textId="5DA48FD9" w:rsidR="00FA4AAD" w:rsidRPr="00786438" w:rsidRDefault="00FA4AAD" w:rsidP="007A1B31">
            <w:pPr>
              <w:pStyle w:val="TAL"/>
              <w:keepNext w:val="0"/>
              <w:rPr>
                <w:sz w:val="16"/>
                <w:szCs w:val="16"/>
              </w:rPr>
            </w:pPr>
            <w:r w:rsidRPr="00786438">
              <w:rPr>
                <w:sz w:val="16"/>
                <w:szCs w:val="16"/>
              </w:rPr>
              <w:t>7.2.0</w:t>
            </w:r>
          </w:p>
        </w:tc>
      </w:tr>
      <w:tr w:rsidR="00FA4AAD" w:rsidRPr="00786438" w14:paraId="509D9D0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1C21554" w14:textId="499F371E"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B91867" w14:textId="7C125E9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E9EC93" w14:textId="67C41894"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25B659" w14:textId="68EFCF7D" w:rsidR="00FA4AAD" w:rsidRPr="00786438" w:rsidRDefault="00FA4AAD" w:rsidP="007A1B31">
            <w:pPr>
              <w:pStyle w:val="TAL"/>
              <w:keepNext w:val="0"/>
              <w:rPr>
                <w:rFonts w:eastAsia="Arial Unicode MS"/>
                <w:sz w:val="16"/>
                <w:szCs w:val="16"/>
              </w:rPr>
            </w:pPr>
            <w:r w:rsidRPr="00786438">
              <w:rPr>
                <w:rFonts w:eastAsia="Arial Unicode MS"/>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119E0" w14:textId="52F7D390"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DA59EE" w14:textId="087C1D66" w:rsidR="00FA4AAD" w:rsidRPr="00786438" w:rsidRDefault="00FA4AAD" w:rsidP="007A1B31">
            <w:pPr>
              <w:pStyle w:val="TAL"/>
              <w:keepNext w:val="0"/>
              <w:rPr>
                <w:sz w:val="16"/>
                <w:szCs w:val="16"/>
              </w:rPr>
            </w:pPr>
            <w:r w:rsidRPr="00786438">
              <w:rPr>
                <w:sz w:val="16"/>
                <w:szCs w:val="16"/>
              </w:rPr>
              <w:t>Essential correction for the support of multiple versions in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9B8B1BD" w14:textId="1C807C9E"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774ED" w14:textId="08397379" w:rsidR="00FA4AAD" w:rsidRPr="00786438" w:rsidRDefault="00FA4AAD" w:rsidP="007A1B31">
            <w:pPr>
              <w:pStyle w:val="TAL"/>
              <w:keepNext w:val="0"/>
              <w:rPr>
                <w:sz w:val="16"/>
                <w:szCs w:val="16"/>
              </w:rPr>
            </w:pPr>
            <w:r w:rsidRPr="00786438">
              <w:rPr>
                <w:sz w:val="16"/>
                <w:szCs w:val="16"/>
              </w:rPr>
              <w:t>7.3.0</w:t>
            </w:r>
          </w:p>
        </w:tc>
      </w:tr>
      <w:tr w:rsidR="00FA4AAD" w:rsidRPr="00786438" w14:paraId="1825CCD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FBD35A" w14:textId="7D30B9FB"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E7F776" w14:textId="515BDCE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40D6CEB" w14:textId="4C355F9B"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18415F" w14:textId="36A19C2B" w:rsidR="00FA4AAD" w:rsidRPr="00786438" w:rsidRDefault="00FA4AAD" w:rsidP="007A1B31">
            <w:pPr>
              <w:pStyle w:val="TAL"/>
              <w:keepNext w:val="0"/>
              <w:rPr>
                <w:rFonts w:eastAsia="Arial Unicode MS"/>
                <w:sz w:val="16"/>
                <w:szCs w:val="16"/>
              </w:rPr>
            </w:pPr>
            <w:r w:rsidRPr="00786438">
              <w:rPr>
                <w:rFonts w:eastAsia="Arial Unicode MS"/>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0B6B8" w14:textId="70F0F5CF"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EAF8C" w14:textId="6712FE62" w:rsidR="00FA4AAD" w:rsidRPr="00786438" w:rsidRDefault="00FA4AAD" w:rsidP="007A1B31">
            <w:pPr>
              <w:pStyle w:val="TAL"/>
              <w:keepNext w:val="0"/>
              <w:rPr>
                <w:sz w:val="16"/>
                <w:szCs w:val="16"/>
              </w:rPr>
            </w:pPr>
            <w:r w:rsidRPr="00786438">
              <w:rPr>
                <w:sz w:val="16"/>
                <w:szCs w:val="16"/>
              </w:rPr>
              <w:t>Caching Directive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616D9D" w14:textId="5EB5DCED"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7257C" w14:textId="01E95C73" w:rsidR="00FA4AAD" w:rsidRPr="00786438" w:rsidRDefault="00FA4AAD" w:rsidP="007A1B31">
            <w:pPr>
              <w:pStyle w:val="TAL"/>
              <w:keepNext w:val="0"/>
              <w:rPr>
                <w:sz w:val="16"/>
                <w:szCs w:val="16"/>
              </w:rPr>
            </w:pPr>
            <w:r w:rsidRPr="00786438">
              <w:rPr>
                <w:sz w:val="16"/>
                <w:szCs w:val="16"/>
              </w:rPr>
              <w:t>7.3.0</w:t>
            </w:r>
          </w:p>
        </w:tc>
      </w:tr>
      <w:tr w:rsidR="00FA4AAD" w:rsidRPr="00786438" w14:paraId="3B621D9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8AEEED" w14:textId="3E172E82"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FCB344" w14:textId="1A60119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F76283F" w14:textId="728F7198"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F2CBFC" w14:textId="0405C6B7" w:rsidR="00FA4AAD" w:rsidRPr="00786438" w:rsidRDefault="00FA4AAD" w:rsidP="007A1B31">
            <w:pPr>
              <w:pStyle w:val="TAL"/>
              <w:keepNext w:val="0"/>
              <w:rPr>
                <w:rFonts w:eastAsia="Arial Unicode MS"/>
                <w:sz w:val="16"/>
                <w:szCs w:val="16"/>
              </w:rPr>
            </w:pPr>
            <w:r w:rsidRPr="00786438">
              <w:rPr>
                <w:rFonts w:eastAsia="Arial Unicode MS"/>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846E3" w14:textId="6CA4FC92"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1418C2" w14:textId="107A5FAF" w:rsidR="00FA4AAD" w:rsidRPr="00786438" w:rsidRDefault="00FA4AAD" w:rsidP="007A1B31">
            <w:pPr>
              <w:pStyle w:val="TAL"/>
              <w:keepNext w:val="0"/>
              <w:rPr>
                <w:sz w:val="16"/>
                <w:szCs w:val="16"/>
              </w:rPr>
            </w:pPr>
            <w:r w:rsidRPr="00786438">
              <w:rPr>
                <w:sz w:val="16"/>
                <w:szCs w:val="16"/>
              </w:rPr>
              <w:t>Essential correction of a wrong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0676FC" w14:textId="41B56CC1"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F7758" w14:textId="6819FA15" w:rsidR="00FA4AAD" w:rsidRPr="00786438" w:rsidRDefault="00FA4AAD" w:rsidP="007A1B31">
            <w:pPr>
              <w:pStyle w:val="TAL"/>
              <w:keepNext w:val="0"/>
              <w:rPr>
                <w:sz w:val="16"/>
                <w:szCs w:val="16"/>
              </w:rPr>
            </w:pPr>
            <w:r w:rsidRPr="00786438">
              <w:rPr>
                <w:sz w:val="16"/>
                <w:szCs w:val="16"/>
              </w:rPr>
              <w:t>7.3.0</w:t>
            </w:r>
          </w:p>
        </w:tc>
      </w:tr>
      <w:tr w:rsidR="00FA4AAD" w:rsidRPr="00786438" w14:paraId="182E67D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E4E4DE" w14:textId="47529AFE"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2CC3BC" w14:textId="4710CDB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5DDEC9" w14:textId="6AB12F09"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38968B" w14:textId="2A665DA3" w:rsidR="00FA4AAD" w:rsidRPr="00786438" w:rsidRDefault="00FA4AAD" w:rsidP="007A1B31">
            <w:pPr>
              <w:pStyle w:val="TAL"/>
              <w:keepNext w:val="0"/>
              <w:rPr>
                <w:rFonts w:eastAsia="Arial Unicode MS"/>
                <w:sz w:val="16"/>
                <w:szCs w:val="16"/>
              </w:rPr>
            </w:pPr>
            <w:r w:rsidRPr="00786438">
              <w:rPr>
                <w:rFonts w:eastAsia="Arial Unicode MS"/>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41DF2" w14:textId="3423093D"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2DC9BF" w14:textId="3F262687" w:rsidR="00FA4AAD" w:rsidRPr="00786438" w:rsidRDefault="00FA4AAD" w:rsidP="007A1B31">
            <w:pPr>
              <w:pStyle w:val="TAL"/>
              <w:keepNext w:val="0"/>
              <w:rPr>
                <w:sz w:val="16"/>
                <w:szCs w:val="16"/>
              </w:rPr>
            </w:pPr>
            <w:r w:rsidRPr="00786438">
              <w:rPr>
                <w:sz w:val="16"/>
                <w:szCs w:val="16"/>
              </w:rPr>
              <w:t>MBMS Download in Roaming Condition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8A16F8A" w14:textId="35A0D9D1"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0E218" w14:textId="76D0F96B" w:rsidR="00FA4AAD" w:rsidRPr="00786438" w:rsidRDefault="00FA4AAD" w:rsidP="007A1B31">
            <w:pPr>
              <w:pStyle w:val="TAL"/>
              <w:keepNext w:val="0"/>
              <w:rPr>
                <w:sz w:val="16"/>
                <w:szCs w:val="16"/>
              </w:rPr>
            </w:pPr>
            <w:r w:rsidRPr="00786438">
              <w:rPr>
                <w:sz w:val="16"/>
                <w:szCs w:val="16"/>
              </w:rPr>
              <w:t>7.3.0</w:t>
            </w:r>
          </w:p>
        </w:tc>
      </w:tr>
      <w:tr w:rsidR="00FA4AAD" w:rsidRPr="00786438" w14:paraId="487E8D8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688A528" w14:textId="3A08A2DA"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34D788" w14:textId="785C561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3D5ABE" w14:textId="09609D56"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CEF8CD" w14:textId="5A809706" w:rsidR="00FA4AAD" w:rsidRPr="00786438" w:rsidRDefault="00FA4AAD" w:rsidP="007A1B31">
            <w:pPr>
              <w:pStyle w:val="TAL"/>
              <w:keepNext w:val="0"/>
              <w:rPr>
                <w:rFonts w:eastAsia="Arial Unicode MS"/>
                <w:sz w:val="16"/>
                <w:szCs w:val="16"/>
              </w:rPr>
            </w:pPr>
            <w:r w:rsidRPr="00786438">
              <w:rPr>
                <w:rFonts w:eastAsia="Arial Unicode MS"/>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B98C8" w14:textId="122EB68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90EEFE" w14:textId="251CD107" w:rsidR="00FA4AAD" w:rsidRPr="00786438" w:rsidRDefault="00FA4AAD" w:rsidP="007A1B31">
            <w:pPr>
              <w:pStyle w:val="TAL"/>
              <w:keepNext w:val="0"/>
              <w:rPr>
                <w:sz w:val="16"/>
                <w:szCs w:val="16"/>
              </w:rPr>
            </w:pPr>
            <w:r w:rsidRPr="00786438">
              <w:rPr>
                <w:sz w:val="16"/>
                <w:szCs w:val="16"/>
              </w:rPr>
              <w:t>Essential Corrections of the Reception Reporting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2D8B46" w14:textId="5D8BC2AC"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4BFCA" w14:textId="55B8251D" w:rsidR="00FA4AAD" w:rsidRPr="00786438" w:rsidRDefault="00FA4AAD" w:rsidP="007A1B31">
            <w:pPr>
              <w:pStyle w:val="TAL"/>
              <w:keepNext w:val="0"/>
              <w:rPr>
                <w:sz w:val="16"/>
                <w:szCs w:val="16"/>
              </w:rPr>
            </w:pPr>
            <w:r w:rsidRPr="00786438">
              <w:rPr>
                <w:sz w:val="16"/>
                <w:szCs w:val="16"/>
              </w:rPr>
              <w:t>7.3.0</w:t>
            </w:r>
          </w:p>
        </w:tc>
      </w:tr>
      <w:tr w:rsidR="00FA4AAD" w:rsidRPr="00786438" w14:paraId="25FBD74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187BA9" w14:textId="497DDAC3"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4CF0C3" w14:textId="7C3E583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7BD5809" w14:textId="7ECBD720"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E71A07" w14:textId="6D08E507" w:rsidR="00FA4AAD" w:rsidRPr="00786438" w:rsidRDefault="00FA4AAD" w:rsidP="007A1B31">
            <w:pPr>
              <w:pStyle w:val="TAL"/>
              <w:keepNext w:val="0"/>
              <w:rPr>
                <w:rFonts w:eastAsia="Arial Unicode MS"/>
                <w:sz w:val="16"/>
                <w:szCs w:val="16"/>
              </w:rPr>
            </w:pPr>
            <w:r w:rsidRPr="00786438">
              <w:rPr>
                <w:rFonts w:eastAsia="Arial Unicode MS"/>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E4055" w14:textId="094727DF"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256C2CA" w14:textId="09D13FE6" w:rsidR="00FA4AAD" w:rsidRPr="00786438" w:rsidRDefault="00FA4AAD" w:rsidP="007A1B31">
            <w:pPr>
              <w:pStyle w:val="TAL"/>
              <w:keepNext w:val="0"/>
              <w:rPr>
                <w:sz w:val="16"/>
                <w:szCs w:val="16"/>
              </w:rPr>
            </w:pPr>
            <w:r w:rsidRPr="00786438">
              <w:rPr>
                <w:sz w:val="16"/>
                <w:szCs w:val="16"/>
              </w:rPr>
              <w:t>Hybrid PSS / MBMS Streaming services and Corrections to the MBMS User Service Description Schema</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7B84EB" w14:textId="3B8D22A3"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6F46D" w14:textId="30769704" w:rsidR="00FA4AAD" w:rsidRPr="00786438" w:rsidRDefault="00FA4AAD" w:rsidP="007A1B31">
            <w:pPr>
              <w:pStyle w:val="TAL"/>
              <w:keepNext w:val="0"/>
              <w:rPr>
                <w:sz w:val="16"/>
                <w:szCs w:val="16"/>
              </w:rPr>
            </w:pPr>
            <w:r w:rsidRPr="00786438">
              <w:rPr>
                <w:sz w:val="16"/>
                <w:szCs w:val="16"/>
              </w:rPr>
              <w:t>7.3.0</w:t>
            </w:r>
          </w:p>
        </w:tc>
      </w:tr>
      <w:tr w:rsidR="00FA4AAD" w:rsidRPr="00786438" w14:paraId="649003E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4FEAAB3" w14:textId="03F32A2A"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E75D08" w14:textId="22A52DE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EE8EB19" w14:textId="35DFBE6E"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900D34" w14:textId="639959ED" w:rsidR="00FA4AAD" w:rsidRPr="00786438" w:rsidRDefault="00FA4AAD" w:rsidP="007A1B31">
            <w:pPr>
              <w:pStyle w:val="TAL"/>
              <w:keepNext w:val="0"/>
              <w:rPr>
                <w:rFonts w:eastAsia="Arial Unicode MS"/>
                <w:sz w:val="16"/>
                <w:szCs w:val="16"/>
              </w:rPr>
            </w:pPr>
            <w:r w:rsidRPr="00786438">
              <w:rPr>
                <w:rFonts w:eastAsia="Arial Unicode MS"/>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45AE"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18EA1E" w14:textId="0D1BBC62" w:rsidR="00FA4AAD" w:rsidRPr="00786438" w:rsidRDefault="00FA4AAD" w:rsidP="007A1B31">
            <w:pPr>
              <w:pStyle w:val="TAL"/>
              <w:keepNext w:val="0"/>
              <w:rPr>
                <w:sz w:val="16"/>
                <w:szCs w:val="16"/>
              </w:rPr>
            </w:pPr>
            <w:r w:rsidRPr="00786438">
              <w:rPr>
                <w:sz w:val="16"/>
                <w:szCs w:val="16"/>
              </w:rPr>
              <w:t>FLUTE session set-up with RTSP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ADA6CCC" w14:textId="7C16A290"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C972B" w14:textId="0B67598A" w:rsidR="00FA4AAD" w:rsidRPr="00786438" w:rsidRDefault="00FA4AAD" w:rsidP="007A1B31">
            <w:pPr>
              <w:pStyle w:val="TAL"/>
              <w:keepNext w:val="0"/>
              <w:rPr>
                <w:sz w:val="16"/>
                <w:szCs w:val="16"/>
              </w:rPr>
            </w:pPr>
            <w:r w:rsidRPr="00786438">
              <w:rPr>
                <w:sz w:val="16"/>
                <w:szCs w:val="16"/>
              </w:rPr>
              <w:t>7.3.0</w:t>
            </w:r>
          </w:p>
        </w:tc>
      </w:tr>
      <w:tr w:rsidR="00FA4AAD" w:rsidRPr="00786438" w14:paraId="597951B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DEEBD1" w14:textId="1E41523F"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095DCE" w14:textId="4AFCF02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60A078" w14:textId="6496345A"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F90683" w14:textId="71634A44" w:rsidR="00FA4AAD" w:rsidRPr="00786438" w:rsidRDefault="00FA4AAD" w:rsidP="007A1B31">
            <w:pPr>
              <w:pStyle w:val="TAL"/>
              <w:keepNext w:val="0"/>
              <w:rPr>
                <w:rFonts w:eastAsia="Arial Unicode MS"/>
                <w:sz w:val="16"/>
                <w:szCs w:val="16"/>
              </w:rPr>
            </w:pPr>
            <w:r w:rsidRPr="00786438">
              <w:rPr>
                <w:rFonts w:eastAsia="Arial Unicode MS"/>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BD782" w14:textId="0925104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07833F" w14:textId="6DEE847A" w:rsidR="00FA4AAD" w:rsidRPr="00786438" w:rsidRDefault="00FA4AAD" w:rsidP="007A1B31">
            <w:pPr>
              <w:pStyle w:val="TAL"/>
              <w:keepNext w:val="0"/>
              <w:rPr>
                <w:sz w:val="16"/>
                <w:szCs w:val="16"/>
              </w:rPr>
            </w:pPr>
            <w:r w:rsidRPr="00786438">
              <w:rPr>
                <w:sz w:val="16"/>
                <w:szCs w:val="16"/>
              </w:rPr>
              <w:t>Correction of termination of unicast bearer service based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42ECD1" w14:textId="725D32DB"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3DB1A" w14:textId="7C74E32E" w:rsidR="00FA4AAD" w:rsidRPr="00786438" w:rsidRDefault="00FA4AAD" w:rsidP="007A1B31">
            <w:pPr>
              <w:pStyle w:val="TAL"/>
              <w:keepNext w:val="0"/>
              <w:rPr>
                <w:sz w:val="16"/>
                <w:szCs w:val="16"/>
              </w:rPr>
            </w:pPr>
            <w:r w:rsidRPr="00786438">
              <w:rPr>
                <w:sz w:val="16"/>
                <w:szCs w:val="16"/>
              </w:rPr>
              <w:t>7.4.0</w:t>
            </w:r>
          </w:p>
        </w:tc>
      </w:tr>
      <w:tr w:rsidR="00FA4AAD" w:rsidRPr="00786438" w14:paraId="7669210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28A1AD" w14:textId="3A259796"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CF4F13" w14:textId="4F35213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A1974F3" w14:textId="444939DD"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A88171" w14:textId="483DB42B" w:rsidR="00FA4AAD" w:rsidRPr="00786438" w:rsidRDefault="00FA4AAD" w:rsidP="007A1B31">
            <w:pPr>
              <w:pStyle w:val="TAL"/>
              <w:keepNext w:val="0"/>
              <w:rPr>
                <w:rFonts w:eastAsia="Arial Unicode MS"/>
                <w:sz w:val="16"/>
                <w:szCs w:val="16"/>
              </w:rPr>
            </w:pPr>
            <w:r w:rsidRPr="00786438">
              <w:rPr>
                <w:rFonts w:eastAsia="Arial Unicode MS"/>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ACDB" w14:textId="0235AA2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146417A" w14:textId="5FCCFCB8" w:rsidR="00FA4AAD" w:rsidRPr="00786438" w:rsidRDefault="00FA4AAD" w:rsidP="007A1B31">
            <w:pPr>
              <w:pStyle w:val="TAL"/>
              <w:keepNext w:val="0"/>
              <w:rPr>
                <w:sz w:val="16"/>
                <w:szCs w:val="16"/>
              </w:rPr>
            </w:pPr>
            <w:r w:rsidRPr="00786438">
              <w:rPr>
                <w:sz w:val="16"/>
                <w:szCs w:val="16"/>
              </w:rPr>
              <w:t>Correction of references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F4A98CC" w14:textId="56081049"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9BC9" w14:textId="0E65B184" w:rsidR="00FA4AAD" w:rsidRPr="00786438" w:rsidRDefault="00FA4AAD" w:rsidP="007A1B31">
            <w:pPr>
              <w:pStyle w:val="TAL"/>
              <w:keepNext w:val="0"/>
              <w:rPr>
                <w:sz w:val="16"/>
                <w:szCs w:val="16"/>
              </w:rPr>
            </w:pPr>
            <w:r w:rsidRPr="00786438">
              <w:rPr>
                <w:sz w:val="16"/>
                <w:szCs w:val="16"/>
              </w:rPr>
              <w:t>7.4.0</w:t>
            </w:r>
          </w:p>
        </w:tc>
      </w:tr>
      <w:tr w:rsidR="00FA4AAD" w:rsidRPr="00786438" w14:paraId="6020608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CCA2F6" w14:textId="55236D1C"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947723" w14:textId="4B1DBE1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AB1CEE" w14:textId="4F132A70"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81BE89" w14:textId="2D4FE49A" w:rsidR="00FA4AAD" w:rsidRPr="00786438" w:rsidRDefault="00FA4AAD" w:rsidP="007A1B31">
            <w:pPr>
              <w:pStyle w:val="TAL"/>
              <w:keepNext w:val="0"/>
              <w:rPr>
                <w:rFonts w:eastAsia="Arial Unicode MS"/>
                <w:sz w:val="16"/>
                <w:szCs w:val="16"/>
              </w:rPr>
            </w:pPr>
            <w:r w:rsidRPr="00786438">
              <w:rPr>
                <w:rFonts w:eastAsia="Arial Unicode MS"/>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7313" w14:textId="6D01C095"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86698E" w14:textId="77460FC2" w:rsidR="00FA4AAD" w:rsidRPr="00786438" w:rsidRDefault="00FA4AAD" w:rsidP="007A1B31">
            <w:pPr>
              <w:pStyle w:val="TAL"/>
              <w:keepNext w:val="0"/>
              <w:rPr>
                <w:sz w:val="16"/>
                <w:szCs w:val="16"/>
              </w:rPr>
            </w:pPr>
            <w:r w:rsidRPr="00786438">
              <w:rPr>
                <w:sz w:val="16"/>
                <w:szCs w:val="16"/>
              </w:rPr>
              <w:t>Inclusion of DIMS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88C5BA1" w14:textId="55D77A97"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410AB" w14:textId="4686C919" w:rsidR="00FA4AAD" w:rsidRPr="00786438" w:rsidRDefault="00FA4AAD" w:rsidP="007A1B31">
            <w:pPr>
              <w:pStyle w:val="TAL"/>
              <w:keepNext w:val="0"/>
              <w:rPr>
                <w:sz w:val="16"/>
                <w:szCs w:val="16"/>
              </w:rPr>
            </w:pPr>
            <w:r w:rsidRPr="00786438">
              <w:rPr>
                <w:sz w:val="16"/>
                <w:szCs w:val="16"/>
              </w:rPr>
              <w:t>7.4.0</w:t>
            </w:r>
          </w:p>
        </w:tc>
      </w:tr>
      <w:tr w:rsidR="00FA4AAD" w:rsidRPr="00786438" w14:paraId="79C9F82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80A7823" w14:textId="54428B2C"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AFC874" w14:textId="17E1F31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6AA0001" w14:textId="5236DC72"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EF591" w14:textId="1DB3D244" w:rsidR="00FA4AAD" w:rsidRPr="00786438" w:rsidRDefault="00FA4AAD" w:rsidP="007A1B31">
            <w:pPr>
              <w:pStyle w:val="TAL"/>
              <w:keepNext w:val="0"/>
              <w:rPr>
                <w:rFonts w:eastAsia="Arial Unicode MS"/>
                <w:sz w:val="16"/>
                <w:szCs w:val="16"/>
              </w:rPr>
            </w:pPr>
            <w:r w:rsidRPr="00786438">
              <w:rPr>
                <w:rFonts w:eastAsia="Arial Unicode MS"/>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F6EEE" w14:textId="16962DCF"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3F5D3A" w14:textId="1A680D08" w:rsidR="00FA4AAD" w:rsidRPr="00786438" w:rsidRDefault="00FA4AAD" w:rsidP="007A1B31">
            <w:pPr>
              <w:pStyle w:val="TAL"/>
              <w:keepNext w:val="0"/>
              <w:rPr>
                <w:sz w:val="16"/>
                <w:szCs w:val="16"/>
              </w:rPr>
            </w:pPr>
            <w:r w:rsidRPr="00786438">
              <w:rPr>
                <w:sz w:val="16"/>
                <w:szCs w:val="16"/>
              </w:rPr>
              <w:t>Signalling of Initial Buffering Period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2E85FD3" w14:textId="24C8B38A"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0EEE8" w14:textId="429C817C" w:rsidR="00FA4AAD" w:rsidRPr="00786438" w:rsidRDefault="00FA4AAD" w:rsidP="007A1B31">
            <w:pPr>
              <w:pStyle w:val="TAL"/>
              <w:keepNext w:val="0"/>
              <w:rPr>
                <w:sz w:val="16"/>
                <w:szCs w:val="16"/>
              </w:rPr>
            </w:pPr>
            <w:r w:rsidRPr="00786438">
              <w:rPr>
                <w:sz w:val="16"/>
                <w:szCs w:val="16"/>
              </w:rPr>
              <w:t>7.4.0</w:t>
            </w:r>
          </w:p>
        </w:tc>
      </w:tr>
      <w:tr w:rsidR="00FA4AAD" w:rsidRPr="00786438" w14:paraId="0E13DC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A1A093" w14:textId="2B01A41B"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9A0511" w14:textId="79017C3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C11299" w14:textId="49066294"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F364FA" w14:textId="1500AE7F" w:rsidR="00FA4AAD" w:rsidRPr="00786438" w:rsidRDefault="00FA4AAD" w:rsidP="007A1B31">
            <w:pPr>
              <w:pStyle w:val="TAL"/>
              <w:keepNext w:val="0"/>
              <w:rPr>
                <w:rFonts w:eastAsia="Arial Unicode MS"/>
                <w:sz w:val="16"/>
                <w:szCs w:val="16"/>
              </w:rPr>
            </w:pPr>
            <w:r w:rsidRPr="00786438">
              <w:rPr>
                <w:rFonts w:eastAsia="Arial Unicode MS"/>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5AC27" w14:textId="5632F2BC"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5A2C23" w14:textId="7B9703C4" w:rsidR="00FA4AAD" w:rsidRPr="00786438" w:rsidRDefault="00FA4AAD" w:rsidP="007A1B31">
            <w:pPr>
              <w:pStyle w:val="TAL"/>
              <w:keepNext w:val="0"/>
              <w:rPr>
                <w:sz w:val="16"/>
                <w:szCs w:val="16"/>
              </w:rPr>
            </w:pPr>
            <w:r w:rsidRPr="00786438">
              <w:rPr>
                <w:sz w:val="16"/>
                <w:szCs w:val="16"/>
              </w:rPr>
              <w:t>MBMS download service delivery to UEs in roaming condition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5BF7A2" w14:textId="6B785E80"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7CF2E" w14:textId="03CE4EB6" w:rsidR="00FA4AAD" w:rsidRPr="00786438" w:rsidRDefault="00FA4AAD" w:rsidP="007A1B31">
            <w:pPr>
              <w:pStyle w:val="TAL"/>
              <w:keepNext w:val="0"/>
              <w:rPr>
                <w:sz w:val="16"/>
                <w:szCs w:val="16"/>
              </w:rPr>
            </w:pPr>
            <w:r w:rsidRPr="00786438">
              <w:rPr>
                <w:sz w:val="16"/>
                <w:szCs w:val="16"/>
              </w:rPr>
              <w:t>7.4.0</w:t>
            </w:r>
          </w:p>
        </w:tc>
      </w:tr>
      <w:tr w:rsidR="00FA4AAD" w:rsidRPr="00786438" w14:paraId="23AADD2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CE5E5B" w14:textId="6CF3BA4C"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06969D" w14:textId="5D3EE33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CCB86F" w14:textId="50A01E62"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CC6B64" w14:textId="29BA682D" w:rsidR="00FA4AAD" w:rsidRPr="00786438" w:rsidRDefault="00FA4AAD" w:rsidP="007A1B31">
            <w:pPr>
              <w:pStyle w:val="TAL"/>
              <w:keepNext w:val="0"/>
              <w:rPr>
                <w:rFonts w:eastAsia="Arial Unicode MS"/>
                <w:sz w:val="16"/>
                <w:szCs w:val="16"/>
              </w:rPr>
            </w:pPr>
            <w:r w:rsidRPr="00786438">
              <w:rPr>
                <w:rFonts w:eastAsia="Arial Unicode MS"/>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C473" w14:textId="6F3B4044"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4BD69FC" w14:textId="4F1D5A34" w:rsidR="00FA4AAD" w:rsidRPr="00786438" w:rsidRDefault="00FA4AAD" w:rsidP="007A1B31">
            <w:pPr>
              <w:pStyle w:val="TAL"/>
              <w:keepNext w:val="0"/>
              <w:rPr>
                <w:sz w:val="16"/>
                <w:szCs w:val="16"/>
              </w:rPr>
            </w:pPr>
            <w:r w:rsidRPr="00786438">
              <w:rPr>
                <w:sz w:val="16"/>
                <w:szCs w:val="16"/>
              </w:rPr>
              <w:t>Scalability extensions for unicast delivery of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197CC47" w14:textId="341A4D24"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49091" w14:textId="700E2628" w:rsidR="00FA4AAD" w:rsidRPr="00786438" w:rsidRDefault="00FA4AAD" w:rsidP="007A1B31">
            <w:pPr>
              <w:pStyle w:val="TAL"/>
              <w:keepNext w:val="0"/>
              <w:rPr>
                <w:sz w:val="16"/>
                <w:szCs w:val="16"/>
              </w:rPr>
            </w:pPr>
            <w:r w:rsidRPr="00786438">
              <w:rPr>
                <w:sz w:val="16"/>
                <w:szCs w:val="16"/>
              </w:rPr>
              <w:t>7.4.0</w:t>
            </w:r>
          </w:p>
        </w:tc>
      </w:tr>
      <w:tr w:rsidR="00FA4AAD" w:rsidRPr="00786438" w14:paraId="106D72A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2F8AAD" w14:textId="51D41096"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E7CA91" w14:textId="4F8D32D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52ED9A" w14:textId="76E54975"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71E704" w14:textId="55401366" w:rsidR="00FA4AAD" w:rsidRPr="00786438" w:rsidRDefault="00FA4AAD" w:rsidP="007A1B31">
            <w:pPr>
              <w:pStyle w:val="TAL"/>
              <w:keepNext w:val="0"/>
              <w:rPr>
                <w:rFonts w:eastAsia="Arial Unicode MS"/>
                <w:sz w:val="16"/>
                <w:szCs w:val="16"/>
              </w:rPr>
            </w:pPr>
            <w:r w:rsidRPr="00786438">
              <w:rPr>
                <w:rFonts w:eastAsia="Arial Unicode MS"/>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85586"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B5E40D" w14:textId="163520AD" w:rsidR="00FA4AAD" w:rsidRPr="00786438" w:rsidRDefault="00FA4AAD" w:rsidP="007A1B31">
            <w:pPr>
              <w:pStyle w:val="TAL"/>
              <w:keepNext w:val="0"/>
              <w:rPr>
                <w:sz w:val="16"/>
                <w:szCs w:val="16"/>
              </w:rPr>
            </w:pPr>
            <w:r w:rsidRPr="00786438">
              <w:rPr>
                <w:sz w:val="16"/>
                <w:szCs w:val="16"/>
              </w:rPr>
              <w:t>Optimization to allow a smooth transition between MBMS and PSS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CFA8FA1" w14:textId="0F33408D"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4E336" w14:textId="3C402170" w:rsidR="00FA4AAD" w:rsidRPr="00786438" w:rsidRDefault="00FA4AAD" w:rsidP="007A1B31">
            <w:pPr>
              <w:pStyle w:val="TAL"/>
              <w:keepNext w:val="0"/>
              <w:rPr>
                <w:sz w:val="16"/>
                <w:szCs w:val="16"/>
              </w:rPr>
            </w:pPr>
            <w:r w:rsidRPr="00786438">
              <w:rPr>
                <w:sz w:val="16"/>
                <w:szCs w:val="16"/>
              </w:rPr>
              <w:t>7.4.0</w:t>
            </w:r>
          </w:p>
        </w:tc>
      </w:tr>
      <w:tr w:rsidR="00FA4AAD" w:rsidRPr="00786438" w14:paraId="11EFD36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3E9D0D" w14:textId="388F1561"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1BA59C" w14:textId="6433EBB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DAD19C0" w14:textId="36E70EF8"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C1D0E9" w14:textId="5936161C" w:rsidR="00FA4AAD" w:rsidRPr="00786438" w:rsidRDefault="00FA4AAD" w:rsidP="007A1B31">
            <w:pPr>
              <w:pStyle w:val="TAL"/>
              <w:keepNext w:val="0"/>
              <w:rPr>
                <w:rFonts w:eastAsia="Arial Unicode MS"/>
                <w:sz w:val="16"/>
                <w:szCs w:val="16"/>
              </w:rPr>
            </w:pPr>
            <w:r w:rsidRPr="00786438">
              <w:rPr>
                <w:rFonts w:eastAsia="Arial Unicode MS"/>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65A5" w14:textId="0AFB1E18"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E02D1A" w14:textId="5EBE441A" w:rsidR="00FA4AAD" w:rsidRPr="00786438" w:rsidRDefault="00FA4AAD" w:rsidP="007A1B31">
            <w:pPr>
              <w:pStyle w:val="TAL"/>
              <w:keepNext w:val="0"/>
              <w:rPr>
                <w:sz w:val="16"/>
                <w:szCs w:val="16"/>
              </w:rPr>
            </w:pPr>
            <w:r w:rsidRPr="00786438">
              <w:rPr>
                <w:sz w:val="16"/>
                <w:szCs w:val="16"/>
              </w:rPr>
              <w:t>Correction of HTTP Response Error Codes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E2F2733" w14:textId="44477AED"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F8075" w14:textId="0543BC01" w:rsidR="00FA4AAD" w:rsidRPr="00786438" w:rsidRDefault="00FA4AAD" w:rsidP="007A1B31">
            <w:pPr>
              <w:pStyle w:val="TAL"/>
              <w:keepNext w:val="0"/>
              <w:rPr>
                <w:sz w:val="16"/>
                <w:szCs w:val="16"/>
              </w:rPr>
            </w:pPr>
            <w:r w:rsidRPr="00786438">
              <w:rPr>
                <w:sz w:val="16"/>
                <w:szCs w:val="16"/>
              </w:rPr>
              <w:t>7.4.0</w:t>
            </w:r>
          </w:p>
        </w:tc>
      </w:tr>
      <w:tr w:rsidR="00FA4AAD" w:rsidRPr="00786438" w14:paraId="61DF29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BA292F" w14:textId="494AD9A6"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CADEAA" w14:textId="578C88B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CD23DA" w14:textId="45651B3C"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E56B64" w14:textId="52D2AF54" w:rsidR="00FA4AAD" w:rsidRPr="00786438" w:rsidRDefault="00FA4AAD" w:rsidP="007A1B31">
            <w:pPr>
              <w:pStyle w:val="TAL"/>
              <w:keepNext w:val="0"/>
              <w:rPr>
                <w:rFonts w:eastAsia="Arial Unicode MS"/>
                <w:sz w:val="16"/>
                <w:szCs w:val="16"/>
              </w:rPr>
            </w:pPr>
            <w:r w:rsidRPr="00786438">
              <w:rPr>
                <w:rFonts w:eastAsia="Arial Unicode MS"/>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5A549" w14:textId="779CFDE2"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B29FB5" w14:textId="5CC4B52B" w:rsidR="00FA4AAD" w:rsidRPr="00786438" w:rsidRDefault="00FA4AAD" w:rsidP="007A1B31">
            <w:pPr>
              <w:pStyle w:val="TAL"/>
              <w:keepNext w:val="0"/>
              <w:rPr>
                <w:sz w:val="16"/>
                <w:szCs w:val="16"/>
              </w:rPr>
            </w:pPr>
            <w:r w:rsidRPr="00786438">
              <w:rPr>
                <w:sz w:val="16"/>
                <w:szCs w:val="16"/>
              </w:rPr>
              <w:t>Addition of HTTP Response Error Codes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9A5D9D0" w14:textId="01672C62"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1F274" w14:textId="6E1E6572" w:rsidR="00FA4AAD" w:rsidRPr="00786438" w:rsidRDefault="00FA4AAD" w:rsidP="007A1B31">
            <w:pPr>
              <w:pStyle w:val="TAL"/>
              <w:keepNext w:val="0"/>
              <w:rPr>
                <w:sz w:val="16"/>
                <w:szCs w:val="16"/>
              </w:rPr>
            </w:pPr>
            <w:r w:rsidRPr="00786438">
              <w:rPr>
                <w:sz w:val="16"/>
                <w:szCs w:val="16"/>
              </w:rPr>
              <w:t>7.4.0</w:t>
            </w:r>
          </w:p>
        </w:tc>
      </w:tr>
      <w:tr w:rsidR="00FA4AAD" w:rsidRPr="00786438" w14:paraId="4F6CBA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BB38EF" w14:textId="192CDEE7"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83F639" w14:textId="696FFAC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89DAE5" w14:textId="07F4098C"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9F7C81" w14:textId="381EF941" w:rsidR="00FA4AAD" w:rsidRPr="00786438" w:rsidRDefault="00FA4AAD" w:rsidP="007A1B31">
            <w:pPr>
              <w:pStyle w:val="TAL"/>
              <w:keepNext w:val="0"/>
              <w:rPr>
                <w:rFonts w:eastAsia="Arial Unicode MS"/>
                <w:sz w:val="16"/>
                <w:szCs w:val="16"/>
              </w:rPr>
            </w:pPr>
            <w:r w:rsidRPr="00786438">
              <w:rPr>
                <w:rFonts w:eastAsia="Arial Unicode MS"/>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81743"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213A3D" w14:textId="174D11B3" w:rsidR="00FA4AAD" w:rsidRPr="00786438" w:rsidRDefault="00FA4AAD" w:rsidP="007A1B31">
            <w:pPr>
              <w:pStyle w:val="TAL"/>
              <w:keepNext w:val="0"/>
              <w:rPr>
                <w:sz w:val="16"/>
                <w:szCs w:val="16"/>
              </w:rPr>
            </w:pPr>
            <w:r w:rsidRPr="00786438">
              <w:rPr>
                <w:sz w:val="16"/>
                <w:szCs w:val="16"/>
              </w:rPr>
              <w:t>Improved video support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C3E1EB" w14:textId="02ACC6C4"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ED135" w14:textId="3951EC4D" w:rsidR="00FA4AAD" w:rsidRPr="00786438" w:rsidRDefault="00FA4AAD" w:rsidP="007A1B31">
            <w:pPr>
              <w:pStyle w:val="TAL"/>
              <w:keepNext w:val="0"/>
              <w:rPr>
                <w:sz w:val="16"/>
                <w:szCs w:val="16"/>
              </w:rPr>
            </w:pPr>
            <w:r w:rsidRPr="00786438">
              <w:rPr>
                <w:sz w:val="16"/>
                <w:szCs w:val="16"/>
              </w:rPr>
              <w:t>7.4.0</w:t>
            </w:r>
          </w:p>
        </w:tc>
      </w:tr>
      <w:tr w:rsidR="00FA4AAD" w:rsidRPr="00786438" w14:paraId="1772CA6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CD17B9" w14:textId="29CC6FB8"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13BE78" w14:textId="22E6C18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7EC627" w14:textId="099C4B04"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84A7B9" w14:textId="4BF6978B" w:rsidR="00FA4AAD" w:rsidRPr="00786438" w:rsidRDefault="00FA4AAD" w:rsidP="007A1B31">
            <w:pPr>
              <w:pStyle w:val="TAL"/>
              <w:keepNext w:val="0"/>
              <w:rPr>
                <w:rFonts w:eastAsia="Arial Unicode MS"/>
                <w:sz w:val="16"/>
                <w:szCs w:val="16"/>
              </w:rPr>
            </w:pPr>
            <w:r w:rsidRPr="00786438">
              <w:rPr>
                <w:rFonts w:eastAsia="Arial Unicode MS"/>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35114" w14:textId="4E208716"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BEA4342" w14:textId="50EB3DCB" w:rsidR="00FA4AAD" w:rsidRPr="00786438" w:rsidRDefault="00FA4AAD" w:rsidP="007A1B31">
            <w:pPr>
              <w:pStyle w:val="TAL"/>
              <w:keepNext w:val="0"/>
              <w:rPr>
                <w:sz w:val="16"/>
                <w:szCs w:val="16"/>
              </w:rPr>
            </w:pPr>
            <w:r w:rsidRPr="00786438">
              <w:rPr>
                <w:sz w:val="16"/>
                <w:szCs w:val="16"/>
              </w:rPr>
              <w:t>Service Class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5231066" w14:textId="6BAE76AD"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8CF3A" w14:textId="1F0BB433" w:rsidR="00FA4AAD" w:rsidRPr="00786438" w:rsidRDefault="00FA4AAD" w:rsidP="007A1B31">
            <w:pPr>
              <w:pStyle w:val="TAL"/>
              <w:keepNext w:val="0"/>
              <w:rPr>
                <w:sz w:val="16"/>
                <w:szCs w:val="16"/>
              </w:rPr>
            </w:pPr>
            <w:r w:rsidRPr="00786438">
              <w:rPr>
                <w:sz w:val="16"/>
                <w:szCs w:val="16"/>
              </w:rPr>
              <w:t>7.5.0</w:t>
            </w:r>
          </w:p>
        </w:tc>
      </w:tr>
      <w:tr w:rsidR="00FA4AAD" w:rsidRPr="00786438" w14:paraId="48A636A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AE6B0D3" w14:textId="2B8B09B2"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1A4F9E" w14:textId="0FFFBC8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6D2661" w14:textId="60EFFF66"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664A1A" w14:textId="7225D806" w:rsidR="00FA4AAD" w:rsidRPr="00786438" w:rsidRDefault="00FA4AAD" w:rsidP="007A1B31">
            <w:pPr>
              <w:pStyle w:val="TAL"/>
              <w:keepNext w:val="0"/>
              <w:rPr>
                <w:rFonts w:eastAsia="Arial Unicode MS"/>
                <w:sz w:val="16"/>
                <w:szCs w:val="16"/>
              </w:rPr>
            </w:pPr>
            <w:r w:rsidRPr="00786438">
              <w:rPr>
                <w:rFonts w:eastAsia="Arial Unicode MS"/>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5B2D1" w14:textId="30DD5491"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19E0EE" w14:textId="36021837" w:rsidR="00FA4AAD" w:rsidRPr="00786438" w:rsidRDefault="00FA4AAD" w:rsidP="007A1B31">
            <w:pPr>
              <w:pStyle w:val="TAL"/>
              <w:keepNext w:val="0"/>
              <w:rPr>
                <w:sz w:val="16"/>
                <w:szCs w:val="16"/>
              </w:rPr>
            </w:pPr>
            <w:r w:rsidRPr="00786438">
              <w:rPr>
                <w:sz w:val="16"/>
                <w:szCs w:val="16"/>
              </w:rPr>
              <w:t>Clarification of APN association and addition of APN elements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AD6DE9B" w14:textId="0967D225"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B979" w14:textId="6EF598F3" w:rsidR="00FA4AAD" w:rsidRPr="00786438" w:rsidRDefault="00FA4AAD" w:rsidP="007A1B31">
            <w:pPr>
              <w:pStyle w:val="TAL"/>
              <w:keepNext w:val="0"/>
              <w:rPr>
                <w:sz w:val="16"/>
                <w:szCs w:val="16"/>
              </w:rPr>
            </w:pPr>
            <w:r w:rsidRPr="00786438">
              <w:rPr>
                <w:sz w:val="16"/>
                <w:szCs w:val="16"/>
              </w:rPr>
              <w:t>7.5.0</w:t>
            </w:r>
          </w:p>
        </w:tc>
      </w:tr>
      <w:tr w:rsidR="00FA4AAD" w:rsidRPr="00786438" w14:paraId="04A5FCD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047CAF" w14:textId="6EE10C48"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2FEE2F" w14:textId="4AA119F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7D16C26" w14:textId="216F1E96"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2EB6EE" w14:textId="3EF516E4" w:rsidR="00FA4AAD" w:rsidRPr="00786438" w:rsidRDefault="00FA4AAD" w:rsidP="007A1B31">
            <w:pPr>
              <w:pStyle w:val="TAL"/>
              <w:keepNext w:val="0"/>
              <w:rPr>
                <w:rFonts w:eastAsia="Arial Unicode MS"/>
                <w:sz w:val="16"/>
                <w:szCs w:val="16"/>
              </w:rPr>
            </w:pPr>
            <w:r w:rsidRPr="00786438">
              <w:rPr>
                <w:rFonts w:eastAsia="Arial Unicode MS"/>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CD374"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B8E0E1" w14:textId="5B7BFDB8" w:rsidR="00FA4AAD" w:rsidRPr="00786438" w:rsidRDefault="00FA4AAD" w:rsidP="007A1B31">
            <w:pPr>
              <w:pStyle w:val="TAL"/>
              <w:keepNext w:val="0"/>
              <w:rPr>
                <w:sz w:val="16"/>
                <w:szCs w:val="16"/>
              </w:rPr>
            </w:pPr>
            <w:r w:rsidRPr="00786438">
              <w:rPr>
                <w:sz w:val="16"/>
                <w:szCs w:val="16"/>
              </w:rPr>
              <w:t>Correcting TMGI signalling and interpretation in SDP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4980C7B" w14:textId="3EC17454"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37E02" w14:textId="1E98975B" w:rsidR="00FA4AAD" w:rsidRPr="00786438" w:rsidRDefault="00FA4AAD" w:rsidP="007A1B31">
            <w:pPr>
              <w:pStyle w:val="TAL"/>
              <w:keepNext w:val="0"/>
              <w:rPr>
                <w:sz w:val="16"/>
                <w:szCs w:val="16"/>
              </w:rPr>
            </w:pPr>
            <w:r w:rsidRPr="00786438">
              <w:rPr>
                <w:sz w:val="16"/>
                <w:szCs w:val="16"/>
              </w:rPr>
              <w:t>7.5.0</w:t>
            </w:r>
          </w:p>
        </w:tc>
      </w:tr>
      <w:tr w:rsidR="00FA4AAD" w:rsidRPr="00786438" w14:paraId="031021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7F09F7" w14:textId="1CD699CA"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AE075E" w14:textId="6FD6A25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5D9BA9" w14:textId="181DD64B"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295546" w14:textId="4BB2BF35" w:rsidR="00FA4AAD" w:rsidRPr="00786438" w:rsidRDefault="00FA4AAD" w:rsidP="007A1B31">
            <w:pPr>
              <w:pStyle w:val="TAL"/>
              <w:keepNext w:val="0"/>
              <w:rPr>
                <w:rFonts w:eastAsia="Arial Unicode MS"/>
                <w:sz w:val="16"/>
                <w:szCs w:val="16"/>
              </w:rPr>
            </w:pPr>
            <w:r w:rsidRPr="00786438">
              <w:rPr>
                <w:rFonts w:eastAsia="Arial Unicode MS"/>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91EB8" w14:textId="235E246E"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DC4CD7" w14:textId="6DA85112" w:rsidR="00FA4AAD" w:rsidRPr="00786438" w:rsidRDefault="00FA4AAD" w:rsidP="007A1B31">
            <w:pPr>
              <w:pStyle w:val="TAL"/>
              <w:keepNext w:val="0"/>
              <w:rPr>
                <w:sz w:val="16"/>
                <w:szCs w:val="16"/>
              </w:rPr>
            </w:pPr>
            <w:r w:rsidRPr="00786438">
              <w:rPr>
                <w:sz w:val="16"/>
                <w:szCs w:val="16"/>
              </w:rPr>
              <w:t>Correction of several ABNF definitions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7C9F55" w14:textId="6D3B19D2"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967CE" w14:textId="0F5A77EA" w:rsidR="00FA4AAD" w:rsidRPr="00786438" w:rsidRDefault="00FA4AAD" w:rsidP="007A1B31">
            <w:pPr>
              <w:pStyle w:val="TAL"/>
              <w:keepNext w:val="0"/>
              <w:rPr>
                <w:sz w:val="16"/>
                <w:szCs w:val="16"/>
              </w:rPr>
            </w:pPr>
            <w:r w:rsidRPr="00786438">
              <w:rPr>
                <w:sz w:val="16"/>
                <w:szCs w:val="16"/>
              </w:rPr>
              <w:t>7.5.0</w:t>
            </w:r>
          </w:p>
        </w:tc>
      </w:tr>
      <w:tr w:rsidR="00FA4AAD" w:rsidRPr="00786438" w14:paraId="5FC621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5BF7F2" w14:textId="4F111B21"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44021D" w14:textId="5E4AA62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11EE7A" w14:textId="70D49528"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F66CED" w14:textId="266B16D2" w:rsidR="00FA4AAD" w:rsidRPr="00786438" w:rsidRDefault="00FA4AAD" w:rsidP="007A1B31">
            <w:pPr>
              <w:pStyle w:val="TAL"/>
              <w:keepNext w:val="0"/>
              <w:rPr>
                <w:rFonts w:eastAsia="Arial Unicode MS"/>
                <w:sz w:val="16"/>
                <w:szCs w:val="16"/>
              </w:rPr>
            </w:pPr>
            <w:r w:rsidRPr="00786438">
              <w:rPr>
                <w:rFonts w:eastAsia="Arial Unicode MS"/>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D992F"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AA9F27" w14:textId="7557305B" w:rsidR="00FA4AAD" w:rsidRPr="00786438" w:rsidRDefault="00FA4AAD" w:rsidP="007A1B31">
            <w:pPr>
              <w:pStyle w:val="TAL"/>
              <w:keepNext w:val="0"/>
              <w:rPr>
                <w:sz w:val="16"/>
                <w:szCs w:val="16"/>
              </w:rPr>
            </w:pPr>
            <w:r w:rsidRPr="00786438">
              <w:rPr>
                <w:sz w:val="16"/>
                <w:szCs w:val="16"/>
              </w:rPr>
              <w:t>Correction of the OMA Push application 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8A87768" w14:textId="2CE70A7F"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99B44" w14:textId="368A724B" w:rsidR="00FA4AAD" w:rsidRPr="00786438" w:rsidRDefault="00FA4AAD" w:rsidP="007A1B31">
            <w:pPr>
              <w:pStyle w:val="TAL"/>
              <w:keepNext w:val="0"/>
              <w:rPr>
                <w:sz w:val="16"/>
                <w:szCs w:val="16"/>
              </w:rPr>
            </w:pPr>
            <w:r w:rsidRPr="00786438">
              <w:rPr>
                <w:sz w:val="16"/>
                <w:szCs w:val="16"/>
              </w:rPr>
              <w:t>7.5.0</w:t>
            </w:r>
          </w:p>
        </w:tc>
      </w:tr>
      <w:tr w:rsidR="00FA4AAD" w:rsidRPr="00786438" w14:paraId="193874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5C49A3" w14:textId="25E607C3"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81B9FE" w14:textId="04C4802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6C945ED" w14:textId="017560D7"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8C6A4B" w14:textId="0F10D793" w:rsidR="00FA4AAD" w:rsidRPr="00786438" w:rsidRDefault="00FA4AAD" w:rsidP="007A1B31">
            <w:pPr>
              <w:pStyle w:val="TAL"/>
              <w:keepNext w:val="0"/>
              <w:rPr>
                <w:rFonts w:eastAsia="Arial Unicode MS"/>
                <w:sz w:val="16"/>
                <w:szCs w:val="16"/>
              </w:rPr>
            </w:pPr>
            <w:r w:rsidRPr="00786438">
              <w:rPr>
                <w:rFonts w:eastAsia="Arial Unicode MS"/>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686E0"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013216" w14:textId="142AD01D" w:rsidR="00FA4AAD" w:rsidRPr="00786438" w:rsidRDefault="00FA4AAD" w:rsidP="007A1B31">
            <w:pPr>
              <w:pStyle w:val="TAL"/>
              <w:keepNext w:val="0"/>
              <w:rPr>
                <w:sz w:val="16"/>
                <w:szCs w:val="16"/>
              </w:rPr>
            </w:pPr>
            <w:r w:rsidRPr="00786438">
              <w:rPr>
                <w:sz w:val="16"/>
                <w:szCs w:val="16"/>
              </w:rPr>
              <w:t>Correction of QoE handling for MBMS Streaming on unicast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CEB79B7" w14:textId="497E9FDF"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947E9" w14:textId="19C7FA1B" w:rsidR="00FA4AAD" w:rsidRPr="00786438" w:rsidRDefault="00FA4AAD" w:rsidP="007A1B31">
            <w:pPr>
              <w:pStyle w:val="TAL"/>
              <w:keepNext w:val="0"/>
              <w:rPr>
                <w:sz w:val="16"/>
                <w:szCs w:val="16"/>
              </w:rPr>
            </w:pPr>
            <w:r w:rsidRPr="00786438">
              <w:rPr>
                <w:sz w:val="16"/>
                <w:szCs w:val="16"/>
              </w:rPr>
              <w:t>7.5.0</w:t>
            </w:r>
          </w:p>
        </w:tc>
      </w:tr>
      <w:tr w:rsidR="00FA4AAD" w:rsidRPr="00786438" w14:paraId="26B142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033D8E" w14:textId="795CF86E"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5D58AA" w14:textId="7EB3901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1F30B3" w14:textId="49ACA7FD"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9C0CAF" w14:textId="7FB56DB2" w:rsidR="00FA4AAD" w:rsidRPr="00786438" w:rsidRDefault="00FA4AAD" w:rsidP="007A1B31">
            <w:pPr>
              <w:pStyle w:val="TAL"/>
              <w:keepNext w:val="0"/>
              <w:rPr>
                <w:rFonts w:eastAsia="Arial Unicode MS"/>
                <w:sz w:val="16"/>
                <w:szCs w:val="16"/>
              </w:rPr>
            </w:pPr>
            <w:r w:rsidRPr="00786438">
              <w:rPr>
                <w:rFonts w:eastAsia="Arial Unicode MS"/>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F5E42" w14:textId="6E3E4F3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EFC4CB" w14:textId="67727727" w:rsidR="00FA4AAD" w:rsidRPr="00786438" w:rsidRDefault="00FA4AAD" w:rsidP="007A1B31">
            <w:pPr>
              <w:pStyle w:val="TAL"/>
              <w:keepNext w:val="0"/>
              <w:rPr>
                <w:sz w:val="16"/>
                <w:szCs w:val="16"/>
              </w:rPr>
            </w:pPr>
            <w:r w:rsidRPr="00786438">
              <w:rPr>
                <w:sz w:val="16"/>
                <w:szCs w:val="16"/>
              </w:rPr>
              <w:t>Clarification to the MBMS to PSS handover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F5D9023" w14:textId="2D520296"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F7A3D" w14:textId="3E3A1227" w:rsidR="00FA4AAD" w:rsidRPr="00786438" w:rsidRDefault="00FA4AAD" w:rsidP="007A1B31">
            <w:pPr>
              <w:pStyle w:val="TAL"/>
              <w:keepNext w:val="0"/>
              <w:rPr>
                <w:sz w:val="16"/>
                <w:szCs w:val="16"/>
              </w:rPr>
            </w:pPr>
            <w:r w:rsidRPr="00786438">
              <w:rPr>
                <w:sz w:val="16"/>
                <w:szCs w:val="16"/>
              </w:rPr>
              <w:t>7.5.0</w:t>
            </w:r>
          </w:p>
        </w:tc>
      </w:tr>
      <w:tr w:rsidR="00FA4AAD" w:rsidRPr="00786438" w14:paraId="4F30ACF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82A886C" w14:textId="19687B5D"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09604" w14:textId="58516D6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147D7D2" w14:textId="46DE3732"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2F47E4" w14:textId="55F856E6" w:rsidR="00FA4AAD" w:rsidRPr="00786438" w:rsidRDefault="00FA4AAD" w:rsidP="007A1B31">
            <w:pPr>
              <w:pStyle w:val="TAL"/>
              <w:keepNext w:val="0"/>
              <w:rPr>
                <w:rFonts w:eastAsia="Arial Unicode MS"/>
                <w:sz w:val="16"/>
                <w:szCs w:val="16"/>
              </w:rPr>
            </w:pPr>
            <w:r w:rsidRPr="00786438">
              <w:rPr>
                <w:rFonts w:eastAsia="Arial Unicode MS"/>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BCEF" w14:textId="332A9850"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8E1097" w14:textId="0421F7FA" w:rsidR="00FA4AAD" w:rsidRPr="00786438" w:rsidRDefault="00FA4AAD" w:rsidP="007A1B31">
            <w:pPr>
              <w:pStyle w:val="TAL"/>
              <w:keepNext w:val="0"/>
              <w:rPr>
                <w:sz w:val="16"/>
                <w:szCs w:val="16"/>
              </w:rPr>
            </w:pPr>
            <w:r w:rsidRPr="00786438">
              <w:rPr>
                <w:sz w:val="16"/>
                <w:szCs w:val="16"/>
              </w:rPr>
              <w:t>Reception reporting by roaming MBMS users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91F3CC2" w14:textId="2632ED2A"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AB864" w14:textId="0AC138B5" w:rsidR="00FA4AAD" w:rsidRPr="00786438" w:rsidRDefault="00FA4AAD" w:rsidP="007A1B31">
            <w:pPr>
              <w:pStyle w:val="TAL"/>
              <w:keepNext w:val="0"/>
              <w:rPr>
                <w:sz w:val="16"/>
                <w:szCs w:val="16"/>
              </w:rPr>
            </w:pPr>
            <w:r w:rsidRPr="00786438">
              <w:rPr>
                <w:sz w:val="16"/>
                <w:szCs w:val="16"/>
              </w:rPr>
              <w:t>7.5.0</w:t>
            </w:r>
          </w:p>
        </w:tc>
      </w:tr>
      <w:tr w:rsidR="00FA4AAD" w:rsidRPr="00786438" w14:paraId="31340A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C8D8E1D" w14:textId="34931C61"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91E034" w14:textId="0AB494A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52F36C" w14:textId="4CB67A5E"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51497B" w14:textId="0F81437D" w:rsidR="00FA4AAD" w:rsidRPr="00786438" w:rsidRDefault="00FA4AAD" w:rsidP="007A1B31">
            <w:pPr>
              <w:pStyle w:val="TAL"/>
              <w:keepNext w:val="0"/>
              <w:rPr>
                <w:rFonts w:eastAsia="Arial Unicode MS"/>
                <w:sz w:val="16"/>
                <w:szCs w:val="16"/>
              </w:rPr>
            </w:pPr>
            <w:r w:rsidRPr="00786438">
              <w:rPr>
                <w:rFonts w:eastAsia="Arial Unicode MS"/>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CC5F5" w14:textId="6D06D5FE"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C30C6B" w14:textId="3A4C6B55" w:rsidR="00FA4AAD" w:rsidRPr="00786438" w:rsidRDefault="00FA4AAD" w:rsidP="007A1B31">
            <w:pPr>
              <w:pStyle w:val="TAL"/>
              <w:keepNext w:val="0"/>
              <w:rPr>
                <w:sz w:val="16"/>
                <w:szCs w:val="16"/>
              </w:rPr>
            </w:pPr>
            <w:r w:rsidRPr="00786438">
              <w:rPr>
                <w:sz w:val="16"/>
                <w:szCs w:val="16"/>
              </w:rPr>
              <w:t>Further correction to Required Service Capability for Service Access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CC01220" w14:textId="20BE71AD"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44ABD" w14:textId="451BAC80" w:rsidR="00FA4AAD" w:rsidRPr="00786438" w:rsidRDefault="00FA4AAD" w:rsidP="007A1B31">
            <w:pPr>
              <w:pStyle w:val="TAL"/>
              <w:keepNext w:val="0"/>
              <w:rPr>
                <w:sz w:val="16"/>
                <w:szCs w:val="16"/>
              </w:rPr>
            </w:pPr>
            <w:r w:rsidRPr="00786438">
              <w:rPr>
                <w:sz w:val="16"/>
                <w:szCs w:val="16"/>
              </w:rPr>
              <w:t>7.5.0</w:t>
            </w:r>
          </w:p>
        </w:tc>
      </w:tr>
      <w:tr w:rsidR="00FA4AAD" w:rsidRPr="00786438" w14:paraId="079CEE4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3462824" w14:textId="2A6E7C4E"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7E970B" w14:textId="6BA373A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7540AF" w14:textId="7897E9A3"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3F628E" w14:textId="76EAFFAF" w:rsidR="00FA4AAD" w:rsidRPr="00786438" w:rsidRDefault="00FA4AAD" w:rsidP="007A1B31">
            <w:pPr>
              <w:pStyle w:val="TAL"/>
              <w:keepNext w:val="0"/>
              <w:rPr>
                <w:rFonts w:eastAsia="Arial Unicode MS"/>
                <w:sz w:val="16"/>
                <w:szCs w:val="16"/>
              </w:rPr>
            </w:pPr>
            <w:r w:rsidRPr="00786438">
              <w:rPr>
                <w:rFonts w:eastAsia="Arial Unicode MS"/>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4810E" w14:textId="305FC4F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C7DB04" w14:textId="6513792A" w:rsidR="00FA4AAD" w:rsidRPr="00786438" w:rsidRDefault="00FA4AAD" w:rsidP="007A1B31">
            <w:pPr>
              <w:pStyle w:val="TAL"/>
              <w:keepNext w:val="0"/>
              <w:rPr>
                <w:sz w:val="16"/>
                <w:szCs w:val="16"/>
              </w:rPr>
            </w:pPr>
            <w:r w:rsidRPr="00786438">
              <w:rPr>
                <w:sz w:val="16"/>
                <w:szCs w:val="16"/>
              </w:rPr>
              <w:t>Correction to ABNF syntax of QoE metrics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2A013F" w14:textId="371C26C3"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E8ABA" w14:textId="4E07CCE6" w:rsidR="00FA4AAD" w:rsidRPr="00786438" w:rsidRDefault="00FA4AAD" w:rsidP="007A1B31">
            <w:pPr>
              <w:pStyle w:val="TAL"/>
              <w:keepNext w:val="0"/>
              <w:rPr>
                <w:sz w:val="16"/>
                <w:szCs w:val="16"/>
              </w:rPr>
            </w:pPr>
            <w:r w:rsidRPr="00786438">
              <w:rPr>
                <w:sz w:val="16"/>
                <w:szCs w:val="16"/>
              </w:rPr>
              <w:t>7.5.0</w:t>
            </w:r>
          </w:p>
        </w:tc>
      </w:tr>
      <w:tr w:rsidR="00FA4AAD" w:rsidRPr="00786438" w14:paraId="5C39E0B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4E537F" w14:textId="336ED5FA"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E6157C" w14:textId="3E13973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1D33AE6" w14:textId="109CBFB9"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873EFB" w14:textId="6873CC29" w:rsidR="00FA4AAD" w:rsidRPr="00786438" w:rsidRDefault="00FA4AAD" w:rsidP="007A1B31">
            <w:pPr>
              <w:pStyle w:val="TAL"/>
              <w:keepNext w:val="0"/>
              <w:rPr>
                <w:rFonts w:eastAsia="Arial Unicode MS"/>
                <w:sz w:val="16"/>
                <w:szCs w:val="16"/>
              </w:rPr>
            </w:pPr>
            <w:r w:rsidRPr="00786438">
              <w:rPr>
                <w:rFonts w:eastAsia="Arial Unicode MS"/>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7EA37" w14:textId="3D6C245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31214F" w14:textId="78BA5F69" w:rsidR="00FA4AAD" w:rsidRPr="00786438" w:rsidRDefault="00FA4AAD" w:rsidP="007A1B31">
            <w:pPr>
              <w:pStyle w:val="TAL"/>
              <w:keepNext w:val="0"/>
              <w:rPr>
                <w:sz w:val="16"/>
                <w:szCs w:val="16"/>
              </w:rPr>
            </w:pPr>
            <w:r w:rsidRPr="00786438">
              <w:rPr>
                <w:sz w:val="16"/>
                <w:szCs w:val="16"/>
              </w:rPr>
              <w:t>Clarification of HTTP Response Error Codes for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ED7D207" w14:textId="20EB487E"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139F8" w14:textId="7D48BB4C" w:rsidR="00FA4AAD" w:rsidRPr="00786438" w:rsidRDefault="00FA4AAD" w:rsidP="007A1B31">
            <w:pPr>
              <w:pStyle w:val="TAL"/>
              <w:keepNext w:val="0"/>
              <w:rPr>
                <w:sz w:val="16"/>
                <w:szCs w:val="16"/>
              </w:rPr>
            </w:pPr>
            <w:r w:rsidRPr="00786438">
              <w:rPr>
                <w:sz w:val="16"/>
                <w:szCs w:val="16"/>
              </w:rPr>
              <w:t>7.5.0</w:t>
            </w:r>
          </w:p>
        </w:tc>
      </w:tr>
      <w:tr w:rsidR="00FA4AAD" w:rsidRPr="00786438" w14:paraId="72871AF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86DF891" w14:textId="442255B7"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E59FED" w14:textId="743F1B2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D352B5B" w14:textId="34029B6A"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CCF709" w14:textId="6310F3F8" w:rsidR="00FA4AAD" w:rsidRPr="00786438" w:rsidRDefault="00FA4AAD" w:rsidP="007A1B31">
            <w:pPr>
              <w:pStyle w:val="TAL"/>
              <w:keepNext w:val="0"/>
              <w:rPr>
                <w:rFonts w:eastAsia="Arial Unicode MS"/>
                <w:sz w:val="16"/>
                <w:szCs w:val="16"/>
              </w:rPr>
            </w:pPr>
            <w:r w:rsidRPr="00786438">
              <w:rPr>
                <w:rFonts w:eastAsia="Arial Unicode MS"/>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D7DB" w14:textId="1C6C4F5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BEC040" w14:textId="022D1CDF" w:rsidR="00FA4AAD" w:rsidRPr="00786438" w:rsidRDefault="00FA4AAD" w:rsidP="007A1B31">
            <w:pPr>
              <w:pStyle w:val="TAL"/>
              <w:keepNext w:val="0"/>
              <w:rPr>
                <w:sz w:val="16"/>
                <w:szCs w:val="16"/>
              </w:rPr>
            </w:pPr>
            <w:r w:rsidRPr="00786438">
              <w:rPr>
                <w:sz w:val="16"/>
                <w:szCs w:val="16"/>
              </w:rPr>
              <w:t>Clarification of Release 7 specific HTTP Response Error Codes for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EE25356" w14:textId="17B93D14"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3B5EE" w14:textId="3868E63C" w:rsidR="00FA4AAD" w:rsidRPr="00786438" w:rsidRDefault="00FA4AAD" w:rsidP="007A1B31">
            <w:pPr>
              <w:pStyle w:val="TAL"/>
              <w:keepNext w:val="0"/>
              <w:rPr>
                <w:sz w:val="16"/>
                <w:szCs w:val="16"/>
              </w:rPr>
            </w:pPr>
            <w:r w:rsidRPr="00786438">
              <w:rPr>
                <w:sz w:val="16"/>
                <w:szCs w:val="16"/>
              </w:rPr>
              <w:t>7.5.0</w:t>
            </w:r>
          </w:p>
        </w:tc>
      </w:tr>
      <w:tr w:rsidR="00FA4AAD" w:rsidRPr="00786438" w14:paraId="4D791A8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A5185AD" w14:textId="39FC26DB" w:rsidR="00FA4AAD" w:rsidRPr="00786438" w:rsidRDefault="00FA4AAD" w:rsidP="007A1B31">
            <w:pPr>
              <w:pStyle w:val="TAL"/>
              <w:keepNext w:val="0"/>
              <w:rPr>
                <w:sz w:val="16"/>
                <w:szCs w:val="16"/>
              </w:rPr>
            </w:pPr>
            <w:r w:rsidRPr="00786438">
              <w:rPr>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822E64" w14:textId="196B69A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13A856D" w14:textId="48C16AE2" w:rsidR="00FA4AAD" w:rsidRPr="00786438" w:rsidRDefault="00FA4AAD" w:rsidP="007A1B31">
            <w:pPr>
              <w:pStyle w:val="TAL"/>
              <w:keepNext w:val="0"/>
              <w:rPr>
                <w:snapToGrid w:val="0"/>
                <w:color w:val="000000"/>
                <w:sz w:val="16"/>
                <w:szCs w:val="16"/>
              </w:rPr>
            </w:pPr>
            <w:r w:rsidRPr="00786438">
              <w:rPr>
                <w:snapToGrid w:val="0"/>
                <w:color w:val="000000"/>
                <w:sz w:val="16"/>
                <w:szCs w:val="16"/>
              </w:rPr>
              <w:t>SP-070762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1D6AEE" w14:textId="3F2E4EEC" w:rsidR="00FA4AAD" w:rsidRPr="00786438" w:rsidRDefault="00FA4AAD" w:rsidP="007A1B31">
            <w:pPr>
              <w:pStyle w:val="TAL"/>
              <w:keepNext w:val="0"/>
              <w:rPr>
                <w:rFonts w:eastAsia="Arial Unicode MS"/>
                <w:sz w:val="16"/>
                <w:szCs w:val="16"/>
              </w:rPr>
            </w:pPr>
            <w:r w:rsidRPr="00786438">
              <w:rPr>
                <w:rFonts w:eastAsia="Arial Unicode MS"/>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C1F7A" w14:textId="6E968002"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C705E32" w14:textId="1EB9C97C" w:rsidR="00FA4AAD" w:rsidRPr="00786438" w:rsidRDefault="00FA4AAD" w:rsidP="007A1B31">
            <w:pPr>
              <w:pStyle w:val="TAL"/>
              <w:keepNext w:val="0"/>
              <w:rPr>
                <w:sz w:val="16"/>
                <w:szCs w:val="16"/>
              </w:rPr>
            </w:pPr>
            <w:r w:rsidRPr="00786438">
              <w:rPr>
                <w:sz w:val="16"/>
                <w:szCs w:val="16"/>
              </w:rPr>
              <w:t>MBSFN bearer mode signalling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DDA5399" w14:textId="58735E28" w:rsidR="00FA4AAD" w:rsidRPr="00786438" w:rsidRDefault="00FA4AAD" w:rsidP="007A1B31">
            <w:pPr>
              <w:pStyle w:val="TAL"/>
              <w:keepNext w:val="0"/>
              <w:rPr>
                <w:sz w:val="16"/>
                <w:szCs w:val="16"/>
              </w:rPr>
            </w:pPr>
            <w:r w:rsidRPr="00786438">
              <w:rPr>
                <w:sz w:val="16"/>
                <w:szCs w:val="16"/>
              </w:rPr>
              <w:t>7.5.0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5C73B" w14:textId="5CF002A4" w:rsidR="00FA4AAD" w:rsidRPr="00786438" w:rsidRDefault="00FA4AAD" w:rsidP="007A1B31">
            <w:pPr>
              <w:pStyle w:val="TAL"/>
              <w:keepNext w:val="0"/>
              <w:rPr>
                <w:sz w:val="16"/>
                <w:szCs w:val="16"/>
              </w:rPr>
            </w:pPr>
            <w:r w:rsidRPr="00786438">
              <w:rPr>
                <w:sz w:val="16"/>
                <w:szCs w:val="16"/>
              </w:rPr>
              <w:t>7.6.0</w:t>
            </w:r>
          </w:p>
        </w:tc>
      </w:tr>
      <w:tr w:rsidR="00FA4AAD" w:rsidRPr="00786438" w14:paraId="46A929E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D52F768" w14:textId="62BA4482" w:rsidR="00FA4AAD" w:rsidRPr="00786438" w:rsidRDefault="00FA4AAD" w:rsidP="007A1B31">
            <w:pPr>
              <w:pStyle w:val="TAL"/>
              <w:keepNext w:val="0"/>
              <w:rPr>
                <w:sz w:val="16"/>
                <w:szCs w:val="16"/>
              </w:rPr>
            </w:pPr>
            <w:r w:rsidRPr="00786438">
              <w:rPr>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EA552F" w14:textId="1EE3202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2D29E0E" w14:textId="0A54FB05" w:rsidR="00FA4AAD" w:rsidRPr="00786438" w:rsidRDefault="00FA4AAD" w:rsidP="007A1B31">
            <w:pPr>
              <w:pStyle w:val="TAL"/>
              <w:keepNext w:val="0"/>
              <w:rPr>
                <w:snapToGrid w:val="0"/>
                <w:color w:val="000000"/>
                <w:sz w:val="16"/>
                <w:szCs w:val="16"/>
              </w:rPr>
            </w:pPr>
            <w:r w:rsidRPr="00786438">
              <w:rPr>
                <w:snapToGrid w:val="0"/>
                <w:color w:val="000000"/>
                <w:sz w:val="16"/>
                <w:szCs w:val="16"/>
              </w:rPr>
              <w:t>SP-070762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06387B" w14:textId="792E9E8B" w:rsidR="00FA4AAD" w:rsidRPr="00786438" w:rsidRDefault="00FA4AAD" w:rsidP="007A1B31">
            <w:pPr>
              <w:pStyle w:val="TAL"/>
              <w:keepNext w:val="0"/>
              <w:rPr>
                <w:rFonts w:eastAsia="Arial Unicode MS"/>
                <w:sz w:val="16"/>
                <w:szCs w:val="16"/>
              </w:rPr>
            </w:pPr>
            <w:r w:rsidRPr="00786438">
              <w:rPr>
                <w:rFonts w:eastAsia="Arial Unicode MS"/>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1A5C4" w14:textId="0C852F6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C313D4D" w14:textId="6C77AA3A" w:rsidR="00FA4AAD" w:rsidRPr="00786438" w:rsidRDefault="00FA4AAD" w:rsidP="007A1B31">
            <w:pPr>
              <w:pStyle w:val="TAL"/>
              <w:keepNext w:val="0"/>
              <w:rPr>
                <w:sz w:val="16"/>
                <w:szCs w:val="16"/>
              </w:rPr>
            </w:pPr>
            <w:r w:rsidRPr="00786438">
              <w:rPr>
                <w:noProof/>
                <w:sz w:val="16"/>
                <w:szCs w:val="16"/>
              </w:rPr>
              <w:t>Clarification of re-synchronization after switch to unicast 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09786F" w14:textId="45CA54ED" w:rsidR="00FA4AAD" w:rsidRPr="00786438" w:rsidRDefault="00FA4AAD" w:rsidP="007A1B31">
            <w:pPr>
              <w:pStyle w:val="TAL"/>
              <w:keepNext w:val="0"/>
              <w:rPr>
                <w:sz w:val="16"/>
                <w:szCs w:val="16"/>
              </w:rPr>
            </w:pPr>
            <w:r w:rsidRPr="00786438">
              <w:rPr>
                <w:sz w:val="16"/>
                <w:szCs w:val="16"/>
              </w:rPr>
              <w:t>7.5.0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DFC6A" w14:textId="7E28EAA0" w:rsidR="00FA4AAD" w:rsidRPr="00786438" w:rsidRDefault="00FA4AAD" w:rsidP="007A1B31">
            <w:pPr>
              <w:pStyle w:val="TAL"/>
              <w:keepNext w:val="0"/>
              <w:rPr>
                <w:sz w:val="16"/>
                <w:szCs w:val="16"/>
              </w:rPr>
            </w:pPr>
            <w:r w:rsidRPr="00786438">
              <w:rPr>
                <w:sz w:val="16"/>
                <w:szCs w:val="16"/>
              </w:rPr>
              <w:t>7.6.0</w:t>
            </w:r>
          </w:p>
        </w:tc>
      </w:tr>
      <w:tr w:rsidR="00FA4AAD" w:rsidRPr="00786438" w14:paraId="7B35953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E56422" w14:textId="51A9A895" w:rsidR="00FA4AAD" w:rsidRPr="00786438" w:rsidRDefault="00FA4AAD" w:rsidP="007A1B31">
            <w:pPr>
              <w:pStyle w:val="TAL"/>
              <w:keepNext w:val="0"/>
              <w:rPr>
                <w:sz w:val="16"/>
                <w:szCs w:val="16"/>
              </w:rPr>
            </w:pPr>
            <w:r w:rsidRPr="00786438">
              <w:rPr>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3F5600" w14:textId="74B53B0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ED31C2F" w14:textId="67A7B3F8" w:rsidR="00FA4AAD" w:rsidRPr="00786438" w:rsidRDefault="00FA4AAD" w:rsidP="007A1B31">
            <w:pPr>
              <w:pStyle w:val="TAL"/>
              <w:keepNext w:val="0"/>
              <w:rPr>
                <w:snapToGrid w:val="0"/>
                <w:color w:val="000000"/>
                <w:sz w:val="16"/>
                <w:szCs w:val="16"/>
              </w:rPr>
            </w:pPr>
            <w:r w:rsidRPr="00786438">
              <w:rPr>
                <w:snapToGrid w:val="0"/>
                <w:color w:val="000000"/>
                <w:sz w:val="16"/>
                <w:szCs w:val="16"/>
              </w:rPr>
              <w:t>SP-080010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ED1D48" w14:textId="27B0254F" w:rsidR="00FA4AAD" w:rsidRPr="00786438" w:rsidRDefault="00FA4AAD" w:rsidP="007A1B31">
            <w:pPr>
              <w:pStyle w:val="TAL"/>
              <w:keepNext w:val="0"/>
              <w:rPr>
                <w:rFonts w:eastAsia="Arial Unicode MS"/>
                <w:sz w:val="16"/>
                <w:szCs w:val="16"/>
              </w:rPr>
            </w:pPr>
            <w:r w:rsidRPr="00786438">
              <w:rPr>
                <w:rFonts w:eastAsia="Arial Unicode MS"/>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8FD58" w14:textId="2B9416FA"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46BD68F" w14:textId="6B422F0A" w:rsidR="00FA4AAD" w:rsidRPr="00786438" w:rsidRDefault="00FA4AAD" w:rsidP="007A1B31">
            <w:pPr>
              <w:pStyle w:val="TAL"/>
              <w:keepNext w:val="0"/>
              <w:rPr>
                <w:noProof/>
                <w:sz w:val="16"/>
                <w:szCs w:val="16"/>
              </w:rPr>
            </w:pPr>
            <w:r w:rsidRPr="00786438">
              <w:rPr>
                <w:noProof/>
                <w:sz w:val="16"/>
                <w:szCs w:val="16"/>
              </w:rPr>
              <w:t>Corrections to different MBMS XML Schemas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1311A0" w14:textId="651371A4" w:rsidR="00FA4AAD" w:rsidRPr="00786438" w:rsidRDefault="00FA4AAD" w:rsidP="007A1B31">
            <w:pPr>
              <w:pStyle w:val="TAL"/>
              <w:keepNext w:val="0"/>
              <w:rPr>
                <w:sz w:val="16"/>
                <w:szCs w:val="16"/>
              </w:rPr>
            </w:pPr>
            <w:r w:rsidRPr="00786438">
              <w:rPr>
                <w:sz w:val="16"/>
                <w:szCs w:val="16"/>
              </w:rPr>
              <w:t>7.6.0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813A0" w14:textId="35FB86B5" w:rsidR="00FA4AAD" w:rsidRPr="00786438" w:rsidRDefault="00FA4AAD" w:rsidP="007A1B31">
            <w:pPr>
              <w:pStyle w:val="TAL"/>
              <w:keepNext w:val="0"/>
              <w:rPr>
                <w:sz w:val="16"/>
                <w:szCs w:val="16"/>
              </w:rPr>
            </w:pPr>
            <w:r w:rsidRPr="00786438">
              <w:rPr>
                <w:sz w:val="16"/>
                <w:szCs w:val="16"/>
              </w:rPr>
              <w:t>7.7.0</w:t>
            </w:r>
          </w:p>
        </w:tc>
      </w:tr>
      <w:tr w:rsidR="00FA4AAD" w:rsidRPr="00786438" w14:paraId="759E281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940A0E4" w14:textId="4F75688D" w:rsidR="00FA4AAD" w:rsidRPr="00786438" w:rsidRDefault="00FA4AAD" w:rsidP="007A1B31">
            <w:pPr>
              <w:pStyle w:val="TAL"/>
              <w:keepNext w:val="0"/>
              <w:rPr>
                <w:sz w:val="16"/>
                <w:szCs w:val="16"/>
              </w:rPr>
            </w:pPr>
            <w:r w:rsidRPr="00786438">
              <w:rPr>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6916BA" w14:textId="6638D3D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D99DDD8" w14:textId="2D23F184" w:rsidR="00FA4AAD" w:rsidRPr="00786438" w:rsidRDefault="00FA4AAD" w:rsidP="007A1B31">
            <w:pPr>
              <w:pStyle w:val="TAL"/>
              <w:keepNext w:val="0"/>
              <w:rPr>
                <w:snapToGrid w:val="0"/>
                <w:color w:val="000000"/>
                <w:sz w:val="16"/>
                <w:szCs w:val="16"/>
              </w:rPr>
            </w:pPr>
            <w:r w:rsidRPr="00786438">
              <w:rPr>
                <w:snapToGrid w:val="0"/>
                <w:color w:val="000000"/>
                <w:sz w:val="16"/>
                <w:szCs w:val="16"/>
              </w:rPr>
              <w:t>SP-080010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E0A67A" w14:textId="56F52BF2" w:rsidR="00FA4AAD" w:rsidRPr="00786438" w:rsidRDefault="00FA4AAD" w:rsidP="007A1B31">
            <w:pPr>
              <w:pStyle w:val="TAL"/>
              <w:keepNext w:val="0"/>
              <w:rPr>
                <w:rFonts w:eastAsia="Arial Unicode MS"/>
                <w:sz w:val="16"/>
                <w:szCs w:val="16"/>
              </w:rPr>
            </w:pPr>
            <w:r w:rsidRPr="00786438">
              <w:rPr>
                <w:rFonts w:eastAsia="Arial Unicode MS"/>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F454D"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F2708B" w14:textId="16A3B856" w:rsidR="00FA4AAD" w:rsidRPr="00786438" w:rsidRDefault="00FA4AAD" w:rsidP="007A1B31">
            <w:pPr>
              <w:pStyle w:val="TAL"/>
              <w:keepNext w:val="0"/>
              <w:rPr>
                <w:noProof/>
                <w:sz w:val="16"/>
                <w:szCs w:val="16"/>
              </w:rPr>
            </w:pPr>
            <w:r w:rsidRPr="00786438">
              <w:rPr>
                <w:noProof/>
                <w:sz w:val="16"/>
                <w:szCs w:val="16"/>
              </w:rPr>
              <w:t>Clarification of the reception reporting procedure start time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D4489B" w14:textId="21E3716B" w:rsidR="00FA4AAD" w:rsidRPr="00786438" w:rsidRDefault="00FA4AAD" w:rsidP="007A1B31">
            <w:pPr>
              <w:pStyle w:val="TAL"/>
              <w:keepNext w:val="0"/>
              <w:rPr>
                <w:sz w:val="16"/>
                <w:szCs w:val="16"/>
              </w:rPr>
            </w:pPr>
            <w:r w:rsidRPr="00786438">
              <w:rPr>
                <w:sz w:val="16"/>
                <w:szCs w:val="16"/>
              </w:rPr>
              <w:t>7.6.0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406A" w14:textId="2D82D5DC" w:rsidR="00FA4AAD" w:rsidRPr="00786438" w:rsidRDefault="00FA4AAD" w:rsidP="007A1B31">
            <w:pPr>
              <w:pStyle w:val="TAL"/>
              <w:keepNext w:val="0"/>
              <w:rPr>
                <w:sz w:val="16"/>
                <w:szCs w:val="16"/>
              </w:rPr>
            </w:pPr>
            <w:r w:rsidRPr="00786438">
              <w:rPr>
                <w:sz w:val="16"/>
                <w:szCs w:val="16"/>
              </w:rPr>
              <w:t>7.7.0</w:t>
            </w:r>
          </w:p>
        </w:tc>
      </w:tr>
      <w:tr w:rsidR="00FA4AAD" w:rsidRPr="00786438" w14:paraId="4B4D311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D7CE086" w14:textId="6B60D289" w:rsidR="00FA4AAD" w:rsidRPr="00786438" w:rsidRDefault="00FA4AAD" w:rsidP="007A1B31">
            <w:pPr>
              <w:pStyle w:val="TAL"/>
              <w:keepNext w:val="0"/>
              <w:rPr>
                <w:sz w:val="16"/>
                <w:szCs w:val="16"/>
              </w:rPr>
            </w:pPr>
            <w:r w:rsidRPr="00786438">
              <w:rPr>
                <w:sz w:val="16"/>
                <w:szCs w:val="16"/>
              </w:rPr>
              <w:t>2008-06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BE6B5D" w14:textId="7C79BEC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29C433" w14:textId="6599304F" w:rsidR="00FA4AAD" w:rsidRPr="00786438" w:rsidRDefault="00FA4AAD" w:rsidP="007A1B31">
            <w:pPr>
              <w:pStyle w:val="TAL"/>
              <w:keepNext w:val="0"/>
              <w:rPr>
                <w:snapToGrid w:val="0"/>
                <w:color w:val="000000"/>
                <w:sz w:val="16"/>
                <w:szCs w:val="16"/>
              </w:rPr>
            </w:pPr>
            <w:r w:rsidRPr="00786438">
              <w:rPr>
                <w:snapToGrid w:val="0"/>
                <w:color w:val="000000"/>
                <w:sz w:val="16"/>
                <w:szCs w:val="16"/>
              </w:rPr>
              <w:t>SP-080251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58A435" w14:textId="40DF3A50" w:rsidR="00FA4AAD" w:rsidRPr="00786438" w:rsidRDefault="00FA4AAD" w:rsidP="007A1B31">
            <w:pPr>
              <w:pStyle w:val="TAL"/>
              <w:keepNext w:val="0"/>
              <w:rPr>
                <w:rFonts w:eastAsia="Arial Unicode MS"/>
                <w:sz w:val="16"/>
                <w:szCs w:val="16"/>
              </w:rPr>
            </w:pPr>
            <w:r w:rsidRPr="00786438">
              <w:rPr>
                <w:rFonts w:eastAsia="Arial Unicode MS"/>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04A44" w14:textId="4ECCF351"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4DD158" w14:textId="279F459E" w:rsidR="00FA4AAD" w:rsidRPr="00786438" w:rsidRDefault="00FA4AAD" w:rsidP="007A1B31">
            <w:pPr>
              <w:pStyle w:val="TAL"/>
              <w:keepNext w:val="0"/>
              <w:rPr>
                <w:noProof/>
                <w:sz w:val="16"/>
                <w:szCs w:val="16"/>
              </w:rPr>
            </w:pPr>
            <w:r w:rsidRPr="00786438">
              <w:rPr>
                <w:noProof/>
                <w:sz w:val="16"/>
                <w:szCs w:val="16"/>
              </w:rPr>
              <w:t>Correction to caching directive signaling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664F11D" w14:textId="243E740D" w:rsidR="00FA4AAD" w:rsidRPr="00786438" w:rsidRDefault="00FA4AAD" w:rsidP="007A1B31">
            <w:pPr>
              <w:pStyle w:val="TAL"/>
              <w:keepNext w:val="0"/>
              <w:rPr>
                <w:sz w:val="16"/>
                <w:szCs w:val="16"/>
              </w:rPr>
            </w:pPr>
            <w:r w:rsidRPr="00786438">
              <w:rPr>
                <w:sz w:val="16"/>
                <w:szCs w:val="16"/>
              </w:rPr>
              <w:t>7.7.0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2D5B5" w14:textId="0AF6CC4D" w:rsidR="00FA4AAD" w:rsidRPr="00786438" w:rsidRDefault="00FA4AAD" w:rsidP="007A1B31">
            <w:pPr>
              <w:pStyle w:val="TAL"/>
              <w:keepNext w:val="0"/>
              <w:rPr>
                <w:sz w:val="16"/>
                <w:szCs w:val="16"/>
              </w:rPr>
            </w:pPr>
            <w:r w:rsidRPr="00786438">
              <w:rPr>
                <w:sz w:val="16"/>
                <w:szCs w:val="16"/>
              </w:rPr>
              <w:t>7.8.0</w:t>
            </w:r>
          </w:p>
        </w:tc>
      </w:tr>
      <w:tr w:rsidR="00FA4AAD" w:rsidRPr="00786438" w14:paraId="253FB8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28B4E4" w14:textId="18960E1F"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B05EED" w14:textId="4FA88C4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B368A9C" w14:textId="1019A761"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703459" w14:textId="43370131" w:rsidR="00FA4AAD" w:rsidRPr="00786438" w:rsidRDefault="00FA4AAD" w:rsidP="007A1B31">
            <w:pPr>
              <w:pStyle w:val="TAL"/>
              <w:keepNext w:val="0"/>
              <w:rPr>
                <w:rFonts w:eastAsia="Arial Unicode MS"/>
                <w:sz w:val="16"/>
                <w:szCs w:val="16"/>
              </w:rPr>
            </w:pPr>
            <w:r w:rsidRPr="00786438">
              <w:rPr>
                <w:rFonts w:eastAsia="Arial Unicode MS"/>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2494" w14:textId="30357D2F"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9A93155" w14:textId="0F103963" w:rsidR="00FA4AAD" w:rsidRPr="00786438" w:rsidRDefault="00FA4AAD" w:rsidP="007A1B31">
            <w:pPr>
              <w:pStyle w:val="TAL"/>
              <w:keepNext w:val="0"/>
              <w:rPr>
                <w:noProof/>
                <w:sz w:val="16"/>
                <w:szCs w:val="16"/>
              </w:rPr>
            </w:pPr>
            <w:r w:rsidRPr="00786438">
              <w:rPr>
                <w:noProof/>
                <w:sz w:val="16"/>
                <w:szCs w:val="16"/>
              </w:rPr>
              <w:t>H.264 MIME/SDP reference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AD67579" w14:textId="7C763F1D" w:rsidR="00FA4AAD" w:rsidRPr="00786438" w:rsidRDefault="00FA4AAD" w:rsidP="007A1B31">
            <w:pPr>
              <w:pStyle w:val="TAL"/>
              <w:keepNext w:val="0"/>
              <w:rPr>
                <w:sz w:val="16"/>
                <w:szCs w:val="16"/>
              </w:rPr>
            </w:pPr>
            <w:r w:rsidRPr="00786438">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9CDE" w14:textId="5F60258F" w:rsidR="00FA4AAD" w:rsidRPr="00786438" w:rsidRDefault="00FA4AAD" w:rsidP="007A1B31">
            <w:pPr>
              <w:pStyle w:val="TAL"/>
              <w:keepNext w:val="0"/>
              <w:rPr>
                <w:sz w:val="16"/>
                <w:szCs w:val="16"/>
              </w:rPr>
            </w:pPr>
            <w:r w:rsidRPr="00786438">
              <w:rPr>
                <w:sz w:val="16"/>
                <w:szCs w:val="16"/>
              </w:rPr>
              <w:t>7.9.0</w:t>
            </w:r>
          </w:p>
        </w:tc>
      </w:tr>
      <w:tr w:rsidR="00FA4AAD" w:rsidRPr="00786438" w14:paraId="446D19C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3109" w14:textId="288218D8"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851504" w14:textId="21FFE97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783FFEA" w14:textId="71AD4423"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FD7618" w14:textId="1F1BE9DA" w:rsidR="00FA4AAD" w:rsidRPr="00786438" w:rsidRDefault="00FA4AAD" w:rsidP="007A1B31">
            <w:pPr>
              <w:pStyle w:val="TAL"/>
              <w:keepNext w:val="0"/>
              <w:rPr>
                <w:rFonts w:eastAsia="Arial Unicode MS"/>
                <w:sz w:val="16"/>
                <w:szCs w:val="16"/>
              </w:rPr>
            </w:pPr>
            <w:r w:rsidRPr="00786438">
              <w:rPr>
                <w:rFonts w:eastAsia="Arial Unicode MS"/>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85880" w14:textId="0CE722D8"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85801FC" w14:textId="1A30795C" w:rsidR="00FA4AAD" w:rsidRPr="00786438" w:rsidRDefault="00FA4AAD" w:rsidP="007A1B31">
            <w:pPr>
              <w:pStyle w:val="TAL"/>
              <w:keepNext w:val="0"/>
              <w:rPr>
                <w:noProof/>
                <w:sz w:val="16"/>
                <w:szCs w:val="16"/>
              </w:rPr>
            </w:pPr>
            <w:r w:rsidRPr="00786438">
              <w:rPr>
                <w:noProof/>
                <w:sz w:val="16"/>
                <w:szCs w:val="16"/>
              </w:rPr>
              <w:t>Correction to QoE reception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51186F" w14:textId="50AC7D70" w:rsidR="00FA4AAD" w:rsidRPr="00786438" w:rsidRDefault="00FA4AAD" w:rsidP="007A1B31">
            <w:pPr>
              <w:pStyle w:val="TAL"/>
              <w:keepNext w:val="0"/>
              <w:rPr>
                <w:sz w:val="16"/>
                <w:szCs w:val="16"/>
              </w:rPr>
            </w:pPr>
            <w:r w:rsidRPr="00786438">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325C7" w14:textId="04550250" w:rsidR="00FA4AAD" w:rsidRPr="00786438" w:rsidRDefault="00FA4AAD" w:rsidP="007A1B31">
            <w:pPr>
              <w:pStyle w:val="TAL"/>
              <w:keepNext w:val="0"/>
              <w:rPr>
                <w:sz w:val="16"/>
                <w:szCs w:val="16"/>
              </w:rPr>
            </w:pPr>
            <w:r w:rsidRPr="00786438">
              <w:rPr>
                <w:sz w:val="16"/>
                <w:szCs w:val="16"/>
              </w:rPr>
              <w:t>7.9.0</w:t>
            </w:r>
          </w:p>
        </w:tc>
      </w:tr>
      <w:tr w:rsidR="00FA4AAD" w:rsidRPr="00786438" w14:paraId="29629EE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EEDF1E" w14:textId="47774B60"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F26673" w14:textId="46938FF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E5140D6" w14:textId="26060A3C"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3143A3" w14:textId="50C37909" w:rsidR="00FA4AAD" w:rsidRPr="00786438" w:rsidRDefault="00FA4AAD" w:rsidP="007A1B31">
            <w:pPr>
              <w:pStyle w:val="TAL"/>
              <w:keepNext w:val="0"/>
              <w:rPr>
                <w:rFonts w:eastAsia="Arial Unicode MS"/>
                <w:sz w:val="16"/>
                <w:szCs w:val="16"/>
              </w:rPr>
            </w:pPr>
            <w:r w:rsidRPr="00786438">
              <w:rPr>
                <w:rFonts w:eastAsia="Arial Unicode MS"/>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C7B49" w14:textId="760734EB"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B128CC5" w14:textId="0D8615BB" w:rsidR="00FA4AAD" w:rsidRPr="00786438" w:rsidRDefault="00FA4AAD" w:rsidP="007A1B31">
            <w:pPr>
              <w:pStyle w:val="TAL"/>
              <w:keepNext w:val="0"/>
              <w:rPr>
                <w:noProof/>
                <w:sz w:val="16"/>
                <w:szCs w:val="16"/>
              </w:rPr>
            </w:pPr>
            <w:r w:rsidRPr="00786438">
              <w:rPr>
                <w:noProof/>
                <w:sz w:val="16"/>
                <w:szCs w:val="16"/>
              </w:rPr>
              <w:t>Correcting file repair response for file-group requests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AF0E99" w14:textId="6BFC723C" w:rsidR="00FA4AAD" w:rsidRPr="00786438" w:rsidRDefault="00FA4AAD" w:rsidP="007A1B31">
            <w:pPr>
              <w:pStyle w:val="TAL"/>
              <w:keepNext w:val="0"/>
              <w:rPr>
                <w:sz w:val="16"/>
                <w:szCs w:val="16"/>
              </w:rPr>
            </w:pPr>
            <w:r w:rsidRPr="00786438">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FE3CB" w14:textId="4EB756B1" w:rsidR="00FA4AAD" w:rsidRPr="00786438" w:rsidRDefault="00FA4AAD" w:rsidP="007A1B31">
            <w:pPr>
              <w:pStyle w:val="TAL"/>
              <w:keepNext w:val="0"/>
              <w:rPr>
                <w:sz w:val="16"/>
                <w:szCs w:val="16"/>
              </w:rPr>
            </w:pPr>
            <w:r w:rsidRPr="00786438">
              <w:rPr>
                <w:sz w:val="16"/>
                <w:szCs w:val="16"/>
              </w:rPr>
              <w:t>7.9.0</w:t>
            </w:r>
          </w:p>
        </w:tc>
      </w:tr>
      <w:tr w:rsidR="00FA4AAD" w:rsidRPr="00786438" w14:paraId="268E0E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169ADC" w14:textId="32D8044F"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3FA26C" w14:textId="242A258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46BB11" w14:textId="7FEDF21F"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8326A2" w14:textId="666E7FCD" w:rsidR="00FA4AAD" w:rsidRPr="00786438" w:rsidRDefault="00FA4AAD" w:rsidP="007A1B31">
            <w:pPr>
              <w:pStyle w:val="TAL"/>
              <w:keepNext w:val="0"/>
              <w:rPr>
                <w:rFonts w:eastAsia="Arial Unicode MS"/>
                <w:sz w:val="16"/>
                <w:szCs w:val="16"/>
              </w:rPr>
            </w:pPr>
            <w:r w:rsidRPr="00786438">
              <w:rPr>
                <w:rFonts w:eastAsia="Arial Unicode MS"/>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DFC2F" w14:textId="3829D515"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7036B2" w14:textId="37E058E7" w:rsidR="00FA4AAD" w:rsidRPr="00786438" w:rsidRDefault="00FA4AAD" w:rsidP="007A1B31">
            <w:pPr>
              <w:pStyle w:val="TAL"/>
              <w:keepNext w:val="0"/>
              <w:rPr>
                <w:noProof/>
                <w:sz w:val="16"/>
                <w:szCs w:val="16"/>
              </w:rPr>
            </w:pPr>
            <w:r w:rsidRPr="00786438">
              <w:rPr>
                <w:noProof/>
                <w:sz w:val="16"/>
                <w:szCs w:val="16"/>
              </w:rPr>
              <w:t>Enhancements of the QoE feature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EF172A" w14:textId="34BF5A54" w:rsidR="00FA4AAD" w:rsidRPr="00786438" w:rsidRDefault="00FA4AAD" w:rsidP="007A1B31">
            <w:pPr>
              <w:pStyle w:val="TAL"/>
              <w:keepNext w:val="0"/>
              <w:rPr>
                <w:sz w:val="16"/>
                <w:szCs w:val="16"/>
              </w:rPr>
            </w:pPr>
            <w:r w:rsidRPr="00786438">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89D0F" w14:textId="2BF91C23" w:rsidR="00FA4AAD" w:rsidRPr="00786438" w:rsidRDefault="00FA4AAD" w:rsidP="007A1B31">
            <w:pPr>
              <w:pStyle w:val="TAL"/>
              <w:keepNext w:val="0"/>
              <w:rPr>
                <w:sz w:val="16"/>
                <w:szCs w:val="16"/>
              </w:rPr>
            </w:pPr>
            <w:r w:rsidRPr="00786438">
              <w:rPr>
                <w:sz w:val="16"/>
                <w:szCs w:val="16"/>
              </w:rPr>
              <w:t>8.0.0</w:t>
            </w:r>
          </w:p>
        </w:tc>
      </w:tr>
      <w:tr w:rsidR="00FA4AAD" w:rsidRPr="00786438" w14:paraId="3E6BA36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761A8F" w14:textId="42699CFC"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E5A7CF" w14:textId="68B84A3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636B18" w14:textId="0103CB38"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1048B7" w14:textId="0997CF68" w:rsidR="00FA4AAD" w:rsidRPr="00786438" w:rsidRDefault="00FA4AAD" w:rsidP="007A1B31">
            <w:pPr>
              <w:pStyle w:val="TAL"/>
              <w:keepNext w:val="0"/>
              <w:rPr>
                <w:rFonts w:eastAsia="Arial Unicode MS"/>
                <w:sz w:val="16"/>
                <w:szCs w:val="16"/>
              </w:rPr>
            </w:pPr>
            <w:r w:rsidRPr="00786438">
              <w:rPr>
                <w:rFonts w:eastAsia="Arial Unicode MS"/>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27BE1" w14:textId="1FFC74C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175A0E" w14:textId="33185A15" w:rsidR="00FA4AAD" w:rsidRPr="00786438" w:rsidRDefault="00FA4AAD" w:rsidP="007A1B31">
            <w:pPr>
              <w:pStyle w:val="TAL"/>
              <w:keepNext w:val="0"/>
              <w:rPr>
                <w:noProof/>
                <w:sz w:val="16"/>
                <w:szCs w:val="16"/>
              </w:rPr>
            </w:pPr>
            <w:r w:rsidRPr="00786438">
              <w:rPr>
                <w:noProof/>
                <w:sz w:val="16"/>
                <w:szCs w:val="16"/>
              </w:rPr>
              <w:t>Registration procedure for MBMS User Service consumption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69378" w14:textId="4844B5C7" w:rsidR="00FA4AAD" w:rsidRPr="00786438" w:rsidRDefault="00FA4AAD" w:rsidP="007A1B31">
            <w:pPr>
              <w:pStyle w:val="TAL"/>
              <w:keepNext w:val="0"/>
              <w:rPr>
                <w:sz w:val="16"/>
                <w:szCs w:val="16"/>
              </w:rPr>
            </w:pPr>
            <w:r w:rsidRPr="00786438">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427E6" w14:textId="0EFE62D5" w:rsidR="00FA4AAD" w:rsidRPr="00786438" w:rsidRDefault="00FA4AAD" w:rsidP="007A1B31">
            <w:pPr>
              <w:pStyle w:val="TAL"/>
              <w:keepNext w:val="0"/>
              <w:rPr>
                <w:sz w:val="16"/>
                <w:szCs w:val="16"/>
              </w:rPr>
            </w:pPr>
            <w:r w:rsidRPr="00786438">
              <w:rPr>
                <w:sz w:val="16"/>
                <w:szCs w:val="16"/>
              </w:rPr>
              <w:t>8.0.0</w:t>
            </w:r>
          </w:p>
        </w:tc>
      </w:tr>
      <w:tr w:rsidR="00FA4AAD" w:rsidRPr="00786438" w14:paraId="71BA6C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A571E7" w14:textId="17D71E0E"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0F6F67" w14:textId="32A8B41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319D01" w14:textId="0D108D67"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61205B" w14:textId="4F0D55C0" w:rsidR="00FA4AAD" w:rsidRPr="00786438" w:rsidRDefault="00FA4AAD" w:rsidP="007A1B31">
            <w:pPr>
              <w:pStyle w:val="TAL"/>
              <w:keepNext w:val="0"/>
              <w:rPr>
                <w:rFonts w:eastAsia="Arial Unicode MS"/>
                <w:sz w:val="16"/>
                <w:szCs w:val="16"/>
              </w:rPr>
            </w:pPr>
            <w:r w:rsidRPr="00786438">
              <w:rPr>
                <w:rFonts w:eastAsia="Arial Unicode MS"/>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3199B" w14:textId="4D9F7C78"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599FAEB" w14:textId="7A76D9A3" w:rsidR="00FA4AAD" w:rsidRPr="00786438" w:rsidRDefault="00FA4AAD" w:rsidP="007A1B31">
            <w:pPr>
              <w:pStyle w:val="TAL"/>
              <w:keepNext w:val="0"/>
              <w:rPr>
                <w:noProof/>
                <w:sz w:val="16"/>
                <w:szCs w:val="16"/>
              </w:rPr>
            </w:pPr>
            <w:r w:rsidRPr="00786438">
              <w:rPr>
                <w:noProof/>
                <w:sz w:val="16"/>
                <w:szCs w:val="16"/>
              </w:rPr>
              <w:t>Transmitting a Full FDT snapshot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F3BD845" w14:textId="3C883E72" w:rsidR="00FA4AAD" w:rsidRPr="00786438" w:rsidRDefault="00FA4AAD" w:rsidP="007A1B31">
            <w:pPr>
              <w:pStyle w:val="TAL"/>
              <w:keepNext w:val="0"/>
              <w:rPr>
                <w:sz w:val="16"/>
                <w:szCs w:val="16"/>
              </w:rPr>
            </w:pPr>
            <w:r w:rsidRPr="00786438">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4B32C" w14:textId="51D07B8C" w:rsidR="00FA4AAD" w:rsidRPr="00786438" w:rsidRDefault="00FA4AAD" w:rsidP="007A1B31">
            <w:pPr>
              <w:pStyle w:val="TAL"/>
              <w:keepNext w:val="0"/>
              <w:rPr>
                <w:sz w:val="16"/>
                <w:szCs w:val="16"/>
              </w:rPr>
            </w:pPr>
            <w:r w:rsidRPr="00786438">
              <w:rPr>
                <w:sz w:val="16"/>
                <w:szCs w:val="16"/>
              </w:rPr>
              <w:t>8.0.0</w:t>
            </w:r>
          </w:p>
        </w:tc>
      </w:tr>
      <w:tr w:rsidR="00FA4AAD" w:rsidRPr="00786438" w14:paraId="16C0CF0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30455A" w14:textId="7DD2AD1B"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E14A03" w14:textId="1647F12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E13766" w14:textId="60FB20E2"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170385" w14:textId="1D297564" w:rsidR="00FA4AAD" w:rsidRPr="00786438" w:rsidRDefault="00FA4AAD" w:rsidP="007A1B31">
            <w:pPr>
              <w:pStyle w:val="TAL"/>
              <w:keepNext w:val="0"/>
              <w:rPr>
                <w:rFonts w:eastAsia="Arial Unicode MS"/>
                <w:sz w:val="16"/>
                <w:szCs w:val="16"/>
              </w:rPr>
            </w:pPr>
            <w:r w:rsidRPr="00786438">
              <w:rPr>
                <w:rFonts w:eastAsia="Arial Unicode MS"/>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ED963" w14:textId="5A89376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F167D29" w14:textId="5D1F1520" w:rsidR="00FA4AAD" w:rsidRPr="00786438" w:rsidRDefault="00FA4AAD" w:rsidP="007A1B31">
            <w:pPr>
              <w:pStyle w:val="TAL"/>
              <w:keepNext w:val="0"/>
              <w:rPr>
                <w:noProof/>
                <w:sz w:val="16"/>
                <w:szCs w:val="16"/>
              </w:rPr>
            </w:pPr>
            <w:r w:rsidRPr="00786438">
              <w:rPr>
                <w:noProof/>
                <w:sz w:val="16"/>
                <w:szCs w:val="16"/>
              </w:rPr>
              <w:t>Time-shifting capability indication for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CC71B2" w14:textId="0C7A5AFF"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2B7C5" w14:textId="4D01B177" w:rsidR="00FA4AAD" w:rsidRPr="00786438" w:rsidRDefault="00FA4AAD" w:rsidP="007A1B31">
            <w:pPr>
              <w:pStyle w:val="TAL"/>
              <w:keepNext w:val="0"/>
              <w:rPr>
                <w:sz w:val="16"/>
                <w:szCs w:val="16"/>
              </w:rPr>
            </w:pPr>
            <w:r w:rsidRPr="00786438">
              <w:rPr>
                <w:sz w:val="16"/>
                <w:szCs w:val="16"/>
              </w:rPr>
              <w:t>8.1.0</w:t>
            </w:r>
          </w:p>
        </w:tc>
      </w:tr>
      <w:tr w:rsidR="00FA4AAD" w:rsidRPr="00786438" w14:paraId="12E740C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84A6A53" w14:textId="4CAD86B5"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DDF07C" w14:textId="3815BB3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5F81F7" w14:textId="34BC6202"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09AE0E" w14:textId="3A08BA92" w:rsidR="00FA4AAD" w:rsidRPr="00786438" w:rsidRDefault="00FA4AAD" w:rsidP="007A1B31">
            <w:pPr>
              <w:pStyle w:val="TAL"/>
              <w:keepNext w:val="0"/>
              <w:rPr>
                <w:rFonts w:eastAsia="Arial Unicode MS"/>
                <w:sz w:val="16"/>
                <w:szCs w:val="16"/>
              </w:rPr>
            </w:pPr>
            <w:r w:rsidRPr="00786438">
              <w:rPr>
                <w:rFonts w:eastAsia="Arial Unicode MS"/>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73A50" w14:textId="7BEA56B1"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34BFC4" w14:textId="680CB477" w:rsidR="00FA4AAD" w:rsidRPr="00786438" w:rsidRDefault="00FA4AAD" w:rsidP="007A1B31">
            <w:pPr>
              <w:pStyle w:val="TAL"/>
              <w:keepNext w:val="0"/>
              <w:rPr>
                <w:noProof/>
                <w:sz w:val="16"/>
                <w:szCs w:val="16"/>
              </w:rPr>
            </w:pPr>
            <w:r w:rsidRPr="00786438">
              <w:rPr>
                <w:noProof/>
                <w:sz w:val="16"/>
                <w:szCs w:val="16"/>
              </w:rPr>
              <w:t>Updates of references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AD9E97" w14:textId="4A743649"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9DF45" w14:textId="67536E6D" w:rsidR="00FA4AAD" w:rsidRPr="00786438" w:rsidRDefault="00FA4AAD" w:rsidP="007A1B31">
            <w:pPr>
              <w:pStyle w:val="TAL"/>
              <w:keepNext w:val="0"/>
              <w:rPr>
                <w:sz w:val="16"/>
                <w:szCs w:val="16"/>
              </w:rPr>
            </w:pPr>
            <w:r w:rsidRPr="00786438">
              <w:rPr>
                <w:sz w:val="16"/>
                <w:szCs w:val="16"/>
              </w:rPr>
              <w:t>8.1.0</w:t>
            </w:r>
          </w:p>
        </w:tc>
      </w:tr>
      <w:tr w:rsidR="00FA4AAD" w:rsidRPr="00786438" w14:paraId="370D16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E161AA" w14:textId="0C1F9174"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6C89DB" w14:textId="321BD44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F15AE5" w14:textId="70AC5A8C"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38CFD7" w14:textId="1F1A9F21" w:rsidR="00FA4AAD" w:rsidRPr="00786438" w:rsidRDefault="00FA4AAD" w:rsidP="007A1B31">
            <w:pPr>
              <w:pStyle w:val="TAL"/>
              <w:keepNext w:val="0"/>
              <w:rPr>
                <w:rFonts w:eastAsia="Arial Unicode MS"/>
                <w:sz w:val="16"/>
                <w:szCs w:val="16"/>
              </w:rPr>
            </w:pPr>
            <w:r w:rsidRPr="00786438">
              <w:rPr>
                <w:rFonts w:eastAsia="Arial Unicode MS"/>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A6457" w14:textId="5B57689D"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138338C" w14:textId="43552EA5" w:rsidR="00FA4AAD" w:rsidRPr="00786438" w:rsidRDefault="00FA4AAD" w:rsidP="007A1B31">
            <w:pPr>
              <w:pStyle w:val="TAL"/>
              <w:keepNext w:val="0"/>
              <w:rPr>
                <w:noProof/>
                <w:sz w:val="16"/>
                <w:szCs w:val="16"/>
              </w:rPr>
            </w:pPr>
            <w:r w:rsidRPr="00786438">
              <w:rPr>
                <w:noProof/>
                <w:sz w:val="16"/>
                <w:szCs w:val="16"/>
              </w:rPr>
              <w:t>Hybrid streaming delivery appendix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E68CF" w14:textId="35EB4117"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7BD11" w14:textId="1D2CDE55" w:rsidR="00FA4AAD" w:rsidRPr="00786438" w:rsidRDefault="00FA4AAD" w:rsidP="007A1B31">
            <w:pPr>
              <w:pStyle w:val="TAL"/>
              <w:keepNext w:val="0"/>
              <w:rPr>
                <w:sz w:val="16"/>
                <w:szCs w:val="16"/>
              </w:rPr>
            </w:pPr>
            <w:r w:rsidRPr="00786438">
              <w:rPr>
                <w:sz w:val="16"/>
                <w:szCs w:val="16"/>
              </w:rPr>
              <w:t>8.1.0</w:t>
            </w:r>
          </w:p>
        </w:tc>
      </w:tr>
      <w:tr w:rsidR="00FA4AAD" w:rsidRPr="00786438" w14:paraId="7E333A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4A91128" w14:textId="0E4F6108"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03FC87" w14:textId="164A1C0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FBAE72" w14:textId="342284F3"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60185E" w14:textId="2B532589" w:rsidR="00FA4AAD" w:rsidRPr="00786438" w:rsidRDefault="00FA4AAD" w:rsidP="007A1B31">
            <w:pPr>
              <w:pStyle w:val="TAL"/>
              <w:keepNext w:val="0"/>
              <w:rPr>
                <w:rFonts w:eastAsia="Arial Unicode MS"/>
                <w:sz w:val="16"/>
                <w:szCs w:val="16"/>
              </w:rPr>
            </w:pPr>
            <w:r w:rsidRPr="00786438">
              <w:rPr>
                <w:rFonts w:eastAsia="Arial Unicode MS"/>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39688" w14:textId="2FD3C8A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02A4B6" w14:textId="6AC52D8B" w:rsidR="00FA4AAD" w:rsidRPr="00786438" w:rsidRDefault="00FA4AAD" w:rsidP="007A1B31">
            <w:pPr>
              <w:pStyle w:val="TAL"/>
              <w:keepNext w:val="0"/>
              <w:rPr>
                <w:noProof/>
                <w:sz w:val="16"/>
                <w:szCs w:val="16"/>
              </w:rPr>
            </w:pPr>
            <w:r w:rsidRPr="00786438">
              <w:rPr>
                <w:noProof/>
                <w:sz w:val="16"/>
                <w:szCs w:val="16"/>
              </w:rPr>
              <w:t>Corrections of the FEC framework for MBMS Streaming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C75DAFF" w14:textId="297111E7"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F2C4D" w14:textId="71C88DAD" w:rsidR="00FA4AAD" w:rsidRPr="00786438" w:rsidRDefault="00FA4AAD" w:rsidP="007A1B31">
            <w:pPr>
              <w:pStyle w:val="TAL"/>
              <w:keepNext w:val="0"/>
              <w:rPr>
                <w:sz w:val="16"/>
                <w:szCs w:val="16"/>
              </w:rPr>
            </w:pPr>
            <w:r w:rsidRPr="00786438">
              <w:rPr>
                <w:sz w:val="16"/>
                <w:szCs w:val="16"/>
              </w:rPr>
              <w:t>8.1.0</w:t>
            </w:r>
          </w:p>
        </w:tc>
      </w:tr>
      <w:tr w:rsidR="00FA4AAD" w:rsidRPr="00786438" w14:paraId="0662DD9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730E91" w14:textId="19DC91C0"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028DE4" w14:textId="3DD031B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0A4D07" w14:textId="770F1CF4"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39E048" w14:textId="19D6ABB0" w:rsidR="00FA4AAD" w:rsidRPr="00786438" w:rsidRDefault="00FA4AAD" w:rsidP="007A1B31">
            <w:pPr>
              <w:pStyle w:val="TAL"/>
              <w:keepNext w:val="0"/>
              <w:rPr>
                <w:rFonts w:eastAsia="Arial Unicode MS"/>
                <w:sz w:val="16"/>
                <w:szCs w:val="16"/>
              </w:rPr>
            </w:pPr>
            <w:r w:rsidRPr="00786438">
              <w:rPr>
                <w:rFonts w:eastAsia="Arial Unicode MS"/>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E02B9"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9B4181" w14:textId="5B8539E8" w:rsidR="00FA4AAD" w:rsidRPr="00786438" w:rsidRDefault="00FA4AAD" w:rsidP="007A1B31">
            <w:pPr>
              <w:pStyle w:val="TAL"/>
              <w:keepNext w:val="0"/>
              <w:rPr>
                <w:noProof/>
                <w:sz w:val="16"/>
                <w:szCs w:val="16"/>
              </w:rPr>
            </w:pPr>
            <w:r w:rsidRPr="00786438">
              <w:rPr>
                <w:noProof/>
                <w:sz w:val="16"/>
                <w:szCs w:val="16"/>
              </w:rPr>
              <w:t>Additional guideline to use FEC streambundling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2CEAF4" w14:textId="210B5140"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E3422" w14:textId="4A38C12B" w:rsidR="00FA4AAD" w:rsidRPr="00786438" w:rsidRDefault="00FA4AAD" w:rsidP="007A1B31">
            <w:pPr>
              <w:pStyle w:val="TAL"/>
              <w:keepNext w:val="0"/>
              <w:rPr>
                <w:sz w:val="16"/>
                <w:szCs w:val="16"/>
              </w:rPr>
            </w:pPr>
            <w:r w:rsidRPr="00786438">
              <w:rPr>
                <w:sz w:val="16"/>
                <w:szCs w:val="16"/>
              </w:rPr>
              <w:t>8.1.0</w:t>
            </w:r>
          </w:p>
        </w:tc>
      </w:tr>
      <w:tr w:rsidR="00FA4AAD" w:rsidRPr="00786438" w14:paraId="7A1A1C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0E2176" w14:textId="56C641E3"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266FFA" w14:textId="0EDA744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A2A7EE" w14:textId="6DAAFD29"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1134B3" w14:textId="53BF1165" w:rsidR="00FA4AAD" w:rsidRPr="00786438" w:rsidRDefault="00FA4AAD" w:rsidP="007A1B31">
            <w:pPr>
              <w:pStyle w:val="TAL"/>
              <w:keepNext w:val="0"/>
              <w:rPr>
                <w:rFonts w:eastAsia="Arial Unicode MS"/>
                <w:sz w:val="16"/>
                <w:szCs w:val="16"/>
              </w:rPr>
            </w:pPr>
            <w:r w:rsidRPr="00786438">
              <w:rPr>
                <w:rFonts w:eastAsia="Arial Unicode MS"/>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6556" w14:textId="640B212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7F5176" w14:textId="1CA2CA02" w:rsidR="00FA4AAD" w:rsidRPr="00786438" w:rsidRDefault="00FA4AAD" w:rsidP="007A1B31">
            <w:pPr>
              <w:pStyle w:val="TAL"/>
              <w:keepNext w:val="0"/>
              <w:rPr>
                <w:noProof/>
                <w:sz w:val="16"/>
                <w:szCs w:val="16"/>
              </w:rPr>
            </w:pPr>
            <w:r w:rsidRPr="00786438">
              <w:rPr>
                <w:noProof/>
                <w:sz w:val="16"/>
                <w:szCs w:val="16"/>
              </w:rPr>
              <w:t>Interleaving for fast channel switching and tune-in time in FEC-protected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64DEB4" w14:textId="05EB3CE8"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07A21" w14:textId="2C8C348C" w:rsidR="00FA4AAD" w:rsidRPr="00786438" w:rsidRDefault="00FA4AAD" w:rsidP="007A1B31">
            <w:pPr>
              <w:pStyle w:val="TAL"/>
              <w:keepNext w:val="0"/>
              <w:rPr>
                <w:sz w:val="16"/>
                <w:szCs w:val="16"/>
              </w:rPr>
            </w:pPr>
            <w:r w:rsidRPr="00786438">
              <w:rPr>
                <w:sz w:val="16"/>
                <w:szCs w:val="16"/>
              </w:rPr>
              <w:t>8.1.0</w:t>
            </w:r>
          </w:p>
        </w:tc>
      </w:tr>
      <w:tr w:rsidR="00FA4AAD" w:rsidRPr="00786438" w14:paraId="391DDA1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46175E5" w14:textId="49435C99" w:rsidR="00FA4AAD" w:rsidRPr="00786438" w:rsidRDefault="00FA4AAD" w:rsidP="007A1B31">
            <w:pPr>
              <w:pStyle w:val="TAL"/>
              <w:keepNext w:val="0"/>
              <w:rPr>
                <w:sz w:val="16"/>
                <w:szCs w:val="16"/>
              </w:rPr>
            </w:pPr>
            <w:r w:rsidRPr="00786438">
              <w:rPr>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F4A72A" w14:textId="3844381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9BDA8FC" w14:textId="2C27BFE4" w:rsidR="00FA4AAD" w:rsidRPr="00786438" w:rsidRDefault="00FA4AAD" w:rsidP="007A1B31">
            <w:pPr>
              <w:pStyle w:val="TAL"/>
              <w:keepNext w:val="0"/>
              <w:rPr>
                <w:snapToGrid w:val="0"/>
                <w:color w:val="000000"/>
                <w:sz w:val="16"/>
                <w:szCs w:val="16"/>
              </w:rPr>
            </w:pPr>
            <w:r w:rsidRPr="00786438">
              <w:rPr>
                <w:snapToGrid w:val="0"/>
                <w:color w:val="000000"/>
                <w:sz w:val="16"/>
                <w:szCs w:val="16"/>
              </w:rPr>
              <w:t>SP-090004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08A443" w14:textId="0BF94DE5" w:rsidR="00FA4AAD" w:rsidRPr="00786438" w:rsidRDefault="00FA4AAD" w:rsidP="007A1B31">
            <w:pPr>
              <w:pStyle w:val="TAL"/>
              <w:keepNext w:val="0"/>
              <w:rPr>
                <w:rFonts w:eastAsia="Arial Unicode MS"/>
                <w:sz w:val="16"/>
                <w:szCs w:val="16"/>
              </w:rPr>
            </w:pPr>
            <w:r w:rsidRPr="00786438">
              <w:rPr>
                <w:rFonts w:eastAsia="Arial Unicode MS"/>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27A93"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754A3E" w14:textId="762E0947" w:rsidR="00FA4AAD" w:rsidRPr="00786438" w:rsidRDefault="00FA4AAD" w:rsidP="007A1B31">
            <w:pPr>
              <w:pStyle w:val="TAL"/>
              <w:keepNext w:val="0"/>
              <w:rPr>
                <w:noProof/>
                <w:sz w:val="16"/>
                <w:szCs w:val="16"/>
              </w:rPr>
            </w:pPr>
            <w:r w:rsidRPr="00786438">
              <w:rPr>
                <w:noProof/>
                <w:sz w:val="16"/>
                <w:szCs w:val="16"/>
              </w:rPr>
              <w:t>Addition of Timed Text payload format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AE1B7E" w14:textId="5F26E6BF" w:rsidR="00FA4AAD" w:rsidRPr="00786438" w:rsidRDefault="00FA4AAD" w:rsidP="007A1B31">
            <w:pPr>
              <w:pStyle w:val="TAL"/>
              <w:keepNext w:val="0"/>
              <w:rPr>
                <w:sz w:val="16"/>
                <w:szCs w:val="16"/>
              </w:rPr>
            </w:pPr>
            <w:r w:rsidRPr="00786438">
              <w:rPr>
                <w:sz w:val="16"/>
                <w:szCs w:val="16"/>
              </w:rPr>
              <w:t>8.1.0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18AFE" w14:textId="726F1443" w:rsidR="00FA4AAD" w:rsidRPr="00786438" w:rsidRDefault="00FA4AAD" w:rsidP="007A1B31">
            <w:pPr>
              <w:pStyle w:val="TAL"/>
              <w:keepNext w:val="0"/>
              <w:rPr>
                <w:sz w:val="16"/>
                <w:szCs w:val="16"/>
              </w:rPr>
            </w:pPr>
            <w:r w:rsidRPr="00786438">
              <w:rPr>
                <w:sz w:val="16"/>
                <w:szCs w:val="16"/>
              </w:rPr>
              <w:t>8.2.0</w:t>
            </w:r>
          </w:p>
        </w:tc>
      </w:tr>
      <w:tr w:rsidR="00FA4AAD" w:rsidRPr="00786438" w14:paraId="3C59F0D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F0246CA" w14:textId="617A214E" w:rsidR="00FA4AAD" w:rsidRPr="00786438" w:rsidRDefault="00FA4AAD" w:rsidP="007A1B31">
            <w:pPr>
              <w:pStyle w:val="TAL"/>
              <w:keepNext w:val="0"/>
              <w:rPr>
                <w:sz w:val="16"/>
                <w:szCs w:val="16"/>
              </w:rPr>
            </w:pPr>
            <w:r w:rsidRPr="00786438">
              <w:rPr>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62AE91" w14:textId="255C911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5CFBBD5" w14:textId="6B3609F2" w:rsidR="00FA4AAD" w:rsidRPr="00786438" w:rsidRDefault="00FA4AAD" w:rsidP="007A1B31">
            <w:pPr>
              <w:pStyle w:val="TAL"/>
              <w:keepNext w:val="0"/>
              <w:rPr>
                <w:snapToGrid w:val="0"/>
                <w:color w:val="000000"/>
                <w:sz w:val="16"/>
                <w:szCs w:val="16"/>
              </w:rPr>
            </w:pPr>
            <w:r w:rsidRPr="00786438">
              <w:rPr>
                <w:snapToGrid w:val="0"/>
                <w:color w:val="000000"/>
                <w:sz w:val="16"/>
                <w:szCs w:val="16"/>
              </w:rPr>
              <w:t>SP-090004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6594FA" w14:textId="132881C7" w:rsidR="00FA4AAD" w:rsidRPr="00786438" w:rsidRDefault="00FA4AAD" w:rsidP="007A1B31">
            <w:pPr>
              <w:pStyle w:val="TAL"/>
              <w:keepNext w:val="0"/>
              <w:rPr>
                <w:rFonts w:eastAsia="Arial Unicode MS"/>
                <w:sz w:val="16"/>
                <w:szCs w:val="16"/>
              </w:rPr>
            </w:pPr>
            <w:r w:rsidRPr="00786438">
              <w:rPr>
                <w:rFonts w:eastAsia="Arial Unicode MS"/>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0EFF3"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D1E86F" w14:textId="14076252" w:rsidR="00FA4AAD" w:rsidRPr="00786438" w:rsidRDefault="00FA4AAD" w:rsidP="007A1B31">
            <w:pPr>
              <w:pStyle w:val="TAL"/>
              <w:keepNext w:val="0"/>
              <w:rPr>
                <w:noProof/>
                <w:sz w:val="16"/>
                <w:szCs w:val="16"/>
              </w:rPr>
            </w:pPr>
            <w:r w:rsidRPr="00786438">
              <w:rPr>
                <w:noProof/>
                <w:sz w:val="16"/>
                <w:szCs w:val="16"/>
              </w:rPr>
              <w:t>Error in SDP for QoE configuration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8CEDC24" w14:textId="7A53B203" w:rsidR="00FA4AAD" w:rsidRPr="00786438" w:rsidRDefault="00FA4AAD" w:rsidP="007A1B31">
            <w:pPr>
              <w:pStyle w:val="TAL"/>
              <w:keepNext w:val="0"/>
              <w:rPr>
                <w:sz w:val="16"/>
                <w:szCs w:val="16"/>
              </w:rPr>
            </w:pPr>
            <w:r w:rsidRPr="00786438">
              <w:rPr>
                <w:sz w:val="16"/>
                <w:szCs w:val="16"/>
              </w:rPr>
              <w:t>8.1.0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0278C" w14:textId="77E10F34" w:rsidR="00FA4AAD" w:rsidRPr="00786438" w:rsidRDefault="00FA4AAD" w:rsidP="007A1B31">
            <w:pPr>
              <w:pStyle w:val="TAL"/>
              <w:keepNext w:val="0"/>
              <w:rPr>
                <w:sz w:val="16"/>
                <w:szCs w:val="16"/>
              </w:rPr>
            </w:pPr>
            <w:r w:rsidRPr="00786438">
              <w:rPr>
                <w:sz w:val="16"/>
                <w:szCs w:val="16"/>
              </w:rPr>
              <w:t>8.2.0</w:t>
            </w:r>
          </w:p>
        </w:tc>
      </w:tr>
      <w:tr w:rsidR="00FA4AAD" w:rsidRPr="00786438" w14:paraId="3402081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19523E6" w14:textId="4CFCCF6A" w:rsidR="00FA4AAD" w:rsidRPr="00786438" w:rsidRDefault="00FA4AAD" w:rsidP="007A1B31">
            <w:pPr>
              <w:pStyle w:val="TAL"/>
              <w:keepNext w:val="0"/>
              <w:rPr>
                <w:sz w:val="16"/>
                <w:szCs w:val="16"/>
              </w:rPr>
            </w:pPr>
            <w:r w:rsidRPr="00786438">
              <w:rPr>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8F13B6" w14:textId="19AE01C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8F3E8D5" w14:textId="43871B31" w:rsidR="00FA4AAD" w:rsidRPr="00786438" w:rsidRDefault="00FA4AAD" w:rsidP="007A1B31">
            <w:pPr>
              <w:pStyle w:val="TAL"/>
              <w:keepNext w:val="0"/>
              <w:rPr>
                <w:snapToGrid w:val="0"/>
                <w:color w:val="000000"/>
                <w:sz w:val="16"/>
                <w:szCs w:val="16"/>
              </w:rPr>
            </w:pPr>
            <w:r w:rsidRPr="00786438">
              <w:rPr>
                <w:snapToGrid w:val="0"/>
                <w:color w:val="000000"/>
                <w:sz w:val="16"/>
                <w:szCs w:val="16"/>
              </w:rPr>
              <w:t>SP-090259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382AAB" w14:textId="312AEFDB" w:rsidR="00FA4AAD" w:rsidRPr="00786438" w:rsidRDefault="00FA4AAD" w:rsidP="007A1B31">
            <w:pPr>
              <w:pStyle w:val="TAL"/>
              <w:keepNext w:val="0"/>
              <w:rPr>
                <w:rFonts w:eastAsia="Arial Unicode MS"/>
                <w:sz w:val="16"/>
                <w:szCs w:val="16"/>
              </w:rPr>
            </w:pPr>
            <w:r w:rsidRPr="00786438">
              <w:rPr>
                <w:rFonts w:eastAsia="Arial Unicode MS"/>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9C31"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279D4E0" w14:textId="57408238" w:rsidR="00FA4AAD" w:rsidRPr="00786438" w:rsidRDefault="00FA4AAD" w:rsidP="007A1B31">
            <w:pPr>
              <w:pStyle w:val="TAL"/>
              <w:keepNext w:val="0"/>
              <w:rPr>
                <w:noProof/>
                <w:sz w:val="16"/>
                <w:szCs w:val="16"/>
              </w:rPr>
            </w:pPr>
            <w:r w:rsidRPr="00786438">
              <w:rPr>
                <w:noProof/>
                <w:sz w:val="16"/>
                <w:szCs w:val="16"/>
              </w:rPr>
              <w:t>Corrections for MBMS HSPA evolution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E85D61" w14:textId="60D07A21" w:rsidR="00FA4AAD" w:rsidRPr="00786438" w:rsidRDefault="00FA4AAD" w:rsidP="007A1B31">
            <w:pPr>
              <w:pStyle w:val="TAL"/>
              <w:keepNext w:val="0"/>
              <w:rPr>
                <w:sz w:val="16"/>
                <w:szCs w:val="16"/>
              </w:rPr>
            </w:pPr>
            <w:r w:rsidRPr="00786438">
              <w:rPr>
                <w:sz w:val="16"/>
                <w:szCs w:val="16"/>
              </w:rPr>
              <w:t>8.2.0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3416F" w14:textId="38EA3162" w:rsidR="00FA4AAD" w:rsidRPr="00786438" w:rsidRDefault="00FA4AAD" w:rsidP="007A1B31">
            <w:pPr>
              <w:pStyle w:val="TAL"/>
              <w:keepNext w:val="0"/>
              <w:rPr>
                <w:sz w:val="16"/>
                <w:szCs w:val="16"/>
              </w:rPr>
            </w:pPr>
            <w:r w:rsidRPr="00786438">
              <w:rPr>
                <w:sz w:val="16"/>
                <w:szCs w:val="16"/>
              </w:rPr>
              <w:t>8.3.0</w:t>
            </w:r>
          </w:p>
        </w:tc>
      </w:tr>
      <w:tr w:rsidR="00FA4AAD" w:rsidRPr="00786438" w14:paraId="26E8E8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4583D46" w14:textId="5028F297" w:rsidR="00FA4AAD" w:rsidRPr="00786438" w:rsidRDefault="00FA4AAD" w:rsidP="007A1B31">
            <w:pPr>
              <w:pStyle w:val="TAL"/>
              <w:keepNext w:val="0"/>
              <w:rPr>
                <w:sz w:val="16"/>
                <w:szCs w:val="16"/>
              </w:rPr>
            </w:pPr>
            <w:r w:rsidRPr="00786438">
              <w:rPr>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338165" w14:textId="4DEF5AA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F7C6CC" w14:textId="7275A3AA" w:rsidR="00FA4AAD" w:rsidRPr="00786438" w:rsidRDefault="00FA4AAD" w:rsidP="007A1B31">
            <w:pPr>
              <w:pStyle w:val="TAL"/>
              <w:keepNext w:val="0"/>
              <w:rPr>
                <w:snapToGrid w:val="0"/>
                <w:color w:val="000000"/>
                <w:sz w:val="16"/>
                <w:szCs w:val="16"/>
              </w:rPr>
            </w:pPr>
            <w:r w:rsidRPr="00786438">
              <w:rPr>
                <w:snapToGrid w:val="0"/>
                <w:color w:val="000000"/>
                <w:sz w:val="16"/>
                <w:szCs w:val="16"/>
              </w:rPr>
              <w:t>SP-090256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926868" w14:textId="26149949" w:rsidR="00FA4AAD" w:rsidRPr="00786438" w:rsidRDefault="00FA4AAD" w:rsidP="007A1B31">
            <w:pPr>
              <w:pStyle w:val="TAL"/>
              <w:keepNext w:val="0"/>
              <w:rPr>
                <w:rFonts w:eastAsia="Arial Unicode MS"/>
                <w:sz w:val="16"/>
                <w:szCs w:val="16"/>
              </w:rPr>
            </w:pPr>
            <w:r w:rsidRPr="00786438">
              <w:rPr>
                <w:rFonts w:eastAsia="Arial Unicode MS"/>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C57FE"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8868A4" w14:textId="7F4947FA" w:rsidR="00FA4AAD" w:rsidRPr="00786438" w:rsidRDefault="00FA4AAD" w:rsidP="007A1B31">
            <w:pPr>
              <w:pStyle w:val="TAL"/>
              <w:keepNext w:val="0"/>
              <w:rPr>
                <w:noProof/>
                <w:sz w:val="16"/>
                <w:szCs w:val="16"/>
              </w:rPr>
            </w:pPr>
            <w:r w:rsidRPr="00786438">
              <w:rPr>
                <w:noProof/>
                <w:sz w:val="16"/>
                <w:szCs w:val="16"/>
              </w:rPr>
              <w:t>Correction of the MBMS User Service registration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9232C5A" w14:textId="395B4672" w:rsidR="00FA4AAD" w:rsidRPr="00786438" w:rsidRDefault="00FA4AAD" w:rsidP="007A1B31">
            <w:pPr>
              <w:pStyle w:val="TAL"/>
              <w:keepNext w:val="0"/>
              <w:rPr>
                <w:sz w:val="16"/>
                <w:szCs w:val="16"/>
              </w:rPr>
            </w:pPr>
            <w:r w:rsidRPr="00786438">
              <w:rPr>
                <w:sz w:val="16"/>
                <w:szCs w:val="16"/>
              </w:rPr>
              <w:t>8.2.0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96232" w14:textId="7DAA4A5E" w:rsidR="00FA4AAD" w:rsidRPr="00786438" w:rsidRDefault="00FA4AAD" w:rsidP="007A1B31">
            <w:pPr>
              <w:pStyle w:val="TAL"/>
              <w:keepNext w:val="0"/>
              <w:rPr>
                <w:sz w:val="16"/>
                <w:szCs w:val="16"/>
              </w:rPr>
            </w:pPr>
            <w:r w:rsidRPr="00786438">
              <w:rPr>
                <w:sz w:val="16"/>
                <w:szCs w:val="16"/>
              </w:rPr>
              <w:t>8.3.0</w:t>
            </w:r>
          </w:p>
        </w:tc>
      </w:tr>
      <w:tr w:rsidR="00FA4AAD" w:rsidRPr="00786438" w14:paraId="044A5A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3FFCE3" w14:textId="3375B5F3" w:rsidR="00FA4AAD" w:rsidRPr="00786438" w:rsidRDefault="00FA4AAD" w:rsidP="007A1B31">
            <w:pPr>
              <w:pStyle w:val="TAL"/>
              <w:keepNext w:val="0"/>
              <w:rPr>
                <w:sz w:val="16"/>
                <w:szCs w:val="16"/>
              </w:rPr>
            </w:pPr>
            <w:r w:rsidRPr="00786438">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D567E9" w14:textId="45D1FD8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000826" w14:textId="23F8CEA2" w:rsidR="00FA4AAD" w:rsidRPr="00786438" w:rsidRDefault="00FA4AAD" w:rsidP="007A1B31">
            <w:pPr>
              <w:pStyle w:val="TAL"/>
              <w:keepNext w:val="0"/>
              <w:rPr>
                <w:snapToGrid w:val="0"/>
                <w:color w:val="000000"/>
                <w:sz w:val="16"/>
                <w:szCs w:val="16"/>
              </w:rPr>
            </w:pPr>
            <w:r w:rsidRPr="00786438">
              <w:rPr>
                <w:snapToGrid w:val="0"/>
                <w:color w:val="000000"/>
                <w:sz w:val="16"/>
                <w:szCs w:val="16"/>
              </w:rPr>
              <w:t>SP-090567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455D9E" w14:textId="1B1BF079" w:rsidR="00FA4AAD" w:rsidRPr="00786438" w:rsidRDefault="00FA4AAD" w:rsidP="007A1B31">
            <w:pPr>
              <w:pStyle w:val="TAL"/>
              <w:keepNext w:val="0"/>
              <w:rPr>
                <w:rFonts w:eastAsia="Arial Unicode MS"/>
                <w:sz w:val="16"/>
                <w:szCs w:val="16"/>
              </w:rPr>
            </w:pPr>
            <w:r w:rsidRPr="00786438">
              <w:rPr>
                <w:rFonts w:eastAsia="Arial Unicode MS"/>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538A2" w14:textId="19E520B6"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FA8E92" w14:textId="062495ED" w:rsidR="00FA4AAD" w:rsidRPr="00786438" w:rsidRDefault="00FA4AAD" w:rsidP="007A1B31">
            <w:pPr>
              <w:pStyle w:val="TAL"/>
              <w:keepNext w:val="0"/>
              <w:rPr>
                <w:noProof/>
                <w:sz w:val="16"/>
                <w:szCs w:val="16"/>
              </w:rPr>
            </w:pPr>
            <w:r w:rsidRPr="00786438">
              <w:rPr>
                <w:noProof/>
                <w:sz w:val="16"/>
                <w:szCs w:val="16"/>
              </w:rPr>
              <w:t>Clean-up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3C4A37" w14:textId="4498543A" w:rsidR="00FA4AAD" w:rsidRPr="00786438" w:rsidRDefault="00FA4AAD" w:rsidP="007A1B31">
            <w:pPr>
              <w:pStyle w:val="TAL"/>
              <w:keepNext w:val="0"/>
              <w:rPr>
                <w:sz w:val="16"/>
                <w:szCs w:val="16"/>
              </w:rPr>
            </w:pPr>
            <w:r w:rsidRPr="00786438">
              <w:rPr>
                <w:sz w:val="16"/>
                <w:szCs w:val="16"/>
              </w:rPr>
              <w:t>8.3.0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7C4EB" w14:textId="22E41894" w:rsidR="00FA4AAD" w:rsidRPr="00786438" w:rsidRDefault="00FA4AAD" w:rsidP="007A1B31">
            <w:pPr>
              <w:pStyle w:val="TAL"/>
              <w:keepNext w:val="0"/>
              <w:rPr>
                <w:sz w:val="16"/>
                <w:szCs w:val="16"/>
              </w:rPr>
            </w:pPr>
            <w:r w:rsidRPr="00786438">
              <w:rPr>
                <w:sz w:val="16"/>
                <w:szCs w:val="16"/>
              </w:rPr>
              <w:t>8.4.0</w:t>
            </w:r>
          </w:p>
        </w:tc>
      </w:tr>
      <w:tr w:rsidR="00FA4AAD" w:rsidRPr="00786438" w14:paraId="2C513E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65D18E" w14:textId="43C8D4FF" w:rsidR="00FA4AAD" w:rsidRPr="00786438" w:rsidRDefault="00FA4AAD" w:rsidP="007A1B31">
            <w:pPr>
              <w:pStyle w:val="TAL"/>
              <w:keepNext w:val="0"/>
              <w:rPr>
                <w:sz w:val="16"/>
                <w:szCs w:val="16"/>
              </w:rPr>
            </w:pPr>
            <w:r w:rsidRPr="00786438">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250DAD" w14:textId="0AA01B2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8A7E90" w14:textId="3B3E327C" w:rsidR="00FA4AAD" w:rsidRPr="00786438" w:rsidRDefault="00FA4AAD" w:rsidP="007A1B31">
            <w:pPr>
              <w:pStyle w:val="TAL"/>
              <w:keepNext w:val="0"/>
              <w:rPr>
                <w:snapToGrid w:val="0"/>
                <w:color w:val="000000"/>
                <w:sz w:val="16"/>
                <w:szCs w:val="16"/>
              </w:rPr>
            </w:pPr>
            <w:r w:rsidRPr="00786438">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26368D" w14:textId="5C2382EE" w:rsidR="00FA4AAD" w:rsidRPr="00786438" w:rsidRDefault="00FA4AAD" w:rsidP="007A1B31">
            <w:pPr>
              <w:pStyle w:val="TAL"/>
              <w:keepNext w:val="0"/>
              <w:rPr>
                <w:rFonts w:eastAsia="Arial Unicode MS"/>
                <w:sz w:val="16"/>
                <w:szCs w:val="16"/>
              </w:rPr>
            </w:pPr>
            <w:r w:rsidRPr="00786438">
              <w:rPr>
                <w:rFonts w:eastAsia="Arial Unicode MS"/>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89B3" w14:textId="5962D40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3A86FF" w14:textId="3F6CFC24" w:rsidR="00FA4AAD" w:rsidRPr="00786438" w:rsidRDefault="00FA4AAD" w:rsidP="007A1B31">
            <w:pPr>
              <w:pStyle w:val="TAL"/>
              <w:keepNext w:val="0"/>
              <w:rPr>
                <w:noProof/>
                <w:sz w:val="16"/>
                <w:szCs w:val="16"/>
              </w:rPr>
            </w:pPr>
            <w:r w:rsidRPr="00786438">
              <w:rPr>
                <w:noProof/>
                <w:sz w:val="16"/>
                <w:szCs w:val="16"/>
              </w:rPr>
              <w:t>QoE Alignment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859BED9" w14:textId="5311C49F" w:rsidR="00FA4AAD" w:rsidRPr="00786438" w:rsidRDefault="00FA4AAD" w:rsidP="007A1B31">
            <w:pPr>
              <w:pStyle w:val="TAL"/>
              <w:keepNext w:val="0"/>
              <w:rPr>
                <w:sz w:val="16"/>
                <w:szCs w:val="16"/>
              </w:rPr>
            </w:pPr>
            <w:r w:rsidRPr="00786438">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B7F58" w14:textId="6BB0F5E7" w:rsidR="00FA4AAD" w:rsidRPr="00786438" w:rsidRDefault="00FA4AAD" w:rsidP="007A1B31">
            <w:pPr>
              <w:pStyle w:val="TAL"/>
              <w:keepNext w:val="0"/>
              <w:rPr>
                <w:sz w:val="16"/>
                <w:szCs w:val="16"/>
              </w:rPr>
            </w:pPr>
            <w:r w:rsidRPr="00786438">
              <w:rPr>
                <w:sz w:val="16"/>
                <w:szCs w:val="16"/>
              </w:rPr>
              <w:t>9.0.0</w:t>
            </w:r>
          </w:p>
        </w:tc>
      </w:tr>
      <w:tr w:rsidR="00FA4AAD" w:rsidRPr="00786438" w14:paraId="701A12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ECA292" w14:textId="333F0181" w:rsidR="00FA4AAD" w:rsidRPr="00786438" w:rsidRDefault="00FA4AAD" w:rsidP="007A1B31">
            <w:pPr>
              <w:pStyle w:val="TAL"/>
              <w:keepNext w:val="0"/>
              <w:rPr>
                <w:sz w:val="16"/>
                <w:szCs w:val="16"/>
              </w:rPr>
            </w:pPr>
            <w:r w:rsidRPr="00786438">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25784B" w14:textId="1329809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584AEBF" w14:textId="3A37DD34" w:rsidR="00FA4AAD" w:rsidRPr="00786438" w:rsidRDefault="00FA4AAD" w:rsidP="007A1B31">
            <w:pPr>
              <w:pStyle w:val="TAL"/>
              <w:keepNext w:val="0"/>
              <w:rPr>
                <w:snapToGrid w:val="0"/>
                <w:color w:val="000000"/>
                <w:sz w:val="16"/>
                <w:szCs w:val="16"/>
              </w:rPr>
            </w:pPr>
            <w:r w:rsidRPr="00786438">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30C148" w14:textId="0C2DE963" w:rsidR="00FA4AAD" w:rsidRPr="00786438" w:rsidRDefault="00FA4AAD" w:rsidP="007A1B31">
            <w:pPr>
              <w:pStyle w:val="TAL"/>
              <w:keepNext w:val="0"/>
              <w:rPr>
                <w:rFonts w:eastAsia="Arial Unicode MS"/>
                <w:sz w:val="16"/>
                <w:szCs w:val="16"/>
              </w:rPr>
            </w:pPr>
            <w:r w:rsidRPr="00786438">
              <w:rPr>
                <w:rFonts w:eastAsia="Arial Unicode MS"/>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3D693" w14:textId="585F381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9FBA324" w14:textId="57F8460A" w:rsidR="00FA4AAD" w:rsidRPr="00786438" w:rsidRDefault="00FA4AAD" w:rsidP="007A1B31">
            <w:pPr>
              <w:pStyle w:val="TAL"/>
              <w:keepNext w:val="0"/>
              <w:rPr>
                <w:noProof/>
                <w:sz w:val="16"/>
                <w:szCs w:val="16"/>
              </w:rPr>
            </w:pPr>
            <w:r w:rsidRPr="00786438">
              <w:rPr>
                <w:noProof/>
                <w:sz w:val="16"/>
                <w:szCs w:val="16"/>
              </w:rPr>
              <w:t>Key indicating of protected download data in FLUTE FDT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AE5879" w14:textId="6AA3CC7D" w:rsidR="00FA4AAD" w:rsidRPr="00786438" w:rsidRDefault="00FA4AAD" w:rsidP="007A1B31">
            <w:pPr>
              <w:pStyle w:val="TAL"/>
              <w:keepNext w:val="0"/>
              <w:rPr>
                <w:sz w:val="16"/>
                <w:szCs w:val="16"/>
              </w:rPr>
            </w:pPr>
            <w:r w:rsidRPr="00786438">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4DCDE" w14:textId="28E8D5F7" w:rsidR="00FA4AAD" w:rsidRPr="00786438" w:rsidRDefault="00FA4AAD" w:rsidP="007A1B31">
            <w:pPr>
              <w:pStyle w:val="TAL"/>
              <w:keepNext w:val="0"/>
              <w:rPr>
                <w:sz w:val="16"/>
                <w:szCs w:val="16"/>
              </w:rPr>
            </w:pPr>
            <w:r w:rsidRPr="00786438">
              <w:rPr>
                <w:sz w:val="16"/>
                <w:szCs w:val="16"/>
              </w:rPr>
              <w:t>9.0.0</w:t>
            </w:r>
          </w:p>
        </w:tc>
      </w:tr>
      <w:tr w:rsidR="00FA4AAD" w:rsidRPr="00786438" w14:paraId="1F77118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B6ABC5" w14:textId="35E8E30E" w:rsidR="00FA4AAD" w:rsidRPr="00786438" w:rsidRDefault="00FA4AAD" w:rsidP="007A1B31">
            <w:pPr>
              <w:pStyle w:val="TAL"/>
              <w:keepNext w:val="0"/>
              <w:rPr>
                <w:sz w:val="16"/>
                <w:szCs w:val="16"/>
              </w:rPr>
            </w:pPr>
            <w:r w:rsidRPr="00786438">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E86B61" w14:textId="425B56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6C0E4E" w14:textId="4515DC23" w:rsidR="00FA4AAD" w:rsidRPr="00786438" w:rsidRDefault="00FA4AAD" w:rsidP="007A1B31">
            <w:pPr>
              <w:pStyle w:val="TAL"/>
              <w:keepNext w:val="0"/>
              <w:rPr>
                <w:snapToGrid w:val="0"/>
                <w:color w:val="000000"/>
                <w:sz w:val="16"/>
                <w:szCs w:val="16"/>
              </w:rPr>
            </w:pPr>
            <w:r w:rsidRPr="00786438">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6D844D" w14:textId="72AAF929" w:rsidR="00FA4AAD" w:rsidRPr="00786438" w:rsidRDefault="00FA4AAD" w:rsidP="007A1B31">
            <w:pPr>
              <w:pStyle w:val="TAL"/>
              <w:keepNext w:val="0"/>
              <w:rPr>
                <w:rFonts w:eastAsia="Arial Unicode MS"/>
                <w:sz w:val="16"/>
                <w:szCs w:val="16"/>
              </w:rPr>
            </w:pPr>
            <w:r w:rsidRPr="00786438">
              <w:rPr>
                <w:rFonts w:eastAsia="Arial Unicode MS"/>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96022" w14:textId="2425A0E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69A9E1" w14:textId="529B1722" w:rsidR="00FA4AAD" w:rsidRPr="00786438" w:rsidRDefault="00FA4AAD" w:rsidP="007A1B31">
            <w:pPr>
              <w:pStyle w:val="TAL"/>
              <w:keepNext w:val="0"/>
              <w:rPr>
                <w:noProof/>
                <w:sz w:val="16"/>
                <w:szCs w:val="16"/>
              </w:rPr>
            </w:pPr>
            <w:r w:rsidRPr="00786438">
              <w:rPr>
                <w:noProof/>
                <w:sz w:val="16"/>
                <w:szCs w:val="16"/>
              </w:rPr>
              <w:t>Using separate MBMS bearers for UTRAN and E-UTRAN in EPS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A6F90C" w14:textId="22D3634C" w:rsidR="00FA4AAD" w:rsidRPr="00786438" w:rsidRDefault="00FA4AAD" w:rsidP="007A1B31">
            <w:pPr>
              <w:pStyle w:val="TAL"/>
              <w:keepNext w:val="0"/>
              <w:rPr>
                <w:sz w:val="16"/>
                <w:szCs w:val="16"/>
              </w:rPr>
            </w:pPr>
            <w:r w:rsidRPr="00786438">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D392B" w14:textId="22951C53" w:rsidR="00FA4AAD" w:rsidRPr="00786438" w:rsidRDefault="00FA4AAD" w:rsidP="007A1B31">
            <w:pPr>
              <w:pStyle w:val="TAL"/>
              <w:keepNext w:val="0"/>
              <w:rPr>
                <w:sz w:val="16"/>
                <w:szCs w:val="16"/>
              </w:rPr>
            </w:pPr>
            <w:r w:rsidRPr="00786438">
              <w:rPr>
                <w:sz w:val="16"/>
                <w:szCs w:val="16"/>
              </w:rPr>
              <w:t>9.0.0</w:t>
            </w:r>
          </w:p>
        </w:tc>
      </w:tr>
      <w:tr w:rsidR="00FA4AAD" w:rsidRPr="00786438" w14:paraId="3591D3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FD707D2" w14:textId="3667A3FB" w:rsidR="00FA4AAD" w:rsidRPr="00786438" w:rsidRDefault="00FA4AAD" w:rsidP="007A1B31">
            <w:pPr>
              <w:pStyle w:val="TAL"/>
              <w:keepNext w:val="0"/>
              <w:rPr>
                <w:sz w:val="16"/>
                <w:szCs w:val="16"/>
              </w:rPr>
            </w:pPr>
            <w:r w:rsidRPr="00786438">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53E2E6" w14:textId="410AA94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3462B4" w14:textId="510DD600" w:rsidR="00FA4AAD" w:rsidRPr="00786438" w:rsidRDefault="00FA4AAD" w:rsidP="007A1B31">
            <w:pPr>
              <w:pStyle w:val="TAL"/>
              <w:keepNext w:val="0"/>
              <w:rPr>
                <w:snapToGrid w:val="0"/>
                <w:color w:val="000000"/>
                <w:sz w:val="16"/>
                <w:szCs w:val="16"/>
              </w:rPr>
            </w:pPr>
            <w:r w:rsidRPr="00786438">
              <w:rPr>
                <w:snapToGrid w:val="0"/>
                <w:color w:val="000000"/>
                <w:sz w:val="16"/>
                <w:szCs w:val="16"/>
              </w:rPr>
              <w:t>SP-090716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BB625D" w14:textId="1AD78E7A" w:rsidR="00FA4AAD" w:rsidRPr="00786438" w:rsidRDefault="00FA4AAD" w:rsidP="007A1B31">
            <w:pPr>
              <w:pStyle w:val="TAL"/>
              <w:keepNext w:val="0"/>
              <w:rPr>
                <w:rFonts w:eastAsia="Arial Unicode MS"/>
                <w:sz w:val="16"/>
                <w:szCs w:val="16"/>
              </w:rPr>
            </w:pPr>
            <w:r w:rsidRPr="00786438">
              <w:rPr>
                <w:rFonts w:eastAsia="Arial Unicode MS"/>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74DC"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C4E520" w14:textId="5A8194F1" w:rsidR="00FA4AAD" w:rsidRPr="00786438" w:rsidRDefault="00FA4AAD" w:rsidP="007A1B31">
            <w:pPr>
              <w:pStyle w:val="TAL"/>
              <w:keepNext w:val="0"/>
              <w:rPr>
                <w:noProof/>
                <w:sz w:val="16"/>
                <w:szCs w:val="16"/>
              </w:rPr>
            </w:pPr>
            <w:r w:rsidRPr="00786438">
              <w:rPr>
                <w:noProof/>
                <w:sz w:val="16"/>
                <w:szCs w:val="16"/>
              </w:rPr>
              <w:t>Correction of unreadable picture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96E839" w14:textId="383BCB5A" w:rsidR="00FA4AAD" w:rsidRPr="00786438" w:rsidRDefault="00FA4AAD" w:rsidP="007A1B31">
            <w:pPr>
              <w:pStyle w:val="TAL"/>
              <w:keepNext w:val="0"/>
              <w:rPr>
                <w:sz w:val="16"/>
                <w:szCs w:val="16"/>
              </w:rPr>
            </w:pPr>
            <w:r w:rsidRPr="00786438">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7A640" w14:textId="68F50174" w:rsidR="00FA4AAD" w:rsidRPr="00786438" w:rsidRDefault="00FA4AAD" w:rsidP="007A1B31">
            <w:pPr>
              <w:pStyle w:val="TAL"/>
              <w:keepNext w:val="0"/>
              <w:rPr>
                <w:sz w:val="16"/>
                <w:szCs w:val="16"/>
              </w:rPr>
            </w:pPr>
            <w:r w:rsidRPr="00786438">
              <w:rPr>
                <w:sz w:val="16"/>
                <w:szCs w:val="16"/>
              </w:rPr>
              <w:t>9.1.0</w:t>
            </w:r>
          </w:p>
        </w:tc>
      </w:tr>
      <w:tr w:rsidR="00FA4AAD" w:rsidRPr="00786438" w14:paraId="3E5DC47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1C2128" w14:textId="2E47F981" w:rsidR="00FA4AAD" w:rsidRPr="00786438" w:rsidRDefault="00FA4AAD" w:rsidP="007A1B31">
            <w:pPr>
              <w:pStyle w:val="TAL"/>
              <w:keepNext w:val="0"/>
              <w:rPr>
                <w:sz w:val="16"/>
                <w:szCs w:val="16"/>
              </w:rPr>
            </w:pPr>
            <w:r w:rsidRPr="00786438">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30FD62" w14:textId="1A3B9AA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756A32" w14:textId="7BA831B5" w:rsidR="00FA4AAD" w:rsidRPr="00786438" w:rsidRDefault="00FA4AAD" w:rsidP="007A1B31">
            <w:pPr>
              <w:pStyle w:val="TAL"/>
              <w:keepNext w:val="0"/>
              <w:rPr>
                <w:snapToGrid w:val="0"/>
                <w:color w:val="000000"/>
                <w:sz w:val="16"/>
                <w:szCs w:val="16"/>
              </w:rPr>
            </w:pPr>
            <w:r w:rsidRPr="00786438">
              <w:rPr>
                <w:snapToGrid w:val="0"/>
                <w:color w:val="000000"/>
                <w:sz w:val="16"/>
                <w:szCs w:val="16"/>
              </w:rPr>
              <w:t>SP-090710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77F8F2" w14:textId="7E87EC6E" w:rsidR="00FA4AAD" w:rsidRPr="00786438" w:rsidRDefault="00FA4AAD" w:rsidP="007A1B31">
            <w:pPr>
              <w:pStyle w:val="TAL"/>
              <w:keepNext w:val="0"/>
              <w:rPr>
                <w:rFonts w:eastAsia="Arial Unicode MS"/>
                <w:sz w:val="16"/>
                <w:szCs w:val="16"/>
              </w:rPr>
            </w:pPr>
            <w:r w:rsidRPr="00786438">
              <w:rPr>
                <w:rFonts w:eastAsia="Arial Unicode MS"/>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4A0" w14:textId="3F86259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394994" w14:textId="185C9515" w:rsidR="00FA4AAD" w:rsidRPr="00786438" w:rsidRDefault="00FA4AAD" w:rsidP="007A1B31">
            <w:pPr>
              <w:pStyle w:val="TAL"/>
              <w:keepNext w:val="0"/>
              <w:rPr>
                <w:noProof/>
                <w:sz w:val="16"/>
                <w:szCs w:val="16"/>
              </w:rPr>
            </w:pPr>
            <w:r w:rsidRPr="00786438">
              <w:rPr>
                <w:noProof/>
                <w:sz w:val="16"/>
                <w:szCs w:val="16"/>
              </w:rPr>
              <w:t>MBMS DDF for QoE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C8893C" w14:textId="32CFF2D6" w:rsidR="00FA4AAD" w:rsidRPr="00786438" w:rsidRDefault="00FA4AAD" w:rsidP="007A1B31">
            <w:pPr>
              <w:pStyle w:val="TAL"/>
              <w:keepNext w:val="0"/>
              <w:rPr>
                <w:sz w:val="16"/>
                <w:szCs w:val="16"/>
              </w:rPr>
            </w:pPr>
            <w:r w:rsidRPr="00786438">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58DCD" w14:textId="6EA3DC06" w:rsidR="00FA4AAD" w:rsidRPr="00786438" w:rsidRDefault="00FA4AAD" w:rsidP="007A1B31">
            <w:pPr>
              <w:pStyle w:val="TAL"/>
              <w:keepNext w:val="0"/>
              <w:rPr>
                <w:sz w:val="16"/>
                <w:szCs w:val="16"/>
              </w:rPr>
            </w:pPr>
            <w:r w:rsidRPr="00786438">
              <w:rPr>
                <w:sz w:val="16"/>
                <w:szCs w:val="16"/>
              </w:rPr>
              <w:t>9.1.0</w:t>
            </w:r>
          </w:p>
        </w:tc>
      </w:tr>
      <w:tr w:rsidR="00FA4AAD" w:rsidRPr="00786438" w14:paraId="6A07609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0196E4" w14:textId="38110F2B" w:rsidR="00FA4AAD" w:rsidRPr="00786438" w:rsidRDefault="00FA4AAD" w:rsidP="007A1B31">
            <w:pPr>
              <w:pStyle w:val="TAL"/>
              <w:keepNext w:val="0"/>
              <w:rPr>
                <w:sz w:val="16"/>
                <w:szCs w:val="16"/>
              </w:rPr>
            </w:pPr>
            <w:r w:rsidRPr="00786438">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0674E2" w14:textId="017FB2B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BEC397" w14:textId="1AF73AD9" w:rsidR="00FA4AAD" w:rsidRPr="00786438" w:rsidRDefault="00FA4AAD" w:rsidP="007A1B31">
            <w:pPr>
              <w:pStyle w:val="TAL"/>
              <w:keepNext w:val="0"/>
              <w:rPr>
                <w:snapToGrid w:val="0"/>
                <w:color w:val="000000"/>
                <w:sz w:val="16"/>
                <w:szCs w:val="16"/>
              </w:rPr>
            </w:pPr>
            <w:r w:rsidRPr="00786438">
              <w:rPr>
                <w:snapToGrid w:val="0"/>
                <w:color w:val="000000"/>
                <w:sz w:val="16"/>
                <w:szCs w:val="16"/>
              </w:rPr>
              <w:t>SP-090710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624841" w14:textId="199944B1" w:rsidR="00FA4AAD" w:rsidRPr="00786438" w:rsidRDefault="00FA4AAD" w:rsidP="007A1B31">
            <w:pPr>
              <w:pStyle w:val="TAL"/>
              <w:keepNext w:val="0"/>
              <w:rPr>
                <w:rFonts w:eastAsia="Arial Unicode MS"/>
                <w:sz w:val="16"/>
                <w:szCs w:val="16"/>
              </w:rPr>
            </w:pPr>
            <w:r w:rsidRPr="00786438">
              <w:rPr>
                <w:rFonts w:eastAsia="Arial Unicode MS"/>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ABBA2" w14:textId="27ECFF9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7CFD68" w14:textId="4A156E40" w:rsidR="00FA4AAD" w:rsidRPr="00786438" w:rsidRDefault="00FA4AAD" w:rsidP="007A1B31">
            <w:pPr>
              <w:pStyle w:val="TAL"/>
              <w:keepNext w:val="0"/>
              <w:rPr>
                <w:noProof/>
                <w:sz w:val="16"/>
                <w:szCs w:val="16"/>
              </w:rPr>
            </w:pPr>
            <w:r w:rsidRPr="00786438">
              <w:rPr>
                <w:noProof/>
                <w:sz w:val="16"/>
                <w:szCs w:val="16"/>
              </w:rPr>
              <w:t>MBMS QoE reporting during buffering periods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126A87" w14:textId="33336627" w:rsidR="00FA4AAD" w:rsidRPr="00786438" w:rsidRDefault="00FA4AAD" w:rsidP="007A1B31">
            <w:pPr>
              <w:pStyle w:val="TAL"/>
              <w:keepNext w:val="0"/>
              <w:rPr>
                <w:sz w:val="16"/>
                <w:szCs w:val="16"/>
              </w:rPr>
            </w:pPr>
            <w:r w:rsidRPr="00786438">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D9E87" w14:textId="55E2C0AE" w:rsidR="00FA4AAD" w:rsidRPr="00786438" w:rsidRDefault="00FA4AAD" w:rsidP="007A1B31">
            <w:pPr>
              <w:pStyle w:val="TAL"/>
              <w:keepNext w:val="0"/>
              <w:rPr>
                <w:sz w:val="16"/>
                <w:szCs w:val="16"/>
              </w:rPr>
            </w:pPr>
            <w:r w:rsidRPr="00786438">
              <w:rPr>
                <w:sz w:val="16"/>
                <w:szCs w:val="16"/>
              </w:rPr>
              <w:t>9.1.0</w:t>
            </w:r>
          </w:p>
        </w:tc>
      </w:tr>
      <w:tr w:rsidR="00FA4AAD" w:rsidRPr="00786438" w14:paraId="07976E5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53D61D" w14:textId="5771E96F" w:rsidR="00FA4AAD" w:rsidRPr="00786438" w:rsidRDefault="00FA4AAD" w:rsidP="007A1B31">
            <w:pPr>
              <w:pStyle w:val="TAL"/>
              <w:keepNext w:val="0"/>
              <w:rPr>
                <w:sz w:val="16"/>
                <w:szCs w:val="16"/>
              </w:rPr>
            </w:pPr>
            <w:r w:rsidRPr="00786438">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49D673" w14:textId="481526A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6B4D14B" w14:textId="6E77F07D" w:rsidR="00FA4AAD" w:rsidRPr="00786438" w:rsidRDefault="00FA4AAD" w:rsidP="007A1B31">
            <w:pPr>
              <w:pStyle w:val="TAL"/>
              <w:keepNext w:val="0"/>
              <w:rPr>
                <w:snapToGrid w:val="0"/>
                <w:color w:val="000000"/>
                <w:sz w:val="16"/>
                <w:szCs w:val="16"/>
              </w:rPr>
            </w:pPr>
            <w:r w:rsidRPr="00786438">
              <w:rPr>
                <w:snapToGrid w:val="0"/>
                <w:color w:val="000000"/>
                <w:sz w:val="16"/>
                <w:szCs w:val="16"/>
              </w:rPr>
              <w:t>SP-090711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E0A14" w14:textId="0A51CADF" w:rsidR="00FA4AAD" w:rsidRPr="00786438" w:rsidRDefault="00FA4AAD" w:rsidP="007A1B31">
            <w:pPr>
              <w:pStyle w:val="TAL"/>
              <w:keepNext w:val="0"/>
              <w:rPr>
                <w:rFonts w:eastAsia="Arial Unicode MS"/>
                <w:sz w:val="16"/>
                <w:szCs w:val="16"/>
              </w:rPr>
            </w:pPr>
            <w:r w:rsidRPr="00786438">
              <w:rPr>
                <w:rFonts w:eastAsia="Arial Unicode MS"/>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58752" w14:textId="7EE0905E"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A05178D" w14:textId="080F71AB" w:rsidR="00FA4AAD" w:rsidRPr="00786438" w:rsidRDefault="00FA4AAD" w:rsidP="007A1B31">
            <w:pPr>
              <w:pStyle w:val="TAL"/>
              <w:keepNext w:val="0"/>
              <w:rPr>
                <w:noProof/>
                <w:sz w:val="16"/>
                <w:szCs w:val="16"/>
              </w:rPr>
            </w:pPr>
            <w:r w:rsidRPr="00786438">
              <w:rPr>
                <w:noProof/>
                <w:sz w:val="16"/>
                <w:szCs w:val="16"/>
              </w:rPr>
              <w:t>Video profile and level updates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654FFD" w14:textId="538868FD" w:rsidR="00FA4AAD" w:rsidRPr="00786438" w:rsidRDefault="00FA4AAD" w:rsidP="007A1B31">
            <w:pPr>
              <w:pStyle w:val="TAL"/>
              <w:keepNext w:val="0"/>
              <w:rPr>
                <w:sz w:val="16"/>
                <w:szCs w:val="16"/>
              </w:rPr>
            </w:pPr>
            <w:r w:rsidRPr="00786438">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A9FF5" w14:textId="333090C5" w:rsidR="00FA4AAD" w:rsidRPr="00786438" w:rsidRDefault="00FA4AAD" w:rsidP="007A1B31">
            <w:pPr>
              <w:pStyle w:val="TAL"/>
              <w:keepNext w:val="0"/>
              <w:rPr>
                <w:sz w:val="16"/>
                <w:szCs w:val="16"/>
              </w:rPr>
            </w:pPr>
            <w:r w:rsidRPr="00786438">
              <w:rPr>
                <w:sz w:val="16"/>
                <w:szCs w:val="16"/>
              </w:rPr>
              <w:t>9.1.0</w:t>
            </w:r>
          </w:p>
        </w:tc>
      </w:tr>
      <w:tr w:rsidR="00FA4AAD" w:rsidRPr="00786438" w14:paraId="71758A9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95F525" w14:textId="45525CDB" w:rsidR="00FA4AAD" w:rsidRPr="00786438" w:rsidRDefault="00FA4AAD" w:rsidP="007A1B31">
            <w:pPr>
              <w:pStyle w:val="TAL"/>
              <w:keepNext w:val="0"/>
              <w:rPr>
                <w:sz w:val="16"/>
                <w:szCs w:val="16"/>
              </w:rPr>
            </w:pPr>
            <w:r w:rsidRPr="00786438">
              <w:rPr>
                <w:sz w:val="16"/>
                <w:szCs w:val="16"/>
              </w:rPr>
              <w:t>2010-03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EA91E3" w14:textId="03C1189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EB9EA2" w14:textId="21D973A9" w:rsidR="00FA4AAD" w:rsidRPr="00786438" w:rsidRDefault="00FA4AAD" w:rsidP="007A1B31">
            <w:pPr>
              <w:pStyle w:val="TAL"/>
              <w:keepNext w:val="0"/>
              <w:rPr>
                <w:snapToGrid w:val="0"/>
                <w:color w:val="000000"/>
                <w:sz w:val="16"/>
                <w:szCs w:val="16"/>
              </w:rPr>
            </w:pPr>
            <w:r w:rsidRPr="00786438">
              <w:rPr>
                <w:snapToGrid w:val="0"/>
                <w:color w:val="000000"/>
                <w:sz w:val="16"/>
                <w:szCs w:val="16"/>
              </w:rPr>
              <w:t>SP-100024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319FA5" w14:textId="2E36D836" w:rsidR="00FA4AAD" w:rsidRPr="00786438" w:rsidRDefault="00FA4AAD" w:rsidP="007A1B31">
            <w:pPr>
              <w:pStyle w:val="TAL"/>
              <w:keepNext w:val="0"/>
              <w:rPr>
                <w:rFonts w:eastAsia="Arial Unicode MS"/>
                <w:sz w:val="16"/>
                <w:szCs w:val="16"/>
              </w:rPr>
            </w:pPr>
            <w:r w:rsidRPr="00786438">
              <w:rPr>
                <w:rFonts w:eastAsia="Arial Unicode MS"/>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63AE8" w14:textId="091163D7"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CEB86F" w14:textId="7B2FE8DF" w:rsidR="00FA4AAD" w:rsidRPr="00786438" w:rsidRDefault="00FA4AAD" w:rsidP="007A1B31">
            <w:pPr>
              <w:pStyle w:val="TAL"/>
              <w:keepNext w:val="0"/>
              <w:rPr>
                <w:noProof/>
                <w:sz w:val="16"/>
                <w:szCs w:val="16"/>
              </w:rPr>
            </w:pPr>
            <w:r w:rsidRPr="00786438">
              <w:rPr>
                <w:noProof/>
                <w:sz w:val="16"/>
                <w:szCs w:val="16"/>
              </w:rPr>
              <w:t>HTTP Streaming with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867895" w14:textId="7805B4EF" w:rsidR="00FA4AAD" w:rsidRPr="00786438" w:rsidRDefault="00FA4AAD" w:rsidP="007A1B31">
            <w:pPr>
              <w:pStyle w:val="TAL"/>
              <w:keepNext w:val="0"/>
              <w:rPr>
                <w:sz w:val="16"/>
                <w:szCs w:val="16"/>
              </w:rPr>
            </w:pPr>
            <w:r w:rsidRPr="00786438">
              <w:rPr>
                <w:sz w:val="16"/>
                <w:szCs w:val="16"/>
              </w:rPr>
              <w:t>9.1.0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CA228" w14:textId="0DFB33D5" w:rsidR="00FA4AAD" w:rsidRPr="00786438" w:rsidRDefault="00FA4AAD" w:rsidP="007A1B31">
            <w:pPr>
              <w:pStyle w:val="TAL"/>
              <w:keepNext w:val="0"/>
              <w:rPr>
                <w:sz w:val="16"/>
                <w:szCs w:val="16"/>
              </w:rPr>
            </w:pPr>
            <w:r w:rsidRPr="00786438">
              <w:rPr>
                <w:sz w:val="16"/>
                <w:szCs w:val="16"/>
              </w:rPr>
              <w:t>9.2.0</w:t>
            </w:r>
          </w:p>
        </w:tc>
      </w:tr>
      <w:tr w:rsidR="00FA4AAD" w:rsidRPr="00786438" w14:paraId="5C1A28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516611" w14:textId="7285198C" w:rsidR="00FA4AAD" w:rsidRPr="00786438" w:rsidRDefault="00FA4AAD" w:rsidP="007A1B31">
            <w:pPr>
              <w:pStyle w:val="TAL"/>
              <w:keepNext w:val="0"/>
              <w:rPr>
                <w:sz w:val="16"/>
                <w:szCs w:val="16"/>
              </w:rPr>
            </w:pPr>
            <w:r w:rsidRPr="00786438">
              <w:rPr>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C58420" w14:textId="7731F4B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F6A9351" w14:textId="5285D6D6" w:rsidR="00FA4AAD" w:rsidRPr="00786438" w:rsidRDefault="00FA4AAD" w:rsidP="007A1B31">
            <w:pPr>
              <w:pStyle w:val="TAL"/>
              <w:keepNext w:val="0"/>
              <w:rPr>
                <w:snapToGrid w:val="0"/>
                <w:color w:val="000000"/>
                <w:sz w:val="16"/>
                <w:szCs w:val="16"/>
              </w:rPr>
            </w:pPr>
            <w:r w:rsidRPr="00786438">
              <w:rPr>
                <w:snapToGrid w:val="0"/>
                <w:color w:val="000000"/>
                <w:sz w:val="16"/>
                <w:szCs w:val="16"/>
              </w:rPr>
              <w:t>SP-100298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A28682" w14:textId="738FBF28" w:rsidR="00FA4AAD" w:rsidRPr="00786438" w:rsidRDefault="00FA4AAD" w:rsidP="007A1B31">
            <w:pPr>
              <w:pStyle w:val="TAL"/>
              <w:keepNext w:val="0"/>
              <w:rPr>
                <w:rFonts w:eastAsia="Arial Unicode MS"/>
                <w:sz w:val="16"/>
                <w:szCs w:val="16"/>
              </w:rPr>
            </w:pPr>
            <w:r w:rsidRPr="00786438">
              <w:rPr>
                <w:rFonts w:eastAsia="Arial Unicode MS"/>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EFB47" w14:textId="6CA5658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CA824D" w14:textId="2035D486" w:rsidR="00FA4AAD" w:rsidRPr="00786438" w:rsidRDefault="00FA4AAD" w:rsidP="007A1B31">
            <w:pPr>
              <w:pStyle w:val="TAL"/>
              <w:keepNext w:val="0"/>
              <w:rPr>
                <w:noProof/>
                <w:sz w:val="16"/>
                <w:szCs w:val="16"/>
              </w:rPr>
            </w:pPr>
            <w:r w:rsidRPr="00786438">
              <w:rPr>
                <w:noProof/>
                <w:sz w:val="16"/>
                <w:szCs w:val="16"/>
              </w:rPr>
              <w:t>Correcting the Access Bearer Identifier for different MBSFNs (IMB, TDD and FDD)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F57D97" w14:textId="4C26EDB9" w:rsidR="00FA4AAD" w:rsidRPr="00786438" w:rsidRDefault="00FA4AAD" w:rsidP="007A1B31">
            <w:pPr>
              <w:pStyle w:val="TAL"/>
              <w:keepNext w:val="0"/>
              <w:rPr>
                <w:sz w:val="16"/>
                <w:szCs w:val="16"/>
              </w:rPr>
            </w:pPr>
            <w:r w:rsidRPr="00786438">
              <w:rPr>
                <w:sz w:val="16"/>
                <w:szCs w:val="16"/>
              </w:rPr>
              <w:t>9.2.0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FFDD8" w14:textId="0C7AB245" w:rsidR="00FA4AAD" w:rsidRPr="00786438" w:rsidRDefault="00FA4AAD" w:rsidP="007A1B31">
            <w:pPr>
              <w:pStyle w:val="TAL"/>
              <w:keepNext w:val="0"/>
              <w:rPr>
                <w:sz w:val="16"/>
                <w:szCs w:val="16"/>
              </w:rPr>
            </w:pPr>
            <w:r w:rsidRPr="00786438">
              <w:rPr>
                <w:sz w:val="16"/>
                <w:szCs w:val="16"/>
              </w:rPr>
              <w:t>9.3.0</w:t>
            </w:r>
          </w:p>
        </w:tc>
      </w:tr>
      <w:tr w:rsidR="00FA4AAD" w:rsidRPr="00786438" w14:paraId="5FB5B3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857C17" w14:textId="58C30B4B" w:rsidR="00FA4AAD" w:rsidRPr="00786438" w:rsidRDefault="00FA4AAD" w:rsidP="007A1B31">
            <w:pPr>
              <w:pStyle w:val="TAL"/>
              <w:keepNext w:val="0"/>
              <w:rPr>
                <w:sz w:val="16"/>
                <w:szCs w:val="16"/>
              </w:rPr>
            </w:pPr>
            <w:r w:rsidRPr="00786438">
              <w:rPr>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F659D7" w14:textId="4D95117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3E184FE" w14:textId="6ACAE3AE" w:rsidR="00FA4AAD" w:rsidRPr="00786438" w:rsidRDefault="00FA4AAD" w:rsidP="007A1B31">
            <w:pPr>
              <w:pStyle w:val="TAL"/>
              <w:keepNext w:val="0"/>
              <w:rPr>
                <w:snapToGrid w:val="0"/>
                <w:color w:val="000000"/>
                <w:sz w:val="16"/>
                <w:szCs w:val="16"/>
              </w:rPr>
            </w:pPr>
            <w:r w:rsidRPr="00786438">
              <w:rPr>
                <w:snapToGrid w:val="0"/>
                <w:color w:val="000000"/>
                <w:sz w:val="16"/>
                <w:szCs w:val="16"/>
              </w:rPr>
              <w:t>SP-100303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B7CFBA" w14:textId="048D7CEE" w:rsidR="00FA4AAD" w:rsidRPr="00786438" w:rsidRDefault="00FA4AAD" w:rsidP="007A1B31">
            <w:pPr>
              <w:pStyle w:val="TAL"/>
              <w:keepNext w:val="0"/>
              <w:rPr>
                <w:rFonts w:eastAsia="Arial Unicode MS"/>
                <w:sz w:val="16"/>
                <w:szCs w:val="16"/>
              </w:rPr>
            </w:pPr>
            <w:r w:rsidRPr="00786438">
              <w:rPr>
                <w:rFonts w:eastAsia="Arial Unicode MS"/>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8E90A" w14:textId="42FE6D8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E00EFA3" w14:textId="35BCE7A7" w:rsidR="00FA4AAD" w:rsidRPr="00786438" w:rsidRDefault="00FA4AAD" w:rsidP="007A1B31">
            <w:pPr>
              <w:pStyle w:val="TAL"/>
              <w:keepNext w:val="0"/>
              <w:rPr>
                <w:noProof/>
                <w:sz w:val="16"/>
                <w:szCs w:val="16"/>
              </w:rPr>
            </w:pPr>
            <w:r w:rsidRPr="00786438">
              <w:rPr>
                <w:noProof/>
                <w:sz w:val="16"/>
                <w:szCs w:val="16"/>
              </w:rPr>
              <w:t>Addition of Timed Graphics to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F6133C" w14:textId="2B0FC511" w:rsidR="00FA4AAD" w:rsidRPr="00786438" w:rsidRDefault="00FA4AAD" w:rsidP="007A1B31">
            <w:pPr>
              <w:pStyle w:val="TAL"/>
              <w:keepNext w:val="0"/>
              <w:rPr>
                <w:sz w:val="16"/>
                <w:szCs w:val="16"/>
              </w:rPr>
            </w:pPr>
            <w:r w:rsidRPr="00786438">
              <w:rPr>
                <w:sz w:val="16"/>
                <w:szCs w:val="16"/>
              </w:rPr>
              <w:t>9.2.0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CC887" w14:textId="1707D706" w:rsidR="00FA4AAD" w:rsidRPr="00786438" w:rsidRDefault="00FA4AAD" w:rsidP="007A1B31">
            <w:pPr>
              <w:pStyle w:val="TAL"/>
              <w:keepNext w:val="0"/>
              <w:rPr>
                <w:sz w:val="16"/>
                <w:szCs w:val="16"/>
              </w:rPr>
            </w:pPr>
            <w:r w:rsidRPr="00786438">
              <w:rPr>
                <w:sz w:val="16"/>
                <w:szCs w:val="16"/>
              </w:rPr>
              <w:t>9.3.0</w:t>
            </w:r>
          </w:p>
        </w:tc>
      </w:tr>
      <w:tr w:rsidR="00FA4AAD" w:rsidRPr="00786438" w14:paraId="3B6920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C3A42A2" w14:textId="4B01EA33" w:rsidR="00FA4AAD" w:rsidRPr="00786438" w:rsidRDefault="00FA4AAD" w:rsidP="007A1B31">
            <w:pPr>
              <w:pStyle w:val="TAL"/>
              <w:keepNext w:val="0"/>
              <w:rPr>
                <w:sz w:val="16"/>
                <w:szCs w:val="16"/>
              </w:rPr>
            </w:pPr>
            <w:r w:rsidRPr="00786438">
              <w:rPr>
                <w:sz w:val="16"/>
                <w:szCs w:val="16"/>
              </w:rPr>
              <w:t>2010-09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1AF1DC" w14:textId="2382956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EBD3074" w14:textId="63AB237A" w:rsidR="00FA4AAD" w:rsidRPr="00786438" w:rsidRDefault="00FA4AAD" w:rsidP="007A1B31">
            <w:pPr>
              <w:pStyle w:val="TAL"/>
              <w:keepNext w:val="0"/>
              <w:rPr>
                <w:snapToGrid w:val="0"/>
                <w:color w:val="000000"/>
                <w:sz w:val="16"/>
                <w:szCs w:val="16"/>
              </w:rPr>
            </w:pPr>
            <w:r w:rsidRPr="00786438">
              <w:rPr>
                <w:snapToGrid w:val="0"/>
                <w:color w:val="000000"/>
                <w:sz w:val="16"/>
                <w:szCs w:val="16"/>
              </w:rPr>
              <w:t>SP-100466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F8C071" w14:textId="377CF7F5" w:rsidR="00FA4AAD" w:rsidRPr="00786438" w:rsidRDefault="00FA4AAD" w:rsidP="007A1B31">
            <w:pPr>
              <w:pStyle w:val="TAL"/>
              <w:keepNext w:val="0"/>
              <w:rPr>
                <w:rFonts w:eastAsia="Arial Unicode MS"/>
                <w:sz w:val="16"/>
                <w:szCs w:val="16"/>
              </w:rPr>
            </w:pPr>
            <w:r w:rsidRPr="00786438">
              <w:rPr>
                <w:rFonts w:eastAsia="Arial Unicode MS"/>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B618D" w14:textId="5041366A"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DA4865" w14:textId="70D15420" w:rsidR="00FA4AAD" w:rsidRPr="00786438" w:rsidRDefault="00FA4AAD" w:rsidP="007A1B31">
            <w:pPr>
              <w:pStyle w:val="TAL"/>
              <w:keepNext w:val="0"/>
              <w:rPr>
                <w:noProof/>
                <w:sz w:val="16"/>
                <w:szCs w:val="16"/>
              </w:rPr>
            </w:pPr>
            <w:r w:rsidRPr="00786438">
              <w:rPr>
                <w:noProof/>
                <w:sz w:val="16"/>
                <w:szCs w:val="16"/>
              </w:rPr>
              <w:t>Clarification on User Service Announcement over a MBMS bearer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18334A" w14:textId="299544BD" w:rsidR="00FA4AAD" w:rsidRPr="00786438" w:rsidRDefault="00FA4AAD" w:rsidP="007A1B31">
            <w:pPr>
              <w:pStyle w:val="TAL"/>
              <w:keepNext w:val="0"/>
              <w:rPr>
                <w:sz w:val="16"/>
                <w:szCs w:val="16"/>
              </w:rPr>
            </w:pPr>
            <w:r w:rsidRPr="00786438">
              <w:rPr>
                <w:sz w:val="16"/>
                <w:szCs w:val="16"/>
              </w:rPr>
              <w:t>9.3.0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8D9A" w14:textId="5E7ADCE7" w:rsidR="00FA4AAD" w:rsidRPr="00786438" w:rsidRDefault="00FA4AAD" w:rsidP="007A1B31">
            <w:pPr>
              <w:pStyle w:val="TAL"/>
              <w:keepNext w:val="0"/>
              <w:rPr>
                <w:sz w:val="16"/>
                <w:szCs w:val="16"/>
              </w:rPr>
            </w:pPr>
            <w:r w:rsidRPr="00786438">
              <w:rPr>
                <w:sz w:val="16"/>
                <w:szCs w:val="16"/>
              </w:rPr>
              <w:t>9.4.0</w:t>
            </w:r>
          </w:p>
        </w:tc>
      </w:tr>
      <w:tr w:rsidR="00FA4AAD" w:rsidRPr="00786438" w14:paraId="1A70A5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1B39C5C" w14:textId="6E8D5F41" w:rsidR="00FA4AAD" w:rsidRPr="00786438" w:rsidRDefault="00FA4AAD" w:rsidP="007A1B31">
            <w:pPr>
              <w:pStyle w:val="TAL"/>
              <w:keepNext w:val="0"/>
              <w:rPr>
                <w:sz w:val="16"/>
                <w:szCs w:val="16"/>
              </w:rPr>
            </w:pPr>
            <w:r w:rsidRPr="00786438">
              <w:rPr>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822F0C" w14:textId="408C32C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539DA0" w14:textId="77777777" w:rsidR="00FA4AAD" w:rsidRPr="00786438" w:rsidRDefault="00FA4AAD" w:rsidP="007A1B31">
            <w:pPr>
              <w:pStyle w:val="TAL"/>
              <w:keepNext w:val="0"/>
              <w:rPr>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D2DACA" w14:textId="77777777" w:rsidR="00FA4AAD" w:rsidRPr="00786438" w:rsidRDefault="00FA4AAD" w:rsidP="007A1B31">
            <w:pPr>
              <w:pStyle w:val="TAL"/>
              <w:keepNext w:val="0"/>
              <w:rPr>
                <w:rFonts w:eastAsia="Arial Unicode MS"/>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6527"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D5670D" w14:textId="5D85DBC8" w:rsidR="00FA4AAD" w:rsidRPr="00786438" w:rsidRDefault="00FA4AAD" w:rsidP="007A1B31">
            <w:pPr>
              <w:pStyle w:val="TAL"/>
              <w:keepNext w:val="0"/>
              <w:rPr>
                <w:noProof/>
                <w:sz w:val="16"/>
                <w:szCs w:val="16"/>
              </w:rPr>
            </w:pPr>
            <w:r w:rsidRPr="00786438">
              <w:rPr>
                <w:noProof/>
                <w:sz w:val="16"/>
                <w:szCs w:val="16"/>
              </w:rPr>
              <w:t>Inclusion of LTE logo</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DF4E6B" w14:textId="734D646A" w:rsidR="00FA4AAD" w:rsidRPr="00786438" w:rsidRDefault="00FA4AAD" w:rsidP="007A1B31">
            <w:pPr>
              <w:pStyle w:val="TAL"/>
              <w:keepNext w:val="0"/>
              <w:rPr>
                <w:sz w:val="16"/>
                <w:szCs w:val="16"/>
              </w:rPr>
            </w:pPr>
            <w:r w:rsidRPr="00786438">
              <w:rPr>
                <w:sz w:val="16"/>
                <w:szCs w:val="16"/>
              </w:rPr>
              <w:t>9.4.0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0198B" w14:textId="7B1231C3" w:rsidR="00FA4AAD" w:rsidRPr="00786438" w:rsidRDefault="00FA4AAD" w:rsidP="007A1B31">
            <w:pPr>
              <w:pStyle w:val="TAL"/>
              <w:keepNext w:val="0"/>
              <w:rPr>
                <w:sz w:val="16"/>
                <w:szCs w:val="16"/>
              </w:rPr>
            </w:pPr>
            <w:r w:rsidRPr="00786438">
              <w:rPr>
                <w:sz w:val="16"/>
                <w:szCs w:val="16"/>
              </w:rPr>
              <w:t>9.4.1</w:t>
            </w:r>
          </w:p>
        </w:tc>
      </w:tr>
      <w:tr w:rsidR="00FA4AAD" w:rsidRPr="00786438" w14:paraId="41E2EDF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8720156" w14:textId="39CFEEB4" w:rsidR="00FA4AAD" w:rsidRPr="00786438" w:rsidRDefault="00FA4AAD" w:rsidP="007A1B31">
            <w:pPr>
              <w:pStyle w:val="TAL"/>
              <w:keepNext w:val="0"/>
              <w:rPr>
                <w:sz w:val="16"/>
                <w:szCs w:val="16"/>
              </w:rPr>
            </w:pPr>
            <w:r w:rsidRPr="00786438">
              <w:rPr>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A9FC08" w14:textId="79053E4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36BD29" w14:textId="77777777" w:rsidR="00FA4AAD" w:rsidRPr="00786438" w:rsidRDefault="00FA4AAD" w:rsidP="007A1B31">
            <w:pPr>
              <w:pStyle w:val="TAL"/>
              <w:keepNext w:val="0"/>
              <w:rPr>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03AA35" w14:textId="77777777" w:rsidR="00FA4AAD" w:rsidRPr="00786438" w:rsidRDefault="00FA4AAD" w:rsidP="007A1B31">
            <w:pPr>
              <w:pStyle w:val="TAL"/>
              <w:keepNext w:val="0"/>
              <w:rPr>
                <w:rFonts w:eastAsia="Arial Unicode MS"/>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584B4"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6E0B1DF" w14:textId="593380FC" w:rsidR="00FA4AAD" w:rsidRPr="00786438" w:rsidRDefault="00FA4AAD" w:rsidP="007A1B31">
            <w:pPr>
              <w:pStyle w:val="TAL"/>
              <w:keepNext w:val="0"/>
              <w:rPr>
                <w:noProof/>
                <w:sz w:val="16"/>
                <w:szCs w:val="16"/>
              </w:rPr>
            </w:pPr>
            <w:r w:rsidRPr="00786438">
              <w:rPr>
                <w:noProof/>
                <w:sz w:val="16"/>
                <w:szCs w:val="16"/>
              </w:rPr>
              <w:t>Version for Release 10</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14B8F6" w14:textId="27E8372A" w:rsidR="00FA4AAD" w:rsidRPr="00786438" w:rsidRDefault="00FA4AAD" w:rsidP="007A1B31">
            <w:pPr>
              <w:pStyle w:val="TAL"/>
              <w:keepNext w:val="0"/>
              <w:rPr>
                <w:sz w:val="16"/>
                <w:szCs w:val="16"/>
              </w:rPr>
            </w:pPr>
            <w:r w:rsidRPr="00786438">
              <w:rPr>
                <w:sz w:val="16"/>
                <w:szCs w:val="16"/>
              </w:rPr>
              <w:t>9.4.1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8A65D" w14:textId="12990427" w:rsidR="00FA4AAD" w:rsidRPr="00786438" w:rsidRDefault="00FA4AAD" w:rsidP="007A1B31">
            <w:pPr>
              <w:pStyle w:val="TAL"/>
              <w:keepNext w:val="0"/>
              <w:rPr>
                <w:sz w:val="16"/>
                <w:szCs w:val="16"/>
              </w:rPr>
            </w:pPr>
            <w:r w:rsidRPr="00786438">
              <w:rPr>
                <w:sz w:val="16"/>
                <w:szCs w:val="16"/>
              </w:rPr>
              <w:t>10.0.0</w:t>
            </w:r>
          </w:p>
        </w:tc>
      </w:tr>
      <w:tr w:rsidR="00FA4AAD" w:rsidRPr="00786438" w14:paraId="735C68B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83EB8D" w14:textId="3B2983C7" w:rsidR="00FA4AAD" w:rsidRPr="00786438" w:rsidRDefault="00FA4AAD" w:rsidP="007A1B31">
            <w:pPr>
              <w:pStyle w:val="TAL"/>
              <w:keepNext w:val="0"/>
              <w:rPr>
                <w:sz w:val="16"/>
                <w:szCs w:val="16"/>
              </w:rPr>
            </w:pPr>
            <w:r w:rsidRPr="00786438">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F080CD" w14:textId="42B140B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8A069F" w14:textId="250D452A" w:rsidR="00FA4AAD" w:rsidRPr="00786438" w:rsidRDefault="00FA4AAD" w:rsidP="007A1B31">
            <w:pPr>
              <w:pStyle w:val="TAL"/>
              <w:keepNext w:val="0"/>
              <w:rPr>
                <w:snapToGrid w:val="0"/>
                <w:color w:val="000000"/>
                <w:sz w:val="16"/>
                <w:szCs w:val="16"/>
              </w:rPr>
            </w:pPr>
            <w:r w:rsidRPr="00786438">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2CECEA" w14:textId="09232012" w:rsidR="00FA4AAD" w:rsidRPr="00786438" w:rsidRDefault="00FA4AAD" w:rsidP="007A1B31">
            <w:pPr>
              <w:pStyle w:val="TAL"/>
              <w:keepNext w:val="0"/>
              <w:rPr>
                <w:rFonts w:eastAsia="Arial Unicode MS"/>
                <w:sz w:val="16"/>
                <w:szCs w:val="16"/>
              </w:rPr>
            </w:pPr>
            <w:r w:rsidRPr="00786438">
              <w:rPr>
                <w:rFonts w:eastAsia="Arial Unicode MS"/>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976E6" w14:textId="239214C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A2F746" w14:textId="3633DFA6" w:rsidR="00FA4AAD" w:rsidRPr="00786438" w:rsidRDefault="00FA4AAD" w:rsidP="007A1B31">
            <w:pPr>
              <w:pStyle w:val="TAL"/>
              <w:keepNext w:val="0"/>
              <w:rPr>
                <w:noProof/>
                <w:sz w:val="16"/>
                <w:szCs w:val="16"/>
              </w:rPr>
            </w:pPr>
            <w:r w:rsidRPr="00786438">
              <w:rPr>
                <w:noProof/>
                <w:sz w:val="16"/>
                <w:szCs w:val="16"/>
              </w:rPr>
              <w:t>Time Synchronisation between UE and BM-SC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5F5083A" w14:textId="7F17B679" w:rsidR="00FA4AAD" w:rsidRPr="00786438" w:rsidRDefault="00FA4AAD" w:rsidP="007A1B31">
            <w:pPr>
              <w:pStyle w:val="TAL"/>
              <w:keepNext w:val="0"/>
              <w:rPr>
                <w:sz w:val="16"/>
                <w:szCs w:val="16"/>
              </w:rPr>
            </w:pPr>
            <w:r w:rsidRPr="00786438">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98411" w14:textId="4BC0319F" w:rsidR="00FA4AAD" w:rsidRPr="00786438" w:rsidRDefault="00FA4AAD" w:rsidP="007A1B31">
            <w:pPr>
              <w:pStyle w:val="TAL"/>
              <w:keepNext w:val="0"/>
              <w:rPr>
                <w:sz w:val="16"/>
                <w:szCs w:val="16"/>
              </w:rPr>
            </w:pPr>
            <w:r w:rsidRPr="00786438">
              <w:rPr>
                <w:sz w:val="16"/>
                <w:szCs w:val="16"/>
              </w:rPr>
              <w:t>10.1.0</w:t>
            </w:r>
          </w:p>
        </w:tc>
      </w:tr>
      <w:tr w:rsidR="00FA4AAD" w:rsidRPr="00786438" w14:paraId="2EAC0EB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64F244" w14:textId="19BC8341" w:rsidR="00FA4AAD" w:rsidRPr="00786438" w:rsidRDefault="00FA4AAD" w:rsidP="007A1B31">
            <w:pPr>
              <w:pStyle w:val="TAL"/>
              <w:keepNext w:val="0"/>
              <w:rPr>
                <w:sz w:val="16"/>
                <w:szCs w:val="16"/>
              </w:rPr>
            </w:pPr>
            <w:r w:rsidRPr="00786438">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EDFF0" w14:textId="70041E1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CD1CDBB" w14:textId="69044601" w:rsidR="00FA4AAD" w:rsidRPr="00786438" w:rsidRDefault="00FA4AAD" w:rsidP="007A1B31">
            <w:pPr>
              <w:pStyle w:val="TAL"/>
              <w:keepNext w:val="0"/>
              <w:rPr>
                <w:snapToGrid w:val="0"/>
                <w:color w:val="000000"/>
                <w:sz w:val="16"/>
                <w:szCs w:val="16"/>
              </w:rPr>
            </w:pPr>
            <w:r w:rsidRPr="00786438">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CE6D14" w14:textId="63FE7DC9" w:rsidR="00FA4AAD" w:rsidRPr="00786438" w:rsidRDefault="00FA4AAD" w:rsidP="007A1B31">
            <w:pPr>
              <w:pStyle w:val="TAL"/>
              <w:keepNext w:val="0"/>
              <w:rPr>
                <w:rFonts w:eastAsia="Arial Unicode MS"/>
                <w:sz w:val="16"/>
                <w:szCs w:val="16"/>
              </w:rPr>
            </w:pPr>
            <w:r w:rsidRPr="00786438">
              <w:rPr>
                <w:rFonts w:eastAsia="Arial Unicode MS"/>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B72B4" w14:textId="352C77AA"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AC4672" w14:textId="05F780F7" w:rsidR="00FA4AAD" w:rsidRPr="00786438" w:rsidRDefault="00FA4AAD" w:rsidP="007A1B31">
            <w:pPr>
              <w:pStyle w:val="TAL"/>
              <w:keepNext w:val="0"/>
              <w:rPr>
                <w:noProof/>
                <w:sz w:val="16"/>
                <w:szCs w:val="16"/>
              </w:rPr>
            </w:pPr>
            <w:r w:rsidRPr="00786438">
              <w:rPr>
                <w:noProof/>
                <w:sz w:val="16"/>
                <w:szCs w:val="16"/>
              </w:rPr>
              <w:t>Clarification of the TMGI Format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176233" w14:textId="031B2CCC" w:rsidR="00FA4AAD" w:rsidRPr="00786438" w:rsidRDefault="00FA4AAD" w:rsidP="007A1B31">
            <w:pPr>
              <w:pStyle w:val="TAL"/>
              <w:keepNext w:val="0"/>
              <w:rPr>
                <w:sz w:val="16"/>
                <w:szCs w:val="16"/>
              </w:rPr>
            </w:pPr>
            <w:r w:rsidRPr="00786438">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F0FC0" w14:textId="44922FE7" w:rsidR="00FA4AAD" w:rsidRPr="00786438" w:rsidRDefault="00FA4AAD" w:rsidP="007A1B31">
            <w:pPr>
              <w:pStyle w:val="TAL"/>
              <w:keepNext w:val="0"/>
              <w:rPr>
                <w:sz w:val="16"/>
                <w:szCs w:val="16"/>
              </w:rPr>
            </w:pPr>
            <w:r w:rsidRPr="00786438">
              <w:rPr>
                <w:sz w:val="16"/>
                <w:szCs w:val="16"/>
              </w:rPr>
              <w:t>10.1.0</w:t>
            </w:r>
          </w:p>
        </w:tc>
      </w:tr>
      <w:tr w:rsidR="00FA4AAD" w:rsidRPr="00786438" w14:paraId="6174E9C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70EF6C" w14:textId="5D39861B" w:rsidR="00FA4AAD" w:rsidRPr="00786438" w:rsidRDefault="00FA4AAD" w:rsidP="007A1B31">
            <w:pPr>
              <w:pStyle w:val="TAL"/>
              <w:keepNext w:val="0"/>
              <w:rPr>
                <w:sz w:val="16"/>
                <w:szCs w:val="16"/>
              </w:rPr>
            </w:pPr>
            <w:r w:rsidRPr="00786438">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9DE5BD" w14:textId="02DA9B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B8365E4" w14:textId="178FCB45" w:rsidR="00FA4AAD" w:rsidRPr="00786438" w:rsidRDefault="00FA4AAD" w:rsidP="007A1B31">
            <w:pPr>
              <w:pStyle w:val="TAL"/>
              <w:keepNext w:val="0"/>
              <w:rPr>
                <w:snapToGrid w:val="0"/>
                <w:color w:val="000000"/>
                <w:sz w:val="16"/>
                <w:szCs w:val="16"/>
              </w:rPr>
            </w:pPr>
            <w:r w:rsidRPr="00786438">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E8BAB0" w14:textId="0275E0A0" w:rsidR="00FA4AAD" w:rsidRPr="00786438" w:rsidRDefault="00FA4AAD" w:rsidP="007A1B31">
            <w:pPr>
              <w:pStyle w:val="TAL"/>
              <w:keepNext w:val="0"/>
              <w:rPr>
                <w:rFonts w:eastAsia="Arial Unicode MS"/>
                <w:sz w:val="16"/>
                <w:szCs w:val="16"/>
              </w:rPr>
            </w:pPr>
            <w:r w:rsidRPr="00786438">
              <w:rPr>
                <w:rFonts w:eastAsia="Arial Unicode MS"/>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ECA47" w14:textId="7F371A56"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B2E58E" w14:textId="7FFA48A1" w:rsidR="00FA4AAD" w:rsidRPr="00786438" w:rsidRDefault="00FA4AAD" w:rsidP="007A1B31">
            <w:pPr>
              <w:pStyle w:val="TAL"/>
              <w:keepNext w:val="0"/>
              <w:rPr>
                <w:noProof/>
                <w:sz w:val="16"/>
                <w:szCs w:val="16"/>
              </w:rPr>
            </w:pPr>
            <w:r w:rsidRPr="00786438">
              <w:rPr>
                <w:noProof/>
                <w:sz w:val="16"/>
                <w:szCs w:val="16"/>
              </w:rPr>
              <w:t>Missing QoE Attributes For FLUTE Transport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D314E" w14:textId="3FC15547" w:rsidR="00FA4AAD" w:rsidRPr="00786438" w:rsidRDefault="00FA4AAD" w:rsidP="007A1B31">
            <w:pPr>
              <w:pStyle w:val="TAL"/>
              <w:keepNext w:val="0"/>
              <w:rPr>
                <w:sz w:val="16"/>
                <w:szCs w:val="16"/>
              </w:rPr>
            </w:pPr>
            <w:r w:rsidRPr="00786438">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96A6F" w14:textId="76F16A51" w:rsidR="00FA4AAD" w:rsidRPr="00786438" w:rsidRDefault="00FA4AAD" w:rsidP="007A1B31">
            <w:pPr>
              <w:pStyle w:val="TAL"/>
              <w:keepNext w:val="0"/>
              <w:rPr>
                <w:sz w:val="16"/>
                <w:szCs w:val="16"/>
              </w:rPr>
            </w:pPr>
            <w:r w:rsidRPr="00786438">
              <w:rPr>
                <w:sz w:val="16"/>
                <w:szCs w:val="16"/>
              </w:rPr>
              <w:t>10.1.0</w:t>
            </w:r>
          </w:p>
        </w:tc>
      </w:tr>
      <w:tr w:rsidR="00FA4AAD" w:rsidRPr="00786438" w14:paraId="004E6FD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AFADCA" w14:textId="5C259F16" w:rsidR="00FA4AAD" w:rsidRPr="00786438" w:rsidRDefault="00FA4AAD" w:rsidP="007A1B31">
            <w:pPr>
              <w:pStyle w:val="TAL"/>
              <w:keepNext w:val="0"/>
              <w:rPr>
                <w:sz w:val="16"/>
                <w:szCs w:val="16"/>
              </w:rPr>
            </w:pPr>
            <w:r w:rsidRPr="00786438">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AAE9D6" w14:textId="2A55053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D98D36" w14:textId="1AB6826D" w:rsidR="00FA4AAD" w:rsidRPr="00786438" w:rsidRDefault="00FA4AAD" w:rsidP="007A1B31">
            <w:pPr>
              <w:pStyle w:val="TAL"/>
              <w:keepNext w:val="0"/>
              <w:rPr>
                <w:snapToGrid w:val="0"/>
                <w:color w:val="000000"/>
                <w:sz w:val="16"/>
                <w:szCs w:val="16"/>
              </w:rPr>
            </w:pPr>
            <w:r w:rsidRPr="00786438">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0B1B9F" w14:textId="66B648D7" w:rsidR="00FA4AAD" w:rsidRPr="00786438" w:rsidRDefault="00FA4AAD" w:rsidP="007A1B31">
            <w:pPr>
              <w:pStyle w:val="TAL"/>
              <w:keepNext w:val="0"/>
              <w:rPr>
                <w:rFonts w:eastAsia="Arial Unicode MS"/>
                <w:sz w:val="16"/>
                <w:szCs w:val="16"/>
              </w:rPr>
            </w:pPr>
            <w:r w:rsidRPr="00786438">
              <w:rPr>
                <w:rFonts w:eastAsia="Arial Unicode MS"/>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F75C8" w14:textId="7A15579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CC65D64" w14:textId="1FCF1760" w:rsidR="00FA4AAD" w:rsidRPr="00786438" w:rsidRDefault="00FA4AAD" w:rsidP="007A1B31">
            <w:pPr>
              <w:pStyle w:val="TAL"/>
              <w:keepNext w:val="0"/>
              <w:rPr>
                <w:noProof/>
                <w:sz w:val="16"/>
                <w:szCs w:val="16"/>
              </w:rPr>
            </w:pPr>
            <w:r w:rsidRPr="00786438">
              <w:rPr>
                <w:noProof/>
                <w:sz w:val="16"/>
                <w:szCs w:val="16"/>
              </w:rPr>
              <w:t>On counting clarifications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0F96FBD" w14:textId="66C082BB" w:rsidR="00FA4AAD" w:rsidRPr="00786438" w:rsidRDefault="00FA4AAD" w:rsidP="007A1B31">
            <w:pPr>
              <w:pStyle w:val="TAL"/>
              <w:keepNext w:val="0"/>
              <w:rPr>
                <w:sz w:val="16"/>
                <w:szCs w:val="16"/>
              </w:rPr>
            </w:pPr>
            <w:r w:rsidRPr="00786438">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07827" w14:textId="02643D5E" w:rsidR="00FA4AAD" w:rsidRPr="00786438" w:rsidRDefault="00FA4AAD" w:rsidP="007A1B31">
            <w:pPr>
              <w:pStyle w:val="TAL"/>
              <w:keepNext w:val="0"/>
              <w:rPr>
                <w:sz w:val="16"/>
                <w:szCs w:val="16"/>
              </w:rPr>
            </w:pPr>
            <w:r w:rsidRPr="00786438">
              <w:rPr>
                <w:sz w:val="16"/>
                <w:szCs w:val="16"/>
              </w:rPr>
              <w:t>10.1.0</w:t>
            </w:r>
          </w:p>
        </w:tc>
      </w:tr>
      <w:tr w:rsidR="00FA4AAD" w:rsidRPr="00786438" w14:paraId="112D6D2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4BB97C" w14:textId="16C082BA" w:rsidR="00FA4AAD" w:rsidRPr="00786438" w:rsidRDefault="00FA4AAD" w:rsidP="007A1B31">
            <w:pPr>
              <w:pStyle w:val="TAL"/>
              <w:keepNext w:val="0"/>
              <w:rPr>
                <w:sz w:val="16"/>
                <w:szCs w:val="16"/>
              </w:rPr>
            </w:pPr>
            <w:r w:rsidRPr="00786438">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17A48F" w14:textId="7263D71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10EBF9" w14:textId="7B3F45B3" w:rsidR="00FA4AAD" w:rsidRPr="00786438" w:rsidRDefault="00FA4AAD" w:rsidP="007A1B31">
            <w:pPr>
              <w:pStyle w:val="TAL"/>
              <w:keepNext w:val="0"/>
              <w:rPr>
                <w:snapToGrid w:val="0"/>
                <w:color w:val="000000"/>
                <w:sz w:val="16"/>
                <w:szCs w:val="16"/>
              </w:rPr>
            </w:pPr>
            <w:r w:rsidRPr="00786438">
              <w:rPr>
                <w:snapToGrid w:val="0"/>
                <w:color w:val="000000"/>
                <w:sz w:val="16"/>
                <w:szCs w:val="16"/>
              </w:rPr>
              <w:t>SP-110795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398A32" w14:textId="4561D4A5" w:rsidR="00FA4AAD" w:rsidRPr="00786438" w:rsidRDefault="00FA4AAD" w:rsidP="007A1B31">
            <w:pPr>
              <w:pStyle w:val="TAL"/>
              <w:keepNext w:val="0"/>
              <w:rPr>
                <w:rFonts w:eastAsia="Arial Unicode MS"/>
                <w:sz w:val="16"/>
                <w:szCs w:val="16"/>
              </w:rPr>
            </w:pPr>
            <w:r w:rsidRPr="00786438">
              <w:rPr>
                <w:rFonts w:eastAsia="Arial Unicode MS"/>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78BA" w14:textId="55279814" w:rsidR="00FA4AAD" w:rsidRPr="00786438" w:rsidRDefault="00FA4AAD" w:rsidP="007A1B31">
            <w:pPr>
              <w:pStyle w:val="TAL"/>
              <w:keepNext w:val="0"/>
              <w:rPr>
                <w:rFonts w:eastAsia="Arial Unicode MS"/>
                <w:sz w:val="16"/>
                <w:szCs w:val="16"/>
              </w:rPr>
            </w:pPr>
            <w:r w:rsidRPr="00786438">
              <w:rPr>
                <w:rFonts w:eastAsia="Arial Unicode MS"/>
                <w:sz w:val="16"/>
                <w:szCs w:val="16"/>
              </w:rPr>
              <w:t>5</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D5F6C3C" w14:textId="6B0224CF" w:rsidR="00FA4AAD" w:rsidRPr="00786438" w:rsidRDefault="00FA4AAD" w:rsidP="007A1B31">
            <w:pPr>
              <w:pStyle w:val="TAL"/>
              <w:keepNext w:val="0"/>
              <w:rPr>
                <w:noProof/>
                <w:sz w:val="16"/>
                <w:szCs w:val="16"/>
              </w:rPr>
            </w:pPr>
            <w:r w:rsidRPr="00786438">
              <w:rPr>
                <w:noProof/>
                <w:sz w:val="16"/>
                <w:szCs w:val="16"/>
              </w:rPr>
              <w:t>Initialisation Segment incorporation in DASH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C80C99" w14:textId="4C4B0878" w:rsidR="00FA4AAD" w:rsidRPr="00786438" w:rsidRDefault="00FA4AAD" w:rsidP="007A1B31">
            <w:pPr>
              <w:pStyle w:val="TAL"/>
              <w:keepNext w:val="0"/>
              <w:rPr>
                <w:sz w:val="16"/>
                <w:szCs w:val="16"/>
              </w:rPr>
            </w:pPr>
            <w:r w:rsidRPr="00786438">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7F20B" w14:textId="7590B364" w:rsidR="00FA4AAD" w:rsidRPr="00786438" w:rsidRDefault="00FA4AAD" w:rsidP="007A1B31">
            <w:pPr>
              <w:pStyle w:val="TAL"/>
              <w:keepNext w:val="0"/>
              <w:rPr>
                <w:sz w:val="16"/>
                <w:szCs w:val="16"/>
              </w:rPr>
            </w:pPr>
            <w:r w:rsidRPr="00786438">
              <w:rPr>
                <w:sz w:val="16"/>
                <w:szCs w:val="16"/>
              </w:rPr>
              <w:t>10.2.0</w:t>
            </w:r>
          </w:p>
        </w:tc>
      </w:tr>
      <w:tr w:rsidR="00FA4AAD" w:rsidRPr="00786438" w14:paraId="3D45037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3CB42C" w14:textId="1BA33F75" w:rsidR="00FA4AAD" w:rsidRPr="00786438" w:rsidRDefault="00FA4AAD" w:rsidP="007A1B31">
            <w:pPr>
              <w:pStyle w:val="TAL"/>
              <w:keepNext w:val="0"/>
              <w:rPr>
                <w:sz w:val="16"/>
                <w:szCs w:val="16"/>
              </w:rPr>
            </w:pPr>
            <w:r w:rsidRPr="00786438">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D8C38A" w14:textId="60C620B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D270E2" w14:textId="2BE171E2" w:rsidR="00FA4AAD" w:rsidRPr="00786438" w:rsidRDefault="00FA4AAD" w:rsidP="007A1B31">
            <w:pPr>
              <w:pStyle w:val="TAL"/>
              <w:keepNext w:val="0"/>
              <w:rPr>
                <w:snapToGrid w:val="0"/>
                <w:color w:val="000000"/>
                <w:sz w:val="16"/>
                <w:szCs w:val="16"/>
              </w:rPr>
            </w:pPr>
            <w:r w:rsidRPr="00786438">
              <w:rPr>
                <w:snapToGrid w:val="0"/>
                <w:color w:val="000000"/>
                <w:sz w:val="16"/>
                <w:szCs w:val="16"/>
              </w:rPr>
              <w:t>SP-110789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414939" w14:textId="02DAB270" w:rsidR="00FA4AAD" w:rsidRPr="00786438" w:rsidRDefault="00FA4AAD" w:rsidP="007A1B31">
            <w:pPr>
              <w:pStyle w:val="TAL"/>
              <w:keepNext w:val="0"/>
              <w:rPr>
                <w:rFonts w:eastAsia="Arial Unicode MS"/>
                <w:sz w:val="16"/>
                <w:szCs w:val="16"/>
              </w:rPr>
            </w:pPr>
            <w:r w:rsidRPr="00786438">
              <w:rPr>
                <w:rFonts w:eastAsia="Arial Unicode MS"/>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2CF40" w14:textId="1AFC232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F57EED" w14:textId="55DDF01B" w:rsidR="00FA4AAD" w:rsidRPr="00786438" w:rsidRDefault="00FA4AAD" w:rsidP="007A1B31">
            <w:pPr>
              <w:pStyle w:val="TAL"/>
              <w:keepNext w:val="0"/>
              <w:rPr>
                <w:noProof/>
                <w:sz w:val="16"/>
                <w:szCs w:val="16"/>
              </w:rPr>
            </w:pPr>
            <w:r w:rsidRPr="00786438">
              <w:rPr>
                <w:noProof/>
                <w:sz w:val="16"/>
                <w:szCs w:val="16"/>
              </w:rPr>
              <w:t>AlternativeUnicastDelivery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13182D" w14:textId="3E51113A" w:rsidR="00FA4AAD" w:rsidRPr="00786438" w:rsidRDefault="00FA4AAD" w:rsidP="007A1B31">
            <w:pPr>
              <w:pStyle w:val="TAL"/>
              <w:keepNext w:val="0"/>
              <w:rPr>
                <w:sz w:val="16"/>
                <w:szCs w:val="16"/>
              </w:rPr>
            </w:pPr>
            <w:r w:rsidRPr="00786438">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3342A" w14:textId="470EBA9B" w:rsidR="00FA4AAD" w:rsidRPr="00786438" w:rsidRDefault="00FA4AAD" w:rsidP="007A1B31">
            <w:pPr>
              <w:pStyle w:val="TAL"/>
              <w:keepNext w:val="0"/>
              <w:rPr>
                <w:sz w:val="16"/>
                <w:szCs w:val="16"/>
              </w:rPr>
            </w:pPr>
            <w:r w:rsidRPr="00786438">
              <w:rPr>
                <w:sz w:val="16"/>
                <w:szCs w:val="16"/>
              </w:rPr>
              <w:t>10.2.0</w:t>
            </w:r>
          </w:p>
        </w:tc>
      </w:tr>
      <w:tr w:rsidR="00FA4AAD" w:rsidRPr="00786438" w14:paraId="5160402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2C3A8F" w14:textId="748A172B" w:rsidR="00FA4AAD" w:rsidRPr="00786438" w:rsidRDefault="00FA4AAD" w:rsidP="007A1B31">
            <w:pPr>
              <w:pStyle w:val="TAL"/>
              <w:keepNext w:val="0"/>
              <w:rPr>
                <w:sz w:val="16"/>
                <w:szCs w:val="16"/>
              </w:rPr>
            </w:pPr>
            <w:r w:rsidRPr="00786438">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CF68A0" w14:textId="70A7C84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ED9273" w14:textId="6FBA345C" w:rsidR="00FA4AAD" w:rsidRPr="00786438" w:rsidRDefault="00FA4AAD" w:rsidP="007A1B31">
            <w:pPr>
              <w:pStyle w:val="TAL"/>
              <w:keepNext w:val="0"/>
              <w:rPr>
                <w:snapToGrid w:val="0"/>
                <w:color w:val="000000"/>
                <w:sz w:val="16"/>
                <w:szCs w:val="16"/>
              </w:rPr>
            </w:pPr>
            <w:r w:rsidRPr="00786438">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1814D3" w14:textId="5577AA07" w:rsidR="00FA4AAD" w:rsidRPr="00786438" w:rsidRDefault="00FA4AAD" w:rsidP="007A1B31">
            <w:pPr>
              <w:pStyle w:val="TAL"/>
              <w:keepNext w:val="0"/>
              <w:rPr>
                <w:rFonts w:eastAsia="Arial Unicode MS"/>
                <w:sz w:val="16"/>
                <w:szCs w:val="16"/>
              </w:rPr>
            </w:pPr>
            <w:r w:rsidRPr="00786438">
              <w:rPr>
                <w:rFonts w:eastAsia="Arial Unicode MS"/>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D4B2" w14:textId="6AC2AB14"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6375D4" w14:textId="492A049E" w:rsidR="00FA4AAD" w:rsidRPr="00786438" w:rsidRDefault="00FA4AAD" w:rsidP="007A1B31">
            <w:pPr>
              <w:pStyle w:val="TAL"/>
              <w:keepNext w:val="0"/>
              <w:rPr>
                <w:noProof/>
                <w:sz w:val="16"/>
                <w:szCs w:val="16"/>
              </w:rPr>
            </w:pPr>
            <w:r w:rsidRPr="00786438">
              <w:rPr>
                <w:noProof/>
                <w:sz w:val="16"/>
                <w:szCs w:val="16"/>
              </w:rPr>
              <w:t>Clarification of QoE applicability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ABEC3B" w14:textId="6BFFFFE1" w:rsidR="00FA4AAD" w:rsidRPr="00786438" w:rsidRDefault="00FA4AAD" w:rsidP="007A1B31">
            <w:pPr>
              <w:pStyle w:val="TAL"/>
              <w:keepNext w:val="0"/>
              <w:rPr>
                <w:sz w:val="16"/>
                <w:szCs w:val="16"/>
              </w:rPr>
            </w:pPr>
            <w:r w:rsidRPr="00786438">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25F55" w14:textId="57085CD0" w:rsidR="00FA4AAD" w:rsidRPr="00786438" w:rsidRDefault="00FA4AAD" w:rsidP="007A1B31">
            <w:pPr>
              <w:pStyle w:val="TAL"/>
              <w:keepNext w:val="0"/>
              <w:rPr>
                <w:sz w:val="16"/>
                <w:szCs w:val="16"/>
              </w:rPr>
            </w:pPr>
            <w:r w:rsidRPr="00786438">
              <w:rPr>
                <w:sz w:val="16"/>
                <w:szCs w:val="16"/>
              </w:rPr>
              <w:t>10.2.0</w:t>
            </w:r>
          </w:p>
        </w:tc>
      </w:tr>
      <w:tr w:rsidR="00FA4AAD" w:rsidRPr="00786438" w14:paraId="7899193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35FC4D7" w14:textId="2469D5C9" w:rsidR="00FA4AAD" w:rsidRPr="00786438" w:rsidRDefault="00FA4AAD" w:rsidP="007A1B31">
            <w:pPr>
              <w:pStyle w:val="TAL"/>
              <w:keepNext w:val="0"/>
              <w:rPr>
                <w:sz w:val="16"/>
                <w:szCs w:val="16"/>
              </w:rPr>
            </w:pPr>
            <w:r w:rsidRPr="00786438">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0F621D" w14:textId="0B3B427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533F5F6" w14:textId="7B7246F1" w:rsidR="00FA4AAD" w:rsidRPr="00786438" w:rsidRDefault="00FA4AAD" w:rsidP="007A1B31">
            <w:pPr>
              <w:pStyle w:val="TAL"/>
              <w:keepNext w:val="0"/>
              <w:rPr>
                <w:snapToGrid w:val="0"/>
                <w:color w:val="000000"/>
                <w:sz w:val="16"/>
                <w:szCs w:val="16"/>
              </w:rPr>
            </w:pPr>
            <w:r w:rsidRPr="00786438">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6FA8EB" w14:textId="6A1878B8" w:rsidR="00FA4AAD" w:rsidRPr="00786438" w:rsidRDefault="00FA4AAD" w:rsidP="007A1B31">
            <w:pPr>
              <w:pStyle w:val="TAL"/>
              <w:keepNext w:val="0"/>
              <w:rPr>
                <w:rFonts w:eastAsia="Arial Unicode MS"/>
                <w:sz w:val="16"/>
                <w:szCs w:val="16"/>
              </w:rPr>
            </w:pPr>
            <w:r w:rsidRPr="00786438">
              <w:rPr>
                <w:rFonts w:eastAsia="Arial Unicode MS"/>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0354F" w14:textId="47DC1DB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F9EDCA" w14:textId="626C940D" w:rsidR="00FA4AAD" w:rsidRPr="00786438" w:rsidRDefault="00FA4AAD" w:rsidP="007A1B31">
            <w:pPr>
              <w:pStyle w:val="TAL"/>
              <w:keepNext w:val="0"/>
              <w:rPr>
                <w:noProof/>
                <w:sz w:val="16"/>
                <w:szCs w:val="16"/>
              </w:rPr>
            </w:pPr>
            <w:r w:rsidRPr="00786438">
              <w:rPr>
                <w:noProof/>
                <w:sz w:val="16"/>
                <w:szCs w:val="16"/>
              </w:rPr>
              <w:t>Correction to MBMS Session Identity and EPS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245345" w14:textId="7A7894C1" w:rsidR="00FA4AAD" w:rsidRPr="00786438" w:rsidRDefault="00FA4AAD" w:rsidP="007A1B31">
            <w:pPr>
              <w:pStyle w:val="TAL"/>
              <w:keepNext w:val="0"/>
              <w:rPr>
                <w:sz w:val="16"/>
                <w:szCs w:val="16"/>
              </w:rPr>
            </w:pPr>
            <w:r w:rsidRPr="00786438">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B65B2" w14:textId="7EEFAEBD" w:rsidR="00FA4AAD" w:rsidRPr="00786438" w:rsidRDefault="00FA4AAD" w:rsidP="007A1B31">
            <w:pPr>
              <w:pStyle w:val="TAL"/>
              <w:keepNext w:val="0"/>
              <w:rPr>
                <w:sz w:val="16"/>
                <w:szCs w:val="16"/>
              </w:rPr>
            </w:pPr>
            <w:r w:rsidRPr="00786438">
              <w:rPr>
                <w:sz w:val="16"/>
                <w:szCs w:val="16"/>
              </w:rPr>
              <w:t>10.2.0</w:t>
            </w:r>
          </w:p>
        </w:tc>
      </w:tr>
      <w:tr w:rsidR="00FA4AAD" w:rsidRPr="00786438" w14:paraId="3D0A65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1D8099" w14:textId="52E096E7" w:rsidR="00FA4AAD" w:rsidRPr="00786438" w:rsidRDefault="00FA4AAD" w:rsidP="007A1B31">
            <w:pPr>
              <w:pStyle w:val="TAL"/>
              <w:keepNext w:val="0"/>
              <w:rPr>
                <w:sz w:val="16"/>
                <w:szCs w:val="16"/>
              </w:rPr>
            </w:pPr>
            <w:r w:rsidRPr="00786438">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DB4AA5" w14:textId="0D09F32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CB6658" w14:textId="51C149AD" w:rsidR="00FA4AAD" w:rsidRPr="00786438" w:rsidRDefault="00FA4AAD" w:rsidP="007A1B31">
            <w:pPr>
              <w:pStyle w:val="TAL"/>
              <w:keepNext w:val="0"/>
              <w:rPr>
                <w:snapToGrid w:val="0"/>
                <w:color w:val="000000"/>
                <w:sz w:val="16"/>
                <w:szCs w:val="16"/>
              </w:rPr>
            </w:pPr>
            <w:r w:rsidRPr="00786438">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2225F9" w14:textId="7F344204" w:rsidR="00FA4AAD" w:rsidRPr="00786438" w:rsidRDefault="00FA4AAD" w:rsidP="007A1B31">
            <w:pPr>
              <w:pStyle w:val="TAL"/>
              <w:keepNext w:val="0"/>
              <w:rPr>
                <w:rFonts w:eastAsia="Arial Unicode MS"/>
                <w:sz w:val="16"/>
                <w:szCs w:val="16"/>
              </w:rPr>
            </w:pPr>
            <w:r w:rsidRPr="00786438">
              <w:rPr>
                <w:rFonts w:eastAsia="Arial Unicode MS"/>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7796E" w14:textId="12D5A14C"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F9A3EBD" w14:textId="28998E3E" w:rsidR="00FA4AAD" w:rsidRPr="00786438" w:rsidRDefault="00FA4AAD" w:rsidP="007A1B31">
            <w:pPr>
              <w:pStyle w:val="TAL"/>
              <w:keepNext w:val="0"/>
              <w:rPr>
                <w:noProof/>
                <w:sz w:val="16"/>
                <w:szCs w:val="16"/>
              </w:rPr>
            </w:pPr>
            <w:r w:rsidRPr="00786438">
              <w:rPr>
                <w:noProof/>
                <w:sz w:val="16"/>
                <w:szCs w:val="16"/>
              </w:rPr>
              <w:t>File Repair Error Code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65B7F8" w14:textId="25F2ABC1" w:rsidR="00FA4AAD" w:rsidRPr="00786438" w:rsidRDefault="00FA4AAD" w:rsidP="007A1B31">
            <w:pPr>
              <w:pStyle w:val="TAL"/>
              <w:keepNext w:val="0"/>
              <w:rPr>
                <w:sz w:val="16"/>
                <w:szCs w:val="16"/>
              </w:rPr>
            </w:pPr>
            <w:r w:rsidRPr="00786438">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F80BC" w14:textId="69B3CCAC" w:rsidR="00FA4AAD" w:rsidRPr="00786438" w:rsidRDefault="00FA4AAD" w:rsidP="007A1B31">
            <w:pPr>
              <w:pStyle w:val="TAL"/>
              <w:keepNext w:val="0"/>
              <w:rPr>
                <w:sz w:val="16"/>
                <w:szCs w:val="16"/>
              </w:rPr>
            </w:pPr>
            <w:r w:rsidRPr="00786438">
              <w:rPr>
                <w:sz w:val="16"/>
                <w:szCs w:val="16"/>
              </w:rPr>
              <w:t>10.2.0</w:t>
            </w:r>
          </w:p>
        </w:tc>
      </w:tr>
      <w:tr w:rsidR="00FA4AAD" w:rsidRPr="00786438" w14:paraId="02163E1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3335C9" w14:textId="2A58B918"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A328ED" w14:textId="28C1A52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65E753" w14:textId="27EA05C4"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68276E" w14:textId="57EBEAF2" w:rsidR="00FA4AAD" w:rsidRPr="00786438" w:rsidRDefault="00FA4AAD" w:rsidP="007A1B31">
            <w:pPr>
              <w:pStyle w:val="TAL"/>
              <w:keepNext w:val="0"/>
              <w:rPr>
                <w:rFonts w:eastAsia="Arial Unicode MS"/>
                <w:sz w:val="16"/>
                <w:szCs w:val="16"/>
              </w:rPr>
            </w:pPr>
            <w:r w:rsidRPr="00786438">
              <w:rPr>
                <w:rFonts w:eastAsia="Arial Unicode MS"/>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D7D5B" w14:textId="10A12F57"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7ED018" w14:textId="12A1E5E3" w:rsidR="00FA4AAD" w:rsidRPr="00786438" w:rsidRDefault="00FA4AAD" w:rsidP="007A1B31">
            <w:pPr>
              <w:pStyle w:val="TAL"/>
              <w:keepNext w:val="0"/>
              <w:rPr>
                <w:noProof/>
                <w:sz w:val="16"/>
                <w:szCs w:val="16"/>
              </w:rPr>
            </w:pPr>
            <w:r w:rsidRPr="00786438">
              <w:rPr>
                <w:noProof/>
                <w:sz w:val="16"/>
                <w:szCs w:val="16"/>
              </w:rPr>
              <w:t>DASH Layer QoE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01FFDD" w14:textId="67FD01AA"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17E48" w14:textId="7035CC8B" w:rsidR="00FA4AAD" w:rsidRPr="00786438" w:rsidRDefault="00FA4AAD" w:rsidP="007A1B31">
            <w:pPr>
              <w:pStyle w:val="TAL"/>
              <w:keepNext w:val="0"/>
              <w:rPr>
                <w:sz w:val="16"/>
                <w:szCs w:val="16"/>
              </w:rPr>
            </w:pPr>
            <w:r w:rsidRPr="00786438">
              <w:rPr>
                <w:sz w:val="16"/>
                <w:szCs w:val="16"/>
              </w:rPr>
              <w:t>10.3.0</w:t>
            </w:r>
          </w:p>
        </w:tc>
      </w:tr>
      <w:tr w:rsidR="00FA4AAD" w:rsidRPr="00786438" w14:paraId="09C569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8E29E92" w14:textId="75669AF9"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EA2D18" w14:textId="7C542C0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D0B455" w14:textId="442A0633"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A2E6B7" w14:textId="1B3C9D88" w:rsidR="00FA4AAD" w:rsidRPr="00786438" w:rsidRDefault="00FA4AAD" w:rsidP="007A1B31">
            <w:pPr>
              <w:pStyle w:val="TAL"/>
              <w:keepNext w:val="0"/>
              <w:rPr>
                <w:rFonts w:eastAsia="Arial Unicode MS"/>
                <w:sz w:val="16"/>
                <w:szCs w:val="16"/>
              </w:rPr>
            </w:pPr>
            <w:r w:rsidRPr="00786438">
              <w:rPr>
                <w:rFonts w:eastAsia="Arial Unicode MS"/>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9B90C" w14:textId="7F743D6C"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BCCE8A" w14:textId="29656254" w:rsidR="00FA4AAD" w:rsidRPr="00786438" w:rsidRDefault="00FA4AAD" w:rsidP="007A1B31">
            <w:pPr>
              <w:pStyle w:val="TAL"/>
              <w:keepNext w:val="0"/>
              <w:rPr>
                <w:noProof/>
                <w:sz w:val="16"/>
                <w:szCs w:val="16"/>
              </w:rPr>
            </w:pPr>
            <w:r w:rsidRPr="00786438">
              <w:rPr>
                <w:noProof/>
                <w:sz w:val="16"/>
                <w:szCs w:val="16"/>
              </w:rPr>
              <w:t>Addition of complete FDT &amp; USD schema</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4C3B0F" w14:textId="317A015D"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26765" w14:textId="30932640" w:rsidR="00FA4AAD" w:rsidRPr="00786438" w:rsidRDefault="00FA4AAD" w:rsidP="007A1B31">
            <w:pPr>
              <w:pStyle w:val="TAL"/>
              <w:keepNext w:val="0"/>
              <w:rPr>
                <w:sz w:val="16"/>
                <w:szCs w:val="16"/>
              </w:rPr>
            </w:pPr>
            <w:r w:rsidRPr="00786438">
              <w:rPr>
                <w:sz w:val="16"/>
                <w:szCs w:val="16"/>
              </w:rPr>
              <w:t>10.3.0</w:t>
            </w:r>
          </w:p>
        </w:tc>
      </w:tr>
      <w:tr w:rsidR="00FA4AAD" w:rsidRPr="00786438" w14:paraId="4B0EB4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C882A0" w14:textId="0E2900F1"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481CCE" w14:textId="5615CBC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85B4CC" w14:textId="1D379445"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75C529" w14:textId="783FE205" w:rsidR="00FA4AAD" w:rsidRPr="00786438" w:rsidRDefault="00FA4AAD" w:rsidP="007A1B31">
            <w:pPr>
              <w:pStyle w:val="TAL"/>
              <w:keepNext w:val="0"/>
              <w:rPr>
                <w:rFonts w:eastAsia="Arial Unicode MS"/>
                <w:sz w:val="16"/>
                <w:szCs w:val="16"/>
              </w:rPr>
            </w:pPr>
            <w:r w:rsidRPr="00786438">
              <w:rPr>
                <w:rFonts w:eastAsia="Arial Unicode MS"/>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8192"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38CA969" w14:textId="45CEDA8B" w:rsidR="00FA4AAD" w:rsidRPr="00786438" w:rsidRDefault="00FA4AAD" w:rsidP="007A1B31">
            <w:pPr>
              <w:pStyle w:val="TAL"/>
              <w:keepNext w:val="0"/>
              <w:rPr>
                <w:noProof/>
                <w:sz w:val="16"/>
                <w:szCs w:val="16"/>
              </w:rPr>
            </w:pPr>
            <w:r w:rsidRPr="00786438">
              <w:rPr>
                <w:noProof/>
                <w:sz w:val="16"/>
                <w:szCs w:val="16"/>
              </w:rPr>
              <w:t>Correction of StaR-only sample percentage, backoff timer initialisation and RAck timer initialisation in MBMS reception reporting mechanism</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4C063A" w14:textId="2BA2E2BC"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793D2" w14:textId="22E110C7" w:rsidR="00FA4AAD" w:rsidRPr="00786438" w:rsidRDefault="00FA4AAD" w:rsidP="007A1B31">
            <w:pPr>
              <w:pStyle w:val="TAL"/>
              <w:keepNext w:val="0"/>
              <w:rPr>
                <w:sz w:val="16"/>
                <w:szCs w:val="16"/>
              </w:rPr>
            </w:pPr>
            <w:r w:rsidRPr="00786438">
              <w:rPr>
                <w:sz w:val="16"/>
                <w:szCs w:val="16"/>
              </w:rPr>
              <w:t>10.3.0</w:t>
            </w:r>
          </w:p>
        </w:tc>
      </w:tr>
      <w:tr w:rsidR="00FA4AAD" w:rsidRPr="00786438" w14:paraId="57C28C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DE104E" w14:textId="5DA330CF"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246BF0" w14:textId="5894615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4D835F" w14:textId="4F6664C0"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B59B4B" w14:textId="2633EB0D" w:rsidR="00FA4AAD" w:rsidRPr="00786438" w:rsidRDefault="00FA4AAD" w:rsidP="007A1B31">
            <w:pPr>
              <w:pStyle w:val="TAL"/>
              <w:keepNext w:val="0"/>
              <w:rPr>
                <w:rFonts w:eastAsia="Arial Unicode MS"/>
                <w:sz w:val="16"/>
                <w:szCs w:val="16"/>
              </w:rPr>
            </w:pPr>
            <w:r w:rsidRPr="00786438">
              <w:rPr>
                <w:rFonts w:eastAsia="Arial Unicode MS"/>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3668A" w14:textId="30CD0846"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7516AE3" w14:textId="44C321E6" w:rsidR="00FA4AAD" w:rsidRPr="00786438" w:rsidRDefault="00FA4AAD" w:rsidP="007A1B31">
            <w:pPr>
              <w:pStyle w:val="TAL"/>
              <w:keepNext w:val="0"/>
              <w:rPr>
                <w:noProof/>
                <w:sz w:val="16"/>
                <w:szCs w:val="16"/>
              </w:rPr>
            </w:pPr>
            <w:r w:rsidRPr="00786438">
              <w:rPr>
                <w:noProof/>
                <w:sz w:val="16"/>
                <w:szCs w:val="16"/>
              </w:rPr>
              <w:t>TMGI &amp; mbms-counting-indication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7E6D7E" w14:textId="0CF83E70"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B4B40" w14:textId="2A8005E9" w:rsidR="00FA4AAD" w:rsidRPr="00786438" w:rsidRDefault="00FA4AAD" w:rsidP="007A1B31">
            <w:pPr>
              <w:pStyle w:val="TAL"/>
              <w:keepNext w:val="0"/>
              <w:rPr>
                <w:sz w:val="16"/>
                <w:szCs w:val="16"/>
              </w:rPr>
            </w:pPr>
            <w:r w:rsidRPr="00786438">
              <w:rPr>
                <w:sz w:val="16"/>
                <w:szCs w:val="16"/>
              </w:rPr>
              <w:t>10.3.0</w:t>
            </w:r>
          </w:p>
        </w:tc>
      </w:tr>
      <w:tr w:rsidR="00FA4AAD" w:rsidRPr="00786438" w14:paraId="13A609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6D8CB6" w14:textId="63D863CD"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BC2877" w14:textId="7F7995F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692AEF" w14:textId="767B5DE0"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A0D429" w14:textId="75CD5448" w:rsidR="00FA4AAD" w:rsidRPr="00786438" w:rsidRDefault="00FA4AAD" w:rsidP="007A1B31">
            <w:pPr>
              <w:pStyle w:val="TAL"/>
              <w:keepNext w:val="0"/>
              <w:rPr>
                <w:rFonts w:eastAsia="Arial Unicode MS"/>
                <w:sz w:val="16"/>
                <w:szCs w:val="16"/>
              </w:rPr>
            </w:pPr>
            <w:r w:rsidRPr="00786438">
              <w:rPr>
                <w:rFonts w:eastAsia="Arial Unicode MS"/>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11B7" w14:textId="61273C60"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CC9E2D" w14:textId="39441035" w:rsidR="00FA4AAD" w:rsidRPr="00786438" w:rsidRDefault="00FA4AAD" w:rsidP="007A1B31">
            <w:pPr>
              <w:pStyle w:val="TAL"/>
              <w:keepNext w:val="0"/>
              <w:rPr>
                <w:noProof/>
                <w:sz w:val="16"/>
                <w:szCs w:val="16"/>
              </w:rPr>
            </w:pPr>
            <w:r w:rsidRPr="00786438">
              <w:rPr>
                <w:noProof/>
                <w:sz w:val="16"/>
                <w:szCs w:val="16"/>
              </w:rPr>
              <w:t>Clarification on 3GPP File Format Support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2DD1890" w14:textId="032E9939"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41BAA" w14:textId="2DB8DCA0" w:rsidR="00FA4AAD" w:rsidRPr="00786438" w:rsidRDefault="00FA4AAD" w:rsidP="007A1B31">
            <w:pPr>
              <w:pStyle w:val="TAL"/>
              <w:keepNext w:val="0"/>
              <w:rPr>
                <w:sz w:val="16"/>
                <w:szCs w:val="16"/>
              </w:rPr>
            </w:pPr>
            <w:r w:rsidRPr="00786438">
              <w:rPr>
                <w:sz w:val="16"/>
                <w:szCs w:val="16"/>
              </w:rPr>
              <w:t>10.3.0</w:t>
            </w:r>
          </w:p>
        </w:tc>
      </w:tr>
      <w:tr w:rsidR="00FA4AAD" w:rsidRPr="00786438" w14:paraId="23BEBC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B0EA97" w14:textId="6746B1CA"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246311" w14:textId="1E1F743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F97690" w14:textId="37BB2A8B"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466806" w14:textId="225BDCEE" w:rsidR="00FA4AAD" w:rsidRPr="00786438" w:rsidRDefault="00FA4AAD" w:rsidP="007A1B31">
            <w:pPr>
              <w:pStyle w:val="TAL"/>
              <w:keepNext w:val="0"/>
              <w:rPr>
                <w:rFonts w:eastAsia="Arial Unicode MS"/>
                <w:sz w:val="16"/>
                <w:szCs w:val="16"/>
              </w:rPr>
            </w:pPr>
            <w:r w:rsidRPr="00786438">
              <w:rPr>
                <w:rFonts w:eastAsia="Arial Unicode MS"/>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95BA" w14:textId="3937666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AA01D2" w14:textId="1D609CB8" w:rsidR="00FA4AAD" w:rsidRPr="00786438" w:rsidRDefault="00FA4AAD" w:rsidP="007A1B31">
            <w:pPr>
              <w:pStyle w:val="TAL"/>
              <w:keepNext w:val="0"/>
              <w:rPr>
                <w:noProof/>
                <w:sz w:val="16"/>
                <w:szCs w:val="16"/>
              </w:rPr>
            </w:pPr>
            <w:r w:rsidRPr="00786438">
              <w:rPr>
                <w:noProof/>
                <w:sz w:val="16"/>
                <w:szCs w:val="16"/>
              </w:rPr>
              <w:t>Miscellaneous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14BBDD" w14:textId="1E68F8C4"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800AC" w14:textId="3C1C3A57" w:rsidR="00FA4AAD" w:rsidRPr="00786438" w:rsidRDefault="00FA4AAD" w:rsidP="007A1B31">
            <w:pPr>
              <w:pStyle w:val="TAL"/>
              <w:keepNext w:val="0"/>
              <w:rPr>
                <w:sz w:val="16"/>
                <w:szCs w:val="16"/>
              </w:rPr>
            </w:pPr>
            <w:r w:rsidRPr="00786438">
              <w:rPr>
                <w:sz w:val="16"/>
                <w:szCs w:val="16"/>
              </w:rPr>
              <w:t>10.3.0</w:t>
            </w:r>
          </w:p>
        </w:tc>
      </w:tr>
      <w:tr w:rsidR="00FA4AAD" w:rsidRPr="00786438" w14:paraId="26A4CCF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35253E" w14:textId="1B5869F7"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E287CE" w14:textId="29E5E5B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18099DE" w14:textId="73AABE80"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9B9DAF" w14:textId="785B1B99" w:rsidR="00FA4AAD" w:rsidRPr="00786438" w:rsidRDefault="00FA4AAD" w:rsidP="007A1B31">
            <w:pPr>
              <w:pStyle w:val="TAL"/>
              <w:keepNext w:val="0"/>
              <w:rPr>
                <w:rFonts w:eastAsia="Arial Unicode MS"/>
                <w:sz w:val="16"/>
                <w:szCs w:val="16"/>
              </w:rPr>
            </w:pPr>
            <w:r w:rsidRPr="00786438">
              <w:rPr>
                <w:rFonts w:eastAsia="Arial Unicode MS"/>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D19B8" w14:textId="5A3EBA6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9D0704D" w14:textId="338140E8" w:rsidR="00FA4AAD" w:rsidRPr="00786438" w:rsidRDefault="00FA4AAD" w:rsidP="007A1B31">
            <w:pPr>
              <w:pStyle w:val="TAL"/>
              <w:keepNext w:val="0"/>
              <w:rPr>
                <w:noProof/>
                <w:sz w:val="16"/>
                <w:szCs w:val="16"/>
              </w:rPr>
            </w:pPr>
            <w:r w:rsidRPr="00786438">
              <w:rPr>
                <w:noProof/>
                <w:sz w:val="16"/>
                <w:szCs w:val="16"/>
              </w:rPr>
              <w:t>MBMS Scheduling Information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710640" w14:textId="00A3CF10"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99BA4" w14:textId="274B56EE" w:rsidR="00FA4AAD" w:rsidRPr="00786438" w:rsidRDefault="00FA4AAD" w:rsidP="007A1B31">
            <w:pPr>
              <w:pStyle w:val="TAL"/>
              <w:keepNext w:val="0"/>
              <w:rPr>
                <w:sz w:val="16"/>
                <w:szCs w:val="16"/>
              </w:rPr>
            </w:pPr>
            <w:r w:rsidRPr="00786438">
              <w:rPr>
                <w:sz w:val="16"/>
                <w:szCs w:val="16"/>
              </w:rPr>
              <w:t>10.3.0</w:t>
            </w:r>
          </w:p>
        </w:tc>
      </w:tr>
      <w:tr w:rsidR="00FA4AAD" w:rsidRPr="00786438" w14:paraId="3D0160C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C74EC4" w14:textId="78E9E124"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257352" w14:textId="3F6F2D2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CC5DA85" w14:textId="2723C314"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5CEFF8" w14:textId="21FF998E" w:rsidR="00FA4AAD" w:rsidRPr="00786438" w:rsidRDefault="00FA4AAD" w:rsidP="007A1B31">
            <w:pPr>
              <w:pStyle w:val="TAL"/>
              <w:keepNext w:val="0"/>
              <w:rPr>
                <w:rFonts w:eastAsia="Arial Unicode MS"/>
                <w:sz w:val="16"/>
                <w:szCs w:val="16"/>
              </w:rPr>
            </w:pPr>
            <w:r w:rsidRPr="00786438">
              <w:rPr>
                <w:rFonts w:eastAsia="Arial Unicode MS"/>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EB3CB"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F43D26" w14:textId="65B29468" w:rsidR="00FA4AAD" w:rsidRPr="00786438" w:rsidRDefault="00FA4AAD" w:rsidP="007A1B31">
            <w:pPr>
              <w:pStyle w:val="TAL"/>
              <w:keepNext w:val="0"/>
              <w:rPr>
                <w:noProof/>
                <w:sz w:val="16"/>
                <w:szCs w:val="16"/>
              </w:rPr>
            </w:pPr>
            <w:r w:rsidRPr="00786438">
              <w:rPr>
                <w:noProof/>
                <w:sz w:val="16"/>
                <w:szCs w:val="16"/>
              </w:rPr>
              <w:t>Aligning security parameters in Service Protection Description with SA3 MBMS 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DAC2CF" w14:textId="0EF43FFD"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0372D" w14:textId="4B477718" w:rsidR="00FA4AAD" w:rsidRPr="00786438" w:rsidRDefault="00FA4AAD" w:rsidP="007A1B31">
            <w:pPr>
              <w:pStyle w:val="TAL"/>
              <w:keepNext w:val="0"/>
              <w:rPr>
                <w:sz w:val="16"/>
                <w:szCs w:val="16"/>
              </w:rPr>
            </w:pPr>
            <w:r w:rsidRPr="00786438">
              <w:rPr>
                <w:sz w:val="16"/>
                <w:szCs w:val="16"/>
              </w:rPr>
              <w:t>10.3.0</w:t>
            </w:r>
          </w:p>
        </w:tc>
      </w:tr>
      <w:tr w:rsidR="00FA4AAD" w:rsidRPr="00786438" w14:paraId="4F0BB9B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4CC210" w14:textId="0FE06585"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BDCFD5" w14:textId="2EA3501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2DAE70E" w14:textId="4A448C13"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DF0BA1" w14:textId="42BE8932" w:rsidR="00FA4AAD" w:rsidRPr="00786438" w:rsidRDefault="00FA4AAD" w:rsidP="007A1B31">
            <w:pPr>
              <w:pStyle w:val="TAL"/>
              <w:keepNext w:val="0"/>
              <w:rPr>
                <w:rFonts w:eastAsia="Arial Unicode MS"/>
                <w:sz w:val="16"/>
                <w:szCs w:val="16"/>
              </w:rPr>
            </w:pPr>
            <w:r w:rsidRPr="00786438">
              <w:rPr>
                <w:rFonts w:eastAsia="Arial Unicode MS"/>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0FF4" w14:textId="22A22A44"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946F621" w14:textId="423C4A25" w:rsidR="00FA4AAD" w:rsidRPr="00786438" w:rsidRDefault="00FA4AAD" w:rsidP="007A1B31">
            <w:pPr>
              <w:pStyle w:val="TAL"/>
              <w:keepNext w:val="0"/>
              <w:rPr>
                <w:noProof/>
                <w:sz w:val="16"/>
                <w:szCs w:val="16"/>
              </w:rPr>
            </w:pPr>
            <w:r w:rsidRPr="00786438">
              <w:rPr>
                <w:noProof/>
                <w:sz w:val="16"/>
                <w:szCs w:val="16"/>
              </w:rPr>
              <w:t>On MBMS video enhancements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5D3ECE" w14:textId="1DF5464F" w:rsidR="00FA4AAD" w:rsidRPr="00786438" w:rsidRDefault="00FA4AAD" w:rsidP="007A1B31">
            <w:pPr>
              <w:pStyle w:val="TAL"/>
              <w:keepNext w:val="0"/>
              <w:rPr>
                <w:sz w:val="16"/>
                <w:szCs w:val="16"/>
              </w:rPr>
            </w:pPr>
            <w:r w:rsidRPr="00786438">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F577A" w14:textId="65970882" w:rsidR="00FA4AAD" w:rsidRPr="00786438" w:rsidRDefault="00FA4AAD" w:rsidP="007A1B31">
            <w:pPr>
              <w:pStyle w:val="TAL"/>
              <w:keepNext w:val="0"/>
              <w:rPr>
                <w:sz w:val="16"/>
                <w:szCs w:val="16"/>
              </w:rPr>
            </w:pPr>
            <w:r w:rsidRPr="00786438">
              <w:rPr>
                <w:sz w:val="16"/>
                <w:szCs w:val="16"/>
              </w:rPr>
              <w:t>11.0.0</w:t>
            </w:r>
          </w:p>
        </w:tc>
      </w:tr>
      <w:tr w:rsidR="00FA4AAD" w:rsidRPr="00786438" w14:paraId="2C6891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5873BCB" w14:textId="42A61DA7"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0D9185" w14:textId="79CC7AA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3946CB1" w14:textId="348AB449"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1A7FD1" w14:textId="483316FB" w:rsidR="00FA4AAD" w:rsidRPr="00786438" w:rsidRDefault="00FA4AAD" w:rsidP="007A1B31">
            <w:pPr>
              <w:pStyle w:val="TAL"/>
              <w:keepNext w:val="0"/>
              <w:rPr>
                <w:rFonts w:eastAsia="Arial Unicode MS"/>
                <w:sz w:val="16"/>
                <w:szCs w:val="16"/>
              </w:rPr>
            </w:pPr>
            <w:r w:rsidRPr="00786438">
              <w:rPr>
                <w:rFonts w:eastAsia="Arial Unicode MS"/>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653A2" w14:textId="6B057971"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E35E78" w14:textId="4C10D139" w:rsidR="00FA4AAD" w:rsidRPr="00786438" w:rsidRDefault="00FA4AAD" w:rsidP="007A1B31">
            <w:pPr>
              <w:pStyle w:val="TAL"/>
              <w:keepNext w:val="0"/>
              <w:rPr>
                <w:noProof/>
                <w:sz w:val="16"/>
                <w:szCs w:val="16"/>
              </w:rPr>
            </w:pPr>
            <w:r w:rsidRPr="00786438">
              <w:rPr>
                <w:noProof/>
                <w:sz w:val="16"/>
                <w:szCs w:val="16"/>
              </w:rPr>
              <w:t>USD Signaling of Frequency and Service Area Information for Service Continuity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ABFBBD" w14:textId="3C374436" w:rsidR="00FA4AAD" w:rsidRPr="00786438" w:rsidRDefault="00FA4AAD" w:rsidP="007A1B31">
            <w:pPr>
              <w:pStyle w:val="TAL"/>
              <w:keepNext w:val="0"/>
              <w:rPr>
                <w:sz w:val="16"/>
                <w:szCs w:val="16"/>
              </w:rPr>
            </w:pPr>
            <w:r w:rsidRPr="00786438">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5227A" w14:textId="2F40908D" w:rsidR="00FA4AAD" w:rsidRPr="00786438" w:rsidRDefault="00FA4AAD" w:rsidP="007A1B31">
            <w:pPr>
              <w:pStyle w:val="TAL"/>
              <w:keepNext w:val="0"/>
              <w:rPr>
                <w:sz w:val="16"/>
                <w:szCs w:val="16"/>
              </w:rPr>
            </w:pPr>
            <w:r w:rsidRPr="00786438">
              <w:rPr>
                <w:sz w:val="16"/>
                <w:szCs w:val="16"/>
              </w:rPr>
              <w:t>11.0.0</w:t>
            </w:r>
          </w:p>
        </w:tc>
      </w:tr>
      <w:tr w:rsidR="00FA4AAD" w:rsidRPr="00786438" w14:paraId="00C3B92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27BE2A" w14:textId="6FA2EB80"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B7361D" w14:textId="583181A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A3BCBF" w14:textId="7E47446B"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8CA66E" w14:textId="0F18C6E4" w:rsidR="00FA4AAD" w:rsidRPr="00786438" w:rsidRDefault="00FA4AAD" w:rsidP="007A1B31">
            <w:pPr>
              <w:pStyle w:val="TAL"/>
              <w:keepNext w:val="0"/>
              <w:rPr>
                <w:rFonts w:eastAsia="Arial Unicode MS"/>
                <w:sz w:val="16"/>
                <w:szCs w:val="16"/>
              </w:rPr>
            </w:pPr>
            <w:r w:rsidRPr="00786438">
              <w:rPr>
                <w:rFonts w:eastAsia="Arial Unicode MS"/>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9A8E5" w14:textId="4492E2C8"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0313859" w14:textId="5212F736" w:rsidR="00FA4AAD" w:rsidRPr="00786438" w:rsidRDefault="00FA4AAD" w:rsidP="007A1B31">
            <w:pPr>
              <w:pStyle w:val="TAL"/>
              <w:keepNext w:val="0"/>
              <w:rPr>
                <w:noProof/>
                <w:sz w:val="16"/>
                <w:szCs w:val="16"/>
              </w:rPr>
            </w:pPr>
            <w:r w:rsidRPr="00786438">
              <w:rPr>
                <w:noProof/>
                <w:sz w:val="16"/>
                <w:szCs w:val="16"/>
              </w:rPr>
              <w:t>Reception Reporting from Specific UEs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B4BA265" w14:textId="3CA2A351" w:rsidR="00FA4AAD" w:rsidRPr="00786438" w:rsidRDefault="00FA4AAD" w:rsidP="007A1B31">
            <w:pPr>
              <w:pStyle w:val="TAL"/>
              <w:keepNext w:val="0"/>
              <w:rPr>
                <w:sz w:val="16"/>
                <w:szCs w:val="16"/>
              </w:rPr>
            </w:pPr>
            <w:r w:rsidRPr="00786438">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1E463" w14:textId="466025F4" w:rsidR="00FA4AAD" w:rsidRPr="00786438" w:rsidRDefault="00FA4AAD" w:rsidP="007A1B31">
            <w:pPr>
              <w:pStyle w:val="TAL"/>
              <w:keepNext w:val="0"/>
              <w:rPr>
                <w:sz w:val="16"/>
                <w:szCs w:val="16"/>
              </w:rPr>
            </w:pPr>
            <w:r w:rsidRPr="00786438">
              <w:rPr>
                <w:sz w:val="16"/>
                <w:szCs w:val="16"/>
              </w:rPr>
              <w:t>11.0.0</w:t>
            </w:r>
          </w:p>
        </w:tc>
      </w:tr>
      <w:tr w:rsidR="00FA4AAD" w:rsidRPr="00786438" w14:paraId="67C23E7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5382B62" w14:textId="21E27E2C"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E53867" w14:textId="090F2E8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B18D2E" w14:textId="2678FB5D"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81D550" w14:textId="0A4FDE1A" w:rsidR="00FA4AAD" w:rsidRPr="00786438" w:rsidRDefault="00FA4AAD" w:rsidP="007A1B31">
            <w:pPr>
              <w:pStyle w:val="TAL"/>
              <w:keepNext w:val="0"/>
              <w:rPr>
                <w:rFonts w:eastAsia="Arial Unicode MS"/>
                <w:sz w:val="16"/>
                <w:szCs w:val="16"/>
              </w:rPr>
            </w:pPr>
            <w:r w:rsidRPr="00786438">
              <w:rPr>
                <w:rFonts w:eastAsia="Arial Unicode MS"/>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108FF" w14:textId="35085194"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722FB8C" w14:textId="1B2E7535" w:rsidR="00FA4AAD" w:rsidRPr="00786438" w:rsidRDefault="00FA4AAD" w:rsidP="007A1B31">
            <w:pPr>
              <w:pStyle w:val="TAL"/>
              <w:keepNext w:val="0"/>
              <w:rPr>
                <w:noProof/>
                <w:sz w:val="16"/>
                <w:szCs w:val="16"/>
              </w:rPr>
            </w:pPr>
            <w:r w:rsidRPr="00786438">
              <w:rPr>
                <w:noProof/>
                <w:sz w:val="16"/>
                <w:szCs w:val="16"/>
              </w:rPr>
              <w:t>Reception reporting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90CB0" w14:textId="60532EF2"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AC2F" w14:textId="723CD8B2" w:rsidR="00FA4AAD" w:rsidRPr="00786438" w:rsidRDefault="00FA4AAD" w:rsidP="007A1B31">
            <w:pPr>
              <w:pStyle w:val="TAL"/>
              <w:keepNext w:val="0"/>
              <w:rPr>
                <w:sz w:val="16"/>
                <w:szCs w:val="16"/>
              </w:rPr>
            </w:pPr>
            <w:r w:rsidRPr="00786438">
              <w:rPr>
                <w:sz w:val="16"/>
                <w:szCs w:val="16"/>
              </w:rPr>
              <w:t>11.1.0</w:t>
            </w:r>
          </w:p>
        </w:tc>
      </w:tr>
      <w:tr w:rsidR="00FA4AAD" w:rsidRPr="00786438" w14:paraId="307358B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B305B9" w14:textId="541EC3F6"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EF78A7" w14:textId="3B5094A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EF46E9E" w14:textId="1D638DCE"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4475F8" w14:textId="0F43E816" w:rsidR="00FA4AAD" w:rsidRPr="00786438" w:rsidRDefault="00FA4AAD" w:rsidP="007A1B31">
            <w:pPr>
              <w:pStyle w:val="TAL"/>
              <w:keepNext w:val="0"/>
              <w:rPr>
                <w:rFonts w:eastAsia="Arial Unicode MS"/>
                <w:sz w:val="16"/>
                <w:szCs w:val="16"/>
              </w:rPr>
            </w:pPr>
            <w:r w:rsidRPr="00786438">
              <w:rPr>
                <w:rFonts w:eastAsia="Arial Unicode MS"/>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E8B60"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E5CB60" w14:textId="3B2B5C13" w:rsidR="00FA4AAD" w:rsidRPr="00786438" w:rsidRDefault="00FA4AAD" w:rsidP="007A1B31">
            <w:pPr>
              <w:pStyle w:val="TAL"/>
              <w:keepNext w:val="0"/>
              <w:rPr>
                <w:noProof/>
                <w:sz w:val="16"/>
                <w:szCs w:val="16"/>
              </w:rPr>
            </w:pPr>
            <w:r w:rsidRPr="00786438">
              <w:rPr>
                <w:noProof/>
                <w:sz w:val="16"/>
                <w:szCs w:val="16"/>
              </w:rPr>
              <w:t>MBMS USD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B7F21F" w14:textId="097814B4"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07DB5" w14:textId="5EBF0206" w:rsidR="00FA4AAD" w:rsidRPr="00786438" w:rsidRDefault="00FA4AAD" w:rsidP="007A1B31">
            <w:pPr>
              <w:pStyle w:val="TAL"/>
              <w:keepNext w:val="0"/>
              <w:rPr>
                <w:sz w:val="16"/>
                <w:szCs w:val="16"/>
              </w:rPr>
            </w:pPr>
            <w:r w:rsidRPr="00786438">
              <w:rPr>
                <w:sz w:val="16"/>
                <w:szCs w:val="16"/>
              </w:rPr>
              <w:t>11.1.0</w:t>
            </w:r>
          </w:p>
        </w:tc>
      </w:tr>
      <w:tr w:rsidR="00FA4AAD" w:rsidRPr="00786438" w14:paraId="18160E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05A9F1" w14:textId="212CC900"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556E4C" w14:textId="4E27B72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E753B17" w14:textId="64A93451"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68C743" w14:textId="4A4904A1" w:rsidR="00FA4AAD" w:rsidRPr="00786438" w:rsidRDefault="00FA4AAD" w:rsidP="007A1B31">
            <w:pPr>
              <w:pStyle w:val="TAL"/>
              <w:keepNext w:val="0"/>
              <w:rPr>
                <w:rFonts w:eastAsia="Arial Unicode MS"/>
                <w:sz w:val="16"/>
                <w:szCs w:val="16"/>
              </w:rPr>
            </w:pPr>
            <w:r w:rsidRPr="00786438">
              <w:rPr>
                <w:rFonts w:eastAsia="Arial Unicode MS"/>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10A04" w14:textId="6E43825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DA0988" w14:textId="2EEBDBA9" w:rsidR="00FA4AAD" w:rsidRPr="00786438" w:rsidRDefault="00FA4AAD" w:rsidP="007A1B31">
            <w:pPr>
              <w:pStyle w:val="TAL"/>
              <w:keepNext w:val="0"/>
              <w:rPr>
                <w:noProof/>
                <w:sz w:val="16"/>
                <w:szCs w:val="16"/>
              </w:rPr>
            </w:pPr>
            <w:r w:rsidRPr="00786438">
              <w:rPr>
                <w:noProof/>
                <w:sz w:val="16"/>
                <w:szCs w:val="16"/>
              </w:rPr>
              <w:t>MBMS Schedule Info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AC643A" w14:textId="2956A1B6"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DB2ED" w14:textId="7B86893F" w:rsidR="00FA4AAD" w:rsidRPr="00786438" w:rsidRDefault="00FA4AAD" w:rsidP="007A1B31">
            <w:pPr>
              <w:pStyle w:val="TAL"/>
              <w:keepNext w:val="0"/>
              <w:rPr>
                <w:sz w:val="16"/>
                <w:szCs w:val="16"/>
              </w:rPr>
            </w:pPr>
            <w:r w:rsidRPr="00786438">
              <w:rPr>
                <w:sz w:val="16"/>
                <w:szCs w:val="16"/>
              </w:rPr>
              <w:t>11.1.0</w:t>
            </w:r>
          </w:p>
        </w:tc>
      </w:tr>
      <w:tr w:rsidR="00FA4AAD" w:rsidRPr="00786438" w14:paraId="557C479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EA9AC4B" w14:textId="1BD3BBB6"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3A631" w14:textId="24D4E3A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4B83AF" w14:textId="162E296E"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07C145" w14:textId="03F81770" w:rsidR="00FA4AAD" w:rsidRPr="00786438" w:rsidRDefault="00FA4AAD" w:rsidP="007A1B31">
            <w:pPr>
              <w:pStyle w:val="TAL"/>
              <w:keepNext w:val="0"/>
              <w:rPr>
                <w:rFonts w:eastAsia="Arial Unicode MS"/>
                <w:sz w:val="16"/>
                <w:szCs w:val="16"/>
              </w:rPr>
            </w:pPr>
            <w:r w:rsidRPr="00786438">
              <w:rPr>
                <w:rFonts w:eastAsia="Arial Unicode MS"/>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E2EBD" w14:textId="5FA7D92F"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DA3C4C1" w14:textId="4543D470" w:rsidR="00FA4AAD" w:rsidRPr="00786438" w:rsidRDefault="00FA4AAD" w:rsidP="007A1B31">
            <w:pPr>
              <w:pStyle w:val="TAL"/>
              <w:keepNext w:val="0"/>
              <w:rPr>
                <w:noProof/>
                <w:sz w:val="16"/>
                <w:szCs w:val="16"/>
              </w:rPr>
            </w:pPr>
            <w:r w:rsidRPr="00786438">
              <w:rPr>
                <w:noProof/>
                <w:sz w:val="16"/>
                <w:szCs w:val="16"/>
              </w:rPr>
              <w:t>Reception Report Aggregation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EBFED83" w14:textId="5639A9E6"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7ACC8" w14:textId="7D37B4E4" w:rsidR="00FA4AAD" w:rsidRPr="00786438" w:rsidRDefault="00FA4AAD" w:rsidP="007A1B31">
            <w:pPr>
              <w:pStyle w:val="TAL"/>
              <w:keepNext w:val="0"/>
              <w:rPr>
                <w:sz w:val="16"/>
                <w:szCs w:val="16"/>
              </w:rPr>
            </w:pPr>
            <w:r w:rsidRPr="00786438">
              <w:rPr>
                <w:sz w:val="16"/>
                <w:szCs w:val="16"/>
              </w:rPr>
              <w:t>11.1.0</w:t>
            </w:r>
          </w:p>
        </w:tc>
      </w:tr>
      <w:tr w:rsidR="00FA4AAD" w:rsidRPr="00786438" w14:paraId="2098710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A8BC54" w14:textId="13350A8A"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4DD0BC" w14:textId="74E2004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64D9D8E" w14:textId="1D32CF09"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22195" w14:textId="413D5B52" w:rsidR="00FA4AAD" w:rsidRPr="00786438" w:rsidRDefault="00FA4AAD" w:rsidP="007A1B31">
            <w:pPr>
              <w:pStyle w:val="TAL"/>
              <w:keepNext w:val="0"/>
              <w:rPr>
                <w:rFonts w:eastAsia="Arial Unicode MS"/>
                <w:sz w:val="16"/>
                <w:szCs w:val="16"/>
              </w:rPr>
            </w:pPr>
            <w:r w:rsidRPr="00786438">
              <w:rPr>
                <w:rFonts w:eastAsia="Arial Unicode MS"/>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3888" w14:textId="69E5247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58865B" w14:textId="16B4D49B" w:rsidR="00FA4AAD" w:rsidRPr="00786438" w:rsidRDefault="00FA4AAD" w:rsidP="007A1B31">
            <w:pPr>
              <w:pStyle w:val="TAL"/>
              <w:keepNext w:val="0"/>
              <w:rPr>
                <w:noProof/>
                <w:sz w:val="16"/>
                <w:szCs w:val="16"/>
              </w:rPr>
            </w:pPr>
            <w:r w:rsidRPr="00786438">
              <w:rPr>
                <w:noProof/>
                <w:sz w:val="16"/>
                <w:szCs w:val="16"/>
              </w:rPr>
              <w:t>MBMS File Repair Using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273FCD" w14:textId="324CFCF3"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78725" w14:textId="4E90CA6C" w:rsidR="00FA4AAD" w:rsidRPr="00786438" w:rsidRDefault="00FA4AAD" w:rsidP="007A1B31">
            <w:pPr>
              <w:pStyle w:val="TAL"/>
              <w:keepNext w:val="0"/>
              <w:rPr>
                <w:sz w:val="16"/>
                <w:szCs w:val="16"/>
              </w:rPr>
            </w:pPr>
            <w:r w:rsidRPr="00786438">
              <w:rPr>
                <w:sz w:val="16"/>
                <w:szCs w:val="16"/>
              </w:rPr>
              <w:t>11.1.0</w:t>
            </w:r>
          </w:p>
        </w:tc>
      </w:tr>
      <w:tr w:rsidR="00FA4AAD" w:rsidRPr="00786438" w14:paraId="5806C1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E1F695" w14:textId="1634D6AB"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BD829B" w14:textId="041C155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482AEE" w14:textId="446BA5CA"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A3D642" w14:textId="70C40189" w:rsidR="00FA4AAD" w:rsidRPr="00786438" w:rsidRDefault="00FA4AAD" w:rsidP="007A1B31">
            <w:pPr>
              <w:pStyle w:val="TAL"/>
              <w:keepNext w:val="0"/>
              <w:rPr>
                <w:rFonts w:eastAsia="Arial Unicode MS"/>
                <w:sz w:val="16"/>
                <w:szCs w:val="16"/>
              </w:rPr>
            </w:pPr>
            <w:r w:rsidRPr="00786438">
              <w:rPr>
                <w:rFonts w:eastAsia="Arial Unicode MS"/>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F8E19" w14:textId="2A7BC5BA"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DB330B" w14:textId="695D4C35" w:rsidR="00FA4AAD" w:rsidRPr="00786438" w:rsidRDefault="00FA4AAD" w:rsidP="007A1B31">
            <w:pPr>
              <w:pStyle w:val="TAL"/>
              <w:keepNext w:val="0"/>
              <w:rPr>
                <w:noProof/>
                <w:sz w:val="16"/>
                <w:szCs w:val="16"/>
              </w:rPr>
            </w:pPr>
            <w:r w:rsidRPr="00786438">
              <w:rPr>
                <w:noProof/>
                <w:sz w:val="16"/>
                <w:szCs w:val="16"/>
              </w:rPr>
              <w:t>MBMS Schema Compatibility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41FE4B" w14:textId="3B416CB7"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56028" w14:textId="57F46BB1" w:rsidR="00FA4AAD" w:rsidRPr="00786438" w:rsidRDefault="00FA4AAD" w:rsidP="007A1B31">
            <w:pPr>
              <w:pStyle w:val="TAL"/>
              <w:keepNext w:val="0"/>
              <w:rPr>
                <w:sz w:val="16"/>
                <w:szCs w:val="16"/>
              </w:rPr>
            </w:pPr>
            <w:r w:rsidRPr="00786438">
              <w:rPr>
                <w:sz w:val="16"/>
                <w:szCs w:val="16"/>
              </w:rPr>
              <w:t>11.1.0</w:t>
            </w:r>
          </w:p>
        </w:tc>
      </w:tr>
      <w:tr w:rsidR="00FA4AAD" w:rsidRPr="00786438" w14:paraId="0348D4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3E4683" w14:textId="1C18D900"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23D786" w14:textId="004999A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A0FF18B" w14:textId="2297DB62"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B22E5F" w14:textId="36C7F7ED" w:rsidR="00FA4AAD" w:rsidRPr="00786438" w:rsidRDefault="00FA4AAD" w:rsidP="007A1B31">
            <w:pPr>
              <w:pStyle w:val="TAL"/>
              <w:keepNext w:val="0"/>
              <w:rPr>
                <w:rFonts w:eastAsia="Arial Unicode MS"/>
                <w:sz w:val="16"/>
                <w:szCs w:val="16"/>
              </w:rPr>
            </w:pPr>
            <w:r w:rsidRPr="00786438">
              <w:rPr>
                <w:rFonts w:eastAsia="Arial Unicode MS"/>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DA4A" w14:textId="307EFF3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281250" w14:textId="13128D39" w:rsidR="00FA4AAD" w:rsidRPr="00786438" w:rsidRDefault="00FA4AAD" w:rsidP="007A1B31">
            <w:pPr>
              <w:pStyle w:val="TAL"/>
              <w:keepNext w:val="0"/>
              <w:rPr>
                <w:noProof/>
                <w:sz w:val="16"/>
                <w:szCs w:val="16"/>
              </w:rPr>
            </w:pPr>
            <w:r w:rsidRPr="00786438">
              <w:rPr>
                <w:noProof/>
                <w:sz w:val="16"/>
                <w:szCs w:val="16"/>
              </w:rPr>
              <w:t>MBMS Metadata Envelope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536134" w14:textId="49C070D0"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4CF12" w14:textId="76B4C2BC" w:rsidR="00FA4AAD" w:rsidRPr="00786438" w:rsidRDefault="00FA4AAD" w:rsidP="007A1B31">
            <w:pPr>
              <w:pStyle w:val="TAL"/>
              <w:keepNext w:val="0"/>
              <w:rPr>
                <w:sz w:val="16"/>
                <w:szCs w:val="16"/>
              </w:rPr>
            </w:pPr>
            <w:r w:rsidRPr="00786438">
              <w:rPr>
                <w:sz w:val="16"/>
                <w:szCs w:val="16"/>
              </w:rPr>
              <w:t>11.1.0</w:t>
            </w:r>
          </w:p>
        </w:tc>
      </w:tr>
      <w:tr w:rsidR="00FA4AAD" w:rsidRPr="00786438" w14:paraId="6C670E3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FE99C6" w14:textId="48992BA5"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5E1D64" w14:textId="372C46D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49A64B7" w14:textId="38A751AB" w:rsidR="00FA4AAD" w:rsidRPr="00786438" w:rsidRDefault="00FA4AAD" w:rsidP="007A1B31">
            <w:pPr>
              <w:pStyle w:val="TAL"/>
              <w:keepNext w:val="0"/>
              <w:rPr>
                <w:snapToGrid w:val="0"/>
                <w:color w:val="000000"/>
                <w:sz w:val="16"/>
                <w:szCs w:val="16"/>
              </w:rPr>
            </w:pPr>
            <w:r w:rsidRPr="00786438">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167CCD" w14:textId="05F4EE9B" w:rsidR="00FA4AAD" w:rsidRPr="00786438" w:rsidRDefault="00FA4AAD" w:rsidP="007A1B31">
            <w:pPr>
              <w:pStyle w:val="TAL"/>
              <w:keepNext w:val="0"/>
              <w:rPr>
                <w:rFonts w:eastAsia="Arial Unicode MS"/>
                <w:sz w:val="16"/>
                <w:szCs w:val="16"/>
              </w:rPr>
            </w:pPr>
            <w:r w:rsidRPr="00786438">
              <w:rPr>
                <w:rFonts w:eastAsia="Arial Unicode MS"/>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E806B" w14:textId="20726FDA"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E514857" w14:textId="6139B2DE" w:rsidR="00FA4AAD" w:rsidRPr="00786438" w:rsidRDefault="00FA4AAD" w:rsidP="007A1B31">
            <w:pPr>
              <w:pStyle w:val="TAL"/>
              <w:keepNext w:val="0"/>
              <w:rPr>
                <w:noProof/>
                <w:sz w:val="16"/>
                <w:szCs w:val="16"/>
              </w:rPr>
            </w:pPr>
            <w:r w:rsidRPr="00786438">
              <w:rPr>
                <w:noProof/>
                <w:sz w:val="16"/>
                <w:szCs w:val="16"/>
              </w:rPr>
              <w:t>Updates to TS 26.346 referring to IETF FECFRAME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F50F650" w14:textId="7D8FE315"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64A8E" w14:textId="1407A72D" w:rsidR="00FA4AAD" w:rsidRPr="00786438" w:rsidRDefault="00FA4AAD" w:rsidP="007A1B31">
            <w:pPr>
              <w:pStyle w:val="TAL"/>
              <w:keepNext w:val="0"/>
              <w:rPr>
                <w:sz w:val="16"/>
                <w:szCs w:val="16"/>
              </w:rPr>
            </w:pPr>
            <w:r w:rsidRPr="00786438">
              <w:rPr>
                <w:sz w:val="16"/>
                <w:szCs w:val="16"/>
              </w:rPr>
              <w:t>11.2.0</w:t>
            </w:r>
          </w:p>
        </w:tc>
      </w:tr>
      <w:tr w:rsidR="00FA4AAD" w:rsidRPr="00786438" w14:paraId="3135BC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B48016" w14:textId="758F2C3C"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A29485" w14:textId="10A0F0C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28ABED" w14:textId="09421395"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587571" w14:textId="46F5F652" w:rsidR="00FA4AAD" w:rsidRPr="00786438" w:rsidRDefault="00FA4AAD" w:rsidP="007A1B31">
            <w:pPr>
              <w:pStyle w:val="TAL"/>
              <w:keepNext w:val="0"/>
              <w:rPr>
                <w:rFonts w:eastAsia="Arial Unicode MS"/>
                <w:sz w:val="16"/>
                <w:szCs w:val="16"/>
              </w:rPr>
            </w:pPr>
            <w:r w:rsidRPr="00786438">
              <w:rPr>
                <w:rFonts w:eastAsia="Arial Unicode MS"/>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E61CA" w14:textId="64F794A8"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1A783E" w14:textId="090EEE51" w:rsidR="00FA4AAD" w:rsidRPr="00786438" w:rsidRDefault="00FA4AAD" w:rsidP="007A1B31">
            <w:pPr>
              <w:pStyle w:val="TAL"/>
              <w:keepNext w:val="0"/>
              <w:rPr>
                <w:noProof/>
                <w:sz w:val="16"/>
                <w:szCs w:val="16"/>
              </w:rPr>
            </w:pPr>
            <w:r w:rsidRPr="00786438">
              <w:rPr>
                <w:noProof/>
                <w:sz w:val="16"/>
                <w:szCs w:val="16"/>
              </w:rPr>
              <w:t>Server Selection for MBMS File Repair via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483D803" w14:textId="1CD94184"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BDBD" w14:textId="55B31F3F" w:rsidR="00FA4AAD" w:rsidRPr="00786438" w:rsidRDefault="00FA4AAD" w:rsidP="007A1B31">
            <w:pPr>
              <w:pStyle w:val="TAL"/>
              <w:keepNext w:val="0"/>
              <w:rPr>
                <w:sz w:val="16"/>
                <w:szCs w:val="16"/>
              </w:rPr>
            </w:pPr>
            <w:r w:rsidRPr="00786438">
              <w:rPr>
                <w:sz w:val="16"/>
                <w:szCs w:val="16"/>
              </w:rPr>
              <w:t>11.2.0</w:t>
            </w:r>
          </w:p>
        </w:tc>
      </w:tr>
      <w:tr w:rsidR="00FA4AAD" w:rsidRPr="00786438" w14:paraId="1493E5D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01AEE73" w14:textId="08E46ADB"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3A6DF3" w14:textId="3DE4049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98B149" w14:textId="6F8FDA35"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D6053A" w14:textId="7CB3118C" w:rsidR="00FA4AAD" w:rsidRPr="00786438" w:rsidRDefault="00FA4AAD" w:rsidP="007A1B31">
            <w:pPr>
              <w:pStyle w:val="TAL"/>
              <w:keepNext w:val="0"/>
              <w:rPr>
                <w:rFonts w:eastAsia="Arial Unicode MS"/>
                <w:sz w:val="16"/>
                <w:szCs w:val="16"/>
              </w:rPr>
            </w:pPr>
            <w:r w:rsidRPr="00786438">
              <w:rPr>
                <w:rFonts w:eastAsia="Arial Unicode MS"/>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35564" w14:textId="7CB5101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43FB692" w14:textId="4936E8F1" w:rsidR="00FA4AAD" w:rsidRPr="00786438" w:rsidRDefault="00FA4AAD" w:rsidP="007A1B31">
            <w:pPr>
              <w:pStyle w:val="TAL"/>
              <w:keepNext w:val="0"/>
              <w:rPr>
                <w:noProof/>
                <w:sz w:val="16"/>
                <w:szCs w:val="16"/>
              </w:rPr>
            </w:pPr>
            <w:r w:rsidRPr="00786438">
              <w:rPr>
                <w:noProof/>
                <w:sz w:val="16"/>
                <w:szCs w:val="16"/>
              </w:rPr>
              <w:t>MD5 Procedures for MBMS File Repair via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B4BBF55" w14:textId="5A93545E"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7CD83" w14:textId="61188CC9" w:rsidR="00FA4AAD" w:rsidRPr="00786438" w:rsidRDefault="00FA4AAD" w:rsidP="007A1B31">
            <w:pPr>
              <w:pStyle w:val="TAL"/>
              <w:keepNext w:val="0"/>
              <w:rPr>
                <w:sz w:val="16"/>
                <w:szCs w:val="16"/>
              </w:rPr>
            </w:pPr>
            <w:r w:rsidRPr="00786438">
              <w:rPr>
                <w:sz w:val="16"/>
                <w:szCs w:val="16"/>
              </w:rPr>
              <w:t>11.2.0</w:t>
            </w:r>
          </w:p>
        </w:tc>
      </w:tr>
      <w:tr w:rsidR="00FA4AAD" w:rsidRPr="00786438" w14:paraId="5A2E2A8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BD90B9" w14:textId="38222C53"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65D961" w14:textId="120B373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5145B7" w14:textId="5352AC6C"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EC5167" w14:textId="25AD8AD8" w:rsidR="00FA4AAD" w:rsidRPr="00786438" w:rsidRDefault="00FA4AAD" w:rsidP="007A1B31">
            <w:pPr>
              <w:pStyle w:val="TAL"/>
              <w:keepNext w:val="0"/>
              <w:rPr>
                <w:rFonts w:eastAsia="Arial Unicode MS"/>
                <w:sz w:val="16"/>
                <w:szCs w:val="16"/>
              </w:rPr>
            </w:pPr>
            <w:r w:rsidRPr="00786438">
              <w:rPr>
                <w:rFonts w:eastAsia="Arial Unicode MS"/>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BA0AF" w14:textId="0DB4519F"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04FF8E5" w14:textId="59ABE95F" w:rsidR="00FA4AAD" w:rsidRPr="00786438" w:rsidRDefault="00FA4AAD" w:rsidP="007A1B31">
            <w:pPr>
              <w:pStyle w:val="TAL"/>
              <w:keepNext w:val="0"/>
              <w:rPr>
                <w:noProof/>
                <w:sz w:val="16"/>
                <w:szCs w:val="16"/>
              </w:rPr>
            </w:pPr>
            <w:r w:rsidRPr="00786438">
              <w:rPr>
                <w:noProof/>
                <w:sz w:val="16"/>
                <w:szCs w:val="16"/>
              </w:rPr>
              <w:t>EMM-DDE file repair overload retry timer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0C4030" w14:textId="3324CC96"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72BF6" w14:textId="25C95FA0" w:rsidR="00FA4AAD" w:rsidRPr="00786438" w:rsidRDefault="00FA4AAD" w:rsidP="007A1B31">
            <w:pPr>
              <w:pStyle w:val="TAL"/>
              <w:keepNext w:val="0"/>
              <w:rPr>
                <w:sz w:val="16"/>
                <w:szCs w:val="16"/>
              </w:rPr>
            </w:pPr>
            <w:r w:rsidRPr="00786438">
              <w:rPr>
                <w:sz w:val="16"/>
                <w:szCs w:val="16"/>
              </w:rPr>
              <w:t>11.2.0</w:t>
            </w:r>
          </w:p>
        </w:tc>
      </w:tr>
      <w:tr w:rsidR="00FA4AAD" w:rsidRPr="00786438" w14:paraId="07A9400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68D85F" w14:textId="030A6986"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4172B3" w14:textId="417EDB6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DA3417" w14:textId="3AB3A7DB" w:rsidR="00FA4AAD" w:rsidRPr="00786438" w:rsidRDefault="00FA4AAD" w:rsidP="007A1B31">
            <w:pPr>
              <w:pStyle w:val="TAL"/>
              <w:keepNext w:val="0"/>
              <w:rPr>
                <w:snapToGrid w:val="0"/>
                <w:color w:val="000000"/>
                <w:sz w:val="16"/>
                <w:szCs w:val="16"/>
              </w:rPr>
            </w:pPr>
            <w:r w:rsidRPr="00786438">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0D21E3" w14:textId="193B5833" w:rsidR="00FA4AAD" w:rsidRPr="00786438" w:rsidRDefault="00FA4AAD" w:rsidP="007A1B31">
            <w:pPr>
              <w:pStyle w:val="TAL"/>
              <w:keepNext w:val="0"/>
              <w:rPr>
                <w:rFonts w:eastAsia="Arial Unicode MS"/>
                <w:sz w:val="16"/>
                <w:szCs w:val="16"/>
              </w:rPr>
            </w:pPr>
            <w:r w:rsidRPr="00786438">
              <w:rPr>
                <w:rFonts w:eastAsia="Arial Unicode MS"/>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9B889" w14:textId="14B355A0"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894D03" w14:textId="3EE89E56" w:rsidR="00FA4AAD" w:rsidRPr="00786438" w:rsidRDefault="00FA4AAD" w:rsidP="007A1B31">
            <w:pPr>
              <w:pStyle w:val="TAL"/>
              <w:keepNext w:val="0"/>
              <w:rPr>
                <w:noProof/>
                <w:sz w:val="16"/>
                <w:szCs w:val="16"/>
              </w:rPr>
            </w:pPr>
            <w:r w:rsidRPr="00786438">
              <w:rPr>
                <w:noProof/>
                <w:sz w:val="16"/>
                <w:szCs w:val="16"/>
              </w:rPr>
              <w:t>MBMS Reception Reporting and USD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65C65D9" w14:textId="7D0F2075"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C161D" w14:textId="485D12D4" w:rsidR="00FA4AAD" w:rsidRPr="00786438" w:rsidRDefault="00FA4AAD" w:rsidP="007A1B31">
            <w:pPr>
              <w:pStyle w:val="TAL"/>
              <w:keepNext w:val="0"/>
              <w:rPr>
                <w:sz w:val="16"/>
                <w:szCs w:val="16"/>
              </w:rPr>
            </w:pPr>
            <w:r w:rsidRPr="00786438">
              <w:rPr>
                <w:sz w:val="16"/>
                <w:szCs w:val="16"/>
              </w:rPr>
              <w:t>11.2.0</w:t>
            </w:r>
          </w:p>
        </w:tc>
      </w:tr>
      <w:tr w:rsidR="00FA4AAD" w:rsidRPr="00786438" w14:paraId="68EC159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F55809" w14:textId="440584E5"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3F12C1" w14:textId="22C817C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BF6CE0" w14:textId="7144741F" w:rsidR="00FA4AAD" w:rsidRPr="00786438" w:rsidRDefault="00FA4AAD" w:rsidP="007A1B31">
            <w:pPr>
              <w:pStyle w:val="TAL"/>
              <w:keepNext w:val="0"/>
              <w:rPr>
                <w:snapToGrid w:val="0"/>
                <w:color w:val="000000"/>
                <w:sz w:val="16"/>
                <w:szCs w:val="16"/>
              </w:rPr>
            </w:pPr>
            <w:r w:rsidRPr="00786438">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C0A377" w14:textId="6A27B2C2" w:rsidR="00FA4AAD" w:rsidRPr="00786438" w:rsidRDefault="00FA4AAD" w:rsidP="007A1B31">
            <w:pPr>
              <w:pStyle w:val="TAL"/>
              <w:keepNext w:val="0"/>
              <w:rPr>
                <w:rFonts w:eastAsia="Arial Unicode MS"/>
                <w:sz w:val="16"/>
                <w:szCs w:val="16"/>
              </w:rPr>
            </w:pPr>
            <w:r w:rsidRPr="00786438">
              <w:rPr>
                <w:rFonts w:eastAsia="Arial Unicode MS"/>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C011F"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7D3C387" w14:textId="1001B317" w:rsidR="00FA4AAD" w:rsidRPr="00786438" w:rsidRDefault="00FA4AAD" w:rsidP="007A1B31">
            <w:pPr>
              <w:pStyle w:val="TAL"/>
              <w:keepNext w:val="0"/>
              <w:rPr>
                <w:noProof/>
                <w:sz w:val="16"/>
                <w:szCs w:val="16"/>
              </w:rPr>
            </w:pPr>
            <w:r w:rsidRPr="00786438">
              <w:rPr>
                <w:noProof/>
                <w:sz w:val="16"/>
                <w:szCs w:val="16"/>
              </w:rPr>
              <w:t>MBMS FDT Instance ID Schema correction for OMA Push Bearer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00CD89" w14:textId="2C404170"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9E326" w14:textId="381B357D" w:rsidR="00FA4AAD" w:rsidRPr="00786438" w:rsidRDefault="00FA4AAD" w:rsidP="007A1B31">
            <w:pPr>
              <w:pStyle w:val="TAL"/>
              <w:keepNext w:val="0"/>
              <w:rPr>
                <w:sz w:val="16"/>
                <w:szCs w:val="16"/>
              </w:rPr>
            </w:pPr>
            <w:r w:rsidRPr="00786438">
              <w:rPr>
                <w:sz w:val="16"/>
                <w:szCs w:val="16"/>
              </w:rPr>
              <w:t>11.2.0</w:t>
            </w:r>
          </w:p>
        </w:tc>
      </w:tr>
      <w:tr w:rsidR="00FA4AAD" w:rsidRPr="00786438" w14:paraId="575DEB7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B2A39B4" w14:textId="491EBA26"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F49B09" w14:textId="3AD82B0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EC90CC" w14:textId="11F89D78"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7BA47E" w14:textId="09BDAEDB" w:rsidR="00FA4AAD" w:rsidRPr="00786438" w:rsidRDefault="00FA4AAD" w:rsidP="007A1B31">
            <w:pPr>
              <w:pStyle w:val="TAL"/>
              <w:keepNext w:val="0"/>
              <w:rPr>
                <w:rFonts w:eastAsia="Arial Unicode MS"/>
                <w:sz w:val="16"/>
                <w:szCs w:val="16"/>
              </w:rPr>
            </w:pPr>
            <w:r w:rsidRPr="00786438">
              <w:rPr>
                <w:rFonts w:eastAsia="Arial Unicode MS"/>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2736F"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F30DF6" w14:textId="4CE9CC1E" w:rsidR="00FA4AAD" w:rsidRPr="00786438" w:rsidRDefault="00FA4AAD" w:rsidP="007A1B31">
            <w:pPr>
              <w:pStyle w:val="TAL"/>
              <w:keepNext w:val="0"/>
              <w:rPr>
                <w:noProof/>
                <w:sz w:val="16"/>
                <w:szCs w:val="16"/>
              </w:rPr>
            </w:pPr>
            <w:r w:rsidRPr="00786438">
              <w:rPr>
                <w:noProof/>
                <w:sz w:val="16"/>
                <w:szCs w:val="16"/>
              </w:rPr>
              <w:t>Reception Report Aggregation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96B8FC0" w14:textId="40487C75"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69C7A" w14:textId="37DB5B03" w:rsidR="00FA4AAD" w:rsidRPr="00786438" w:rsidRDefault="00FA4AAD" w:rsidP="007A1B31">
            <w:pPr>
              <w:pStyle w:val="TAL"/>
              <w:keepNext w:val="0"/>
              <w:rPr>
                <w:sz w:val="16"/>
                <w:szCs w:val="16"/>
              </w:rPr>
            </w:pPr>
            <w:r w:rsidRPr="00786438">
              <w:rPr>
                <w:sz w:val="16"/>
                <w:szCs w:val="16"/>
              </w:rPr>
              <w:t>11.2.0</w:t>
            </w:r>
          </w:p>
        </w:tc>
      </w:tr>
      <w:tr w:rsidR="00FA4AAD" w:rsidRPr="00786438" w14:paraId="12AEEAF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D202325" w14:textId="5B799A4A"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F10E58" w14:textId="6320F36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EC01FE1" w14:textId="0227A80B"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93F9BE" w14:textId="466662BF" w:rsidR="00FA4AAD" w:rsidRPr="00786438" w:rsidRDefault="00FA4AAD" w:rsidP="007A1B31">
            <w:pPr>
              <w:pStyle w:val="TAL"/>
              <w:keepNext w:val="0"/>
              <w:rPr>
                <w:rFonts w:eastAsia="Arial Unicode MS"/>
                <w:sz w:val="16"/>
                <w:szCs w:val="16"/>
              </w:rPr>
            </w:pPr>
            <w:r w:rsidRPr="00786438">
              <w:rPr>
                <w:rFonts w:eastAsia="Arial Unicode MS"/>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0C35E" w14:textId="60E70E6E"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7B3C2B8" w14:textId="1B218906" w:rsidR="00FA4AAD" w:rsidRPr="00786438" w:rsidRDefault="00FA4AAD" w:rsidP="007A1B31">
            <w:pPr>
              <w:pStyle w:val="TAL"/>
              <w:keepNext w:val="0"/>
              <w:rPr>
                <w:noProof/>
                <w:sz w:val="16"/>
                <w:szCs w:val="16"/>
              </w:rPr>
            </w:pPr>
            <w:r w:rsidRPr="00786438">
              <w:rPr>
                <w:noProof/>
                <w:sz w:val="16"/>
                <w:szCs w:val="16"/>
              </w:rPr>
              <w:t>Pre-FEC QoE Metric for Download Delivery Sessions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641D0F5" w14:textId="709276B4"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FEBF" w14:textId="3DE0DB31" w:rsidR="00FA4AAD" w:rsidRPr="00786438" w:rsidRDefault="00FA4AAD" w:rsidP="007A1B31">
            <w:pPr>
              <w:pStyle w:val="TAL"/>
              <w:keepNext w:val="0"/>
              <w:rPr>
                <w:sz w:val="16"/>
                <w:szCs w:val="16"/>
              </w:rPr>
            </w:pPr>
            <w:r w:rsidRPr="00786438">
              <w:rPr>
                <w:sz w:val="16"/>
                <w:szCs w:val="16"/>
              </w:rPr>
              <w:t>11.2.0</w:t>
            </w:r>
          </w:p>
        </w:tc>
      </w:tr>
      <w:tr w:rsidR="00FA4AAD" w:rsidRPr="00786438" w14:paraId="1EAB19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A3176B0" w14:textId="250D6B1E"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A340B0" w14:textId="0ED31A3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F5786D" w14:textId="53A19249"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19DB4C" w14:textId="7875E058" w:rsidR="00FA4AAD" w:rsidRPr="00786438" w:rsidRDefault="00FA4AAD" w:rsidP="007A1B31">
            <w:pPr>
              <w:pStyle w:val="TAL"/>
              <w:keepNext w:val="0"/>
              <w:rPr>
                <w:rFonts w:eastAsia="Arial Unicode MS"/>
                <w:sz w:val="16"/>
                <w:szCs w:val="16"/>
              </w:rPr>
            </w:pPr>
            <w:r w:rsidRPr="00786438">
              <w:rPr>
                <w:rFonts w:eastAsia="Arial Unicode MS"/>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EA316" w14:textId="5D2C8A66"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4C370D7" w14:textId="10C663C4" w:rsidR="00FA4AAD" w:rsidRPr="00786438" w:rsidRDefault="00FA4AAD" w:rsidP="007A1B31">
            <w:pPr>
              <w:pStyle w:val="TAL"/>
              <w:keepNext w:val="0"/>
              <w:rPr>
                <w:noProof/>
                <w:sz w:val="16"/>
                <w:szCs w:val="16"/>
              </w:rPr>
            </w:pPr>
            <w:r w:rsidRPr="00786438">
              <w:rPr>
                <w:noProof/>
                <w:sz w:val="16"/>
                <w:szCs w:val="16"/>
              </w:rPr>
              <w:t>Frame Compatible Stereoscopic 3D video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CCA685" w14:textId="25EE2195"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21EB" w14:textId="3B8B20A1" w:rsidR="00FA4AAD" w:rsidRPr="00786438" w:rsidRDefault="00FA4AAD" w:rsidP="007A1B31">
            <w:pPr>
              <w:pStyle w:val="TAL"/>
              <w:keepNext w:val="0"/>
              <w:rPr>
                <w:sz w:val="16"/>
                <w:szCs w:val="16"/>
              </w:rPr>
            </w:pPr>
            <w:r w:rsidRPr="00786438">
              <w:rPr>
                <w:sz w:val="16"/>
                <w:szCs w:val="16"/>
              </w:rPr>
              <w:t>11.2.0</w:t>
            </w:r>
          </w:p>
        </w:tc>
      </w:tr>
      <w:tr w:rsidR="00FA4AAD" w:rsidRPr="00786438" w14:paraId="6F5D320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622D88" w14:textId="655574DC"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799A9D" w14:textId="1A7103D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82D5B91" w14:textId="7CAD7332"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1E9E0B" w14:textId="25293D6D" w:rsidR="00FA4AAD" w:rsidRPr="00786438" w:rsidRDefault="00FA4AAD" w:rsidP="007A1B31">
            <w:pPr>
              <w:pStyle w:val="TAL"/>
              <w:keepNext w:val="0"/>
              <w:rPr>
                <w:rFonts w:eastAsia="Arial Unicode MS"/>
                <w:sz w:val="16"/>
                <w:szCs w:val="16"/>
              </w:rPr>
            </w:pPr>
            <w:r w:rsidRPr="00786438">
              <w:rPr>
                <w:rFonts w:eastAsia="Arial Unicode MS"/>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A11" w14:textId="3A26469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03317F" w14:textId="696F7123" w:rsidR="00FA4AAD" w:rsidRPr="00786438" w:rsidRDefault="00FA4AAD" w:rsidP="007A1B31">
            <w:pPr>
              <w:pStyle w:val="TAL"/>
              <w:keepNext w:val="0"/>
              <w:rPr>
                <w:noProof/>
                <w:sz w:val="16"/>
                <w:szCs w:val="16"/>
              </w:rPr>
            </w:pPr>
            <w:r w:rsidRPr="00786438">
              <w:rPr>
                <w:noProof/>
                <w:sz w:val="16"/>
                <w:szCs w:val="16"/>
              </w:rPr>
              <w:t>USD Updates on 'availabilityInfo'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8EAE61" w14:textId="73543AD5"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7F87" w14:textId="0161E589" w:rsidR="00FA4AAD" w:rsidRPr="00786438" w:rsidRDefault="00FA4AAD" w:rsidP="007A1B31">
            <w:pPr>
              <w:pStyle w:val="TAL"/>
              <w:keepNext w:val="0"/>
              <w:rPr>
                <w:sz w:val="16"/>
                <w:szCs w:val="16"/>
              </w:rPr>
            </w:pPr>
            <w:r w:rsidRPr="00786438">
              <w:rPr>
                <w:sz w:val="16"/>
                <w:szCs w:val="16"/>
              </w:rPr>
              <w:t>11.2.0</w:t>
            </w:r>
          </w:p>
        </w:tc>
      </w:tr>
      <w:tr w:rsidR="00FA4AAD" w:rsidRPr="00786438" w14:paraId="092FFB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64653B" w14:textId="10CE576D"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8C554F" w14:textId="56FCB29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4B19F7A" w14:textId="375CE57C"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3FD4C0" w14:textId="01DCA596" w:rsidR="00FA4AAD" w:rsidRPr="00786438" w:rsidRDefault="00FA4AAD" w:rsidP="007A1B31">
            <w:pPr>
              <w:pStyle w:val="TAL"/>
              <w:keepNext w:val="0"/>
              <w:rPr>
                <w:rFonts w:eastAsia="Arial Unicode MS"/>
                <w:sz w:val="16"/>
                <w:szCs w:val="16"/>
              </w:rPr>
            </w:pPr>
            <w:r w:rsidRPr="00786438">
              <w:rPr>
                <w:rFonts w:eastAsia="Arial Unicode MS"/>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1A3E4" w14:textId="08C90F50"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9892903" w14:textId="245D1CCD" w:rsidR="00FA4AAD" w:rsidRPr="00786438" w:rsidRDefault="00FA4AAD" w:rsidP="007A1B31">
            <w:pPr>
              <w:pStyle w:val="TAL"/>
              <w:keepNext w:val="0"/>
              <w:rPr>
                <w:noProof/>
                <w:sz w:val="16"/>
                <w:szCs w:val="16"/>
              </w:rPr>
            </w:pPr>
            <w:r w:rsidRPr="00786438">
              <w:rPr>
                <w:noProof/>
                <w:sz w:val="16"/>
                <w:szCs w:val="16"/>
              </w:rPr>
              <w:t>Support for Location Filtering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DF720FF" w14:textId="23269971"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A65C" w14:textId="1AD93864" w:rsidR="00FA4AAD" w:rsidRPr="00786438" w:rsidRDefault="00FA4AAD" w:rsidP="007A1B31">
            <w:pPr>
              <w:pStyle w:val="TAL"/>
              <w:keepNext w:val="0"/>
              <w:rPr>
                <w:sz w:val="16"/>
                <w:szCs w:val="16"/>
              </w:rPr>
            </w:pPr>
            <w:r w:rsidRPr="00786438">
              <w:rPr>
                <w:sz w:val="16"/>
                <w:szCs w:val="16"/>
              </w:rPr>
              <w:t>11.3.0</w:t>
            </w:r>
          </w:p>
        </w:tc>
      </w:tr>
      <w:tr w:rsidR="00FA4AAD" w:rsidRPr="00786438" w14:paraId="01E44D9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5D243E5" w14:textId="2E81A18D"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8370F2" w14:textId="3E1F763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90DC10" w14:textId="580609B8"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573E15" w14:textId="7AAFC277" w:rsidR="00FA4AAD" w:rsidRPr="00786438" w:rsidRDefault="00FA4AAD" w:rsidP="007A1B31">
            <w:pPr>
              <w:pStyle w:val="TAL"/>
              <w:keepNext w:val="0"/>
              <w:rPr>
                <w:rFonts w:eastAsia="Arial Unicode MS"/>
                <w:sz w:val="16"/>
                <w:szCs w:val="16"/>
              </w:rPr>
            </w:pPr>
            <w:r w:rsidRPr="00786438">
              <w:rPr>
                <w:rFonts w:eastAsia="Arial Unicode MS"/>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59786" w14:textId="43C43B47" w:rsidR="00FA4AAD" w:rsidRPr="00786438" w:rsidRDefault="00FA4AAD" w:rsidP="007A1B31">
            <w:pPr>
              <w:pStyle w:val="TAL"/>
              <w:keepNext w:val="0"/>
              <w:rPr>
                <w:rFonts w:eastAsia="Arial Unicode MS"/>
                <w:sz w:val="16"/>
                <w:szCs w:val="16"/>
              </w:rPr>
            </w:pPr>
            <w:r w:rsidRPr="00786438">
              <w:rPr>
                <w:rFonts w:eastAsia="Arial Unicode MS"/>
                <w:sz w:val="16"/>
                <w:szCs w:val="16"/>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C2DF19" w14:textId="5A22E9EF" w:rsidR="00FA4AAD" w:rsidRPr="00786438" w:rsidRDefault="00FA4AAD" w:rsidP="007A1B31">
            <w:pPr>
              <w:pStyle w:val="TAL"/>
              <w:keepNext w:val="0"/>
              <w:rPr>
                <w:noProof/>
                <w:sz w:val="16"/>
                <w:szCs w:val="16"/>
              </w:rPr>
            </w:pPr>
            <w:r w:rsidRPr="00786438">
              <w:rPr>
                <w:noProof/>
                <w:sz w:val="16"/>
                <w:szCs w:val="16"/>
              </w:rPr>
              <w:t>Partial File Delivery via FLUTE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EF59FBE" w14:textId="0875592F"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E17CF" w14:textId="18EB0E02" w:rsidR="00FA4AAD" w:rsidRPr="00786438" w:rsidRDefault="00FA4AAD" w:rsidP="007A1B31">
            <w:pPr>
              <w:pStyle w:val="TAL"/>
              <w:keepNext w:val="0"/>
              <w:rPr>
                <w:sz w:val="16"/>
                <w:szCs w:val="16"/>
              </w:rPr>
            </w:pPr>
            <w:r w:rsidRPr="00786438">
              <w:rPr>
                <w:sz w:val="16"/>
                <w:szCs w:val="16"/>
              </w:rPr>
              <w:t>11.3.0</w:t>
            </w:r>
          </w:p>
        </w:tc>
      </w:tr>
      <w:tr w:rsidR="00FA4AAD" w:rsidRPr="00786438" w14:paraId="68D9C84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4C87D57" w14:textId="05E64F67"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7D6C37" w14:textId="6F80C79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AD4C54" w14:textId="3A757C91"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55FDE5" w14:textId="48388DA2" w:rsidR="00FA4AAD" w:rsidRPr="00786438" w:rsidRDefault="00FA4AAD" w:rsidP="007A1B31">
            <w:pPr>
              <w:pStyle w:val="TAL"/>
              <w:keepNext w:val="0"/>
              <w:rPr>
                <w:rFonts w:eastAsia="Arial Unicode MS"/>
                <w:sz w:val="16"/>
                <w:szCs w:val="16"/>
              </w:rPr>
            </w:pPr>
            <w:r w:rsidRPr="00786438">
              <w:rPr>
                <w:rFonts w:eastAsia="Arial Unicode MS"/>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A09B0" w14:textId="3C9E5A3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529A6D" w14:textId="21F7CC12" w:rsidR="00FA4AAD" w:rsidRPr="00786438" w:rsidRDefault="00FA4AAD" w:rsidP="007A1B31">
            <w:pPr>
              <w:pStyle w:val="TAL"/>
              <w:keepNext w:val="0"/>
              <w:rPr>
                <w:noProof/>
                <w:sz w:val="16"/>
                <w:szCs w:val="16"/>
              </w:rPr>
            </w:pPr>
            <w:r w:rsidRPr="00786438">
              <w:rPr>
                <w:noProof/>
                <w:sz w:val="16"/>
                <w:szCs w:val="16"/>
              </w:rPr>
              <w:t>Adding LTE network resource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FB1A3F" w14:textId="3A5C8B15"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AA3C6" w14:textId="0B50757B" w:rsidR="00FA4AAD" w:rsidRPr="00786438" w:rsidRDefault="00FA4AAD" w:rsidP="007A1B31">
            <w:pPr>
              <w:pStyle w:val="TAL"/>
              <w:keepNext w:val="0"/>
              <w:rPr>
                <w:sz w:val="16"/>
                <w:szCs w:val="16"/>
              </w:rPr>
            </w:pPr>
            <w:r w:rsidRPr="00786438">
              <w:rPr>
                <w:sz w:val="16"/>
                <w:szCs w:val="16"/>
              </w:rPr>
              <w:t>11.3.0</w:t>
            </w:r>
          </w:p>
        </w:tc>
      </w:tr>
      <w:tr w:rsidR="00FA4AAD" w:rsidRPr="00786438" w14:paraId="6782F54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828685" w14:textId="26086A8E"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6F5842" w14:textId="2BEC812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299C1CD" w14:textId="2B24B95F"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ACCFFB" w14:textId="3AE84E6C" w:rsidR="00FA4AAD" w:rsidRPr="00786438" w:rsidRDefault="00FA4AAD" w:rsidP="007A1B31">
            <w:pPr>
              <w:pStyle w:val="TAL"/>
              <w:keepNext w:val="0"/>
              <w:rPr>
                <w:rFonts w:eastAsia="Arial Unicode MS"/>
                <w:sz w:val="16"/>
                <w:szCs w:val="16"/>
              </w:rPr>
            </w:pPr>
            <w:r w:rsidRPr="00786438">
              <w:rPr>
                <w:rFonts w:eastAsia="Arial Unicode MS"/>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3A959"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749B03" w14:textId="7D156810" w:rsidR="00FA4AAD" w:rsidRPr="00786438" w:rsidRDefault="00FA4AAD" w:rsidP="007A1B31">
            <w:pPr>
              <w:pStyle w:val="TAL"/>
              <w:keepNext w:val="0"/>
              <w:rPr>
                <w:noProof/>
                <w:sz w:val="16"/>
                <w:szCs w:val="16"/>
              </w:rPr>
            </w:pPr>
            <w:r w:rsidRPr="00786438">
              <w:rPr>
                <w:noProof/>
                <w:sz w:val="16"/>
                <w:szCs w:val="16"/>
              </w:rPr>
              <w:t>MBMS Reception Reporting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A6BC091" w14:textId="39461E0E"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76BE4" w14:textId="51FBDCD2" w:rsidR="00FA4AAD" w:rsidRPr="00786438" w:rsidRDefault="00FA4AAD" w:rsidP="007A1B31">
            <w:pPr>
              <w:pStyle w:val="TAL"/>
              <w:keepNext w:val="0"/>
              <w:rPr>
                <w:sz w:val="16"/>
                <w:szCs w:val="16"/>
              </w:rPr>
            </w:pPr>
            <w:r w:rsidRPr="00786438">
              <w:rPr>
                <w:sz w:val="16"/>
                <w:szCs w:val="16"/>
              </w:rPr>
              <w:t>11.3.0</w:t>
            </w:r>
          </w:p>
        </w:tc>
      </w:tr>
      <w:tr w:rsidR="00FA4AAD" w:rsidRPr="00786438" w14:paraId="112DD26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788132" w14:textId="25EDD39F"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012F3C" w14:textId="2FDC4D8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7DE2FE" w14:textId="319835C6"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7A0E14" w14:textId="3753CA11" w:rsidR="00FA4AAD" w:rsidRPr="00786438" w:rsidRDefault="00FA4AAD" w:rsidP="007A1B31">
            <w:pPr>
              <w:pStyle w:val="TAL"/>
              <w:keepNext w:val="0"/>
              <w:rPr>
                <w:rFonts w:eastAsia="Arial Unicode MS"/>
                <w:sz w:val="16"/>
                <w:szCs w:val="16"/>
              </w:rPr>
            </w:pPr>
            <w:r w:rsidRPr="00786438">
              <w:rPr>
                <w:rFonts w:eastAsia="Arial Unicode MS"/>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D02" w14:textId="247BBF8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E3341A" w14:textId="3A7041BD" w:rsidR="00FA4AAD" w:rsidRPr="00786438" w:rsidRDefault="00FA4AAD" w:rsidP="007A1B31">
            <w:pPr>
              <w:pStyle w:val="TAL"/>
              <w:keepNext w:val="0"/>
              <w:rPr>
                <w:noProof/>
                <w:sz w:val="16"/>
                <w:szCs w:val="16"/>
              </w:rPr>
            </w:pPr>
            <w:r w:rsidRPr="00786438">
              <w:rPr>
                <w:noProof/>
                <w:sz w:val="16"/>
                <w:szCs w:val="16"/>
              </w:rPr>
              <w:t>MBMS Schedule fragment Examples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52A322" w14:textId="7F96CE5E"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93974" w14:textId="5777DCC4" w:rsidR="00FA4AAD" w:rsidRPr="00786438" w:rsidRDefault="00FA4AAD" w:rsidP="007A1B31">
            <w:pPr>
              <w:pStyle w:val="TAL"/>
              <w:keepNext w:val="0"/>
              <w:rPr>
                <w:sz w:val="16"/>
                <w:szCs w:val="16"/>
              </w:rPr>
            </w:pPr>
            <w:r w:rsidRPr="00786438">
              <w:rPr>
                <w:sz w:val="16"/>
                <w:szCs w:val="16"/>
              </w:rPr>
              <w:t>11.3.0</w:t>
            </w:r>
          </w:p>
        </w:tc>
      </w:tr>
      <w:tr w:rsidR="00FA4AAD" w:rsidRPr="00786438" w14:paraId="0674169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AB1DC8" w14:textId="2E933184"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26B60" w14:textId="5FDF513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FE4D77" w14:textId="153AC681"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SP-120764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EEB75C" w14:textId="0ADE0674" w:rsidR="00FA4AAD" w:rsidRPr="00786438" w:rsidRDefault="00FA4AAD" w:rsidP="007A1B31">
            <w:pPr>
              <w:pStyle w:val="TAL"/>
              <w:keepNext w:val="0"/>
              <w:rPr>
                <w:rFonts w:eastAsia="Arial Unicode MS"/>
                <w:sz w:val="16"/>
                <w:szCs w:val="16"/>
              </w:rPr>
            </w:pPr>
            <w:r w:rsidRPr="00786438">
              <w:rPr>
                <w:rFonts w:eastAsia="Arial Unicode MS"/>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CF1D5" w14:textId="02AA3D7A"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7D62EB4" w14:textId="580520AD" w:rsidR="00FA4AAD" w:rsidRPr="00786438" w:rsidRDefault="00FA4AAD" w:rsidP="007A1B31">
            <w:pPr>
              <w:pStyle w:val="TAL"/>
              <w:keepNext w:val="0"/>
              <w:rPr>
                <w:noProof/>
                <w:sz w:val="16"/>
                <w:szCs w:val="16"/>
              </w:rPr>
            </w:pPr>
            <w:r w:rsidRPr="00786438">
              <w:rPr>
                <w:noProof/>
                <w:sz w:val="16"/>
                <w:szCs w:val="16"/>
              </w:rPr>
              <w:t>MBMS UE UTC Time Synchronization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ECA7D52" w14:textId="57C35EE5"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2AC" w14:textId="7D1C640F" w:rsidR="00FA4AAD" w:rsidRPr="00786438" w:rsidRDefault="00FA4AAD" w:rsidP="007A1B31">
            <w:pPr>
              <w:pStyle w:val="TAL"/>
              <w:keepNext w:val="0"/>
              <w:rPr>
                <w:sz w:val="16"/>
                <w:szCs w:val="16"/>
              </w:rPr>
            </w:pPr>
            <w:r w:rsidRPr="00786438">
              <w:rPr>
                <w:sz w:val="16"/>
                <w:szCs w:val="16"/>
              </w:rPr>
              <w:t>11.3.0</w:t>
            </w:r>
          </w:p>
        </w:tc>
      </w:tr>
      <w:tr w:rsidR="00FA4AAD" w:rsidRPr="00786438" w14:paraId="34B0A4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8E760B" w14:textId="77A04BB3"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533F31" w14:textId="5B85000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AC014F" w14:textId="185EB289"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BB0A9E" w14:textId="03F3E8C5" w:rsidR="00FA4AAD" w:rsidRPr="00786438" w:rsidRDefault="00FA4AAD" w:rsidP="007A1B31">
            <w:pPr>
              <w:pStyle w:val="TAL"/>
              <w:keepNext w:val="0"/>
              <w:rPr>
                <w:rFonts w:eastAsia="Arial Unicode MS"/>
                <w:sz w:val="16"/>
                <w:szCs w:val="16"/>
              </w:rPr>
            </w:pPr>
            <w:r w:rsidRPr="00786438">
              <w:rPr>
                <w:rFonts w:eastAsia="Arial Unicode MS"/>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1DD9" w14:textId="3F358D7B"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ECEE7E" w14:textId="04817F34" w:rsidR="00FA4AAD" w:rsidRPr="00786438" w:rsidRDefault="00FA4AAD" w:rsidP="007A1B31">
            <w:pPr>
              <w:pStyle w:val="TAL"/>
              <w:keepNext w:val="0"/>
              <w:rPr>
                <w:noProof/>
                <w:sz w:val="16"/>
                <w:szCs w:val="16"/>
              </w:rPr>
            </w:pPr>
            <w:r w:rsidRPr="00786438">
              <w:rPr>
                <w:noProof/>
                <w:sz w:val="16"/>
                <w:szCs w:val="16"/>
              </w:rPr>
              <w:t>Correction to Byte Range-based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2861764" w14:textId="76F9A75C"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C12F8" w14:textId="62965A79" w:rsidR="00FA4AAD" w:rsidRPr="00786438" w:rsidRDefault="00FA4AAD" w:rsidP="007A1B31">
            <w:pPr>
              <w:pStyle w:val="TAL"/>
              <w:keepNext w:val="0"/>
              <w:rPr>
                <w:sz w:val="16"/>
                <w:szCs w:val="16"/>
              </w:rPr>
            </w:pPr>
            <w:r w:rsidRPr="00786438">
              <w:rPr>
                <w:sz w:val="16"/>
                <w:szCs w:val="16"/>
              </w:rPr>
              <w:t>11.3.0</w:t>
            </w:r>
          </w:p>
        </w:tc>
      </w:tr>
      <w:tr w:rsidR="00FA4AAD" w:rsidRPr="00786438" w14:paraId="1F2D2C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C8507B" w14:textId="2306E6BF"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44246" w14:textId="5ACEE4E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2F24C4" w14:textId="4E3088F9"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2228F" w14:textId="3703997D" w:rsidR="00FA4AAD" w:rsidRPr="00786438" w:rsidRDefault="00FA4AAD" w:rsidP="007A1B31">
            <w:pPr>
              <w:pStyle w:val="TAL"/>
              <w:keepNext w:val="0"/>
              <w:rPr>
                <w:rFonts w:eastAsia="Arial Unicode MS"/>
                <w:sz w:val="16"/>
                <w:szCs w:val="16"/>
              </w:rPr>
            </w:pPr>
            <w:r w:rsidRPr="00786438">
              <w:rPr>
                <w:rFonts w:eastAsia="Arial Unicode MS"/>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49A00" w14:textId="202432DE" w:rsidR="00FA4AAD" w:rsidRPr="00786438" w:rsidRDefault="00FA4AAD" w:rsidP="007A1B31">
            <w:pPr>
              <w:pStyle w:val="TAL"/>
              <w:keepNext w:val="0"/>
              <w:rPr>
                <w:rFonts w:eastAsia="Arial Unicode MS"/>
                <w:sz w:val="16"/>
                <w:szCs w:val="16"/>
              </w:rPr>
            </w:pPr>
            <w:r w:rsidRPr="00786438">
              <w:rPr>
                <w:rFonts w:eastAsia="Arial Unicode MS"/>
                <w:sz w:val="16"/>
                <w:szCs w:val="16"/>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64A182" w14:textId="27C03C0D" w:rsidR="00FA4AAD" w:rsidRPr="00786438" w:rsidRDefault="00FA4AAD" w:rsidP="007A1B31">
            <w:pPr>
              <w:pStyle w:val="TAL"/>
              <w:keepNext w:val="0"/>
              <w:rPr>
                <w:noProof/>
                <w:sz w:val="16"/>
                <w:szCs w:val="16"/>
              </w:rPr>
            </w:pPr>
            <w:r w:rsidRPr="00786438">
              <w:rPr>
                <w:noProof/>
                <w:sz w:val="16"/>
                <w:szCs w:val="16"/>
              </w:rPr>
              <w:t>Encrypted DASH contents delivered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94B1D9" w14:textId="14CC8A8E"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79F76" w14:textId="05EC162C" w:rsidR="00FA4AAD" w:rsidRPr="00786438" w:rsidRDefault="00FA4AAD" w:rsidP="007A1B31">
            <w:pPr>
              <w:pStyle w:val="TAL"/>
              <w:keepNext w:val="0"/>
              <w:rPr>
                <w:sz w:val="16"/>
                <w:szCs w:val="16"/>
              </w:rPr>
            </w:pPr>
            <w:r w:rsidRPr="00786438">
              <w:rPr>
                <w:sz w:val="16"/>
                <w:szCs w:val="16"/>
              </w:rPr>
              <w:t>11.4.0</w:t>
            </w:r>
          </w:p>
        </w:tc>
      </w:tr>
      <w:tr w:rsidR="00FA4AAD" w:rsidRPr="00786438" w14:paraId="517804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2FD6120" w14:textId="04641A62"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83ACBD" w14:textId="0F54C51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86BDA1" w14:textId="421AED7C"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25BAB4" w14:textId="1E1582DE" w:rsidR="00FA4AAD" w:rsidRPr="00786438" w:rsidRDefault="00FA4AAD" w:rsidP="007A1B31">
            <w:pPr>
              <w:pStyle w:val="TAL"/>
              <w:keepNext w:val="0"/>
              <w:rPr>
                <w:rFonts w:eastAsia="Arial Unicode MS"/>
                <w:sz w:val="16"/>
                <w:szCs w:val="16"/>
              </w:rPr>
            </w:pPr>
            <w:r w:rsidRPr="00786438">
              <w:rPr>
                <w:rFonts w:eastAsia="Arial Unicode MS"/>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876D6" w14:textId="3A4A49C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73DBDD" w14:textId="4EFE1E6E" w:rsidR="00FA4AAD" w:rsidRPr="00786438" w:rsidRDefault="00FA4AAD" w:rsidP="007A1B31">
            <w:pPr>
              <w:pStyle w:val="TAL"/>
              <w:keepNext w:val="0"/>
              <w:rPr>
                <w:noProof/>
                <w:sz w:val="16"/>
                <w:szCs w:val="16"/>
              </w:rPr>
            </w:pPr>
            <w:r w:rsidRPr="00786438">
              <w:rPr>
                <w:noProof/>
                <w:sz w:val="16"/>
                <w:szCs w:val="16"/>
              </w:rPr>
              <w:t>MBMS Filter Description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CC68B3F" w14:textId="05E23D74"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8C12E" w14:textId="535C364C" w:rsidR="00FA4AAD" w:rsidRPr="00786438" w:rsidRDefault="00FA4AAD" w:rsidP="007A1B31">
            <w:pPr>
              <w:pStyle w:val="TAL"/>
              <w:keepNext w:val="0"/>
              <w:rPr>
                <w:sz w:val="16"/>
                <w:szCs w:val="16"/>
              </w:rPr>
            </w:pPr>
            <w:r w:rsidRPr="00786438">
              <w:rPr>
                <w:sz w:val="16"/>
                <w:szCs w:val="16"/>
              </w:rPr>
              <w:t>11.4.0</w:t>
            </w:r>
          </w:p>
        </w:tc>
      </w:tr>
      <w:tr w:rsidR="00FA4AAD" w:rsidRPr="00786438" w14:paraId="018A566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530F0D" w14:textId="3320CD49"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755BF6" w14:textId="0C7041A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55B81E" w14:textId="4992E092"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85493E" w14:textId="22BE14C6" w:rsidR="00FA4AAD" w:rsidRPr="00786438" w:rsidRDefault="00FA4AAD" w:rsidP="007A1B31">
            <w:pPr>
              <w:pStyle w:val="TAL"/>
              <w:keepNext w:val="0"/>
              <w:rPr>
                <w:rFonts w:eastAsia="Arial Unicode MS"/>
                <w:sz w:val="16"/>
                <w:szCs w:val="16"/>
              </w:rPr>
            </w:pPr>
            <w:r w:rsidRPr="00786438">
              <w:rPr>
                <w:rFonts w:eastAsia="Arial Unicode MS"/>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8A0C"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579C85" w14:textId="712FB5E9" w:rsidR="00FA4AAD" w:rsidRPr="00786438" w:rsidRDefault="00FA4AAD" w:rsidP="007A1B31">
            <w:pPr>
              <w:pStyle w:val="TAL"/>
              <w:keepNext w:val="0"/>
              <w:rPr>
                <w:noProof/>
                <w:sz w:val="16"/>
                <w:szCs w:val="16"/>
              </w:rPr>
            </w:pPr>
            <w:r w:rsidRPr="00786438">
              <w:rPr>
                <w:noProof/>
                <w:sz w:val="16"/>
                <w:szCs w:val="16"/>
              </w:rPr>
              <w:t>MBMS Schedule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E1C4998" w14:textId="4E629E82"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03DA8" w14:textId="3867CC99" w:rsidR="00FA4AAD" w:rsidRPr="00786438" w:rsidRDefault="00FA4AAD" w:rsidP="007A1B31">
            <w:pPr>
              <w:pStyle w:val="TAL"/>
              <w:keepNext w:val="0"/>
              <w:rPr>
                <w:sz w:val="16"/>
                <w:szCs w:val="16"/>
              </w:rPr>
            </w:pPr>
            <w:r w:rsidRPr="00786438">
              <w:rPr>
                <w:sz w:val="16"/>
                <w:szCs w:val="16"/>
              </w:rPr>
              <w:t>11.4.0</w:t>
            </w:r>
          </w:p>
        </w:tc>
      </w:tr>
      <w:tr w:rsidR="00FA4AAD" w:rsidRPr="00786438" w14:paraId="564D17D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E6A6DA" w14:textId="6697EDDD"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9BB810" w14:textId="6D8D2CE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F10080" w14:textId="5C013A51"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CFB4D" w14:textId="36271483" w:rsidR="00FA4AAD" w:rsidRPr="00786438" w:rsidRDefault="00FA4AAD" w:rsidP="007A1B31">
            <w:pPr>
              <w:pStyle w:val="TAL"/>
              <w:keepNext w:val="0"/>
              <w:rPr>
                <w:rFonts w:eastAsia="Arial Unicode MS"/>
                <w:sz w:val="16"/>
                <w:szCs w:val="16"/>
              </w:rPr>
            </w:pPr>
            <w:r w:rsidRPr="00786438">
              <w:rPr>
                <w:rFonts w:eastAsia="Arial Unicode MS"/>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199C8"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E55B36" w14:textId="144AAC53" w:rsidR="00FA4AAD" w:rsidRPr="00786438" w:rsidRDefault="00FA4AAD" w:rsidP="007A1B31">
            <w:pPr>
              <w:pStyle w:val="TAL"/>
              <w:keepNext w:val="0"/>
              <w:rPr>
                <w:noProof/>
                <w:sz w:val="16"/>
                <w:szCs w:val="16"/>
              </w:rPr>
            </w:pPr>
            <w:r w:rsidRPr="00786438">
              <w:rPr>
                <w:noProof/>
                <w:sz w:val="16"/>
                <w:szCs w:val="16"/>
              </w:rPr>
              <w:t>MBMS Schedule Examples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E8DA05" w14:textId="0FC1B19D"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0BC86" w14:textId="14C79620" w:rsidR="00FA4AAD" w:rsidRPr="00786438" w:rsidRDefault="00FA4AAD" w:rsidP="007A1B31">
            <w:pPr>
              <w:pStyle w:val="TAL"/>
              <w:keepNext w:val="0"/>
              <w:rPr>
                <w:sz w:val="16"/>
                <w:szCs w:val="16"/>
              </w:rPr>
            </w:pPr>
            <w:r w:rsidRPr="00786438">
              <w:rPr>
                <w:sz w:val="16"/>
                <w:szCs w:val="16"/>
              </w:rPr>
              <w:t>11.4.0</w:t>
            </w:r>
          </w:p>
        </w:tc>
      </w:tr>
      <w:tr w:rsidR="00FA4AAD" w:rsidRPr="00786438" w14:paraId="5A384FA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90B715" w14:textId="3D546893"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CC8A94" w14:textId="6A3C9E0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ED2375" w14:textId="32865498"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763B96" w14:textId="666828F4" w:rsidR="00FA4AAD" w:rsidRPr="00786438" w:rsidRDefault="00FA4AAD" w:rsidP="007A1B31">
            <w:pPr>
              <w:pStyle w:val="TAL"/>
              <w:keepNext w:val="0"/>
              <w:rPr>
                <w:rFonts w:eastAsia="Arial Unicode MS"/>
                <w:sz w:val="16"/>
                <w:szCs w:val="16"/>
              </w:rPr>
            </w:pPr>
            <w:r w:rsidRPr="00786438">
              <w:rPr>
                <w:rFonts w:eastAsia="Arial Unicode MS"/>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8BB89" w14:textId="44F7FB6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9F7300" w14:textId="78743AF6" w:rsidR="00FA4AAD" w:rsidRPr="00786438" w:rsidRDefault="00FA4AAD" w:rsidP="007A1B31">
            <w:pPr>
              <w:pStyle w:val="TAL"/>
              <w:keepNext w:val="0"/>
              <w:rPr>
                <w:noProof/>
                <w:sz w:val="16"/>
                <w:szCs w:val="16"/>
              </w:rPr>
            </w:pPr>
            <w:r w:rsidRPr="00786438">
              <w:rPr>
                <w:noProof/>
                <w:sz w:val="16"/>
                <w:szCs w:val="16"/>
              </w:rPr>
              <w:t>Correction to MBMS bearer identification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B0BA721" w14:textId="1E06F770"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79EEA" w14:textId="0C4F5823" w:rsidR="00FA4AAD" w:rsidRPr="00786438" w:rsidRDefault="00FA4AAD" w:rsidP="007A1B31">
            <w:pPr>
              <w:pStyle w:val="TAL"/>
              <w:keepNext w:val="0"/>
              <w:rPr>
                <w:sz w:val="16"/>
                <w:szCs w:val="16"/>
              </w:rPr>
            </w:pPr>
            <w:r w:rsidRPr="00786438">
              <w:rPr>
                <w:sz w:val="16"/>
                <w:szCs w:val="16"/>
              </w:rPr>
              <w:t>11.4.0</w:t>
            </w:r>
          </w:p>
        </w:tc>
      </w:tr>
      <w:tr w:rsidR="00FA4AAD" w:rsidRPr="00786438" w14:paraId="35F6D9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A2A55D" w14:textId="59F8B387"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EC3C4" w14:textId="350C2EF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990E18" w14:textId="2F737DCC"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BE8B08" w14:textId="7CADC56F" w:rsidR="00FA4AAD" w:rsidRPr="00786438" w:rsidRDefault="00FA4AAD" w:rsidP="007A1B31">
            <w:pPr>
              <w:pStyle w:val="TAL"/>
              <w:keepNext w:val="0"/>
              <w:rPr>
                <w:rFonts w:eastAsia="Arial Unicode MS"/>
                <w:sz w:val="16"/>
                <w:szCs w:val="16"/>
              </w:rPr>
            </w:pPr>
            <w:r w:rsidRPr="00786438">
              <w:rPr>
                <w:rFonts w:eastAsia="Arial Unicode MS"/>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8835A" w14:textId="317C3AB9"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03FE8B" w14:textId="05E58761" w:rsidR="00FA4AAD" w:rsidRPr="00786438" w:rsidRDefault="00FA4AAD" w:rsidP="007A1B31">
            <w:pPr>
              <w:pStyle w:val="TAL"/>
              <w:keepNext w:val="0"/>
              <w:rPr>
                <w:noProof/>
                <w:sz w:val="16"/>
                <w:szCs w:val="16"/>
              </w:rPr>
            </w:pPr>
            <w:r w:rsidRPr="00786438">
              <w:rPr>
                <w:noProof/>
                <w:sz w:val="16"/>
                <w:szCs w:val="16"/>
              </w:rPr>
              <w:t>Extend unicast bearer service to E-UTRAN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D48F53B" w14:textId="5187423E"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4D75C" w14:textId="4D053298" w:rsidR="00FA4AAD" w:rsidRPr="00786438" w:rsidRDefault="00FA4AAD" w:rsidP="007A1B31">
            <w:pPr>
              <w:pStyle w:val="TAL"/>
              <w:keepNext w:val="0"/>
              <w:rPr>
                <w:sz w:val="16"/>
                <w:szCs w:val="16"/>
              </w:rPr>
            </w:pPr>
            <w:r w:rsidRPr="00786438">
              <w:rPr>
                <w:sz w:val="16"/>
                <w:szCs w:val="16"/>
              </w:rPr>
              <w:t>11.4.0</w:t>
            </w:r>
          </w:p>
        </w:tc>
      </w:tr>
      <w:tr w:rsidR="00FA4AAD" w:rsidRPr="00786438" w14:paraId="6C937BC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E360885" w14:textId="710021F6" w:rsidR="00FA4AAD" w:rsidRPr="00786438" w:rsidRDefault="00FA4AAD" w:rsidP="007A1B31">
            <w:pPr>
              <w:pStyle w:val="TAL"/>
              <w:keepNext w:val="0"/>
              <w:rPr>
                <w:sz w:val="16"/>
                <w:szCs w:val="16"/>
              </w:rPr>
            </w:pPr>
            <w:r w:rsidRPr="00786438">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F1C583" w14:textId="2D23BBB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32FB59" w14:textId="4EE49A11" w:rsidR="00FA4AAD" w:rsidRPr="00786438" w:rsidRDefault="00FA4AAD" w:rsidP="007A1B31">
            <w:pPr>
              <w:pStyle w:val="TAL"/>
              <w:keepNext w:val="0"/>
              <w:rPr>
                <w:snapToGrid w:val="0"/>
                <w:color w:val="000000"/>
                <w:sz w:val="16"/>
                <w:szCs w:val="16"/>
              </w:rPr>
            </w:pPr>
            <w:r w:rsidRPr="00786438">
              <w:rPr>
                <w:snapToGrid w:val="0"/>
                <w:color w:val="000000"/>
                <w:sz w:val="16"/>
                <w:szCs w:val="16"/>
              </w:rPr>
              <w:t>SP-130187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E1471F" w14:textId="32F7686D" w:rsidR="00FA4AAD" w:rsidRPr="00786438" w:rsidRDefault="00FA4AAD" w:rsidP="007A1B31">
            <w:pPr>
              <w:pStyle w:val="TAL"/>
              <w:keepNext w:val="0"/>
              <w:rPr>
                <w:rFonts w:eastAsia="Arial Unicode MS"/>
                <w:sz w:val="16"/>
                <w:szCs w:val="16"/>
              </w:rPr>
            </w:pPr>
            <w:r w:rsidRPr="00786438">
              <w:rPr>
                <w:rFonts w:eastAsia="Arial Unicode MS"/>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2362C" w14:textId="586DE6CD"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94FB84" w14:textId="0B3C3213" w:rsidR="00FA4AAD" w:rsidRPr="00786438" w:rsidRDefault="00FA4AAD" w:rsidP="007A1B31">
            <w:pPr>
              <w:pStyle w:val="TAL"/>
              <w:keepNext w:val="0"/>
              <w:rPr>
                <w:noProof/>
                <w:sz w:val="16"/>
                <w:szCs w:val="16"/>
              </w:rPr>
            </w:pPr>
            <w:r w:rsidRPr="00786438">
              <w:rPr>
                <w:noProof/>
                <w:sz w:val="16"/>
                <w:szCs w:val="16"/>
              </w:rPr>
              <w:t>Confidentiality Protection of Associated Delivery Procedure Messages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81E65F" w14:textId="1F59B016" w:rsidR="00FA4AAD" w:rsidRPr="00786438" w:rsidRDefault="00FA4AAD" w:rsidP="007A1B31">
            <w:pPr>
              <w:pStyle w:val="TAL"/>
              <w:keepNext w:val="0"/>
              <w:rPr>
                <w:sz w:val="16"/>
                <w:szCs w:val="16"/>
              </w:rPr>
            </w:pPr>
            <w:r w:rsidRPr="00786438">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FA82D" w14:textId="4EC503C6" w:rsidR="00FA4AAD" w:rsidRPr="00786438" w:rsidRDefault="00FA4AAD" w:rsidP="007A1B31">
            <w:pPr>
              <w:pStyle w:val="TAL"/>
              <w:keepNext w:val="0"/>
              <w:rPr>
                <w:sz w:val="16"/>
                <w:szCs w:val="16"/>
              </w:rPr>
            </w:pPr>
            <w:r w:rsidRPr="00786438">
              <w:rPr>
                <w:sz w:val="16"/>
                <w:szCs w:val="16"/>
              </w:rPr>
              <w:t>11.5.0</w:t>
            </w:r>
          </w:p>
        </w:tc>
      </w:tr>
      <w:tr w:rsidR="00FA4AAD" w:rsidRPr="00786438" w14:paraId="36E862A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44BF742" w14:textId="0C1E1ADB" w:rsidR="00FA4AAD" w:rsidRPr="00786438" w:rsidRDefault="00FA4AAD" w:rsidP="007A1B31">
            <w:pPr>
              <w:pStyle w:val="TAL"/>
              <w:keepNext w:val="0"/>
              <w:rPr>
                <w:sz w:val="16"/>
                <w:szCs w:val="16"/>
              </w:rPr>
            </w:pPr>
            <w:r w:rsidRPr="00786438">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596377" w14:textId="79F90A2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498075" w14:textId="6206E4F6" w:rsidR="00FA4AAD" w:rsidRPr="00786438" w:rsidRDefault="00FA4AAD" w:rsidP="007A1B31">
            <w:pPr>
              <w:pStyle w:val="TAL"/>
              <w:keepNext w:val="0"/>
              <w:rPr>
                <w:snapToGrid w:val="0"/>
                <w:color w:val="000000"/>
                <w:sz w:val="16"/>
                <w:szCs w:val="16"/>
              </w:rPr>
            </w:pPr>
            <w:r w:rsidRPr="00786438">
              <w:rPr>
                <w:snapToGrid w:val="0"/>
                <w:color w:val="000000"/>
                <w:sz w:val="16"/>
                <w:szCs w:val="16"/>
              </w:rPr>
              <w:t>SP-130183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D1D321" w14:textId="3D8AA222" w:rsidR="00FA4AAD" w:rsidRPr="00786438" w:rsidRDefault="00FA4AAD" w:rsidP="007A1B31">
            <w:pPr>
              <w:pStyle w:val="TAL"/>
              <w:keepNext w:val="0"/>
              <w:rPr>
                <w:rFonts w:eastAsia="Arial Unicode MS"/>
                <w:sz w:val="16"/>
                <w:szCs w:val="16"/>
              </w:rPr>
            </w:pPr>
            <w:r w:rsidRPr="00786438">
              <w:rPr>
                <w:rFonts w:eastAsia="Arial Unicode MS"/>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D95E5" w14:textId="0A7ADA5B"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8C443E" w14:textId="26178D08" w:rsidR="00FA4AAD" w:rsidRPr="00786438" w:rsidRDefault="00FA4AAD" w:rsidP="007A1B31">
            <w:pPr>
              <w:pStyle w:val="TAL"/>
              <w:keepNext w:val="0"/>
              <w:rPr>
                <w:noProof/>
                <w:sz w:val="16"/>
                <w:szCs w:val="16"/>
              </w:rPr>
            </w:pPr>
            <w:r w:rsidRPr="00786438">
              <w:rPr>
                <w:noProof/>
                <w:sz w:val="16"/>
                <w:szCs w:val="16"/>
              </w:rPr>
              <w:t>Correction of MBMS Session Identity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22AE07" w14:textId="708A39AE" w:rsidR="00FA4AAD" w:rsidRPr="00786438" w:rsidRDefault="00FA4AAD" w:rsidP="007A1B31">
            <w:pPr>
              <w:pStyle w:val="TAL"/>
              <w:keepNext w:val="0"/>
              <w:rPr>
                <w:sz w:val="16"/>
                <w:szCs w:val="16"/>
              </w:rPr>
            </w:pPr>
            <w:r w:rsidRPr="00786438">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B2287" w14:textId="01D3B6E2" w:rsidR="00FA4AAD" w:rsidRPr="00786438" w:rsidRDefault="00FA4AAD" w:rsidP="007A1B31">
            <w:pPr>
              <w:pStyle w:val="TAL"/>
              <w:keepNext w:val="0"/>
              <w:rPr>
                <w:sz w:val="16"/>
                <w:szCs w:val="16"/>
              </w:rPr>
            </w:pPr>
            <w:r w:rsidRPr="00786438">
              <w:rPr>
                <w:sz w:val="16"/>
                <w:szCs w:val="16"/>
              </w:rPr>
              <w:t>11.5.0</w:t>
            </w:r>
          </w:p>
        </w:tc>
      </w:tr>
      <w:tr w:rsidR="00FA4AAD" w:rsidRPr="00786438" w14:paraId="637CB9D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A4FB49F" w14:textId="42F19EA8" w:rsidR="00FA4AAD" w:rsidRPr="00786438" w:rsidRDefault="00FA4AAD" w:rsidP="007A1B31">
            <w:pPr>
              <w:pStyle w:val="TAL"/>
              <w:keepNext w:val="0"/>
              <w:rPr>
                <w:sz w:val="16"/>
                <w:szCs w:val="16"/>
              </w:rPr>
            </w:pPr>
            <w:r w:rsidRPr="00786438">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D11BCB" w14:textId="4A60660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240107" w14:textId="6F37E473" w:rsidR="00FA4AAD" w:rsidRPr="00786438" w:rsidRDefault="00FA4AAD" w:rsidP="007A1B31">
            <w:pPr>
              <w:pStyle w:val="TAL"/>
              <w:keepNext w:val="0"/>
              <w:rPr>
                <w:snapToGrid w:val="0"/>
                <w:color w:val="000000"/>
                <w:sz w:val="16"/>
                <w:szCs w:val="16"/>
              </w:rPr>
            </w:pPr>
            <w:r w:rsidRPr="00786438">
              <w:rPr>
                <w:snapToGrid w:val="0"/>
                <w:color w:val="000000"/>
                <w:sz w:val="16"/>
                <w:szCs w:val="16"/>
              </w:rPr>
              <w:t>SP-130183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4851EB" w14:textId="4E4406EA" w:rsidR="00FA4AAD" w:rsidRPr="00786438" w:rsidRDefault="00FA4AAD" w:rsidP="007A1B31">
            <w:pPr>
              <w:pStyle w:val="TAL"/>
              <w:keepNext w:val="0"/>
              <w:rPr>
                <w:rFonts w:eastAsia="Arial Unicode MS"/>
                <w:sz w:val="16"/>
                <w:szCs w:val="16"/>
              </w:rPr>
            </w:pPr>
            <w:r w:rsidRPr="00786438">
              <w:rPr>
                <w:rFonts w:eastAsia="Arial Unicode MS"/>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B7F42" w14:textId="22CA11A8"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CDED7A" w14:textId="3D141AEB" w:rsidR="00FA4AAD" w:rsidRPr="00786438" w:rsidRDefault="00FA4AAD" w:rsidP="007A1B31">
            <w:pPr>
              <w:pStyle w:val="TAL"/>
              <w:keepNext w:val="0"/>
              <w:rPr>
                <w:noProof/>
                <w:sz w:val="16"/>
                <w:szCs w:val="16"/>
              </w:rPr>
            </w:pPr>
            <w:r w:rsidRPr="00786438">
              <w:rPr>
                <w:noProof/>
                <w:sz w:val="16"/>
                <w:szCs w:val="16"/>
              </w:rPr>
              <w:t>Correction to metadata reference and USD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1C4DBF" w14:textId="47598EC0" w:rsidR="00FA4AAD" w:rsidRPr="00786438" w:rsidRDefault="00FA4AAD" w:rsidP="007A1B31">
            <w:pPr>
              <w:pStyle w:val="TAL"/>
              <w:keepNext w:val="0"/>
              <w:rPr>
                <w:sz w:val="16"/>
                <w:szCs w:val="16"/>
              </w:rPr>
            </w:pPr>
            <w:r w:rsidRPr="00786438">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F4591" w14:textId="51C62C5F" w:rsidR="00FA4AAD" w:rsidRPr="00786438" w:rsidRDefault="00FA4AAD" w:rsidP="007A1B31">
            <w:pPr>
              <w:pStyle w:val="TAL"/>
              <w:keepNext w:val="0"/>
              <w:rPr>
                <w:sz w:val="16"/>
                <w:szCs w:val="16"/>
              </w:rPr>
            </w:pPr>
            <w:r w:rsidRPr="00786438">
              <w:rPr>
                <w:sz w:val="16"/>
                <w:szCs w:val="16"/>
              </w:rPr>
              <w:t>11.5.0</w:t>
            </w:r>
          </w:p>
        </w:tc>
      </w:tr>
      <w:tr w:rsidR="00FA4AAD" w:rsidRPr="00786438" w14:paraId="40D544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D9E8EF" w14:textId="50C002E4" w:rsidR="00FA4AAD" w:rsidRPr="00786438" w:rsidRDefault="00FA4AAD" w:rsidP="007A1B31">
            <w:pPr>
              <w:pStyle w:val="TAL"/>
              <w:keepNext w:val="0"/>
              <w:rPr>
                <w:sz w:val="16"/>
                <w:szCs w:val="16"/>
              </w:rPr>
            </w:pPr>
            <w:r w:rsidRPr="00786438">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C9D703" w14:textId="713BC38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24A8526" w14:textId="1CC94F64" w:rsidR="00FA4AAD" w:rsidRPr="00786438" w:rsidRDefault="00FA4AAD" w:rsidP="007A1B31">
            <w:pPr>
              <w:pStyle w:val="TAL"/>
              <w:keepNext w:val="0"/>
              <w:rPr>
                <w:snapToGrid w:val="0"/>
                <w:color w:val="000000"/>
                <w:sz w:val="16"/>
                <w:szCs w:val="16"/>
              </w:rPr>
            </w:pPr>
            <w:r w:rsidRPr="00786438">
              <w:rPr>
                <w:snapToGrid w:val="0"/>
                <w:color w:val="000000"/>
                <w:sz w:val="16"/>
                <w:szCs w:val="16"/>
              </w:rPr>
              <w:t>SP-130349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E2F4C6" w14:textId="71F7631A" w:rsidR="00FA4AAD" w:rsidRPr="00786438" w:rsidRDefault="00FA4AAD" w:rsidP="007A1B31">
            <w:pPr>
              <w:pStyle w:val="TAL"/>
              <w:keepNext w:val="0"/>
              <w:rPr>
                <w:rFonts w:eastAsia="Arial Unicode MS"/>
                <w:sz w:val="16"/>
                <w:szCs w:val="16"/>
              </w:rPr>
            </w:pPr>
            <w:r w:rsidRPr="00786438">
              <w:rPr>
                <w:rFonts w:eastAsia="Arial Unicode MS"/>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50E0C"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88AC16" w14:textId="3AA1C9FE" w:rsidR="00FA4AAD" w:rsidRPr="00786438" w:rsidRDefault="00FA4AAD" w:rsidP="007A1B31">
            <w:pPr>
              <w:pStyle w:val="TAL"/>
              <w:keepNext w:val="0"/>
              <w:rPr>
                <w:noProof/>
                <w:sz w:val="16"/>
                <w:szCs w:val="16"/>
              </w:rPr>
            </w:pPr>
            <w:r w:rsidRPr="00786438">
              <w:rPr>
                <w:noProof/>
                <w:sz w:val="16"/>
                <w:szCs w:val="16"/>
              </w:rPr>
              <w:t>Correction to Reception Reporting Aggregation postReceptionReport timer calculation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3EBE01" w14:textId="6BCEDE54" w:rsidR="00FA4AAD" w:rsidRPr="00786438" w:rsidRDefault="00FA4AAD" w:rsidP="007A1B31">
            <w:pPr>
              <w:pStyle w:val="TAL"/>
              <w:keepNext w:val="0"/>
              <w:rPr>
                <w:sz w:val="16"/>
                <w:szCs w:val="16"/>
              </w:rPr>
            </w:pPr>
            <w:r w:rsidRPr="00786438">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C0980" w14:textId="7A341A2C" w:rsidR="00FA4AAD" w:rsidRPr="00786438" w:rsidRDefault="00FA4AAD" w:rsidP="007A1B31">
            <w:pPr>
              <w:pStyle w:val="TAL"/>
              <w:keepNext w:val="0"/>
              <w:rPr>
                <w:sz w:val="16"/>
                <w:szCs w:val="16"/>
              </w:rPr>
            </w:pPr>
            <w:r w:rsidRPr="00786438">
              <w:rPr>
                <w:sz w:val="16"/>
                <w:szCs w:val="16"/>
              </w:rPr>
              <w:t>11.6.0</w:t>
            </w:r>
          </w:p>
        </w:tc>
      </w:tr>
      <w:tr w:rsidR="00FA4AAD" w:rsidRPr="00786438" w14:paraId="44CCC3F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48F7BDF" w14:textId="7E8671BB" w:rsidR="00FA4AAD" w:rsidRPr="00786438" w:rsidRDefault="00FA4AAD" w:rsidP="007A1B31">
            <w:pPr>
              <w:pStyle w:val="TAL"/>
              <w:keepNext w:val="0"/>
              <w:rPr>
                <w:sz w:val="16"/>
                <w:szCs w:val="16"/>
              </w:rPr>
            </w:pPr>
            <w:r w:rsidRPr="00786438">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901138" w14:textId="06C60A1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F1912D" w14:textId="767D272F" w:rsidR="00FA4AAD" w:rsidRPr="00786438" w:rsidRDefault="00FA4AAD" w:rsidP="007A1B31">
            <w:pPr>
              <w:pStyle w:val="TAL"/>
              <w:keepNext w:val="0"/>
              <w:rPr>
                <w:snapToGrid w:val="0"/>
                <w:color w:val="000000"/>
                <w:sz w:val="16"/>
                <w:szCs w:val="16"/>
              </w:rPr>
            </w:pPr>
            <w:r w:rsidRPr="00786438">
              <w:rPr>
                <w:snapToGrid w:val="0"/>
                <w:color w:val="000000"/>
                <w:sz w:val="16"/>
                <w:szCs w:val="16"/>
              </w:rPr>
              <w:t>SP-130346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5B1A54" w14:textId="3A551D53" w:rsidR="00FA4AAD" w:rsidRPr="00786438" w:rsidRDefault="00FA4AAD" w:rsidP="007A1B31">
            <w:pPr>
              <w:pStyle w:val="TAL"/>
              <w:keepNext w:val="0"/>
              <w:rPr>
                <w:rFonts w:eastAsia="Arial Unicode MS"/>
                <w:sz w:val="16"/>
                <w:szCs w:val="16"/>
              </w:rPr>
            </w:pPr>
            <w:r w:rsidRPr="00786438">
              <w:rPr>
                <w:rFonts w:eastAsia="Arial Unicode MS"/>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DDE16"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0DB619" w14:textId="6E52DEAD" w:rsidR="00FA4AAD" w:rsidRPr="00786438" w:rsidRDefault="00FA4AAD" w:rsidP="007A1B31">
            <w:pPr>
              <w:pStyle w:val="TAL"/>
              <w:keepNext w:val="0"/>
              <w:rPr>
                <w:noProof/>
                <w:sz w:val="16"/>
                <w:szCs w:val="16"/>
              </w:rPr>
            </w:pPr>
            <w:r w:rsidRPr="00786438">
              <w:rPr>
                <w:noProof/>
                <w:sz w:val="16"/>
                <w:szCs w:val="16"/>
              </w:rPr>
              <w:t>Essential Correction to Schedule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80FE18E" w14:textId="7C3597C4" w:rsidR="00FA4AAD" w:rsidRPr="00786438" w:rsidRDefault="00FA4AAD" w:rsidP="007A1B31">
            <w:pPr>
              <w:pStyle w:val="TAL"/>
              <w:keepNext w:val="0"/>
              <w:rPr>
                <w:sz w:val="16"/>
                <w:szCs w:val="16"/>
              </w:rPr>
            </w:pPr>
            <w:r w:rsidRPr="00786438">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E3D1" w14:textId="2F0C4366" w:rsidR="00FA4AAD" w:rsidRPr="00786438" w:rsidRDefault="00FA4AAD" w:rsidP="007A1B31">
            <w:pPr>
              <w:pStyle w:val="TAL"/>
              <w:keepNext w:val="0"/>
              <w:rPr>
                <w:sz w:val="16"/>
                <w:szCs w:val="16"/>
              </w:rPr>
            </w:pPr>
            <w:r w:rsidRPr="00786438">
              <w:rPr>
                <w:sz w:val="16"/>
                <w:szCs w:val="16"/>
              </w:rPr>
              <w:t>11.6.0</w:t>
            </w:r>
          </w:p>
        </w:tc>
      </w:tr>
      <w:tr w:rsidR="00FA4AAD" w:rsidRPr="00786438" w14:paraId="648A801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2E2C17" w14:textId="3061CA0E" w:rsidR="00FA4AAD" w:rsidRPr="00786438" w:rsidRDefault="00FA4AAD" w:rsidP="007A1B31">
            <w:pPr>
              <w:pStyle w:val="TAL"/>
              <w:keepNext w:val="0"/>
              <w:rPr>
                <w:sz w:val="16"/>
                <w:szCs w:val="16"/>
              </w:rPr>
            </w:pPr>
            <w:r w:rsidRPr="00786438">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5E341D" w14:textId="329135A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D021A7F" w14:textId="07C52FB4" w:rsidR="00FA4AAD" w:rsidRPr="00786438" w:rsidRDefault="00FA4AAD" w:rsidP="007A1B31">
            <w:pPr>
              <w:pStyle w:val="TAL"/>
              <w:keepNext w:val="0"/>
              <w:rPr>
                <w:snapToGrid w:val="0"/>
                <w:color w:val="000000"/>
                <w:sz w:val="16"/>
                <w:szCs w:val="16"/>
              </w:rPr>
            </w:pPr>
            <w:r w:rsidRPr="00786438">
              <w:rPr>
                <w:snapToGrid w:val="0"/>
                <w:color w:val="000000"/>
                <w:sz w:val="16"/>
                <w:szCs w:val="16"/>
              </w:rPr>
              <w:t>SP-130348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BF4B70" w14:textId="32C3B78D" w:rsidR="00FA4AAD" w:rsidRPr="00786438" w:rsidRDefault="00FA4AAD" w:rsidP="007A1B31">
            <w:pPr>
              <w:pStyle w:val="TAL"/>
              <w:keepNext w:val="0"/>
              <w:rPr>
                <w:rFonts w:eastAsia="Arial Unicode MS"/>
                <w:sz w:val="16"/>
                <w:szCs w:val="16"/>
              </w:rPr>
            </w:pPr>
            <w:r w:rsidRPr="00786438">
              <w:rPr>
                <w:rFonts w:eastAsia="Arial Unicode MS"/>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BE3D" w14:textId="196567AE"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37E6A0" w14:textId="62472E50" w:rsidR="00FA4AAD" w:rsidRPr="00786438" w:rsidRDefault="00FA4AAD" w:rsidP="007A1B31">
            <w:pPr>
              <w:pStyle w:val="TAL"/>
              <w:keepNext w:val="0"/>
              <w:rPr>
                <w:noProof/>
                <w:sz w:val="16"/>
                <w:szCs w:val="16"/>
              </w:rPr>
            </w:pPr>
            <w:r w:rsidRPr="00786438">
              <w:rPr>
                <w:noProof/>
                <w:sz w:val="16"/>
                <w:szCs w:val="16"/>
              </w:rPr>
              <w:t>Essential Corrections of DASH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97785E" w14:textId="5FC8A46D" w:rsidR="00FA4AAD" w:rsidRPr="00786438" w:rsidRDefault="00FA4AAD" w:rsidP="007A1B31">
            <w:pPr>
              <w:pStyle w:val="TAL"/>
              <w:keepNext w:val="0"/>
              <w:rPr>
                <w:sz w:val="16"/>
                <w:szCs w:val="16"/>
              </w:rPr>
            </w:pPr>
            <w:r w:rsidRPr="00786438">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18BBD" w14:textId="2F58E2FC" w:rsidR="00FA4AAD" w:rsidRPr="00786438" w:rsidRDefault="00FA4AAD" w:rsidP="007A1B31">
            <w:pPr>
              <w:pStyle w:val="TAL"/>
              <w:keepNext w:val="0"/>
              <w:rPr>
                <w:sz w:val="16"/>
                <w:szCs w:val="16"/>
              </w:rPr>
            </w:pPr>
            <w:r w:rsidRPr="00786438">
              <w:rPr>
                <w:sz w:val="16"/>
                <w:szCs w:val="16"/>
              </w:rPr>
              <w:t>11.6.0</w:t>
            </w:r>
          </w:p>
        </w:tc>
      </w:tr>
      <w:tr w:rsidR="00FA4AAD" w:rsidRPr="00786438" w14:paraId="6BF8396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B7B2E7C" w14:textId="2CBE8806"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B337C5" w14:textId="247507C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6F498C" w14:textId="38B91119"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65568C" w14:textId="2ED1CCD1" w:rsidR="00FA4AAD" w:rsidRPr="00786438" w:rsidRDefault="00FA4AAD" w:rsidP="007A1B31">
            <w:pPr>
              <w:pStyle w:val="TAL"/>
              <w:keepNext w:val="0"/>
              <w:rPr>
                <w:rFonts w:eastAsia="Arial Unicode MS"/>
                <w:sz w:val="16"/>
                <w:szCs w:val="16"/>
              </w:rPr>
            </w:pPr>
            <w:r w:rsidRPr="00786438">
              <w:rPr>
                <w:rFonts w:eastAsia="Arial Unicode MS"/>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63F22" w14:textId="41AB3482"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A0C202" w14:textId="600A3D1C" w:rsidR="00FA4AAD" w:rsidRPr="00786438" w:rsidRDefault="00FA4AAD" w:rsidP="007A1B31">
            <w:pPr>
              <w:pStyle w:val="TAL"/>
              <w:keepNext w:val="0"/>
              <w:rPr>
                <w:noProof/>
                <w:sz w:val="16"/>
                <w:szCs w:val="16"/>
              </w:rPr>
            </w:pPr>
            <w:r w:rsidRPr="00786438">
              <w:rPr>
                <w:noProof/>
                <w:sz w:val="16"/>
                <w:szCs w:val="16"/>
              </w:rPr>
              <w:t>USD schema correction for security protection and URN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F3FAB95" w14:textId="03D74BDE" w:rsidR="00FA4AAD" w:rsidRPr="00786438" w:rsidRDefault="00FA4AAD" w:rsidP="007A1B31">
            <w:pPr>
              <w:pStyle w:val="TAL"/>
              <w:keepNext w:val="0"/>
              <w:rPr>
                <w:sz w:val="16"/>
                <w:szCs w:val="16"/>
              </w:rPr>
            </w:pPr>
            <w:r w:rsidRPr="00786438">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6397E" w14:textId="75863E50" w:rsidR="00FA4AAD" w:rsidRPr="00786438" w:rsidRDefault="00FA4AAD" w:rsidP="007A1B31">
            <w:pPr>
              <w:pStyle w:val="TAL"/>
              <w:keepNext w:val="0"/>
              <w:rPr>
                <w:sz w:val="16"/>
                <w:szCs w:val="16"/>
              </w:rPr>
            </w:pPr>
            <w:r w:rsidRPr="00786438">
              <w:rPr>
                <w:sz w:val="16"/>
                <w:szCs w:val="16"/>
              </w:rPr>
              <w:t>11.7.0</w:t>
            </w:r>
          </w:p>
        </w:tc>
      </w:tr>
      <w:tr w:rsidR="00FA4AAD" w:rsidRPr="00786438" w14:paraId="3930E4C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E94B0AE" w14:textId="23C49D1A"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4AC359" w14:textId="48CBB1E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43519C1" w14:textId="4973F0DC"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29D4A9" w14:textId="7FEC05E1" w:rsidR="00FA4AAD" w:rsidRPr="00786438" w:rsidRDefault="00FA4AAD" w:rsidP="007A1B31">
            <w:pPr>
              <w:pStyle w:val="TAL"/>
              <w:keepNext w:val="0"/>
              <w:rPr>
                <w:rFonts w:eastAsia="Arial Unicode MS"/>
                <w:sz w:val="16"/>
                <w:szCs w:val="16"/>
              </w:rPr>
            </w:pPr>
            <w:r w:rsidRPr="00786438">
              <w:rPr>
                <w:rFonts w:eastAsia="Arial Unicode MS"/>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01F2E" w14:textId="1CAA806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248DBA3" w14:textId="540CA60A" w:rsidR="00FA4AAD" w:rsidRPr="00786438" w:rsidRDefault="00FA4AAD" w:rsidP="007A1B31">
            <w:pPr>
              <w:pStyle w:val="TAL"/>
              <w:keepNext w:val="0"/>
              <w:rPr>
                <w:noProof/>
                <w:sz w:val="16"/>
                <w:szCs w:val="16"/>
              </w:rPr>
            </w:pPr>
            <w:r w:rsidRPr="00786438">
              <w:rPr>
                <w:noProof/>
                <w:sz w:val="16"/>
                <w:szCs w:val="16"/>
              </w:rPr>
              <w:t>USD schema correction for OMA push usage for MBMS download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01ED156" w14:textId="044AB76F" w:rsidR="00FA4AAD" w:rsidRPr="00786438" w:rsidRDefault="00FA4AAD" w:rsidP="007A1B31">
            <w:pPr>
              <w:pStyle w:val="TAL"/>
              <w:keepNext w:val="0"/>
              <w:rPr>
                <w:sz w:val="16"/>
                <w:szCs w:val="16"/>
              </w:rPr>
            </w:pPr>
            <w:r w:rsidRPr="00786438">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190E8" w14:textId="416BE315" w:rsidR="00FA4AAD" w:rsidRPr="00786438" w:rsidRDefault="00FA4AAD" w:rsidP="007A1B31">
            <w:pPr>
              <w:pStyle w:val="TAL"/>
              <w:keepNext w:val="0"/>
              <w:rPr>
                <w:sz w:val="16"/>
                <w:szCs w:val="16"/>
              </w:rPr>
            </w:pPr>
            <w:r w:rsidRPr="00786438">
              <w:rPr>
                <w:sz w:val="16"/>
                <w:szCs w:val="16"/>
              </w:rPr>
              <w:t>11.7.0</w:t>
            </w:r>
          </w:p>
        </w:tc>
      </w:tr>
      <w:tr w:rsidR="00FA4AAD" w:rsidRPr="00786438" w14:paraId="5D0EDA5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63852F" w14:textId="1DDA62F8"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F90A27" w14:textId="5E137C2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076F35" w14:textId="2C8E45D3"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42139A" w14:textId="691973D6" w:rsidR="00FA4AAD" w:rsidRPr="00786438" w:rsidRDefault="00FA4AAD" w:rsidP="007A1B31">
            <w:pPr>
              <w:pStyle w:val="TAL"/>
              <w:keepNext w:val="0"/>
              <w:rPr>
                <w:rFonts w:eastAsia="Arial Unicode MS"/>
                <w:sz w:val="16"/>
                <w:szCs w:val="16"/>
              </w:rPr>
            </w:pPr>
            <w:r w:rsidRPr="00786438">
              <w:rPr>
                <w:rFonts w:eastAsia="Arial Unicode MS"/>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6E27F" w14:textId="107DBDD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75BFD07" w14:textId="42E7FC67" w:rsidR="00FA4AAD" w:rsidRPr="00786438" w:rsidRDefault="00FA4AAD" w:rsidP="007A1B31">
            <w:pPr>
              <w:pStyle w:val="TAL"/>
              <w:keepNext w:val="0"/>
              <w:rPr>
                <w:noProof/>
                <w:sz w:val="16"/>
                <w:szCs w:val="16"/>
              </w:rPr>
            </w:pPr>
            <w:r w:rsidRPr="00786438">
              <w:rPr>
                <w:noProof/>
                <w:sz w:val="16"/>
                <w:szCs w:val="16"/>
              </w:rPr>
              <w:t>ClientID in RAck Reception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F06B5AE" w14:textId="58CAD076" w:rsidR="00FA4AAD" w:rsidRPr="00786438" w:rsidRDefault="00FA4AAD" w:rsidP="007A1B31">
            <w:pPr>
              <w:pStyle w:val="TAL"/>
              <w:keepNext w:val="0"/>
              <w:rPr>
                <w:sz w:val="16"/>
                <w:szCs w:val="16"/>
              </w:rPr>
            </w:pPr>
            <w:r w:rsidRPr="00786438">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C0A2" w14:textId="77AC1EEC" w:rsidR="00FA4AAD" w:rsidRPr="00786438" w:rsidRDefault="00FA4AAD" w:rsidP="007A1B31">
            <w:pPr>
              <w:pStyle w:val="TAL"/>
              <w:keepNext w:val="0"/>
              <w:rPr>
                <w:sz w:val="16"/>
                <w:szCs w:val="16"/>
              </w:rPr>
            </w:pPr>
            <w:r w:rsidRPr="00786438">
              <w:rPr>
                <w:sz w:val="16"/>
                <w:szCs w:val="16"/>
              </w:rPr>
              <w:t>11.7.0</w:t>
            </w:r>
          </w:p>
        </w:tc>
      </w:tr>
      <w:tr w:rsidR="00FA4AAD" w:rsidRPr="00786438" w14:paraId="06625D3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BABD570" w14:textId="069DF7A6"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27FD62" w14:textId="75323C6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B306E51" w14:textId="2344E004"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0511D5" w14:textId="2452B8C5" w:rsidR="00FA4AAD" w:rsidRPr="00786438" w:rsidRDefault="00FA4AAD" w:rsidP="007A1B31">
            <w:pPr>
              <w:pStyle w:val="TAL"/>
              <w:keepNext w:val="0"/>
              <w:rPr>
                <w:rFonts w:eastAsia="Arial Unicode MS"/>
                <w:sz w:val="16"/>
                <w:szCs w:val="16"/>
              </w:rPr>
            </w:pPr>
            <w:r w:rsidRPr="00786438">
              <w:rPr>
                <w:rFonts w:eastAsia="Arial Unicode MS"/>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149D"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4584CE" w14:textId="148723B4" w:rsidR="00FA4AAD" w:rsidRPr="00786438" w:rsidRDefault="00FA4AAD" w:rsidP="007A1B31">
            <w:pPr>
              <w:pStyle w:val="TAL"/>
              <w:keepNext w:val="0"/>
              <w:rPr>
                <w:noProof/>
                <w:sz w:val="16"/>
                <w:szCs w:val="16"/>
              </w:rPr>
            </w:pPr>
            <w:r w:rsidRPr="00786438">
              <w:rPr>
                <w:noProof/>
                <w:sz w:val="16"/>
                <w:szCs w:val="16"/>
              </w:rPr>
              <w:t>USD Schema Bug Fix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04AE66" w14:textId="1F716478" w:rsidR="00FA4AAD" w:rsidRPr="00786438" w:rsidRDefault="00FA4AAD" w:rsidP="007A1B31">
            <w:pPr>
              <w:pStyle w:val="TAL"/>
              <w:keepNext w:val="0"/>
              <w:rPr>
                <w:sz w:val="16"/>
                <w:szCs w:val="16"/>
              </w:rPr>
            </w:pPr>
            <w:r w:rsidRPr="00786438">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3578C" w14:textId="5C280C49" w:rsidR="00FA4AAD" w:rsidRPr="00786438" w:rsidRDefault="00FA4AAD" w:rsidP="007A1B31">
            <w:pPr>
              <w:pStyle w:val="TAL"/>
              <w:keepNext w:val="0"/>
              <w:rPr>
                <w:sz w:val="16"/>
                <w:szCs w:val="16"/>
              </w:rPr>
            </w:pPr>
            <w:r w:rsidRPr="00786438">
              <w:rPr>
                <w:sz w:val="16"/>
                <w:szCs w:val="16"/>
              </w:rPr>
              <w:t>11.7.0</w:t>
            </w:r>
          </w:p>
        </w:tc>
      </w:tr>
      <w:tr w:rsidR="00FA4AAD" w:rsidRPr="00786438" w14:paraId="38C4A84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CE3B3D" w14:textId="6B776B4D"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C36368" w14:textId="5F5C50D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AC97B3A" w14:textId="73957F33"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892FDF" w14:textId="493DAB7B" w:rsidR="00FA4AAD" w:rsidRPr="00786438" w:rsidRDefault="00FA4AAD" w:rsidP="007A1B31">
            <w:pPr>
              <w:pStyle w:val="TAL"/>
              <w:keepNext w:val="0"/>
              <w:rPr>
                <w:rFonts w:eastAsia="Arial Unicode MS"/>
                <w:sz w:val="16"/>
                <w:szCs w:val="16"/>
              </w:rPr>
            </w:pPr>
            <w:r w:rsidRPr="00786438">
              <w:rPr>
                <w:rFonts w:eastAsia="Arial Unicode MS"/>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42A5"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4F9C78" w14:textId="5DE87382" w:rsidR="00FA4AAD" w:rsidRPr="00786438" w:rsidRDefault="00FA4AAD" w:rsidP="007A1B31">
            <w:pPr>
              <w:pStyle w:val="TAL"/>
              <w:keepNext w:val="0"/>
              <w:rPr>
                <w:noProof/>
                <w:sz w:val="16"/>
                <w:szCs w:val="16"/>
              </w:rPr>
            </w:pPr>
            <w:r w:rsidRPr="00786438">
              <w:rPr>
                <w:noProof/>
                <w:sz w:val="16"/>
                <w:szCs w:val="16"/>
              </w:rPr>
              <w:t>Correction to Partial File Delivery from MBMS Receiver to DASH Client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3269FB" w14:textId="39A43CA9" w:rsidR="00FA4AAD" w:rsidRPr="00786438" w:rsidRDefault="00FA4AAD" w:rsidP="007A1B31">
            <w:pPr>
              <w:pStyle w:val="TAL"/>
              <w:keepNext w:val="0"/>
              <w:rPr>
                <w:sz w:val="16"/>
                <w:szCs w:val="16"/>
              </w:rPr>
            </w:pPr>
            <w:r w:rsidRPr="00786438">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8997A" w14:textId="6CB7F197" w:rsidR="00FA4AAD" w:rsidRPr="00786438" w:rsidRDefault="00FA4AAD" w:rsidP="007A1B31">
            <w:pPr>
              <w:pStyle w:val="TAL"/>
              <w:keepNext w:val="0"/>
              <w:rPr>
                <w:sz w:val="16"/>
                <w:szCs w:val="16"/>
              </w:rPr>
            </w:pPr>
            <w:r w:rsidRPr="00786438">
              <w:rPr>
                <w:sz w:val="16"/>
                <w:szCs w:val="16"/>
              </w:rPr>
              <w:t>11.7.0</w:t>
            </w:r>
          </w:p>
        </w:tc>
      </w:tr>
      <w:tr w:rsidR="00FA4AAD" w:rsidRPr="00786438" w14:paraId="71D0210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4EF2E7B" w14:textId="588F65CD"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D701D2" w14:textId="10415CA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16DA6AA" w14:textId="368BBA06"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SP-130575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9F8546" w14:textId="296C45BB" w:rsidR="00FA4AAD" w:rsidRPr="00786438" w:rsidRDefault="00FA4AAD" w:rsidP="007A1B31">
            <w:pPr>
              <w:pStyle w:val="TAL"/>
              <w:keepNext w:val="0"/>
              <w:rPr>
                <w:rFonts w:eastAsia="Arial Unicode MS"/>
                <w:sz w:val="16"/>
                <w:szCs w:val="16"/>
              </w:rPr>
            </w:pPr>
            <w:r w:rsidRPr="00786438">
              <w:rPr>
                <w:rFonts w:eastAsia="Arial Unicode MS"/>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8AD24" w14:textId="39BBF0B3" w:rsidR="00FA4AAD" w:rsidRPr="00786438" w:rsidRDefault="00FA4AAD" w:rsidP="007A1B31">
            <w:pPr>
              <w:pStyle w:val="TAL"/>
              <w:keepNext w:val="0"/>
              <w:rPr>
                <w:rFonts w:eastAsia="Arial Unicode MS"/>
                <w:sz w:val="16"/>
                <w:szCs w:val="16"/>
              </w:rPr>
            </w:pPr>
            <w:r w:rsidRPr="00786438">
              <w:rPr>
                <w:rFonts w:eastAsia="Arial Unicode MS"/>
                <w:sz w:val="16"/>
                <w:szCs w:val="16"/>
              </w:rPr>
              <w:t>8</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A70855" w14:textId="7A0DCDBA" w:rsidR="00FA4AAD" w:rsidRPr="00786438" w:rsidRDefault="00FA4AAD" w:rsidP="007A1B31">
            <w:pPr>
              <w:pStyle w:val="TAL"/>
              <w:keepNext w:val="0"/>
              <w:rPr>
                <w:noProof/>
                <w:sz w:val="16"/>
                <w:szCs w:val="16"/>
              </w:rPr>
            </w:pPr>
            <w:r w:rsidRPr="00786438">
              <w:rPr>
                <w:noProof/>
                <w:sz w:val="16"/>
                <w:szCs w:val="16"/>
              </w:rPr>
              <w:t>USD Indication of DASH Transport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BF77EF2" w14:textId="7E9A5C71" w:rsidR="00FA4AAD" w:rsidRPr="00786438" w:rsidRDefault="00FA4AAD" w:rsidP="007A1B31">
            <w:pPr>
              <w:pStyle w:val="TAL"/>
              <w:keepNext w:val="0"/>
              <w:rPr>
                <w:sz w:val="16"/>
                <w:szCs w:val="16"/>
              </w:rPr>
            </w:pPr>
            <w:r w:rsidRPr="00786438">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DCA22" w14:textId="02D94F45" w:rsidR="00FA4AAD" w:rsidRPr="00786438" w:rsidRDefault="00FA4AAD" w:rsidP="007A1B31">
            <w:pPr>
              <w:pStyle w:val="TAL"/>
              <w:keepNext w:val="0"/>
              <w:rPr>
                <w:sz w:val="16"/>
                <w:szCs w:val="16"/>
              </w:rPr>
            </w:pPr>
            <w:r w:rsidRPr="00786438">
              <w:rPr>
                <w:sz w:val="16"/>
                <w:szCs w:val="16"/>
              </w:rPr>
              <w:t>12.0.0</w:t>
            </w:r>
          </w:p>
        </w:tc>
      </w:tr>
      <w:tr w:rsidR="00FA4AAD" w:rsidRPr="00786438" w14:paraId="24EB8E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D90491" w14:textId="7BCF9491"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90F662" w14:textId="6583697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48E0ED" w14:textId="7D713478"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E996F9" w14:textId="7AF6DBAC" w:rsidR="00FA4AAD" w:rsidRPr="00786438" w:rsidRDefault="00FA4AAD" w:rsidP="007A1B31">
            <w:pPr>
              <w:pStyle w:val="TAL"/>
              <w:keepNext w:val="0"/>
              <w:rPr>
                <w:rFonts w:eastAsia="Arial Unicode MS"/>
                <w:sz w:val="16"/>
                <w:szCs w:val="16"/>
              </w:rPr>
            </w:pPr>
            <w:r w:rsidRPr="00786438">
              <w:rPr>
                <w:rFonts w:eastAsia="Arial Unicode MS"/>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1B51B" w14:textId="6B564DE4"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59DC72A" w14:textId="68F72022" w:rsidR="00FA4AAD" w:rsidRPr="00786438" w:rsidRDefault="00FA4AAD" w:rsidP="007A1B31">
            <w:pPr>
              <w:pStyle w:val="TAL"/>
              <w:keepNext w:val="0"/>
              <w:rPr>
                <w:noProof/>
                <w:sz w:val="16"/>
                <w:szCs w:val="16"/>
              </w:rPr>
            </w:pPr>
            <w:r w:rsidRPr="00786438">
              <w:rPr>
                <w:noProof/>
                <w:sz w:val="16"/>
                <w:szCs w:val="16"/>
              </w:rPr>
              <w:t>USD Data Model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EE87EC" w14:textId="6B989F60" w:rsidR="00FA4AAD" w:rsidRPr="00786438" w:rsidRDefault="00FA4AAD" w:rsidP="007A1B31">
            <w:pPr>
              <w:pStyle w:val="TAL"/>
              <w:keepNext w:val="0"/>
              <w:rPr>
                <w:sz w:val="16"/>
                <w:szCs w:val="16"/>
              </w:rPr>
            </w:pPr>
            <w:r w:rsidRPr="00786438">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157A2" w14:textId="59271CB6" w:rsidR="00FA4AAD" w:rsidRPr="00786438" w:rsidRDefault="00FA4AAD" w:rsidP="007A1B31">
            <w:pPr>
              <w:pStyle w:val="TAL"/>
              <w:keepNext w:val="0"/>
              <w:rPr>
                <w:sz w:val="16"/>
                <w:szCs w:val="16"/>
              </w:rPr>
            </w:pPr>
            <w:r w:rsidRPr="00786438">
              <w:rPr>
                <w:sz w:val="16"/>
                <w:szCs w:val="16"/>
              </w:rPr>
              <w:t>12.0.0</w:t>
            </w:r>
          </w:p>
        </w:tc>
      </w:tr>
      <w:tr w:rsidR="00FA4AAD" w:rsidRPr="00786438" w14:paraId="30EFC08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1AC09C" w14:textId="78B95786"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5C083A" w14:textId="795FAC2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B44D98" w14:textId="665B8950"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11A6BA" w14:textId="60AFB0BB" w:rsidR="00FA4AAD" w:rsidRPr="00786438" w:rsidRDefault="00FA4AAD" w:rsidP="007A1B31">
            <w:pPr>
              <w:pStyle w:val="TAL"/>
              <w:keepNext w:val="0"/>
              <w:rPr>
                <w:rFonts w:eastAsia="Arial Unicode MS"/>
                <w:sz w:val="16"/>
                <w:szCs w:val="16"/>
              </w:rPr>
            </w:pPr>
            <w:r w:rsidRPr="00786438">
              <w:rPr>
                <w:rFonts w:eastAsia="Arial Unicode MS"/>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5CD44"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107D2D" w14:textId="4F1BDAA3" w:rsidR="00FA4AAD" w:rsidRPr="00786438" w:rsidRDefault="00FA4AAD" w:rsidP="007A1B31">
            <w:pPr>
              <w:pStyle w:val="TAL"/>
              <w:keepNext w:val="0"/>
              <w:rPr>
                <w:noProof/>
                <w:sz w:val="16"/>
                <w:szCs w:val="16"/>
              </w:rPr>
            </w:pPr>
            <w:r w:rsidRPr="00786438">
              <w:rPr>
                <w:noProof/>
                <w:sz w:val="16"/>
                <w:szCs w:val="16"/>
              </w:rPr>
              <w:t>StaR reporting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9EFF2B" w14:textId="7A9F7DD9" w:rsidR="00FA4AAD" w:rsidRPr="00786438" w:rsidRDefault="00FA4AAD" w:rsidP="007A1B31">
            <w:pPr>
              <w:pStyle w:val="TAL"/>
              <w:keepNext w:val="0"/>
              <w:rPr>
                <w:sz w:val="16"/>
                <w:szCs w:val="16"/>
              </w:rPr>
            </w:pPr>
            <w:r w:rsidRPr="00786438">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FC39A" w14:textId="53ABD77B" w:rsidR="00FA4AAD" w:rsidRPr="00786438" w:rsidRDefault="00FA4AAD" w:rsidP="007A1B31">
            <w:pPr>
              <w:pStyle w:val="TAL"/>
              <w:keepNext w:val="0"/>
              <w:rPr>
                <w:sz w:val="16"/>
                <w:szCs w:val="16"/>
              </w:rPr>
            </w:pPr>
            <w:r w:rsidRPr="00786438">
              <w:rPr>
                <w:sz w:val="16"/>
                <w:szCs w:val="16"/>
              </w:rPr>
              <w:t>12.0.0</w:t>
            </w:r>
          </w:p>
        </w:tc>
      </w:tr>
      <w:tr w:rsidR="00FA4AAD" w:rsidRPr="00786438" w14:paraId="282CC6A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114E3FE" w14:textId="58CCC5EF"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7B5B91" w14:textId="42D24B8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C74B0C6" w14:textId="18A91F04"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SP-130575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AE99BC" w14:textId="2B17982C" w:rsidR="00FA4AAD" w:rsidRPr="00786438" w:rsidRDefault="00FA4AAD" w:rsidP="007A1B31">
            <w:pPr>
              <w:pStyle w:val="TAL"/>
              <w:keepNext w:val="0"/>
              <w:rPr>
                <w:rFonts w:eastAsia="Arial Unicode MS"/>
                <w:sz w:val="16"/>
                <w:szCs w:val="16"/>
              </w:rPr>
            </w:pPr>
            <w:r w:rsidRPr="00786438">
              <w:rPr>
                <w:rFonts w:eastAsia="Arial Unicode MS"/>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C9A3C" w14:textId="4335A0E8"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1C5E0F0" w14:textId="7B6AC4B6" w:rsidR="00FA4AAD" w:rsidRPr="00786438" w:rsidRDefault="00FA4AAD" w:rsidP="007A1B31">
            <w:pPr>
              <w:pStyle w:val="TAL"/>
              <w:keepNext w:val="0"/>
              <w:rPr>
                <w:noProof/>
                <w:sz w:val="16"/>
                <w:szCs w:val="16"/>
              </w:rPr>
            </w:pPr>
            <w:r w:rsidRPr="00786438">
              <w:rPr>
                <w:noProof/>
                <w:sz w:val="16"/>
                <w:szCs w:val="16"/>
              </w:rPr>
              <w:t>File Repair without FDT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F533BD1" w14:textId="4A09718D" w:rsidR="00FA4AAD" w:rsidRPr="00786438" w:rsidRDefault="00FA4AAD" w:rsidP="007A1B31">
            <w:pPr>
              <w:pStyle w:val="TAL"/>
              <w:keepNext w:val="0"/>
              <w:rPr>
                <w:sz w:val="16"/>
                <w:szCs w:val="16"/>
              </w:rPr>
            </w:pPr>
            <w:r w:rsidRPr="00786438">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A9898" w14:textId="67561CBD" w:rsidR="00FA4AAD" w:rsidRPr="00786438" w:rsidRDefault="00FA4AAD" w:rsidP="007A1B31">
            <w:pPr>
              <w:pStyle w:val="TAL"/>
              <w:keepNext w:val="0"/>
              <w:rPr>
                <w:sz w:val="16"/>
                <w:szCs w:val="16"/>
              </w:rPr>
            </w:pPr>
            <w:r w:rsidRPr="00786438">
              <w:rPr>
                <w:sz w:val="16"/>
                <w:szCs w:val="16"/>
              </w:rPr>
              <w:t>12.0.0</w:t>
            </w:r>
          </w:p>
        </w:tc>
      </w:tr>
      <w:tr w:rsidR="00FA4AAD" w:rsidRPr="00786438" w14:paraId="08246AA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A6F7DB" w14:textId="781C97DA"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07F6C05" w14:textId="7BFA8AD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35FBF07" w14:textId="55AC613F"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3046C3" w14:textId="511B8853" w:rsidR="00FA4AAD" w:rsidRPr="00786438" w:rsidRDefault="00FA4AAD" w:rsidP="007A1B31">
            <w:pPr>
              <w:pStyle w:val="TAL"/>
              <w:keepNext w:val="0"/>
              <w:rPr>
                <w:rFonts w:eastAsia="Arial Unicode MS"/>
                <w:sz w:val="16"/>
                <w:szCs w:val="16"/>
              </w:rPr>
            </w:pPr>
            <w:r w:rsidRPr="00786438">
              <w:rPr>
                <w:rFonts w:eastAsia="Arial Unicode MS"/>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6ACC"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690AA5" w14:textId="2849BB36" w:rsidR="00FA4AAD" w:rsidRPr="00786438" w:rsidRDefault="00FA4AAD" w:rsidP="007A1B31">
            <w:pPr>
              <w:pStyle w:val="TAL"/>
              <w:keepNext w:val="0"/>
              <w:rPr>
                <w:noProof/>
                <w:sz w:val="16"/>
                <w:szCs w:val="16"/>
              </w:rPr>
            </w:pPr>
            <w:r w:rsidRPr="00786438">
              <w:rPr>
                <w:noProof/>
                <w:sz w:val="16"/>
                <w:szCs w:val="16"/>
              </w:rPr>
              <w:t>Editorial and technical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CA4392" w14:textId="2F9FBF0A" w:rsidR="00FA4AAD" w:rsidRPr="00786438" w:rsidRDefault="00FA4AAD" w:rsidP="007A1B31">
            <w:pPr>
              <w:pStyle w:val="TAL"/>
              <w:keepNext w:val="0"/>
              <w:rPr>
                <w:sz w:val="16"/>
                <w:szCs w:val="16"/>
              </w:rPr>
            </w:pPr>
            <w:r w:rsidRPr="00786438">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EF39B" w14:textId="1E70B3DC" w:rsidR="00FA4AAD" w:rsidRPr="00786438" w:rsidRDefault="00FA4AAD" w:rsidP="007A1B31">
            <w:pPr>
              <w:pStyle w:val="TAL"/>
              <w:keepNext w:val="0"/>
              <w:rPr>
                <w:sz w:val="16"/>
                <w:szCs w:val="16"/>
              </w:rPr>
            </w:pPr>
            <w:r w:rsidRPr="00786438">
              <w:rPr>
                <w:sz w:val="16"/>
                <w:szCs w:val="16"/>
              </w:rPr>
              <w:t>12.0.0</w:t>
            </w:r>
          </w:p>
        </w:tc>
      </w:tr>
      <w:tr w:rsidR="00FA4AAD" w:rsidRPr="00786438" w14:paraId="5A62DB5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94A94A" w14:textId="1D85C791"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2F4F21" w14:textId="3045BE2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FB7743" w14:textId="7E9D762C"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1B09BF" w14:textId="79CB6E2B" w:rsidR="00FA4AAD" w:rsidRPr="00786438" w:rsidRDefault="00FA4AAD" w:rsidP="007A1B31">
            <w:pPr>
              <w:pStyle w:val="TAL"/>
              <w:keepNext w:val="0"/>
              <w:rPr>
                <w:rFonts w:eastAsia="Arial Unicode MS"/>
                <w:sz w:val="16"/>
                <w:szCs w:val="16"/>
              </w:rPr>
            </w:pPr>
            <w:r w:rsidRPr="00786438">
              <w:rPr>
                <w:rFonts w:eastAsia="Arial Unicode MS"/>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DE5E" w14:textId="0C4E4EF3" w:rsidR="00FA4AAD" w:rsidRPr="00786438" w:rsidRDefault="00FA4AAD" w:rsidP="007A1B31">
            <w:pPr>
              <w:pStyle w:val="TAL"/>
              <w:keepNext w:val="0"/>
              <w:rPr>
                <w:rFonts w:eastAsia="Arial Unicode MS"/>
                <w:sz w:val="16"/>
                <w:szCs w:val="16"/>
              </w:rPr>
            </w:pPr>
            <w:r w:rsidRPr="00786438">
              <w:rPr>
                <w:rFonts w:eastAsia="Arial Unicode MS"/>
                <w:sz w:val="16"/>
                <w:szCs w:val="16"/>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CCB143" w14:textId="33378656" w:rsidR="00FA4AAD" w:rsidRPr="00786438" w:rsidRDefault="00FA4AAD" w:rsidP="007A1B31">
            <w:pPr>
              <w:pStyle w:val="TAL"/>
              <w:keepNext w:val="0"/>
              <w:rPr>
                <w:noProof/>
                <w:sz w:val="16"/>
                <w:szCs w:val="16"/>
              </w:rPr>
            </w:pPr>
            <w:r w:rsidRPr="00786438">
              <w:rPr>
                <w:noProof/>
                <w:sz w:val="16"/>
                <w:szCs w:val="16"/>
              </w:rPr>
              <w:t>Datacasting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EB92D82" w14:textId="742964B6"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3A9B9" w14:textId="7309814A" w:rsidR="00FA4AAD" w:rsidRPr="00786438" w:rsidRDefault="00FA4AAD" w:rsidP="007A1B31">
            <w:pPr>
              <w:pStyle w:val="TAL"/>
              <w:keepNext w:val="0"/>
              <w:rPr>
                <w:sz w:val="16"/>
                <w:szCs w:val="16"/>
              </w:rPr>
            </w:pPr>
            <w:r w:rsidRPr="00786438">
              <w:rPr>
                <w:sz w:val="16"/>
                <w:szCs w:val="16"/>
              </w:rPr>
              <w:t>12.1.0</w:t>
            </w:r>
          </w:p>
        </w:tc>
      </w:tr>
      <w:tr w:rsidR="00FA4AAD" w:rsidRPr="00786438" w14:paraId="0E5ABEF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1D2AA6" w14:textId="4A5CEF55"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F9FED6" w14:textId="6A56756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B26475" w14:textId="11E2F558"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4BB23" w14:textId="4AEAED49" w:rsidR="00FA4AAD" w:rsidRPr="00786438" w:rsidRDefault="00FA4AAD" w:rsidP="007A1B31">
            <w:pPr>
              <w:pStyle w:val="TAL"/>
              <w:keepNext w:val="0"/>
              <w:rPr>
                <w:rFonts w:eastAsia="Arial Unicode MS"/>
                <w:sz w:val="16"/>
                <w:szCs w:val="16"/>
              </w:rPr>
            </w:pPr>
            <w:r w:rsidRPr="00786438">
              <w:rPr>
                <w:rFonts w:eastAsia="Arial Unicode MS"/>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175E" w14:textId="319DEBD4" w:rsidR="00FA4AAD" w:rsidRPr="00786438" w:rsidRDefault="00FA4AAD" w:rsidP="007A1B31">
            <w:pPr>
              <w:pStyle w:val="TAL"/>
              <w:keepNext w:val="0"/>
              <w:rPr>
                <w:rFonts w:eastAsia="Arial Unicode MS"/>
                <w:sz w:val="16"/>
                <w:szCs w:val="16"/>
              </w:rPr>
            </w:pPr>
            <w:r w:rsidRPr="00786438">
              <w:rPr>
                <w:rFonts w:eastAsia="Arial Unicode MS"/>
                <w:sz w:val="16"/>
                <w:szCs w:val="16"/>
              </w:rPr>
              <w:t>5</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929291F" w14:textId="126CE37C" w:rsidR="00FA4AAD" w:rsidRPr="00786438" w:rsidRDefault="00FA4AAD" w:rsidP="007A1B31">
            <w:pPr>
              <w:pStyle w:val="TAL"/>
              <w:keepNext w:val="0"/>
              <w:rPr>
                <w:noProof/>
                <w:sz w:val="16"/>
                <w:szCs w:val="16"/>
              </w:rPr>
            </w:pPr>
            <w:r w:rsidRPr="00786438">
              <w:rPr>
                <w:noProof/>
                <w:sz w:val="16"/>
                <w:szCs w:val="16"/>
              </w:rPr>
              <w:t>Keep Updated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1B5809" w14:textId="765FB9C0"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3FF0" w14:textId="5165F34F" w:rsidR="00FA4AAD" w:rsidRPr="00786438" w:rsidRDefault="00FA4AAD" w:rsidP="007A1B31">
            <w:pPr>
              <w:pStyle w:val="TAL"/>
              <w:keepNext w:val="0"/>
              <w:rPr>
                <w:sz w:val="16"/>
                <w:szCs w:val="16"/>
              </w:rPr>
            </w:pPr>
            <w:r w:rsidRPr="00786438">
              <w:rPr>
                <w:sz w:val="16"/>
                <w:szCs w:val="16"/>
              </w:rPr>
              <w:t>12.1.0</w:t>
            </w:r>
          </w:p>
        </w:tc>
      </w:tr>
      <w:tr w:rsidR="00FA4AAD" w:rsidRPr="00786438" w14:paraId="4EA765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971D9DD" w14:textId="06E22E79"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BFB094" w14:textId="2E1D7C6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E5E792" w14:textId="3C392CFE"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F1A2A8" w14:textId="787FD600" w:rsidR="00FA4AAD" w:rsidRPr="00786438" w:rsidRDefault="00FA4AAD" w:rsidP="007A1B31">
            <w:pPr>
              <w:pStyle w:val="TAL"/>
              <w:keepNext w:val="0"/>
              <w:rPr>
                <w:rFonts w:eastAsia="Arial Unicode MS"/>
                <w:sz w:val="16"/>
                <w:szCs w:val="16"/>
              </w:rPr>
            </w:pPr>
            <w:r w:rsidRPr="00786438">
              <w:rPr>
                <w:rFonts w:eastAsia="Arial Unicode MS"/>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9DFF9" w14:textId="5B41B40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121E3B" w14:textId="02A3B43B" w:rsidR="00FA4AAD" w:rsidRPr="00786438" w:rsidRDefault="00FA4AAD" w:rsidP="007A1B31">
            <w:pPr>
              <w:pStyle w:val="TAL"/>
              <w:keepNext w:val="0"/>
              <w:rPr>
                <w:noProof/>
                <w:sz w:val="16"/>
                <w:szCs w:val="16"/>
              </w:rPr>
            </w:pPr>
            <w:r w:rsidRPr="00786438">
              <w:rPr>
                <w:noProof/>
                <w:sz w:val="16"/>
                <w:szCs w:val="16"/>
              </w:rPr>
              <w:t>Correction to MBMS Protocol Stack</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1EC847" w14:textId="5D45E671"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61598" w14:textId="5DA660EE" w:rsidR="00FA4AAD" w:rsidRPr="00786438" w:rsidRDefault="00FA4AAD" w:rsidP="007A1B31">
            <w:pPr>
              <w:pStyle w:val="TAL"/>
              <w:keepNext w:val="0"/>
              <w:rPr>
                <w:sz w:val="16"/>
                <w:szCs w:val="16"/>
              </w:rPr>
            </w:pPr>
            <w:r w:rsidRPr="00786438">
              <w:rPr>
                <w:sz w:val="16"/>
                <w:szCs w:val="16"/>
              </w:rPr>
              <w:t>12.1.0</w:t>
            </w:r>
          </w:p>
        </w:tc>
      </w:tr>
      <w:tr w:rsidR="00FA4AAD" w:rsidRPr="00786438" w14:paraId="5416FB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2EBDA4" w14:textId="10B12A01"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2E2720" w14:textId="77A52FD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9FDBB4" w14:textId="17295640"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BC6380" w14:textId="27DE9491" w:rsidR="00FA4AAD" w:rsidRPr="00786438" w:rsidRDefault="00FA4AAD" w:rsidP="007A1B31">
            <w:pPr>
              <w:pStyle w:val="TAL"/>
              <w:keepNext w:val="0"/>
              <w:rPr>
                <w:rFonts w:eastAsia="Arial Unicode MS"/>
                <w:sz w:val="16"/>
                <w:szCs w:val="16"/>
              </w:rPr>
            </w:pPr>
            <w:r w:rsidRPr="00786438">
              <w:rPr>
                <w:rFonts w:eastAsia="Arial Unicode MS"/>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220E9" w14:textId="20F644D0"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F5446A" w14:textId="22BA93A4" w:rsidR="00FA4AAD" w:rsidRPr="00786438" w:rsidRDefault="00FA4AAD" w:rsidP="007A1B31">
            <w:pPr>
              <w:pStyle w:val="TAL"/>
              <w:keepNext w:val="0"/>
              <w:rPr>
                <w:noProof/>
                <w:sz w:val="16"/>
                <w:szCs w:val="16"/>
              </w:rPr>
            </w:pPr>
            <w:r w:rsidRPr="00786438">
              <w:rPr>
                <w:noProof/>
                <w:sz w:val="16"/>
                <w:szCs w:val="16"/>
              </w:rPr>
              <w:t>Correction for fdtGroupId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04E7212" w14:textId="6ABEB745"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AF508" w14:textId="3189B0DA" w:rsidR="00FA4AAD" w:rsidRPr="00786438" w:rsidRDefault="00FA4AAD" w:rsidP="007A1B31">
            <w:pPr>
              <w:pStyle w:val="TAL"/>
              <w:keepNext w:val="0"/>
              <w:rPr>
                <w:sz w:val="16"/>
                <w:szCs w:val="16"/>
              </w:rPr>
            </w:pPr>
            <w:r w:rsidRPr="00786438">
              <w:rPr>
                <w:sz w:val="16"/>
                <w:szCs w:val="16"/>
              </w:rPr>
              <w:t>12.1.0</w:t>
            </w:r>
          </w:p>
        </w:tc>
      </w:tr>
      <w:tr w:rsidR="00FA4AAD" w:rsidRPr="00786438" w14:paraId="5773FD4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40BBC55" w14:textId="17C85A59"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44F765" w14:textId="7C3EBBB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D3DAD3" w14:textId="0DB4E601"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7E912B" w14:textId="6FE86B95" w:rsidR="00FA4AAD" w:rsidRPr="00786438" w:rsidRDefault="00FA4AAD" w:rsidP="007A1B31">
            <w:pPr>
              <w:pStyle w:val="TAL"/>
              <w:keepNext w:val="0"/>
              <w:rPr>
                <w:rFonts w:eastAsia="Arial Unicode MS"/>
                <w:sz w:val="16"/>
                <w:szCs w:val="16"/>
              </w:rPr>
            </w:pPr>
            <w:r w:rsidRPr="00786438">
              <w:rPr>
                <w:rFonts w:eastAsia="Arial Unicode MS"/>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3E129"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31A0C2" w14:textId="42742E50" w:rsidR="00FA4AAD" w:rsidRPr="00786438" w:rsidRDefault="00FA4AAD" w:rsidP="007A1B31">
            <w:pPr>
              <w:pStyle w:val="TAL"/>
              <w:keepNext w:val="0"/>
              <w:rPr>
                <w:noProof/>
                <w:sz w:val="16"/>
                <w:szCs w:val="16"/>
              </w:rPr>
            </w:pPr>
            <w:r w:rsidRPr="00786438">
              <w:rPr>
                <w:noProof/>
                <w:sz w:val="16"/>
                <w:szCs w:val="16"/>
              </w:rPr>
              <w:t>USD Examples bug fix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FF11B86" w14:textId="7E217E36"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9D6D8" w14:textId="65F3E4F0" w:rsidR="00FA4AAD" w:rsidRPr="00786438" w:rsidRDefault="00FA4AAD" w:rsidP="007A1B31">
            <w:pPr>
              <w:pStyle w:val="TAL"/>
              <w:keepNext w:val="0"/>
              <w:rPr>
                <w:sz w:val="16"/>
                <w:szCs w:val="16"/>
              </w:rPr>
            </w:pPr>
            <w:r w:rsidRPr="00786438">
              <w:rPr>
                <w:sz w:val="16"/>
                <w:szCs w:val="16"/>
              </w:rPr>
              <w:t>12.1.0</w:t>
            </w:r>
          </w:p>
        </w:tc>
      </w:tr>
      <w:tr w:rsidR="00FA4AAD" w:rsidRPr="00786438" w14:paraId="7EE964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1D43E2" w14:textId="5ABBDAC9"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C1FCA9" w14:textId="73C5483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06BBC9" w14:textId="7270D8E5"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5EC013" w14:textId="6E3DC4E5" w:rsidR="00FA4AAD" w:rsidRPr="00786438" w:rsidRDefault="00FA4AAD" w:rsidP="007A1B31">
            <w:pPr>
              <w:pStyle w:val="TAL"/>
              <w:keepNext w:val="0"/>
              <w:rPr>
                <w:rFonts w:eastAsia="Arial Unicode MS"/>
                <w:sz w:val="16"/>
                <w:szCs w:val="16"/>
              </w:rPr>
            </w:pPr>
            <w:r w:rsidRPr="00786438">
              <w:rPr>
                <w:rFonts w:eastAsia="Arial Unicode MS"/>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5945" w14:textId="52B78132"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9C60AA" w14:textId="64E44CAE" w:rsidR="00FA4AAD" w:rsidRPr="00786438" w:rsidRDefault="00FA4AAD" w:rsidP="007A1B31">
            <w:pPr>
              <w:pStyle w:val="TAL"/>
              <w:keepNext w:val="0"/>
              <w:rPr>
                <w:noProof/>
                <w:sz w:val="16"/>
                <w:szCs w:val="16"/>
              </w:rPr>
            </w:pPr>
            <w:r w:rsidRPr="00786438">
              <w:rPr>
                <w:noProof/>
                <w:sz w:val="16"/>
                <w:szCs w:val="16"/>
              </w:rPr>
              <w:t>Missing media decoders specification for 3GP-DASH</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035473A" w14:textId="255E902C"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A645E" w14:textId="37CD9D1C" w:rsidR="00FA4AAD" w:rsidRPr="00786438" w:rsidRDefault="00FA4AAD" w:rsidP="007A1B31">
            <w:pPr>
              <w:pStyle w:val="TAL"/>
              <w:keepNext w:val="0"/>
              <w:rPr>
                <w:sz w:val="16"/>
                <w:szCs w:val="16"/>
              </w:rPr>
            </w:pPr>
            <w:r w:rsidRPr="00786438">
              <w:rPr>
                <w:sz w:val="16"/>
                <w:szCs w:val="16"/>
              </w:rPr>
              <w:t>12.1.0</w:t>
            </w:r>
          </w:p>
        </w:tc>
      </w:tr>
      <w:tr w:rsidR="00FA4AAD" w:rsidRPr="00786438" w14:paraId="7D5DA3E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AC2BE6" w14:textId="0C66E75C"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1CE17C" w14:textId="62C67EA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B031E19" w14:textId="73F68CE9"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A68CEE" w14:textId="5488AD38" w:rsidR="00FA4AAD" w:rsidRPr="00786438" w:rsidRDefault="00FA4AAD" w:rsidP="007A1B31">
            <w:pPr>
              <w:pStyle w:val="TAL"/>
              <w:keepNext w:val="0"/>
              <w:rPr>
                <w:rFonts w:eastAsia="Arial Unicode MS"/>
                <w:sz w:val="16"/>
                <w:szCs w:val="16"/>
              </w:rPr>
            </w:pPr>
            <w:r w:rsidRPr="00786438">
              <w:rPr>
                <w:rFonts w:eastAsia="Arial Unicode MS"/>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97D60" w14:textId="1A6A30D0"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CB898A" w14:textId="76DF4B83" w:rsidR="00FA4AAD" w:rsidRPr="00786438" w:rsidRDefault="00FA4AAD" w:rsidP="007A1B31">
            <w:pPr>
              <w:pStyle w:val="TAL"/>
              <w:keepNext w:val="0"/>
              <w:rPr>
                <w:noProof/>
                <w:sz w:val="16"/>
                <w:szCs w:val="16"/>
              </w:rPr>
            </w:pPr>
            <w:r w:rsidRPr="00786438">
              <w:rPr>
                <w:noProof/>
                <w:sz w:val="16"/>
                <w:szCs w:val="16"/>
              </w:rPr>
              <w:t>DASH signaling over USD - backward-forward compatibility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685FC8" w14:textId="6F60EA61"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F3DAC" w14:textId="740C8CF0" w:rsidR="00FA4AAD" w:rsidRPr="00786438" w:rsidRDefault="00FA4AAD" w:rsidP="007A1B31">
            <w:pPr>
              <w:pStyle w:val="TAL"/>
              <w:keepNext w:val="0"/>
              <w:rPr>
                <w:sz w:val="16"/>
                <w:szCs w:val="16"/>
              </w:rPr>
            </w:pPr>
            <w:r w:rsidRPr="00786438">
              <w:rPr>
                <w:sz w:val="16"/>
                <w:szCs w:val="16"/>
              </w:rPr>
              <w:t>12.1.0</w:t>
            </w:r>
          </w:p>
        </w:tc>
      </w:tr>
      <w:tr w:rsidR="00FA4AAD" w:rsidRPr="00786438" w14:paraId="073D41D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3D0F15" w14:textId="5413DF92"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786595" w14:textId="1974D7A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1DDCD82" w14:textId="328205EC"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21DFE6" w14:textId="412A09EC" w:rsidR="00FA4AAD" w:rsidRPr="00786438" w:rsidRDefault="00FA4AAD" w:rsidP="007A1B31">
            <w:pPr>
              <w:pStyle w:val="TAL"/>
              <w:keepNext w:val="0"/>
              <w:rPr>
                <w:rFonts w:eastAsia="Arial Unicode MS"/>
                <w:sz w:val="16"/>
                <w:szCs w:val="16"/>
              </w:rPr>
            </w:pPr>
            <w:r w:rsidRPr="00786438">
              <w:rPr>
                <w:rFonts w:eastAsia="Arial Unicode MS"/>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5524" w14:textId="04CB7EC0"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AA3712" w14:textId="0DCA4154" w:rsidR="00FA4AAD" w:rsidRPr="00786438" w:rsidRDefault="00FA4AAD" w:rsidP="007A1B31">
            <w:pPr>
              <w:pStyle w:val="TAL"/>
              <w:keepNext w:val="0"/>
              <w:rPr>
                <w:noProof/>
                <w:sz w:val="16"/>
                <w:szCs w:val="16"/>
              </w:rPr>
            </w:pPr>
            <w:r w:rsidRPr="00786438">
              <w:rPr>
                <w:noProof/>
                <w:sz w:val="16"/>
                <w:szCs w:val="16"/>
              </w:rPr>
              <w:t>Absolute Domain Name instead of FQDN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0F8414" w14:textId="2338E220"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AEB99" w14:textId="5847985A" w:rsidR="00FA4AAD" w:rsidRPr="00786438" w:rsidRDefault="00FA4AAD" w:rsidP="007A1B31">
            <w:pPr>
              <w:pStyle w:val="TAL"/>
              <w:keepNext w:val="0"/>
              <w:rPr>
                <w:sz w:val="16"/>
                <w:szCs w:val="16"/>
              </w:rPr>
            </w:pPr>
            <w:r w:rsidRPr="00786438">
              <w:rPr>
                <w:sz w:val="16"/>
                <w:szCs w:val="16"/>
              </w:rPr>
              <w:t>12.1.0</w:t>
            </w:r>
          </w:p>
        </w:tc>
      </w:tr>
      <w:tr w:rsidR="00FA4AAD" w:rsidRPr="00786438" w14:paraId="7ABB7A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B4287E1" w14:textId="0561B1EF"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6386ED" w14:textId="0FF3D3B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F3BF0D0" w14:textId="180D4482"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9236AD" w14:textId="5009F7D5" w:rsidR="00FA4AAD" w:rsidRPr="00786438" w:rsidRDefault="00FA4AAD" w:rsidP="007A1B31">
            <w:pPr>
              <w:pStyle w:val="TAL"/>
              <w:keepNext w:val="0"/>
              <w:rPr>
                <w:rFonts w:eastAsia="Arial Unicode MS"/>
                <w:sz w:val="16"/>
                <w:szCs w:val="16"/>
              </w:rPr>
            </w:pPr>
            <w:r w:rsidRPr="00786438">
              <w:rPr>
                <w:rFonts w:eastAsia="Arial Unicode MS"/>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85FE4" w14:textId="29758098"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938DE4" w14:textId="1BD3155F" w:rsidR="00FA4AAD" w:rsidRPr="00786438" w:rsidRDefault="00FA4AAD" w:rsidP="007A1B31">
            <w:pPr>
              <w:pStyle w:val="TAL"/>
              <w:keepNext w:val="0"/>
              <w:rPr>
                <w:noProof/>
                <w:sz w:val="16"/>
                <w:szCs w:val="16"/>
              </w:rPr>
            </w:pPr>
            <w:r w:rsidRPr="00786438">
              <w:rPr>
                <w:noProof/>
                <w:sz w:val="16"/>
                <w:szCs w:val="16"/>
              </w:rPr>
              <w:t>PSS Client instead of MBMS Client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B7120E" w14:textId="0BE7A24D"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CA60F" w14:textId="504A0DB5" w:rsidR="00FA4AAD" w:rsidRPr="00786438" w:rsidRDefault="00FA4AAD" w:rsidP="007A1B31">
            <w:pPr>
              <w:pStyle w:val="TAL"/>
              <w:keepNext w:val="0"/>
              <w:rPr>
                <w:sz w:val="16"/>
                <w:szCs w:val="16"/>
              </w:rPr>
            </w:pPr>
            <w:r w:rsidRPr="00786438">
              <w:rPr>
                <w:sz w:val="16"/>
                <w:szCs w:val="16"/>
              </w:rPr>
              <w:t>12.1.0</w:t>
            </w:r>
          </w:p>
        </w:tc>
      </w:tr>
      <w:tr w:rsidR="00FA4AAD" w:rsidRPr="00786438" w14:paraId="6B5AB0F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11A3EA" w14:textId="11438558"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CA2F68" w14:textId="665F287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899C18" w14:textId="6B9FDFC7"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363377" w14:textId="6F58B5DF" w:rsidR="00FA4AAD" w:rsidRPr="00786438" w:rsidRDefault="00FA4AAD" w:rsidP="007A1B31">
            <w:pPr>
              <w:pStyle w:val="TAL"/>
              <w:keepNext w:val="0"/>
              <w:rPr>
                <w:rFonts w:eastAsia="Arial Unicode MS"/>
                <w:sz w:val="16"/>
                <w:szCs w:val="16"/>
              </w:rPr>
            </w:pPr>
            <w:r w:rsidRPr="00786438">
              <w:rPr>
                <w:rFonts w:eastAsia="Arial Unicode MS"/>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121B0" w14:textId="39463176"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564564" w14:textId="54E442AC" w:rsidR="00FA4AAD" w:rsidRPr="00786438" w:rsidRDefault="00FA4AAD" w:rsidP="007A1B31">
            <w:pPr>
              <w:pStyle w:val="TAL"/>
              <w:keepNext w:val="0"/>
              <w:rPr>
                <w:noProof/>
                <w:sz w:val="16"/>
                <w:szCs w:val="16"/>
              </w:rPr>
            </w:pPr>
            <w:r w:rsidRPr="00786438">
              <w:rPr>
                <w:noProof/>
                <w:sz w:val="16"/>
                <w:szCs w:val="16"/>
              </w:rPr>
              <w:t>HEVC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B0C8E5" w14:textId="53DEB346"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7E28A" w14:textId="219068C3" w:rsidR="00FA4AAD" w:rsidRPr="00786438" w:rsidRDefault="00FA4AAD" w:rsidP="007A1B31">
            <w:pPr>
              <w:pStyle w:val="TAL"/>
              <w:keepNext w:val="0"/>
              <w:rPr>
                <w:sz w:val="16"/>
                <w:szCs w:val="16"/>
              </w:rPr>
            </w:pPr>
            <w:r w:rsidRPr="00786438">
              <w:rPr>
                <w:sz w:val="16"/>
                <w:szCs w:val="16"/>
              </w:rPr>
              <w:t>12.1.0</w:t>
            </w:r>
          </w:p>
        </w:tc>
      </w:tr>
      <w:tr w:rsidR="00FA4AAD" w:rsidRPr="00786438" w14:paraId="249C395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8026EE" w14:textId="184FD7E2"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6220FF" w14:textId="4A19AB7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D98BABD" w14:textId="55D35D60"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40D846" w14:textId="28B21CB8" w:rsidR="00FA4AAD" w:rsidRPr="00786438" w:rsidRDefault="00FA4AAD" w:rsidP="007A1B31">
            <w:pPr>
              <w:pStyle w:val="TAL"/>
              <w:keepNext w:val="0"/>
              <w:rPr>
                <w:rFonts w:eastAsia="Arial Unicode MS"/>
                <w:sz w:val="16"/>
                <w:szCs w:val="16"/>
              </w:rPr>
            </w:pPr>
            <w:r w:rsidRPr="00786438">
              <w:rPr>
                <w:rFonts w:eastAsia="Arial Unicode MS"/>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5D9B0" w14:textId="54048773" w:rsidR="00FA4AAD" w:rsidRPr="00786438" w:rsidRDefault="00FA4AAD" w:rsidP="007A1B31">
            <w:pPr>
              <w:pStyle w:val="TAL"/>
              <w:keepNext w:val="0"/>
              <w:rPr>
                <w:rFonts w:eastAsia="Arial Unicode MS"/>
                <w:sz w:val="16"/>
                <w:szCs w:val="16"/>
              </w:rPr>
            </w:pPr>
            <w:r w:rsidRPr="00786438">
              <w:rPr>
                <w:rFonts w:eastAsia="Arial Unicode MS"/>
                <w:sz w:val="16"/>
                <w:szCs w:val="16"/>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6CE9C3" w14:textId="4CCD20FE" w:rsidR="00FA4AAD" w:rsidRPr="00786438" w:rsidRDefault="00FA4AAD" w:rsidP="007A1B31">
            <w:pPr>
              <w:pStyle w:val="TAL"/>
              <w:keepNext w:val="0"/>
              <w:rPr>
                <w:noProof/>
                <w:sz w:val="16"/>
                <w:szCs w:val="16"/>
              </w:rPr>
            </w:pPr>
            <w:r w:rsidRPr="00786438">
              <w:rPr>
                <w:noProof/>
                <w:sz w:val="16"/>
                <w:szCs w:val="16"/>
              </w:rPr>
              <w:t>Proxy server-based MooD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50B9DA" w14:textId="74777E6C"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6BC22" w14:textId="2739E062" w:rsidR="00FA4AAD" w:rsidRPr="00786438" w:rsidRDefault="00FA4AAD" w:rsidP="007A1B31">
            <w:pPr>
              <w:pStyle w:val="TAL"/>
              <w:keepNext w:val="0"/>
              <w:rPr>
                <w:sz w:val="16"/>
                <w:szCs w:val="16"/>
              </w:rPr>
            </w:pPr>
            <w:r w:rsidRPr="00786438">
              <w:rPr>
                <w:sz w:val="16"/>
                <w:szCs w:val="16"/>
              </w:rPr>
              <w:t>12.2.0</w:t>
            </w:r>
          </w:p>
        </w:tc>
      </w:tr>
      <w:tr w:rsidR="00FA4AAD" w:rsidRPr="00786438" w14:paraId="0E8DBF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9586AE" w14:textId="6EEE36D0"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5C85D9" w14:textId="43B9B77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08797FF" w14:textId="46C0D581"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DED406" w14:textId="6ECB9E50" w:rsidR="00FA4AAD" w:rsidRPr="00786438" w:rsidRDefault="00FA4AAD" w:rsidP="007A1B31">
            <w:pPr>
              <w:pStyle w:val="TAL"/>
              <w:keepNext w:val="0"/>
              <w:rPr>
                <w:rFonts w:eastAsia="Arial Unicode MS"/>
                <w:sz w:val="16"/>
                <w:szCs w:val="16"/>
              </w:rPr>
            </w:pPr>
            <w:r w:rsidRPr="00786438">
              <w:rPr>
                <w:rFonts w:eastAsia="Arial Unicode MS"/>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8C178"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A309E3" w14:textId="148544D9" w:rsidR="00FA4AAD" w:rsidRPr="00786438" w:rsidRDefault="00FA4AAD" w:rsidP="007A1B31">
            <w:pPr>
              <w:pStyle w:val="TAL"/>
              <w:keepNext w:val="0"/>
              <w:rPr>
                <w:noProof/>
                <w:sz w:val="16"/>
                <w:szCs w:val="16"/>
              </w:rPr>
            </w:pPr>
            <w:r w:rsidRPr="00786438">
              <w:rPr>
                <w:noProof/>
                <w:sz w:val="16"/>
                <w:szCs w:val="16"/>
              </w:rPr>
              <w:t>FLUTE Cache Control Expires format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BF1585" w14:textId="57AEEDF4"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950CE" w14:textId="6CEBA186" w:rsidR="00FA4AAD" w:rsidRPr="00786438" w:rsidRDefault="00FA4AAD" w:rsidP="007A1B31">
            <w:pPr>
              <w:pStyle w:val="TAL"/>
              <w:keepNext w:val="0"/>
              <w:rPr>
                <w:sz w:val="16"/>
                <w:szCs w:val="16"/>
              </w:rPr>
            </w:pPr>
            <w:r w:rsidRPr="00786438">
              <w:rPr>
                <w:sz w:val="16"/>
                <w:szCs w:val="16"/>
              </w:rPr>
              <w:t>12.2.0</w:t>
            </w:r>
          </w:p>
        </w:tc>
      </w:tr>
      <w:tr w:rsidR="00FA4AAD" w:rsidRPr="00786438" w14:paraId="49B04D8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DF0D1C" w14:textId="0B9A0324"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06CB02" w14:textId="2E77352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EA6CB6B" w14:textId="2E3FC28F"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D68A7B" w14:textId="5F17BF2A" w:rsidR="00FA4AAD" w:rsidRPr="00786438" w:rsidRDefault="00FA4AAD" w:rsidP="007A1B31">
            <w:pPr>
              <w:pStyle w:val="TAL"/>
              <w:keepNext w:val="0"/>
              <w:rPr>
                <w:rFonts w:eastAsia="Arial Unicode MS"/>
                <w:sz w:val="16"/>
                <w:szCs w:val="16"/>
              </w:rPr>
            </w:pPr>
            <w:r w:rsidRPr="00786438">
              <w:rPr>
                <w:rFonts w:eastAsia="Arial Unicode MS"/>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B7CE1"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42A8AA" w14:textId="2D0D9895" w:rsidR="00FA4AAD" w:rsidRPr="00786438" w:rsidRDefault="00FA4AAD" w:rsidP="007A1B31">
            <w:pPr>
              <w:pStyle w:val="TAL"/>
              <w:keepNext w:val="0"/>
              <w:rPr>
                <w:noProof/>
                <w:sz w:val="16"/>
                <w:szCs w:val="16"/>
              </w:rPr>
            </w:pPr>
            <w:r w:rsidRPr="00786438">
              <w:rPr>
                <w:noProof/>
                <w:sz w:val="16"/>
                <w:szCs w:val="16"/>
              </w:rPr>
              <w:t>MBMS-mode attribute value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4D754C" w14:textId="7DA35C4C"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C1E4" w14:textId="7F18DD72" w:rsidR="00FA4AAD" w:rsidRPr="00786438" w:rsidRDefault="00FA4AAD" w:rsidP="007A1B31">
            <w:pPr>
              <w:pStyle w:val="TAL"/>
              <w:keepNext w:val="0"/>
              <w:rPr>
                <w:sz w:val="16"/>
                <w:szCs w:val="16"/>
              </w:rPr>
            </w:pPr>
            <w:r w:rsidRPr="00786438">
              <w:rPr>
                <w:sz w:val="16"/>
                <w:szCs w:val="16"/>
              </w:rPr>
              <w:t>12.2.0</w:t>
            </w:r>
          </w:p>
        </w:tc>
      </w:tr>
      <w:tr w:rsidR="00FA4AAD" w:rsidRPr="00786438" w14:paraId="66873E0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3E6FCC" w14:textId="6D629662"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53A3E6" w14:textId="7A302EA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DC390A4" w14:textId="2579A83D"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908E37" w14:textId="4737E63B" w:rsidR="00FA4AAD" w:rsidRPr="00786438" w:rsidRDefault="00FA4AAD" w:rsidP="007A1B31">
            <w:pPr>
              <w:pStyle w:val="TAL"/>
              <w:keepNext w:val="0"/>
              <w:rPr>
                <w:rFonts w:eastAsia="Arial Unicode MS"/>
                <w:sz w:val="16"/>
                <w:szCs w:val="16"/>
              </w:rPr>
            </w:pPr>
            <w:r w:rsidRPr="00786438">
              <w:rPr>
                <w:rFonts w:eastAsia="Arial Unicode MS"/>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9505"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DDADC4" w14:textId="46883682" w:rsidR="00FA4AAD" w:rsidRPr="00786438" w:rsidRDefault="00FA4AAD" w:rsidP="007A1B31">
            <w:pPr>
              <w:pStyle w:val="TAL"/>
              <w:keepNext w:val="0"/>
              <w:rPr>
                <w:noProof/>
                <w:sz w:val="16"/>
                <w:szCs w:val="16"/>
              </w:rPr>
            </w:pPr>
            <w:r w:rsidRPr="00786438">
              <w:rPr>
                <w:noProof/>
                <w:sz w:val="16"/>
                <w:szCs w:val="16"/>
              </w:rPr>
              <w:t>USD and Schedule schemas bug fixes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C6026F3" w14:textId="729FE13B"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2FD96" w14:textId="7A9083A0" w:rsidR="00FA4AAD" w:rsidRPr="00786438" w:rsidRDefault="00FA4AAD" w:rsidP="007A1B31">
            <w:pPr>
              <w:pStyle w:val="TAL"/>
              <w:keepNext w:val="0"/>
              <w:rPr>
                <w:sz w:val="16"/>
                <w:szCs w:val="16"/>
              </w:rPr>
            </w:pPr>
            <w:r w:rsidRPr="00786438">
              <w:rPr>
                <w:sz w:val="16"/>
                <w:szCs w:val="16"/>
              </w:rPr>
              <w:t>12.2.0</w:t>
            </w:r>
          </w:p>
        </w:tc>
      </w:tr>
      <w:tr w:rsidR="00FA4AAD" w:rsidRPr="00786438" w14:paraId="1252302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620D46" w14:textId="760E770C"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3F418" w14:textId="23FA059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ED8295C" w14:textId="49B6346C"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B7BD4F" w14:textId="6E05EBA6" w:rsidR="00FA4AAD" w:rsidRPr="00786438" w:rsidRDefault="00FA4AAD" w:rsidP="007A1B31">
            <w:pPr>
              <w:pStyle w:val="TAL"/>
              <w:keepNext w:val="0"/>
              <w:rPr>
                <w:rFonts w:eastAsia="Arial Unicode MS"/>
                <w:sz w:val="16"/>
                <w:szCs w:val="16"/>
              </w:rPr>
            </w:pPr>
            <w:r w:rsidRPr="00786438">
              <w:rPr>
                <w:rFonts w:eastAsia="Arial Unicode MS"/>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66886" w14:textId="742E260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44BAF1" w14:textId="2975DBF2" w:rsidR="00FA4AAD" w:rsidRPr="00786438" w:rsidRDefault="00FA4AAD" w:rsidP="007A1B31">
            <w:pPr>
              <w:pStyle w:val="TAL"/>
              <w:keepNext w:val="0"/>
              <w:rPr>
                <w:noProof/>
                <w:sz w:val="16"/>
                <w:szCs w:val="16"/>
              </w:rPr>
            </w:pPr>
            <w:r w:rsidRPr="00786438">
              <w:rPr>
                <w:noProof/>
                <w:sz w:val="16"/>
                <w:szCs w:val="16"/>
              </w:rPr>
              <w:t>MBMS session nomenclature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C4765C" w14:textId="2983A111"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D73DA" w14:textId="39C6CDF6" w:rsidR="00FA4AAD" w:rsidRPr="00786438" w:rsidRDefault="00FA4AAD" w:rsidP="007A1B31">
            <w:pPr>
              <w:pStyle w:val="TAL"/>
              <w:keepNext w:val="0"/>
              <w:rPr>
                <w:sz w:val="16"/>
                <w:szCs w:val="16"/>
              </w:rPr>
            </w:pPr>
            <w:r w:rsidRPr="00786438">
              <w:rPr>
                <w:sz w:val="16"/>
                <w:szCs w:val="16"/>
              </w:rPr>
              <w:t>12.2.0</w:t>
            </w:r>
          </w:p>
        </w:tc>
      </w:tr>
      <w:tr w:rsidR="00FA4AAD" w:rsidRPr="00786438" w14:paraId="2D9EC7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545EF2" w14:textId="3F6136C3"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CB40E7" w14:textId="0F7EAAE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A85D9B2" w14:textId="096F7ED8"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FD848F" w14:textId="1561E1EA" w:rsidR="00FA4AAD" w:rsidRPr="00786438" w:rsidRDefault="00FA4AAD" w:rsidP="007A1B31">
            <w:pPr>
              <w:pStyle w:val="TAL"/>
              <w:keepNext w:val="0"/>
              <w:rPr>
                <w:rFonts w:eastAsia="Arial Unicode MS"/>
                <w:sz w:val="16"/>
                <w:szCs w:val="16"/>
              </w:rPr>
            </w:pPr>
            <w:r w:rsidRPr="00786438">
              <w:rPr>
                <w:rFonts w:eastAsia="Arial Unicode MS"/>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36EBD" w14:textId="67247F62"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54C2E31" w14:textId="7E37C756" w:rsidR="00FA4AAD" w:rsidRPr="00786438" w:rsidRDefault="00FA4AAD" w:rsidP="007A1B31">
            <w:pPr>
              <w:pStyle w:val="TAL"/>
              <w:keepNext w:val="0"/>
              <w:rPr>
                <w:noProof/>
                <w:sz w:val="16"/>
                <w:szCs w:val="16"/>
              </w:rPr>
            </w:pPr>
            <w:r w:rsidRPr="00786438">
              <w:rPr>
                <w:noProof/>
              </w:rPr>
              <w:t>Correction of NTP timestamp definition and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94C600" w14:textId="3CE72E4C"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CAA51" w14:textId="0BE7DD6C" w:rsidR="00FA4AAD" w:rsidRPr="00786438" w:rsidRDefault="00FA4AAD" w:rsidP="007A1B31">
            <w:pPr>
              <w:pStyle w:val="TAL"/>
              <w:keepNext w:val="0"/>
              <w:rPr>
                <w:sz w:val="16"/>
                <w:szCs w:val="16"/>
              </w:rPr>
            </w:pPr>
            <w:r w:rsidRPr="00786438">
              <w:rPr>
                <w:sz w:val="16"/>
                <w:szCs w:val="16"/>
              </w:rPr>
              <w:t>12.2.0</w:t>
            </w:r>
          </w:p>
        </w:tc>
      </w:tr>
      <w:tr w:rsidR="00FA4AAD" w:rsidRPr="00786438" w14:paraId="48C4C5D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B0A80F" w14:textId="3FE749E3"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2C1633" w14:textId="270A4F7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5C78B1" w14:textId="5196BB47"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8F1A29" w14:textId="1E9B7E18" w:rsidR="00FA4AAD" w:rsidRPr="00786438" w:rsidRDefault="00FA4AAD" w:rsidP="007A1B31">
            <w:pPr>
              <w:pStyle w:val="TAL"/>
              <w:keepNext w:val="0"/>
              <w:rPr>
                <w:rFonts w:eastAsia="Arial Unicode MS"/>
                <w:sz w:val="16"/>
                <w:szCs w:val="16"/>
              </w:rPr>
            </w:pPr>
            <w:r w:rsidRPr="00786438">
              <w:rPr>
                <w:rFonts w:eastAsia="Arial Unicode MS"/>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B540A" w14:textId="4E411664"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03BF80" w14:textId="3204D298" w:rsidR="00FA4AAD" w:rsidRPr="00786438" w:rsidRDefault="00FA4AAD" w:rsidP="007A1B31">
            <w:pPr>
              <w:pStyle w:val="TAL"/>
              <w:keepNext w:val="0"/>
              <w:rPr>
                <w:noProof/>
              </w:rPr>
            </w:pPr>
            <w:r w:rsidRPr="00786438">
              <w:rPr>
                <w:noProof/>
                <w:sz w:val="16"/>
                <w:szCs w:val="16"/>
              </w:rPr>
              <w:t>File Repair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D6705D" w14:textId="7E0FEA01"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1519C" w14:textId="439131EF" w:rsidR="00FA4AAD" w:rsidRPr="00786438" w:rsidRDefault="00FA4AAD" w:rsidP="007A1B31">
            <w:pPr>
              <w:pStyle w:val="TAL"/>
              <w:keepNext w:val="0"/>
              <w:rPr>
                <w:sz w:val="16"/>
                <w:szCs w:val="16"/>
              </w:rPr>
            </w:pPr>
            <w:r w:rsidRPr="00786438">
              <w:rPr>
                <w:sz w:val="16"/>
                <w:szCs w:val="16"/>
              </w:rPr>
              <w:t>12.2.0</w:t>
            </w:r>
          </w:p>
        </w:tc>
      </w:tr>
      <w:tr w:rsidR="00FA4AAD" w:rsidRPr="00786438" w14:paraId="2894DCD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C955D0" w14:textId="71E9274D"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EDC73B" w14:textId="1895B73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50104E4" w14:textId="42A1EDAD"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256C3A" w14:textId="5927F0FE" w:rsidR="00FA4AAD" w:rsidRPr="00786438" w:rsidRDefault="00FA4AAD" w:rsidP="007A1B31">
            <w:pPr>
              <w:pStyle w:val="TAL"/>
              <w:keepNext w:val="0"/>
              <w:rPr>
                <w:rFonts w:eastAsia="Arial Unicode MS"/>
                <w:sz w:val="16"/>
                <w:szCs w:val="16"/>
              </w:rPr>
            </w:pPr>
            <w:r w:rsidRPr="00786438">
              <w:rPr>
                <w:rFonts w:eastAsia="Arial Unicode MS"/>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5DF43" w14:textId="6C5536BC"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42E049" w14:textId="1C21AACF" w:rsidR="00FA4AAD" w:rsidRPr="00786438" w:rsidRDefault="00FA4AAD" w:rsidP="007A1B31">
            <w:pPr>
              <w:pStyle w:val="TAL"/>
              <w:keepNext w:val="0"/>
              <w:rPr>
                <w:noProof/>
                <w:sz w:val="16"/>
                <w:szCs w:val="16"/>
              </w:rPr>
            </w:pPr>
            <w:r w:rsidRPr="00786438">
              <w:rPr>
                <w:noProof/>
                <w:sz w:val="16"/>
                <w:szCs w:val="16"/>
              </w:rPr>
              <w:t>Consistent Syntax for Filter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A32D47" w14:textId="52A278E0"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CF80D" w14:textId="3E0413A0" w:rsidR="00FA4AAD" w:rsidRPr="00786438" w:rsidRDefault="00FA4AAD" w:rsidP="007A1B31">
            <w:pPr>
              <w:pStyle w:val="TAL"/>
              <w:keepNext w:val="0"/>
              <w:rPr>
                <w:sz w:val="16"/>
                <w:szCs w:val="16"/>
              </w:rPr>
            </w:pPr>
            <w:r w:rsidRPr="00786438">
              <w:rPr>
                <w:sz w:val="16"/>
                <w:szCs w:val="16"/>
              </w:rPr>
              <w:t>12.2.0</w:t>
            </w:r>
          </w:p>
        </w:tc>
      </w:tr>
      <w:tr w:rsidR="00FA4AAD" w:rsidRPr="00786438" w14:paraId="36384C5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A17AA5" w14:textId="28D61FF1"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EAF5D0" w14:textId="3994351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E51FA8" w14:textId="05C4C930"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FC2383" w14:textId="6966DB26" w:rsidR="00FA4AAD" w:rsidRPr="00786438" w:rsidRDefault="00FA4AAD" w:rsidP="007A1B31">
            <w:pPr>
              <w:pStyle w:val="TAL"/>
              <w:keepNext w:val="0"/>
              <w:rPr>
                <w:rFonts w:eastAsia="Arial Unicode MS"/>
                <w:sz w:val="16"/>
                <w:szCs w:val="16"/>
              </w:rPr>
            </w:pPr>
            <w:r w:rsidRPr="00786438">
              <w:rPr>
                <w:rFonts w:eastAsia="Arial Unicode MS"/>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B03E6" w14:textId="29F2412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70167F2" w14:textId="4DBA7B24" w:rsidR="00FA4AAD" w:rsidRPr="00786438" w:rsidRDefault="00FA4AAD" w:rsidP="007A1B31">
            <w:pPr>
              <w:pStyle w:val="TAL"/>
              <w:keepNext w:val="0"/>
              <w:rPr>
                <w:noProof/>
                <w:sz w:val="16"/>
                <w:szCs w:val="16"/>
              </w:rPr>
            </w:pPr>
            <w:r w:rsidRPr="00786438">
              <w:rPr>
                <w:noProof/>
                <w:sz w:val="16"/>
                <w:szCs w:val="16"/>
              </w:rPr>
              <w:t>Guidelines for linear audio/video streaming using DASH over MBMS broadcast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FD7D24" w14:textId="0612E53B"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699D4" w14:textId="1DF0B10C" w:rsidR="00FA4AAD" w:rsidRPr="00786438" w:rsidRDefault="00FA4AAD" w:rsidP="007A1B31">
            <w:pPr>
              <w:pStyle w:val="TAL"/>
              <w:keepNext w:val="0"/>
              <w:rPr>
                <w:sz w:val="16"/>
                <w:szCs w:val="16"/>
              </w:rPr>
            </w:pPr>
            <w:r w:rsidRPr="00786438">
              <w:rPr>
                <w:sz w:val="16"/>
                <w:szCs w:val="16"/>
              </w:rPr>
              <w:t>12.2.0</w:t>
            </w:r>
          </w:p>
        </w:tc>
      </w:tr>
      <w:tr w:rsidR="00FA4AAD" w:rsidRPr="00786438" w14:paraId="66E73CA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00E9B73" w14:textId="500FD586"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6E7BB2" w14:textId="0A7F484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8C2B3D" w14:textId="50039F88"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639941" w14:textId="360C0DE8" w:rsidR="00FA4AAD" w:rsidRPr="00786438" w:rsidRDefault="00FA4AAD" w:rsidP="007A1B31">
            <w:pPr>
              <w:pStyle w:val="TAL"/>
              <w:keepNext w:val="0"/>
              <w:rPr>
                <w:rFonts w:eastAsia="Arial Unicode MS"/>
                <w:sz w:val="16"/>
                <w:szCs w:val="16"/>
              </w:rPr>
            </w:pPr>
            <w:r w:rsidRPr="00786438">
              <w:rPr>
                <w:rFonts w:eastAsia="Arial Unicode MS"/>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B2124" w14:textId="077E4D89"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332358" w14:textId="1371227E" w:rsidR="00FA4AAD" w:rsidRPr="00786438" w:rsidRDefault="00FA4AAD" w:rsidP="007A1B31">
            <w:pPr>
              <w:pStyle w:val="TAL"/>
              <w:keepNext w:val="0"/>
              <w:rPr>
                <w:noProof/>
                <w:sz w:val="16"/>
                <w:szCs w:val="16"/>
              </w:rPr>
            </w:pPr>
            <w:r w:rsidRPr="00786438">
              <w:rPr>
                <w:noProof/>
                <w:sz w:val="16"/>
                <w:szCs w:val="16"/>
              </w:rPr>
              <w:t>UE behavior for file schedule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DFA276" w14:textId="7644E535"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86B3F" w14:textId="4C1A0D40" w:rsidR="00FA4AAD" w:rsidRPr="00786438" w:rsidRDefault="00FA4AAD" w:rsidP="007A1B31">
            <w:pPr>
              <w:pStyle w:val="TAL"/>
              <w:keepNext w:val="0"/>
              <w:rPr>
                <w:sz w:val="16"/>
                <w:szCs w:val="16"/>
              </w:rPr>
            </w:pPr>
            <w:r w:rsidRPr="00786438">
              <w:rPr>
                <w:sz w:val="16"/>
                <w:szCs w:val="16"/>
              </w:rPr>
              <w:t>12.2.0</w:t>
            </w:r>
          </w:p>
        </w:tc>
      </w:tr>
      <w:tr w:rsidR="00FA4AAD" w:rsidRPr="00786438" w14:paraId="33A87A4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75FFBD" w14:textId="6168FB58"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E0F184" w14:textId="137F463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69E3875" w14:textId="14B5B7BA"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E8C2BC" w14:textId="1A5604D5" w:rsidR="00FA4AAD" w:rsidRPr="00786438" w:rsidRDefault="00FA4AAD" w:rsidP="007A1B31">
            <w:pPr>
              <w:pStyle w:val="TAL"/>
              <w:keepNext w:val="0"/>
              <w:rPr>
                <w:rFonts w:eastAsia="Arial Unicode MS"/>
                <w:sz w:val="16"/>
                <w:szCs w:val="16"/>
              </w:rPr>
            </w:pPr>
            <w:r w:rsidRPr="00786438">
              <w:rPr>
                <w:rFonts w:eastAsia="Arial Unicode MS"/>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38529"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9827BA" w14:textId="710423F0" w:rsidR="00FA4AAD" w:rsidRPr="00786438" w:rsidRDefault="00FA4AAD" w:rsidP="007A1B31">
            <w:pPr>
              <w:pStyle w:val="TAL"/>
              <w:keepNext w:val="0"/>
              <w:rPr>
                <w:noProof/>
                <w:sz w:val="16"/>
                <w:szCs w:val="16"/>
              </w:rPr>
            </w:pPr>
            <w:r w:rsidRPr="00786438">
              <w:rPr>
                <w:noProof/>
                <w:sz w:val="16"/>
                <w:szCs w:val="16"/>
              </w:rPr>
              <w:t>FEC Payload ID reference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38B609" w14:textId="46E38FBE"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C28DD" w14:textId="230E590C" w:rsidR="00FA4AAD" w:rsidRPr="00786438" w:rsidRDefault="00FA4AAD" w:rsidP="007A1B31">
            <w:pPr>
              <w:pStyle w:val="TAL"/>
              <w:keepNext w:val="0"/>
              <w:rPr>
                <w:sz w:val="16"/>
                <w:szCs w:val="16"/>
              </w:rPr>
            </w:pPr>
            <w:r w:rsidRPr="00786438">
              <w:rPr>
                <w:sz w:val="16"/>
                <w:szCs w:val="16"/>
              </w:rPr>
              <w:t>12.2.0</w:t>
            </w:r>
          </w:p>
        </w:tc>
      </w:tr>
      <w:tr w:rsidR="00FA4AAD" w:rsidRPr="00786438" w14:paraId="000B701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C12B8C" w14:textId="51D7E065"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B06CE2" w14:textId="61C86BD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4DD779" w14:textId="60DD1255"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4FE75F" w14:textId="1C1525D1" w:rsidR="00FA4AAD" w:rsidRPr="00786438" w:rsidRDefault="00FA4AAD" w:rsidP="007A1B31">
            <w:pPr>
              <w:pStyle w:val="TAL"/>
              <w:keepNext w:val="0"/>
              <w:rPr>
                <w:rFonts w:eastAsia="Arial Unicode MS"/>
                <w:sz w:val="16"/>
                <w:szCs w:val="16"/>
              </w:rPr>
            </w:pPr>
            <w:r w:rsidRPr="00786438">
              <w:rPr>
                <w:rFonts w:eastAsia="Arial Unicode MS"/>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BD3A5" w14:textId="72587BB8"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A33A41" w14:textId="478F35E8" w:rsidR="00FA4AAD" w:rsidRPr="00786438" w:rsidRDefault="00FA4AAD" w:rsidP="007A1B31">
            <w:pPr>
              <w:pStyle w:val="TAL"/>
              <w:keepNext w:val="0"/>
              <w:rPr>
                <w:noProof/>
                <w:sz w:val="16"/>
                <w:szCs w:val="16"/>
              </w:rPr>
            </w:pPr>
            <w:r w:rsidRPr="00786438">
              <w:rPr>
                <w:noProof/>
                <w:sz w:val="16"/>
                <w:szCs w:val="16"/>
              </w:rPr>
              <w:t>Network Resource measurement Period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FEBD3C" w14:textId="5C13ED0E"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76AC" w14:textId="037A21E2" w:rsidR="00FA4AAD" w:rsidRPr="00786438" w:rsidRDefault="00FA4AAD" w:rsidP="007A1B31">
            <w:pPr>
              <w:pStyle w:val="TAL"/>
              <w:keepNext w:val="0"/>
              <w:rPr>
                <w:sz w:val="16"/>
                <w:szCs w:val="16"/>
              </w:rPr>
            </w:pPr>
            <w:r w:rsidRPr="00786438">
              <w:rPr>
                <w:sz w:val="16"/>
                <w:szCs w:val="16"/>
              </w:rPr>
              <w:t>12.2.0</w:t>
            </w:r>
          </w:p>
        </w:tc>
      </w:tr>
      <w:tr w:rsidR="00FA4AAD" w:rsidRPr="00786438" w14:paraId="49A39B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FB615BE" w14:textId="24A2A028"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6CE481" w14:textId="0DE6E11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786F179" w14:textId="6D552E67"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EA62CF" w14:textId="77E20E77" w:rsidR="00FA4AAD" w:rsidRPr="00786438" w:rsidRDefault="00FA4AAD" w:rsidP="007A1B31">
            <w:pPr>
              <w:pStyle w:val="TAL"/>
              <w:keepNext w:val="0"/>
              <w:rPr>
                <w:rFonts w:eastAsia="Arial Unicode MS"/>
                <w:sz w:val="16"/>
                <w:szCs w:val="16"/>
              </w:rPr>
            </w:pPr>
            <w:r w:rsidRPr="00786438">
              <w:rPr>
                <w:rFonts w:eastAsia="Arial Unicode MS"/>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D6D59" w14:textId="3651DE8C"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B8DA7A" w14:textId="7DD36950" w:rsidR="00FA4AAD" w:rsidRPr="00786438" w:rsidRDefault="00FA4AAD" w:rsidP="007A1B31">
            <w:pPr>
              <w:pStyle w:val="TAL"/>
              <w:keepNext w:val="0"/>
              <w:rPr>
                <w:noProof/>
                <w:sz w:val="16"/>
                <w:szCs w:val="16"/>
              </w:rPr>
            </w:pPr>
            <w:r w:rsidRPr="00786438">
              <w:rPr>
                <w:noProof/>
                <w:sz w:val="16"/>
                <w:szCs w:val="16"/>
              </w:rPr>
              <w:t>appService backward compatibility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A270EF" w14:textId="327C14B4"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348FB" w14:textId="5D3313EE" w:rsidR="00FA4AAD" w:rsidRPr="00786438" w:rsidRDefault="00FA4AAD" w:rsidP="007A1B31">
            <w:pPr>
              <w:pStyle w:val="TAL"/>
              <w:keepNext w:val="0"/>
              <w:rPr>
                <w:sz w:val="16"/>
                <w:szCs w:val="16"/>
              </w:rPr>
            </w:pPr>
            <w:r w:rsidRPr="00786438">
              <w:rPr>
                <w:sz w:val="16"/>
                <w:szCs w:val="16"/>
              </w:rPr>
              <w:t>12.2.0</w:t>
            </w:r>
          </w:p>
        </w:tc>
      </w:tr>
      <w:tr w:rsidR="00FA4AAD" w:rsidRPr="00786438" w14:paraId="0273D0E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0B3AB7" w14:textId="30223E15"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D86A14" w14:textId="2CB4716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C6A54CF" w14:textId="216ED7EE"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447758" w14:textId="345E8DB1" w:rsidR="00FA4AAD" w:rsidRPr="00786438" w:rsidRDefault="00FA4AAD" w:rsidP="007A1B31">
            <w:pPr>
              <w:pStyle w:val="TAL"/>
              <w:keepNext w:val="0"/>
              <w:rPr>
                <w:rFonts w:eastAsia="Arial Unicode MS"/>
                <w:sz w:val="16"/>
                <w:szCs w:val="16"/>
              </w:rPr>
            </w:pPr>
            <w:r w:rsidRPr="00786438">
              <w:rPr>
                <w:rFonts w:eastAsia="Arial Unicode MS"/>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4542" w14:textId="2A6E9D0A"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A4CA19" w14:textId="708B4506" w:rsidR="00FA4AAD" w:rsidRPr="00786438" w:rsidRDefault="00FA4AAD" w:rsidP="007A1B31">
            <w:pPr>
              <w:pStyle w:val="TAL"/>
              <w:keepNext w:val="0"/>
              <w:rPr>
                <w:noProof/>
                <w:sz w:val="16"/>
                <w:szCs w:val="16"/>
              </w:rPr>
            </w:pPr>
            <w:r w:rsidRPr="00786438">
              <w:rPr>
                <w:noProof/>
                <w:sz w:val="16"/>
                <w:szCs w:val="16"/>
              </w:rPr>
              <w:t>FLUTE FDT Instance Expiry Receiver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E9E1BF" w14:textId="29E3E075"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62CDC" w14:textId="2626A3ED" w:rsidR="00FA4AAD" w:rsidRPr="00786438" w:rsidRDefault="00FA4AAD" w:rsidP="007A1B31">
            <w:pPr>
              <w:pStyle w:val="TAL"/>
              <w:keepNext w:val="0"/>
              <w:rPr>
                <w:sz w:val="16"/>
                <w:szCs w:val="16"/>
              </w:rPr>
            </w:pPr>
            <w:r w:rsidRPr="00786438">
              <w:rPr>
                <w:sz w:val="16"/>
                <w:szCs w:val="16"/>
              </w:rPr>
              <w:t>12.2.0</w:t>
            </w:r>
          </w:p>
        </w:tc>
      </w:tr>
      <w:tr w:rsidR="00FA4AAD" w:rsidRPr="00786438" w14:paraId="2412815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420800" w14:textId="74F8BCEC"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39A358" w14:textId="05748D2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3C3B69" w14:textId="63585F98"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C02030" w14:textId="5058342B" w:rsidR="00FA4AAD" w:rsidRPr="00786438" w:rsidRDefault="00FA4AAD" w:rsidP="007A1B31">
            <w:pPr>
              <w:pStyle w:val="TAL"/>
              <w:keepNext w:val="0"/>
              <w:rPr>
                <w:rFonts w:eastAsia="Arial Unicode MS"/>
                <w:sz w:val="16"/>
                <w:szCs w:val="16"/>
              </w:rPr>
            </w:pPr>
            <w:r w:rsidRPr="00786438">
              <w:rPr>
                <w:rFonts w:eastAsia="Arial Unicode MS"/>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F7A47" w14:textId="62D62950"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22A90B" w14:textId="4CFBDE25" w:rsidR="00FA4AAD" w:rsidRPr="00786438" w:rsidRDefault="00FA4AAD" w:rsidP="007A1B31">
            <w:pPr>
              <w:pStyle w:val="TAL"/>
              <w:keepNext w:val="0"/>
              <w:rPr>
                <w:noProof/>
                <w:sz w:val="16"/>
                <w:szCs w:val="16"/>
              </w:rPr>
            </w:pPr>
            <w:r w:rsidRPr="00786438">
              <w:rPr>
                <w:noProof/>
                <w:sz w:val="16"/>
                <w:szCs w:val="16"/>
              </w:rPr>
              <w:t>EXT_FTI in regular FLUTE packets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BBEE21" w14:textId="7586037C"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B2761" w14:textId="3140A847" w:rsidR="00FA4AAD" w:rsidRPr="00786438" w:rsidRDefault="00FA4AAD" w:rsidP="007A1B31">
            <w:pPr>
              <w:pStyle w:val="TAL"/>
              <w:keepNext w:val="0"/>
              <w:rPr>
                <w:sz w:val="16"/>
                <w:szCs w:val="16"/>
              </w:rPr>
            </w:pPr>
            <w:r w:rsidRPr="00786438">
              <w:rPr>
                <w:sz w:val="16"/>
                <w:szCs w:val="16"/>
              </w:rPr>
              <w:t>12.2.0</w:t>
            </w:r>
          </w:p>
        </w:tc>
      </w:tr>
      <w:tr w:rsidR="00FA4AAD" w:rsidRPr="00786438" w14:paraId="4DD1A92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BF0E653" w14:textId="7F5418D5"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C0DCB7" w14:textId="58499C6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E014CC" w14:textId="1B01694B"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8AB86B" w14:textId="2031283B" w:rsidR="00FA4AAD" w:rsidRPr="00786438" w:rsidRDefault="00FA4AAD" w:rsidP="007A1B31">
            <w:pPr>
              <w:pStyle w:val="TAL"/>
              <w:keepNext w:val="0"/>
              <w:rPr>
                <w:rFonts w:eastAsia="Arial Unicode MS"/>
                <w:sz w:val="16"/>
                <w:szCs w:val="16"/>
              </w:rPr>
            </w:pPr>
            <w:r w:rsidRPr="00786438">
              <w:rPr>
                <w:rFonts w:eastAsia="Arial Unicode MS"/>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1A055"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00D750" w14:textId="18E12BF0" w:rsidR="00FA4AAD" w:rsidRPr="00786438" w:rsidRDefault="00FA4AAD" w:rsidP="007A1B31">
            <w:pPr>
              <w:pStyle w:val="TAL"/>
              <w:keepNext w:val="0"/>
              <w:rPr>
                <w:noProof/>
                <w:sz w:val="16"/>
                <w:szCs w:val="16"/>
              </w:rPr>
            </w:pPr>
            <w:r w:rsidRPr="00786438">
              <w:rPr>
                <w:rFonts w:cs="Arial"/>
              </w:rPr>
              <w:t>Correction on Schema Version in XML Schema for Filter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50EA69" w14:textId="115F5B20"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D8986" w14:textId="1237924D" w:rsidR="00FA4AAD" w:rsidRPr="00786438" w:rsidRDefault="00FA4AAD" w:rsidP="007A1B31">
            <w:pPr>
              <w:pStyle w:val="TAL"/>
              <w:keepNext w:val="0"/>
              <w:rPr>
                <w:sz w:val="16"/>
                <w:szCs w:val="16"/>
              </w:rPr>
            </w:pPr>
            <w:r w:rsidRPr="00786438">
              <w:rPr>
                <w:sz w:val="16"/>
                <w:szCs w:val="16"/>
              </w:rPr>
              <w:t>12.2.0</w:t>
            </w:r>
          </w:p>
        </w:tc>
      </w:tr>
      <w:tr w:rsidR="00FA4AAD" w:rsidRPr="00786438" w14:paraId="1809EFB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F275EE" w14:textId="503E6898"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A3073F" w14:textId="053F67A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59E948" w14:textId="6C779893"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57507D" w14:textId="432540BB" w:rsidR="00FA4AAD" w:rsidRPr="00786438" w:rsidRDefault="00FA4AAD" w:rsidP="007A1B31">
            <w:pPr>
              <w:pStyle w:val="TAL"/>
              <w:keepNext w:val="0"/>
              <w:rPr>
                <w:rFonts w:eastAsia="Arial Unicode MS"/>
                <w:sz w:val="16"/>
                <w:szCs w:val="16"/>
              </w:rPr>
            </w:pPr>
            <w:r w:rsidRPr="00786438">
              <w:rPr>
                <w:rFonts w:eastAsia="Arial Unicode MS"/>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7A361"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037D28" w14:textId="07310D32" w:rsidR="00FA4AAD" w:rsidRPr="00786438" w:rsidRDefault="00FA4AAD" w:rsidP="007A1B31">
            <w:pPr>
              <w:pStyle w:val="TAL"/>
              <w:keepNext w:val="0"/>
              <w:rPr>
                <w:rFonts w:cs="Arial"/>
              </w:rPr>
            </w:pPr>
            <w:r w:rsidRPr="00786438">
              <w:rPr>
                <w:noProof/>
                <w:sz w:val="16"/>
                <w:szCs w:val="16"/>
              </w:rPr>
              <w:t>Selective Content Reception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534DC" w14:textId="7FD3E0AC"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9A0C8" w14:textId="7E5F1872" w:rsidR="00FA4AAD" w:rsidRPr="00786438" w:rsidRDefault="00FA4AAD" w:rsidP="007A1B31">
            <w:pPr>
              <w:pStyle w:val="TAL"/>
              <w:keepNext w:val="0"/>
              <w:rPr>
                <w:sz w:val="16"/>
                <w:szCs w:val="16"/>
              </w:rPr>
            </w:pPr>
            <w:r w:rsidRPr="00786438">
              <w:rPr>
                <w:sz w:val="16"/>
                <w:szCs w:val="16"/>
              </w:rPr>
              <w:t>12.2.0</w:t>
            </w:r>
          </w:p>
        </w:tc>
      </w:tr>
      <w:tr w:rsidR="00FA4AAD" w:rsidRPr="00786438" w14:paraId="1E83192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678903" w14:textId="2668586A"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FFDC21" w14:textId="0C14A84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5ACC5FD" w14:textId="0F88C0D4"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345940" w14:textId="0C5A435C" w:rsidR="00FA4AAD" w:rsidRPr="00786438" w:rsidRDefault="00FA4AAD" w:rsidP="007A1B31">
            <w:pPr>
              <w:pStyle w:val="TAL"/>
              <w:keepNext w:val="0"/>
              <w:rPr>
                <w:rFonts w:eastAsia="Arial Unicode MS"/>
                <w:sz w:val="16"/>
                <w:szCs w:val="16"/>
              </w:rPr>
            </w:pPr>
            <w:r w:rsidRPr="00786438">
              <w:rPr>
                <w:rFonts w:eastAsia="Arial Unicode MS"/>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093AA" w14:textId="7DD6D8B1"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3DA911" w14:textId="3643E7F3" w:rsidR="00FA4AAD" w:rsidRPr="00786438" w:rsidRDefault="00FA4AAD" w:rsidP="007A1B31">
            <w:pPr>
              <w:pStyle w:val="TAL"/>
              <w:keepNext w:val="0"/>
              <w:rPr>
                <w:noProof/>
                <w:sz w:val="16"/>
                <w:szCs w:val="16"/>
              </w:rPr>
            </w:pPr>
            <w:r w:rsidRPr="00786438">
              <w:rPr>
                <w:noProof/>
                <w:sz w:val="16"/>
                <w:szCs w:val="16"/>
              </w:rPr>
              <w:t>Enabling File Repair with Content Encoded Files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98BAF85" w14:textId="6626339C"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93996" w14:textId="6296DBCF" w:rsidR="00FA4AAD" w:rsidRPr="00786438" w:rsidRDefault="00FA4AAD" w:rsidP="007A1B31">
            <w:pPr>
              <w:pStyle w:val="TAL"/>
              <w:keepNext w:val="0"/>
              <w:rPr>
                <w:sz w:val="16"/>
                <w:szCs w:val="16"/>
              </w:rPr>
            </w:pPr>
            <w:r w:rsidRPr="00786438">
              <w:rPr>
                <w:sz w:val="16"/>
                <w:szCs w:val="16"/>
              </w:rPr>
              <w:t>12.3.0</w:t>
            </w:r>
          </w:p>
        </w:tc>
      </w:tr>
      <w:tr w:rsidR="00FA4AAD" w:rsidRPr="00786438" w14:paraId="1622798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CE1D462" w14:textId="439D4B85"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9D759E" w14:textId="0467037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B5E2DA" w14:textId="7EFD8189"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C7E5D" w14:textId="5E5F6EA3" w:rsidR="00FA4AAD" w:rsidRPr="00786438" w:rsidRDefault="00FA4AAD" w:rsidP="007A1B31">
            <w:pPr>
              <w:pStyle w:val="TAL"/>
              <w:keepNext w:val="0"/>
              <w:rPr>
                <w:rFonts w:eastAsia="Arial Unicode MS"/>
                <w:sz w:val="16"/>
                <w:szCs w:val="16"/>
              </w:rPr>
            </w:pPr>
            <w:r w:rsidRPr="00786438">
              <w:rPr>
                <w:rFonts w:eastAsia="Arial Unicode MS"/>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A654" w14:textId="0E24457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B1B7C3" w14:textId="20890547" w:rsidR="00FA4AAD" w:rsidRPr="00786438" w:rsidRDefault="00FA4AAD" w:rsidP="007A1B31">
            <w:pPr>
              <w:pStyle w:val="TAL"/>
              <w:keepNext w:val="0"/>
              <w:rPr>
                <w:noProof/>
                <w:sz w:val="16"/>
                <w:szCs w:val="16"/>
              </w:rPr>
            </w:pPr>
            <w:r w:rsidRPr="00786438">
              <w:rPr>
                <w:noProof/>
                <w:sz w:val="16"/>
                <w:szCs w:val="16"/>
              </w:rPr>
              <w:t>Media- and Session-level FEC Redundancy Level Declaration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E3861C" w14:textId="439C269F"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CCAF2" w14:textId="58827395" w:rsidR="00FA4AAD" w:rsidRPr="00786438" w:rsidRDefault="00FA4AAD" w:rsidP="007A1B31">
            <w:pPr>
              <w:pStyle w:val="TAL"/>
              <w:keepNext w:val="0"/>
              <w:rPr>
                <w:sz w:val="16"/>
                <w:szCs w:val="16"/>
              </w:rPr>
            </w:pPr>
            <w:r w:rsidRPr="00786438">
              <w:rPr>
                <w:sz w:val="16"/>
                <w:szCs w:val="16"/>
              </w:rPr>
              <w:t>12.3.0</w:t>
            </w:r>
          </w:p>
        </w:tc>
      </w:tr>
      <w:tr w:rsidR="00FA4AAD" w:rsidRPr="00786438" w14:paraId="416B679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047BF0" w14:textId="50719047"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13577E" w14:textId="2FB8C2C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10442E" w14:textId="5E14C446"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147685" w14:textId="5DBAA0EC" w:rsidR="00FA4AAD" w:rsidRPr="00786438" w:rsidRDefault="00FA4AAD" w:rsidP="007A1B31">
            <w:pPr>
              <w:pStyle w:val="TAL"/>
              <w:keepNext w:val="0"/>
              <w:rPr>
                <w:rFonts w:eastAsia="Arial Unicode MS"/>
                <w:sz w:val="16"/>
                <w:szCs w:val="16"/>
              </w:rPr>
            </w:pPr>
            <w:r w:rsidRPr="00786438">
              <w:rPr>
                <w:rFonts w:eastAsia="Arial Unicode MS"/>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3B60B" w14:textId="5BBC625D"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3B82C9" w14:textId="65166173" w:rsidR="00FA4AAD" w:rsidRPr="00786438" w:rsidRDefault="00FA4AAD" w:rsidP="007A1B31">
            <w:pPr>
              <w:pStyle w:val="TAL"/>
              <w:keepNext w:val="0"/>
              <w:rPr>
                <w:noProof/>
                <w:sz w:val="16"/>
                <w:szCs w:val="16"/>
              </w:rPr>
            </w:pPr>
            <w:r w:rsidRPr="00786438">
              <w:rPr>
                <w:noProof/>
                <w:sz w:val="16"/>
                <w:szCs w:val="16"/>
              </w:rPr>
              <w:t>Delivery of MBMS User Service on Multiple FLUTE Sessions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53B19" w14:textId="26A5668D"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9255E" w14:textId="325BE6AC" w:rsidR="00FA4AAD" w:rsidRPr="00786438" w:rsidRDefault="00FA4AAD" w:rsidP="007A1B31">
            <w:pPr>
              <w:pStyle w:val="TAL"/>
              <w:keepNext w:val="0"/>
              <w:rPr>
                <w:sz w:val="16"/>
                <w:szCs w:val="16"/>
              </w:rPr>
            </w:pPr>
            <w:r w:rsidRPr="00786438">
              <w:rPr>
                <w:sz w:val="16"/>
                <w:szCs w:val="16"/>
              </w:rPr>
              <w:t>12.3.0</w:t>
            </w:r>
          </w:p>
        </w:tc>
      </w:tr>
      <w:tr w:rsidR="00FA4AAD" w:rsidRPr="00786438" w14:paraId="46BE1D4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B95770F" w14:textId="0676CBFF"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053CFC" w14:textId="167CB1E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40174C7" w14:textId="48C0E013"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E9B90F" w14:textId="2A6122DA" w:rsidR="00FA4AAD" w:rsidRPr="00786438" w:rsidRDefault="00FA4AAD" w:rsidP="007A1B31">
            <w:pPr>
              <w:pStyle w:val="TAL"/>
              <w:keepNext w:val="0"/>
              <w:rPr>
                <w:rFonts w:eastAsia="Arial Unicode MS"/>
                <w:sz w:val="16"/>
                <w:szCs w:val="16"/>
              </w:rPr>
            </w:pPr>
            <w:r w:rsidRPr="00786438">
              <w:rPr>
                <w:rFonts w:eastAsia="Arial Unicode MS"/>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D21DC" w14:textId="6B82D8E3"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8B8AB3F" w14:textId="15C7788D" w:rsidR="00FA4AAD" w:rsidRPr="00786438" w:rsidRDefault="00FA4AAD" w:rsidP="007A1B31">
            <w:pPr>
              <w:pStyle w:val="TAL"/>
              <w:keepNext w:val="0"/>
              <w:rPr>
                <w:noProof/>
                <w:sz w:val="16"/>
                <w:szCs w:val="16"/>
              </w:rPr>
            </w:pPr>
            <w:r w:rsidRPr="00786438">
              <w:rPr>
                <w:noProof/>
                <w:sz w:val="16"/>
                <w:szCs w:val="16"/>
              </w:rPr>
              <w:t>More on MooD Header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F8E5DD0" w14:textId="206864E8"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1CACE" w14:textId="5FF3EE26" w:rsidR="00FA4AAD" w:rsidRPr="00786438" w:rsidRDefault="00FA4AAD" w:rsidP="007A1B31">
            <w:pPr>
              <w:pStyle w:val="TAL"/>
              <w:keepNext w:val="0"/>
              <w:rPr>
                <w:sz w:val="16"/>
                <w:szCs w:val="16"/>
              </w:rPr>
            </w:pPr>
            <w:r w:rsidRPr="00786438">
              <w:rPr>
                <w:sz w:val="16"/>
                <w:szCs w:val="16"/>
              </w:rPr>
              <w:t>12.3.0</w:t>
            </w:r>
          </w:p>
        </w:tc>
      </w:tr>
      <w:tr w:rsidR="00FA4AAD" w:rsidRPr="00786438" w14:paraId="1A60D5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C5DF0E4" w14:textId="0FEED2DB"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EF508B" w14:textId="581BDC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F1A5AE" w14:textId="3FEAA689"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6E0576" w14:textId="28039E27" w:rsidR="00FA4AAD" w:rsidRPr="00786438" w:rsidRDefault="00FA4AAD" w:rsidP="007A1B31">
            <w:pPr>
              <w:pStyle w:val="TAL"/>
              <w:keepNext w:val="0"/>
              <w:rPr>
                <w:rFonts w:eastAsia="Arial Unicode MS"/>
                <w:sz w:val="16"/>
                <w:szCs w:val="16"/>
              </w:rPr>
            </w:pPr>
            <w:r w:rsidRPr="00786438">
              <w:rPr>
                <w:rFonts w:eastAsia="Arial Unicode MS"/>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4665E" w14:textId="2DD7037A"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0681091" w14:textId="2CAD39D6" w:rsidR="00FA4AAD" w:rsidRPr="00786438" w:rsidRDefault="00FA4AAD" w:rsidP="007A1B31">
            <w:pPr>
              <w:pStyle w:val="TAL"/>
              <w:keepNext w:val="0"/>
              <w:rPr>
                <w:noProof/>
                <w:sz w:val="16"/>
                <w:szCs w:val="16"/>
              </w:rPr>
            </w:pPr>
            <w:r w:rsidRPr="00786438">
              <w:rPr>
                <w:noProof/>
                <w:sz w:val="16"/>
                <w:szCs w:val="16"/>
              </w:rPr>
              <w:t>MBMS User Service Consumption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3508495" w14:textId="0C908A68"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B365A" w14:textId="201A6C15" w:rsidR="00FA4AAD" w:rsidRPr="00786438" w:rsidRDefault="00FA4AAD" w:rsidP="007A1B31">
            <w:pPr>
              <w:pStyle w:val="TAL"/>
              <w:keepNext w:val="0"/>
              <w:rPr>
                <w:sz w:val="16"/>
                <w:szCs w:val="16"/>
              </w:rPr>
            </w:pPr>
            <w:r w:rsidRPr="00786438">
              <w:rPr>
                <w:sz w:val="16"/>
                <w:szCs w:val="16"/>
              </w:rPr>
              <w:t>12.3.0</w:t>
            </w:r>
          </w:p>
        </w:tc>
      </w:tr>
      <w:tr w:rsidR="00FA4AAD" w:rsidRPr="00786438" w14:paraId="7ABB73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C7FD55" w14:textId="043F5601"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E9958" w14:textId="0CD31C3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85D9B4A" w14:textId="19ED1D47"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1B22F3" w14:textId="3888FD57" w:rsidR="00FA4AAD" w:rsidRPr="00786438" w:rsidRDefault="00FA4AAD" w:rsidP="007A1B31">
            <w:pPr>
              <w:pStyle w:val="TAL"/>
              <w:keepNext w:val="0"/>
              <w:rPr>
                <w:rFonts w:eastAsia="Arial Unicode MS"/>
                <w:sz w:val="16"/>
                <w:szCs w:val="16"/>
              </w:rPr>
            </w:pPr>
            <w:r w:rsidRPr="00786438">
              <w:rPr>
                <w:rFonts w:eastAsia="Arial Unicode MS"/>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89F8A"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AD541C" w14:textId="7A6BD68E" w:rsidR="00FA4AAD" w:rsidRPr="00786438" w:rsidRDefault="00FA4AAD" w:rsidP="007A1B31">
            <w:pPr>
              <w:pStyle w:val="TAL"/>
              <w:keepNext w:val="0"/>
              <w:rPr>
                <w:noProof/>
                <w:sz w:val="16"/>
                <w:szCs w:val="16"/>
              </w:rPr>
            </w:pPr>
            <w:r w:rsidRPr="00786438">
              <w:rPr>
                <w:noProof/>
                <w:sz w:val="16"/>
                <w:szCs w:val="16"/>
              </w:rPr>
              <w:t>Schedule Examples Update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80B45A" w14:textId="161311A1"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3B609" w14:textId="749813B1" w:rsidR="00FA4AAD" w:rsidRPr="00786438" w:rsidRDefault="00FA4AAD" w:rsidP="007A1B31">
            <w:pPr>
              <w:pStyle w:val="TAL"/>
              <w:keepNext w:val="0"/>
              <w:rPr>
                <w:sz w:val="16"/>
                <w:szCs w:val="16"/>
              </w:rPr>
            </w:pPr>
            <w:r w:rsidRPr="00786438">
              <w:rPr>
                <w:sz w:val="16"/>
                <w:szCs w:val="16"/>
              </w:rPr>
              <w:t>12.3.0</w:t>
            </w:r>
          </w:p>
        </w:tc>
      </w:tr>
      <w:tr w:rsidR="00FA4AAD" w:rsidRPr="00786438" w14:paraId="4C75C52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C637A7" w14:textId="5D1A79CF"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51D1CE" w14:textId="5BBFDCF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EA9CA6" w14:textId="6A8C65EA"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884F23" w14:textId="272EA3B7" w:rsidR="00FA4AAD" w:rsidRPr="00786438" w:rsidRDefault="00FA4AAD" w:rsidP="007A1B31">
            <w:pPr>
              <w:pStyle w:val="TAL"/>
              <w:keepNext w:val="0"/>
              <w:rPr>
                <w:rFonts w:eastAsia="Arial Unicode MS"/>
                <w:sz w:val="16"/>
                <w:szCs w:val="16"/>
              </w:rPr>
            </w:pPr>
            <w:r w:rsidRPr="00786438">
              <w:rPr>
                <w:rFonts w:eastAsia="Arial Unicode MS"/>
                <w:sz w:val="16"/>
                <w:szCs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F2D1" w14:textId="434B77E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801491" w14:textId="41448DC6" w:rsidR="00FA4AAD" w:rsidRPr="00786438" w:rsidRDefault="00FA4AAD" w:rsidP="007A1B31">
            <w:pPr>
              <w:pStyle w:val="TAL"/>
              <w:keepNext w:val="0"/>
              <w:rPr>
                <w:noProof/>
                <w:sz w:val="16"/>
                <w:szCs w:val="16"/>
              </w:rPr>
            </w:pPr>
            <w:r w:rsidRPr="00786438">
              <w:rPr>
                <w:noProof/>
                <w:sz w:val="16"/>
                <w:szCs w:val="16"/>
              </w:rPr>
              <w:t>ADPD Schema Correction for reportType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A1D3F3" w14:textId="7DFFB420"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CB983" w14:textId="55AE2F9A" w:rsidR="00FA4AAD" w:rsidRPr="00786438" w:rsidRDefault="00FA4AAD" w:rsidP="007A1B31">
            <w:pPr>
              <w:pStyle w:val="TAL"/>
              <w:keepNext w:val="0"/>
              <w:rPr>
                <w:sz w:val="16"/>
                <w:szCs w:val="16"/>
              </w:rPr>
            </w:pPr>
            <w:r w:rsidRPr="00786438">
              <w:rPr>
                <w:sz w:val="16"/>
                <w:szCs w:val="16"/>
              </w:rPr>
              <w:t>12.3.0</w:t>
            </w:r>
          </w:p>
        </w:tc>
      </w:tr>
      <w:tr w:rsidR="00FA4AAD" w:rsidRPr="00786438" w14:paraId="780F88B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1A29C4" w14:textId="06FBC6DF"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C119C5" w14:textId="0409011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06850B" w14:textId="687BFCBD"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2AAEBF" w14:textId="779BC4A2" w:rsidR="00FA4AAD" w:rsidRPr="00786438" w:rsidRDefault="00FA4AAD" w:rsidP="007A1B31">
            <w:pPr>
              <w:pStyle w:val="TAL"/>
              <w:keepNext w:val="0"/>
              <w:rPr>
                <w:rFonts w:eastAsia="Arial Unicode MS"/>
                <w:sz w:val="16"/>
                <w:szCs w:val="16"/>
              </w:rPr>
            </w:pPr>
            <w:r w:rsidRPr="00786438">
              <w:rPr>
                <w:rFonts w:eastAsia="Arial Unicode MS"/>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E8E41" w14:textId="2DD38339"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244EA5" w14:textId="265DEBAA" w:rsidR="00FA4AAD" w:rsidRPr="00786438" w:rsidRDefault="00FA4AAD" w:rsidP="007A1B31">
            <w:pPr>
              <w:pStyle w:val="TAL"/>
              <w:keepNext w:val="0"/>
              <w:rPr>
                <w:noProof/>
                <w:sz w:val="16"/>
                <w:szCs w:val="16"/>
              </w:rPr>
            </w:pPr>
            <w:r w:rsidRPr="00786438">
              <w:rPr>
                <w:noProof/>
                <w:sz w:val="16"/>
                <w:szCs w:val="16"/>
              </w:rPr>
              <w:t>Updated Text on MooD Operation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DE9F386" w14:textId="7C2696F2"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01E84" w14:textId="6F79B8F9" w:rsidR="00FA4AAD" w:rsidRPr="00786438" w:rsidRDefault="00FA4AAD" w:rsidP="007A1B31">
            <w:pPr>
              <w:pStyle w:val="TAL"/>
              <w:keepNext w:val="0"/>
              <w:rPr>
                <w:sz w:val="16"/>
                <w:szCs w:val="16"/>
              </w:rPr>
            </w:pPr>
            <w:r w:rsidRPr="00786438">
              <w:rPr>
                <w:sz w:val="16"/>
                <w:szCs w:val="16"/>
              </w:rPr>
              <w:t>12.3.0</w:t>
            </w:r>
          </w:p>
        </w:tc>
      </w:tr>
      <w:tr w:rsidR="00FA4AAD" w:rsidRPr="00786438" w14:paraId="08FD10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4B0E1F" w14:textId="6F68320A"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698A89" w14:textId="0B54AD6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DF48A5A" w14:textId="4A8E4248"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6C7DB4" w14:textId="4E919E85" w:rsidR="00FA4AAD" w:rsidRPr="00786438" w:rsidRDefault="00FA4AAD" w:rsidP="007A1B31">
            <w:pPr>
              <w:pStyle w:val="TAL"/>
              <w:keepNext w:val="0"/>
              <w:rPr>
                <w:rFonts w:eastAsia="Arial Unicode MS"/>
                <w:sz w:val="16"/>
                <w:szCs w:val="16"/>
              </w:rPr>
            </w:pPr>
            <w:r w:rsidRPr="00786438">
              <w:rPr>
                <w:rFonts w:eastAsia="Arial Unicode MS"/>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F4885" w14:textId="437B306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2DDFE5" w14:textId="67FCC252" w:rsidR="00FA4AAD" w:rsidRPr="00786438" w:rsidRDefault="00FA4AAD" w:rsidP="007A1B31">
            <w:pPr>
              <w:pStyle w:val="TAL"/>
              <w:keepNext w:val="0"/>
              <w:rPr>
                <w:noProof/>
                <w:sz w:val="16"/>
                <w:szCs w:val="16"/>
              </w:rPr>
            </w:pPr>
            <w:r w:rsidRPr="00786438">
              <w:rPr>
                <w:rFonts w:cs="Arial"/>
                <w:sz w:val="16"/>
                <w:szCs w:val="16"/>
                <w:lang w:eastAsia="ja-JP"/>
              </w:rPr>
              <w:t>Bootstrapping MBMS Service Announcement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F33C43" w14:textId="66B7BAFF"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BE215" w14:textId="318DC877" w:rsidR="00FA4AAD" w:rsidRPr="00786438" w:rsidRDefault="00FA4AAD" w:rsidP="007A1B31">
            <w:pPr>
              <w:pStyle w:val="TAL"/>
              <w:keepNext w:val="0"/>
              <w:rPr>
                <w:sz w:val="16"/>
                <w:szCs w:val="16"/>
              </w:rPr>
            </w:pPr>
            <w:r w:rsidRPr="00786438">
              <w:rPr>
                <w:sz w:val="16"/>
                <w:szCs w:val="16"/>
              </w:rPr>
              <w:t>12.4.0</w:t>
            </w:r>
          </w:p>
        </w:tc>
      </w:tr>
      <w:tr w:rsidR="00FA4AAD" w:rsidRPr="00786438" w14:paraId="34A901A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CDEF25" w14:textId="52B1BA56"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5C6CE1" w14:textId="07465E7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4C9D91E" w14:textId="31A1EFCA"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9B2485" w14:textId="2C78F0F3" w:rsidR="00FA4AAD" w:rsidRPr="00786438" w:rsidRDefault="00FA4AAD" w:rsidP="007A1B31">
            <w:pPr>
              <w:pStyle w:val="TAL"/>
              <w:keepNext w:val="0"/>
              <w:rPr>
                <w:rFonts w:eastAsia="Arial Unicode MS"/>
                <w:sz w:val="16"/>
                <w:szCs w:val="16"/>
              </w:rPr>
            </w:pPr>
            <w:r w:rsidRPr="00786438">
              <w:rPr>
                <w:rFonts w:eastAsia="Arial Unicode MS"/>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4ED3E" w14:textId="36C06894"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9E1EB9" w14:textId="0E78C87D" w:rsidR="00FA4AAD" w:rsidRPr="00786438" w:rsidRDefault="00FA4AAD" w:rsidP="007A1B31">
            <w:pPr>
              <w:pStyle w:val="TAL"/>
              <w:keepNext w:val="0"/>
              <w:rPr>
                <w:rFonts w:cs="Arial"/>
                <w:sz w:val="16"/>
                <w:szCs w:val="16"/>
                <w:lang w:eastAsia="ja-JP"/>
              </w:rPr>
            </w:pPr>
            <w:r w:rsidRPr="00786438">
              <w:rPr>
                <w:noProof/>
                <w:sz w:val="16"/>
                <w:szCs w:val="16"/>
              </w:rPr>
              <w:t>MooD - Consumption Reporting for unicast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0D3F5A" w14:textId="4AB02B44"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4421B" w14:textId="6378B0F5" w:rsidR="00FA4AAD" w:rsidRPr="00786438" w:rsidRDefault="00FA4AAD" w:rsidP="007A1B31">
            <w:pPr>
              <w:pStyle w:val="TAL"/>
              <w:keepNext w:val="0"/>
              <w:rPr>
                <w:sz w:val="16"/>
                <w:szCs w:val="16"/>
              </w:rPr>
            </w:pPr>
            <w:r w:rsidRPr="00786438">
              <w:rPr>
                <w:sz w:val="16"/>
                <w:szCs w:val="16"/>
              </w:rPr>
              <w:t>12.4.0</w:t>
            </w:r>
          </w:p>
        </w:tc>
      </w:tr>
      <w:tr w:rsidR="00FA4AAD" w:rsidRPr="00786438" w14:paraId="37E3C34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3908D1" w14:textId="37C823BC"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1408F9" w14:textId="140FB71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0A92A80" w14:textId="39EEE3DD"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D03583" w14:textId="1CA86337" w:rsidR="00FA4AAD" w:rsidRPr="00786438" w:rsidRDefault="00FA4AAD" w:rsidP="007A1B31">
            <w:pPr>
              <w:pStyle w:val="TAL"/>
              <w:keepNext w:val="0"/>
              <w:rPr>
                <w:rFonts w:eastAsia="Arial Unicode MS"/>
                <w:sz w:val="16"/>
                <w:szCs w:val="16"/>
              </w:rPr>
            </w:pPr>
            <w:r w:rsidRPr="00786438">
              <w:rPr>
                <w:rFonts w:eastAsia="Arial Unicode MS"/>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1A13B" w14:textId="02F2E4DD"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B32893" w14:textId="3B42A862" w:rsidR="00FA4AAD" w:rsidRPr="00786438" w:rsidRDefault="00FA4AAD" w:rsidP="007A1B31">
            <w:pPr>
              <w:pStyle w:val="TAL"/>
              <w:keepNext w:val="0"/>
              <w:rPr>
                <w:noProof/>
                <w:sz w:val="16"/>
                <w:szCs w:val="16"/>
              </w:rPr>
            </w:pPr>
            <w:r w:rsidRPr="00786438">
              <w:rPr>
                <w:noProof/>
                <w:sz w:val="16"/>
                <w:szCs w:val="16"/>
              </w:rPr>
              <w:t>MI-EMO FLUTE Enhancements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D288EEE" w14:textId="074296FE"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0204B" w14:textId="20A73B28" w:rsidR="00FA4AAD" w:rsidRPr="00786438" w:rsidRDefault="00FA4AAD" w:rsidP="007A1B31">
            <w:pPr>
              <w:pStyle w:val="TAL"/>
              <w:keepNext w:val="0"/>
              <w:rPr>
                <w:sz w:val="16"/>
                <w:szCs w:val="16"/>
              </w:rPr>
            </w:pPr>
            <w:r w:rsidRPr="00786438">
              <w:rPr>
                <w:sz w:val="16"/>
                <w:szCs w:val="16"/>
              </w:rPr>
              <w:t>12.4.0</w:t>
            </w:r>
          </w:p>
        </w:tc>
      </w:tr>
      <w:tr w:rsidR="00FA4AAD" w:rsidRPr="00786438" w14:paraId="5EF01CC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CB8F7A" w14:textId="3C8BE0CB"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84C3A3F" w14:textId="5D3BACE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F6377B2" w14:textId="5565F07D"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F3EEB0" w14:textId="42C7D6EF" w:rsidR="00FA4AAD" w:rsidRPr="00786438" w:rsidRDefault="00FA4AAD" w:rsidP="007A1B31">
            <w:pPr>
              <w:pStyle w:val="TAL"/>
              <w:keepNext w:val="0"/>
              <w:rPr>
                <w:rFonts w:eastAsia="Arial Unicode MS"/>
                <w:sz w:val="16"/>
                <w:szCs w:val="16"/>
              </w:rPr>
            </w:pPr>
            <w:r w:rsidRPr="00786438">
              <w:rPr>
                <w:rFonts w:eastAsia="Arial Unicode MS"/>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95B4"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33E3F9" w14:textId="078D5B68" w:rsidR="00FA4AAD" w:rsidRPr="00786438" w:rsidRDefault="00FA4AAD" w:rsidP="007A1B31">
            <w:pPr>
              <w:pStyle w:val="TAL"/>
              <w:keepNext w:val="0"/>
              <w:rPr>
                <w:noProof/>
                <w:sz w:val="16"/>
                <w:szCs w:val="16"/>
              </w:rPr>
            </w:pPr>
            <w:r w:rsidRPr="00786438">
              <w:rPr>
                <w:noProof/>
                <w:sz w:val="16"/>
                <w:szCs w:val="16"/>
              </w:rPr>
              <w:t>ABNF syntax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BD892C" w14:textId="54F84A52"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41BEC" w14:textId="544805B4" w:rsidR="00FA4AAD" w:rsidRPr="00786438" w:rsidRDefault="00FA4AAD" w:rsidP="007A1B31">
            <w:pPr>
              <w:pStyle w:val="TAL"/>
              <w:keepNext w:val="0"/>
              <w:rPr>
                <w:sz w:val="16"/>
                <w:szCs w:val="16"/>
              </w:rPr>
            </w:pPr>
            <w:r w:rsidRPr="00786438">
              <w:rPr>
                <w:sz w:val="16"/>
                <w:szCs w:val="16"/>
              </w:rPr>
              <w:t>12.4.0</w:t>
            </w:r>
          </w:p>
        </w:tc>
      </w:tr>
      <w:tr w:rsidR="00FA4AAD" w:rsidRPr="00786438" w14:paraId="002F6ED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B2E930A" w14:textId="36BCA0F3"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CBC8F1" w14:textId="7D77588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E88504" w14:textId="668B2700"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43BE86" w14:textId="036418A0" w:rsidR="00FA4AAD" w:rsidRPr="00786438" w:rsidRDefault="00FA4AAD" w:rsidP="007A1B31">
            <w:pPr>
              <w:pStyle w:val="TAL"/>
              <w:keepNext w:val="0"/>
              <w:rPr>
                <w:rFonts w:eastAsia="Arial Unicode MS"/>
                <w:sz w:val="16"/>
                <w:szCs w:val="16"/>
              </w:rPr>
            </w:pPr>
            <w:r w:rsidRPr="00786438">
              <w:rPr>
                <w:rFonts w:eastAsia="Arial Unicode MS"/>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0ECE1" w14:textId="32115BA3"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C312E" w14:textId="5EF547D1" w:rsidR="00FA4AAD" w:rsidRPr="00786438" w:rsidRDefault="00FA4AAD" w:rsidP="007A1B31">
            <w:pPr>
              <w:pStyle w:val="TAL"/>
              <w:keepNext w:val="0"/>
              <w:rPr>
                <w:noProof/>
                <w:sz w:val="16"/>
                <w:szCs w:val="16"/>
              </w:rPr>
            </w:pPr>
            <w:r w:rsidRPr="00786438">
              <w:rPr>
                <w:noProof/>
                <w:sz w:val="16"/>
                <w:szCs w:val="16"/>
              </w:rPr>
              <w:t>MooD implementation with PAC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FB78975" w14:textId="02D10155"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100FC" w14:textId="272CDCA4" w:rsidR="00FA4AAD" w:rsidRPr="00786438" w:rsidRDefault="00FA4AAD" w:rsidP="007A1B31">
            <w:pPr>
              <w:pStyle w:val="TAL"/>
              <w:keepNext w:val="0"/>
              <w:rPr>
                <w:sz w:val="16"/>
                <w:szCs w:val="16"/>
              </w:rPr>
            </w:pPr>
            <w:r w:rsidRPr="00786438">
              <w:rPr>
                <w:sz w:val="16"/>
                <w:szCs w:val="16"/>
              </w:rPr>
              <w:t>12.4.0</w:t>
            </w:r>
          </w:p>
        </w:tc>
      </w:tr>
      <w:tr w:rsidR="00FA4AAD" w:rsidRPr="00786438" w14:paraId="37DDE33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08F27D" w14:textId="5661722A"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4B6758" w14:textId="7365AB4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C8952D" w14:textId="1E685321"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0FC301" w14:textId="2349E38B" w:rsidR="00FA4AAD" w:rsidRPr="00786438" w:rsidRDefault="00FA4AAD" w:rsidP="007A1B31">
            <w:pPr>
              <w:pStyle w:val="TAL"/>
              <w:keepNext w:val="0"/>
              <w:rPr>
                <w:rFonts w:eastAsia="Arial Unicode MS"/>
                <w:sz w:val="16"/>
                <w:szCs w:val="16"/>
              </w:rPr>
            </w:pPr>
            <w:r w:rsidRPr="00786438">
              <w:rPr>
                <w:rFonts w:eastAsia="Arial Unicode MS"/>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8C72C" w14:textId="64AB1B11"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BD933D" w14:textId="133A57A2" w:rsidR="00FA4AAD" w:rsidRPr="00786438" w:rsidRDefault="00FA4AAD" w:rsidP="007A1B31">
            <w:pPr>
              <w:pStyle w:val="TAL"/>
              <w:keepNext w:val="0"/>
              <w:rPr>
                <w:noProof/>
                <w:sz w:val="16"/>
                <w:szCs w:val="16"/>
              </w:rPr>
            </w:pPr>
            <w:r w:rsidRPr="00786438">
              <w:rPr>
                <w:noProof/>
                <w:sz w:val="16"/>
                <w:szCs w:val="16"/>
              </w:rPr>
              <w:t>MI-EMO DASH Robustness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C6641A" w14:textId="4040B060"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B043A" w14:textId="0CBB3A81" w:rsidR="00FA4AAD" w:rsidRPr="00786438" w:rsidRDefault="00FA4AAD" w:rsidP="007A1B31">
            <w:pPr>
              <w:pStyle w:val="TAL"/>
              <w:keepNext w:val="0"/>
              <w:rPr>
                <w:sz w:val="16"/>
                <w:szCs w:val="16"/>
              </w:rPr>
            </w:pPr>
            <w:r w:rsidRPr="00786438">
              <w:rPr>
                <w:sz w:val="16"/>
                <w:szCs w:val="16"/>
              </w:rPr>
              <w:t>12.4.0</w:t>
            </w:r>
          </w:p>
        </w:tc>
      </w:tr>
      <w:tr w:rsidR="00FA4AAD" w:rsidRPr="00786438" w14:paraId="4BEF587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44F26BD" w14:textId="3822824F" w:rsidR="00FA4AAD" w:rsidRPr="00786438" w:rsidRDefault="00FA4AAD" w:rsidP="007A1B31">
            <w:pPr>
              <w:pStyle w:val="TAL"/>
              <w:keepNext w:val="0"/>
              <w:rPr>
                <w:sz w:val="16"/>
                <w:szCs w:val="16"/>
              </w:rPr>
            </w:pPr>
            <w:r w:rsidRPr="00786438">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8DC91E" w14:textId="1EEDF4C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698766" w14:textId="29D55017" w:rsidR="00FA4AAD" w:rsidRPr="00786438" w:rsidRDefault="00FA4AAD" w:rsidP="007A1B31">
            <w:pPr>
              <w:pStyle w:val="TAL"/>
              <w:keepNext w:val="0"/>
              <w:rPr>
                <w:snapToGrid w:val="0"/>
                <w:color w:val="000000"/>
                <w:sz w:val="16"/>
                <w:szCs w:val="16"/>
              </w:rPr>
            </w:pPr>
            <w:r w:rsidRPr="00786438">
              <w:rPr>
                <w:snapToGrid w:val="0"/>
                <w:color w:val="000000"/>
                <w:sz w:val="16"/>
                <w:szCs w:val="16"/>
              </w:rPr>
              <w:t>SP-150091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7C2581" w14:textId="776E403E" w:rsidR="00FA4AAD" w:rsidRPr="00786438" w:rsidRDefault="00FA4AAD" w:rsidP="007A1B31">
            <w:pPr>
              <w:pStyle w:val="TAL"/>
              <w:keepNext w:val="0"/>
              <w:rPr>
                <w:rFonts w:eastAsia="Arial Unicode MS"/>
                <w:sz w:val="16"/>
                <w:szCs w:val="16"/>
              </w:rPr>
            </w:pPr>
            <w:r w:rsidRPr="00786438">
              <w:rPr>
                <w:rFonts w:eastAsia="Arial Unicode MS"/>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78A59" w14:textId="5BA38C13"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4352EB" w14:textId="2C4190FE" w:rsidR="00FA4AAD" w:rsidRPr="00786438" w:rsidRDefault="00FA4AAD" w:rsidP="007A1B31">
            <w:pPr>
              <w:pStyle w:val="TAL"/>
              <w:keepNext w:val="0"/>
              <w:rPr>
                <w:noProof/>
                <w:sz w:val="16"/>
                <w:szCs w:val="16"/>
              </w:rPr>
            </w:pPr>
            <w:r w:rsidRPr="00786438">
              <w:rPr>
                <w:noProof/>
                <w:sz w:val="16"/>
                <w:szCs w:val="16"/>
              </w:rPr>
              <w:t>Clarification of Cell-ID in Reporting of UE's Location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D0F25E" w14:textId="6A641CD0" w:rsidR="00FA4AAD" w:rsidRPr="00786438" w:rsidRDefault="00FA4AAD" w:rsidP="007A1B31">
            <w:pPr>
              <w:pStyle w:val="TAL"/>
              <w:keepNext w:val="0"/>
              <w:rPr>
                <w:sz w:val="16"/>
                <w:szCs w:val="16"/>
              </w:rPr>
            </w:pPr>
            <w:r w:rsidRPr="00786438">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EB053" w14:textId="1DB24EC7" w:rsidR="00FA4AAD" w:rsidRPr="00786438" w:rsidRDefault="00FA4AAD" w:rsidP="007A1B31">
            <w:pPr>
              <w:pStyle w:val="TAL"/>
              <w:keepNext w:val="0"/>
              <w:rPr>
                <w:sz w:val="16"/>
                <w:szCs w:val="16"/>
              </w:rPr>
            </w:pPr>
            <w:r w:rsidRPr="00786438">
              <w:rPr>
                <w:sz w:val="16"/>
                <w:szCs w:val="16"/>
              </w:rPr>
              <w:t>12.5.0</w:t>
            </w:r>
          </w:p>
        </w:tc>
      </w:tr>
      <w:tr w:rsidR="00FA4AAD" w:rsidRPr="00786438" w14:paraId="76C7F6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FB3B653" w14:textId="703FB424" w:rsidR="00FA4AAD" w:rsidRPr="00786438" w:rsidRDefault="00FA4AAD" w:rsidP="007A1B31">
            <w:pPr>
              <w:pStyle w:val="TAL"/>
              <w:keepNext w:val="0"/>
              <w:rPr>
                <w:sz w:val="16"/>
                <w:szCs w:val="16"/>
              </w:rPr>
            </w:pPr>
            <w:r w:rsidRPr="00786438">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669D7E" w14:textId="56EECBA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B4B0AE" w14:textId="22089CC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SP-150091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EAEF1B" w14:textId="3F72DAC7" w:rsidR="00FA4AAD" w:rsidRPr="00786438" w:rsidRDefault="00FA4AAD" w:rsidP="007A1B31">
            <w:pPr>
              <w:pStyle w:val="TAL"/>
              <w:keepNext w:val="0"/>
              <w:rPr>
                <w:rFonts w:eastAsia="Arial Unicode MS"/>
                <w:sz w:val="16"/>
                <w:szCs w:val="16"/>
              </w:rPr>
            </w:pPr>
            <w:r w:rsidRPr="00786438">
              <w:rPr>
                <w:rFonts w:eastAsia="Arial Unicode MS"/>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3CE39"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6B64BB" w14:textId="343FDA63" w:rsidR="00FA4AAD" w:rsidRPr="00786438" w:rsidRDefault="00FA4AAD" w:rsidP="007A1B31">
            <w:pPr>
              <w:pStyle w:val="TAL"/>
              <w:keepNext w:val="0"/>
              <w:rPr>
                <w:noProof/>
                <w:sz w:val="16"/>
                <w:szCs w:val="16"/>
              </w:rPr>
            </w:pPr>
            <w:r w:rsidRPr="00786438">
              <w:rPr>
                <w:noProof/>
              </w:rPr>
              <w:t>ADPD Example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0435DF" w14:textId="10A9D67E" w:rsidR="00FA4AAD" w:rsidRPr="00786438" w:rsidRDefault="00FA4AAD" w:rsidP="007A1B31">
            <w:pPr>
              <w:pStyle w:val="TAL"/>
              <w:keepNext w:val="0"/>
              <w:rPr>
                <w:sz w:val="16"/>
                <w:szCs w:val="16"/>
              </w:rPr>
            </w:pPr>
            <w:r w:rsidRPr="00786438">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380FB" w14:textId="5E966109" w:rsidR="00FA4AAD" w:rsidRPr="00786438" w:rsidRDefault="00FA4AAD" w:rsidP="007A1B31">
            <w:pPr>
              <w:pStyle w:val="TAL"/>
              <w:keepNext w:val="0"/>
              <w:rPr>
                <w:sz w:val="16"/>
                <w:szCs w:val="16"/>
              </w:rPr>
            </w:pPr>
            <w:r w:rsidRPr="00786438">
              <w:rPr>
                <w:sz w:val="16"/>
                <w:szCs w:val="16"/>
              </w:rPr>
              <w:t>12.5.0</w:t>
            </w:r>
          </w:p>
        </w:tc>
      </w:tr>
      <w:tr w:rsidR="00FA4AAD" w:rsidRPr="00786438" w14:paraId="485D960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ADF267" w14:textId="4952137E" w:rsidR="00FA4AAD" w:rsidRPr="00786438" w:rsidRDefault="00FA4AAD" w:rsidP="007A1B31">
            <w:pPr>
              <w:pStyle w:val="TAL"/>
              <w:keepNext w:val="0"/>
              <w:rPr>
                <w:sz w:val="16"/>
                <w:szCs w:val="16"/>
              </w:rPr>
            </w:pPr>
            <w:r w:rsidRPr="00786438">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39295E" w14:textId="6CC2928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F4CDB9" w14:textId="7F7B2E82" w:rsidR="00FA4AAD" w:rsidRPr="00786438" w:rsidRDefault="00FA4AAD" w:rsidP="007A1B31">
            <w:pPr>
              <w:pStyle w:val="TAL"/>
              <w:keepNext w:val="0"/>
              <w:rPr>
                <w:snapToGrid w:val="0"/>
                <w:color w:val="000000"/>
                <w:sz w:val="16"/>
                <w:szCs w:val="16"/>
              </w:rPr>
            </w:pPr>
            <w:r w:rsidRPr="00786438">
              <w:rPr>
                <w:snapToGrid w:val="0"/>
                <w:color w:val="000000"/>
                <w:sz w:val="16"/>
                <w:szCs w:val="16"/>
              </w:rPr>
              <w:t>SP-150092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84EC21" w14:textId="33B434BA" w:rsidR="00FA4AAD" w:rsidRPr="00786438" w:rsidRDefault="00FA4AAD" w:rsidP="007A1B31">
            <w:pPr>
              <w:pStyle w:val="TAL"/>
              <w:keepNext w:val="0"/>
              <w:rPr>
                <w:rFonts w:eastAsia="Arial Unicode MS"/>
                <w:sz w:val="16"/>
                <w:szCs w:val="16"/>
              </w:rPr>
            </w:pPr>
            <w:r w:rsidRPr="00786438">
              <w:rPr>
                <w:rFonts w:eastAsia="Arial Unicode MS"/>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37120"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F7A8E0" w14:textId="23579505" w:rsidR="00FA4AAD" w:rsidRPr="00786438" w:rsidRDefault="00FA4AAD" w:rsidP="007A1B31">
            <w:pPr>
              <w:pStyle w:val="TAL"/>
              <w:keepNext w:val="0"/>
              <w:rPr>
                <w:noProof/>
              </w:rPr>
            </w:pPr>
            <w:r w:rsidRPr="00786438">
              <w:rPr>
                <w:noProof/>
                <w:sz w:val="16"/>
                <w:szCs w:val="16"/>
              </w:rPr>
              <w:t>APN in deliveryMethod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166174" w14:textId="71FCA54C" w:rsidR="00FA4AAD" w:rsidRPr="00786438" w:rsidRDefault="00FA4AAD" w:rsidP="007A1B31">
            <w:pPr>
              <w:pStyle w:val="TAL"/>
              <w:keepNext w:val="0"/>
              <w:rPr>
                <w:sz w:val="16"/>
                <w:szCs w:val="16"/>
              </w:rPr>
            </w:pPr>
            <w:r w:rsidRPr="00786438">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5954F" w14:textId="045E5591" w:rsidR="00FA4AAD" w:rsidRPr="00786438" w:rsidRDefault="00FA4AAD" w:rsidP="007A1B31">
            <w:pPr>
              <w:pStyle w:val="TAL"/>
              <w:keepNext w:val="0"/>
              <w:rPr>
                <w:sz w:val="16"/>
                <w:szCs w:val="16"/>
              </w:rPr>
            </w:pPr>
            <w:r w:rsidRPr="00786438">
              <w:rPr>
                <w:sz w:val="16"/>
                <w:szCs w:val="16"/>
              </w:rPr>
              <w:t>12.5.0</w:t>
            </w:r>
          </w:p>
        </w:tc>
      </w:tr>
      <w:tr w:rsidR="00FA4AAD" w:rsidRPr="00786438" w14:paraId="0A71FAA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FEDAE2" w14:textId="51A88093" w:rsidR="00FA4AAD" w:rsidRPr="00786438" w:rsidRDefault="00FA4AAD" w:rsidP="007A1B31">
            <w:pPr>
              <w:pStyle w:val="TAL"/>
              <w:keepNext w:val="0"/>
              <w:rPr>
                <w:sz w:val="16"/>
                <w:szCs w:val="16"/>
              </w:rPr>
            </w:pPr>
            <w:r w:rsidRPr="00786438">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1FF241" w14:textId="485966F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B9DA5DE" w14:textId="28CECF5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SP-150098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F11209" w14:textId="20F61C3F" w:rsidR="00FA4AAD" w:rsidRPr="00786438" w:rsidRDefault="00FA4AAD" w:rsidP="007A1B31">
            <w:pPr>
              <w:pStyle w:val="TAL"/>
              <w:keepNext w:val="0"/>
              <w:rPr>
                <w:rFonts w:eastAsia="Arial Unicode MS"/>
                <w:sz w:val="16"/>
                <w:szCs w:val="16"/>
              </w:rPr>
            </w:pPr>
            <w:r w:rsidRPr="00786438">
              <w:rPr>
                <w:rFonts w:eastAsia="Arial Unicode MS"/>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BBB0" w14:textId="1CA6613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260F4E" w14:textId="35EC945C" w:rsidR="00FA4AAD" w:rsidRPr="00786438" w:rsidRDefault="00FA4AAD" w:rsidP="007A1B31">
            <w:pPr>
              <w:pStyle w:val="TAL"/>
              <w:keepNext w:val="0"/>
              <w:rPr>
                <w:noProof/>
                <w:sz w:val="16"/>
                <w:szCs w:val="16"/>
              </w:rPr>
            </w:pPr>
            <w:r w:rsidRPr="00786438">
              <w:rPr>
                <w:noProof/>
                <w:sz w:val="16"/>
                <w:szCs w:val="16"/>
              </w:rPr>
              <w:t>Reference cleanup-MBMS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25D7EF" w14:textId="5004604B" w:rsidR="00FA4AAD" w:rsidRPr="00786438" w:rsidRDefault="00FA4AAD" w:rsidP="007A1B31">
            <w:pPr>
              <w:pStyle w:val="TAL"/>
              <w:keepNext w:val="0"/>
              <w:rPr>
                <w:sz w:val="16"/>
                <w:szCs w:val="16"/>
              </w:rPr>
            </w:pPr>
            <w:r w:rsidRPr="00786438">
              <w:rPr>
                <w:sz w:val="16"/>
                <w:szCs w:val="16"/>
              </w:rPr>
              <w:t>12.5.0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9D94B" w14:textId="52EEF30A" w:rsidR="00FA4AAD" w:rsidRPr="00786438" w:rsidRDefault="00FA4AAD" w:rsidP="007A1B31">
            <w:pPr>
              <w:pStyle w:val="TAL"/>
              <w:keepNext w:val="0"/>
              <w:rPr>
                <w:sz w:val="16"/>
                <w:szCs w:val="16"/>
              </w:rPr>
            </w:pPr>
            <w:r w:rsidRPr="00786438">
              <w:rPr>
                <w:sz w:val="16"/>
                <w:szCs w:val="16"/>
              </w:rPr>
              <w:t>13.0.0</w:t>
            </w:r>
          </w:p>
        </w:tc>
      </w:tr>
      <w:tr w:rsidR="00FA4AAD" w:rsidRPr="00786438" w14:paraId="47339BE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96E8BF" w14:textId="21F1E92E"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6BBE87" w14:textId="588B5CE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792466" w14:textId="75771567"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76315A" w14:textId="747CFF4F" w:rsidR="00FA4AAD" w:rsidRPr="00786438" w:rsidRDefault="00FA4AAD" w:rsidP="007A1B31">
            <w:pPr>
              <w:pStyle w:val="TAL"/>
              <w:keepNext w:val="0"/>
              <w:rPr>
                <w:rFonts w:eastAsia="Arial Unicode MS"/>
                <w:sz w:val="16"/>
                <w:szCs w:val="16"/>
              </w:rPr>
            </w:pPr>
            <w:r w:rsidRPr="00786438">
              <w:rPr>
                <w:rFonts w:eastAsia="Arial Unicode MS"/>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0A6E"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AD1BC4" w14:textId="7A5B734E" w:rsidR="00FA4AAD" w:rsidRPr="00786438" w:rsidRDefault="00FA4AAD" w:rsidP="007A1B31">
            <w:pPr>
              <w:pStyle w:val="TAL"/>
              <w:keepNext w:val="0"/>
              <w:rPr>
                <w:noProof/>
                <w:sz w:val="16"/>
                <w:szCs w:val="16"/>
              </w:rPr>
            </w:pPr>
            <w:r w:rsidRPr="00786438">
              <w:rPr>
                <w:noProof/>
                <w:sz w:val="16"/>
                <w:szCs w:val="16"/>
              </w:rPr>
              <w:t>basePattern in deliveryMethod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0F0712" w14:textId="2163700C"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F0159" w14:textId="7ECE47CF" w:rsidR="00FA4AAD" w:rsidRPr="00786438" w:rsidRDefault="00FA4AAD" w:rsidP="007A1B31">
            <w:pPr>
              <w:pStyle w:val="TAL"/>
              <w:keepNext w:val="0"/>
              <w:rPr>
                <w:sz w:val="16"/>
                <w:szCs w:val="16"/>
              </w:rPr>
            </w:pPr>
            <w:r w:rsidRPr="00786438">
              <w:rPr>
                <w:sz w:val="16"/>
                <w:szCs w:val="16"/>
              </w:rPr>
              <w:t>13.1.0</w:t>
            </w:r>
          </w:p>
        </w:tc>
      </w:tr>
      <w:tr w:rsidR="00FA4AAD" w:rsidRPr="00786438" w14:paraId="4C204C1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9648985" w14:textId="0E1497AE"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FC5C13" w14:textId="470BA8F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653DEA" w14:textId="255D8211"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04FAF8" w14:textId="0F538F75" w:rsidR="00FA4AAD" w:rsidRPr="00786438" w:rsidRDefault="00FA4AAD" w:rsidP="007A1B31">
            <w:pPr>
              <w:pStyle w:val="TAL"/>
              <w:keepNext w:val="0"/>
              <w:rPr>
                <w:rFonts w:eastAsia="Arial Unicode MS"/>
                <w:sz w:val="16"/>
                <w:szCs w:val="16"/>
              </w:rPr>
            </w:pPr>
            <w:r w:rsidRPr="00786438">
              <w:rPr>
                <w:rFonts w:eastAsia="Arial Unicode MS"/>
                <w:sz w:val="16"/>
                <w:szCs w:val="16"/>
              </w:rPr>
              <w:t>0451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CE871"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0E03B3" w14:textId="13B347B6" w:rsidR="00FA4AAD" w:rsidRPr="00786438" w:rsidRDefault="00FA4AAD" w:rsidP="007A1B31">
            <w:pPr>
              <w:pStyle w:val="TAL"/>
              <w:keepNext w:val="0"/>
              <w:rPr>
                <w:noProof/>
                <w:sz w:val="16"/>
                <w:szCs w:val="16"/>
              </w:rPr>
            </w:pPr>
            <w:r w:rsidRPr="00786438">
              <w:rPr>
                <w:noProof/>
                <w:sz w:val="16"/>
                <w:szCs w:val="16"/>
              </w:rPr>
              <w:t>SAI in USD availabilityInfo for Consumption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B0E343" w14:textId="5FD2BA2D"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5749" w14:textId="323D3EDE" w:rsidR="00FA4AAD" w:rsidRPr="00786438" w:rsidRDefault="00FA4AAD" w:rsidP="007A1B31">
            <w:pPr>
              <w:pStyle w:val="TAL"/>
              <w:keepNext w:val="0"/>
              <w:rPr>
                <w:sz w:val="16"/>
                <w:szCs w:val="16"/>
              </w:rPr>
            </w:pPr>
            <w:r w:rsidRPr="00786438">
              <w:rPr>
                <w:sz w:val="16"/>
                <w:szCs w:val="16"/>
              </w:rPr>
              <w:t>13.1.0</w:t>
            </w:r>
          </w:p>
        </w:tc>
      </w:tr>
      <w:tr w:rsidR="00FA4AAD" w:rsidRPr="00786438" w14:paraId="3968675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25A17B" w14:textId="7551D457"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B0CB24" w14:textId="5F4BF5F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6E0DA7" w14:textId="00287913"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0E96F5" w14:textId="2BB98E0B" w:rsidR="00FA4AAD" w:rsidRPr="00786438" w:rsidRDefault="00FA4AAD" w:rsidP="007A1B31">
            <w:pPr>
              <w:pStyle w:val="TAL"/>
              <w:keepNext w:val="0"/>
              <w:rPr>
                <w:rFonts w:eastAsia="Arial Unicode MS"/>
                <w:sz w:val="16"/>
                <w:szCs w:val="16"/>
              </w:rPr>
            </w:pPr>
            <w:r w:rsidRPr="00786438">
              <w:rPr>
                <w:rFonts w:eastAsia="Arial Unicode MS"/>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2264C"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43FDA9" w14:textId="088B020F" w:rsidR="00FA4AAD" w:rsidRPr="00786438" w:rsidRDefault="00FA4AAD" w:rsidP="007A1B31">
            <w:pPr>
              <w:pStyle w:val="TAL"/>
              <w:keepNext w:val="0"/>
              <w:rPr>
                <w:noProof/>
                <w:sz w:val="16"/>
                <w:szCs w:val="16"/>
              </w:rPr>
            </w:pPr>
            <w:r w:rsidRPr="00786438">
              <w:rPr>
                <w:noProof/>
                <w:sz w:val="16"/>
                <w:szCs w:val="16"/>
              </w:rPr>
              <w:t>SAIs in broadcastAppService subset of USD availabilityInfo</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67243E" w14:textId="57DAB4F1"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6556F" w14:textId="7C5C63EE" w:rsidR="00FA4AAD" w:rsidRPr="00786438" w:rsidRDefault="00FA4AAD" w:rsidP="007A1B31">
            <w:pPr>
              <w:pStyle w:val="TAL"/>
              <w:keepNext w:val="0"/>
              <w:rPr>
                <w:sz w:val="16"/>
                <w:szCs w:val="16"/>
              </w:rPr>
            </w:pPr>
            <w:r w:rsidRPr="00786438">
              <w:rPr>
                <w:sz w:val="16"/>
                <w:szCs w:val="16"/>
              </w:rPr>
              <w:t>13.1.0</w:t>
            </w:r>
          </w:p>
        </w:tc>
      </w:tr>
      <w:tr w:rsidR="00FA4AAD" w:rsidRPr="00786438" w14:paraId="3731C0C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BC22DA" w14:textId="0ABD3789"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92027B" w14:textId="180840D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75D0C5" w14:textId="0FAB2E5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SP-150197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D6F63A" w14:textId="351CF9EC" w:rsidR="00FA4AAD" w:rsidRPr="00786438" w:rsidRDefault="00FA4AAD" w:rsidP="007A1B31">
            <w:pPr>
              <w:pStyle w:val="TAL"/>
              <w:keepNext w:val="0"/>
              <w:rPr>
                <w:rFonts w:eastAsia="Arial Unicode MS"/>
                <w:sz w:val="16"/>
                <w:szCs w:val="16"/>
              </w:rPr>
            </w:pPr>
            <w:r w:rsidRPr="00786438">
              <w:rPr>
                <w:rFonts w:eastAsia="Arial Unicode MS"/>
                <w:sz w:val="16"/>
                <w:szCs w:val="16"/>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0CEAF" w14:textId="33ACAF6C"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F5F194" w14:textId="02D2902A" w:rsidR="00FA4AAD" w:rsidRPr="00786438" w:rsidRDefault="00FA4AAD" w:rsidP="007A1B31">
            <w:pPr>
              <w:pStyle w:val="TAL"/>
              <w:keepNext w:val="0"/>
              <w:rPr>
                <w:noProof/>
                <w:sz w:val="16"/>
                <w:szCs w:val="16"/>
              </w:rPr>
            </w:pPr>
            <w:r w:rsidRPr="00786438">
              <w:rPr>
                <w:noProof/>
                <w:sz w:val="16"/>
                <w:szCs w:val="16"/>
              </w:rPr>
              <w:t>Clarification on Distribution of Symbol Count Underrun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41AB16" w14:textId="62F14B23"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D292E" w14:textId="5DDC5A2D" w:rsidR="00FA4AAD" w:rsidRPr="00786438" w:rsidRDefault="00FA4AAD" w:rsidP="007A1B31">
            <w:pPr>
              <w:pStyle w:val="TAL"/>
              <w:keepNext w:val="0"/>
              <w:rPr>
                <w:sz w:val="16"/>
                <w:szCs w:val="16"/>
              </w:rPr>
            </w:pPr>
            <w:r w:rsidRPr="00786438">
              <w:rPr>
                <w:sz w:val="16"/>
                <w:szCs w:val="16"/>
              </w:rPr>
              <w:t>13.1.0</w:t>
            </w:r>
          </w:p>
        </w:tc>
      </w:tr>
      <w:tr w:rsidR="00FA4AAD" w:rsidRPr="00786438" w14:paraId="41E8580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F06579F" w14:textId="0985B83F"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5C6F30" w14:textId="69FA091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226B2A" w14:textId="383BF779"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760538" w14:textId="6F91AC4E" w:rsidR="00FA4AAD" w:rsidRPr="00786438" w:rsidRDefault="00FA4AAD" w:rsidP="007A1B31">
            <w:pPr>
              <w:pStyle w:val="TAL"/>
              <w:keepNext w:val="0"/>
              <w:rPr>
                <w:rFonts w:eastAsia="Arial Unicode MS"/>
                <w:sz w:val="16"/>
                <w:szCs w:val="16"/>
              </w:rPr>
            </w:pPr>
            <w:r w:rsidRPr="00786438">
              <w:rPr>
                <w:rFonts w:eastAsia="Arial Unicode MS"/>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322D0" w14:textId="428C13E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4B6DEF" w14:textId="12E3C681" w:rsidR="00FA4AAD" w:rsidRPr="00786438" w:rsidRDefault="00FA4AAD" w:rsidP="007A1B31">
            <w:pPr>
              <w:pStyle w:val="TAL"/>
              <w:keepNext w:val="0"/>
              <w:rPr>
                <w:noProof/>
                <w:sz w:val="16"/>
                <w:szCs w:val="16"/>
              </w:rPr>
            </w:pPr>
            <w:r w:rsidRPr="00786438">
              <w:rPr>
                <w:noProof/>
                <w:sz w:val="16"/>
                <w:szCs w:val="16"/>
              </w:rPr>
              <w:t>Correction on Content-Encoding and Byte-Range-Based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C56B00" w14:textId="474310F0"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6BE89" w14:textId="72EDAB5D" w:rsidR="00FA4AAD" w:rsidRPr="00786438" w:rsidRDefault="00FA4AAD" w:rsidP="007A1B31">
            <w:pPr>
              <w:pStyle w:val="TAL"/>
              <w:keepNext w:val="0"/>
              <w:rPr>
                <w:sz w:val="16"/>
                <w:szCs w:val="16"/>
              </w:rPr>
            </w:pPr>
            <w:r w:rsidRPr="00786438">
              <w:rPr>
                <w:sz w:val="16"/>
                <w:szCs w:val="16"/>
              </w:rPr>
              <w:t>13.1.0</w:t>
            </w:r>
          </w:p>
        </w:tc>
      </w:tr>
      <w:tr w:rsidR="00FA4AAD" w:rsidRPr="00786438" w14:paraId="559D13C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CB56B3" w14:textId="060C7F6E"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C9F68E" w14:textId="2881530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048439" w14:textId="045B635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5141FF" w14:textId="40FE45F0" w:rsidR="00FA4AAD" w:rsidRPr="00786438" w:rsidRDefault="00FA4AAD" w:rsidP="007A1B31">
            <w:pPr>
              <w:pStyle w:val="TAL"/>
              <w:keepNext w:val="0"/>
              <w:rPr>
                <w:rFonts w:eastAsia="Arial Unicode MS"/>
                <w:sz w:val="16"/>
                <w:szCs w:val="16"/>
              </w:rPr>
            </w:pPr>
            <w:r w:rsidRPr="00786438">
              <w:rPr>
                <w:rFonts w:eastAsia="Arial Unicode MS"/>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D8B76" w14:textId="75CDD968"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BBEDB4" w14:textId="751A6716" w:rsidR="00FA4AAD" w:rsidRPr="00786438" w:rsidRDefault="00FA4AAD" w:rsidP="007A1B31">
            <w:pPr>
              <w:pStyle w:val="TAL"/>
              <w:keepNext w:val="0"/>
              <w:rPr>
                <w:noProof/>
                <w:sz w:val="16"/>
                <w:szCs w:val="16"/>
              </w:rPr>
            </w:pPr>
            <w:r w:rsidRPr="00786438">
              <w:rPr>
                <w:noProof/>
                <w:sz w:val="16"/>
                <w:szCs w:val="16"/>
              </w:rPr>
              <w:t>Proposed Terminology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9B094D" w14:textId="10F19E06"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B2EE" w14:textId="2047F65E" w:rsidR="00FA4AAD" w:rsidRPr="00786438" w:rsidRDefault="00FA4AAD" w:rsidP="007A1B31">
            <w:pPr>
              <w:pStyle w:val="TAL"/>
              <w:keepNext w:val="0"/>
              <w:rPr>
                <w:sz w:val="16"/>
                <w:szCs w:val="16"/>
              </w:rPr>
            </w:pPr>
            <w:r w:rsidRPr="00786438">
              <w:rPr>
                <w:sz w:val="16"/>
                <w:szCs w:val="16"/>
              </w:rPr>
              <w:t>13.1.0</w:t>
            </w:r>
          </w:p>
        </w:tc>
      </w:tr>
      <w:tr w:rsidR="00FA4AAD" w:rsidRPr="00786438" w14:paraId="73955B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31948A5" w14:textId="43F0418C"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04D22F" w14:textId="730F673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00032A9" w14:textId="30F743C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SP-150198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45236" w14:textId="18F110E0" w:rsidR="00FA4AAD" w:rsidRPr="00786438" w:rsidRDefault="00FA4AAD" w:rsidP="007A1B31">
            <w:pPr>
              <w:pStyle w:val="TAL"/>
              <w:keepNext w:val="0"/>
              <w:rPr>
                <w:rFonts w:eastAsia="Arial Unicode MS"/>
                <w:sz w:val="16"/>
                <w:szCs w:val="16"/>
              </w:rPr>
            </w:pPr>
            <w:r w:rsidRPr="00786438">
              <w:rPr>
                <w:rFonts w:eastAsia="Arial Unicode MS"/>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D322" w14:textId="73212F73"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29AA050" w14:textId="5B2632F5" w:rsidR="00FA4AAD" w:rsidRPr="00786438" w:rsidRDefault="00FA4AAD" w:rsidP="007A1B31">
            <w:pPr>
              <w:pStyle w:val="TAL"/>
              <w:keepNext w:val="0"/>
              <w:rPr>
                <w:noProof/>
                <w:sz w:val="16"/>
                <w:szCs w:val="16"/>
              </w:rPr>
            </w:pPr>
            <w:r w:rsidRPr="00786438">
              <w:rPr>
                <w:noProof/>
                <w:sz w:val="16"/>
                <w:szCs w:val="16"/>
              </w:rPr>
              <w:t>Multiple TMGIs in SDP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04D231" w14:textId="637DB54C"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4CF7" w14:textId="68A10BB5" w:rsidR="00FA4AAD" w:rsidRPr="00786438" w:rsidRDefault="00FA4AAD" w:rsidP="007A1B31">
            <w:pPr>
              <w:pStyle w:val="TAL"/>
              <w:keepNext w:val="0"/>
              <w:rPr>
                <w:sz w:val="16"/>
                <w:szCs w:val="16"/>
              </w:rPr>
            </w:pPr>
            <w:r w:rsidRPr="00786438">
              <w:rPr>
                <w:sz w:val="16"/>
                <w:szCs w:val="16"/>
              </w:rPr>
              <w:t>13.1.0</w:t>
            </w:r>
          </w:p>
        </w:tc>
      </w:tr>
      <w:tr w:rsidR="00FA4AAD" w:rsidRPr="00786438" w14:paraId="30594D5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F83AFB" w14:textId="6CF7C243"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FB5B17" w14:textId="77E47A2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E26C20" w14:textId="132E0C26" w:rsidR="00FA4AAD" w:rsidRPr="00786438" w:rsidRDefault="00FA4AAD" w:rsidP="007A1B31">
            <w:pPr>
              <w:pStyle w:val="TAL"/>
              <w:keepNext w:val="0"/>
              <w:rPr>
                <w:snapToGrid w:val="0"/>
                <w:color w:val="000000"/>
                <w:sz w:val="16"/>
                <w:szCs w:val="16"/>
              </w:rPr>
            </w:pPr>
            <w:r w:rsidRPr="00786438">
              <w:rPr>
                <w:snapToGrid w:val="0"/>
                <w:color w:val="000000"/>
                <w:sz w:val="16"/>
                <w:szCs w:val="16"/>
              </w:rPr>
              <w:t>SP-150197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5B01AF" w14:textId="6894BE48" w:rsidR="00FA4AAD" w:rsidRPr="00786438" w:rsidRDefault="00FA4AAD" w:rsidP="007A1B31">
            <w:pPr>
              <w:pStyle w:val="TAL"/>
              <w:keepNext w:val="0"/>
              <w:rPr>
                <w:rFonts w:eastAsia="Arial Unicode MS"/>
                <w:sz w:val="16"/>
                <w:szCs w:val="16"/>
              </w:rPr>
            </w:pPr>
            <w:r w:rsidRPr="00786438">
              <w:rPr>
                <w:rFonts w:eastAsia="Arial Unicode MS"/>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C6C5F"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B62B2A" w14:textId="2D54BE01" w:rsidR="00FA4AAD" w:rsidRPr="00786438" w:rsidRDefault="00FA4AAD" w:rsidP="007A1B31">
            <w:pPr>
              <w:pStyle w:val="TAL"/>
              <w:keepNext w:val="0"/>
              <w:rPr>
                <w:noProof/>
                <w:sz w:val="16"/>
                <w:szCs w:val="16"/>
              </w:rPr>
            </w:pPr>
            <w:r w:rsidRPr="00786438">
              <w:rPr>
                <w:noProof/>
                <w:sz w:val="16"/>
                <w:szCs w:val="16"/>
              </w:rPr>
              <w:t>Correction of MBMS FEC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A2BC02" w14:textId="2709EAC8"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352B8" w14:textId="4280B9E5" w:rsidR="00FA4AAD" w:rsidRPr="00786438" w:rsidRDefault="00FA4AAD" w:rsidP="007A1B31">
            <w:pPr>
              <w:pStyle w:val="TAL"/>
              <w:keepNext w:val="0"/>
              <w:rPr>
                <w:sz w:val="16"/>
                <w:szCs w:val="16"/>
              </w:rPr>
            </w:pPr>
            <w:r w:rsidRPr="00786438">
              <w:rPr>
                <w:sz w:val="16"/>
                <w:szCs w:val="16"/>
              </w:rPr>
              <w:t>13.1.0</w:t>
            </w:r>
          </w:p>
        </w:tc>
      </w:tr>
      <w:tr w:rsidR="00FA4AAD" w:rsidRPr="00786438" w14:paraId="57D18F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319F1EB" w14:textId="1D77B365"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6292D3" w14:textId="1429F40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A762F3" w14:textId="288344DA"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8BC3E3" w14:textId="4EF51B4A" w:rsidR="00FA4AAD" w:rsidRPr="00786438" w:rsidRDefault="00FA4AAD" w:rsidP="007A1B31">
            <w:pPr>
              <w:pStyle w:val="TAL"/>
              <w:keepNext w:val="0"/>
              <w:rPr>
                <w:rFonts w:eastAsia="Arial Unicode MS"/>
                <w:sz w:val="16"/>
                <w:szCs w:val="16"/>
              </w:rPr>
            </w:pPr>
            <w:r w:rsidRPr="00786438">
              <w:rPr>
                <w:rFonts w:eastAsia="Arial Unicode MS"/>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6E3D5" w14:textId="2C24B349"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F52B3" w14:textId="16FEC35A" w:rsidR="00FA4AAD" w:rsidRPr="00786438" w:rsidRDefault="00FA4AAD" w:rsidP="007A1B31">
            <w:pPr>
              <w:pStyle w:val="TAL"/>
              <w:keepNext w:val="0"/>
              <w:rPr>
                <w:noProof/>
                <w:sz w:val="16"/>
                <w:szCs w:val="16"/>
              </w:rPr>
            </w:pPr>
            <w:r w:rsidRPr="00786438">
              <w:rPr>
                <w:noProof/>
                <w:sz w:val="16"/>
                <w:szCs w:val="16"/>
              </w:rPr>
              <w:t>Add QoE metric parameter in SDP for MBMS download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D45B4C" w14:textId="46990047"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F23E9" w14:textId="76AC808D" w:rsidR="00FA4AAD" w:rsidRPr="00786438" w:rsidRDefault="00FA4AAD" w:rsidP="007A1B31">
            <w:pPr>
              <w:pStyle w:val="TAL"/>
              <w:keepNext w:val="0"/>
              <w:rPr>
                <w:sz w:val="16"/>
                <w:szCs w:val="16"/>
              </w:rPr>
            </w:pPr>
            <w:r w:rsidRPr="00786438">
              <w:rPr>
                <w:sz w:val="16"/>
                <w:szCs w:val="16"/>
              </w:rPr>
              <w:t>13.1.0</w:t>
            </w:r>
          </w:p>
        </w:tc>
      </w:tr>
      <w:tr w:rsidR="00FA4AAD" w:rsidRPr="00786438" w14:paraId="5A94E69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381A21" w14:textId="1D5E9515"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4F5D86" w14:textId="508A0DE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2C3A921" w14:textId="5B438D56"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3C53D3" w14:textId="49920E35" w:rsidR="00FA4AAD" w:rsidRPr="00786438" w:rsidRDefault="00FA4AAD" w:rsidP="007A1B31">
            <w:pPr>
              <w:pStyle w:val="TAL"/>
              <w:keepNext w:val="0"/>
              <w:rPr>
                <w:rFonts w:eastAsia="Arial Unicode MS"/>
                <w:sz w:val="16"/>
                <w:szCs w:val="16"/>
              </w:rPr>
            </w:pPr>
            <w:r w:rsidRPr="00786438">
              <w:rPr>
                <w:rFonts w:eastAsia="Arial Unicode MS"/>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86A4B" w14:textId="0337EBA9" w:rsidR="00FA4AAD" w:rsidRPr="00786438" w:rsidRDefault="00FA4AAD" w:rsidP="007A1B31">
            <w:pPr>
              <w:pStyle w:val="TAL"/>
              <w:keepNext w:val="0"/>
              <w:rPr>
                <w:rFonts w:eastAsia="Arial Unicode MS"/>
                <w:sz w:val="16"/>
                <w:szCs w:val="16"/>
              </w:rPr>
            </w:pPr>
            <w:r w:rsidRPr="00786438">
              <w:rPr>
                <w:rFonts w:eastAsia="Arial Unicode MS"/>
                <w:sz w:val="16"/>
                <w:szCs w:val="16"/>
              </w:rPr>
              <w:t>8</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C29245" w14:textId="13587529" w:rsidR="00FA4AAD" w:rsidRPr="00786438" w:rsidRDefault="00FA4AAD" w:rsidP="007A1B31">
            <w:pPr>
              <w:pStyle w:val="TAL"/>
              <w:keepNext w:val="0"/>
              <w:rPr>
                <w:noProof/>
                <w:sz w:val="16"/>
                <w:szCs w:val="16"/>
              </w:rPr>
            </w:pPr>
            <w:r w:rsidRPr="00786438">
              <w:rPr>
                <w:noProof/>
                <w:sz w:val="16"/>
                <w:szCs w:val="16"/>
              </w:rPr>
              <w:t>Service Announcement Profile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721E6F" w14:textId="4393534E"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65919" w14:textId="05EFA4AA" w:rsidR="00FA4AAD" w:rsidRPr="00786438" w:rsidRDefault="00FA4AAD" w:rsidP="007A1B31">
            <w:pPr>
              <w:pStyle w:val="TAL"/>
              <w:keepNext w:val="0"/>
              <w:rPr>
                <w:sz w:val="16"/>
                <w:szCs w:val="16"/>
              </w:rPr>
            </w:pPr>
            <w:r w:rsidRPr="00786438">
              <w:rPr>
                <w:sz w:val="16"/>
                <w:szCs w:val="16"/>
              </w:rPr>
              <w:t>13.2.0</w:t>
            </w:r>
          </w:p>
        </w:tc>
      </w:tr>
      <w:tr w:rsidR="00FA4AAD" w:rsidRPr="00786438" w14:paraId="571C4D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868" w14:textId="73E71C5F"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921B7C" w14:textId="0438521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3540FE" w14:textId="7FB1ED48"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SP-150438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0B49CE" w14:textId="67E8D472" w:rsidR="00FA4AAD" w:rsidRPr="00786438" w:rsidRDefault="00FA4AAD" w:rsidP="007A1B31">
            <w:pPr>
              <w:pStyle w:val="TAL"/>
              <w:keepNext w:val="0"/>
              <w:rPr>
                <w:rFonts w:eastAsia="Arial Unicode MS"/>
                <w:sz w:val="16"/>
                <w:szCs w:val="16"/>
              </w:rPr>
            </w:pPr>
            <w:r w:rsidRPr="00786438">
              <w:rPr>
                <w:rFonts w:eastAsia="Arial Unicode MS"/>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B55A6"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0B1BE23" w14:textId="6A2B0BD4" w:rsidR="00FA4AAD" w:rsidRPr="00786438" w:rsidRDefault="00FA4AAD" w:rsidP="007A1B31">
            <w:pPr>
              <w:pStyle w:val="TAL"/>
              <w:keepNext w:val="0"/>
              <w:rPr>
                <w:noProof/>
                <w:sz w:val="16"/>
                <w:szCs w:val="16"/>
              </w:rPr>
            </w:pPr>
            <w:r w:rsidRPr="00786438">
              <w:rPr>
                <w:noProof/>
                <w:sz w:val="16"/>
                <w:szCs w:val="16"/>
              </w:rPr>
              <w:t>clientId instead of reportClientId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DD80FDD" w14:textId="1071ABDF"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5989B" w14:textId="73DB340B" w:rsidR="00FA4AAD" w:rsidRPr="00786438" w:rsidRDefault="00FA4AAD" w:rsidP="007A1B31">
            <w:pPr>
              <w:pStyle w:val="TAL"/>
              <w:keepNext w:val="0"/>
              <w:rPr>
                <w:sz w:val="16"/>
                <w:szCs w:val="16"/>
              </w:rPr>
            </w:pPr>
            <w:r w:rsidRPr="00786438">
              <w:rPr>
                <w:sz w:val="16"/>
                <w:szCs w:val="16"/>
              </w:rPr>
              <w:t>13.2.0</w:t>
            </w:r>
          </w:p>
        </w:tc>
      </w:tr>
      <w:tr w:rsidR="00FA4AAD" w:rsidRPr="00786438" w14:paraId="3DA4FA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D9DEECF" w14:textId="7D3516BA"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DF5B56" w14:textId="78B5E27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BFA771" w14:textId="74BEDE9A"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87728B" w14:textId="596EAA43" w:rsidR="00FA4AAD" w:rsidRPr="00786438" w:rsidRDefault="00FA4AAD" w:rsidP="007A1B31">
            <w:pPr>
              <w:pStyle w:val="TAL"/>
              <w:keepNext w:val="0"/>
              <w:rPr>
                <w:rFonts w:eastAsia="Arial Unicode MS"/>
                <w:sz w:val="16"/>
                <w:szCs w:val="16"/>
              </w:rPr>
            </w:pPr>
            <w:r w:rsidRPr="00786438">
              <w:rPr>
                <w:rFonts w:eastAsia="Arial Unicode MS"/>
                <w:sz w:val="16"/>
                <w:szCs w:val="16"/>
              </w:rPr>
              <w:t>0481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205D4"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E66CDB" w14:textId="0586B0F9" w:rsidR="00FA4AAD" w:rsidRPr="00786438" w:rsidRDefault="00FA4AAD" w:rsidP="007A1B31">
            <w:pPr>
              <w:pStyle w:val="TAL"/>
              <w:keepNext w:val="0"/>
              <w:rPr>
                <w:noProof/>
                <w:sz w:val="16"/>
                <w:szCs w:val="16"/>
              </w:rPr>
            </w:pPr>
            <w:r w:rsidRPr="00786438">
              <w:rPr>
                <w:noProof/>
                <w:sz w:val="16"/>
                <w:szCs w:val="16"/>
              </w:rPr>
              <w:t>mbms-counting-indication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AFB67" w14:textId="1B3FF1C3"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8333" w14:textId="7F2A8D3E" w:rsidR="00FA4AAD" w:rsidRPr="00786438" w:rsidRDefault="00FA4AAD" w:rsidP="007A1B31">
            <w:pPr>
              <w:pStyle w:val="TAL"/>
              <w:keepNext w:val="0"/>
              <w:rPr>
                <w:sz w:val="16"/>
                <w:szCs w:val="16"/>
              </w:rPr>
            </w:pPr>
            <w:r w:rsidRPr="00786438">
              <w:rPr>
                <w:sz w:val="16"/>
                <w:szCs w:val="16"/>
              </w:rPr>
              <w:t>13.2.0</w:t>
            </w:r>
          </w:p>
        </w:tc>
      </w:tr>
      <w:tr w:rsidR="00FA4AAD" w:rsidRPr="00786438" w14:paraId="7245F30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C811FAF" w14:textId="008908AC"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A96BB2" w14:textId="241E59B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E954D86" w14:textId="3B64BA4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SP-150437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CC00EC" w14:textId="224AA08E" w:rsidR="00FA4AAD" w:rsidRPr="00786438" w:rsidRDefault="00FA4AAD" w:rsidP="007A1B31">
            <w:pPr>
              <w:pStyle w:val="TAL"/>
              <w:keepNext w:val="0"/>
              <w:rPr>
                <w:rFonts w:eastAsia="Arial Unicode MS"/>
                <w:sz w:val="16"/>
                <w:szCs w:val="16"/>
              </w:rPr>
            </w:pPr>
            <w:r w:rsidRPr="00786438">
              <w:rPr>
                <w:rFonts w:eastAsia="Arial Unicode MS"/>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AAF" w14:textId="23FE1B4A"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0E6A52" w14:textId="6669A618" w:rsidR="00FA4AAD" w:rsidRPr="00786438" w:rsidRDefault="00FA4AAD" w:rsidP="007A1B31">
            <w:pPr>
              <w:pStyle w:val="TAL"/>
              <w:keepNext w:val="0"/>
              <w:rPr>
                <w:noProof/>
                <w:sz w:val="16"/>
                <w:szCs w:val="16"/>
              </w:rPr>
            </w:pPr>
            <w:r w:rsidRPr="00786438">
              <w:rPr>
                <w:noProof/>
                <w:sz w:val="16"/>
                <w:szCs w:val="16"/>
              </w:rPr>
              <w:t>serviceID in MooD header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A119140" w14:textId="7E15DA1B"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0655" w14:textId="275D3386" w:rsidR="00FA4AAD" w:rsidRPr="00786438" w:rsidRDefault="00FA4AAD" w:rsidP="007A1B31">
            <w:pPr>
              <w:pStyle w:val="TAL"/>
              <w:keepNext w:val="0"/>
              <w:rPr>
                <w:sz w:val="16"/>
                <w:szCs w:val="16"/>
              </w:rPr>
            </w:pPr>
            <w:r w:rsidRPr="00786438">
              <w:rPr>
                <w:sz w:val="16"/>
                <w:szCs w:val="16"/>
              </w:rPr>
              <w:t>13.2.0</w:t>
            </w:r>
          </w:p>
        </w:tc>
      </w:tr>
      <w:tr w:rsidR="00FA4AAD" w:rsidRPr="00786438" w14:paraId="79EFF2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7017762" w14:textId="0541534D"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DB2AF" w14:textId="36255B7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5CCB35F" w14:textId="523270F8"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0A2E82" w14:textId="7424AF49" w:rsidR="00FA4AAD" w:rsidRPr="00786438" w:rsidRDefault="00FA4AAD" w:rsidP="007A1B31">
            <w:pPr>
              <w:pStyle w:val="TAL"/>
              <w:keepNext w:val="0"/>
              <w:rPr>
                <w:rFonts w:eastAsia="Arial Unicode MS"/>
                <w:sz w:val="16"/>
                <w:szCs w:val="16"/>
              </w:rPr>
            </w:pPr>
            <w:r w:rsidRPr="00786438">
              <w:rPr>
                <w:rFonts w:eastAsia="Arial Unicode MS"/>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19C1"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93C37F" w14:textId="3E657184" w:rsidR="00FA4AAD" w:rsidRPr="00786438" w:rsidRDefault="00FA4AAD" w:rsidP="007A1B31">
            <w:pPr>
              <w:pStyle w:val="TAL"/>
              <w:keepNext w:val="0"/>
              <w:rPr>
                <w:noProof/>
                <w:sz w:val="16"/>
                <w:szCs w:val="16"/>
              </w:rPr>
            </w:pPr>
            <w:r w:rsidRPr="00786438">
              <w:rPr>
                <w:noProof/>
                <w:sz w:val="16"/>
                <w:szCs w:val="16"/>
              </w:rPr>
              <w:t>USD Example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6BFDCCC" w14:textId="54C0A14E"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622C1" w14:textId="7CF90AB1" w:rsidR="00FA4AAD" w:rsidRPr="00786438" w:rsidRDefault="00FA4AAD" w:rsidP="007A1B31">
            <w:pPr>
              <w:pStyle w:val="TAL"/>
              <w:keepNext w:val="0"/>
              <w:rPr>
                <w:sz w:val="16"/>
                <w:szCs w:val="16"/>
              </w:rPr>
            </w:pPr>
            <w:r w:rsidRPr="00786438">
              <w:rPr>
                <w:sz w:val="16"/>
                <w:szCs w:val="16"/>
              </w:rPr>
              <w:t>13.2.0</w:t>
            </w:r>
          </w:p>
        </w:tc>
      </w:tr>
      <w:tr w:rsidR="00FA4AAD" w:rsidRPr="00786438" w14:paraId="71C919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38B8" w14:textId="4AF6D959"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07E799" w14:textId="7AFD0E7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4CC30E" w14:textId="5920AA9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E3CE44" w14:textId="553E6303" w:rsidR="00FA4AAD" w:rsidRPr="00786438" w:rsidRDefault="00FA4AAD" w:rsidP="007A1B31">
            <w:pPr>
              <w:pStyle w:val="TAL"/>
              <w:keepNext w:val="0"/>
              <w:rPr>
                <w:rFonts w:eastAsia="Arial Unicode MS"/>
                <w:sz w:val="16"/>
                <w:szCs w:val="16"/>
              </w:rPr>
            </w:pPr>
            <w:r w:rsidRPr="00786438">
              <w:rPr>
                <w:rFonts w:eastAsia="Arial Unicode MS"/>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D1346" w14:textId="55694E58"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890E9D" w14:textId="43EF6128" w:rsidR="00FA4AAD" w:rsidRPr="00786438" w:rsidRDefault="00FA4AAD" w:rsidP="007A1B31">
            <w:pPr>
              <w:pStyle w:val="TAL"/>
              <w:keepNext w:val="0"/>
              <w:rPr>
                <w:noProof/>
                <w:sz w:val="16"/>
                <w:szCs w:val="16"/>
              </w:rPr>
            </w:pPr>
            <w:r w:rsidRPr="00786438">
              <w:rPr>
                <w:noProof/>
                <w:sz w:val="16"/>
                <w:szCs w:val="16"/>
              </w:rPr>
              <w:t>Multiple TMGIs in SDP Bug Fixes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0280FE" w14:textId="516F178B"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B4F96" w14:textId="2DE70B6F" w:rsidR="00FA4AAD" w:rsidRPr="00786438" w:rsidRDefault="00FA4AAD" w:rsidP="007A1B31">
            <w:pPr>
              <w:pStyle w:val="TAL"/>
              <w:keepNext w:val="0"/>
              <w:rPr>
                <w:sz w:val="16"/>
                <w:szCs w:val="16"/>
              </w:rPr>
            </w:pPr>
            <w:r w:rsidRPr="00786438">
              <w:rPr>
                <w:sz w:val="16"/>
                <w:szCs w:val="16"/>
              </w:rPr>
              <w:t>13.2.0</w:t>
            </w:r>
          </w:p>
        </w:tc>
      </w:tr>
      <w:tr w:rsidR="00FA4AAD" w:rsidRPr="00786438" w14:paraId="3E604AE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B550FB" w14:textId="0F260D7C"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F07D48" w14:textId="41DFFCC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10313AA" w14:textId="48F22B80"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SP-150447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1638CD" w14:textId="0D7B9DFA" w:rsidR="00FA4AAD" w:rsidRPr="00786438" w:rsidRDefault="00FA4AAD" w:rsidP="007A1B31">
            <w:pPr>
              <w:pStyle w:val="TAL"/>
              <w:keepNext w:val="0"/>
              <w:rPr>
                <w:rFonts w:eastAsia="Arial Unicode MS"/>
                <w:sz w:val="16"/>
                <w:szCs w:val="16"/>
              </w:rPr>
            </w:pPr>
            <w:r w:rsidRPr="00786438">
              <w:rPr>
                <w:rFonts w:eastAsia="Arial Unicode MS"/>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DD45C" w14:textId="5A683671"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1896A0" w14:textId="6AFD76D9" w:rsidR="00FA4AAD" w:rsidRPr="00786438" w:rsidRDefault="00FA4AAD" w:rsidP="007A1B31">
            <w:pPr>
              <w:pStyle w:val="TAL"/>
              <w:keepNext w:val="0"/>
              <w:rPr>
                <w:noProof/>
                <w:sz w:val="16"/>
                <w:szCs w:val="16"/>
              </w:rPr>
            </w:pPr>
            <w:r w:rsidRPr="00786438">
              <w:rPr>
                <w:noProof/>
                <w:sz w:val="16"/>
                <w:szCs w:val="16"/>
              </w:rPr>
              <w:t>HTML5 Presentation Layer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5763B9" w14:textId="18C54EF5"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983C1" w14:textId="6472C4AC" w:rsidR="00FA4AAD" w:rsidRPr="00786438" w:rsidRDefault="00FA4AAD" w:rsidP="007A1B31">
            <w:pPr>
              <w:pStyle w:val="TAL"/>
              <w:keepNext w:val="0"/>
              <w:rPr>
                <w:sz w:val="16"/>
                <w:szCs w:val="16"/>
              </w:rPr>
            </w:pPr>
            <w:r w:rsidRPr="00786438">
              <w:rPr>
                <w:sz w:val="16"/>
                <w:szCs w:val="16"/>
              </w:rPr>
              <w:t>13.2.0</w:t>
            </w:r>
          </w:p>
        </w:tc>
      </w:tr>
      <w:tr w:rsidR="00FA4AAD" w:rsidRPr="00786438" w14:paraId="5A37381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90D135C" w14:textId="1370F17B"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AC76A1" w14:textId="6EECA4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4FDFE6" w14:textId="07733BC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4D3321" w14:textId="6ACA068E" w:rsidR="00FA4AAD" w:rsidRPr="00786438" w:rsidRDefault="00FA4AAD" w:rsidP="007A1B31">
            <w:pPr>
              <w:pStyle w:val="TAL"/>
              <w:keepNext w:val="0"/>
              <w:rPr>
                <w:rFonts w:eastAsia="Arial Unicode MS"/>
                <w:sz w:val="16"/>
                <w:szCs w:val="16"/>
              </w:rPr>
            </w:pPr>
            <w:r w:rsidRPr="00786438">
              <w:rPr>
                <w:rFonts w:eastAsia="Arial Unicode MS"/>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F31C9" w14:textId="636A62AE"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715B9B8" w14:textId="03589909" w:rsidR="00FA4AAD" w:rsidRPr="00786438" w:rsidRDefault="00FA4AAD" w:rsidP="007A1B31">
            <w:pPr>
              <w:pStyle w:val="TAL"/>
              <w:keepNext w:val="0"/>
              <w:rPr>
                <w:noProof/>
                <w:sz w:val="16"/>
                <w:szCs w:val="16"/>
              </w:rPr>
            </w:pPr>
            <w:r w:rsidRPr="00786438">
              <w:rPr>
                <w:noProof/>
                <w:sz w:val="16"/>
                <w:szCs w:val="16"/>
              </w:rPr>
              <w:t>Correcting clause 5.2.1 to add support for user service announcement over point to point push bearers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82AF8B" w14:textId="78F3B05A"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55052" w14:textId="37C174D7" w:rsidR="00FA4AAD" w:rsidRPr="00786438" w:rsidRDefault="00FA4AAD" w:rsidP="007A1B31">
            <w:pPr>
              <w:pStyle w:val="TAL"/>
              <w:keepNext w:val="0"/>
              <w:rPr>
                <w:sz w:val="16"/>
                <w:szCs w:val="16"/>
              </w:rPr>
            </w:pPr>
            <w:r w:rsidRPr="00786438">
              <w:rPr>
                <w:sz w:val="16"/>
                <w:szCs w:val="16"/>
              </w:rPr>
              <w:t>13.2.0</w:t>
            </w:r>
          </w:p>
        </w:tc>
      </w:tr>
      <w:tr w:rsidR="00FA4AAD" w:rsidRPr="00786438" w14:paraId="59EED2B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1FAA152" w14:textId="3A16B962"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0BAE0A" w14:textId="14D2A4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209B03" w14:textId="70011356"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E792B6" w14:textId="744FCC51" w:rsidR="00FA4AAD" w:rsidRPr="00786438" w:rsidRDefault="00FA4AAD" w:rsidP="007A1B31">
            <w:pPr>
              <w:pStyle w:val="TAL"/>
              <w:keepNext w:val="0"/>
              <w:rPr>
                <w:rFonts w:eastAsia="Arial Unicode MS"/>
                <w:sz w:val="16"/>
                <w:szCs w:val="16"/>
              </w:rPr>
            </w:pPr>
            <w:r w:rsidRPr="00786438">
              <w:rPr>
                <w:rFonts w:eastAsia="Arial Unicode MS"/>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43B0B" w14:textId="345E25DB"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89D030" w14:textId="1ADF01BA" w:rsidR="00FA4AAD" w:rsidRPr="00786438" w:rsidRDefault="00FA4AAD" w:rsidP="007A1B31">
            <w:pPr>
              <w:pStyle w:val="TAL"/>
              <w:keepNext w:val="0"/>
              <w:rPr>
                <w:noProof/>
                <w:sz w:val="16"/>
                <w:szCs w:val="16"/>
              </w:rPr>
            </w:pPr>
            <w:r w:rsidRPr="00786438">
              <w:rPr>
                <w:noProof/>
                <w:sz w:val="16"/>
                <w:szCs w:val="16"/>
              </w:rPr>
              <w:t>Terminology clarification for MBMS metadata envelope instance versus metadata envelope item</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B04AE4F" w14:textId="7851F4C3"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FE3B1" w14:textId="7B27E5E1" w:rsidR="00FA4AAD" w:rsidRPr="00786438" w:rsidRDefault="00FA4AAD" w:rsidP="007A1B31">
            <w:pPr>
              <w:pStyle w:val="TAL"/>
              <w:keepNext w:val="0"/>
              <w:rPr>
                <w:sz w:val="16"/>
                <w:szCs w:val="16"/>
              </w:rPr>
            </w:pPr>
            <w:r w:rsidRPr="00786438">
              <w:rPr>
                <w:sz w:val="16"/>
                <w:szCs w:val="16"/>
              </w:rPr>
              <w:t>13.2.0</w:t>
            </w:r>
          </w:p>
        </w:tc>
      </w:tr>
      <w:tr w:rsidR="00FA4AAD" w:rsidRPr="00786438" w14:paraId="78D9BC9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1499DDE" w14:textId="5425A8FA"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3A1E59" w14:textId="43D065D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0AB07DB" w14:textId="2CE0064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59605B" w14:textId="295EBB53" w:rsidR="00FA4AAD" w:rsidRPr="00786438" w:rsidRDefault="00FA4AAD" w:rsidP="007A1B31">
            <w:pPr>
              <w:pStyle w:val="TAL"/>
              <w:keepNext w:val="0"/>
              <w:rPr>
                <w:rFonts w:eastAsia="Arial Unicode MS"/>
                <w:sz w:val="16"/>
                <w:szCs w:val="16"/>
              </w:rPr>
            </w:pPr>
            <w:r w:rsidRPr="00786438">
              <w:rPr>
                <w:rFonts w:eastAsia="Arial Unicode MS"/>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7061" w14:textId="3245229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2E13AE" w14:textId="214CC09E" w:rsidR="00FA4AAD" w:rsidRPr="00786438" w:rsidRDefault="00FA4AAD" w:rsidP="007A1B31">
            <w:pPr>
              <w:pStyle w:val="TAL"/>
              <w:keepNext w:val="0"/>
              <w:rPr>
                <w:noProof/>
                <w:sz w:val="16"/>
                <w:szCs w:val="16"/>
              </w:rPr>
            </w:pPr>
            <w:r w:rsidRPr="00786438">
              <w:rPr>
                <w:noProof/>
                <w:sz w:val="16"/>
                <w:szCs w:val="16"/>
              </w:rPr>
              <w:t>Terminology clarification for MBMS metadata fragment and metadata fragment object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B5B6E7" w14:textId="188624FF"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AB3" w14:textId="6D461BEE" w:rsidR="00FA4AAD" w:rsidRPr="00786438" w:rsidRDefault="00FA4AAD" w:rsidP="007A1B31">
            <w:pPr>
              <w:pStyle w:val="TAL"/>
              <w:keepNext w:val="0"/>
              <w:rPr>
                <w:sz w:val="16"/>
                <w:szCs w:val="16"/>
              </w:rPr>
            </w:pPr>
            <w:r w:rsidRPr="00786438">
              <w:rPr>
                <w:sz w:val="16"/>
                <w:szCs w:val="16"/>
              </w:rPr>
              <w:t>13.2.0</w:t>
            </w:r>
          </w:p>
        </w:tc>
      </w:tr>
      <w:tr w:rsidR="00FA4AAD" w:rsidRPr="00786438" w14:paraId="3AACF9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E3860C" w14:textId="18FEFFCE"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9A6C2D" w14:textId="09A851B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34D0D1" w14:textId="19537EB9"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3BACED" w14:textId="33313D40" w:rsidR="00FA4AAD" w:rsidRPr="00786438" w:rsidRDefault="00FA4AAD" w:rsidP="007A1B31">
            <w:pPr>
              <w:pStyle w:val="TAL"/>
              <w:keepNext w:val="0"/>
              <w:rPr>
                <w:rFonts w:eastAsia="Arial Unicode MS"/>
                <w:sz w:val="16"/>
                <w:szCs w:val="16"/>
              </w:rPr>
            </w:pPr>
            <w:r w:rsidRPr="00786438">
              <w:rPr>
                <w:rFonts w:eastAsia="Arial Unicode MS"/>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5F97C" w14:textId="03078304"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320C76A" w14:textId="5239DDDC" w:rsidR="00FA4AAD" w:rsidRPr="00786438" w:rsidRDefault="00FA4AAD" w:rsidP="007A1B31">
            <w:pPr>
              <w:pStyle w:val="TAL"/>
              <w:keepNext w:val="0"/>
              <w:rPr>
                <w:noProof/>
                <w:sz w:val="16"/>
                <w:szCs w:val="16"/>
              </w:rPr>
            </w:pPr>
            <w:r w:rsidRPr="00786438">
              <w:rPr>
                <w:noProof/>
                <w:sz w:val="16"/>
                <w:szCs w:val="16"/>
              </w:rPr>
              <w:t>Removing the unclear terminology of metadata fragment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B8EFE48" w14:textId="11011D9D"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DE2A7" w14:textId="72D9CE99" w:rsidR="00FA4AAD" w:rsidRPr="00786438" w:rsidRDefault="00FA4AAD" w:rsidP="007A1B31">
            <w:pPr>
              <w:pStyle w:val="TAL"/>
              <w:keepNext w:val="0"/>
              <w:rPr>
                <w:sz w:val="16"/>
                <w:szCs w:val="16"/>
              </w:rPr>
            </w:pPr>
            <w:r w:rsidRPr="00786438">
              <w:rPr>
                <w:sz w:val="16"/>
                <w:szCs w:val="16"/>
              </w:rPr>
              <w:t>13.2.0</w:t>
            </w:r>
          </w:p>
        </w:tc>
      </w:tr>
      <w:tr w:rsidR="00FA4AAD" w:rsidRPr="00786438" w14:paraId="03630F2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467A9AA" w14:textId="0A49EF8B"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E49562" w14:textId="517751D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439409" w14:textId="698B23E8"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SP-150449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930964" w14:textId="19ED58B8" w:rsidR="00FA4AAD" w:rsidRPr="00786438" w:rsidRDefault="00FA4AAD" w:rsidP="007A1B31">
            <w:pPr>
              <w:pStyle w:val="TAL"/>
              <w:keepNext w:val="0"/>
              <w:rPr>
                <w:rFonts w:eastAsia="Arial Unicode MS"/>
                <w:sz w:val="16"/>
                <w:szCs w:val="16"/>
              </w:rPr>
            </w:pPr>
            <w:r w:rsidRPr="00786438">
              <w:rPr>
                <w:rFonts w:eastAsia="Arial Unicode MS"/>
                <w:sz w:val="16"/>
                <w:szCs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C1F49" w14:textId="417151BA"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A92B2E" w14:textId="33591FF7" w:rsidR="00FA4AAD" w:rsidRPr="00786438" w:rsidRDefault="00FA4AAD" w:rsidP="007A1B31">
            <w:pPr>
              <w:pStyle w:val="TAL"/>
              <w:keepNext w:val="0"/>
              <w:rPr>
                <w:noProof/>
                <w:sz w:val="16"/>
                <w:szCs w:val="16"/>
              </w:rPr>
            </w:pPr>
            <w:r w:rsidRPr="00786438">
              <w:rPr>
                <w:noProof/>
                <w:sz w:val="16"/>
                <w:szCs w:val="16"/>
              </w:rPr>
              <w:t>Partial File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EA609E" w14:textId="7D2C26EF"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99697" w14:textId="21DEA7B8" w:rsidR="00FA4AAD" w:rsidRPr="00786438" w:rsidRDefault="00FA4AAD" w:rsidP="007A1B31">
            <w:pPr>
              <w:pStyle w:val="TAL"/>
              <w:keepNext w:val="0"/>
              <w:rPr>
                <w:sz w:val="16"/>
                <w:szCs w:val="16"/>
              </w:rPr>
            </w:pPr>
            <w:r w:rsidRPr="00786438">
              <w:rPr>
                <w:sz w:val="16"/>
                <w:szCs w:val="16"/>
              </w:rPr>
              <w:t>13.2.0</w:t>
            </w:r>
          </w:p>
        </w:tc>
      </w:tr>
      <w:tr w:rsidR="00FA4AAD" w:rsidRPr="00786438" w14:paraId="1A10FE8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DEA3059" w14:textId="19017602"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4DBBBE" w14:textId="6818F2F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D285A10" w14:textId="202D7EB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SP-150437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140356" w14:textId="0C63FB6B" w:rsidR="00FA4AAD" w:rsidRPr="00786438" w:rsidRDefault="00FA4AAD" w:rsidP="007A1B31">
            <w:pPr>
              <w:pStyle w:val="TAL"/>
              <w:keepNext w:val="0"/>
              <w:rPr>
                <w:rFonts w:eastAsia="Arial Unicode MS"/>
                <w:sz w:val="16"/>
                <w:szCs w:val="16"/>
              </w:rPr>
            </w:pPr>
            <w:r w:rsidRPr="00786438">
              <w:rPr>
                <w:rFonts w:eastAsia="Arial Unicode MS"/>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C6D2" w14:textId="72B0FAC7"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683230" w14:textId="0A91AC5E" w:rsidR="00FA4AAD" w:rsidRPr="00786438" w:rsidRDefault="00FA4AAD" w:rsidP="007A1B31">
            <w:pPr>
              <w:pStyle w:val="TAL"/>
              <w:keepNext w:val="0"/>
              <w:rPr>
                <w:noProof/>
                <w:sz w:val="16"/>
                <w:szCs w:val="16"/>
              </w:rPr>
            </w:pPr>
            <w:r w:rsidRPr="00786438">
              <w:rPr>
                <w:noProof/>
                <w:sz w:val="16"/>
                <w:szCs w:val="16"/>
              </w:rPr>
              <w:t>USBD-based Consumption Report control for services over unicast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65A5BB8" w14:textId="118E403C"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D541F" w14:textId="1942E61C" w:rsidR="00FA4AAD" w:rsidRPr="00786438" w:rsidRDefault="00FA4AAD" w:rsidP="007A1B31">
            <w:pPr>
              <w:pStyle w:val="TAL"/>
              <w:keepNext w:val="0"/>
              <w:rPr>
                <w:sz w:val="16"/>
                <w:szCs w:val="16"/>
              </w:rPr>
            </w:pPr>
            <w:r w:rsidRPr="00786438">
              <w:rPr>
                <w:sz w:val="16"/>
                <w:szCs w:val="16"/>
              </w:rPr>
              <w:t>13.2.0</w:t>
            </w:r>
          </w:p>
        </w:tc>
      </w:tr>
      <w:tr w:rsidR="00FA4AAD" w:rsidRPr="00786438" w14:paraId="3A2B613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A3B105" w14:textId="2D3C3D57"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CAE4B5" w14:textId="7B09F05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8B4D012" w14:textId="47565395"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9EEDA0" w14:textId="55D15F75" w:rsidR="00FA4AAD" w:rsidRPr="00786438" w:rsidRDefault="00FA4AAD" w:rsidP="007A1B31">
            <w:pPr>
              <w:pStyle w:val="TAL"/>
              <w:keepNext w:val="0"/>
              <w:rPr>
                <w:rFonts w:eastAsia="Arial Unicode MS"/>
                <w:sz w:val="16"/>
                <w:szCs w:val="16"/>
              </w:rPr>
            </w:pPr>
            <w:r w:rsidRPr="00786438">
              <w:rPr>
                <w:rFonts w:eastAsia="Arial Unicode MS"/>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ED79C" w14:textId="5C47EDA9"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725643" w14:textId="4E754449" w:rsidR="00FA4AAD" w:rsidRPr="00786438" w:rsidRDefault="00FA4AAD" w:rsidP="007A1B31">
            <w:pPr>
              <w:pStyle w:val="TAL"/>
              <w:keepNext w:val="0"/>
              <w:rPr>
                <w:noProof/>
                <w:sz w:val="16"/>
                <w:szCs w:val="16"/>
              </w:rPr>
            </w:pPr>
            <w:r w:rsidRPr="00786438">
              <w:rPr>
                <w:noProof/>
                <w:sz w:val="16"/>
                <w:szCs w:val="16"/>
              </w:rPr>
              <w:t>Correction of usage of Metadata Envelopes for DASH MPD and Initialization Segments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46412F9" w14:textId="03C980D6"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88AA2" w14:textId="64603CD3" w:rsidR="00FA4AAD" w:rsidRPr="00786438" w:rsidRDefault="00FA4AAD" w:rsidP="007A1B31">
            <w:pPr>
              <w:pStyle w:val="TAL"/>
              <w:keepNext w:val="0"/>
              <w:rPr>
                <w:sz w:val="16"/>
                <w:szCs w:val="16"/>
              </w:rPr>
            </w:pPr>
            <w:r w:rsidRPr="00786438">
              <w:rPr>
                <w:sz w:val="16"/>
                <w:szCs w:val="16"/>
              </w:rPr>
              <w:t>13.2.0</w:t>
            </w:r>
          </w:p>
        </w:tc>
      </w:tr>
      <w:tr w:rsidR="00FA4AAD" w:rsidRPr="00786438" w14:paraId="441300E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164BED" w14:textId="2816EB00"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6B68A3" w14:textId="1242184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9A0F22" w14:textId="0CA8FA0A"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433DA0" w14:textId="498CFA3E" w:rsidR="00FA4AAD" w:rsidRPr="00786438" w:rsidRDefault="00FA4AAD" w:rsidP="007A1B31">
            <w:pPr>
              <w:pStyle w:val="TAL"/>
              <w:keepNext w:val="0"/>
              <w:rPr>
                <w:rFonts w:eastAsia="Arial Unicode MS"/>
                <w:sz w:val="16"/>
                <w:szCs w:val="16"/>
              </w:rPr>
            </w:pPr>
            <w:r w:rsidRPr="00786438">
              <w:rPr>
                <w:rFonts w:eastAsia="Arial Unicode MS"/>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1EC3" w14:textId="4069079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C8C739" w14:textId="185541B7" w:rsidR="00FA4AAD" w:rsidRPr="00786438" w:rsidRDefault="00FA4AAD" w:rsidP="007A1B31">
            <w:pPr>
              <w:pStyle w:val="TAL"/>
              <w:keepNext w:val="0"/>
              <w:rPr>
                <w:noProof/>
                <w:sz w:val="16"/>
                <w:szCs w:val="16"/>
              </w:rPr>
            </w:pPr>
            <w:r w:rsidRPr="00786438">
              <w:rPr>
                <w:noProof/>
                <w:sz w:val="16"/>
                <w:szCs w:val="16"/>
              </w:rPr>
              <w:t>Clarifying the text related to the level of support of H.264 (AVC)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28FD23D" w14:textId="19C6C7C0"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43CD" w14:textId="79E9C20D" w:rsidR="00FA4AAD" w:rsidRPr="00786438" w:rsidRDefault="00FA4AAD" w:rsidP="007A1B31">
            <w:pPr>
              <w:pStyle w:val="TAL"/>
              <w:keepNext w:val="0"/>
              <w:rPr>
                <w:sz w:val="16"/>
                <w:szCs w:val="16"/>
              </w:rPr>
            </w:pPr>
            <w:r w:rsidRPr="00786438">
              <w:rPr>
                <w:sz w:val="16"/>
                <w:szCs w:val="16"/>
              </w:rPr>
              <w:t>13.2.0</w:t>
            </w:r>
          </w:p>
        </w:tc>
      </w:tr>
      <w:tr w:rsidR="00FA4AAD" w:rsidRPr="00786438" w14:paraId="69EAD77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ADA3FB4" w14:textId="71584A3D"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CABF86" w14:textId="632502D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A223712" w14:textId="1DEAD58A"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A77AA5" w14:textId="550EC408" w:rsidR="00FA4AAD" w:rsidRPr="00786438" w:rsidRDefault="00FA4AAD" w:rsidP="007A1B31">
            <w:pPr>
              <w:pStyle w:val="TAL"/>
              <w:keepNext w:val="0"/>
              <w:rPr>
                <w:rFonts w:eastAsia="Arial Unicode MS"/>
                <w:sz w:val="16"/>
                <w:szCs w:val="16"/>
              </w:rPr>
            </w:pPr>
            <w:r w:rsidRPr="00786438">
              <w:rPr>
                <w:rFonts w:eastAsia="Arial Unicode MS"/>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8BBE5"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ED239E" w14:textId="328349E3" w:rsidR="00FA4AAD" w:rsidRPr="00786438" w:rsidRDefault="00FA4AAD" w:rsidP="007A1B31">
            <w:pPr>
              <w:pStyle w:val="TAL"/>
              <w:keepNext w:val="0"/>
              <w:rPr>
                <w:noProof/>
                <w:sz w:val="16"/>
                <w:szCs w:val="16"/>
              </w:rPr>
            </w:pPr>
            <w:r w:rsidRPr="00786438">
              <w:rPr>
                <w:noProof/>
                <w:sz w:val="16"/>
                <w:szCs w:val="16"/>
              </w:rPr>
              <w:t>MBMS Profiles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7C6606" w14:textId="71B66147"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2D750" w14:textId="7CBEDC7F" w:rsidR="00FA4AAD" w:rsidRPr="00786438" w:rsidRDefault="00FA4AAD" w:rsidP="007A1B31">
            <w:pPr>
              <w:pStyle w:val="TAL"/>
              <w:keepNext w:val="0"/>
              <w:rPr>
                <w:sz w:val="16"/>
                <w:szCs w:val="16"/>
              </w:rPr>
            </w:pPr>
            <w:r w:rsidRPr="00786438">
              <w:rPr>
                <w:sz w:val="16"/>
                <w:szCs w:val="16"/>
              </w:rPr>
              <w:t>13.3.0</w:t>
            </w:r>
          </w:p>
        </w:tc>
      </w:tr>
      <w:tr w:rsidR="00FA4AAD" w:rsidRPr="00786438" w14:paraId="5A7CF6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AAF6B3" w14:textId="071880A4"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C702FF" w14:textId="520BD81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CAE5E6" w14:textId="2B6CB867"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E28CA8" w14:textId="04EB120D" w:rsidR="00FA4AAD" w:rsidRPr="00786438" w:rsidRDefault="00FA4AAD" w:rsidP="007A1B31">
            <w:pPr>
              <w:pStyle w:val="TAL"/>
              <w:keepNext w:val="0"/>
              <w:rPr>
                <w:rFonts w:eastAsia="Arial Unicode MS"/>
                <w:sz w:val="16"/>
                <w:szCs w:val="16"/>
              </w:rPr>
            </w:pPr>
            <w:r w:rsidRPr="00786438">
              <w:rPr>
                <w:rFonts w:eastAsia="Arial Unicode MS"/>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AFCA6" w14:textId="49202CE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3FB2A45" w14:textId="72676BE3" w:rsidR="00FA4AAD" w:rsidRPr="00786438" w:rsidRDefault="00FA4AAD" w:rsidP="007A1B31">
            <w:pPr>
              <w:pStyle w:val="TAL"/>
              <w:keepNext w:val="0"/>
              <w:rPr>
                <w:noProof/>
                <w:sz w:val="16"/>
                <w:szCs w:val="16"/>
              </w:rPr>
            </w:pPr>
            <w:r w:rsidRPr="00786438">
              <w:rPr>
                <w:noProof/>
                <w:sz w:val="16"/>
                <w:szCs w:val="16"/>
              </w:rPr>
              <w:t>SDP QoE Metric Backward Compatibility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5917B39" w14:textId="04A2D8BB"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1119A" w14:textId="76613BBF" w:rsidR="00FA4AAD" w:rsidRPr="00786438" w:rsidRDefault="00FA4AAD" w:rsidP="007A1B31">
            <w:pPr>
              <w:pStyle w:val="TAL"/>
              <w:keepNext w:val="0"/>
              <w:rPr>
                <w:sz w:val="16"/>
                <w:szCs w:val="16"/>
              </w:rPr>
            </w:pPr>
            <w:r w:rsidRPr="00786438">
              <w:rPr>
                <w:sz w:val="16"/>
                <w:szCs w:val="16"/>
              </w:rPr>
              <w:t>13.3.0</w:t>
            </w:r>
          </w:p>
        </w:tc>
      </w:tr>
      <w:tr w:rsidR="00FA4AAD" w:rsidRPr="00786438" w14:paraId="7C70DA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E9ADBE" w14:textId="107EC0C7"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BB22F1" w14:textId="69B657C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7387E59" w14:textId="1351493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53ED7B" w14:textId="30720B4F" w:rsidR="00FA4AAD" w:rsidRPr="00786438" w:rsidRDefault="00FA4AAD" w:rsidP="007A1B31">
            <w:pPr>
              <w:pStyle w:val="TAL"/>
              <w:keepNext w:val="0"/>
              <w:rPr>
                <w:rFonts w:eastAsia="Arial Unicode MS"/>
                <w:sz w:val="16"/>
                <w:szCs w:val="16"/>
              </w:rPr>
            </w:pPr>
            <w:r w:rsidRPr="00786438">
              <w:rPr>
                <w:rFonts w:eastAsia="Arial Unicode MS"/>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A56A8"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6B561C" w14:textId="2228B11D" w:rsidR="00FA4AAD" w:rsidRPr="00786438" w:rsidRDefault="00FA4AAD" w:rsidP="007A1B31">
            <w:pPr>
              <w:pStyle w:val="TAL"/>
              <w:keepNext w:val="0"/>
              <w:rPr>
                <w:noProof/>
                <w:sz w:val="16"/>
                <w:szCs w:val="16"/>
              </w:rPr>
            </w:pPr>
            <w:r w:rsidRPr="00786438">
              <w:rPr>
                <w:noProof/>
                <w:sz w:val="16"/>
                <w:szCs w:val="16"/>
              </w:rPr>
              <w:t>FDT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D312F1" w14:textId="0E1F7018"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A65D0" w14:textId="671BF1ED" w:rsidR="00FA4AAD" w:rsidRPr="00786438" w:rsidRDefault="00FA4AAD" w:rsidP="007A1B31">
            <w:pPr>
              <w:pStyle w:val="TAL"/>
              <w:keepNext w:val="0"/>
              <w:rPr>
                <w:sz w:val="16"/>
                <w:szCs w:val="16"/>
              </w:rPr>
            </w:pPr>
            <w:r w:rsidRPr="00786438">
              <w:rPr>
                <w:sz w:val="16"/>
                <w:szCs w:val="16"/>
              </w:rPr>
              <w:t>13.3.0</w:t>
            </w:r>
          </w:p>
        </w:tc>
      </w:tr>
      <w:tr w:rsidR="00FA4AAD" w:rsidRPr="00786438" w14:paraId="304AB56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18E9BD5" w14:textId="3D1EB039"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FCF965" w14:textId="5D5B593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F86850" w14:textId="1479888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C6AFFC" w14:textId="1576F005" w:rsidR="00FA4AAD" w:rsidRPr="00786438" w:rsidRDefault="00FA4AAD" w:rsidP="007A1B31">
            <w:pPr>
              <w:pStyle w:val="TAL"/>
              <w:keepNext w:val="0"/>
              <w:rPr>
                <w:rFonts w:eastAsia="Arial Unicode MS"/>
                <w:sz w:val="16"/>
                <w:szCs w:val="16"/>
              </w:rPr>
            </w:pPr>
            <w:r w:rsidRPr="00786438">
              <w:rPr>
                <w:rFonts w:eastAsia="Arial Unicode MS"/>
                <w:sz w:val="16"/>
                <w:szCs w:val="16"/>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A381A"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6272A50" w14:textId="0EE2AEE9" w:rsidR="00FA4AAD" w:rsidRPr="00786438" w:rsidRDefault="00FA4AAD" w:rsidP="007A1B31">
            <w:pPr>
              <w:pStyle w:val="TAL"/>
              <w:keepNext w:val="0"/>
              <w:rPr>
                <w:noProof/>
                <w:sz w:val="16"/>
                <w:szCs w:val="16"/>
              </w:rPr>
            </w:pPr>
            <w:r w:rsidRPr="00786438">
              <w:rPr>
                <w:noProof/>
                <w:sz w:val="16"/>
                <w:szCs w:val="16"/>
              </w:rPr>
              <w:t>Correction on requiredCapabilities element in SACH</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8F3C6C" w14:textId="295CD1E0"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DAA4B" w14:textId="68EC3ED0" w:rsidR="00FA4AAD" w:rsidRPr="00786438" w:rsidRDefault="00FA4AAD" w:rsidP="007A1B31">
            <w:pPr>
              <w:pStyle w:val="TAL"/>
              <w:keepNext w:val="0"/>
              <w:rPr>
                <w:sz w:val="16"/>
                <w:szCs w:val="16"/>
              </w:rPr>
            </w:pPr>
            <w:r w:rsidRPr="00786438">
              <w:rPr>
                <w:sz w:val="16"/>
                <w:szCs w:val="16"/>
              </w:rPr>
              <w:t>13.3.0</w:t>
            </w:r>
          </w:p>
        </w:tc>
      </w:tr>
      <w:tr w:rsidR="00FA4AAD" w:rsidRPr="00786438" w14:paraId="798F36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4734A5D" w14:textId="06256994"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F8D151" w14:textId="644FF38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82C9E6" w14:textId="6A3DAA86"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883C3E" w14:textId="5AC3D0E3" w:rsidR="00FA4AAD" w:rsidRPr="00786438" w:rsidRDefault="00FA4AAD" w:rsidP="007A1B31">
            <w:pPr>
              <w:pStyle w:val="TAL"/>
              <w:keepNext w:val="0"/>
              <w:rPr>
                <w:rFonts w:eastAsia="Arial Unicode MS"/>
                <w:sz w:val="16"/>
                <w:szCs w:val="16"/>
              </w:rPr>
            </w:pPr>
            <w:r w:rsidRPr="00786438">
              <w:rPr>
                <w:rFonts w:eastAsia="Arial Unicode MS"/>
                <w:sz w:val="16"/>
                <w:szCs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BFF80" w14:textId="2531781F"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E059768" w14:textId="75DA0710" w:rsidR="00FA4AAD" w:rsidRPr="00786438" w:rsidRDefault="00FA4AAD" w:rsidP="007A1B31">
            <w:pPr>
              <w:pStyle w:val="TAL"/>
              <w:keepNext w:val="0"/>
              <w:rPr>
                <w:noProof/>
                <w:sz w:val="16"/>
                <w:szCs w:val="16"/>
              </w:rPr>
            </w:pPr>
            <w:r w:rsidRPr="00786438">
              <w:rPr>
                <w:noProof/>
                <w:sz w:val="16"/>
                <w:szCs w:val="16"/>
              </w:rPr>
              <w:t>MBMS Reception Reporting of DASH QoE Metrics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8E5CAE" w14:textId="484DEDCB"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4844" w14:textId="70A85DAF" w:rsidR="00FA4AAD" w:rsidRPr="00786438" w:rsidRDefault="00FA4AAD" w:rsidP="007A1B31">
            <w:pPr>
              <w:pStyle w:val="TAL"/>
              <w:keepNext w:val="0"/>
              <w:rPr>
                <w:sz w:val="16"/>
                <w:szCs w:val="16"/>
              </w:rPr>
            </w:pPr>
            <w:r w:rsidRPr="00786438">
              <w:rPr>
                <w:sz w:val="16"/>
                <w:szCs w:val="16"/>
              </w:rPr>
              <w:t>13.3.0</w:t>
            </w:r>
          </w:p>
        </w:tc>
      </w:tr>
      <w:tr w:rsidR="00FA4AAD" w:rsidRPr="00786438" w14:paraId="59FB337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80DDDF3" w14:textId="14F2972E"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087810" w14:textId="399E7A9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F2CDE9" w14:textId="0FD25D4F"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D24428" w14:textId="145260BD" w:rsidR="00FA4AAD" w:rsidRPr="00786438" w:rsidRDefault="00FA4AAD" w:rsidP="007A1B31">
            <w:pPr>
              <w:pStyle w:val="TAL"/>
              <w:keepNext w:val="0"/>
              <w:rPr>
                <w:rFonts w:eastAsia="Arial Unicode MS"/>
                <w:sz w:val="16"/>
                <w:szCs w:val="16"/>
              </w:rPr>
            </w:pPr>
            <w:r w:rsidRPr="00786438">
              <w:rPr>
                <w:rFonts w:eastAsia="Arial Unicode MS"/>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D6436" w14:textId="3755FF9D"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B4A2F81" w14:textId="793BF26A" w:rsidR="00FA4AAD" w:rsidRPr="00786438" w:rsidRDefault="00FA4AAD" w:rsidP="007A1B31">
            <w:pPr>
              <w:pStyle w:val="TAL"/>
              <w:keepNext w:val="0"/>
              <w:rPr>
                <w:noProof/>
                <w:sz w:val="16"/>
                <w:szCs w:val="16"/>
              </w:rPr>
            </w:pPr>
            <w:r w:rsidRPr="00786438">
              <w:rPr>
                <w:noProof/>
                <w:sz w:val="16"/>
                <w:szCs w:val="16"/>
              </w:rPr>
              <w:t>MBMS Download Profile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80D3112" w14:textId="0BCFB82F"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044C5" w14:textId="3AD9974D" w:rsidR="00FA4AAD" w:rsidRPr="00786438" w:rsidRDefault="00FA4AAD" w:rsidP="007A1B31">
            <w:pPr>
              <w:pStyle w:val="TAL"/>
              <w:keepNext w:val="0"/>
              <w:rPr>
                <w:sz w:val="16"/>
                <w:szCs w:val="16"/>
              </w:rPr>
            </w:pPr>
            <w:r w:rsidRPr="00786438">
              <w:rPr>
                <w:sz w:val="16"/>
                <w:szCs w:val="16"/>
              </w:rPr>
              <w:t>13.3.0</w:t>
            </w:r>
          </w:p>
        </w:tc>
      </w:tr>
      <w:tr w:rsidR="00FA4AAD" w:rsidRPr="00786438" w14:paraId="26166F8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258C47" w14:textId="45C1F5A5"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835BBB" w14:textId="3CF9A61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62E9E8" w14:textId="5065907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SP-150836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B41C03" w14:textId="636392A5" w:rsidR="00FA4AAD" w:rsidRPr="00786438" w:rsidRDefault="00FA4AAD" w:rsidP="007A1B31">
            <w:pPr>
              <w:pStyle w:val="TAL"/>
              <w:keepNext w:val="0"/>
              <w:rPr>
                <w:rFonts w:eastAsia="Arial Unicode MS"/>
                <w:sz w:val="16"/>
                <w:szCs w:val="16"/>
              </w:rPr>
            </w:pPr>
            <w:r w:rsidRPr="00786438">
              <w:rPr>
                <w:rFonts w:eastAsia="Arial Unicode MS"/>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35172" w14:textId="7DFDC258" w:rsidR="00FA4AAD" w:rsidRPr="00786438" w:rsidRDefault="00FA4AAD" w:rsidP="007A1B31">
            <w:pPr>
              <w:pStyle w:val="TAL"/>
              <w:keepNext w:val="0"/>
              <w:rPr>
                <w:rFonts w:eastAsia="Arial Unicode MS"/>
                <w:sz w:val="16"/>
                <w:szCs w:val="16"/>
              </w:rPr>
            </w:pPr>
            <w:r w:rsidRPr="00786438">
              <w:rPr>
                <w:rFonts w:eastAsia="Arial Unicode MS"/>
                <w:sz w:val="16"/>
                <w:szCs w:val="16"/>
              </w:rPr>
              <w:t>7</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78384A" w14:textId="0B159438" w:rsidR="00FA4AAD" w:rsidRPr="00786438" w:rsidRDefault="00FA4AAD" w:rsidP="007A1B31">
            <w:pPr>
              <w:pStyle w:val="TAL"/>
              <w:keepNext w:val="0"/>
              <w:rPr>
                <w:noProof/>
                <w:sz w:val="16"/>
                <w:szCs w:val="16"/>
              </w:rPr>
            </w:pPr>
            <w:r w:rsidRPr="00786438">
              <w:rPr>
                <w:noProof/>
                <w:sz w:val="16"/>
                <w:szCs w:val="16"/>
              </w:rPr>
              <w:t>MBMS Group Communication Delivery 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614395E" w14:textId="55E3F1B3"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96D64" w14:textId="24BC3333" w:rsidR="00FA4AAD" w:rsidRPr="00786438" w:rsidRDefault="00FA4AAD" w:rsidP="007A1B31">
            <w:pPr>
              <w:pStyle w:val="TAL"/>
              <w:keepNext w:val="0"/>
              <w:rPr>
                <w:sz w:val="16"/>
                <w:szCs w:val="16"/>
              </w:rPr>
            </w:pPr>
            <w:r w:rsidRPr="00786438">
              <w:rPr>
                <w:sz w:val="16"/>
                <w:szCs w:val="16"/>
              </w:rPr>
              <w:t>13.3.0</w:t>
            </w:r>
          </w:p>
        </w:tc>
      </w:tr>
      <w:tr w:rsidR="00FA4AAD" w:rsidRPr="00786438" w14:paraId="7D2939C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A024FC3" w14:textId="3199B2C6"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BACF59" w14:textId="706C33F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AB14533" w14:textId="02126300"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SP-150653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B89463" w14:textId="166CA994" w:rsidR="00FA4AAD" w:rsidRPr="00786438" w:rsidRDefault="00FA4AAD" w:rsidP="007A1B31">
            <w:pPr>
              <w:pStyle w:val="TAL"/>
              <w:keepNext w:val="0"/>
              <w:rPr>
                <w:rFonts w:eastAsia="Arial Unicode MS"/>
                <w:sz w:val="16"/>
                <w:szCs w:val="16"/>
              </w:rPr>
            </w:pPr>
            <w:r w:rsidRPr="00786438">
              <w:rPr>
                <w:rFonts w:eastAsia="Arial Unicode MS"/>
                <w:sz w:val="16"/>
                <w:szCs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17228" w14:textId="61B25D8B"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253A5B" w14:textId="12BB98FB" w:rsidR="00FA4AAD" w:rsidRPr="00786438" w:rsidRDefault="00FA4AAD" w:rsidP="007A1B31">
            <w:pPr>
              <w:pStyle w:val="TAL"/>
              <w:keepNext w:val="0"/>
              <w:rPr>
                <w:noProof/>
                <w:sz w:val="16"/>
                <w:szCs w:val="16"/>
              </w:rPr>
            </w:pPr>
            <w:r w:rsidRPr="00786438">
              <w:rPr>
                <w:noProof/>
                <w:sz w:val="16"/>
                <w:szCs w:val="16"/>
              </w:rPr>
              <w:t>HTML5 update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A3C7605" w14:textId="41E895D9"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8A29" w14:textId="12C9764F" w:rsidR="00FA4AAD" w:rsidRPr="00786438" w:rsidRDefault="00FA4AAD" w:rsidP="007A1B31">
            <w:pPr>
              <w:pStyle w:val="TAL"/>
              <w:keepNext w:val="0"/>
              <w:rPr>
                <w:sz w:val="16"/>
                <w:szCs w:val="16"/>
              </w:rPr>
            </w:pPr>
            <w:r w:rsidRPr="00786438">
              <w:rPr>
                <w:sz w:val="16"/>
                <w:szCs w:val="16"/>
              </w:rPr>
              <w:t>13.3.0</w:t>
            </w:r>
          </w:p>
        </w:tc>
      </w:tr>
      <w:tr w:rsidR="00FA4AAD" w:rsidRPr="00786438" w14:paraId="63EB9FD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43D" w14:textId="615FA9A2"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86769D" w14:textId="2DFBA45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881568E" w14:textId="29DC541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E24041" w14:textId="04925F22" w:rsidR="00FA4AAD" w:rsidRPr="00786438" w:rsidRDefault="00FA4AAD" w:rsidP="007A1B31">
            <w:pPr>
              <w:pStyle w:val="TAL"/>
              <w:keepNext w:val="0"/>
              <w:rPr>
                <w:rFonts w:eastAsia="Arial Unicode MS"/>
                <w:sz w:val="16"/>
                <w:szCs w:val="16"/>
              </w:rPr>
            </w:pPr>
            <w:r w:rsidRPr="00786438">
              <w:rPr>
                <w:rFonts w:eastAsia="Arial Unicode MS"/>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E011" w14:textId="7E5842FC"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EBDFF1" w14:textId="1B0EC120" w:rsidR="00FA4AAD" w:rsidRPr="00786438" w:rsidRDefault="00FA4AAD" w:rsidP="007A1B31">
            <w:pPr>
              <w:pStyle w:val="TAL"/>
              <w:keepNext w:val="0"/>
              <w:rPr>
                <w:noProof/>
                <w:sz w:val="16"/>
                <w:szCs w:val="16"/>
              </w:rPr>
            </w:pPr>
            <w:r w:rsidRPr="00786438">
              <w:rPr>
                <w:noProof/>
                <w:sz w:val="16"/>
                <w:szCs w:val="16"/>
              </w:rPr>
              <w:t>MBMS Generic Application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FFAEC62" w14:textId="20139A9B"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B1830" w14:textId="2B1EE5B5" w:rsidR="00FA4AAD" w:rsidRPr="00786438" w:rsidRDefault="00FA4AAD" w:rsidP="007A1B31">
            <w:pPr>
              <w:pStyle w:val="TAL"/>
              <w:keepNext w:val="0"/>
              <w:rPr>
                <w:sz w:val="16"/>
                <w:szCs w:val="16"/>
              </w:rPr>
            </w:pPr>
            <w:r w:rsidRPr="00786438">
              <w:rPr>
                <w:sz w:val="16"/>
                <w:szCs w:val="16"/>
              </w:rPr>
              <w:t>13.3.0</w:t>
            </w:r>
          </w:p>
        </w:tc>
      </w:tr>
      <w:tr w:rsidR="00FA4AAD" w:rsidRPr="00786438" w14:paraId="7147BE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FF71B5" w14:textId="68625D8D"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B9D536" w14:textId="20ABDC5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357C1D" w14:textId="7C30C194"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E75C58" w14:textId="757F5202" w:rsidR="00FA4AAD" w:rsidRPr="00786438" w:rsidRDefault="00FA4AAD" w:rsidP="007A1B31">
            <w:pPr>
              <w:pStyle w:val="TAL"/>
              <w:keepNext w:val="0"/>
              <w:rPr>
                <w:rFonts w:eastAsia="Arial Unicode MS"/>
                <w:sz w:val="16"/>
                <w:szCs w:val="16"/>
              </w:rPr>
            </w:pPr>
            <w:r w:rsidRPr="00786438">
              <w:rPr>
                <w:rFonts w:eastAsia="Arial Unicode MS"/>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E86D2" w14:textId="307A11AF"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716DA84" w14:textId="56054342" w:rsidR="00FA4AAD" w:rsidRPr="00786438" w:rsidRDefault="00FA4AAD" w:rsidP="007A1B31">
            <w:pPr>
              <w:pStyle w:val="TAL"/>
              <w:keepNext w:val="0"/>
              <w:rPr>
                <w:noProof/>
                <w:sz w:val="16"/>
                <w:szCs w:val="16"/>
              </w:rPr>
            </w:pPr>
            <w:r w:rsidRPr="00786438">
              <w:rPr>
                <w:noProof/>
                <w:sz w:val="16"/>
                <w:szCs w:val="16"/>
              </w:rPr>
              <w:t>Editorial corrections to clause 8A.3.1</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C9C494" w14:textId="22F22F44"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75EAB" w14:textId="400C19F2" w:rsidR="00FA4AAD" w:rsidRPr="00786438" w:rsidRDefault="00FA4AAD" w:rsidP="007A1B31">
            <w:pPr>
              <w:pStyle w:val="TAL"/>
              <w:keepNext w:val="0"/>
              <w:rPr>
                <w:sz w:val="16"/>
                <w:szCs w:val="16"/>
              </w:rPr>
            </w:pPr>
            <w:r w:rsidRPr="00786438">
              <w:rPr>
                <w:sz w:val="16"/>
                <w:szCs w:val="16"/>
              </w:rPr>
              <w:t>13.4.0</w:t>
            </w:r>
          </w:p>
        </w:tc>
      </w:tr>
      <w:tr w:rsidR="00FA4AAD" w:rsidRPr="00786438" w14:paraId="1CA0B99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2BA" w14:textId="5CFB887A"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8DA9B4" w14:textId="38AF8EE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B439F3" w14:textId="4209306B"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201E21" w14:textId="75935B2D" w:rsidR="00FA4AAD" w:rsidRPr="00786438" w:rsidRDefault="00FA4AAD" w:rsidP="007A1B31">
            <w:pPr>
              <w:pStyle w:val="TAL"/>
              <w:keepNext w:val="0"/>
              <w:rPr>
                <w:rFonts w:eastAsia="Arial Unicode MS"/>
                <w:sz w:val="16"/>
                <w:szCs w:val="16"/>
              </w:rPr>
            </w:pPr>
            <w:r w:rsidRPr="00786438">
              <w:rPr>
                <w:rFonts w:eastAsia="Arial Unicode MS"/>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0C5B0" w14:textId="311DB32D"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1CA16B" w14:textId="5B6F997E" w:rsidR="00FA4AAD" w:rsidRPr="00786438" w:rsidRDefault="00FA4AAD" w:rsidP="007A1B31">
            <w:pPr>
              <w:pStyle w:val="TAL"/>
              <w:keepNext w:val="0"/>
              <w:rPr>
                <w:noProof/>
                <w:sz w:val="16"/>
                <w:szCs w:val="16"/>
              </w:rPr>
            </w:pPr>
            <w:r w:rsidRPr="00786438">
              <w:rPr>
                <w:noProof/>
                <w:sz w:val="16"/>
                <w:szCs w:val="16"/>
              </w:rPr>
              <w:t>Clarifications to Schedule Description for Unicast Service Access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3694D5A" w14:textId="63604FF0"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5A79" w14:textId="00E789E0" w:rsidR="00FA4AAD" w:rsidRPr="00786438" w:rsidRDefault="00FA4AAD" w:rsidP="007A1B31">
            <w:pPr>
              <w:pStyle w:val="TAL"/>
              <w:keepNext w:val="0"/>
              <w:rPr>
                <w:sz w:val="16"/>
                <w:szCs w:val="16"/>
              </w:rPr>
            </w:pPr>
            <w:r w:rsidRPr="00786438">
              <w:rPr>
                <w:sz w:val="16"/>
                <w:szCs w:val="16"/>
              </w:rPr>
              <w:t>13.4.0</w:t>
            </w:r>
          </w:p>
        </w:tc>
      </w:tr>
      <w:tr w:rsidR="00FA4AAD" w:rsidRPr="00786438" w14:paraId="77C94CB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7A2FCF" w14:textId="009200D9"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8906B8" w14:textId="7C3746F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7D3979D" w14:textId="6FAB6706"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6C228C" w14:textId="1D9C3403" w:rsidR="00FA4AAD" w:rsidRPr="00786438" w:rsidRDefault="00FA4AAD" w:rsidP="007A1B31">
            <w:pPr>
              <w:pStyle w:val="TAL"/>
              <w:keepNext w:val="0"/>
              <w:rPr>
                <w:rFonts w:eastAsia="Arial Unicode MS"/>
                <w:sz w:val="16"/>
                <w:szCs w:val="16"/>
              </w:rPr>
            </w:pPr>
            <w:r w:rsidRPr="00786438">
              <w:rPr>
                <w:rFonts w:eastAsia="Arial Unicode MS"/>
                <w:sz w:val="16"/>
                <w:szCs w:val="16"/>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3DC2" w14:textId="0C84210C"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2C20B4" w14:textId="43F4878D" w:rsidR="00FA4AAD" w:rsidRPr="00786438" w:rsidRDefault="00FA4AAD" w:rsidP="007A1B31">
            <w:pPr>
              <w:pStyle w:val="TAL"/>
              <w:keepNext w:val="0"/>
              <w:rPr>
                <w:noProof/>
                <w:sz w:val="16"/>
                <w:szCs w:val="16"/>
              </w:rPr>
            </w:pPr>
            <w:r w:rsidRPr="00786438">
              <w:rPr>
                <w:noProof/>
                <w:sz w:val="16"/>
                <w:szCs w:val="16"/>
              </w:rPr>
              <w:t>Correction to USD Data Model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EF8271" w14:textId="1700FCEC"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BF600" w14:textId="1BF3B544" w:rsidR="00FA4AAD" w:rsidRPr="00786438" w:rsidRDefault="00FA4AAD" w:rsidP="007A1B31">
            <w:pPr>
              <w:pStyle w:val="TAL"/>
              <w:keepNext w:val="0"/>
              <w:rPr>
                <w:sz w:val="16"/>
                <w:szCs w:val="16"/>
              </w:rPr>
            </w:pPr>
            <w:r w:rsidRPr="00786438">
              <w:rPr>
                <w:sz w:val="16"/>
                <w:szCs w:val="16"/>
              </w:rPr>
              <w:t>13.4.0</w:t>
            </w:r>
          </w:p>
        </w:tc>
      </w:tr>
      <w:tr w:rsidR="00FA4AAD" w:rsidRPr="00786438" w14:paraId="5A33A95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342BBB3" w14:textId="0AF35096"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27829D" w14:textId="33673AE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0CAB0E7" w14:textId="1A4B4A12"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F16F07" w14:textId="55655713" w:rsidR="00FA4AAD" w:rsidRPr="00786438" w:rsidRDefault="00FA4AAD" w:rsidP="007A1B31">
            <w:pPr>
              <w:pStyle w:val="TAL"/>
              <w:keepNext w:val="0"/>
              <w:rPr>
                <w:rFonts w:eastAsia="Arial Unicode MS"/>
                <w:sz w:val="16"/>
                <w:szCs w:val="16"/>
              </w:rPr>
            </w:pPr>
            <w:r w:rsidRPr="00786438">
              <w:rPr>
                <w:rFonts w:eastAsia="Arial Unicode MS"/>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D229A" w14:textId="2BCA5922"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655D97" w14:textId="0CCA300B" w:rsidR="00FA4AAD" w:rsidRPr="00786438" w:rsidRDefault="00FA4AAD" w:rsidP="007A1B31">
            <w:pPr>
              <w:pStyle w:val="TAL"/>
              <w:keepNext w:val="0"/>
              <w:rPr>
                <w:noProof/>
                <w:sz w:val="16"/>
                <w:szCs w:val="16"/>
              </w:rPr>
            </w:pPr>
            <w:r w:rsidRPr="00786438">
              <w:rPr>
                <w:noProof/>
                <w:sz w:val="16"/>
                <w:szCs w:val="16"/>
              </w:rPr>
              <w:t>Corrections to the GC delivery 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2C43636" w14:textId="43A1BC6F"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06C9D" w14:textId="2EC6CF22" w:rsidR="00FA4AAD" w:rsidRPr="00786438" w:rsidRDefault="00FA4AAD" w:rsidP="007A1B31">
            <w:pPr>
              <w:pStyle w:val="TAL"/>
              <w:keepNext w:val="0"/>
              <w:rPr>
                <w:sz w:val="16"/>
                <w:szCs w:val="16"/>
              </w:rPr>
            </w:pPr>
            <w:r w:rsidRPr="00786438">
              <w:rPr>
                <w:sz w:val="16"/>
                <w:szCs w:val="16"/>
              </w:rPr>
              <w:t>13.4.0</w:t>
            </w:r>
          </w:p>
        </w:tc>
      </w:tr>
      <w:tr w:rsidR="00FA4AAD" w:rsidRPr="00786438" w14:paraId="56C9D6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312945" w14:textId="18312253"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090186" w14:textId="2FFE85A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8C5A21" w14:textId="5259ED52"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6A85C6" w14:textId="5EF24F95" w:rsidR="00FA4AAD" w:rsidRPr="00786438" w:rsidRDefault="00FA4AAD" w:rsidP="007A1B31">
            <w:pPr>
              <w:pStyle w:val="TAL"/>
              <w:keepNext w:val="0"/>
              <w:rPr>
                <w:rFonts w:eastAsia="Arial Unicode MS"/>
                <w:sz w:val="16"/>
                <w:szCs w:val="16"/>
              </w:rPr>
            </w:pPr>
            <w:r w:rsidRPr="00786438">
              <w:rPr>
                <w:rFonts w:eastAsia="Arial Unicode MS"/>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AB1FB" w14:textId="10E3FD72"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AAB4BD" w14:textId="157EAAA0" w:rsidR="00FA4AAD" w:rsidRPr="00786438" w:rsidRDefault="00FA4AAD" w:rsidP="007A1B31">
            <w:pPr>
              <w:pStyle w:val="TAL"/>
              <w:keepNext w:val="0"/>
              <w:rPr>
                <w:noProof/>
                <w:sz w:val="16"/>
                <w:szCs w:val="16"/>
              </w:rPr>
            </w:pPr>
            <w:r w:rsidRPr="00786438">
              <w:rPr>
                <w:noProof/>
                <w:sz w:val="16"/>
                <w:szCs w:val="16"/>
              </w:rPr>
              <w:t>MooD Header Syntax for Location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BE4863C" w14:textId="3764760C"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E81E3" w14:textId="24116D7F" w:rsidR="00FA4AAD" w:rsidRPr="00786438" w:rsidRDefault="00FA4AAD" w:rsidP="007A1B31">
            <w:pPr>
              <w:pStyle w:val="TAL"/>
              <w:keepNext w:val="0"/>
              <w:rPr>
                <w:sz w:val="16"/>
                <w:szCs w:val="16"/>
              </w:rPr>
            </w:pPr>
            <w:r w:rsidRPr="00786438">
              <w:rPr>
                <w:sz w:val="16"/>
                <w:szCs w:val="16"/>
              </w:rPr>
              <w:t>13.4.0</w:t>
            </w:r>
          </w:p>
        </w:tc>
      </w:tr>
      <w:tr w:rsidR="00FA4AAD" w:rsidRPr="00786438" w14:paraId="2AF8B7E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F742587" w14:textId="22B2DD99"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D093E5" w14:textId="42EC0C8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DC688BD" w14:textId="74A957A1"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789E9E" w14:textId="1F93AB5C" w:rsidR="00FA4AAD" w:rsidRPr="00786438" w:rsidRDefault="00FA4AAD" w:rsidP="007A1B31">
            <w:pPr>
              <w:pStyle w:val="TAL"/>
              <w:keepNext w:val="0"/>
              <w:rPr>
                <w:rFonts w:eastAsia="Arial Unicode MS"/>
                <w:sz w:val="16"/>
                <w:szCs w:val="16"/>
              </w:rPr>
            </w:pPr>
            <w:r w:rsidRPr="00786438">
              <w:rPr>
                <w:rFonts w:eastAsia="Arial Unicode MS"/>
                <w:sz w:val="16"/>
                <w:szCs w:val="16"/>
              </w:rPr>
              <w:t>0532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9D2B7" w14:textId="7F21A33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0C57C9D" w14:textId="48804B8D" w:rsidR="00FA4AAD" w:rsidRPr="00786438" w:rsidRDefault="00FA4AAD" w:rsidP="007A1B31">
            <w:pPr>
              <w:pStyle w:val="TAL"/>
              <w:keepNext w:val="0"/>
              <w:rPr>
                <w:noProof/>
                <w:sz w:val="16"/>
                <w:szCs w:val="16"/>
              </w:rPr>
            </w:pPr>
            <w:r w:rsidRPr="00786438">
              <w:rPr>
                <w:noProof/>
                <w:sz w:val="16"/>
                <w:szCs w:val="16"/>
              </w:rPr>
              <w:t>ADPD sample debug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4A6D79" w14:textId="7CDF4BBE"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69E04" w14:textId="1D69AAF7" w:rsidR="00FA4AAD" w:rsidRPr="00786438" w:rsidRDefault="00FA4AAD" w:rsidP="007A1B31">
            <w:pPr>
              <w:pStyle w:val="TAL"/>
              <w:keepNext w:val="0"/>
              <w:rPr>
                <w:sz w:val="16"/>
                <w:szCs w:val="16"/>
              </w:rPr>
            </w:pPr>
            <w:r w:rsidRPr="00786438">
              <w:rPr>
                <w:sz w:val="16"/>
                <w:szCs w:val="16"/>
              </w:rPr>
              <w:t>13.4.0</w:t>
            </w:r>
          </w:p>
        </w:tc>
      </w:tr>
      <w:tr w:rsidR="00FA4AAD" w:rsidRPr="00786438" w14:paraId="6EBB730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08A4C1" w14:textId="28399E6E"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55156" w14:textId="457F9A3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B2E3D2F" w14:textId="4B4CB315"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SP-160069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EE3853" w14:textId="587F0AD0" w:rsidR="00FA4AAD" w:rsidRPr="00786438" w:rsidRDefault="00FA4AAD" w:rsidP="007A1B31">
            <w:pPr>
              <w:pStyle w:val="TAL"/>
              <w:keepNext w:val="0"/>
              <w:rPr>
                <w:rFonts w:eastAsia="Arial Unicode MS"/>
                <w:sz w:val="16"/>
                <w:szCs w:val="16"/>
              </w:rPr>
            </w:pPr>
            <w:r w:rsidRPr="00786438">
              <w:rPr>
                <w:rFonts w:eastAsia="Arial Unicode MS"/>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3928E"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4A3996" w14:textId="1CCEB3C4" w:rsidR="00FA4AAD" w:rsidRPr="00786438" w:rsidRDefault="00FA4AAD" w:rsidP="007A1B31">
            <w:pPr>
              <w:pStyle w:val="TAL"/>
              <w:keepNext w:val="0"/>
              <w:rPr>
                <w:noProof/>
                <w:sz w:val="16"/>
                <w:szCs w:val="16"/>
              </w:rPr>
            </w:pPr>
            <w:r w:rsidRPr="00786438">
              <w:rPr>
                <w:noProof/>
                <w:sz w:val="16"/>
                <w:szCs w:val="16"/>
              </w:rPr>
              <w:t>Support of Television video profiles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900DD4" w14:textId="40D336C0"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F4BCA" w14:textId="01E847B5" w:rsidR="00FA4AAD" w:rsidRPr="00786438" w:rsidRDefault="00FA4AAD" w:rsidP="007A1B31">
            <w:pPr>
              <w:pStyle w:val="TAL"/>
              <w:keepNext w:val="0"/>
              <w:rPr>
                <w:sz w:val="16"/>
                <w:szCs w:val="16"/>
              </w:rPr>
            </w:pPr>
            <w:r w:rsidRPr="00786438">
              <w:rPr>
                <w:sz w:val="16"/>
                <w:szCs w:val="16"/>
              </w:rPr>
              <w:t>13.4.0</w:t>
            </w:r>
          </w:p>
        </w:tc>
      </w:tr>
    </w:tbl>
    <w:p w14:paraId="037710FE" w14:textId="7EA24F31" w:rsidR="00C7719C" w:rsidRPr="00786438" w:rsidRDefault="00C7719C" w:rsidP="00FA4A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708"/>
        <w:gridCol w:w="284"/>
        <w:gridCol w:w="567"/>
        <w:gridCol w:w="4678"/>
        <w:gridCol w:w="708"/>
      </w:tblGrid>
      <w:tr w:rsidR="00FA4AAD" w:rsidRPr="00786438" w14:paraId="48D824DC" w14:textId="77777777" w:rsidTr="00FA4AAD">
        <w:trPr>
          <w:cantSplit/>
        </w:trPr>
        <w:tc>
          <w:tcPr>
            <w:tcW w:w="9639" w:type="dxa"/>
            <w:gridSpan w:val="8"/>
            <w:tcBorders>
              <w:bottom w:val="nil"/>
            </w:tcBorders>
            <w:shd w:val="solid" w:color="FFFFFF" w:fill="auto"/>
          </w:tcPr>
          <w:p w14:paraId="3768C19B" w14:textId="77777777" w:rsidR="00FA4AAD" w:rsidRPr="00786438" w:rsidRDefault="00FA4AAD" w:rsidP="00E16017">
            <w:pPr>
              <w:pStyle w:val="TAL"/>
              <w:jc w:val="center"/>
              <w:rPr>
                <w:b/>
                <w:sz w:val="16"/>
              </w:rPr>
            </w:pPr>
            <w:r w:rsidRPr="00786438">
              <w:rPr>
                <w:b/>
              </w:rPr>
              <w:t>Change history</w:t>
            </w:r>
          </w:p>
        </w:tc>
      </w:tr>
      <w:tr w:rsidR="00FA4AAD" w:rsidRPr="00786438" w14:paraId="132FE644" w14:textId="77777777" w:rsidTr="00FA4AAD">
        <w:tc>
          <w:tcPr>
            <w:tcW w:w="800" w:type="dxa"/>
            <w:shd w:val="pct10" w:color="auto" w:fill="FFFFFF"/>
          </w:tcPr>
          <w:p w14:paraId="270AE5B0" w14:textId="77777777" w:rsidR="00FA4AAD" w:rsidRPr="00786438" w:rsidRDefault="00FA4AAD" w:rsidP="00E16017">
            <w:pPr>
              <w:pStyle w:val="TAL"/>
              <w:rPr>
                <w:b/>
                <w:sz w:val="16"/>
              </w:rPr>
            </w:pPr>
            <w:r w:rsidRPr="00786438">
              <w:rPr>
                <w:b/>
                <w:sz w:val="16"/>
              </w:rPr>
              <w:t>Date</w:t>
            </w:r>
          </w:p>
        </w:tc>
        <w:tc>
          <w:tcPr>
            <w:tcW w:w="901" w:type="dxa"/>
            <w:shd w:val="pct10" w:color="auto" w:fill="FFFFFF"/>
          </w:tcPr>
          <w:p w14:paraId="681A5BA4" w14:textId="77777777" w:rsidR="00FA4AAD" w:rsidRPr="00786438" w:rsidRDefault="00FA4AAD" w:rsidP="00E16017">
            <w:pPr>
              <w:pStyle w:val="TAL"/>
              <w:rPr>
                <w:b/>
                <w:sz w:val="16"/>
              </w:rPr>
            </w:pPr>
            <w:r w:rsidRPr="00786438">
              <w:rPr>
                <w:b/>
                <w:sz w:val="16"/>
              </w:rPr>
              <w:t>Meeting</w:t>
            </w:r>
          </w:p>
        </w:tc>
        <w:tc>
          <w:tcPr>
            <w:tcW w:w="993" w:type="dxa"/>
            <w:shd w:val="pct10" w:color="auto" w:fill="FFFFFF"/>
          </w:tcPr>
          <w:p w14:paraId="563A8016" w14:textId="77777777" w:rsidR="00FA4AAD" w:rsidRPr="00786438" w:rsidRDefault="00FA4AAD" w:rsidP="00E16017">
            <w:pPr>
              <w:pStyle w:val="TAL"/>
              <w:rPr>
                <w:b/>
                <w:sz w:val="16"/>
              </w:rPr>
            </w:pPr>
            <w:r w:rsidRPr="00786438">
              <w:rPr>
                <w:b/>
                <w:sz w:val="16"/>
              </w:rPr>
              <w:t>TDoc</w:t>
            </w:r>
          </w:p>
        </w:tc>
        <w:tc>
          <w:tcPr>
            <w:tcW w:w="708" w:type="dxa"/>
            <w:shd w:val="pct10" w:color="auto" w:fill="FFFFFF"/>
          </w:tcPr>
          <w:p w14:paraId="1D50C035" w14:textId="77777777" w:rsidR="00FA4AAD" w:rsidRPr="00786438" w:rsidRDefault="00FA4AAD" w:rsidP="00E16017">
            <w:pPr>
              <w:pStyle w:val="TAL"/>
              <w:rPr>
                <w:b/>
                <w:sz w:val="16"/>
              </w:rPr>
            </w:pPr>
            <w:r w:rsidRPr="00786438">
              <w:rPr>
                <w:b/>
                <w:sz w:val="16"/>
              </w:rPr>
              <w:t>CR</w:t>
            </w:r>
          </w:p>
        </w:tc>
        <w:tc>
          <w:tcPr>
            <w:tcW w:w="284" w:type="dxa"/>
            <w:shd w:val="pct10" w:color="auto" w:fill="FFFFFF"/>
          </w:tcPr>
          <w:p w14:paraId="3DEA8087" w14:textId="77777777" w:rsidR="00FA4AAD" w:rsidRPr="00786438" w:rsidRDefault="00FA4AAD" w:rsidP="00E16017">
            <w:pPr>
              <w:pStyle w:val="TAL"/>
              <w:rPr>
                <w:b/>
                <w:sz w:val="16"/>
              </w:rPr>
            </w:pPr>
            <w:r w:rsidRPr="00786438">
              <w:rPr>
                <w:b/>
                <w:sz w:val="16"/>
              </w:rPr>
              <w:t>Rev</w:t>
            </w:r>
          </w:p>
        </w:tc>
        <w:tc>
          <w:tcPr>
            <w:tcW w:w="567" w:type="dxa"/>
            <w:shd w:val="pct10" w:color="auto" w:fill="FFFFFF"/>
          </w:tcPr>
          <w:p w14:paraId="68519BA0" w14:textId="77777777" w:rsidR="00FA4AAD" w:rsidRPr="00786438" w:rsidRDefault="00FA4AAD" w:rsidP="00E16017">
            <w:pPr>
              <w:pStyle w:val="TAL"/>
              <w:rPr>
                <w:b/>
                <w:sz w:val="16"/>
              </w:rPr>
            </w:pPr>
            <w:r w:rsidRPr="00786438">
              <w:rPr>
                <w:b/>
                <w:sz w:val="16"/>
              </w:rPr>
              <w:t>Cat</w:t>
            </w:r>
          </w:p>
        </w:tc>
        <w:tc>
          <w:tcPr>
            <w:tcW w:w="4678" w:type="dxa"/>
            <w:shd w:val="pct10" w:color="auto" w:fill="FFFFFF"/>
          </w:tcPr>
          <w:p w14:paraId="1DCC2823" w14:textId="77777777" w:rsidR="00FA4AAD" w:rsidRPr="00786438" w:rsidRDefault="00FA4AAD" w:rsidP="00E16017">
            <w:pPr>
              <w:pStyle w:val="TAL"/>
              <w:rPr>
                <w:b/>
                <w:sz w:val="16"/>
              </w:rPr>
            </w:pPr>
            <w:r w:rsidRPr="00786438">
              <w:rPr>
                <w:b/>
                <w:sz w:val="16"/>
              </w:rPr>
              <w:t>Subject/Comment</w:t>
            </w:r>
          </w:p>
        </w:tc>
        <w:tc>
          <w:tcPr>
            <w:tcW w:w="708" w:type="dxa"/>
            <w:shd w:val="pct10" w:color="auto" w:fill="FFFFFF"/>
          </w:tcPr>
          <w:p w14:paraId="3C2C867B" w14:textId="77777777" w:rsidR="00FA4AAD" w:rsidRPr="00786438" w:rsidRDefault="00FA4AAD" w:rsidP="00E16017">
            <w:pPr>
              <w:pStyle w:val="TAL"/>
              <w:rPr>
                <w:b/>
                <w:sz w:val="16"/>
              </w:rPr>
            </w:pPr>
            <w:r w:rsidRPr="00786438">
              <w:rPr>
                <w:b/>
                <w:sz w:val="16"/>
              </w:rPr>
              <w:t>New version</w:t>
            </w:r>
          </w:p>
        </w:tc>
      </w:tr>
      <w:tr w:rsidR="00FA4AAD" w:rsidRPr="00786438" w14:paraId="73DAF0F0" w14:textId="77777777" w:rsidTr="00FA4AAD">
        <w:tc>
          <w:tcPr>
            <w:tcW w:w="800" w:type="dxa"/>
            <w:shd w:val="solid" w:color="FFFFFF" w:fill="auto"/>
          </w:tcPr>
          <w:p w14:paraId="2FA1806B" w14:textId="202B3C91" w:rsidR="00FA4AAD" w:rsidRPr="00786438" w:rsidRDefault="00FA4AAD" w:rsidP="00E16017">
            <w:pPr>
              <w:pStyle w:val="TAC"/>
              <w:rPr>
                <w:szCs w:val="18"/>
              </w:rPr>
            </w:pPr>
            <w:r w:rsidRPr="00786438">
              <w:rPr>
                <w:sz w:val="16"/>
                <w:szCs w:val="16"/>
              </w:rPr>
              <w:t>2016-06</w:t>
            </w:r>
          </w:p>
        </w:tc>
        <w:tc>
          <w:tcPr>
            <w:tcW w:w="901" w:type="dxa"/>
            <w:shd w:val="solid" w:color="FFFFFF" w:fill="auto"/>
          </w:tcPr>
          <w:p w14:paraId="61C847CF" w14:textId="08D845C9" w:rsidR="00FA4AAD" w:rsidRPr="00786438" w:rsidRDefault="00FA4AAD" w:rsidP="00E16017">
            <w:pPr>
              <w:pStyle w:val="TAC"/>
              <w:rPr>
                <w:szCs w:val="18"/>
              </w:rPr>
            </w:pPr>
            <w:r w:rsidRPr="00786438">
              <w:rPr>
                <w:sz w:val="16"/>
                <w:szCs w:val="16"/>
              </w:rPr>
              <w:t>SA#72</w:t>
            </w:r>
          </w:p>
        </w:tc>
        <w:tc>
          <w:tcPr>
            <w:tcW w:w="993" w:type="dxa"/>
            <w:shd w:val="solid" w:color="FFFFFF" w:fill="auto"/>
          </w:tcPr>
          <w:p w14:paraId="5B77C037" w14:textId="6D17CB1E" w:rsidR="00FA4AAD" w:rsidRPr="00786438" w:rsidRDefault="00FA4AAD" w:rsidP="00E16017">
            <w:pPr>
              <w:pStyle w:val="TAC"/>
              <w:rPr>
                <w:szCs w:val="18"/>
              </w:rPr>
            </w:pPr>
            <w:r w:rsidRPr="00786438">
              <w:rPr>
                <w:sz w:val="16"/>
                <w:szCs w:val="16"/>
              </w:rPr>
              <w:t>SP-160259</w:t>
            </w:r>
          </w:p>
        </w:tc>
        <w:tc>
          <w:tcPr>
            <w:tcW w:w="708" w:type="dxa"/>
            <w:shd w:val="solid" w:color="FFFFFF" w:fill="auto"/>
          </w:tcPr>
          <w:p w14:paraId="1C15ED07" w14:textId="329A6DD2" w:rsidR="00FA4AAD" w:rsidRPr="00E16017" w:rsidRDefault="00FA4AAD" w:rsidP="00E16017">
            <w:pPr>
              <w:pStyle w:val="TAC"/>
              <w:rPr>
                <w:sz w:val="16"/>
                <w:szCs w:val="16"/>
              </w:rPr>
            </w:pPr>
            <w:r w:rsidRPr="00E16017">
              <w:rPr>
                <w:sz w:val="16"/>
                <w:szCs w:val="16"/>
              </w:rPr>
              <w:t>0535</w:t>
            </w:r>
          </w:p>
        </w:tc>
        <w:tc>
          <w:tcPr>
            <w:tcW w:w="284" w:type="dxa"/>
            <w:shd w:val="solid" w:color="FFFFFF" w:fill="auto"/>
          </w:tcPr>
          <w:p w14:paraId="1032E05D" w14:textId="1C895FC3" w:rsidR="00FA4AAD" w:rsidRPr="00786438" w:rsidRDefault="00FA4AAD" w:rsidP="00E16017">
            <w:pPr>
              <w:pStyle w:val="TAR"/>
              <w:jc w:val="center"/>
              <w:rPr>
                <w:szCs w:val="18"/>
              </w:rPr>
            </w:pPr>
            <w:r w:rsidRPr="00786438">
              <w:rPr>
                <w:sz w:val="16"/>
                <w:szCs w:val="16"/>
              </w:rPr>
              <w:t>1</w:t>
            </w:r>
          </w:p>
        </w:tc>
        <w:tc>
          <w:tcPr>
            <w:tcW w:w="567" w:type="dxa"/>
            <w:shd w:val="solid" w:color="FFFFFF" w:fill="auto"/>
          </w:tcPr>
          <w:p w14:paraId="0AD619D1" w14:textId="67431D9F" w:rsidR="00FA4AAD" w:rsidRPr="00786438" w:rsidRDefault="00FA4AAD" w:rsidP="00E16017">
            <w:pPr>
              <w:pStyle w:val="TAC"/>
              <w:rPr>
                <w:szCs w:val="18"/>
              </w:rPr>
            </w:pPr>
            <w:r w:rsidRPr="00786438">
              <w:rPr>
                <w:sz w:val="16"/>
                <w:szCs w:val="16"/>
              </w:rPr>
              <w:t>A</w:t>
            </w:r>
          </w:p>
        </w:tc>
        <w:tc>
          <w:tcPr>
            <w:tcW w:w="4678" w:type="dxa"/>
            <w:shd w:val="solid" w:color="FFFFFF" w:fill="auto"/>
          </w:tcPr>
          <w:p w14:paraId="52A92C15" w14:textId="2DE6109C" w:rsidR="00FA4AAD" w:rsidRPr="00786438" w:rsidRDefault="00FA4AAD" w:rsidP="00E16017">
            <w:pPr>
              <w:pStyle w:val="TAL"/>
              <w:rPr>
                <w:szCs w:val="18"/>
              </w:rPr>
            </w:pPr>
            <w:r w:rsidRPr="00786438">
              <w:rPr>
                <w:sz w:val="16"/>
                <w:szCs w:val="16"/>
              </w:rPr>
              <w:t>RFC 7798: RTP Payload Format for HEVC for MBMS</w:t>
            </w:r>
          </w:p>
        </w:tc>
        <w:tc>
          <w:tcPr>
            <w:tcW w:w="708" w:type="dxa"/>
            <w:shd w:val="solid" w:color="FFFFFF" w:fill="auto"/>
          </w:tcPr>
          <w:p w14:paraId="3F0D1492" w14:textId="26BAAA6B" w:rsidR="00FA4AAD" w:rsidRPr="00786438" w:rsidRDefault="00FA4AAD" w:rsidP="00E16017">
            <w:pPr>
              <w:pStyle w:val="TAC"/>
              <w:rPr>
                <w:szCs w:val="18"/>
              </w:rPr>
            </w:pPr>
            <w:r w:rsidRPr="00786438">
              <w:rPr>
                <w:sz w:val="16"/>
                <w:szCs w:val="16"/>
              </w:rPr>
              <w:t>13.5.0</w:t>
            </w:r>
          </w:p>
        </w:tc>
      </w:tr>
      <w:tr w:rsidR="00FA4AAD" w:rsidRPr="00786438" w14:paraId="6F1AD01C" w14:textId="77777777" w:rsidTr="00FA4AAD">
        <w:tc>
          <w:tcPr>
            <w:tcW w:w="800" w:type="dxa"/>
            <w:shd w:val="solid" w:color="FFFFFF" w:fill="auto"/>
          </w:tcPr>
          <w:p w14:paraId="315A2777" w14:textId="4752E4B1" w:rsidR="00FA4AAD" w:rsidRPr="00786438" w:rsidRDefault="00FA4AAD" w:rsidP="00E16017">
            <w:pPr>
              <w:pStyle w:val="TAC"/>
              <w:keepNext w:val="0"/>
              <w:rPr>
                <w:szCs w:val="18"/>
              </w:rPr>
            </w:pPr>
            <w:r w:rsidRPr="00786438">
              <w:rPr>
                <w:sz w:val="16"/>
                <w:szCs w:val="16"/>
              </w:rPr>
              <w:t>2016-06</w:t>
            </w:r>
          </w:p>
        </w:tc>
        <w:tc>
          <w:tcPr>
            <w:tcW w:w="901" w:type="dxa"/>
            <w:shd w:val="solid" w:color="FFFFFF" w:fill="auto"/>
          </w:tcPr>
          <w:p w14:paraId="6AA8D8DE" w14:textId="207EC9F1" w:rsidR="00FA4AAD" w:rsidRPr="00786438" w:rsidRDefault="00FA4AAD" w:rsidP="00E16017">
            <w:pPr>
              <w:pStyle w:val="TAC"/>
              <w:keepNext w:val="0"/>
              <w:rPr>
                <w:szCs w:val="18"/>
              </w:rPr>
            </w:pPr>
            <w:r w:rsidRPr="00786438">
              <w:rPr>
                <w:sz w:val="16"/>
                <w:szCs w:val="16"/>
              </w:rPr>
              <w:t>SA#72</w:t>
            </w:r>
          </w:p>
        </w:tc>
        <w:tc>
          <w:tcPr>
            <w:tcW w:w="993" w:type="dxa"/>
            <w:shd w:val="solid" w:color="FFFFFF" w:fill="auto"/>
          </w:tcPr>
          <w:p w14:paraId="6A94B847" w14:textId="4FE31AAA" w:rsidR="00FA4AAD" w:rsidRPr="00786438" w:rsidRDefault="00FA4AAD" w:rsidP="00E16017">
            <w:pPr>
              <w:pStyle w:val="TAC"/>
              <w:keepNext w:val="0"/>
              <w:rPr>
                <w:szCs w:val="18"/>
              </w:rPr>
            </w:pPr>
            <w:r w:rsidRPr="00786438">
              <w:rPr>
                <w:sz w:val="16"/>
                <w:szCs w:val="16"/>
              </w:rPr>
              <w:t>SP-160258</w:t>
            </w:r>
          </w:p>
        </w:tc>
        <w:tc>
          <w:tcPr>
            <w:tcW w:w="708" w:type="dxa"/>
            <w:shd w:val="solid" w:color="FFFFFF" w:fill="auto"/>
          </w:tcPr>
          <w:p w14:paraId="666E70C1" w14:textId="7028A42B" w:rsidR="00FA4AAD" w:rsidRPr="00E16017" w:rsidRDefault="00FA4AAD" w:rsidP="00E16017">
            <w:pPr>
              <w:pStyle w:val="TAC"/>
              <w:keepNext w:val="0"/>
              <w:rPr>
                <w:sz w:val="16"/>
                <w:szCs w:val="16"/>
              </w:rPr>
            </w:pPr>
            <w:r w:rsidRPr="00E16017">
              <w:rPr>
                <w:sz w:val="16"/>
                <w:szCs w:val="16"/>
              </w:rPr>
              <w:t>0537</w:t>
            </w:r>
          </w:p>
        </w:tc>
        <w:tc>
          <w:tcPr>
            <w:tcW w:w="284" w:type="dxa"/>
            <w:shd w:val="solid" w:color="FFFFFF" w:fill="auto"/>
          </w:tcPr>
          <w:p w14:paraId="35E88AB5" w14:textId="3E4D6070" w:rsidR="00FA4AAD" w:rsidRPr="00786438" w:rsidRDefault="00FA4AAD" w:rsidP="00E16017">
            <w:pPr>
              <w:pStyle w:val="TAR"/>
              <w:keepNext w:val="0"/>
              <w:jc w:val="center"/>
              <w:rPr>
                <w:szCs w:val="18"/>
              </w:rPr>
            </w:pPr>
            <w:r w:rsidRPr="00786438">
              <w:rPr>
                <w:sz w:val="16"/>
                <w:szCs w:val="16"/>
              </w:rPr>
              <w:t>2</w:t>
            </w:r>
          </w:p>
        </w:tc>
        <w:tc>
          <w:tcPr>
            <w:tcW w:w="567" w:type="dxa"/>
            <w:shd w:val="solid" w:color="FFFFFF" w:fill="auto"/>
          </w:tcPr>
          <w:p w14:paraId="351E1F7D" w14:textId="054969F4" w:rsidR="00FA4AAD" w:rsidRPr="00786438" w:rsidRDefault="00FA4AAD" w:rsidP="00E16017">
            <w:pPr>
              <w:pStyle w:val="TAC"/>
              <w:keepNext w:val="0"/>
              <w:rPr>
                <w:szCs w:val="18"/>
              </w:rPr>
            </w:pPr>
            <w:r w:rsidRPr="00786438">
              <w:rPr>
                <w:sz w:val="16"/>
                <w:szCs w:val="16"/>
              </w:rPr>
              <w:t>A</w:t>
            </w:r>
          </w:p>
        </w:tc>
        <w:tc>
          <w:tcPr>
            <w:tcW w:w="4678" w:type="dxa"/>
            <w:shd w:val="solid" w:color="FFFFFF" w:fill="auto"/>
          </w:tcPr>
          <w:p w14:paraId="5FAAE12A" w14:textId="7A576B2A" w:rsidR="00FA4AAD" w:rsidRPr="00786438" w:rsidRDefault="00FA4AAD" w:rsidP="00E16017">
            <w:pPr>
              <w:pStyle w:val="TAL"/>
              <w:keepNext w:val="0"/>
              <w:rPr>
                <w:szCs w:val="18"/>
              </w:rPr>
            </w:pPr>
            <w:r w:rsidRPr="00786438">
              <w:rPr>
                <w:sz w:val="16"/>
                <w:szCs w:val="16"/>
              </w:rPr>
              <w:t>Service Announcement Signaling of MooD Header Attachment to Unicast Requests</w:t>
            </w:r>
          </w:p>
        </w:tc>
        <w:tc>
          <w:tcPr>
            <w:tcW w:w="708" w:type="dxa"/>
            <w:shd w:val="solid" w:color="FFFFFF" w:fill="auto"/>
          </w:tcPr>
          <w:p w14:paraId="398CF188" w14:textId="3B7D4745" w:rsidR="00FA4AAD" w:rsidRPr="00786438" w:rsidRDefault="00FA4AAD" w:rsidP="00E16017">
            <w:pPr>
              <w:pStyle w:val="TAC"/>
              <w:keepNext w:val="0"/>
              <w:rPr>
                <w:szCs w:val="18"/>
              </w:rPr>
            </w:pPr>
            <w:r w:rsidRPr="00786438">
              <w:rPr>
                <w:sz w:val="16"/>
                <w:szCs w:val="16"/>
              </w:rPr>
              <w:t>13.5.0</w:t>
            </w:r>
          </w:p>
        </w:tc>
      </w:tr>
      <w:tr w:rsidR="00FA4AAD" w:rsidRPr="00786438" w14:paraId="7896EFBA" w14:textId="77777777" w:rsidTr="00FA4AAD">
        <w:tc>
          <w:tcPr>
            <w:tcW w:w="800" w:type="dxa"/>
            <w:shd w:val="solid" w:color="FFFFFF" w:fill="auto"/>
          </w:tcPr>
          <w:p w14:paraId="3268B6BB" w14:textId="5177B6E5" w:rsidR="00FA4AAD" w:rsidRPr="00786438" w:rsidRDefault="00FA4AAD" w:rsidP="00E16017">
            <w:pPr>
              <w:pStyle w:val="TAC"/>
              <w:keepNext w:val="0"/>
              <w:rPr>
                <w:sz w:val="16"/>
                <w:szCs w:val="16"/>
              </w:rPr>
            </w:pPr>
            <w:r w:rsidRPr="00786438">
              <w:rPr>
                <w:sz w:val="16"/>
                <w:szCs w:val="16"/>
              </w:rPr>
              <w:t>2016-06</w:t>
            </w:r>
          </w:p>
        </w:tc>
        <w:tc>
          <w:tcPr>
            <w:tcW w:w="901" w:type="dxa"/>
            <w:shd w:val="solid" w:color="FFFFFF" w:fill="auto"/>
          </w:tcPr>
          <w:p w14:paraId="7636EEC9" w14:textId="78B040A3" w:rsidR="00FA4AAD" w:rsidRPr="00786438" w:rsidRDefault="00FA4AAD" w:rsidP="00E16017">
            <w:pPr>
              <w:pStyle w:val="TAC"/>
              <w:keepNext w:val="0"/>
              <w:rPr>
                <w:sz w:val="16"/>
                <w:szCs w:val="16"/>
              </w:rPr>
            </w:pPr>
            <w:r w:rsidRPr="00786438">
              <w:rPr>
                <w:sz w:val="16"/>
                <w:szCs w:val="16"/>
              </w:rPr>
              <w:t>SA#72</w:t>
            </w:r>
          </w:p>
        </w:tc>
        <w:tc>
          <w:tcPr>
            <w:tcW w:w="993" w:type="dxa"/>
            <w:shd w:val="solid" w:color="FFFFFF" w:fill="auto"/>
          </w:tcPr>
          <w:p w14:paraId="34738078" w14:textId="1CAC9811" w:rsidR="00FA4AAD" w:rsidRPr="00786438" w:rsidRDefault="00FA4AAD" w:rsidP="00E16017">
            <w:pPr>
              <w:pStyle w:val="TAC"/>
              <w:keepNext w:val="0"/>
              <w:rPr>
                <w:sz w:val="16"/>
                <w:szCs w:val="16"/>
              </w:rPr>
            </w:pPr>
            <w:r w:rsidRPr="00786438">
              <w:rPr>
                <w:sz w:val="16"/>
                <w:szCs w:val="16"/>
              </w:rPr>
              <w:t>SP-160258</w:t>
            </w:r>
          </w:p>
        </w:tc>
        <w:tc>
          <w:tcPr>
            <w:tcW w:w="708" w:type="dxa"/>
            <w:shd w:val="solid" w:color="FFFFFF" w:fill="auto"/>
          </w:tcPr>
          <w:p w14:paraId="4E14415A" w14:textId="2452788D" w:rsidR="00FA4AAD" w:rsidRPr="00E16017" w:rsidRDefault="00FA4AAD" w:rsidP="00E16017">
            <w:pPr>
              <w:pStyle w:val="TAC"/>
              <w:keepNext w:val="0"/>
              <w:rPr>
                <w:sz w:val="16"/>
                <w:szCs w:val="16"/>
              </w:rPr>
            </w:pPr>
            <w:r w:rsidRPr="00E16017">
              <w:rPr>
                <w:sz w:val="16"/>
                <w:szCs w:val="16"/>
              </w:rPr>
              <w:t>0538</w:t>
            </w:r>
          </w:p>
        </w:tc>
        <w:tc>
          <w:tcPr>
            <w:tcW w:w="284" w:type="dxa"/>
            <w:shd w:val="solid" w:color="FFFFFF" w:fill="auto"/>
          </w:tcPr>
          <w:p w14:paraId="7A1BF7A7" w14:textId="0AE791CB"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1DF8B955" w14:textId="70D0C0AE"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69EAA880" w14:textId="137CCC4C" w:rsidR="00FA4AAD" w:rsidRPr="00786438" w:rsidRDefault="00FA4AAD" w:rsidP="00E16017">
            <w:pPr>
              <w:pStyle w:val="TAL"/>
              <w:keepNext w:val="0"/>
              <w:rPr>
                <w:sz w:val="16"/>
                <w:szCs w:val="16"/>
              </w:rPr>
            </w:pPr>
            <w:r w:rsidRPr="00786438">
              <w:rPr>
                <w:sz w:val="16"/>
                <w:szCs w:val="16"/>
              </w:rPr>
              <w:t>MooD Proxy Server Load Limitation</w:t>
            </w:r>
          </w:p>
        </w:tc>
        <w:tc>
          <w:tcPr>
            <w:tcW w:w="708" w:type="dxa"/>
            <w:shd w:val="solid" w:color="FFFFFF" w:fill="auto"/>
          </w:tcPr>
          <w:p w14:paraId="6A4F204C" w14:textId="35B64777" w:rsidR="00FA4AAD" w:rsidRPr="00786438" w:rsidRDefault="00FA4AAD" w:rsidP="00E16017">
            <w:pPr>
              <w:pStyle w:val="TAC"/>
              <w:keepNext w:val="0"/>
              <w:rPr>
                <w:sz w:val="16"/>
                <w:szCs w:val="16"/>
              </w:rPr>
            </w:pPr>
            <w:r w:rsidRPr="00786438">
              <w:rPr>
                <w:sz w:val="16"/>
                <w:szCs w:val="16"/>
              </w:rPr>
              <w:t>13.5.0</w:t>
            </w:r>
          </w:p>
        </w:tc>
      </w:tr>
      <w:tr w:rsidR="00FA4AAD" w:rsidRPr="00786438" w14:paraId="17E84C1C" w14:textId="77777777" w:rsidTr="00FA4AAD">
        <w:tc>
          <w:tcPr>
            <w:tcW w:w="800" w:type="dxa"/>
            <w:shd w:val="solid" w:color="FFFFFF" w:fill="auto"/>
          </w:tcPr>
          <w:p w14:paraId="186597BB" w14:textId="45BC8D30"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0C7AB289" w14:textId="6D813B0F"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5A1FDDD3" w14:textId="11C39960" w:rsidR="00FA4AAD" w:rsidRPr="00786438" w:rsidRDefault="00FA4AAD" w:rsidP="00E16017">
            <w:pPr>
              <w:pStyle w:val="TAC"/>
              <w:keepNext w:val="0"/>
              <w:rPr>
                <w:sz w:val="16"/>
                <w:szCs w:val="16"/>
              </w:rPr>
            </w:pPr>
            <w:r w:rsidRPr="00786438">
              <w:rPr>
                <w:sz w:val="16"/>
                <w:szCs w:val="16"/>
              </w:rPr>
              <w:t>SP-160590</w:t>
            </w:r>
          </w:p>
        </w:tc>
        <w:tc>
          <w:tcPr>
            <w:tcW w:w="708" w:type="dxa"/>
            <w:shd w:val="solid" w:color="FFFFFF" w:fill="auto"/>
          </w:tcPr>
          <w:p w14:paraId="138DE05D" w14:textId="17DFB325" w:rsidR="00FA4AAD" w:rsidRPr="00E16017" w:rsidRDefault="00FA4AAD" w:rsidP="00E16017">
            <w:pPr>
              <w:pStyle w:val="TAC"/>
              <w:keepNext w:val="0"/>
              <w:rPr>
                <w:sz w:val="16"/>
                <w:szCs w:val="16"/>
              </w:rPr>
            </w:pPr>
            <w:r w:rsidRPr="00E16017">
              <w:rPr>
                <w:sz w:val="16"/>
                <w:szCs w:val="16"/>
              </w:rPr>
              <w:t>0542</w:t>
            </w:r>
          </w:p>
        </w:tc>
        <w:tc>
          <w:tcPr>
            <w:tcW w:w="284" w:type="dxa"/>
            <w:shd w:val="solid" w:color="FFFFFF" w:fill="auto"/>
          </w:tcPr>
          <w:p w14:paraId="44E51B2A" w14:textId="7BE85FEA"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244FE9C2" w14:textId="1CB48D2B"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28C7869A" w14:textId="55987985" w:rsidR="00FA4AAD" w:rsidRPr="00786438" w:rsidRDefault="00FA4AAD" w:rsidP="00E16017">
            <w:pPr>
              <w:pStyle w:val="TAL"/>
              <w:keepNext w:val="0"/>
              <w:rPr>
                <w:sz w:val="16"/>
                <w:szCs w:val="16"/>
              </w:rPr>
            </w:pPr>
            <w:r w:rsidRPr="00786438">
              <w:rPr>
                <w:sz w:val="16"/>
                <w:szCs w:val="16"/>
              </w:rPr>
              <w:t>Corrections to XML Schema of MBMS Consumption Report Request Message</w:t>
            </w:r>
          </w:p>
        </w:tc>
        <w:tc>
          <w:tcPr>
            <w:tcW w:w="708" w:type="dxa"/>
            <w:shd w:val="solid" w:color="FFFFFF" w:fill="auto"/>
          </w:tcPr>
          <w:p w14:paraId="09839498" w14:textId="557AC76B" w:rsidR="00FA4AAD" w:rsidRPr="00786438" w:rsidRDefault="00FA4AAD" w:rsidP="00E16017">
            <w:pPr>
              <w:pStyle w:val="TAC"/>
              <w:keepNext w:val="0"/>
              <w:rPr>
                <w:sz w:val="16"/>
                <w:szCs w:val="16"/>
              </w:rPr>
            </w:pPr>
            <w:r w:rsidRPr="00786438">
              <w:rPr>
                <w:sz w:val="16"/>
                <w:szCs w:val="16"/>
              </w:rPr>
              <w:t>13.6.0</w:t>
            </w:r>
          </w:p>
        </w:tc>
      </w:tr>
      <w:tr w:rsidR="00FA4AAD" w:rsidRPr="00786438" w14:paraId="37D56552" w14:textId="77777777" w:rsidTr="00FA4AAD">
        <w:tc>
          <w:tcPr>
            <w:tcW w:w="800" w:type="dxa"/>
            <w:shd w:val="solid" w:color="FFFFFF" w:fill="auto"/>
          </w:tcPr>
          <w:p w14:paraId="31BBF89D" w14:textId="109CD994"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133D7D39" w14:textId="6C53AD9F"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38F9B38C" w14:textId="6138A911" w:rsidR="00FA4AAD" w:rsidRPr="00786438" w:rsidRDefault="00FA4AAD" w:rsidP="00E16017">
            <w:pPr>
              <w:pStyle w:val="TAC"/>
              <w:keepNext w:val="0"/>
              <w:rPr>
                <w:sz w:val="16"/>
                <w:szCs w:val="16"/>
              </w:rPr>
            </w:pPr>
            <w:r w:rsidRPr="00786438">
              <w:rPr>
                <w:sz w:val="16"/>
                <w:szCs w:val="16"/>
              </w:rPr>
              <w:t>SP-160587</w:t>
            </w:r>
          </w:p>
        </w:tc>
        <w:tc>
          <w:tcPr>
            <w:tcW w:w="708" w:type="dxa"/>
            <w:shd w:val="solid" w:color="FFFFFF" w:fill="auto"/>
          </w:tcPr>
          <w:p w14:paraId="5E69D268" w14:textId="55BAD834" w:rsidR="00FA4AAD" w:rsidRPr="00E16017" w:rsidRDefault="00FA4AAD" w:rsidP="00E16017">
            <w:pPr>
              <w:pStyle w:val="TAC"/>
              <w:keepNext w:val="0"/>
              <w:rPr>
                <w:sz w:val="16"/>
                <w:szCs w:val="16"/>
              </w:rPr>
            </w:pPr>
            <w:r w:rsidRPr="00E16017">
              <w:rPr>
                <w:sz w:val="16"/>
                <w:szCs w:val="16"/>
              </w:rPr>
              <w:t>0547</w:t>
            </w:r>
          </w:p>
        </w:tc>
        <w:tc>
          <w:tcPr>
            <w:tcW w:w="284" w:type="dxa"/>
            <w:shd w:val="solid" w:color="FFFFFF" w:fill="auto"/>
          </w:tcPr>
          <w:p w14:paraId="1CB9C3BD" w14:textId="7C05135C"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1D96E8FA" w14:textId="69C4B3C5"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417484F4" w14:textId="3A317671" w:rsidR="00FA4AAD" w:rsidRPr="00786438" w:rsidRDefault="00FA4AAD" w:rsidP="00E16017">
            <w:pPr>
              <w:pStyle w:val="TAL"/>
              <w:keepNext w:val="0"/>
              <w:rPr>
                <w:sz w:val="16"/>
                <w:szCs w:val="16"/>
              </w:rPr>
            </w:pPr>
            <w:r w:rsidRPr="00786438">
              <w:rPr>
                <w:sz w:val="16"/>
                <w:szCs w:val="16"/>
              </w:rPr>
              <w:t>MIME Type for Consumption reporting request</w:t>
            </w:r>
          </w:p>
        </w:tc>
        <w:tc>
          <w:tcPr>
            <w:tcW w:w="708" w:type="dxa"/>
            <w:shd w:val="solid" w:color="FFFFFF" w:fill="auto"/>
          </w:tcPr>
          <w:p w14:paraId="2E1D5F15" w14:textId="169999C8" w:rsidR="00FA4AAD" w:rsidRPr="00786438" w:rsidRDefault="00FA4AAD" w:rsidP="00E16017">
            <w:pPr>
              <w:pStyle w:val="TAC"/>
              <w:keepNext w:val="0"/>
              <w:rPr>
                <w:sz w:val="16"/>
                <w:szCs w:val="16"/>
              </w:rPr>
            </w:pPr>
            <w:r w:rsidRPr="00786438">
              <w:rPr>
                <w:sz w:val="16"/>
                <w:szCs w:val="16"/>
              </w:rPr>
              <w:t>13.6.0</w:t>
            </w:r>
          </w:p>
        </w:tc>
      </w:tr>
      <w:tr w:rsidR="00FA4AAD" w:rsidRPr="00786438" w14:paraId="2E69A5DD" w14:textId="77777777" w:rsidTr="00FA4AAD">
        <w:tc>
          <w:tcPr>
            <w:tcW w:w="800" w:type="dxa"/>
            <w:shd w:val="solid" w:color="FFFFFF" w:fill="auto"/>
          </w:tcPr>
          <w:p w14:paraId="66571E75" w14:textId="260CE12F"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37385C93" w14:textId="57279001"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084446BA" w14:textId="23CC5E97" w:rsidR="00FA4AAD" w:rsidRPr="00786438" w:rsidRDefault="00FA4AAD" w:rsidP="00E16017">
            <w:pPr>
              <w:pStyle w:val="TAC"/>
              <w:keepNext w:val="0"/>
              <w:rPr>
                <w:sz w:val="16"/>
                <w:szCs w:val="16"/>
              </w:rPr>
            </w:pPr>
            <w:r w:rsidRPr="00786438">
              <w:rPr>
                <w:sz w:val="16"/>
                <w:szCs w:val="16"/>
              </w:rPr>
              <w:t>SP-160587</w:t>
            </w:r>
          </w:p>
        </w:tc>
        <w:tc>
          <w:tcPr>
            <w:tcW w:w="708" w:type="dxa"/>
            <w:shd w:val="solid" w:color="FFFFFF" w:fill="auto"/>
          </w:tcPr>
          <w:p w14:paraId="3E5A0072" w14:textId="725593BB" w:rsidR="00FA4AAD" w:rsidRPr="00E16017" w:rsidRDefault="00FA4AAD" w:rsidP="00E16017">
            <w:pPr>
              <w:pStyle w:val="TAC"/>
              <w:keepNext w:val="0"/>
              <w:rPr>
                <w:sz w:val="16"/>
                <w:szCs w:val="16"/>
              </w:rPr>
            </w:pPr>
            <w:r w:rsidRPr="00E16017">
              <w:rPr>
                <w:sz w:val="16"/>
                <w:szCs w:val="16"/>
              </w:rPr>
              <w:t>0549</w:t>
            </w:r>
          </w:p>
        </w:tc>
        <w:tc>
          <w:tcPr>
            <w:tcW w:w="284" w:type="dxa"/>
            <w:shd w:val="solid" w:color="FFFFFF" w:fill="auto"/>
          </w:tcPr>
          <w:p w14:paraId="1DCFFC11" w14:textId="581154B5"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4F05EC2B" w14:textId="2BEB93A0"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31421F37" w14:textId="078B1BDF" w:rsidR="00FA4AAD" w:rsidRPr="00786438" w:rsidRDefault="00FA4AAD" w:rsidP="00E16017">
            <w:pPr>
              <w:pStyle w:val="TAL"/>
              <w:keepNext w:val="0"/>
              <w:rPr>
                <w:sz w:val="16"/>
                <w:szCs w:val="16"/>
              </w:rPr>
            </w:pPr>
            <w:r w:rsidRPr="00786438">
              <w:rPr>
                <w:sz w:val="16"/>
                <w:szCs w:val="16"/>
              </w:rPr>
              <w:t>Separation of Consumption Report configuration from other associated delivery procedures</w:t>
            </w:r>
          </w:p>
        </w:tc>
        <w:tc>
          <w:tcPr>
            <w:tcW w:w="708" w:type="dxa"/>
            <w:shd w:val="solid" w:color="FFFFFF" w:fill="auto"/>
          </w:tcPr>
          <w:p w14:paraId="50B4428B" w14:textId="7EB8FD12" w:rsidR="00FA4AAD" w:rsidRPr="00786438" w:rsidRDefault="00FA4AAD" w:rsidP="00E16017">
            <w:pPr>
              <w:pStyle w:val="TAC"/>
              <w:keepNext w:val="0"/>
              <w:rPr>
                <w:sz w:val="16"/>
                <w:szCs w:val="16"/>
              </w:rPr>
            </w:pPr>
            <w:r w:rsidRPr="00786438">
              <w:rPr>
                <w:sz w:val="16"/>
                <w:szCs w:val="16"/>
              </w:rPr>
              <w:t>13.6.0</w:t>
            </w:r>
          </w:p>
        </w:tc>
      </w:tr>
      <w:tr w:rsidR="00FA4AAD" w:rsidRPr="00786438" w14:paraId="08ABB4BD" w14:textId="77777777" w:rsidTr="00FA4AAD">
        <w:tc>
          <w:tcPr>
            <w:tcW w:w="800" w:type="dxa"/>
            <w:shd w:val="solid" w:color="FFFFFF" w:fill="auto"/>
          </w:tcPr>
          <w:p w14:paraId="29876956" w14:textId="3E416A36"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4AE0C72E" w14:textId="6E947241"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2C461FBB" w14:textId="4FF0233F" w:rsidR="00FA4AAD" w:rsidRPr="00786438" w:rsidRDefault="00FA4AAD" w:rsidP="00E16017">
            <w:pPr>
              <w:pStyle w:val="TAC"/>
              <w:keepNext w:val="0"/>
              <w:rPr>
                <w:sz w:val="16"/>
                <w:szCs w:val="16"/>
              </w:rPr>
            </w:pPr>
            <w:r w:rsidRPr="00786438">
              <w:rPr>
                <w:sz w:val="16"/>
                <w:szCs w:val="16"/>
              </w:rPr>
              <w:t>SP-160587</w:t>
            </w:r>
          </w:p>
        </w:tc>
        <w:tc>
          <w:tcPr>
            <w:tcW w:w="708" w:type="dxa"/>
            <w:shd w:val="solid" w:color="FFFFFF" w:fill="auto"/>
          </w:tcPr>
          <w:p w14:paraId="193C119E" w14:textId="4A84F6A3" w:rsidR="00FA4AAD" w:rsidRPr="00E16017" w:rsidRDefault="00FA4AAD" w:rsidP="00E16017">
            <w:pPr>
              <w:pStyle w:val="TAC"/>
              <w:keepNext w:val="0"/>
              <w:rPr>
                <w:sz w:val="16"/>
                <w:szCs w:val="16"/>
              </w:rPr>
            </w:pPr>
            <w:r w:rsidRPr="00E16017">
              <w:rPr>
                <w:sz w:val="16"/>
                <w:szCs w:val="16"/>
              </w:rPr>
              <w:t>551</w:t>
            </w:r>
          </w:p>
        </w:tc>
        <w:tc>
          <w:tcPr>
            <w:tcW w:w="284" w:type="dxa"/>
            <w:shd w:val="solid" w:color="FFFFFF" w:fill="auto"/>
          </w:tcPr>
          <w:p w14:paraId="307C9538" w14:textId="69F6A161"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36754F60" w14:textId="359A0219"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4D72DB09" w14:textId="704F3639" w:rsidR="00FA4AAD" w:rsidRPr="00786438" w:rsidRDefault="00FA4AAD" w:rsidP="00E16017">
            <w:pPr>
              <w:pStyle w:val="TAL"/>
              <w:keepNext w:val="0"/>
              <w:rPr>
                <w:sz w:val="16"/>
                <w:szCs w:val="16"/>
              </w:rPr>
            </w:pPr>
            <w:r w:rsidRPr="00786438">
              <w:rPr>
                <w:sz w:val="16"/>
                <w:szCs w:val="16"/>
              </w:rPr>
              <w:t>Consistent Location Reporting in Consumption Reports and MooD Headers</w:t>
            </w:r>
          </w:p>
        </w:tc>
        <w:tc>
          <w:tcPr>
            <w:tcW w:w="708" w:type="dxa"/>
            <w:shd w:val="solid" w:color="FFFFFF" w:fill="auto"/>
          </w:tcPr>
          <w:p w14:paraId="4A49B4D9" w14:textId="29E00AF1" w:rsidR="00FA4AAD" w:rsidRPr="00786438" w:rsidRDefault="00FA4AAD" w:rsidP="00E16017">
            <w:pPr>
              <w:pStyle w:val="TAC"/>
              <w:keepNext w:val="0"/>
              <w:rPr>
                <w:sz w:val="16"/>
                <w:szCs w:val="16"/>
              </w:rPr>
            </w:pPr>
            <w:r w:rsidRPr="00786438">
              <w:rPr>
                <w:sz w:val="16"/>
                <w:szCs w:val="16"/>
              </w:rPr>
              <w:t>13.6.0</w:t>
            </w:r>
          </w:p>
        </w:tc>
      </w:tr>
      <w:tr w:rsidR="00FA4AAD" w:rsidRPr="00786438" w14:paraId="33AB0712" w14:textId="77777777" w:rsidTr="00FA4AAD">
        <w:tc>
          <w:tcPr>
            <w:tcW w:w="800" w:type="dxa"/>
            <w:shd w:val="solid" w:color="FFFFFF" w:fill="auto"/>
          </w:tcPr>
          <w:p w14:paraId="63F3510F" w14:textId="433B1009"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08799773" w14:textId="4BE30E16"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3BB3D8F1" w14:textId="60A037DC" w:rsidR="00FA4AAD" w:rsidRPr="00786438" w:rsidRDefault="00FA4AAD" w:rsidP="00E16017">
            <w:pPr>
              <w:pStyle w:val="TAC"/>
              <w:keepNext w:val="0"/>
              <w:rPr>
                <w:sz w:val="16"/>
                <w:szCs w:val="16"/>
              </w:rPr>
            </w:pPr>
            <w:r w:rsidRPr="00786438">
              <w:rPr>
                <w:sz w:val="16"/>
                <w:szCs w:val="16"/>
              </w:rPr>
              <w:t>SP-160587</w:t>
            </w:r>
          </w:p>
        </w:tc>
        <w:tc>
          <w:tcPr>
            <w:tcW w:w="708" w:type="dxa"/>
            <w:shd w:val="solid" w:color="FFFFFF" w:fill="auto"/>
          </w:tcPr>
          <w:p w14:paraId="7D9657EF" w14:textId="7D8BD2E7" w:rsidR="00FA4AAD" w:rsidRPr="00E16017" w:rsidRDefault="00FA4AAD" w:rsidP="00E16017">
            <w:pPr>
              <w:pStyle w:val="TAC"/>
              <w:keepNext w:val="0"/>
              <w:rPr>
                <w:sz w:val="16"/>
                <w:szCs w:val="16"/>
              </w:rPr>
            </w:pPr>
            <w:r w:rsidRPr="00E16017">
              <w:rPr>
                <w:sz w:val="16"/>
                <w:szCs w:val="16"/>
              </w:rPr>
              <w:t>0553</w:t>
            </w:r>
          </w:p>
        </w:tc>
        <w:tc>
          <w:tcPr>
            <w:tcW w:w="284" w:type="dxa"/>
            <w:shd w:val="solid" w:color="FFFFFF" w:fill="auto"/>
          </w:tcPr>
          <w:p w14:paraId="0BB8697C" w14:textId="7826DBE7"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3CB35EB0" w14:textId="05CF3404"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484458F5" w14:textId="790B441B" w:rsidR="00FA4AAD" w:rsidRPr="00786438" w:rsidRDefault="00FA4AAD" w:rsidP="00E16017">
            <w:pPr>
              <w:pStyle w:val="TAL"/>
              <w:keepNext w:val="0"/>
              <w:rPr>
                <w:sz w:val="16"/>
                <w:szCs w:val="16"/>
              </w:rPr>
            </w:pPr>
            <w:r w:rsidRPr="00786438">
              <w:rPr>
                <w:sz w:val="16"/>
                <w:szCs w:val="16"/>
              </w:rPr>
              <w:t>Correction on UE re-selection of consumption reporting server</w:t>
            </w:r>
          </w:p>
        </w:tc>
        <w:tc>
          <w:tcPr>
            <w:tcW w:w="708" w:type="dxa"/>
            <w:shd w:val="solid" w:color="FFFFFF" w:fill="auto"/>
          </w:tcPr>
          <w:p w14:paraId="011592BD" w14:textId="4040CB07" w:rsidR="00FA4AAD" w:rsidRPr="00786438" w:rsidRDefault="00FA4AAD" w:rsidP="00E16017">
            <w:pPr>
              <w:pStyle w:val="TAC"/>
              <w:keepNext w:val="0"/>
              <w:rPr>
                <w:sz w:val="16"/>
                <w:szCs w:val="16"/>
              </w:rPr>
            </w:pPr>
            <w:r w:rsidRPr="00786438">
              <w:rPr>
                <w:sz w:val="16"/>
                <w:szCs w:val="16"/>
              </w:rPr>
              <w:t>13.6.0</w:t>
            </w:r>
          </w:p>
        </w:tc>
      </w:tr>
      <w:tr w:rsidR="00FA4AAD" w:rsidRPr="00786438" w14:paraId="033CA60F" w14:textId="77777777" w:rsidTr="00FA4AAD">
        <w:tc>
          <w:tcPr>
            <w:tcW w:w="800" w:type="dxa"/>
            <w:shd w:val="solid" w:color="FFFFFF" w:fill="auto"/>
          </w:tcPr>
          <w:p w14:paraId="3511F37E" w14:textId="48BB3DED"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0CB703D1" w14:textId="52439AF2"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641A10A3" w14:textId="069C0B56" w:rsidR="00FA4AAD" w:rsidRPr="00786438" w:rsidRDefault="00FA4AAD" w:rsidP="00E16017">
            <w:pPr>
              <w:pStyle w:val="TAC"/>
              <w:keepNext w:val="0"/>
              <w:rPr>
                <w:sz w:val="16"/>
                <w:szCs w:val="16"/>
              </w:rPr>
            </w:pPr>
            <w:r w:rsidRPr="00786438">
              <w:rPr>
                <w:sz w:val="16"/>
                <w:szCs w:val="16"/>
              </w:rPr>
              <w:t>SP-160587</w:t>
            </w:r>
          </w:p>
        </w:tc>
        <w:tc>
          <w:tcPr>
            <w:tcW w:w="708" w:type="dxa"/>
            <w:shd w:val="solid" w:color="FFFFFF" w:fill="auto"/>
          </w:tcPr>
          <w:p w14:paraId="56FD2165" w14:textId="2B6B986B" w:rsidR="00FA4AAD" w:rsidRPr="00E16017" w:rsidRDefault="00FA4AAD" w:rsidP="00E16017">
            <w:pPr>
              <w:pStyle w:val="TAC"/>
              <w:keepNext w:val="0"/>
              <w:rPr>
                <w:sz w:val="16"/>
                <w:szCs w:val="16"/>
              </w:rPr>
            </w:pPr>
            <w:r w:rsidRPr="00E16017">
              <w:rPr>
                <w:sz w:val="16"/>
                <w:szCs w:val="16"/>
              </w:rPr>
              <w:t>0555</w:t>
            </w:r>
          </w:p>
        </w:tc>
        <w:tc>
          <w:tcPr>
            <w:tcW w:w="284" w:type="dxa"/>
            <w:shd w:val="solid" w:color="FFFFFF" w:fill="auto"/>
          </w:tcPr>
          <w:p w14:paraId="47F6F3E9" w14:textId="59C300DC"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67F811C7" w14:textId="2904D668"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32CEDADB" w14:textId="39A22F7F" w:rsidR="00FA4AAD" w:rsidRPr="00786438" w:rsidRDefault="00FA4AAD" w:rsidP="00E16017">
            <w:pPr>
              <w:pStyle w:val="TAL"/>
              <w:keepNext w:val="0"/>
              <w:rPr>
                <w:sz w:val="16"/>
                <w:szCs w:val="16"/>
              </w:rPr>
            </w:pPr>
            <w:r w:rsidRPr="00786438">
              <w:rPr>
                <w:sz w:val="16"/>
                <w:szCs w:val="16"/>
              </w:rPr>
              <w:t>Correction to Consumption Report Example</w:t>
            </w:r>
          </w:p>
        </w:tc>
        <w:tc>
          <w:tcPr>
            <w:tcW w:w="708" w:type="dxa"/>
            <w:shd w:val="solid" w:color="FFFFFF" w:fill="auto"/>
          </w:tcPr>
          <w:p w14:paraId="44AEDC0D" w14:textId="1E04DB34" w:rsidR="00FA4AAD" w:rsidRPr="00786438" w:rsidRDefault="00FA4AAD" w:rsidP="00E16017">
            <w:pPr>
              <w:pStyle w:val="TAC"/>
              <w:keepNext w:val="0"/>
              <w:rPr>
                <w:sz w:val="16"/>
                <w:szCs w:val="16"/>
              </w:rPr>
            </w:pPr>
            <w:r w:rsidRPr="00786438">
              <w:rPr>
                <w:sz w:val="16"/>
                <w:szCs w:val="16"/>
              </w:rPr>
              <w:t>13.6.0</w:t>
            </w:r>
          </w:p>
        </w:tc>
      </w:tr>
      <w:tr w:rsidR="00FA4AAD" w:rsidRPr="00786438" w14:paraId="37D51B88" w14:textId="77777777" w:rsidTr="00FA4AAD">
        <w:tc>
          <w:tcPr>
            <w:tcW w:w="800" w:type="dxa"/>
            <w:shd w:val="solid" w:color="FFFFFF" w:fill="auto"/>
          </w:tcPr>
          <w:p w14:paraId="680F4A81" w14:textId="058DFF89"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2DAA1C51" w14:textId="3390D70E"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720D2704" w14:textId="5696F4F9" w:rsidR="00FA4AAD" w:rsidRPr="00786438" w:rsidRDefault="00FA4AAD" w:rsidP="00E16017">
            <w:pPr>
              <w:pStyle w:val="TAC"/>
              <w:keepNext w:val="0"/>
              <w:rPr>
                <w:sz w:val="16"/>
                <w:szCs w:val="16"/>
              </w:rPr>
            </w:pPr>
            <w:r w:rsidRPr="00786438">
              <w:rPr>
                <w:sz w:val="16"/>
                <w:szCs w:val="16"/>
              </w:rPr>
              <w:t>SP-160586</w:t>
            </w:r>
          </w:p>
        </w:tc>
        <w:tc>
          <w:tcPr>
            <w:tcW w:w="708" w:type="dxa"/>
            <w:shd w:val="solid" w:color="FFFFFF" w:fill="auto"/>
          </w:tcPr>
          <w:p w14:paraId="7D9EAB40" w14:textId="7840D9D5" w:rsidR="00FA4AAD" w:rsidRPr="00E16017" w:rsidRDefault="00FA4AAD" w:rsidP="00E16017">
            <w:pPr>
              <w:pStyle w:val="TAC"/>
              <w:keepNext w:val="0"/>
              <w:rPr>
                <w:sz w:val="16"/>
                <w:szCs w:val="16"/>
              </w:rPr>
            </w:pPr>
            <w:r w:rsidRPr="00E16017">
              <w:rPr>
                <w:sz w:val="16"/>
                <w:szCs w:val="16"/>
              </w:rPr>
              <w:t>0562</w:t>
            </w:r>
          </w:p>
        </w:tc>
        <w:tc>
          <w:tcPr>
            <w:tcW w:w="284" w:type="dxa"/>
            <w:shd w:val="solid" w:color="FFFFFF" w:fill="auto"/>
          </w:tcPr>
          <w:p w14:paraId="4B1CBE8B" w14:textId="6AF1B75D"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28C6C3EC" w14:textId="561455B5"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6C56FE03" w14:textId="6528E262" w:rsidR="00FA4AAD" w:rsidRPr="00786438" w:rsidRDefault="00FA4AAD" w:rsidP="00E16017">
            <w:pPr>
              <w:pStyle w:val="TAL"/>
              <w:keepNext w:val="0"/>
              <w:rPr>
                <w:sz w:val="16"/>
                <w:szCs w:val="16"/>
              </w:rPr>
            </w:pPr>
            <w:r w:rsidRPr="00786438">
              <w:rPr>
                <w:sz w:val="16"/>
                <w:szCs w:val="16"/>
              </w:rPr>
              <w:t>Use of ETag for Byte-Range-based File Repair Request</w:t>
            </w:r>
          </w:p>
        </w:tc>
        <w:tc>
          <w:tcPr>
            <w:tcW w:w="708" w:type="dxa"/>
            <w:shd w:val="solid" w:color="FFFFFF" w:fill="auto"/>
          </w:tcPr>
          <w:p w14:paraId="605BABA7" w14:textId="6C81BD70" w:rsidR="00FA4AAD" w:rsidRPr="00786438" w:rsidRDefault="00FA4AAD" w:rsidP="00E16017">
            <w:pPr>
              <w:pStyle w:val="TAC"/>
              <w:keepNext w:val="0"/>
              <w:rPr>
                <w:sz w:val="16"/>
                <w:szCs w:val="16"/>
              </w:rPr>
            </w:pPr>
            <w:r w:rsidRPr="00786438">
              <w:rPr>
                <w:sz w:val="16"/>
                <w:szCs w:val="16"/>
              </w:rPr>
              <w:t>13.6.0</w:t>
            </w:r>
          </w:p>
        </w:tc>
      </w:tr>
      <w:tr w:rsidR="00FA4AAD" w:rsidRPr="00786438" w14:paraId="445C1737" w14:textId="77777777" w:rsidTr="00FA4AAD">
        <w:tc>
          <w:tcPr>
            <w:tcW w:w="800" w:type="dxa"/>
            <w:shd w:val="solid" w:color="FFFFFF" w:fill="auto"/>
          </w:tcPr>
          <w:p w14:paraId="3A557AA2" w14:textId="1BF380E9"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7C4E7250" w14:textId="67A51BA5"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6884629E" w14:textId="44228134" w:rsidR="00FA4AAD" w:rsidRPr="00786438" w:rsidRDefault="00FA4AAD" w:rsidP="00E16017">
            <w:pPr>
              <w:pStyle w:val="TAC"/>
              <w:keepNext w:val="0"/>
              <w:rPr>
                <w:sz w:val="16"/>
                <w:szCs w:val="16"/>
              </w:rPr>
            </w:pPr>
            <w:r w:rsidRPr="00786438">
              <w:rPr>
                <w:sz w:val="16"/>
                <w:szCs w:val="16"/>
              </w:rPr>
              <w:t>SP-160599</w:t>
            </w:r>
          </w:p>
        </w:tc>
        <w:tc>
          <w:tcPr>
            <w:tcW w:w="708" w:type="dxa"/>
            <w:shd w:val="solid" w:color="FFFFFF" w:fill="auto"/>
          </w:tcPr>
          <w:p w14:paraId="39C83578" w14:textId="7AC36FD2" w:rsidR="00FA4AAD" w:rsidRPr="00E16017" w:rsidRDefault="00FA4AAD" w:rsidP="00E16017">
            <w:pPr>
              <w:pStyle w:val="TAC"/>
              <w:keepNext w:val="0"/>
              <w:rPr>
                <w:sz w:val="16"/>
                <w:szCs w:val="16"/>
              </w:rPr>
            </w:pPr>
            <w:r w:rsidRPr="00E16017">
              <w:rPr>
                <w:sz w:val="16"/>
                <w:szCs w:val="16"/>
              </w:rPr>
              <w:t>0556</w:t>
            </w:r>
          </w:p>
        </w:tc>
        <w:tc>
          <w:tcPr>
            <w:tcW w:w="284" w:type="dxa"/>
            <w:shd w:val="solid" w:color="FFFFFF" w:fill="auto"/>
          </w:tcPr>
          <w:p w14:paraId="50B80FEA" w14:textId="36A5B384"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40475D3F" w14:textId="0DE49BE8"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0CD1208B" w14:textId="163DDBAA" w:rsidR="00FA4AAD" w:rsidRPr="00786438" w:rsidRDefault="00FA4AAD" w:rsidP="00E16017">
            <w:pPr>
              <w:pStyle w:val="TAL"/>
              <w:keepNext w:val="0"/>
              <w:rPr>
                <w:sz w:val="16"/>
                <w:szCs w:val="16"/>
              </w:rPr>
            </w:pPr>
            <w:r w:rsidRPr="00786438">
              <w:rPr>
                <w:sz w:val="16"/>
                <w:szCs w:val="16"/>
              </w:rPr>
              <w:t>Reception Reporting Periodic Reporting</w:t>
            </w:r>
          </w:p>
        </w:tc>
        <w:tc>
          <w:tcPr>
            <w:tcW w:w="708" w:type="dxa"/>
            <w:shd w:val="solid" w:color="FFFFFF" w:fill="auto"/>
          </w:tcPr>
          <w:p w14:paraId="4DDA2220" w14:textId="5E20CE11" w:rsidR="00FA4AAD" w:rsidRPr="00786438" w:rsidRDefault="00FA4AAD" w:rsidP="00E16017">
            <w:pPr>
              <w:pStyle w:val="TAC"/>
              <w:keepNext w:val="0"/>
              <w:rPr>
                <w:sz w:val="16"/>
                <w:szCs w:val="16"/>
              </w:rPr>
            </w:pPr>
            <w:r w:rsidRPr="00786438">
              <w:rPr>
                <w:sz w:val="16"/>
                <w:szCs w:val="16"/>
              </w:rPr>
              <w:t>14.0.0</w:t>
            </w:r>
          </w:p>
        </w:tc>
      </w:tr>
      <w:tr w:rsidR="00FA4AAD" w:rsidRPr="00786438" w14:paraId="5FB679D9" w14:textId="77777777" w:rsidTr="00FA4AAD">
        <w:tc>
          <w:tcPr>
            <w:tcW w:w="800" w:type="dxa"/>
            <w:shd w:val="solid" w:color="FFFFFF" w:fill="auto"/>
          </w:tcPr>
          <w:p w14:paraId="09CFB6DE" w14:textId="766D5AA3" w:rsidR="00FA4AAD" w:rsidRPr="00786438" w:rsidRDefault="00FA4AAD" w:rsidP="00E16017">
            <w:pPr>
              <w:pStyle w:val="TAC"/>
              <w:keepNext w:val="0"/>
              <w:rPr>
                <w:sz w:val="16"/>
                <w:szCs w:val="16"/>
              </w:rPr>
            </w:pPr>
            <w:r w:rsidRPr="00786438">
              <w:rPr>
                <w:sz w:val="16"/>
                <w:szCs w:val="16"/>
              </w:rPr>
              <w:t>2016-12</w:t>
            </w:r>
          </w:p>
        </w:tc>
        <w:tc>
          <w:tcPr>
            <w:tcW w:w="901" w:type="dxa"/>
            <w:shd w:val="solid" w:color="FFFFFF" w:fill="auto"/>
          </w:tcPr>
          <w:p w14:paraId="00A706B1" w14:textId="5C3B1321" w:rsidR="00FA4AAD" w:rsidRPr="00786438" w:rsidRDefault="00FA4AAD" w:rsidP="00E16017">
            <w:pPr>
              <w:pStyle w:val="TAC"/>
              <w:keepNext w:val="0"/>
              <w:rPr>
                <w:sz w:val="16"/>
                <w:szCs w:val="16"/>
              </w:rPr>
            </w:pPr>
            <w:r w:rsidRPr="00786438">
              <w:rPr>
                <w:sz w:val="16"/>
                <w:szCs w:val="16"/>
              </w:rPr>
              <w:t>SA#74</w:t>
            </w:r>
          </w:p>
        </w:tc>
        <w:tc>
          <w:tcPr>
            <w:tcW w:w="993" w:type="dxa"/>
            <w:shd w:val="solid" w:color="FFFFFF" w:fill="auto"/>
          </w:tcPr>
          <w:p w14:paraId="22B875F1" w14:textId="6159B2D3" w:rsidR="00FA4AAD" w:rsidRPr="00786438" w:rsidRDefault="00FA4AAD" w:rsidP="00E16017">
            <w:pPr>
              <w:pStyle w:val="TAC"/>
              <w:keepNext w:val="0"/>
              <w:rPr>
                <w:sz w:val="16"/>
                <w:szCs w:val="16"/>
              </w:rPr>
            </w:pPr>
            <w:r w:rsidRPr="00786438">
              <w:rPr>
                <w:sz w:val="16"/>
                <w:szCs w:val="16"/>
              </w:rPr>
              <w:t>SP-160872</w:t>
            </w:r>
          </w:p>
        </w:tc>
        <w:tc>
          <w:tcPr>
            <w:tcW w:w="708" w:type="dxa"/>
            <w:shd w:val="solid" w:color="FFFFFF" w:fill="auto"/>
          </w:tcPr>
          <w:p w14:paraId="19915687" w14:textId="492E40B0" w:rsidR="00FA4AAD" w:rsidRPr="00E16017" w:rsidRDefault="00FA4AAD" w:rsidP="00E16017">
            <w:pPr>
              <w:pStyle w:val="TAC"/>
              <w:keepNext w:val="0"/>
              <w:rPr>
                <w:sz w:val="16"/>
                <w:szCs w:val="16"/>
              </w:rPr>
            </w:pPr>
            <w:r w:rsidRPr="00E16017">
              <w:rPr>
                <w:sz w:val="16"/>
                <w:szCs w:val="16"/>
              </w:rPr>
              <w:t>0564</w:t>
            </w:r>
          </w:p>
        </w:tc>
        <w:tc>
          <w:tcPr>
            <w:tcW w:w="284" w:type="dxa"/>
            <w:shd w:val="solid" w:color="FFFFFF" w:fill="auto"/>
          </w:tcPr>
          <w:p w14:paraId="77B12BF4" w14:textId="0E747955"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62F02CF5" w14:textId="255F59BE"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32F9983C" w14:textId="560299C6" w:rsidR="00FA4AAD" w:rsidRPr="00786438" w:rsidRDefault="00FA4AAD" w:rsidP="00E16017">
            <w:pPr>
              <w:pStyle w:val="TAL"/>
              <w:keepNext w:val="0"/>
              <w:rPr>
                <w:sz w:val="16"/>
                <w:szCs w:val="16"/>
              </w:rPr>
            </w:pPr>
            <w:r w:rsidRPr="00786438">
              <w:rPr>
                <w:sz w:val="16"/>
                <w:szCs w:val="16"/>
              </w:rPr>
              <w:t>Definition of interface procedures for MBMS User Services</w:t>
            </w:r>
          </w:p>
        </w:tc>
        <w:tc>
          <w:tcPr>
            <w:tcW w:w="708" w:type="dxa"/>
            <w:shd w:val="solid" w:color="FFFFFF" w:fill="auto"/>
          </w:tcPr>
          <w:p w14:paraId="2C51F87C" w14:textId="3CD23345" w:rsidR="00FA4AAD" w:rsidRPr="00786438" w:rsidRDefault="00FA4AAD" w:rsidP="00E16017">
            <w:pPr>
              <w:pStyle w:val="TAC"/>
              <w:keepNext w:val="0"/>
              <w:rPr>
                <w:sz w:val="16"/>
                <w:szCs w:val="16"/>
              </w:rPr>
            </w:pPr>
            <w:r w:rsidRPr="00786438">
              <w:rPr>
                <w:sz w:val="16"/>
                <w:szCs w:val="16"/>
              </w:rPr>
              <w:t>14.1.0</w:t>
            </w:r>
          </w:p>
        </w:tc>
      </w:tr>
      <w:tr w:rsidR="00FA4AAD" w:rsidRPr="00786438" w14:paraId="1F619D23" w14:textId="77777777" w:rsidTr="00FA4AAD">
        <w:tc>
          <w:tcPr>
            <w:tcW w:w="800" w:type="dxa"/>
            <w:shd w:val="solid" w:color="FFFFFF" w:fill="auto"/>
          </w:tcPr>
          <w:p w14:paraId="08DFDE9C" w14:textId="7ED6041B" w:rsidR="00FA4AAD" w:rsidRPr="00786438" w:rsidRDefault="00FA4AAD" w:rsidP="00E16017">
            <w:pPr>
              <w:pStyle w:val="TAC"/>
              <w:keepNext w:val="0"/>
              <w:rPr>
                <w:sz w:val="16"/>
                <w:szCs w:val="16"/>
              </w:rPr>
            </w:pPr>
            <w:r w:rsidRPr="00786438">
              <w:rPr>
                <w:sz w:val="16"/>
                <w:szCs w:val="16"/>
              </w:rPr>
              <w:t>2017-03</w:t>
            </w:r>
          </w:p>
        </w:tc>
        <w:tc>
          <w:tcPr>
            <w:tcW w:w="901" w:type="dxa"/>
            <w:shd w:val="solid" w:color="FFFFFF" w:fill="auto"/>
          </w:tcPr>
          <w:p w14:paraId="0F6BACE3" w14:textId="73686914" w:rsidR="00FA4AAD" w:rsidRPr="00786438" w:rsidRDefault="00FA4AAD" w:rsidP="00E16017">
            <w:pPr>
              <w:pStyle w:val="TAC"/>
              <w:keepNext w:val="0"/>
              <w:rPr>
                <w:sz w:val="16"/>
                <w:szCs w:val="16"/>
              </w:rPr>
            </w:pPr>
            <w:r w:rsidRPr="00786438">
              <w:rPr>
                <w:sz w:val="16"/>
                <w:szCs w:val="16"/>
              </w:rPr>
              <w:t>SA#75</w:t>
            </w:r>
          </w:p>
        </w:tc>
        <w:tc>
          <w:tcPr>
            <w:tcW w:w="993" w:type="dxa"/>
            <w:shd w:val="solid" w:color="FFFFFF" w:fill="auto"/>
          </w:tcPr>
          <w:p w14:paraId="30D44C5E" w14:textId="07942C6A" w:rsidR="00FA4AAD" w:rsidRPr="00786438" w:rsidRDefault="00FA4AAD" w:rsidP="00E16017">
            <w:pPr>
              <w:pStyle w:val="TAC"/>
              <w:keepNext w:val="0"/>
              <w:rPr>
                <w:sz w:val="16"/>
                <w:szCs w:val="16"/>
              </w:rPr>
            </w:pPr>
            <w:r w:rsidRPr="00786438">
              <w:rPr>
                <w:sz w:val="16"/>
                <w:szCs w:val="16"/>
              </w:rPr>
              <w:t>SP-170022</w:t>
            </w:r>
          </w:p>
        </w:tc>
        <w:tc>
          <w:tcPr>
            <w:tcW w:w="708" w:type="dxa"/>
            <w:shd w:val="solid" w:color="FFFFFF" w:fill="auto"/>
          </w:tcPr>
          <w:p w14:paraId="5B828C10" w14:textId="5A7893A1" w:rsidR="00FA4AAD" w:rsidRPr="00E16017" w:rsidRDefault="00FA4AAD" w:rsidP="00E16017">
            <w:pPr>
              <w:pStyle w:val="TAC"/>
              <w:keepNext w:val="0"/>
              <w:rPr>
                <w:sz w:val="16"/>
                <w:szCs w:val="16"/>
              </w:rPr>
            </w:pPr>
            <w:r w:rsidRPr="00E16017">
              <w:rPr>
                <w:sz w:val="16"/>
                <w:szCs w:val="16"/>
              </w:rPr>
              <w:t>0568</w:t>
            </w:r>
          </w:p>
        </w:tc>
        <w:tc>
          <w:tcPr>
            <w:tcW w:w="284" w:type="dxa"/>
            <w:shd w:val="solid" w:color="FFFFFF" w:fill="auto"/>
          </w:tcPr>
          <w:p w14:paraId="3A441A74" w14:textId="5EC47F5F"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61B7A968" w14:textId="33575154"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5DEAEFBE" w14:textId="37D7D9FC" w:rsidR="00FA4AAD" w:rsidRPr="00786438" w:rsidRDefault="00FA4AAD" w:rsidP="00E16017">
            <w:pPr>
              <w:pStyle w:val="TAL"/>
              <w:keepNext w:val="0"/>
              <w:rPr>
                <w:sz w:val="16"/>
                <w:szCs w:val="16"/>
              </w:rPr>
            </w:pPr>
            <w:r w:rsidRPr="00786438">
              <w:rPr>
                <w:sz w:val="16"/>
                <w:szCs w:val="16"/>
              </w:rPr>
              <w:t>Clarifications and corrections to xMB procedures</w:t>
            </w:r>
          </w:p>
        </w:tc>
        <w:tc>
          <w:tcPr>
            <w:tcW w:w="708" w:type="dxa"/>
            <w:shd w:val="solid" w:color="FFFFFF" w:fill="auto"/>
          </w:tcPr>
          <w:p w14:paraId="18FC3A9F" w14:textId="6ED2638C" w:rsidR="00FA4AAD" w:rsidRPr="00786438" w:rsidRDefault="00FA4AAD" w:rsidP="00E16017">
            <w:pPr>
              <w:pStyle w:val="TAC"/>
              <w:keepNext w:val="0"/>
              <w:rPr>
                <w:sz w:val="16"/>
                <w:szCs w:val="16"/>
              </w:rPr>
            </w:pPr>
            <w:r w:rsidRPr="00786438">
              <w:rPr>
                <w:sz w:val="16"/>
                <w:szCs w:val="16"/>
              </w:rPr>
              <w:t>14.2.0</w:t>
            </w:r>
          </w:p>
        </w:tc>
      </w:tr>
      <w:tr w:rsidR="00FA4AAD" w:rsidRPr="00786438" w14:paraId="721965B4" w14:textId="77777777" w:rsidTr="00FA4AAD">
        <w:tc>
          <w:tcPr>
            <w:tcW w:w="800" w:type="dxa"/>
            <w:shd w:val="solid" w:color="FFFFFF" w:fill="auto"/>
          </w:tcPr>
          <w:p w14:paraId="424BD0E2" w14:textId="535FA8CB" w:rsidR="00FA4AAD" w:rsidRPr="00786438" w:rsidRDefault="00FA4AAD" w:rsidP="00E16017">
            <w:pPr>
              <w:pStyle w:val="TAC"/>
              <w:keepNext w:val="0"/>
              <w:rPr>
                <w:sz w:val="16"/>
                <w:szCs w:val="16"/>
              </w:rPr>
            </w:pPr>
            <w:r w:rsidRPr="00786438">
              <w:rPr>
                <w:sz w:val="16"/>
                <w:szCs w:val="16"/>
              </w:rPr>
              <w:t>2017-03</w:t>
            </w:r>
          </w:p>
        </w:tc>
        <w:tc>
          <w:tcPr>
            <w:tcW w:w="901" w:type="dxa"/>
            <w:shd w:val="solid" w:color="FFFFFF" w:fill="auto"/>
          </w:tcPr>
          <w:p w14:paraId="71995739" w14:textId="17DB5E12" w:rsidR="00FA4AAD" w:rsidRPr="00786438" w:rsidRDefault="00FA4AAD" w:rsidP="00E16017">
            <w:pPr>
              <w:pStyle w:val="TAC"/>
              <w:keepNext w:val="0"/>
              <w:rPr>
                <w:sz w:val="16"/>
                <w:szCs w:val="16"/>
              </w:rPr>
            </w:pPr>
            <w:r w:rsidRPr="00786438">
              <w:rPr>
                <w:sz w:val="16"/>
                <w:szCs w:val="16"/>
              </w:rPr>
              <w:t>SA#75</w:t>
            </w:r>
          </w:p>
        </w:tc>
        <w:tc>
          <w:tcPr>
            <w:tcW w:w="993" w:type="dxa"/>
            <w:shd w:val="solid" w:color="FFFFFF" w:fill="auto"/>
          </w:tcPr>
          <w:p w14:paraId="22B41FD8" w14:textId="55B4A8B6" w:rsidR="00FA4AAD" w:rsidRPr="00786438" w:rsidRDefault="00FA4AAD" w:rsidP="00E16017">
            <w:pPr>
              <w:pStyle w:val="TAC"/>
              <w:keepNext w:val="0"/>
              <w:rPr>
                <w:sz w:val="16"/>
                <w:szCs w:val="16"/>
              </w:rPr>
            </w:pPr>
            <w:r w:rsidRPr="00786438">
              <w:rPr>
                <w:sz w:val="16"/>
                <w:szCs w:val="16"/>
              </w:rPr>
              <w:t>SP-170018</w:t>
            </w:r>
          </w:p>
        </w:tc>
        <w:tc>
          <w:tcPr>
            <w:tcW w:w="708" w:type="dxa"/>
            <w:shd w:val="solid" w:color="FFFFFF" w:fill="auto"/>
          </w:tcPr>
          <w:p w14:paraId="733657F0" w14:textId="0EB93599" w:rsidR="00FA4AAD" w:rsidRPr="00E16017" w:rsidRDefault="00FA4AAD" w:rsidP="00E16017">
            <w:pPr>
              <w:pStyle w:val="TAC"/>
              <w:keepNext w:val="0"/>
              <w:rPr>
                <w:sz w:val="16"/>
                <w:szCs w:val="16"/>
              </w:rPr>
            </w:pPr>
            <w:r w:rsidRPr="00E16017">
              <w:rPr>
                <w:sz w:val="16"/>
                <w:szCs w:val="16"/>
              </w:rPr>
              <w:t>0571</w:t>
            </w:r>
          </w:p>
        </w:tc>
        <w:tc>
          <w:tcPr>
            <w:tcW w:w="284" w:type="dxa"/>
            <w:shd w:val="solid" w:color="FFFFFF" w:fill="auto"/>
          </w:tcPr>
          <w:p w14:paraId="06D8946B" w14:textId="7249DC23"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3DC274A9" w14:textId="168F1557"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68023C2D" w14:textId="0A32705E" w:rsidR="00FA4AAD" w:rsidRPr="00786438" w:rsidRDefault="00FA4AAD" w:rsidP="00E16017">
            <w:pPr>
              <w:pStyle w:val="TAL"/>
              <w:keepNext w:val="0"/>
              <w:rPr>
                <w:sz w:val="16"/>
                <w:szCs w:val="16"/>
              </w:rPr>
            </w:pPr>
            <w:r w:rsidRPr="00786438">
              <w:rPr>
                <w:sz w:val="16"/>
                <w:szCs w:val="16"/>
              </w:rPr>
              <w:t>Relaxing Requirement on Persistent TCP Connection for Consumption Reporting</w:t>
            </w:r>
          </w:p>
        </w:tc>
        <w:tc>
          <w:tcPr>
            <w:tcW w:w="708" w:type="dxa"/>
            <w:shd w:val="solid" w:color="FFFFFF" w:fill="auto"/>
          </w:tcPr>
          <w:p w14:paraId="38CB80CF" w14:textId="4C0D7DBF" w:rsidR="00FA4AAD" w:rsidRPr="00786438" w:rsidRDefault="00FA4AAD" w:rsidP="00E16017">
            <w:pPr>
              <w:pStyle w:val="TAC"/>
              <w:keepNext w:val="0"/>
              <w:rPr>
                <w:sz w:val="16"/>
                <w:szCs w:val="16"/>
              </w:rPr>
            </w:pPr>
            <w:r w:rsidRPr="00786438">
              <w:rPr>
                <w:sz w:val="16"/>
                <w:szCs w:val="16"/>
              </w:rPr>
              <w:t>14.2.0</w:t>
            </w:r>
          </w:p>
        </w:tc>
      </w:tr>
      <w:tr w:rsidR="00FA4AAD" w:rsidRPr="00786438" w14:paraId="2B15D067" w14:textId="77777777" w:rsidTr="00FA4AAD">
        <w:tc>
          <w:tcPr>
            <w:tcW w:w="800" w:type="dxa"/>
            <w:shd w:val="solid" w:color="FFFFFF" w:fill="auto"/>
          </w:tcPr>
          <w:p w14:paraId="1702A5F4" w14:textId="7EE8D8CE" w:rsidR="00FA4AAD" w:rsidRPr="00786438" w:rsidRDefault="00FA4AAD" w:rsidP="00E16017">
            <w:pPr>
              <w:pStyle w:val="TAC"/>
              <w:keepNext w:val="0"/>
              <w:rPr>
                <w:sz w:val="16"/>
                <w:szCs w:val="16"/>
              </w:rPr>
            </w:pPr>
            <w:r w:rsidRPr="00786438">
              <w:rPr>
                <w:sz w:val="16"/>
                <w:szCs w:val="16"/>
              </w:rPr>
              <w:t>2017-03</w:t>
            </w:r>
          </w:p>
        </w:tc>
        <w:tc>
          <w:tcPr>
            <w:tcW w:w="901" w:type="dxa"/>
            <w:shd w:val="solid" w:color="FFFFFF" w:fill="auto"/>
          </w:tcPr>
          <w:p w14:paraId="5BA52CCC" w14:textId="45D24B6D" w:rsidR="00FA4AAD" w:rsidRPr="00786438" w:rsidRDefault="00FA4AAD" w:rsidP="00E16017">
            <w:pPr>
              <w:pStyle w:val="TAC"/>
              <w:keepNext w:val="0"/>
              <w:rPr>
                <w:sz w:val="16"/>
                <w:szCs w:val="16"/>
              </w:rPr>
            </w:pPr>
            <w:r w:rsidRPr="00786438">
              <w:rPr>
                <w:sz w:val="16"/>
                <w:szCs w:val="16"/>
              </w:rPr>
              <w:t>SA#75</w:t>
            </w:r>
          </w:p>
        </w:tc>
        <w:tc>
          <w:tcPr>
            <w:tcW w:w="993" w:type="dxa"/>
            <w:shd w:val="solid" w:color="FFFFFF" w:fill="auto"/>
          </w:tcPr>
          <w:p w14:paraId="6AB47FEC" w14:textId="2FA4605A" w:rsidR="00FA4AAD" w:rsidRPr="00786438" w:rsidRDefault="00FA4AAD" w:rsidP="00E16017">
            <w:pPr>
              <w:pStyle w:val="TAC"/>
              <w:keepNext w:val="0"/>
              <w:rPr>
                <w:sz w:val="16"/>
                <w:szCs w:val="16"/>
              </w:rPr>
            </w:pPr>
            <w:r w:rsidRPr="00786438">
              <w:rPr>
                <w:sz w:val="16"/>
                <w:szCs w:val="16"/>
              </w:rPr>
              <w:t>SP-170018</w:t>
            </w:r>
          </w:p>
        </w:tc>
        <w:tc>
          <w:tcPr>
            <w:tcW w:w="708" w:type="dxa"/>
            <w:shd w:val="solid" w:color="FFFFFF" w:fill="auto"/>
          </w:tcPr>
          <w:p w14:paraId="299C7D91" w14:textId="501128AC" w:rsidR="00FA4AAD" w:rsidRPr="00E16017" w:rsidRDefault="00FA4AAD" w:rsidP="00E16017">
            <w:pPr>
              <w:pStyle w:val="TAC"/>
              <w:keepNext w:val="0"/>
              <w:rPr>
                <w:sz w:val="16"/>
                <w:szCs w:val="16"/>
              </w:rPr>
            </w:pPr>
            <w:r w:rsidRPr="00E16017">
              <w:rPr>
                <w:sz w:val="16"/>
                <w:szCs w:val="16"/>
              </w:rPr>
              <w:t>0575</w:t>
            </w:r>
          </w:p>
        </w:tc>
        <w:tc>
          <w:tcPr>
            <w:tcW w:w="284" w:type="dxa"/>
            <w:shd w:val="solid" w:color="FFFFFF" w:fill="auto"/>
          </w:tcPr>
          <w:p w14:paraId="7389EEAD" w14:textId="3D522F5E"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0D965C3C" w14:textId="14EFFDAC"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5C5D2729" w14:textId="55E35EC3" w:rsidR="00FA4AAD" w:rsidRPr="00786438" w:rsidRDefault="00FA4AAD" w:rsidP="00E16017">
            <w:pPr>
              <w:pStyle w:val="TAL"/>
              <w:keepNext w:val="0"/>
              <w:rPr>
                <w:sz w:val="16"/>
                <w:szCs w:val="16"/>
              </w:rPr>
            </w:pPr>
            <w:r w:rsidRPr="00786438">
              <w:rPr>
                <w:sz w:val="16"/>
                <w:szCs w:val="16"/>
              </w:rPr>
              <w:t>Correct the type of the serviceId attribute</w:t>
            </w:r>
          </w:p>
        </w:tc>
        <w:tc>
          <w:tcPr>
            <w:tcW w:w="708" w:type="dxa"/>
            <w:shd w:val="solid" w:color="FFFFFF" w:fill="auto"/>
          </w:tcPr>
          <w:p w14:paraId="7CB44707" w14:textId="0EB75049" w:rsidR="00FA4AAD" w:rsidRPr="00786438" w:rsidRDefault="00FA4AAD" w:rsidP="00E16017">
            <w:pPr>
              <w:pStyle w:val="TAC"/>
              <w:keepNext w:val="0"/>
              <w:rPr>
                <w:sz w:val="16"/>
                <w:szCs w:val="16"/>
              </w:rPr>
            </w:pPr>
            <w:r w:rsidRPr="00786438">
              <w:rPr>
                <w:sz w:val="16"/>
                <w:szCs w:val="16"/>
              </w:rPr>
              <w:t>14.2.0</w:t>
            </w:r>
          </w:p>
        </w:tc>
      </w:tr>
      <w:tr w:rsidR="00FA4AAD" w:rsidRPr="00786438" w14:paraId="37D49C02" w14:textId="77777777" w:rsidTr="00FA4AAD">
        <w:tc>
          <w:tcPr>
            <w:tcW w:w="800" w:type="dxa"/>
            <w:shd w:val="solid" w:color="FFFFFF" w:fill="auto"/>
          </w:tcPr>
          <w:p w14:paraId="76AAEB63" w14:textId="7271CF91" w:rsidR="00FA4AAD" w:rsidRPr="00786438" w:rsidRDefault="00FA4AAD" w:rsidP="00E16017">
            <w:pPr>
              <w:pStyle w:val="TAC"/>
              <w:keepNext w:val="0"/>
              <w:rPr>
                <w:sz w:val="16"/>
                <w:szCs w:val="16"/>
              </w:rPr>
            </w:pPr>
            <w:r w:rsidRPr="00786438">
              <w:rPr>
                <w:sz w:val="16"/>
                <w:szCs w:val="16"/>
              </w:rPr>
              <w:t>2017-06</w:t>
            </w:r>
          </w:p>
        </w:tc>
        <w:tc>
          <w:tcPr>
            <w:tcW w:w="901" w:type="dxa"/>
            <w:shd w:val="solid" w:color="FFFFFF" w:fill="auto"/>
          </w:tcPr>
          <w:p w14:paraId="16153924" w14:textId="1334DB86" w:rsidR="00FA4AAD" w:rsidRPr="00786438" w:rsidRDefault="00FA4AAD" w:rsidP="00E16017">
            <w:pPr>
              <w:pStyle w:val="TAC"/>
              <w:keepNext w:val="0"/>
              <w:rPr>
                <w:sz w:val="16"/>
                <w:szCs w:val="16"/>
              </w:rPr>
            </w:pPr>
            <w:r w:rsidRPr="00786438">
              <w:rPr>
                <w:sz w:val="16"/>
                <w:szCs w:val="16"/>
              </w:rPr>
              <w:t>SA#76</w:t>
            </w:r>
          </w:p>
        </w:tc>
        <w:tc>
          <w:tcPr>
            <w:tcW w:w="993" w:type="dxa"/>
            <w:shd w:val="solid" w:color="FFFFFF" w:fill="auto"/>
          </w:tcPr>
          <w:p w14:paraId="473DDD70" w14:textId="6DD6623E" w:rsidR="00FA4AAD" w:rsidRPr="00786438" w:rsidRDefault="00FA4AAD" w:rsidP="00E16017">
            <w:pPr>
              <w:pStyle w:val="TAC"/>
              <w:keepNext w:val="0"/>
              <w:rPr>
                <w:sz w:val="16"/>
                <w:szCs w:val="16"/>
              </w:rPr>
            </w:pPr>
            <w:r w:rsidRPr="00786438">
              <w:rPr>
                <w:sz w:val="16"/>
                <w:szCs w:val="16"/>
              </w:rPr>
              <w:t>SP-170327</w:t>
            </w:r>
          </w:p>
        </w:tc>
        <w:tc>
          <w:tcPr>
            <w:tcW w:w="708" w:type="dxa"/>
            <w:shd w:val="solid" w:color="FFFFFF" w:fill="auto"/>
          </w:tcPr>
          <w:p w14:paraId="2B64F6D8" w14:textId="5483D810" w:rsidR="00FA4AAD" w:rsidRPr="00E16017" w:rsidRDefault="00FA4AAD" w:rsidP="00E16017">
            <w:pPr>
              <w:pStyle w:val="TAC"/>
              <w:keepNext w:val="0"/>
              <w:rPr>
                <w:sz w:val="16"/>
                <w:szCs w:val="16"/>
              </w:rPr>
            </w:pPr>
            <w:r w:rsidRPr="00E16017">
              <w:rPr>
                <w:sz w:val="16"/>
                <w:szCs w:val="16"/>
              </w:rPr>
              <w:t>0576</w:t>
            </w:r>
          </w:p>
        </w:tc>
        <w:tc>
          <w:tcPr>
            <w:tcW w:w="284" w:type="dxa"/>
            <w:shd w:val="solid" w:color="FFFFFF" w:fill="auto"/>
          </w:tcPr>
          <w:p w14:paraId="5B5E782F" w14:textId="6104BB3F"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52359A5C" w14:textId="0D904D23"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6D6F9BDA" w14:textId="73EBE4BE" w:rsidR="00FA4AAD" w:rsidRPr="00786438" w:rsidRDefault="00FA4AAD" w:rsidP="00E16017">
            <w:pPr>
              <w:pStyle w:val="TAL"/>
              <w:keepNext w:val="0"/>
              <w:rPr>
                <w:sz w:val="16"/>
                <w:szCs w:val="16"/>
              </w:rPr>
            </w:pPr>
            <w:r w:rsidRPr="00786438">
              <w:rPr>
                <w:sz w:val="16"/>
                <w:szCs w:val="16"/>
              </w:rPr>
              <w:t>Transparent Delivery Method</w:t>
            </w:r>
          </w:p>
        </w:tc>
        <w:tc>
          <w:tcPr>
            <w:tcW w:w="708" w:type="dxa"/>
            <w:shd w:val="solid" w:color="FFFFFF" w:fill="auto"/>
          </w:tcPr>
          <w:p w14:paraId="6DBAF1A1" w14:textId="3BB35398" w:rsidR="00FA4AAD" w:rsidRPr="00786438" w:rsidRDefault="00FA4AAD" w:rsidP="00E16017">
            <w:pPr>
              <w:pStyle w:val="TAC"/>
              <w:keepNext w:val="0"/>
              <w:rPr>
                <w:sz w:val="16"/>
                <w:szCs w:val="16"/>
              </w:rPr>
            </w:pPr>
            <w:r w:rsidRPr="00786438">
              <w:rPr>
                <w:sz w:val="16"/>
                <w:szCs w:val="16"/>
              </w:rPr>
              <w:t>14.3.0</w:t>
            </w:r>
          </w:p>
        </w:tc>
      </w:tr>
      <w:tr w:rsidR="00FA4AAD" w:rsidRPr="00786438" w14:paraId="214EB6A4" w14:textId="77777777" w:rsidTr="00FA4AAD">
        <w:tc>
          <w:tcPr>
            <w:tcW w:w="800" w:type="dxa"/>
            <w:shd w:val="solid" w:color="FFFFFF" w:fill="auto"/>
          </w:tcPr>
          <w:p w14:paraId="21E4A164" w14:textId="63C178B0" w:rsidR="00FA4AAD" w:rsidRPr="00786438" w:rsidRDefault="00FA4AAD" w:rsidP="00E16017">
            <w:pPr>
              <w:pStyle w:val="TAC"/>
              <w:keepNext w:val="0"/>
              <w:rPr>
                <w:sz w:val="16"/>
                <w:szCs w:val="16"/>
              </w:rPr>
            </w:pPr>
            <w:r w:rsidRPr="00786438">
              <w:rPr>
                <w:sz w:val="16"/>
                <w:szCs w:val="16"/>
              </w:rPr>
              <w:t>2017-06</w:t>
            </w:r>
          </w:p>
        </w:tc>
        <w:tc>
          <w:tcPr>
            <w:tcW w:w="901" w:type="dxa"/>
            <w:shd w:val="solid" w:color="FFFFFF" w:fill="auto"/>
          </w:tcPr>
          <w:p w14:paraId="5B10332C" w14:textId="103FD0E1" w:rsidR="00FA4AAD" w:rsidRPr="00786438" w:rsidRDefault="00FA4AAD" w:rsidP="00E16017">
            <w:pPr>
              <w:pStyle w:val="TAC"/>
              <w:keepNext w:val="0"/>
              <w:rPr>
                <w:sz w:val="16"/>
                <w:szCs w:val="16"/>
              </w:rPr>
            </w:pPr>
            <w:r w:rsidRPr="00786438">
              <w:rPr>
                <w:sz w:val="16"/>
                <w:szCs w:val="16"/>
              </w:rPr>
              <w:t>SA#76</w:t>
            </w:r>
          </w:p>
        </w:tc>
        <w:tc>
          <w:tcPr>
            <w:tcW w:w="993" w:type="dxa"/>
            <w:shd w:val="solid" w:color="FFFFFF" w:fill="auto"/>
          </w:tcPr>
          <w:p w14:paraId="17880185" w14:textId="7B3D1283" w:rsidR="00FA4AAD" w:rsidRPr="00786438" w:rsidRDefault="00FA4AAD" w:rsidP="00E16017">
            <w:pPr>
              <w:pStyle w:val="TAC"/>
              <w:keepNext w:val="0"/>
              <w:rPr>
                <w:sz w:val="16"/>
                <w:szCs w:val="16"/>
              </w:rPr>
            </w:pPr>
            <w:r w:rsidRPr="00786438">
              <w:rPr>
                <w:sz w:val="16"/>
                <w:szCs w:val="16"/>
              </w:rPr>
              <w:t>SP-170318</w:t>
            </w:r>
          </w:p>
        </w:tc>
        <w:tc>
          <w:tcPr>
            <w:tcW w:w="708" w:type="dxa"/>
            <w:shd w:val="solid" w:color="FFFFFF" w:fill="auto"/>
          </w:tcPr>
          <w:p w14:paraId="57AEF952" w14:textId="70FC366E" w:rsidR="00FA4AAD" w:rsidRPr="00E16017" w:rsidRDefault="00FA4AAD" w:rsidP="00E16017">
            <w:pPr>
              <w:pStyle w:val="TAC"/>
              <w:keepNext w:val="0"/>
              <w:rPr>
                <w:sz w:val="16"/>
                <w:szCs w:val="16"/>
              </w:rPr>
            </w:pPr>
            <w:r w:rsidRPr="00E16017">
              <w:rPr>
                <w:sz w:val="16"/>
                <w:szCs w:val="16"/>
              </w:rPr>
              <w:t>0577</w:t>
            </w:r>
          </w:p>
        </w:tc>
        <w:tc>
          <w:tcPr>
            <w:tcW w:w="284" w:type="dxa"/>
            <w:shd w:val="solid" w:color="FFFFFF" w:fill="auto"/>
          </w:tcPr>
          <w:p w14:paraId="6E9FACDB" w14:textId="16C10A22"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7EB7473D" w14:textId="06AE6AAF"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5834EEC3" w14:textId="6C3F751E" w:rsidR="00FA4AAD" w:rsidRPr="00786438" w:rsidRDefault="00FA4AAD" w:rsidP="00E16017">
            <w:pPr>
              <w:pStyle w:val="TAL"/>
              <w:keepNext w:val="0"/>
              <w:rPr>
                <w:sz w:val="16"/>
                <w:szCs w:val="16"/>
              </w:rPr>
            </w:pPr>
            <w:r w:rsidRPr="00786438">
              <w:rPr>
                <w:sz w:val="16"/>
                <w:szCs w:val="16"/>
              </w:rPr>
              <w:t>Support for User Plane and other Corrections to xMB Interface</w:t>
            </w:r>
          </w:p>
        </w:tc>
        <w:tc>
          <w:tcPr>
            <w:tcW w:w="708" w:type="dxa"/>
            <w:shd w:val="solid" w:color="FFFFFF" w:fill="auto"/>
          </w:tcPr>
          <w:p w14:paraId="01B89592" w14:textId="597CECEB" w:rsidR="00FA4AAD" w:rsidRPr="00786438" w:rsidRDefault="00FA4AAD" w:rsidP="00E16017">
            <w:pPr>
              <w:pStyle w:val="TAC"/>
              <w:keepNext w:val="0"/>
              <w:rPr>
                <w:sz w:val="16"/>
                <w:szCs w:val="16"/>
              </w:rPr>
            </w:pPr>
            <w:r w:rsidRPr="00786438">
              <w:rPr>
                <w:sz w:val="16"/>
                <w:szCs w:val="16"/>
              </w:rPr>
              <w:t>14.3.0</w:t>
            </w:r>
          </w:p>
        </w:tc>
      </w:tr>
      <w:tr w:rsidR="00FA4AAD" w:rsidRPr="00786438" w14:paraId="3A941E47" w14:textId="77777777" w:rsidTr="00FA4AAD">
        <w:tc>
          <w:tcPr>
            <w:tcW w:w="800" w:type="dxa"/>
            <w:shd w:val="solid" w:color="FFFFFF" w:fill="auto"/>
          </w:tcPr>
          <w:p w14:paraId="33681D56" w14:textId="5F5A64D4" w:rsidR="00FA4AAD" w:rsidRPr="00786438" w:rsidRDefault="00FA4AAD" w:rsidP="00E16017">
            <w:pPr>
              <w:pStyle w:val="TAC"/>
              <w:keepNext w:val="0"/>
              <w:rPr>
                <w:sz w:val="16"/>
                <w:szCs w:val="16"/>
              </w:rPr>
            </w:pPr>
            <w:r w:rsidRPr="00786438">
              <w:rPr>
                <w:sz w:val="16"/>
                <w:szCs w:val="16"/>
              </w:rPr>
              <w:t>2017-06</w:t>
            </w:r>
          </w:p>
        </w:tc>
        <w:tc>
          <w:tcPr>
            <w:tcW w:w="901" w:type="dxa"/>
            <w:shd w:val="solid" w:color="FFFFFF" w:fill="auto"/>
          </w:tcPr>
          <w:p w14:paraId="3C3A384C" w14:textId="29DB0D75" w:rsidR="00FA4AAD" w:rsidRPr="00786438" w:rsidRDefault="00FA4AAD" w:rsidP="00E16017">
            <w:pPr>
              <w:pStyle w:val="TAC"/>
              <w:keepNext w:val="0"/>
              <w:rPr>
                <w:sz w:val="16"/>
                <w:szCs w:val="16"/>
              </w:rPr>
            </w:pPr>
            <w:r w:rsidRPr="00786438">
              <w:rPr>
                <w:sz w:val="16"/>
                <w:szCs w:val="16"/>
              </w:rPr>
              <w:t>SA#76</w:t>
            </w:r>
          </w:p>
        </w:tc>
        <w:tc>
          <w:tcPr>
            <w:tcW w:w="993" w:type="dxa"/>
            <w:shd w:val="solid" w:color="FFFFFF" w:fill="auto"/>
          </w:tcPr>
          <w:p w14:paraId="208E7D19" w14:textId="539FFF52" w:rsidR="00FA4AAD" w:rsidRPr="00786438" w:rsidRDefault="00FA4AAD" w:rsidP="00E16017">
            <w:pPr>
              <w:pStyle w:val="TAC"/>
              <w:keepNext w:val="0"/>
              <w:rPr>
                <w:sz w:val="16"/>
                <w:szCs w:val="16"/>
              </w:rPr>
            </w:pPr>
            <w:r w:rsidRPr="00786438">
              <w:rPr>
                <w:sz w:val="16"/>
                <w:szCs w:val="16"/>
              </w:rPr>
              <w:t>SP-170327</w:t>
            </w:r>
          </w:p>
        </w:tc>
        <w:tc>
          <w:tcPr>
            <w:tcW w:w="708" w:type="dxa"/>
            <w:shd w:val="solid" w:color="FFFFFF" w:fill="auto"/>
          </w:tcPr>
          <w:p w14:paraId="1561F87C" w14:textId="3C12C102" w:rsidR="00FA4AAD" w:rsidRPr="00E16017" w:rsidRDefault="00FA4AAD" w:rsidP="00E16017">
            <w:pPr>
              <w:pStyle w:val="TAC"/>
              <w:keepNext w:val="0"/>
              <w:rPr>
                <w:sz w:val="16"/>
                <w:szCs w:val="16"/>
              </w:rPr>
            </w:pPr>
            <w:r w:rsidRPr="00E16017">
              <w:rPr>
                <w:sz w:val="16"/>
                <w:szCs w:val="16"/>
              </w:rPr>
              <w:t>0578</w:t>
            </w:r>
          </w:p>
        </w:tc>
        <w:tc>
          <w:tcPr>
            <w:tcW w:w="284" w:type="dxa"/>
            <w:shd w:val="solid" w:color="FFFFFF" w:fill="auto"/>
          </w:tcPr>
          <w:p w14:paraId="6A865CB3" w14:textId="368349DC"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3F9F2CF3" w14:textId="65B5587B"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588C2BA9" w14:textId="79106589" w:rsidR="00FA4AAD" w:rsidRPr="00786438" w:rsidRDefault="00FA4AAD" w:rsidP="00E16017">
            <w:pPr>
              <w:pStyle w:val="TAL"/>
              <w:keepNext w:val="0"/>
              <w:rPr>
                <w:sz w:val="16"/>
                <w:szCs w:val="16"/>
              </w:rPr>
            </w:pPr>
            <w:r w:rsidRPr="00786438">
              <w:rPr>
                <w:sz w:val="16"/>
                <w:szCs w:val="16"/>
              </w:rPr>
              <w:t>File Delivery Manifest for xMB-U</w:t>
            </w:r>
          </w:p>
        </w:tc>
        <w:tc>
          <w:tcPr>
            <w:tcW w:w="708" w:type="dxa"/>
            <w:shd w:val="solid" w:color="FFFFFF" w:fill="auto"/>
          </w:tcPr>
          <w:p w14:paraId="1473D3E1" w14:textId="05142678" w:rsidR="00FA4AAD" w:rsidRPr="00786438" w:rsidRDefault="00FA4AAD" w:rsidP="00E16017">
            <w:pPr>
              <w:pStyle w:val="TAC"/>
              <w:keepNext w:val="0"/>
              <w:rPr>
                <w:sz w:val="16"/>
                <w:szCs w:val="16"/>
              </w:rPr>
            </w:pPr>
            <w:r w:rsidRPr="00786438">
              <w:rPr>
                <w:sz w:val="16"/>
                <w:szCs w:val="16"/>
              </w:rPr>
              <w:t>14.3.0</w:t>
            </w:r>
          </w:p>
        </w:tc>
      </w:tr>
      <w:tr w:rsidR="00FA4AAD" w:rsidRPr="00786438" w14:paraId="5D7B2BEF" w14:textId="77777777" w:rsidTr="00FA4AAD">
        <w:tc>
          <w:tcPr>
            <w:tcW w:w="800" w:type="dxa"/>
            <w:shd w:val="solid" w:color="FFFFFF" w:fill="auto"/>
          </w:tcPr>
          <w:p w14:paraId="29A88559" w14:textId="59515713" w:rsidR="00FA4AAD" w:rsidRPr="00786438" w:rsidRDefault="00FA4AAD" w:rsidP="00E16017">
            <w:pPr>
              <w:pStyle w:val="TAC"/>
              <w:keepNext w:val="0"/>
              <w:rPr>
                <w:sz w:val="16"/>
                <w:szCs w:val="16"/>
              </w:rPr>
            </w:pPr>
            <w:r w:rsidRPr="00786438">
              <w:rPr>
                <w:sz w:val="16"/>
                <w:szCs w:val="16"/>
              </w:rPr>
              <w:t>2017-06</w:t>
            </w:r>
          </w:p>
        </w:tc>
        <w:tc>
          <w:tcPr>
            <w:tcW w:w="901" w:type="dxa"/>
            <w:shd w:val="solid" w:color="FFFFFF" w:fill="auto"/>
          </w:tcPr>
          <w:p w14:paraId="4110602A" w14:textId="20865948" w:rsidR="00FA4AAD" w:rsidRPr="00786438" w:rsidRDefault="00FA4AAD" w:rsidP="00E16017">
            <w:pPr>
              <w:pStyle w:val="TAC"/>
              <w:keepNext w:val="0"/>
              <w:rPr>
                <w:sz w:val="16"/>
                <w:szCs w:val="16"/>
              </w:rPr>
            </w:pPr>
            <w:r w:rsidRPr="00786438">
              <w:rPr>
                <w:sz w:val="16"/>
                <w:szCs w:val="16"/>
              </w:rPr>
              <w:t>SA#76</w:t>
            </w:r>
          </w:p>
        </w:tc>
        <w:tc>
          <w:tcPr>
            <w:tcW w:w="993" w:type="dxa"/>
            <w:shd w:val="solid" w:color="FFFFFF" w:fill="auto"/>
          </w:tcPr>
          <w:p w14:paraId="2C460FA0" w14:textId="5D1BEFC7" w:rsidR="00FA4AAD" w:rsidRPr="00786438" w:rsidRDefault="00FA4AAD" w:rsidP="00E16017">
            <w:pPr>
              <w:pStyle w:val="TAC"/>
              <w:keepNext w:val="0"/>
              <w:rPr>
                <w:sz w:val="16"/>
                <w:szCs w:val="16"/>
              </w:rPr>
            </w:pPr>
            <w:r w:rsidRPr="00786438">
              <w:rPr>
                <w:sz w:val="16"/>
                <w:szCs w:val="16"/>
              </w:rPr>
              <w:t>SP-170327</w:t>
            </w:r>
          </w:p>
        </w:tc>
        <w:tc>
          <w:tcPr>
            <w:tcW w:w="708" w:type="dxa"/>
            <w:shd w:val="solid" w:color="FFFFFF" w:fill="auto"/>
          </w:tcPr>
          <w:p w14:paraId="16D23F8D" w14:textId="13CA9038" w:rsidR="00FA4AAD" w:rsidRPr="00E16017" w:rsidRDefault="00FA4AAD" w:rsidP="00E16017">
            <w:pPr>
              <w:pStyle w:val="TAC"/>
              <w:keepNext w:val="0"/>
              <w:rPr>
                <w:sz w:val="16"/>
                <w:szCs w:val="16"/>
              </w:rPr>
            </w:pPr>
            <w:r w:rsidRPr="00E16017">
              <w:rPr>
                <w:sz w:val="16"/>
                <w:szCs w:val="16"/>
              </w:rPr>
              <w:t>0580</w:t>
            </w:r>
          </w:p>
        </w:tc>
        <w:tc>
          <w:tcPr>
            <w:tcW w:w="284" w:type="dxa"/>
            <w:shd w:val="solid" w:color="FFFFFF" w:fill="auto"/>
          </w:tcPr>
          <w:p w14:paraId="1ADCB035" w14:textId="5D0B6F89"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1F60ACA2" w14:textId="1AC2C7A5"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5ACB9259" w14:textId="3D71B57F" w:rsidR="00FA4AAD" w:rsidRPr="00786438" w:rsidRDefault="00FA4AAD" w:rsidP="00E16017">
            <w:pPr>
              <w:pStyle w:val="TAL"/>
              <w:keepNext w:val="0"/>
              <w:rPr>
                <w:sz w:val="16"/>
                <w:szCs w:val="16"/>
              </w:rPr>
            </w:pPr>
            <w:r w:rsidRPr="00786438">
              <w:rPr>
                <w:sz w:val="16"/>
                <w:szCs w:val="16"/>
              </w:rPr>
              <w:t>Changes to Support Receive Only Mode Services</w:t>
            </w:r>
          </w:p>
        </w:tc>
        <w:tc>
          <w:tcPr>
            <w:tcW w:w="708" w:type="dxa"/>
            <w:shd w:val="solid" w:color="FFFFFF" w:fill="auto"/>
          </w:tcPr>
          <w:p w14:paraId="4EBA55D2" w14:textId="4E4C9796" w:rsidR="00FA4AAD" w:rsidRPr="00786438" w:rsidRDefault="00FA4AAD" w:rsidP="00E16017">
            <w:pPr>
              <w:pStyle w:val="TAC"/>
              <w:keepNext w:val="0"/>
              <w:rPr>
                <w:sz w:val="16"/>
                <w:szCs w:val="16"/>
              </w:rPr>
            </w:pPr>
            <w:r w:rsidRPr="00786438">
              <w:rPr>
                <w:sz w:val="16"/>
                <w:szCs w:val="16"/>
              </w:rPr>
              <w:t>14.3.0</w:t>
            </w:r>
          </w:p>
        </w:tc>
      </w:tr>
      <w:tr w:rsidR="00FA4AAD" w:rsidRPr="00786438" w14:paraId="412A048E" w14:textId="77777777" w:rsidTr="00FA4AAD">
        <w:tc>
          <w:tcPr>
            <w:tcW w:w="800" w:type="dxa"/>
            <w:shd w:val="solid" w:color="FFFFFF" w:fill="auto"/>
          </w:tcPr>
          <w:p w14:paraId="011FB0A4" w14:textId="03FD8AB7" w:rsidR="00FA4AAD" w:rsidRPr="00786438" w:rsidRDefault="00FA4AAD" w:rsidP="00E16017">
            <w:pPr>
              <w:pStyle w:val="TAC"/>
              <w:keepNext w:val="0"/>
              <w:rPr>
                <w:sz w:val="16"/>
                <w:szCs w:val="16"/>
              </w:rPr>
            </w:pPr>
            <w:r w:rsidRPr="00786438">
              <w:rPr>
                <w:sz w:val="16"/>
                <w:szCs w:val="16"/>
              </w:rPr>
              <w:t>2017-09</w:t>
            </w:r>
          </w:p>
        </w:tc>
        <w:tc>
          <w:tcPr>
            <w:tcW w:w="901" w:type="dxa"/>
            <w:shd w:val="solid" w:color="FFFFFF" w:fill="auto"/>
          </w:tcPr>
          <w:p w14:paraId="37C8455E" w14:textId="30BF3AC4" w:rsidR="00FA4AAD" w:rsidRPr="00786438" w:rsidRDefault="00FA4AAD" w:rsidP="00E16017">
            <w:pPr>
              <w:pStyle w:val="TAC"/>
              <w:keepNext w:val="0"/>
              <w:rPr>
                <w:sz w:val="16"/>
                <w:szCs w:val="16"/>
              </w:rPr>
            </w:pPr>
            <w:r w:rsidRPr="00786438">
              <w:rPr>
                <w:sz w:val="16"/>
                <w:szCs w:val="16"/>
              </w:rPr>
              <w:t>SA#77</w:t>
            </w:r>
          </w:p>
        </w:tc>
        <w:tc>
          <w:tcPr>
            <w:tcW w:w="993" w:type="dxa"/>
            <w:shd w:val="solid" w:color="FFFFFF" w:fill="auto"/>
          </w:tcPr>
          <w:p w14:paraId="1919ED0F" w14:textId="333E3218" w:rsidR="00FA4AAD" w:rsidRPr="00786438" w:rsidRDefault="00FA4AAD" w:rsidP="00E16017">
            <w:pPr>
              <w:pStyle w:val="TAC"/>
              <w:keepNext w:val="0"/>
              <w:rPr>
                <w:sz w:val="16"/>
                <w:szCs w:val="16"/>
              </w:rPr>
            </w:pPr>
            <w:r w:rsidRPr="00786438">
              <w:rPr>
                <w:sz w:val="16"/>
                <w:szCs w:val="16"/>
              </w:rPr>
              <w:t>SP-170601</w:t>
            </w:r>
          </w:p>
        </w:tc>
        <w:tc>
          <w:tcPr>
            <w:tcW w:w="708" w:type="dxa"/>
            <w:shd w:val="solid" w:color="FFFFFF" w:fill="auto"/>
          </w:tcPr>
          <w:p w14:paraId="12A82973" w14:textId="741481BB" w:rsidR="00FA4AAD" w:rsidRPr="00E16017" w:rsidRDefault="00FA4AAD" w:rsidP="00E16017">
            <w:pPr>
              <w:pStyle w:val="TAC"/>
              <w:keepNext w:val="0"/>
              <w:rPr>
                <w:sz w:val="16"/>
                <w:szCs w:val="16"/>
              </w:rPr>
            </w:pPr>
            <w:r w:rsidRPr="00E16017">
              <w:rPr>
                <w:sz w:val="16"/>
                <w:szCs w:val="16"/>
              </w:rPr>
              <w:t>0582</w:t>
            </w:r>
          </w:p>
        </w:tc>
        <w:tc>
          <w:tcPr>
            <w:tcW w:w="284" w:type="dxa"/>
            <w:shd w:val="solid" w:color="FFFFFF" w:fill="auto"/>
          </w:tcPr>
          <w:p w14:paraId="584AE1D0" w14:textId="51C1D9EB"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4BC5DBE0" w14:textId="14D1F74C"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00910F20" w14:textId="5608D9CD" w:rsidR="00FA4AAD" w:rsidRPr="00786438" w:rsidRDefault="00FA4AAD" w:rsidP="00E16017">
            <w:pPr>
              <w:pStyle w:val="TAL"/>
              <w:keepNext w:val="0"/>
              <w:rPr>
                <w:sz w:val="16"/>
                <w:szCs w:val="16"/>
              </w:rPr>
            </w:pPr>
            <w:r w:rsidRPr="00786438">
              <w:rPr>
                <w:sz w:val="16"/>
                <w:szCs w:val="16"/>
              </w:rPr>
              <w:t>Corrections to xMB Stage 2 Text</w:t>
            </w:r>
          </w:p>
        </w:tc>
        <w:tc>
          <w:tcPr>
            <w:tcW w:w="708" w:type="dxa"/>
            <w:shd w:val="solid" w:color="FFFFFF" w:fill="auto"/>
          </w:tcPr>
          <w:p w14:paraId="57FDDD92" w14:textId="2C987A58" w:rsidR="00FA4AAD" w:rsidRPr="00786438" w:rsidRDefault="00FA4AAD" w:rsidP="00E16017">
            <w:pPr>
              <w:pStyle w:val="TAC"/>
              <w:keepNext w:val="0"/>
              <w:rPr>
                <w:sz w:val="16"/>
                <w:szCs w:val="16"/>
              </w:rPr>
            </w:pPr>
            <w:r w:rsidRPr="00786438">
              <w:rPr>
                <w:sz w:val="16"/>
                <w:szCs w:val="16"/>
              </w:rPr>
              <w:t>14.4.0</w:t>
            </w:r>
          </w:p>
        </w:tc>
      </w:tr>
      <w:tr w:rsidR="00FA4AAD" w:rsidRPr="00786438" w14:paraId="4C56DAF6" w14:textId="77777777" w:rsidTr="00FA4AAD">
        <w:tc>
          <w:tcPr>
            <w:tcW w:w="800" w:type="dxa"/>
            <w:shd w:val="solid" w:color="FFFFFF" w:fill="auto"/>
          </w:tcPr>
          <w:p w14:paraId="0FCD5234" w14:textId="3B1AF4D2" w:rsidR="00FA4AAD" w:rsidRPr="00786438" w:rsidRDefault="00FA4AAD" w:rsidP="00E16017">
            <w:pPr>
              <w:pStyle w:val="TAC"/>
              <w:keepNext w:val="0"/>
              <w:rPr>
                <w:sz w:val="16"/>
                <w:szCs w:val="16"/>
              </w:rPr>
            </w:pPr>
            <w:r w:rsidRPr="00786438">
              <w:rPr>
                <w:sz w:val="16"/>
                <w:szCs w:val="16"/>
              </w:rPr>
              <w:t>2017-12</w:t>
            </w:r>
          </w:p>
        </w:tc>
        <w:tc>
          <w:tcPr>
            <w:tcW w:w="901" w:type="dxa"/>
            <w:shd w:val="solid" w:color="FFFFFF" w:fill="auto"/>
          </w:tcPr>
          <w:p w14:paraId="52D7516F" w14:textId="142EF3E2" w:rsidR="00FA4AAD" w:rsidRPr="00786438" w:rsidRDefault="00FA4AAD" w:rsidP="00E16017">
            <w:pPr>
              <w:pStyle w:val="TAC"/>
              <w:keepNext w:val="0"/>
              <w:rPr>
                <w:sz w:val="16"/>
                <w:szCs w:val="16"/>
              </w:rPr>
            </w:pPr>
            <w:r w:rsidRPr="00786438">
              <w:rPr>
                <w:sz w:val="16"/>
                <w:szCs w:val="16"/>
              </w:rPr>
              <w:t>SA#78</w:t>
            </w:r>
          </w:p>
        </w:tc>
        <w:tc>
          <w:tcPr>
            <w:tcW w:w="993" w:type="dxa"/>
            <w:shd w:val="solid" w:color="FFFFFF" w:fill="auto"/>
          </w:tcPr>
          <w:p w14:paraId="295BE02C" w14:textId="684EE58A" w:rsidR="00FA4AAD" w:rsidRPr="00786438" w:rsidRDefault="00FA4AAD" w:rsidP="00E16017">
            <w:pPr>
              <w:pStyle w:val="TAC"/>
              <w:keepNext w:val="0"/>
              <w:rPr>
                <w:sz w:val="16"/>
                <w:szCs w:val="16"/>
              </w:rPr>
            </w:pPr>
            <w:r w:rsidRPr="00786438">
              <w:rPr>
                <w:sz w:val="16"/>
                <w:szCs w:val="16"/>
              </w:rPr>
              <w:t>SP-170822</w:t>
            </w:r>
          </w:p>
        </w:tc>
        <w:tc>
          <w:tcPr>
            <w:tcW w:w="708" w:type="dxa"/>
            <w:shd w:val="solid" w:color="FFFFFF" w:fill="auto"/>
          </w:tcPr>
          <w:p w14:paraId="44B3D173" w14:textId="35C8C111" w:rsidR="00FA4AAD" w:rsidRPr="00E16017" w:rsidRDefault="00FA4AAD" w:rsidP="00E16017">
            <w:pPr>
              <w:pStyle w:val="TAC"/>
              <w:keepNext w:val="0"/>
              <w:rPr>
                <w:sz w:val="16"/>
                <w:szCs w:val="16"/>
              </w:rPr>
            </w:pPr>
            <w:r w:rsidRPr="00E16017">
              <w:rPr>
                <w:sz w:val="16"/>
                <w:szCs w:val="16"/>
              </w:rPr>
              <w:t>0586</w:t>
            </w:r>
          </w:p>
        </w:tc>
        <w:tc>
          <w:tcPr>
            <w:tcW w:w="284" w:type="dxa"/>
            <w:shd w:val="solid" w:color="FFFFFF" w:fill="auto"/>
          </w:tcPr>
          <w:p w14:paraId="4176FDF9" w14:textId="71A36C29"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0CFA0118" w14:textId="25794992"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6E089BB4" w14:textId="39083670" w:rsidR="00FA4AAD" w:rsidRPr="00786438" w:rsidRDefault="00FA4AAD" w:rsidP="00E16017">
            <w:pPr>
              <w:pStyle w:val="TAL"/>
              <w:keepNext w:val="0"/>
              <w:rPr>
                <w:sz w:val="16"/>
                <w:szCs w:val="16"/>
              </w:rPr>
            </w:pPr>
            <w:r w:rsidRPr="00786438">
              <w:rPr>
                <w:sz w:val="16"/>
                <w:szCs w:val="16"/>
              </w:rPr>
              <w:t>Corrections Regarding USD Signaling of ROM Service</w:t>
            </w:r>
          </w:p>
        </w:tc>
        <w:tc>
          <w:tcPr>
            <w:tcW w:w="708" w:type="dxa"/>
            <w:shd w:val="solid" w:color="FFFFFF" w:fill="auto"/>
          </w:tcPr>
          <w:p w14:paraId="5B4A4C1D" w14:textId="0B1D3CB5" w:rsidR="00FA4AAD" w:rsidRPr="00786438" w:rsidRDefault="00FA4AAD" w:rsidP="00E16017">
            <w:pPr>
              <w:pStyle w:val="TAC"/>
              <w:keepNext w:val="0"/>
              <w:rPr>
                <w:sz w:val="16"/>
                <w:szCs w:val="16"/>
              </w:rPr>
            </w:pPr>
            <w:r w:rsidRPr="00786438">
              <w:rPr>
                <w:sz w:val="16"/>
                <w:szCs w:val="16"/>
              </w:rPr>
              <w:t>14.5.0</w:t>
            </w:r>
          </w:p>
        </w:tc>
      </w:tr>
      <w:tr w:rsidR="00FA4AAD" w:rsidRPr="00786438" w14:paraId="608254DE" w14:textId="77777777" w:rsidTr="00FA4AAD">
        <w:tc>
          <w:tcPr>
            <w:tcW w:w="800" w:type="dxa"/>
            <w:shd w:val="solid" w:color="FFFFFF" w:fill="auto"/>
          </w:tcPr>
          <w:p w14:paraId="4D8A0590" w14:textId="02FEA39E" w:rsidR="00FA4AAD" w:rsidRPr="00786438" w:rsidRDefault="00FA4AAD" w:rsidP="00E16017">
            <w:pPr>
              <w:pStyle w:val="TAC"/>
              <w:keepNext w:val="0"/>
              <w:rPr>
                <w:sz w:val="16"/>
                <w:szCs w:val="16"/>
              </w:rPr>
            </w:pPr>
            <w:r w:rsidRPr="00786438">
              <w:rPr>
                <w:sz w:val="16"/>
                <w:szCs w:val="16"/>
              </w:rPr>
              <w:t>2017-12</w:t>
            </w:r>
          </w:p>
        </w:tc>
        <w:tc>
          <w:tcPr>
            <w:tcW w:w="901" w:type="dxa"/>
            <w:shd w:val="solid" w:color="FFFFFF" w:fill="auto"/>
          </w:tcPr>
          <w:p w14:paraId="430445E5" w14:textId="7DD78523" w:rsidR="00FA4AAD" w:rsidRPr="00786438" w:rsidRDefault="00FA4AAD" w:rsidP="00E16017">
            <w:pPr>
              <w:pStyle w:val="TAC"/>
              <w:keepNext w:val="0"/>
              <w:rPr>
                <w:sz w:val="16"/>
                <w:szCs w:val="16"/>
              </w:rPr>
            </w:pPr>
            <w:r w:rsidRPr="00786438">
              <w:rPr>
                <w:sz w:val="16"/>
                <w:szCs w:val="16"/>
              </w:rPr>
              <w:t>SA#78</w:t>
            </w:r>
          </w:p>
        </w:tc>
        <w:tc>
          <w:tcPr>
            <w:tcW w:w="993" w:type="dxa"/>
            <w:shd w:val="solid" w:color="FFFFFF" w:fill="auto"/>
          </w:tcPr>
          <w:p w14:paraId="15FA4134" w14:textId="501B9E61" w:rsidR="00FA4AAD" w:rsidRPr="00786438" w:rsidRDefault="00FA4AAD" w:rsidP="00E16017">
            <w:pPr>
              <w:pStyle w:val="TAC"/>
              <w:keepNext w:val="0"/>
              <w:rPr>
                <w:sz w:val="16"/>
                <w:szCs w:val="16"/>
              </w:rPr>
            </w:pPr>
            <w:r w:rsidRPr="00786438">
              <w:rPr>
                <w:sz w:val="16"/>
                <w:szCs w:val="16"/>
              </w:rPr>
              <w:t>SP-170822</w:t>
            </w:r>
          </w:p>
        </w:tc>
        <w:tc>
          <w:tcPr>
            <w:tcW w:w="708" w:type="dxa"/>
            <w:shd w:val="solid" w:color="FFFFFF" w:fill="auto"/>
          </w:tcPr>
          <w:p w14:paraId="3CA427A8" w14:textId="4E97DA29" w:rsidR="00FA4AAD" w:rsidRPr="00E16017" w:rsidRDefault="00FA4AAD" w:rsidP="00E16017">
            <w:pPr>
              <w:pStyle w:val="TAC"/>
              <w:keepNext w:val="0"/>
              <w:rPr>
                <w:sz w:val="16"/>
                <w:szCs w:val="16"/>
              </w:rPr>
            </w:pPr>
            <w:r w:rsidRPr="00E16017">
              <w:rPr>
                <w:sz w:val="16"/>
                <w:szCs w:val="16"/>
              </w:rPr>
              <w:t>0593</w:t>
            </w:r>
          </w:p>
        </w:tc>
        <w:tc>
          <w:tcPr>
            <w:tcW w:w="284" w:type="dxa"/>
            <w:shd w:val="solid" w:color="FFFFFF" w:fill="auto"/>
          </w:tcPr>
          <w:p w14:paraId="0092219D" w14:textId="32993874"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012045C0" w14:textId="3B1780A6"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4E2095B1" w14:textId="0FAF373A" w:rsidR="00FA4AAD" w:rsidRPr="00786438" w:rsidRDefault="00FA4AAD" w:rsidP="00E16017">
            <w:pPr>
              <w:pStyle w:val="TAL"/>
              <w:keepNext w:val="0"/>
              <w:rPr>
                <w:sz w:val="16"/>
                <w:szCs w:val="16"/>
              </w:rPr>
            </w:pPr>
            <w:r w:rsidRPr="00786438">
              <w:rPr>
                <w:sz w:val="16"/>
                <w:szCs w:val="16"/>
              </w:rPr>
              <w:t>Support for Application Programming Interface and URL in MBMS</w:t>
            </w:r>
          </w:p>
        </w:tc>
        <w:tc>
          <w:tcPr>
            <w:tcW w:w="708" w:type="dxa"/>
            <w:shd w:val="solid" w:color="FFFFFF" w:fill="auto"/>
          </w:tcPr>
          <w:p w14:paraId="531B7C74" w14:textId="4FE65428" w:rsidR="00FA4AAD" w:rsidRPr="00786438" w:rsidRDefault="00FA4AAD" w:rsidP="00E16017">
            <w:pPr>
              <w:pStyle w:val="TAC"/>
              <w:keepNext w:val="0"/>
              <w:rPr>
                <w:sz w:val="16"/>
                <w:szCs w:val="16"/>
              </w:rPr>
            </w:pPr>
            <w:r w:rsidRPr="00786438">
              <w:rPr>
                <w:sz w:val="16"/>
                <w:szCs w:val="16"/>
              </w:rPr>
              <w:t>14.5.0</w:t>
            </w:r>
          </w:p>
        </w:tc>
      </w:tr>
      <w:tr w:rsidR="00FA4AAD" w:rsidRPr="00786438" w14:paraId="3EFC8FD0" w14:textId="77777777" w:rsidTr="00FA4AAD">
        <w:tc>
          <w:tcPr>
            <w:tcW w:w="800" w:type="dxa"/>
            <w:shd w:val="solid" w:color="FFFFFF" w:fill="auto"/>
          </w:tcPr>
          <w:p w14:paraId="2671542E" w14:textId="7A26037D" w:rsidR="00FA4AAD" w:rsidRPr="00786438" w:rsidRDefault="00FA4AAD" w:rsidP="00E16017">
            <w:pPr>
              <w:pStyle w:val="TAC"/>
              <w:keepNext w:val="0"/>
              <w:rPr>
                <w:sz w:val="16"/>
                <w:szCs w:val="16"/>
              </w:rPr>
            </w:pPr>
            <w:r w:rsidRPr="00786438">
              <w:rPr>
                <w:sz w:val="16"/>
                <w:szCs w:val="16"/>
              </w:rPr>
              <w:t>2017-12</w:t>
            </w:r>
          </w:p>
        </w:tc>
        <w:tc>
          <w:tcPr>
            <w:tcW w:w="901" w:type="dxa"/>
            <w:shd w:val="solid" w:color="FFFFFF" w:fill="auto"/>
          </w:tcPr>
          <w:p w14:paraId="64B73510" w14:textId="1F60C5F4" w:rsidR="00FA4AAD" w:rsidRPr="00786438" w:rsidRDefault="00FA4AAD" w:rsidP="00E16017">
            <w:pPr>
              <w:pStyle w:val="TAC"/>
              <w:keepNext w:val="0"/>
              <w:rPr>
                <w:sz w:val="16"/>
                <w:szCs w:val="16"/>
              </w:rPr>
            </w:pPr>
            <w:r w:rsidRPr="00786438">
              <w:rPr>
                <w:sz w:val="16"/>
                <w:szCs w:val="16"/>
              </w:rPr>
              <w:t>SA#78</w:t>
            </w:r>
          </w:p>
        </w:tc>
        <w:tc>
          <w:tcPr>
            <w:tcW w:w="993" w:type="dxa"/>
            <w:shd w:val="solid" w:color="FFFFFF" w:fill="auto"/>
          </w:tcPr>
          <w:p w14:paraId="637B842C" w14:textId="5E96D8B6" w:rsidR="00FA4AAD" w:rsidRPr="00786438" w:rsidRDefault="00FA4AAD" w:rsidP="00E16017">
            <w:pPr>
              <w:pStyle w:val="TAC"/>
              <w:keepNext w:val="0"/>
              <w:rPr>
                <w:sz w:val="16"/>
                <w:szCs w:val="16"/>
              </w:rPr>
            </w:pPr>
            <w:r w:rsidRPr="00786438">
              <w:rPr>
                <w:sz w:val="16"/>
                <w:szCs w:val="16"/>
              </w:rPr>
              <w:t>SP-170826</w:t>
            </w:r>
          </w:p>
        </w:tc>
        <w:tc>
          <w:tcPr>
            <w:tcW w:w="708" w:type="dxa"/>
            <w:shd w:val="solid" w:color="FFFFFF" w:fill="auto"/>
          </w:tcPr>
          <w:p w14:paraId="148A7244" w14:textId="5C04AB5C" w:rsidR="00FA4AAD" w:rsidRPr="00E16017" w:rsidRDefault="00FA4AAD" w:rsidP="00E16017">
            <w:pPr>
              <w:pStyle w:val="TAC"/>
              <w:keepNext w:val="0"/>
              <w:rPr>
                <w:sz w:val="16"/>
                <w:szCs w:val="16"/>
              </w:rPr>
            </w:pPr>
            <w:r w:rsidRPr="00E16017">
              <w:rPr>
                <w:sz w:val="16"/>
                <w:szCs w:val="16"/>
              </w:rPr>
              <w:t>0592</w:t>
            </w:r>
          </w:p>
        </w:tc>
        <w:tc>
          <w:tcPr>
            <w:tcW w:w="284" w:type="dxa"/>
            <w:shd w:val="solid" w:color="FFFFFF" w:fill="auto"/>
          </w:tcPr>
          <w:p w14:paraId="1E4E4BDC" w14:textId="3A2EE22E"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3CC0F064" w14:textId="33A7DEEC"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50D31261" w14:textId="4A1FBFE7" w:rsidR="00FA4AAD" w:rsidRPr="00786438" w:rsidRDefault="00FA4AAD" w:rsidP="00E16017">
            <w:pPr>
              <w:pStyle w:val="TAL"/>
              <w:keepNext w:val="0"/>
              <w:rPr>
                <w:sz w:val="16"/>
                <w:szCs w:val="16"/>
              </w:rPr>
            </w:pPr>
            <w:r w:rsidRPr="00786438">
              <w:rPr>
                <w:sz w:val="16"/>
                <w:szCs w:val="16"/>
              </w:rPr>
              <w:t>Support for HDR TV Video Profile in MBMS</w:t>
            </w:r>
          </w:p>
        </w:tc>
        <w:tc>
          <w:tcPr>
            <w:tcW w:w="708" w:type="dxa"/>
            <w:shd w:val="solid" w:color="FFFFFF" w:fill="auto"/>
          </w:tcPr>
          <w:p w14:paraId="4C74FC36" w14:textId="3F11D54A" w:rsidR="00FA4AAD" w:rsidRPr="00786438" w:rsidRDefault="00FA4AAD" w:rsidP="00E16017">
            <w:pPr>
              <w:pStyle w:val="TAC"/>
              <w:keepNext w:val="0"/>
              <w:rPr>
                <w:sz w:val="16"/>
                <w:szCs w:val="16"/>
              </w:rPr>
            </w:pPr>
            <w:r w:rsidRPr="00786438">
              <w:rPr>
                <w:sz w:val="16"/>
                <w:szCs w:val="16"/>
              </w:rPr>
              <w:t>15.0.0</w:t>
            </w:r>
          </w:p>
        </w:tc>
      </w:tr>
      <w:tr w:rsidR="00FA4AAD" w:rsidRPr="00786438" w14:paraId="7475970D" w14:textId="77777777" w:rsidTr="00FA4AAD">
        <w:tc>
          <w:tcPr>
            <w:tcW w:w="800" w:type="dxa"/>
            <w:shd w:val="solid" w:color="FFFFFF" w:fill="auto"/>
          </w:tcPr>
          <w:p w14:paraId="11269562" w14:textId="5E30C3CF" w:rsidR="00FA4AAD" w:rsidRPr="00786438" w:rsidRDefault="00FA4AAD" w:rsidP="00E16017">
            <w:pPr>
              <w:pStyle w:val="TAC"/>
              <w:keepNext w:val="0"/>
              <w:rPr>
                <w:sz w:val="16"/>
                <w:szCs w:val="16"/>
              </w:rPr>
            </w:pPr>
            <w:r w:rsidRPr="00786438">
              <w:rPr>
                <w:sz w:val="16"/>
                <w:szCs w:val="16"/>
              </w:rPr>
              <w:t>2018-06</w:t>
            </w:r>
          </w:p>
        </w:tc>
        <w:tc>
          <w:tcPr>
            <w:tcW w:w="901" w:type="dxa"/>
            <w:shd w:val="solid" w:color="FFFFFF" w:fill="auto"/>
          </w:tcPr>
          <w:p w14:paraId="103D9889" w14:textId="0FD4C03B" w:rsidR="00FA4AAD" w:rsidRPr="00786438" w:rsidRDefault="00FA4AAD" w:rsidP="00E16017">
            <w:pPr>
              <w:pStyle w:val="TAC"/>
              <w:keepNext w:val="0"/>
              <w:rPr>
                <w:sz w:val="16"/>
                <w:szCs w:val="16"/>
              </w:rPr>
            </w:pPr>
            <w:r w:rsidRPr="00786438">
              <w:rPr>
                <w:sz w:val="16"/>
                <w:szCs w:val="16"/>
              </w:rPr>
              <w:t>SA#80</w:t>
            </w:r>
          </w:p>
        </w:tc>
        <w:tc>
          <w:tcPr>
            <w:tcW w:w="993" w:type="dxa"/>
            <w:shd w:val="solid" w:color="FFFFFF" w:fill="auto"/>
          </w:tcPr>
          <w:p w14:paraId="261181A2" w14:textId="6FDF5DB7" w:rsidR="00FA4AAD" w:rsidRPr="00786438" w:rsidRDefault="00FA4AAD" w:rsidP="00E16017">
            <w:pPr>
              <w:pStyle w:val="TAC"/>
              <w:keepNext w:val="0"/>
              <w:rPr>
                <w:sz w:val="16"/>
                <w:szCs w:val="16"/>
              </w:rPr>
            </w:pPr>
            <w:r w:rsidRPr="00786438">
              <w:rPr>
                <w:sz w:val="16"/>
                <w:szCs w:val="16"/>
              </w:rPr>
              <w:t>SP-180263</w:t>
            </w:r>
          </w:p>
        </w:tc>
        <w:tc>
          <w:tcPr>
            <w:tcW w:w="708" w:type="dxa"/>
            <w:shd w:val="solid" w:color="FFFFFF" w:fill="auto"/>
          </w:tcPr>
          <w:p w14:paraId="08A6F0BB" w14:textId="671B1DDB" w:rsidR="00FA4AAD" w:rsidRPr="00E16017" w:rsidRDefault="00FA4AAD" w:rsidP="00E16017">
            <w:pPr>
              <w:pStyle w:val="TAC"/>
              <w:keepNext w:val="0"/>
              <w:rPr>
                <w:sz w:val="16"/>
                <w:szCs w:val="16"/>
              </w:rPr>
            </w:pPr>
            <w:r w:rsidRPr="00E16017">
              <w:rPr>
                <w:sz w:val="16"/>
                <w:szCs w:val="16"/>
              </w:rPr>
              <w:t>0596</w:t>
            </w:r>
          </w:p>
        </w:tc>
        <w:tc>
          <w:tcPr>
            <w:tcW w:w="284" w:type="dxa"/>
            <w:shd w:val="solid" w:color="FFFFFF" w:fill="auto"/>
          </w:tcPr>
          <w:p w14:paraId="076DF75A" w14:textId="16553573"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20B6DAC4" w14:textId="5DF03CEA"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21F344FB" w14:textId="645DC96D" w:rsidR="00FA4AAD" w:rsidRPr="00786438" w:rsidRDefault="00FA4AAD" w:rsidP="00E16017">
            <w:pPr>
              <w:pStyle w:val="TAL"/>
              <w:keepNext w:val="0"/>
              <w:rPr>
                <w:sz w:val="16"/>
                <w:szCs w:val="16"/>
              </w:rPr>
            </w:pPr>
            <w:r w:rsidRPr="00786438">
              <w:rPr>
                <w:sz w:val="16"/>
                <w:szCs w:val="16"/>
              </w:rPr>
              <w:t>Proposed Changes to xMB-related Text</w:t>
            </w:r>
          </w:p>
        </w:tc>
        <w:tc>
          <w:tcPr>
            <w:tcW w:w="708" w:type="dxa"/>
            <w:shd w:val="solid" w:color="FFFFFF" w:fill="auto"/>
          </w:tcPr>
          <w:p w14:paraId="0CAA185E" w14:textId="7D05546D" w:rsidR="00FA4AAD" w:rsidRPr="00786438" w:rsidRDefault="00FA4AAD" w:rsidP="00E16017">
            <w:pPr>
              <w:pStyle w:val="TAC"/>
              <w:keepNext w:val="0"/>
              <w:rPr>
                <w:sz w:val="16"/>
                <w:szCs w:val="16"/>
              </w:rPr>
            </w:pPr>
            <w:r w:rsidRPr="00786438">
              <w:rPr>
                <w:sz w:val="16"/>
                <w:szCs w:val="16"/>
              </w:rPr>
              <w:t>15.1.0</w:t>
            </w:r>
          </w:p>
        </w:tc>
      </w:tr>
      <w:tr w:rsidR="00FA4AAD" w:rsidRPr="00786438" w14:paraId="2AD994C1" w14:textId="77777777" w:rsidTr="00FA4AAD">
        <w:tc>
          <w:tcPr>
            <w:tcW w:w="800" w:type="dxa"/>
            <w:shd w:val="solid" w:color="FFFFFF" w:fill="auto"/>
          </w:tcPr>
          <w:p w14:paraId="70492B49" w14:textId="782C7A10" w:rsidR="00FA4AAD" w:rsidRPr="00786438" w:rsidRDefault="00FA4AAD" w:rsidP="00E16017">
            <w:pPr>
              <w:pStyle w:val="TAC"/>
              <w:keepNext w:val="0"/>
              <w:rPr>
                <w:sz w:val="16"/>
                <w:szCs w:val="16"/>
              </w:rPr>
            </w:pPr>
            <w:r w:rsidRPr="00786438">
              <w:rPr>
                <w:sz w:val="16"/>
                <w:szCs w:val="16"/>
              </w:rPr>
              <w:t>2018-06</w:t>
            </w:r>
          </w:p>
        </w:tc>
        <w:tc>
          <w:tcPr>
            <w:tcW w:w="901" w:type="dxa"/>
            <w:shd w:val="solid" w:color="FFFFFF" w:fill="auto"/>
          </w:tcPr>
          <w:p w14:paraId="420E7832" w14:textId="5D53C2BA" w:rsidR="00FA4AAD" w:rsidRPr="00786438" w:rsidRDefault="00FA4AAD" w:rsidP="00E16017">
            <w:pPr>
              <w:pStyle w:val="TAC"/>
              <w:keepNext w:val="0"/>
              <w:rPr>
                <w:sz w:val="16"/>
                <w:szCs w:val="16"/>
              </w:rPr>
            </w:pPr>
            <w:r w:rsidRPr="00786438">
              <w:rPr>
                <w:sz w:val="16"/>
                <w:szCs w:val="16"/>
              </w:rPr>
              <w:t>SA#80</w:t>
            </w:r>
          </w:p>
        </w:tc>
        <w:tc>
          <w:tcPr>
            <w:tcW w:w="993" w:type="dxa"/>
            <w:shd w:val="solid" w:color="FFFFFF" w:fill="auto"/>
          </w:tcPr>
          <w:p w14:paraId="4025E690" w14:textId="716250C7" w:rsidR="00FA4AAD" w:rsidRPr="00786438" w:rsidRDefault="00FA4AAD" w:rsidP="00E16017">
            <w:pPr>
              <w:pStyle w:val="TAC"/>
              <w:keepNext w:val="0"/>
              <w:rPr>
                <w:sz w:val="16"/>
                <w:szCs w:val="16"/>
              </w:rPr>
            </w:pPr>
            <w:r w:rsidRPr="00786438">
              <w:rPr>
                <w:sz w:val="16"/>
                <w:szCs w:val="16"/>
              </w:rPr>
              <w:t>SP-180276</w:t>
            </w:r>
          </w:p>
        </w:tc>
        <w:tc>
          <w:tcPr>
            <w:tcW w:w="708" w:type="dxa"/>
            <w:shd w:val="solid" w:color="FFFFFF" w:fill="auto"/>
          </w:tcPr>
          <w:p w14:paraId="090AF855" w14:textId="63C1E21E" w:rsidR="00FA4AAD" w:rsidRPr="00E16017" w:rsidRDefault="00FA4AAD" w:rsidP="00E16017">
            <w:pPr>
              <w:pStyle w:val="TAC"/>
              <w:keepNext w:val="0"/>
              <w:rPr>
                <w:sz w:val="16"/>
                <w:szCs w:val="16"/>
              </w:rPr>
            </w:pPr>
            <w:r w:rsidRPr="00E16017">
              <w:rPr>
                <w:sz w:val="16"/>
                <w:szCs w:val="16"/>
              </w:rPr>
              <w:t>0597</w:t>
            </w:r>
          </w:p>
        </w:tc>
        <w:tc>
          <w:tcPr>
            <w:tcW w:w="284" w:type="dxa"/>
            <w:shd w:val="solid" w:color="FFFFFF" w:fill="auto"/>
          </w:tcPr>
          <w:p w14:paraId="04E59C70" w14:textId="200C949B"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77AF3A11" w14:textId="1DADD3E1"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1853A606" w14:textId="30A622D9" w:rsidR="00FA4AAD" w:rsidRPr="00786438" w:rsidRDefault="00FA4AAD" w:rsidP="00E16017">
            <w:pPr>
              <w:pStyle w:val="TAL"/>
              <w:keepNext w:val="0"/>
              <w:rPr>
                <w:sz w:val="16"/>
                <w:szCs w:val="16"/>
              </w:rPr>
            </w:pPr>
            <w:r w:rsidRPr="00786438">
              <w:rPr>
                <w:sz w:val="16"/>
                <w:szCs w:val="16"/>
              </w:rPr>
              <w:t>Adding Support for ROHC and FEC over xMB</w:t>
            </w:r>
          </w:p>
        </w:tc>
        <w:tc>
          <w:tcPr>
            <w:tcW w:w="708" w:type="dxa"/>
            <w:shd w:val="solid" w:color="FFFFFF" w:fill="auto"/>
          </w:tcPr>
          <w:p w14:paraId="5C14F3CB" w14:textId="7093BCF0" w:rsidR="00FA4AAD" w:rsidRPr="00786438" w:rsidRDefault="00FA4AAD" w:rsidP="00E16017">
            <w:pPr>
              <w:pStyle w:val="TAC"/>
              <w:keepNext w:val="0"/>
              <w:rPr>
                <w:sz w:val="16"/>
                <w:szCs w:val="16"/>
              </w:rPr>
            </w:pPr>
            <w:r w:rsidRPr="00786438">
              <w:rPr>
                <w:sz w:val="16"/>
                <w:szCs w:val="16"/>
              </w:rPr>
              <w:t>15.1.0</w:t>
            </w:r>
          </w:p>
        </w:tc>
      </w:tr>
      <w:tr w:rsidR="00FA4AAD" w:rsidRPr="00786438" w14:paraId="009693E7" w14:textId="77777777" w:rsidTr="00FA4AAD">
        <w:tc>
          <w:tcPr>
            <w:tcW w:w="800" w:type="dxa"/>
            <w:shd w:val="solid" w:color="FFFFFF" w:fill="auto"/>
          </w:tcPr>
          <w:p w14:paraId="2CB1FF51" w14:textId="2BB4C62F" w:rsidR="00FA4AAD" w:rsidRPr="00786438" w:rsidRDefault="00FA4AAD" w:rsidP="00E16017">
            <w:pPr>
              <w:pStyle w:val="TAC"/>
              <w:keepNext w:val="0"/>
              <w:rPr>
                <w:sz w:val="16"/>
                <w:szCs w:val="16"/>
              </w:rPr>
            </w:pPr>
            <w:r w:rsidRPr="00786438">
              <w:rPr>
                <w:sz w:val="16"/>
                <w:szCs w:val="16"/>
              </w:rPr>
              <w:t>2018-06</w:t>
            </w:r>
          </w:p>
        </w:tc>
        <w:tc>
          <w:tcPr>
            <w:tcW w:w="901" w:type="dxa"/>
            <w:shd w:val="solid" w:color="FFFFFF" w:fill="auto"/>
          </w:tcPr>
          <w:p w14:paraId="439C8BE2" w14:textId="5123B491" w:rsidR="00FA4AAD" w:rsidRPr="00786438" w:rsidRDefault="00FA4AAD" w:rsidP="00E16017">
            <w:pPr>
              <w:pStyle w:val="TAC"/>
              <w:keepNext w:val="0"/>
              <w:rPr>
                <w:sz w:val="16"/>
                <w:szCs w:val="16"/>
              </w:rPr>
            </w:pPr>
            <w:r w:rsidRPr="00786438">
              <w:rPr>
                <w:sz w:val="16"/>
                <w:szCs w:val="16"/>
              </w:rPr>
              <w:t>SA#80</w:t>
            </w:r>
          </w:p>
        </w:tc>
        <w:tc>
          <w:tcPr>
            <w:tcW w:w="993" w:type="dxa"/>
            <w:shd w:val="solid" w:color="FFFFFF" w:fill="auto"/>
          </w:tcPr>
          <w:p w14:paraId="67AF458D" w14:textId="61D30C8E" w:rsidR="00FA4AAD" w:rsidRPr="00786438" w:rsidRDefault="00FA4AAD" w:rsidP="00E16017">
            <w:pPr>
              <w:pStyle w:val="TAC"/>
              <w:keepNext w:val="0"/>
              <w:rPr>
                <w:sz w:val="16"/>
                <w:szCs w:val="16"/>
              </w:rPr>
            </w:pPr>
            <w:r w:rsidRPr="00786438">
              <w:rPr>
                <w:sz w:val="16"/>
                <w:szCs w:val="16"/>
              </w:rPr>
              <w:t>SP-180272</w:t>
            </w:r>
          </w:p>
        </w:tc>
        <w:tc>
          <w:tcPr>
            <w:tcW w:w="708" w:type="dxa"/>
            <w:shd w:val="solid" w:color="FFFFFF" w:fill="auto"/>
          </w:tcPr>
          <w:p w14:paraId="4A0C1401" w14:textId="78959F11" w:rsidR="00FA4AAD" w:rsidRPr="00E16017" w:rsidRDefault="00FA4AAD" w:rsidP="00E16017">
            <w:pPr>
              <w:pStyle w:val="TAC"/>
              <w:keepNext w:val="0"/>
              <w:rPr>
                <w:sz w:val="16"/>
                <w:szCs w:val="16"/>
              </w:rPr>
            </w:pPr>
            <w:r w:rsidRPr="00E16017">
              <w:rPr>
                <w:sz w:val="16"/>
                <w:szCs w:val="16"/>
              </w:rPr>
              <w:t>0598</w:t>
            </w:r>
          </w:p>
        </w:tc>
        <w:tc>
          <w:tcPr>
            <w:tcW w:w="284" w:type="dxa"/>
            <w:shd w:val="solid" w:color="FFFFFF" w:fill="auto"/>
          </w:tcPr>
          <w:p w14:paraId="4C6845C6" w14:textId="1F043634"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5749ADD8" w14:textId="7FA0396F"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409F2D68" w14:textId="40C861A4" w:rsidR="00FA4AAD" w:rsidRPr="00786438" w:rsidRDefault="00FA4AAD" w:rsidP="00E16017">
            <w:pPr>
              <w:pStyle w:val="TAL"/>
              <w:keepNext w:val="0"/>
              <w:rPr>
                <w:sz w:val="16"/>
                <w:szCs w:val="16"/>
              </w:rPr>
            </w:pPr>
            <w:r w:rsidRPr="00786438">
              <w:rPr>
                <w:sz w:val="16"/>
                <w:szCs w:val="16"/>
              </w:rPr>
              <w:t>Consistent Support for Hybrid Services</w:t>
            </w:r>
          </w:p>
        </w:tc>
        <w:tc>
          <w:tcPr>
            <w:tcW w:w="708" w:type="dxa"/>
            <w:shd w:val="solid" w:color="FFFFFF" w:fill="auto"/>
          </w:tcPr>
          <w:p w14:paraId="359DC4E0" w14:textId="6256B667" w:rsidR="00FA4AAD" w:rsidRPr="00786438" w:rsidRDefault="00FA4AAD" w:rsidP="00E16017">
            <w:pPr>
              <w:pStyle w:val="TAC"/>
              <w:keepNext w:val="0"/>
              <w:rPr>
                <w:sz w:val="16"/>
                <w:szCs w:val="16"/>
              </w:rPr>
            </w:pPr>
            <w:r w:rsidRPr="00786438">
              <w:rPr>
                <w:sz w:val="16"/>
                <w:szCs w:val="16"/>
              </w:rPr>
              <w:t>15.1.0</w:t>
            </w:r>
          </w:p>
        </w:tc>
      </w:tr>
      <w:tr w:rsidR="00FA4AAD" w:rsidRPr="00786438" w14:paraId="7ED3C144" w14:textId="77777777" w:rsidTr="00FA4AAD">
        <w:tc>
          <w:tcPr>
            <w:tcW w:w="800" w:type="dxa"/>
            <w:shd w:val="solid" w:color="FFFFFF" w:fill="auto"/>
          </w:tcPr>
          <w:p w14:paraId="02C5DE09" w14:textId="1CAA4C8F" w:rsidR="00FA4AAD" w:rsidRPr="00786438" w:rsidRDefault="00FA4AAD" w:rsidP="00E16017">
            <w:pPr>
              <w:pStyle w:val="TAC"/>
              <w:keepNext w:val="0"/>
              <w:rPr>
                <w:sz w:val="16"/>
                <w:szCs w:val="16"/>
              </w:rPr>
            </w:pPr>
            <w:r w:rsidRPr="00786438">
              <w:rPr>
                <w:sz w:val="16"/>
                <w:szCs w:val="16"/>
              </w:rPr>
              <w:t>2018-09</w:t>
            </w:r>
          </w:p>
        </w:tc>
        <w:tc>
          <w:tcPr>
            <w:tcW w:w="901" w:type="dxa"/>
            <w:shd w:val="solid" w:color="FFFFFF" w:fill="auto"/>
          </w:tcPr>
          <w:p w14:paraId="7BE3A52E" w14:textId="4C47D15B" w:rsidR="00FA4AAD" w:rsidRPr="00786438" w:rsidRDefault="00FA4AAD" w:rsidP="00E16017">
            <w:pPr>
              <w:pStyle w:val="TAC"/>
              <w:keepNext w:val="0"/>
              <w:rPr>
                <w:sz w:val="16"/>
                <w:szCs w:val="16"/>
              </w:rPr>
            </w:pPr>
            <w:r w:rsidRPr="00786438">
              <w:rPr>
                <w:sz w:val="16"/>
                <w:szCs w:val="16"/>
              </w:rPr>
              <w:t>SA#81</w:t>
            </w:r>
          </w:p>
        </w:tc>
        <w:tc>
          <w:tcPr>
            <w:tcW w:w="993" w:type="dxa"/>
            <w:shd w:val="solid" w:color="FFFFFF" w:fill="auto"/>
          </w:tcPr>
          <w:p w14:paraId="6744D278" w14:textId="7A376DDE" w:rsidR="00FA4AAD" w:rsidRPr="00786438" w:rsidRDefault="00FA4AAD" w:rsidP="00E16017">
            <w:pPr>
              <w:pStyle w:val="TAC"/>
              <w:keepNext w:val="0"/>
              <w:rPr>
                <w:sz w:val="16"/>
                <w:szCs w:val="16"/>
              </w:rPr>
            </w:pPr>
            <w:r w:rsidRPr="00786438">
              <w:rPr>
                <w:sz w:val="16"/>
                <w:szCs w:val="16"/>
              </w:rPr>
              <w:t>SP-180649</w:t>
            </w:r>
          </w:p>
        </w:tc>
        <w:tc>
          <w:tcPr>
            <w:tcW w:w="708" w:type="dxa"/>
            <w:shd w:val="solid" w:color="FFFFFF" w:fill="auto"/>
          </w:tcPr>
          <w:p w14:paraId="564B20A1" w14:textId="3B7EC75F" w:rsidR="00FA4AAD" w:rsidRPr="00E16017" w:rsidRDefault="00FA4AAD" w:rsidP="00E16017">
            <w:pPr>
              <w:pStyle w:val="TAC"/>
              <w:keepNext w:val="0"/>
              <w:rPr>
                <w:sz w:val="16"/>
                <w:szCs w:val="16"/>
              </w:rPr>
            </w:pPr>
            <w:r w:rsidRPr="00E16017">
              <w:rPr>
                <w:sz w:val="16"/>
                <w:szCs w:val="16"/>
              </w:rPr>
              <w:t>0599</w:t>
            </w:r>
          </w:p>
        </w:tc>
        <w:tc>
          <w:tcPr>
            <w:tcW w:w="284" w:type="dxa"/>
            <w:shd w:val="solid" w:color="FFFFFF" w:fill="auto"/>
          </w:tcPr>
          <w:p w14:paraId="1B2FB4EE" w14:textId="09B36CBE"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103CCC48" w14:textId="435F77B6"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07759404" w14:textId="40804DEB" w:rsidR="00FA4AAD" w:rsidRPr="00786438" w:rsidRDefault="00FA4AAD" w:rsidP="00E16017">
            <w:pPr>
              <w:pStyle w:val="TAL"/>
              <w:keepNext w:val="0"/>
              <w:rPr>
                <w:sz w:val="16"/>
                <w:szCs w:val="16"/>
              </w:rPr>
            </w:pPr>
            <w:r w:rsidRPr="00786438">
              <w:rPr>
                <w:sz w:val="16"/>
                <w:szCs w:val="16"/>
              </w:rPr>
              <w:t>Adding Support for ROHC and FEC</w:t>
            </w:r>
          </w:p>
        </w:tc>
        <w:tc>
          <w:tcPr>
            <w:tcW w:w="708" w:type="dxa"/>
            <w:shd w:val="solid" w:color="FFFFFF" w:fill="auto"/>
          </w:tcPr>
          <w:p w14:paraId="44BC1739" w14:textId="153A112E" w:rsidR="00FA4AAD" w:rsidRPr="00786438" w:rsidRDefault="00FA4AAD" w:rsidP="00E16017">
            <w:pPr>
              <w:pStyle w:val="TAC"/>
              <w:keepNext w:val="0"/>
              <w:rPr>
                <w:sz w:val="16"/>
                <w:szCs w:val="16"/>
              </w:rPr>
            </w:pPr>
            <w:r w:rsidRPr="00786438">
              <w:rPr>
                <w:sz w:val="16"/>
                <w:szCs w:val="16"/>
              </w:rPr>
              <w:t>15.2.0</w:t>
            </w:r>
          </w:p>
        </w:tc>
      </w:tr>
      <w:tr w:rsidR="00FA4AAD" w:rsidRPr="00786438" w14:paraId="77DAE32C" w14:textId="77777777" w:rsidTr="00FA4AAD">
        <w:tc>
          <w:tcPr>
            <w:tcW w:w="800" w:type="dxa"/>
            <w:shd w:val="solid" w:color="FFFFFF" w:fill="auto"/>
          </w:tcPr>
          <w:p w14:paraId="1D5D0970" w14:textId="2349F9E9" w:rsidR="00FA4AAD" w:rsidRPr="00786438" w:rsidRDefault="00FA4AAD" w:rsidP="00E16017">
            <w:pPr>
              <w:pStyle w:val="TAC"/>
              <w:keepNext w:val="0"/>
              <w:rPr>
                <w:sz w:val="16"/>
                <w:szCs w:val="16"/>
              </w:rPr>
            </w:pPr>
            <w:r w:rsidRPr="00786438">
              <w:rPr>
                <w:sz w:val="16"/>
                <w:szCs w:val="16"/>
              </w:rPr>
              <w:t>2018-09</w:t>
            </w:r>
          </w:p>
        </w:tc>
        <w:tc>
          <w:tcPr>
            <w:tcW w:w="901" w:type="dxa"/>
            <w:shd w:val="solid" w:color="FFFFFF" w:fill="auto"/>
          </w:tcPr>
          <w:p w14:paraId="153FD64C" w14:textId="68051AE9" w:rsidR="00FA4AAD" w:rsidRPr="00786438" w:rsidRDefault="00FA4AAD" w:rsidP="00E16017">
            <w:pPr>
              <w:pStyle w:val="TAC"/>
              <w:keepNext w:val="0"/>
              <w:rPr>
                <w:sz w:val="16"/>
                <w:szCs w:val="16"/>
              </w:rPr>
            </w:pPr>
            <w:r w:rsidRPr="00786438">
              <w:rPr>
                <w:sz w:val="16"/>
                <w:szCs w:val="16"/>
              </w:rPr>
              <w:t>SA#81</w:t>
            </w:r>
          </w:p>
        </w:tc>
        <w:tc>
          <w:tcPr>
            <w:tcW w:w="993" w:type="dxa"/>
            <w:shd w:val="solid" w:color="FFFFFF" w:fill="auto"/>
          </w:tcPr>
          <w:p w14:paraId="4D0CD576" w14:textId="26E6507C" w:rsidR="00FA4AAD" w:rsidRPr="00786438" w:rsidRDefault="00FA4AAD" w:rsidP="00E16017">
            <w:pPr>
              <w:pStyle w:val="TAC"/>
              <w:keepNext w:val="0"/>
              <w:rPr>
                <w:sz w:val="16"/>
                <w:szCs w:val="16"/>
              </w:rPr>
            </w:pPr>
            <w:r w:rsidRPr="00786438">
              <w:rPr>
                <w:sz w:val="16"/>
                <w:szCs w:val="16"/>
              </w:rPr>
              <w:t>SP-180639</w:t>
            </w:r>
          </w:p>
        </w:tc>
        <w:tc>
          <w:tcPr>
            <w:tcW w:w="708" w:type="dxa"/>
            <w:shd w:val="solid" w:color="FFFFFF" w:fill="auto"/>
          </w:tcPr>
          <w:p w14:paraId="0065DE06" w14:textId="6CAA77D7" w:rsidR="00FA4AAD" w:rsidRPr="00E16017" w:rsidRDefault="00FA4AAD" w:rsidP="00E16017">
            <w:pPr>
              <w:pStyle w:val="TAC"/>
              <w:keepNext w:val="0"/>
              <w:rPr>
                <w:sz w:val="16"/>
                <w:szCs w:val="16"/>
              </w:rPr>
            </w:pPr>
            <w:r w:rsidRPr="00E16017">
              <w:rPr>
                <w:sz w:val="16"/>
                <w:szCs w:val="16"/>
              </w:rPr>
              <w:t>0601</w:t>
            </w:r>
          </w:p>
        </w:tc>
        <w:tc>
          <w:tcPr>
            <w:tcW w:w="284" w:type="dxa"/>
            <w:shd w:val="solid" w:color="FFFFFF" w:fill="auto"/>
          </w:tcPr>
          <w:p w14:paraId="5F032A99" w14:textId="62C4684B"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1786260C" w14:textId="23E1E262"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106E62E5" w14:textId="2BB69AFA" w:rsidR="00FA4AAD" w:rsidRPr="00786438" w:rsidRDefault="00FA4AAD" w:rsidP="00E16017">
            <w:pPr>
              <w:pStyle w:val="TAL"/>
              <w:keepNext w:val="0"/>
              <w:rPr>
                <w:sz w:val="16"/>
                <w:szCs w:val="16"/>
              </w:rPr>
            </w:pPr>
            <w:r w:rsidRPr="00786438">
              <w:rPr>
                <w:sz w:val="16"/>
                <w:szCs w:val="16"/>
              </w:rPr>
              <w:t>Correction regarding xMB-U usage for SCEF</w:t>
            </w:r>
          </w:p>
        </w:tc>
        <w:tc>
          <w:tcPr>
            <w:tcW w:w="708" w:type="dxa"/>
            <w:shd w:val="solid" w:color="FFFFFF" w:fill="auto"/>
          </w:tcPr>
          <w:p w14:paraId="75D49812" w14:textId="17642657" w:rsidR="00FA4AAD" w:rsidRPr="00786438" w:rsidRDefault="00FA4AAD" w:rsidP="00E16017">
            <w:pPr>
              <w:pStyle w:val="TAC"/>
              <w:keepNext w:val="0"/>
              <w:rPr>
                <w:sz w:val="16"/>
                <w:szCs w:val="16"/>
              </w:rPr>
            </w:pPr>
            <w:r w:rsidRPr="00786438">
              <w:rPr>
                <w:sz w:val="16"/>
                <w:szCs w:val="16"/>
              </w:rPr>
              <w:t>15.2.0</w:t>
            </w:r>
          </w:p>
        </w:tc>
      </w:tr>
      <w:tr w:rsidR="00FA4AAD" w:rsidRPr="00786438" w14:paraId="25A65335" w14:textId="77777777" w:rsidTr="00FA4AAD">
        <w:tc>
          <w:tcPr>
            <w:tcW w:w="800" w:type="dxa"/>
            <w:shd w:val="solid" w:color="FFFFFF" w:fill="auto"/>
          </w:tcPr>
          <w:p w14:paraId="6F99508C" w14:textId="78D2DDA2" w:rsidR="00FA4AAD" w:rsidRPr="00786438" w:rsidRDefault="00FA4AAD" w:rsidP="00E16017">
            <w:pPr>
              <w:pStyle w:val="TAC"/>
              <w:keepNext w:val="0"/>
              <w:rPr>
                <w:sz w:val="16"/>
                <w:szCs w:val="16"/>
              </w:rPr>
            </w:pPr>
            <w:r w:rsidRPr="00786438">
              <w:rPr>
                <w:sz w:val="16"/>
                <w:szCs w:val="16"/>
              </w:rPr>
              <w:t>2018-09</w:t>
            </w:r>
          </w:p>
        </w:tc>
        <w:tc>
          <w:tcPr>
            <w:tcW w:w="901" w:type="dxa"/>
            <w:shd w:val="solid" w:color="FFFFFF" w:fill="auto"/>
          </w:tcPr>
          <w:p w14:paraId="67B40DE8" w14:textId="4C8D97B2" w:rsidR="00FA4AAD" w:rsidRPr="00786438" w:rsidRDefault="00FA4AAD" w:rsidP="00E16017">
            <w:pPr>
              <w:pStyle w:val="TAC"/>
              <w:keepNext w:val="0"/>
              <w:rPr>
                <w:sz w:val="16"/>
                <w:szCs w:val="16"/>
              </w:rPr>
            </w:pPr>
            <w:r w:rsidRPr="00786438">
              <w:rPr>
                <w:sz w:val="16"/>
                <w:szCs w:val="16"/>
              </w:rPr>
              <w:t>SA#81</w:t>
            </w:r>
          </w:p>
        </w:tc>
        <w:tc>
          <w:tcPr>
            <w:tcW w:w="993" w:type="dxa"/>
            <w:shd w:val="solid" w:color="FFFFFF" w:fill="auto"/>
          </w:tcPr>
          <w:p w14:paraId="018671A6" w14:textId="6F016DA4" w:rsidR="00FA4AAD" w:rsidRPr="00786438" w:rsidRDefault="00FA4AAD" w:rsidP="00E16017">
            <w:pPr>
              <w:pStyle w:val="TAC"/>
              <w:keepNext w:val="0"/>
              <w:rPr>
                <w:sz w:val="16"/>
                <w:szCs w:val="16"/>
              </w:rPr>
            </w:pPr>
            <w:r w:rsidRPr="00786438">
              <w:rPr>
                <w:sz w:val="16"/>
                <w:szCs w:val="16"/>
              </w:rPr>
              <w:t>SP-180685</w:t>
            </w:r>
          </w:p>
        </w:tc>
        <w:tc>
          <w:tcPr>
            <w:tcW w:w="708" w:type="dxa"/>
            <w:shd w:val="solid" w:color="FFFFFF" w:fill="auto"/>
          </w:tcPr>
          <w:p w14:paraId="1DC2A428" w14:textId="24D80E96" w:rsidR="00FA4AAD" w:rsidRPr="00E16017" w:rsidRDefault="00FA4AAD" w:rsidP="00E16017">
            <w:pPr>
              <w:pStyle w:val="TAC"/>
              <w:keepNext w:val="0"/>
              <w:rPr>
                <w:sz w:val="16"/>
                <w:szCs w:val="16"/>
              </w:rPr>
            </w:pPr>
            <w:r w:rsidRPr="00E16017">
              <w:rPr>
                <w:sz w:val="16"/>
                <w:szCs w:val="16"/>
              </w:rPr>
              <w:t>0602</w:t>
            </w:r>
          </w:p>
        </w:tc>
        <w:tc>
          <w:tcPr>
            <w:tcW w:w="284" w:type="dxa"/>
            <w:shd w:val="solid" w:color="FFFFFF" w:fill="auto"/>
          </w:tcPr>
          <w:p w14:paraId="4F204482" w14:textId="0FB45A73"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23F11A7D" w14:textId="14FEABF9"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7391F4BD" w14:textId="091819CC" w:rsidR="00FA4AAD" w:rsidRPr="00786438" w:rsidRDefault="00FA4AAD" w:rsidP="00E16017">
            <w:pPr>
              <w:pStyle w:val="TAL"/>
              <w:keepNext w:val="0"/>
              <w:rPr>
                <w:sz w:val="16"/>
                <w:szCs w:val="16"/>
              </w:rPr>
            </w:pPr>
            <w:r w:rsidRPr="00786438">
              <w:rPr>
                <w:sz w:val="16"/>
                <w:szCs w:val="16"/>
              </w:rPr>
              <w:t>Virtual Reality in MBMS</w:t>
            </w:r>
          </w:p>
        </w:tc>
        <w:tc>
          <w:tcPr>
            <w:tcW w:w="708" w:type="dxa"/>
            <w:shd w:val="solid" w:color="FFFFFF" w:fill="auto"/>
          </w:tcPr>
          <w:p w14:paraId="4166F3DE" w14:textId="7CA24C45" w:rsidR="00FA4AAD" w:rsidRPr="00786438" w:rsidRDefault="00FA4AAD" w:rsidP="00E16017">
            <w:pPr>
              <w:pStyle w:val="TAC"/>
              <w:keepNext w:val="0"/>
              <w:rPr>
                <w:sz w:val="16"/>
                <w:szCs w:val="16"/>
              </w:rPr>
            </w:pPr>
            <w:r w:rsidRPr="00786438">
              <w:rPr>
                <w:sz w:val="16"/>
                <w:szCs w:val="16"/>
              </w:rPr>
              <w:t>15.2.0</w:t>
            </w:r>
          </w:p>
        </w:tc>
      </w:tr>
      <w:tr w:rsidR="00FA4AAD" w:rsidRPr="00786438" w14:paraId="58827F58" w14:textId="77777777" w:rsidTr="00FA4AAD">
        <w:tc>
          <w:tcPr>
            <w:tcW w:w="800" w:type="dxa"/>
            <w:shd w:val="solid" w:color="FFFFFF" w:fill="auto"/>
          </w:tcPr>
          <w:p w14:paraId="2F467E32" w14:textId="215C3ECB"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3E63FEE9" w14:textId="6AE1B3D5"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1D36F3B5" w14:textId="6FBCD428" w:rsidR="00FA4AAD" w:rsidRPr="00786438" w:rsidRDefault="00FA4AAD" w:rsidP="00E16017">
            <w:pPr>
              <w:pStyle w:val="TAC"/>
              <w:keepNext w:val="0"/>
              <w:rPr>
                <w:sz w:val="16"/>
                <w:szCs w:val="16"/>
              </w:rPr>
            </w:pPr>
            <w:r w:rsidRPr="00786438">
              <w:rPr>
                <w:sz w:val="16"/>
                <w:szCs w:val="16"/>
              </w:rPr>
              <w:t>SP-180966</w:t>
            </w:r>
          </w:p>
        </w:tc>
        <w:tc>
          <w:tcPr>
            <w:tcW w:w="708" w:type="dxa"/>
            <w:shd w:val="solid" w:color="FFFFFF" w:fill="auto"/>
          </w:tcPr>
          <w:p w14:paraId="60303008" w14:textId="3A240462" w:rsidR="00FA4AAD" w:rsidRPr="00E16017" w:rsidRDefault="00FA4AAD" w:rsidP="00E16017">
            <w:pPr>
              <w:pStyle w:val="TAC"/>
              <w:keepNext w:val="0"/>
              <w:rPr>
                <w:sz w:val="16"/>
                <w:szCs w:val="16"/>
              </w:rPr>
            </w:pPr>
            <w:r w:rsidRPr="00E16017">
              <w:rPr>
                <w:sz w:val="16"/>
                <w:szCs w:val="16"/>
              </w:rPr>
              <w:t>0605</w:t>
            </w:r>
          </w:p>
        </w:tc>
        <w:tc>
          <w:tcPr>
            <w:tcW w:w="284" w:type="dxa"/>
            <w:shd w:val="solid" w:color="FFFFFF" w:fill="auto"/>
          </w:tcPr>
          <w:p w14:paraId="33AF9579" w14:textId="12C8F534"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72061261" w14:textId="427377F3"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6DFC01C1" w14:textId="62CD779F" w:rsidR="00FA4AAD" w:rsidRPr="00786438" w:rsidRDefault="00FA4AAD" w:rsidP="00E16017">
            <w:pPr>
              <w:pStyle w:val="TAL"/>
              <w:keepNext w:val="0"/>
              <w:rPr>
                <w:sz w:val="16"/>
                <w:szCs w:val="16"/>
              </w:rPr>
            </w:pPr>
            <w:r w:rsidRPr="00786438">
              <w:rPr>
                <w:sz w:val="16"/>
                <w:szCs w:val="16"/>
              </w:rPr>
              <w:t>Update xMB file status list and file carousel provisioning</w:t>
            </w:r>
          </w:p>
        </w:tc>
        <w:tc>
          <w:tcPr>
            <w:tcW w:w="708" w:type="dxa"/>
            <w:shd w:val="solid" w:color="FFFFFF" w:fill="auto"/>
          </w:tcPr>
          <w:p w14:paraId="77DC4651" w14:textId="7F730080" w:rsidR="00FA4AAD" w:rsidRPr="00786438" w:rsidRDefault="00FA4AAD" w:rsidP="00E16017">
            <w:pPr>
              <w:pStyle w:val="TAC"/>
              <w:keepNext w:val="0"/>
              <w:rPr>
                <w:sz w:val="16"/>
                <w:szCs w:val="16"/>
              </w:rPr>
            </w:pPr>
            <w:r w:rsidRPr="00786438">
              <w:rPr>
                <w:sz w:val="16"/>
                <w:szCs w:val="16"/>
              </w:rPr>
              <w:t>15.3.0</w:t>
            </w:r>
          </w:p>
        </w:tc>
      </w:tr>
      <w:tr w:rsidR="00FA4AAD" w:rsidRPr="00786438" w14:paraId="428A0094" w14:textId="77777777" w:rsidTr="00FA4AAD">
        <w:tc>
          <w:tcPr>
            <w:tcW w:w="800" w:type="dxa"/>
            <w:shd w:val="solid" w:color="FFFFFF" w:fill="auto"/>
          </w:tcPr>
          <w:p w14:paraId="547E7079" w14:textId="43450A61"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11ADC593" w14:textId="4AABF232"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5281564B" w14:textId="41774287" w:rsidR="00FA4AAD" w:rsidRPr="00786438" w:rsidRDefault="00FA4AAD" w:rsidP="00E16017">
            <w:pPr>
              <w:pStyle w:val="TAC"/>
              <w:keepNext w:val="0"/>
              <w:rPr>
                <w:sz w:val="16"/>
                <w:szCs w:val="16"/>
              </w:rPr>
            </w:pPr>
            <w:r w:rsidRPr="00786438">
              <w:rPr>
                <w:sz w:val="16"/>
                <w:szCs w:val="16"/>
              </w:rPr>
              <w:t>SP-180970</w:t>
            </w:r>
          </w:p>
        </w:tc>
        <w:tc>
          <w:tcPr>
            <w:tcW w:w="708" w:type="dxa"/>
            <w:shd w:val="solid" w:color="FFFFFF" w:fill="auto"/>
          </w:tcPr>
          <w:p w14:paraId="46D8566F" w14:textId="17401122" w:rsidR="00FA4AAD" w:rsidRPr="00E16017" w:rsidRDefault="00FA4AAD" w:rsidP="00E16017">
            <w:pPr>
              <w:pStyle w:val="TAC"/>
              <w:keepNext w:val="0"/>
              <w:rPr>
                <w:sz w:val="16"/>
                <w:szCs w:val="16"/>
              </w:rPr>
            </w:pPr>
            <w:r w:rsidRPr="00E16017">
              <w:rPr>
                <w:sz w:val="16"/>
                <w:szCs w:val="16"/>
              </w:rPr>
              <w:t>0606</w:t>
            </w:r>
          </w:p>
        </w:tc>
        <w:tc>
          <w:tcPr>
            <w:tcW w:w="284" w:type="dxa"/>
            <w:shd w:val="solid" w:color="FFFFFF" w:fill="auto"/>
          </w:tcPr>
          <w:p w14:paraId="7478BC55" w14:textId="0FDE01E6"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56DE0B2E" w14:textId="52FB7F0A"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1F5FB8C2" w14:textId="15457C1A" w:rsidR="00FA4AAD" w:rsidRPr="00786438" w:rsidRDefault="00FA4AAD" w:rsidP="00E16017">
            <w:pPr>
              <w:pStyle w:val="TAL"/>
              <w:keepNext w:val="0"/>
              <w:rPr>
                <w:sz w:val="16"/>
                <w:szCs w:val="16"/>
              </w:rPr>
            </w:pPr>
            <w:r w:rsidRPr="00786438">
              <w:rPr>
                <w:sz w:val="16"/>
                <w:szCs w:val="16"/>
              </w:rPr>
              <w:t>ROHC and FEC xMB Alignement to Stage 3</w:t>
            </w:r>
          </w:p>
        </w:tc>
        <w:tc>
          <w:tcPr>
            <w:tcW w:w="708" w:type="dxa"/>
            <w:shd w:val="solid" w:color="FFFFFF" w:fill="auto"/>
          </w:tcPr>
          <w:p w14:paraId="363FA42C" w14:textId="25B6A047" w:rsidR="00FA4AAD" w:rsidRPr="00786438" w:rsidRDefault="00FA4AAD" w:rsidP="00E16017">
            <w:pPr>
              <w:pStyle w:val="TAC"/>
              <w:keepNext w:val="0"/>
              <w:rPr>
                <w:sz w:val="16"/>
                <w:szCs w:val="16"/>
              </w:rPr>
            </w:pPr>
            <w:r w:rsidRPr="00786438">
              <w:rPr>
                <w:sz w:val="16"/>
                <w:szCs w:val="16"/>
              </w:rPr>
              <w:t>15.3.0</w:t>
            </w:r>
          </w:p>
        </w:tc>
      </w:tr>
      <w:tr w:rsidR="00FA4AAD" w:rsidRPr="00786438" w14:paraId="2244EBAF" w14:textId="77777777" w:rsidTr="00FA4AAD">
        <w:tc>
          <w:tcPr>
            <w:tcW w:w="800" w:type="dxa"/>
            <w:shd w:val="solid" w:color="FFFFFF" w:fill="auto"/>
          </w:tcPr>
          <w:p w14:paraId="380E9E02" w14:textId="491252CB"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23D07F88" w14:textId="5EFF14C1"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10B93EDB" w14:textId="7ACC163D" w:rsidR="00FA4AAD" w:rsidRPr="00786438" w:rsidRDefault="00FA4AAD" w:rsidP="00E16017">
            <w:pPr>
              <w:pStyle w:val="TAC"/>
              <w:keepNext w:val="0"/>
              <w:rPr>
                <w:sz w:val="16"/>
                <w:szCs w:val="16"/>
              </w:rPr>
            </w:pPr>
            <w:r w:rsidRPr="00786438">
              <w:rPr>
                <w:sz w:val="16"/>
                <w:szCs w:val="16"/>
              </w:rPr>
              <w:t>SP-180970</w:t>
            </w:r>
          </w:p>
        </w:tc>
        <w:tc>
          <w:tcPr>
            <w:tcW w:w="708" w:type="dxa"/>
            <w:shd w:val="solid" w:color="FFFFFF" w:fill="auto"/>
          </w:tcPr>
          <w:p w14:paraId="2DACFEBF" w14:textId="027E121B" w:rsidR="00FA4AAD" w:rsidRPr="00E16017" w:rsidRDefault="00FA4AAD" w:rsidP="00E16017">
            <w:pPr>
              <w:pStyle w:val="TAC"/>
              <w:keepNext w:val="0"/>
              <w:rPr>
                <w:sz w:val="16"/>
                <w:szCs w:val="16"/>
              </w:rPr>
            </w:pPr>
            <w:r w:rsidRPr="00E16017">
              <w:rPr>
                <w:sz w:val="16"/>
                <w:szCs w:val="16"/>
              </w:rPr>
              <w:t>0610</w:t>
            </w:r>
          </w:p>
        </w:tc>
        <w:tc>
          <w:tcPr>
            <w:tcW w:w="284" w:type="dxa"/>
            <w:shd w:val="solid" w:color="FFFFFF" w:fill="auto"/>
          </w:tcPr>
          <w:p w14:paraId="60B5BF26" w14:textId="398957AC"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377305DF" w14:textId="64F52E5C"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52B51985" w14:textId="2D007E34" w:rsidR="00FA4AAD" w:rsidRPr="00786438" w:rsidRDefault="00FA4AAD" w:rsidP="00E16017">
            <w:pPr>
              <w:pStyle w:val="TAL"/>
              <w:keepNext w:val="0"/>
              <w:rPr>
                <w:sz w:val="16"/>
                <w:szCs w:val="16"/>
              </w:rPr>
            </w:pPr>
            <w:r w:rsidRPr="00786438">
              <w:rPr>
                <w:sz w:val="16"/>
                <w:szCs w:val="16"/>
              </w:rPr>
              <w:t>SDP exchange for FEC</w:t>
            </w:r>
          </w:p>
        </w:tc>
        <w:tc>
          <w:tcPr>
            <w:tcW w:w="708" w:type="dxa"/>
            <w:shd w:val="solid" w:color="FFFFFF" w:fill="auto"/>
          </w:tcPr>
          <w:p w14:paraId="08A0F789" w14:textId="06F65142" w:rsidR="00FA4AAD" w:rsidRPr="00786438" w:rsidRDefault="00FA4AAD" w:rsidP="00E16017">
            <w:pPr>
              <w:pStyle w:val="TAC"/>
              <w:keepNext w:val="0"/>
              <w:rPr>
                <w:sz w:val="16"/>
                <w:szCs w:val="16"/>
              </w:rPr>
            </w:pPr>
            <w:r w:rsidRPr="00786438">
              <w:rPr>
                <w:sz w:val="16"/>
                <w:szCs w:val="16"/>
              </w:rPr>
              <w:t>15.3.0</w:t>
            </w:r>
          </w:p>
        </w:tc>
      </w:tr>
      <w:tr w:rsidR="00FA4AAD" w:rsidRPr="00786438" w14:paraId="1E49AF78" w14:textId="77777777" w:rsidTr="00FA4AAD">
        <w:tc>
          <w:tcPr>
            <w:tcW w:w="800" w:type="dxa"/>
            <w:shd w:val="solid" w:color="FFFFFF" w:fill="auto"/>
          </w:tcPr>
          <w:p w14:paraId="092CE859" w14:textId="0BDD56E7"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1ADA5C73" w14:textId="455B9A42"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46197182" w14:textId="6639B49C" w:rsidR="00FA4AAD" w:rsidRPr="00786438" w:rsidRDefault="00FA4AAD" w:rsidP="00E16017">
            <w:pPr>
              <w:pStyle w:val="TAC"/>
              <w:keepNext w:val="0"/>
              <w:rPr>
                <w:sz w:val="16"/>
                <w:szCs w:val="16"/>
              </w:rPr>
            </w:pPr>
            <w:r w:rsidRPr="00786438">
              <w:rPr>
                <w:sz w:val="16"/>
                <w:szCs w:val="16"/>
              </w:rPr>
              <w:t>SP-180970</w:t>
            </w:r>
          </w:p>
        </w:tc>
        <w:tc>
          <w:tcPr>
            <w:tcW w:w="708" w:type="dxa"/>
            <w:shd w:val="solid" w:color="FFFFFF" w:fill="auto"/>
          </w:tcPr>
          <w:p w14:paraId="592457E0" w14:textId="4ED2AE52" w:rsidR="00FA4AAD" w:rsidRPr="00E16017" w:rsidRDefault="00FA4AAD" w:rsidP="00E16017">
            <w:pPr>
              <w:pStyle w:val="TAC"/>
              <w:keepNext w:val="0"/>
              <w:rPr>
                <w:sz w:val="16"/>
                <w:szCs w:val="16"/>
              </w:rPr>
            </w:pPr>
            <w:r w:rsidRPr="00E16017">
              <w:rPr>
                <w:sz w:val="16"/>
                <w:szCs w:val="16"/>
              </w:rPr>
              <w:t>0611</w:t>
            </w:r>
          </w:p>
        </w:tc>
        <w:tc>
          <w:tcPr>
            <w:tcW w:w="284" w:type="dxa"/>
            <w:shd w:val="solid" w:color="FFFFFF" w:fill="auto"/>
          </w:tcPr>
          <w:p w14:paraId="624C096F" w14:textId="03765DFA" w:rsidR="00FA4AAD" w:rsidRPr="00786438" w:rsidRDefault="00FA4AAD" w:rsidP="00E16017">
            <w:pPr>
              <w:pStyle w:val="TAR"/>
              <w:keepNext w:val="0"/>
              <w:jc w:val="center"/>
              <w:rPr>
                <w:sz w:val="16"/>
                <w:szCs w:val="16"/>
              </w:rPr>
            </w:pPr>
            <w:r w:rsidRPr="00786438">
              <w:rPr>
                <w:sz w:val="16"/>
                <w:szCs w:val="16"/>
              </w:rPr>
              <w:t>4</w:t>
            </w:r>
          </w:p>
        </w:tc>
        <w:tc>
          <w:tcPr>
            <w:tcW w:w="567" w:type="dxa"/>
            <w:shd w:val="solid" w:color="FFFFFF" w:fill="auto"/>
          </w:tcPr>
          <w:p w14:paraId="1A12D818" w14:textId="6EFFFFA8"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5FF8D25B" w14:textId="6DFFC6F1" w:rsidR="00FA4AAD" w:rsidRPr="00786438" w:rsidRDefault="00FA4AAD" w:rsidP="00E16017">
            <w:pPr>
              <w:pStyle w:val="TAL"/>
              <w:keepNext w:val="0"/>
              <w:rPr>
                <w:sz w:val="16"/>
                <w:szCs w:val="16"/>
              </w:rPr>
            </w:pPr>
            <w:r w:rsidRPr="00786438">
              <w:rPr>
                <w:sz w:val="16"/>
                <w:szCs w:val="16"/>
              </w:rPr>
              <w:t>Corrections for ROHC usage</w:t>
            </w:r>
          </w:p>
        </w:tc>
        <w:tc>
          <w:tcPr>
            <w:tcW w:w="708" w:type="dxa"/>
            <w:shd w:val="solid" w:color="FFFFFF" w:fill="auto"/>
          </w:tcPr>
          <w:p w14:paraId="67AACB64" w14:textId="087FEF95" w:rsidR="00FA4AAD" w:rsidRPr="00786438" w:rsidRDefault="00FA4AAD" w:rsidP="00E16017">
            <w:pPr>
              <w:pStyle w:val="TAC"/>
              <w:keepNext w:val="0"/>
              <w:rPr>
                <w:sz w:val="16"/>
                <w:szCs w:val="16"/>
              </w:rPr>
            </w:pPr>
            <w:r w:rsidRPr="00786438">
              <w:rPr>
                <w:sz w:val="16"/>
                <w:szCs w:val="16"/>
              </w:rPr>
              <w:t>15.3.0</w:t>
            </w:r>
          </w:p>
        </w:tc>
      </w:tr>
      <w:tr w:rsidR="00FA4AAD" w:rsidRPr="00786438" w14:paraId="159BA74F" w14:textId="77777777" w:rsidTr="00FA4AAD">
        <w:tc>
          <w:tcPr>
            <w:tcW w:w="800" w:type="dxa"/>
            <w:shd w:val="solid" w:color="FFFFFF" w:fill="auto"/>
          </w:tcPr>
          <w:p w14:paraId="70C1F09B" w14:textId="0F6E4C8E"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5B386C75" w14:textId="157BA8AC"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1EA5B1FA" w14:textId="44029418" w:rsidR="00FA4AAD" w:rsidRPr="00786438" w:rsidRDefault="00FA4AAD" w:rsidP="00E16017">
            <w:pPr>
              <w:pStyle w:val="TAC"/>
              <w:keepNext w:val="0"/>
              <w:rPr>
                <w:sz w:val="16"/>
                <w:szCs w:val="16"/>
              </w:rPr>
            </w:pPr>
            <w:r w:rsidRPr="00786438">
              <w:rPr>
                <w:sz w:val="16"/>
                <w:szCs w:val="16"/>
              </w:rPr>
              <w:t>SP-180973</w:t>
            </w:r>
          </w:p>
        </w:tc>
        <w:tc>
          <w:tcPr>
            <w:tcW w:w="708" w:type="dxa"/>
            <w:shd w:val="solid" w:color="FFFFFF" w:fill="auto"/>
          </w:tcPr>
          <w:p w14:paraId="55A985C2" w14:textId="31F82CBE" w:rsidR="00FA4AAD" w:rsidRPr="00E16017" w:rsidRDefault="00FA4AAD" w:rsidP="00E16017">
            <w:pPr>
              <w:pStyle w:val="TAC"/>
              <w:keepNext w:val="0"/>
              <w:rPr>
                <w:sz w:val="16"/>
                <w:szCs w:val="16"/>
              </w:rPr>
            </w:pPr>
            <w:r w:rsidRPr="00E16017">
              <w:rPr>
                <w:sz w:val="16"/>
                <w:szCs w:val="16"/>
              </w:rPr>
              <w:t>0617</w:t>
            </w:r>
          </w:p>
        </w:tc>
        <w:tc>
          <w:tcPr>
            <w:tcW w:w="284" w:type="dxa"/>
            <w:shd w:val="solid" w:color="FFFFFF" w:fill="auto"/>
          </w:tcPr>
          <w:p w14:paraId="637D3752" w14:textId="18D94E91"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55C02871" w14:textId="63A7C679"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47DC6738" w14:textId="3675F9D5" w:rsidR="00FA4AAD" w:rsidRPr="00786438" w:rsidRDefault="00FA4AAD" w:rsidP="00E16017">
            <w:pPr>
              <w:pStyle w:val="TAL"/>
              <w:keepNext w:val="0"/>
              <w:rPr>
                <w:sz w:val="16"/>
                <w:szCs w:val="16"/>
              </w:rPr>
            </w:pPr>
            <w:r w:rsidRPr="00786438">
              <w:rPr>
                <w:sz w:val="16"/>
                <w:szCs w:val="16"/>
              </w:rPr>
              <w:t>Miscellaneous Bug Fixes to MBMS USD</w:t>
            </w:r>
          </w:p>
        </w:tc>
        <w:tc>
          <w:tcPr>
            <w:tcW w:w="708" w:type="dxa"/>
            <w:shd w:val="solid" w:color="FFFFFF" w:fill="auto"/>
          </w:tcPr>
          <w:p w14:paraId="6D70A5F5" w14:textId="66FE2D1A" w:rsidR="00FA4AAD" w:rsidRPr="00786438" w:rsidRDefault="00FA4AAD" w:rsidP="00E16017">
            <w:pPr>
              <w:pStyle w:val="TAC"/>
              <w:keepNext w:val="0"/>
              <w:rPr>
                <w:sz w:val="16"/>
                <w:szCs w:val="16"/>
              </w:rPr>
            </w:pPr>
            <w:r w:rsidRPr="00786438">
              <w:rPr>
                <w:sz w:val="16"/>
                <w:szCs w:val="16"/>
              </w:rPr>
              <w:t>15.3.0</w:t>
            </w:r>
          </w:p>
        </w:tc>
      </w:tr>
      <w:tr w:rsidR="00FA4AAD" w:rsidRPr="00786438" w14:paraId="0CEF2DD3" w14:textId="77777777" w:rsidTr="00FA4AAD">
        <w:tc>
          <w:tcPr>
            <w:tcW w:w="800" w:type="dxa"/>
            <w:shd w:val="solid" w:color="FFFFFF" w:fill="auto"/>
          </w:tcPr>
          <w:p w14:paraId="09F93AD4" w14:textId="4EBDB7B7"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39527BBB" w14:textId="5F3DCCEF"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2C618EED" w14:textId="60EBC46A" w:rsidR="00FA4AAD" w:rsidRPr="00786438" w:rsidRDefault="00FA4AAD" w:rsidP="00E16017">
            <w:pPr>
              <w:pStyle w:val="TAC"/>
              <w:keepNext w:val="0"/>
              <w:rPr>
                <w:sz w:val="16"/>
                <w:szCs w:val="16"/>
              </w:rPr>
            </w:pPr>
            <w:r w:rsidRPr="00786438">
              <w:rPr>
                <w:sz w:val="16"/>
                <w:szCs w:val="16"/>
              </w:rPr>
              <w:t>SP-180966</w:t>
            </w:r>
          </w:p>
        </w:tc>
        <w:tc>
          <w:tcPr>
            <w:tcW w:w="708" w:type="dxa"/>
            <w:shd w:val="solid" w:color="FFFFFF" w:fill="auto"/>
          </w:tcPr>
          <w:p w14:paraId="35B4D358" w14:textId="4FDAFD4F" w:rsidR="00FA4AAD" w:rsidRPr="00E16017" w:rsidRDefault="00FA4AAD" w:rsidP="00E16017">
            <w:pPr>
              <w:pStyle w:val="TAC"/>
              <w:keepNext w:val="0"/>
              <w:rPr>
                <w:sz w:val="16"/>
                <w:szCs w:val="16"/>
              </w:rPr>
            </w:pPr>
            <w:r w:rsidRPr="00E16017">
              <w:rPr>
                <w:sz w:val="16"/>
                <w:szCs w:val="16"/>
              </w:rPr>
              <w:t>0623</w:t>
            </w:r>
          </w:p>
        </w:tc>
        <w:tc>
          <w:tcPr>
            <w:tcW w:w="284" w:type="dxa"/>
            <w:shd w:val="solid" w:color="FFFFFF" w:fill="auto"/>
          </w:tcPr>
          <w:p w14:paraId="751CA81D" w14:textId="1F34A1A2"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676A55DF" w14:textId="412986D6"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756D373B" w14:textId="7126A86A" w:rsidR="00FA4AAD" w:rsidRPr="00786438" w:rsidRDefault="00FA4AAD" w:rsidP="00E16017">
            <w:pPr>
              <w:pStyle w:val="TAL"/>
              <w:keepNext w:val="0"/>
              <w:rPr>
                <w:sz w:val="16"/>
                <w:szCs w:val="16"/>
              </w:rPr>
            </w:pPr>
            <w:r w:rsidRPr="00786438">
              <w:rPr>
                <w:sz w:val="16"/>
                <w:szCs w:val="16"/>
              </w:rPr>
              <w:t>Correction of the file delivery manifest to match xMB properties</w:t>
            </w:r>
          </w:p>
        </w:tc>
        <w:tc>
          <w:tcPr>
            <w:tcW w:w="708" w:type="dxa"/>
            <w:shd w:val="solid" w:color="FFFFFF" w:fill="auto"/>
          </w:tcPr>
          <w:p w14:paraId="79ECCFDC" w14:textId="7317E131" w:rsidR="00FA4AAD" w:rsidRPr="00786438" w:rsidRDefault="00FA4AAD" w:rsidP="00E16017">
            <w:pPr>
              <w:pStyle w:val="TAC"/>
              <w:keepNext w:val="0"/>
              <w:rPr>
                <w:sz w:val="16"/>
                <w:szCs w:val="16"/>
              </w:rPr>
            </w:pPr>
            <w:r w:rsidRPr="00786438">
              <w:rPr>
                <w:sz w:val="16"/>
                <w:szCs w:val="16"/>
              </w:rPr>
              <w:t>15.3.0</w:t>
            </w:r>
          </w:p>
        </w:tc>
      </w:tr>
      <w:tr w:rsidR="00FA4AAD" w:rsidRPr="00786438" w14:paraId="3A0718A8" w14:textId="77777777" w:rsidTr="00FA4AAD">
        <w:tc>
          <w:tcPr>
            <w:tcW w:w="800" w:type="dxa"/>
            <w:shd w:val="solid" w:color="FFFFFF" w:fill="auto"/>
          </w:tcPr>
          <w:p w14:paraId="3493FC3F" w14:textId="3D49AC5D"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2C40BC6D" w14:textId="4E6642A0"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4A897CA3" w14:textId="4416E1F8" w:rsidR="00FA4AAD" w:rsidRPr="00786438" w:rsidRDefault="00FA4AAD" w:rsidP="00E16017">
            <w:pPr>
              <w:pStyle w:val="TAC"/>
              <w:keepNext w:val="0"/>
              <w:rPr>
                <w:sz w:val="16"/>
                <w:szCs w:val="16"/>
              </w:rPr>
            </w:pPr>
            <w:r w:rsidRPr="00786438">
              <w:rPr>
                <w:sz w:val="16"/>
                <w:szCs w:val="16"/>
              </w:rPr>
              <w:t>SP-180979</w:t>
            </w:r>
          </w:p>
        </w:tc>
        <w:tc>
          <w:tcPr>
            <w:tcW w:w="708" w:type="dxa"/>
            <w:shd w:val="solid" w:color="FFFFFF" w:fill="auto"/>
          </w:tcPr>
          <w:p w14:paraId="177F474B" w14:textId="3CE7CBDF" w:rsidR="00FA4AAD" w:rsidRPr="00E16017" w:rsidRDefault="00FA4AAD" w:rsidP="00E16017">
            <w:pPr>
              <w:pStyle w:val="TAC"/>
              <w:keepNext w:val="0"/>
              <w:rPr>
                <w:sz w:val="16"/>
                <w:szCs w:val="16"/>
              </w:rPr>
            </w:pPr>
            <w:r w:rsidRPr="00E16017">
              <w:rPr>
                <w:sz w:val="16"/>
                <w:szCs w:val="16"/>
              </w:rPr>
              <w:t>0621</w:t>
            </w:r>
          </w:p>
        </w:tc>
        <w:tc>
          <w:tcPr>
            <w:tcW w:w="284" w:type="dxa"/>
            <w:shd w:val="solid" w:color="FFFFFF" w:fill="auto"/>
          </w:tcPr>
          <w:p w14:paraId="08DEC611" w14:textId="23850F9E"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65612808" w14:textId="42B4DF90" w:rsidR="00FA4AAD" w:rsidRPr="00786438" w:rsidRDefault="00FA4AAD" w:rsidP="00E16017">
            <w:pPr>
              <w:pStyle w:val="TAC"/>
              <w:keepNext w:val="0"/>
              <w:rPr>
                <w:sz w:val="16"/>
                <w:szCs w:val="16"/>
              </w:rPr>
            </w:pPr>
            <w:r w:rsidRPr="00786438">
              <w:rPr>
                <w:sz w:val="16"/>
                <w:szCs w:val="16"/>
              </w:rPr>
              <w:t>D</w:t>
            </w:r>
          </w:p>
        </w:tc>
        <w:tc>
          <w:tcPr>
            <w:tcW w:w="4678" w:type="dxa"/>
            <w:shd w:val="solid" w:color="FFFFFF" w:fill="auto"/>
          </w:tcPr>
          <w:p w14:paraId="5B499B0A" w14:textId="2FF175E0" w:rsidR="00FA4AAD" w:rsidRPr="00786438" w:rsidRDefault="00FA4AAD" w:rsidP="00E16017">
            <w:pPr>
              <w:pStyle w:val="TAL"/>
              <w:keepNext w:val="0"/>
              <w:rPr>
                <w:sz w:val="16"/>
                <w:szCs w:val="16"/>
              </w:rPr>
            </w:pPr>
            <w:r w:rsidRPr="00786438">
              <w:rPr>
                <w:sz w:val="16"/>
                <w:szCs w:val="16"/>
              </w:rPr>
              <w:t>Moving xMB to 26.348</w:t>
            </w:r>
          </w:p>
        </w:tc>
        <w:tc>
          <w:tcPr>
            <w:tcW w:w="708" w:type="dxa"/>
            <w:shd w:val="solid" w:color="FFFFFF" w:fill="auto"/>
          </w:tcPr>
          <w:p w14:paraId="31CDAA32" w14:textId="5D43CEB1" w:rsidR="00FA4AAD" w:rsidRPr="00786438" w:rsidRDefault="00FA4AAD" w:rsidP="00E16017">
            <w:pPr>
              <w:pStyle w:val="TAC"/>
              <w:keepNext w:val="0"/>
              <w:rPr>
                <w:sz w:val="16"/>
                <w:szCs w:val="16"/>
              </w:rPr>
            </w:pPr>
            <w:r w:rsidRPr="00786438">
              <w:rPr>
                <w:sz w:val="16"/>
                <w:szCs w:val="16"/>
              </w:rPr>
              <w:t>16.0.0</w:t>
            </w:r>
          </w:p>
        </w:tc>
      </w:tr>
      <w:tr w:rsidR="00FA4AAD" w:rsidRPr="00786438" w14:paraId="3F702FE5" w14:textId="77777777" w:rsidTr="00FA4AAD">
        <w:tc>
          <w:tcPr>
            <w:tcW w:w="800" w:type="dxa"/>
            <w:shd w:val="solid" w:color="FFFFFF" w:fill="auto"/>
          </w:tcPr>
          <w:p w14:paraId="717E7796" w14:textId="4DEA3FC1"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1BBEA8E2" w14:textId="2E9CA79B"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7C61B572" w14:textId="4AD6ACA4" w:rsidR="00FA4AAD" w:rsidRPr="00786438" w:rsidRDefault="00FA4AAD" w:rsidP="00E16017">
            <w:pPr>
              <w:pStyle w:val="TAC"/>
              <w:keepNext w:val="0"/>
              <w:rPr>
                <w:sz w:val="16"/>
                <w:szCs w:val="16"/>
              </w:rPr>
            </w:pPr>
            <w:r w:rsidRPr="00786438">
              <w:rPr>
                <w:sz w:val="16"/>
                <w:szCs w:val="16"/>
              </w:rPr>
              <w:t>SP-180981</w:t>
            </w:r>
          </w:p>
        </w:tc>
        <w:tc>
          <w:tcPr>
            <w:tcW w:w="708" w:type="dxa"/>
            <w:shd w:val="solid" w:color="FFFFFF" w:fill="auto"/>
          </w:tcPr>
          <w:p w14:paraId="4B7AE454" w14:textId="28A9E66C" w:rsidR="00FA4AAD" w:rsidRPr="00E16017" w:rsidRDefault="00FA4AAD" w:rsidP="00E16017">
            <w:pPr>
              <w:pStyle w:val="TAC"/>
              <w:keepNext w:val="0"/>
              <w:rPr>
                <w:sz w:val="16"/>
                <w:szCs w:val="16"/>
              </w:rPr>
            </w:pPr>
            <w:r w:rsidRPr="00E16017">
              <w:rPr>
                <w:sz w:val="16"/>
                <w:szCs w:val="16"/>
              </w:rPr>
              <w:t>0624</w:t>
            </w:r>
          </w:p>
        </w:tc>
        <w:tc>
          <w:tcPr>
            <w:tcW w:w="284" w:type="dxa"/>
            <w:shd w:val="solid" w:color="FFFFFF" w:fill="auto"/>
          </w:tcPr>
          <w:p w14:paraId="4496458E" w14:textId="18F984B8"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53F726A9" w14:textId="37654543" w:rsidR="00FA4AAD" w:rsidRPr="00786438" w:rsidRDefault="00FA4AAD" w:rsidP="00E16017">
            <w:pPr>
              <w:pStyle w:val="TAC"/>
              <w:keepNext w:val="0"/>
              <w:rPr>
                <w:sz w:val="16"/>
                <w:szCs w:val="16"/>
              </w:rPr>
            </w:pPr>
            <w:r w:rsidRPr="00786438">
              <w:rPr>
                <w:sz w:val="16"/>
                <w:szCs w:val="16"/>
              </w:rPr>
              <w:t>C</w:t>
            </w:r>
          </w:p>
        </w:tc>
        <w:tc>
          <w:tcPr>
            <w:tcW w:w="4678" w:type="dxa"/>
            <w:shd w:val="solid" w:color="FFFFFF" w:fill="auto"/>
          </w:tcPr>
          <w:p w14:paraId="4B930593" w14:textId="431EDA94" w:rsidR="00FA4AAD" w:rsidRPr="00786438" w:rsidRDefault="00FA4AAD" w:rsidP="00E16017">
            <w:pPr>
              <w:pStyle w:val="TAL"/>
              <w:keepNext w:val="0"/>
              <w:rPr>
                <w:sz w:val="16"/>
                <w:szCs w:val="16"/>
              </w:rPr>
            </w:pPr>
            <w:r w:rsidRPr="00786438">
              <w:rPr>
                <w:sz w:val="16"/>
                <w:szCs w:val="16"/>
              </w:rPr>
              <w:t>Update of MBMS Download Delivery Profile</w:t>
            </w:r>
          </w:p>
        </w:tc>
        <w:tc>
          <w:tcPr>
            <w:tcW w:w="708" w:type="dxa"/>
            <w:shd w:val="solid" w:color="FFFFFF" w:fill="auto"/>
          </w:tcPr>
          <w:p w14:paraId="6249AC9F" w14:textId="11B4454C" w:rsidR="00FA4AAD" w:rsidRPr="00786438" w:rsidRDefault="00FA4AAD" w:rsidP="00E16017">
            <w:pPr>
              <w:pStyle w:val="TAC"/>
              <w:keepNext w:val="0"/>
              <w:rPr>
                <w:sz w:val="16"/>
                <w:szCs w:val="16"/>
              </w:rPr>
            </w:pPr>
            <w:r w:rsidRPr="00786438">
              <w:rPr>
                <w:sz w:val="16"/>
                <w:szCs w:val="16"/>
              </w:rPr>
              <w:t>16.0.0</w:t>
            </w:r>
          </w:p>
        </w:tc>
      </w:tr>
      <w:tr w:rsidR="00FA4AAD" w:rsidRPr="00786438" w14:paraId="6B5A86DF" w14:textId="77777777" w:rsidTr="00FA4AAD">
        <w:tc>
          <w:tcPr>
            <w:tcW w:w="800" w:type="dxa"/>
            <w:shd w:val="solid" w:color="FFFFFF" w:fill="auto"/>
          </w:tcPr>
          <w:p w14:paraId="602C1786" w14:textId="0AF51C37" w:rsidR="00FA4AAD" w:rsidRPr="00786438" w:rsidRDefault="00FA4AAD" w:rsidP="00E16017">
            <w:pPr>
              <w:pStyle w:val="TAC"/>
              <w:keepNext w:val="0"/>
              <w:rPr>
                <w:sz w:val="16"/>
                <w:szCs w:val="16"/>
              </w:rPr>
            </w:pPr>
            <w:r w:rsidRPr="00786438">
              <w:rPr>
                <w:sz w:val="16"/>
                <w:szCs w:val="16"/>
              </w:rPr>
              <w:t>2019-03</w:t>
            </w:r>
          </w:p>
        </w:tc>
        <w:tc>
          <w:tcPr>
            <w:tcW w:w="901" w:type="dxa"/>
            <w:shd w:val="solid" w:color="FFFFFF" w:fill="auto"/>
          </w:tcPr>
          <w:p w14:paraId="168F495F" w14:textId="78481F8D" w:rsidR="00FA4AAD" w:rsidRPr="00786438" w:rsidRDefault="00FA4AAD" w:rsidP="00E16017">
            <w:pPr>
              <w:pStyle w:val="TAC"/>
              <w:keepNext w:val="0"/>
              <w:rPr>
                <w:sz w:val="16"/>
                <w:szCs w:val="16"/>
              </w:rPr>
            </w:pPr>
            <w:r w:rsidRPr="00786438">
              <w:rPr>
                <w:sz w:val="16"/>
                <w:szCs w:val="16"/>
              </w:rPr>
              <w:t>SA#83</w:t>
            </w:r>
          </w:p>
        </w:tc>
        <w:tc>
          <w:tcPr>
            <w:tcW w:w="993" w:type="dxa"/>
            <w:shd w:val="solid" w:color="FFFFFF" w:fill="auto"/>
          </w:tcPr>
          <w:p w14:paraId="11FE8540" w14:textId="01EF5F8F" w:rsidR="00FA4AAD" w:rsidRPr="00786438" w:rsidRDefault="00FA4AAD" w:rsidP="00E16017">
            <w:pPr>
              <w:pStyle w:val="TAC"/>
              <w:keepNext w:val="0"/>
              <w:rPr>
                <w:sz w:val="16"/>
                <w:szCs w:val="16"/>
              </w:rPr>
            </w:pPr>
            <w:r w:rsidRPr="00786438">
              <w:rPr>
                <w:sz w:val="16"/>
                <w:szCs w:val="16"/>
              </w:rPr>
              <w:t>SP-190035</w:t>
            </w:r>
          </w:p>
        </w:tc>
        <w:tc>
          <w:tcPr>
            <w:tcW w:w="708" w:type="dxa"/>
            <w:shd w:val="solid" w:color="FFFFFF" w:fill="auto"/>
          </w:tcPr>
          <w:p w14:paraId="6C4AA384" w14:textId="5731A3D3" w:rsidR="00FA4AAD" w:rsidRPr="00E16017" w:rsidRDefault="00FA4AAD" w:rsidP="00E16017">
            <w:pPr>
              <w:pStyle w:val="TAC"/>
              <w:keepNext w:val="0"/>
              <w:rPr>
                <w:sz w:val="16"/>
                <w:szCs w:val="16"/>
              </w:rPr>
            </w:pPr>
            <w:r w:rsidRPr="00E16017">
              <w:rPr>
                <w:sz w:val="16"/>
                <w:szCs w:val="16"/>
              </w:rPr>
              <w:t>0625</w:t>
            </w:r>
          </w:p>
        </w:tc>
        <w:tc>
          <w:tcPr>
            <w:tcW w:w="284" w:type="dxa"/>
            <w:shd w:val="solid" w:color="FFFFFF" w:fill="auto"/>
          </w:tcPr>
          <w:p w14:paraId="066FF2CC" w14:textId="2666BC4F"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0FC228B2" w14:textId="4E52E755" w:rsidR="00FA4AAD" w:rsidRPr="00786438" w:rsidRDefault="00FA4AAD" w:rsidP="00E16017">
            <w:pPr>
              <w:pStyle w:val="TAC"/>
              <w:keepNext w:val="0"/>
              <w:rPr>
                <w:sz w:val="16"/>
                <w:szCs w:val="16"/>
              </w:rPr>
            </w:pPr>
            <w:r w:rsidRPr="00786438">
              <w:rPr>
                <w:sz w:val="16"/>
                <w:szCs w:val="16"/>
              </w:rPr>
              <w:t>D</w:t>
            </w:r>
          </w:p>
        </w:tc>
        <w:tc>
          <w:tcPr>
            <w:tcW w:w="4678" w:type="dxa"/>
            <w:shd w:val="solid" w:color="FFFFFF" w:fill="auto"/>
          </w:tcPr>
          <w:p w14:paraId="269FEB10" w14:textId="5D819067" w:rsidR="00FA4AAD" w:rsidRPr="00786438" w:rsidRDefault="00FA4AAD" w:rsidP="00E16017">
            <w:pPr>
              <w:pStyle w:val="TAL"/>
              <w:keepNext w:val="0"/>
              <w:rPr>
                <w:sz w:val="16"/>
                <w:szCs w:val="16"/>
              </w:rPr>
            </w:pPr>
            <w:r w:rsidRPr="00786438">
              <w:rPr>
                <w:sz w:val="16"/>
                <w:szCs w:val="16"/>
              </w:rPr>
              <w:t>Changes Pertaining to Service Interactivity Feature</w:t>
            </w:r>
          </w:p>
        </w:tc>
        <w:tc>
          <w:tcPr>
            <w:tcW w:w="708" w:type="dxa"/>
            <w:shd w:val="solid" w:color="FFFFFF" w:fill="auto"/>
          </w:tcPr>
          <w:p w14:paraId="600999B4" w14:textId="4E8DA82B" w:rsidR="00FA4AAD" w:rsidRPr="00786438" w:rsidRDefault="00FA4AAD" w:rsidP="00E16017">
            <w:pPr>
              <w:pStyle w:val="TAC"/>
              <w:keepNext w:val="0"/>
              <w:rPr>
                <w:sz w:val="16"/>
                <w:szCs w:val="16"/>
              </w:rPr>
            </w:pPr>
            <w:r w:rsidRPr="00786438">
              <w:rPr>
                <w:sz w:val="16"/>
                <w:szCs w:val="16"/>
              </w:rPr>
              <w:t>16.1.0</w:t>
            </w:r>
          </w:p>
        </w:tc>
      </w:tr>
      <w:tr w:rsidR="00FA4AAD" w:rsidRPr="00786438" w14:paraId="7E0AEE79" w14:textId="77777777" w:rsidTr="00FA4AAD">
        <w:tc>
          <w:tcPr>
            <w:tcW w:w="800" w:type="dxa"/>
            <w:shd w:val="solid" w:color="FFFFFF" w:fill="auto"/>
          </w:tcPr>
          <w:p w14:paraId="42B4FB3F" w14:textId="046B9A90" w:rsidR="00FA4AAD" w:rsidRPr="00786438" w:rsidRDefault="00FA4AAD" w:rsidP="00E16017">
            <w:pPr>
              <w:pStyle w:val="TAC"/>
              <w:keepNext w:val="0"/>
              <w:rPr>
                <w:sz w:val="16"/>
                <w:szCs w:val="16"/>
              </w:rPr>
            </w:pPr>
            <w:r w:rsidRPr="00786438">
              <w:rPr>
                <w:sz w:val="16"/>
                <w:szCs w:val="16"/>
              </w:rPr>
              <w:t>2019-03</w:t>
            </w:r>
          </w:p>
        </w:tc>
        <w:tc>
          <w:tcPr>
            <w:tcW w:w="901" w:type="dxa"/>
            <w:shd w:val="solid" w:color="FFFFFF" w:fill="auto"/>
          </w:tcPr>
          <w:p w14:paraId="341782F1" w14:textId="2F152A81" w:rsidR="00FA4AAD" w:rsidRPr="00786438" w:rsidRDefault="00FA4AAD" w:rsidP="00E16017">
            <w:pPr>
              <w:pStyle w:val="TAC"/>
              <w:keepNext w:val="0"/>
              <w:rPr>
                <w:sz w:val="16"/>
                <w:szCs w:val="16"/>
              </w:rPr>
            </w:pPr>
            <w:r w:rsidRPr="00786438">
              <w:rPr>
                <w:sz w:val="16"/>
                <w:szCs w:val="16"/>
              </w:rPr>
              <w:t>SA#83</w:t>
            </w:r>
          </w:p>
        </w:tc>
        <w:tc>
          <w:tcPr>
            <w:tcW w:w="993" w:type="dxa"/>
            <w:shd w:val="solid" w:color="FFFFFF" w:fill="auto"/>
          </w:tcPr>
          <w:p w14:paraId="05073657" w14:textId="5A0C6670" w:rsidR="00FA4AAD" w:rsidRPr="00786438" w:rsidRDefault="00FA4AAD" w:rsidP="00E16017">
            <w:pPr>
              <w:pStyle w:val="TAC"/>
              <w:keepNext w:val="0"/>
              <w:rPr>
                <w:sz w:val="16"/>
                <w:szCs w:val="16"/>
              </w:rPr>
            </w:pPr>
            <w:r w:rsidRPr="00786438">
              <w:rPr>
                <w:sz w:val="16"/>
                <w:szCs w:val="16"/>
              </w:rPr>
              <w:t>SP-190033</w:t>
            </w:r>
          </w:p>
        </w:tc>
        <w:tc>
          <w:tcPr>
            <w:tcW w:w="708" w:type="dxa"/>
            <w:shd w:val="solid" w:color="FFFFFF" w:fill="auto"/>
          </w:tcPr>
          <w:p w14:paraId="00BC5278" w14:textId="28C2ACC8" w:rsidR="00FA4AAD" w:rsidRPr="00E16017" w:rsidRDefault="00FA4AAD" w:rsidP="00E16017">
            <w:pPr>
              <w:pStyle w:val="TAC"/>
              <w:keepNext w:val="0"/>
              <w:rPr>
                <w:sz w:val="16"/>
                <w:szCs w:val="16"/>
              </w:rPr>
            </w:pPr>
            <w:r w:rsidRPr="00E16017">
              <w:rPr>
                <w:sz w:val="16"/>
                <w:szCs w:val="16"/>
              </w:rPr>
              <w:t>0626</w:t>
            </w:r>
          </w:p>
        </w:tc>
        <w:tc>
          <w:tcPr>
            <w:tcW w:w="284" w:type="dxa"/>
            <w:shd w:val="solid" w:color="FFFFFF" w:fill="auto"/>
          </w:tcPr>
          <w:p w14:paraId="53B4752C" w14:textId="4F6B432E"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4CFFFFF0" w14:textId="60FD2356"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140A6F29" w14:textId="6A417C19" w:rsidR="00FA4AAD" w:rsidRPr="00786438" w:rsidRDefault="00FA4AAD" w:rsidP="00E16017">
            <w:pPr>
              <w:pStyle w:val="TAL"/>
              <w:keepNext w:val="0"/>
              <w:rPr>
                <w:sz w:val="16"/>
                <w:szCs w:val="16"/>
              </w:rPr>
            </w:pPr>
            <w:r w:rsidRPr="00786438">
              <w:rPr>
                <w:sz w:val="16"/>
                <w:szCs w:val="16"/>
              </w:rPr>
              <w:t>New announcement profile for mission critical services</w:t>
            </w:r>
          </w:p>
        </w:tc>
        <w:tc>
          <w:tcPr>
            <w:tcW w:w="708" w:type="dxa"/>
            <w:shd w:val="solid" w:color="FFFFFF" w:fill="auto"/>
          </w:tcPr>
          <w:p w14:paraId="6F572A9E" w14:textId="6D42AD76" w:rsidR="00FA4AAD" w:rsidRPr="00786438" w:rsidRDefault="00FA4AAD" w:rsidP="00E16017">
            <w:pPr>
              <w:pStyle w:val="TAC"/>
              <w:keepNext w:val="0"/>
              <w:rPr>
                <w:sz w:val="16"/>
                <w:szCs w:val="16"/>
              </w:rPr>
            </w:pPr>
            <w:r w:rsidRPr="00786438">
              <w:rPr>
                <w:sz w:val="16"/>
                <w:szCs w:val="16"/>
              </w:rPr>
              <w:t>16.1.0</w:t>
            </w:r>
          </w:p>
        </w:tc>
      </w:tr>
      <w:tr w:rsidR="00FA4AAD" w:rsidRPr="00786438" w14:paraId="3908D06E" w14:textId="77777777" w:rsidTr="00FA4AAD">
        <w:tc>
          <w:tcPr>
            <w:tcW w:w="800" w:type="dxa"/>
            <w:shd w:val="solid" w:color="FFFFFF" w:fill="auto"/>
          </w:tcPr>
          <w:p w14:paraId="6B3AE1A0" w14:textId="2230EEF1" w:rsidR="00FA4AAD" w:rsidRPr="00786438" w:rsidRDefault="00FA4AAD" w:rsidP="00E16017">
            <w:pPr>
              <w:pStyle w:val="TAC"/>
              <w:keepNext w:val="0"/>
              <w:rPr>
                <w:sz w:val="16"/>
                <w:szCs w:val="16"/>
              </w:rPr>
            </w:pPr>
            <w:r w:rsidRPr="00786438">
              <w:rPr>
                <w:sz w:val="16"/>
                <w:szCs w:val="16"/>
              </w:rPr>
              <w:t>2019-06</w:t>
            </w:r>
          </w:p>
        </w:tc>
        <w:tc>
          <w:tcPr>
            <w:tcW w:w="901" w:type="dxa"/>
            <w:shd w:val="solid" w:color="FFFFFF" w:fill="auto"/>
          </w:tcPr>
          <w:p w14:paraId="4CEE98FB" w14:textId="4A4B6B5E" w:rsidR="00FA4AAD" w:rsidRPr="00786438" w:rsidRDefault="00FA4AAD" w:rsidP="00E16017">
            <w:pPr>
              <w:pStyle w:val="TAC"/>
              <w:keepNext w:val="0"/>
              <w:rPr>
                <w:sz w:val="16"/>
                <w:szCs w:val="16"/>
              </w:rPr>
            </w:pPr>
            <w:r w:rsidRPr="00786438">
              <w:rPr>
                <w:sz w:val="16"/>
                <w:szCs w:val="16"/>
              </w:rPr>
              <w:t>SA#84</w:t>
            </w:r>
          </w:p>
        </w:tc>
        <w:tc>
          <w:tcPr>
            <w:tcW w:w="993" w:type="dxa"/>
            <w:shd w:val="solid" w:color="FFFFFF" w:fill="auto"/>
          </w:tcPr>
          <w:p w14:paraId="786FB7B6" w14:textId="4A62CA7E" w:rsidR="00FA4AAD" w:rsidRPr="00786438" w:rsidRDefault="00FA4AAD" w:rsidP="00E16017">
            <w:pPr>
              <w:pStyle w:val="TAC"/>
              <w:keepNext w:val="0"/>
              <w:rPr>
                <w:sz w:val="16"/>
                <w:szCs w:val="16"/>
              </w:rPr>
            </w:pPr>
            <w:r w:rsidRPr="00786438">
              <w:rPr>
                <w:sz w:val="16"/>
                <w:szCs w:val="16"/>
              </w:rPr>
              <w:t>SP-190337</w:t>
            </w:r>
          </w:p>
        </w:tc>
        <w:tc>
          <w:tcPr>
            <w:tcW w:w="708" w:type="dxa"/>
            <w:shd w:val="solid" w:color="FFFFFF" w:fill="auto"/>
          </w:tcPr>
          <w:p w14:paraId="70E7BBD9" w14:textId="4AFF1957" w:rsidR="00FA4AAD" w:rsidRPr="00E16017" w:rsidRDefault="00FA4AAD" w:rsidP="00E16017">
            <w:pPr>
              <w:pStyle w:val="TAC"/>
              <w:keepNext w:val="0"/>
              <w:rPr>
                <w:sz w:val="16"/>
                <w:szCs w:val="16"/>
              </w:rPr>
            </w:pPr>
            <w:r w:rsidRPr="00E16017">
              <w:rPr>
                <w:sz w:val="16"/>
                <w:szCs w:val="16"/>
              </w:rPr>
              <w:t>0628</w:t>
            </w:r>
          </w:p>
        </w:tc>
        <w:tc>
          <w:tcPr>
            <w:tcW w:w="284" w:type="dxa"/>
            <w:shd w:val="solid" w:color="FFFFFF" w:fill="auto"/>
          </w:tcPr>
          <w:p w14:paraId="051E620E" w14:textId="377C0914"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79A46E0D" w14:textId="2C752261"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341EE70E" w14:textId="24B49C1C" w:rsidR="00FA4AAD" w:rsidRPr="00786438" w:rsidRDefault="00FA4AAD" w:rsidP="00E16017">
            <w:pPr>
              <w:pStyle w:val="TAL"/>
              <w:keepNext w:val="0"/>
              <w:rPr>
                <w:sz w:val="16"/>
                <w:szCs w:val="16"/>
              </w:rPr>
            </w:pPr>
            <w:r w:rsidRPr="00786438">
              <w:rPr>
                <w:sz w:val="16"/>
                <w:szCs w:val="16"/>
              </w:rPr>
              <w:t>USD Information on MBMS ROM Parameters</w:t>
            </w:r>
          </w:p>
        </w:tc>
        <w:tc>
          <w:tcPr>
            <w:tcW w:w="708" w:type="dxa"/>
            <w:shd w:val="solid" w:color="FFFFFF" w:fill="auto"/>
          </w:tcPr>
          <w:p w14:paraId="2092C128" w14:textId="3FD5B2D7" w:rsidR="00FA4AAD" w:rsidRPr="00786438" w:rsidRDefault="00FA4AAD" w:rsidP="00E16017">
            <w:pPr>
              <w:pStyle w:val="TAC"/>
              <w:keepNext w:val="0"/>
              <w:rPr>
                <w:sz w:val="16"/>
                <w:szCs w:val="16"/>
              </w:rPr>
            </w:pPr>
            <w:r w:rsidRPr="00786438">
              <w:rPr>
                <w:sz w:val="16"/>
                <w:szCs w:val="16"/>
              </w:rPr>
              <w:t>16.2.0</w:t>
            </w:r>
          </w:p>
        </w:tc>
      </w:tr>
      <w:tr w:rsidR="00FA4AAD" w:rsidRPr="00786438" w14:paraId="32B898FF" w14:textId="77777777" w:rsidTr="00FA4AAD">
        <w:tc>
          <w:tcPr>
            <w:tcW w:w="800" w:type="dxa"/>
            <w:shd w:val="solid" w:color="FFFFFF" w:fill="auto"/>
          </w:tcPr>
          <w:p w14:paraId="371F8814" w14:textId="6ED24301" w:rsidR="00FA4AAD" w:rsidRPr="00786438" w:rsidRDefault="00FA4AAD" w:rsidP="00E16017">
            <w:pPr>
              <w:pStyle w:val="TAC"/>
              <w:keepNext w:val="0"/>
              <w:rPr>
                <w:sz w:val="16"/>
                <w:szCs w:val="16"/>
              </w:rPr>
            </w:pPr>
            <w:r w:rsidRPr="00786438">
              <w:rPr>
                <w:sz w:val="16"/>
                <w:szCs w:val="16"/>
              </w:rPr>
              <w:t>2019-12</w:t>
            </w:r>
          </w:p>
        </w:tc>
        <w:tc>
          <w:tcPr>
            <w:tcW w:w="901" w:type="dxa"/>
            <w:shd w:val="solid" w:color="FFFFFF" w:fill="auto"/>
          </w:tcPr>
          <w:p w14:paraId="4FB42575" w14:textId="13616B70" w:rsidR="00FA4AAD" w:rsidRPr="00786438" w:rsidRDefault="00FA4AAD" w:rsidP="00E16017">
            <w:pPr>
              <w:pStyle w:val="TAC"/>
              <w:keepNext w:val="0"/>
              <w:rPr>
                <w:sz w:val="16"/>
                <w:szCs w:val="16"/>
              </w:rPr>
            </w:pPr>
            <w:r w:rsidRPr="00786438">
              <w:rPr>
                <w:sz w:val="16"/>
                <w:szCs w:val="16"/>
              </w:rPr>
              <w:t>SA#86</w:t>
            </w:r>
          </w:p>
        </w:tc>
        <w:tc>
          <w:tcPr>
            <w:tcW w:w="993" w:type="dxa"/>
            <w:shd w:val="solid" w:color="FFFFFF" w:fill="auto"/>
          </w:tcPr>
          <w:p w14:paraId="4D0DCA34" w14:textId="1B6354B9" w:rsidR="00FA4AAD" w:rsidRPr="00786438" w:rsidRDefault="00FA4AAD" w:rsidP="00E16017">
            <w:pPr>
              <w:pStyle w:val="TAC"/>
              <w:keepNext w:val="0"/>
              <w:rPr>
                <w:sz w:val="16"/>
                <w:szCs w:val="16"/>
              </w:rPr>
            </w:pPr>
            <w:r w:rsidRPr="00786438">
              <w:rPr>
                <w:sz w:val="16"/>
                <w:szCs w:val="16"/>
              </w:rPr>
              <w:t>SP-190997</w:t>
            </w:r>
          </w:p>
        </w:tc>
        <w:tc>
          <w:tcPr>
            <w:tcW w:w="708" w:type="dxa"/>
            <w:shd w:val="solid" w:color="FFFFFF" w:fill="auto"/>
          </w:tcPr>
          <w:p w14:paraId="2512F86C" w14:textId="4CB5F70D" w:rsidR="00FA4AAD" w:rsidRPr="00E16017" w:rsidRDefault="00FA4AAD" w:rsidP="00E16017">
            <w:pPr>
              <w:pStyle w:val="TAC"/>
              <w:keepNext w:val="0"/>
              <w:rPr>
                <w:sz w:val="16"/>
                <w:szCs w:val="16"/>
              </w:rPr>
            </w:pPr>
            <w:r w:rsidRPr="00E16017">
              <w:rPr>
                <w:sz w:val="16"/>
                <w:szCs w:val="16"/>
              </w:rPr>
              <w:t>0629</w:t>
            </w:r>
          </w:p>
        </w:tc>
        <w:tc>
          <w:tcPr>
            <w:tcW w:w="284" w:type="dxa"/>
            <w:shd w:val="solid" w:color="FFFFFF" w:fill="auto"/>
          </w:tcPr>
          <w:p w14:paraId="63D0FE4E" w14:textId="7BD39040"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63B8E394" w14:textId="7E51E1FB"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46FF9E86" w14:textId="26574868" w:rsidR="00FA4AAD" w:rsidRPr="00786438" w:rsidRDefault="00FA4AAD" w:rsidP="00E16017">
            <w:pPr>
              <w:pStyle w:val="TAL"/>
              <w:keepNext w:val="0"/>
              <w:rPr>
                <w:sz w:val="16"/>
                <w:szCs w:val="16"/>
              </w:rPr>
            </w:pPr>
            <w:r w:rsidRPr="00786438">
              <w:rPr>
                <w:sz w:val="16"/>
                <w:szCs w:val="16"/>
              </w:rPr>
              <w:t>Service Interactivity Support in DASH-over-MBMS Service</w:t>
            </w:r>
          </w:p>
        </w:tc>
        <w:tc>
          <w:tcPr>
            <w:tcW w:w="708" w:type="dxa"/>
            <w:shd w:val="solid" w:color="FFFFFF" w:fill="auto"/>
          </w:tcPr>
          <w:p w14:paraId="57715AE3" w14:textId="7D8178BF" w:rsidR="00FA4AAD" w:rsidRPr="00786438" w:rsidRDefault="00FA4AAD" w:rsidP="00E16017">
            <w:pPr>
              <w:pStyle w:val="TAC"/>
              <w:keepNext w:val="0"/>
              <w:rPr>
                <w:sz w:val="16"/>
                <w:szCs w:val="16"/>
              </w:rPr>
            </w:pPr>
            <w:r w:rsidRPr="00786438">
              <w:rPr>
                <w:sz w:val="16"/>
                <w:szCs w:val="16"/>
              </w:rPr>
              <w:t>16.3.0</w:t>
            </w:r>
          </w:p>
        </w:tc>
      </w:tr>
      <w:tr w:rsidR="00FA4AAD" w:rsidRPr="00786438" w14:paraId="1E43B02E" w14:textId="77777777" w:rsidTr="00FA4AAD">
        <w:tc>
          <w:tcPr>
            <w:tcW w:w="800" w:type="dxa"/>
            <w:shd w:val="solid" w:color="FFFFFF" w:fill="auto"/>
          </w:tcPr>
          <w:p w14:paraId="65F7CB71" w14:textId="25CAA26A" w:rsidR="00FA4AAD" w:rsidRPr="00786438" w:rsidRDefault="00FA4AAD" w:rsidP="00E16017">
            <w:pPr>
              <w:pStyle w:val="TAC"/>
              <w:keepNext w:val="0"/>
              <w:rPr>
                <w:sz w:val="16"/>
                <w:szCs w:val="16"/>
              </w:rPr>
            </w:pPr>
            <w:r w:rsidRPr="00786438">
              <w:rPr>
                <w:sz w:val="16"/>
                <w:szCs w:val="16"/>
              </w:rPr>
              <w:t>2020-03</w:t>
            </w:r>
          </w:p>
        </w:tc>
        <w:tc>
          <w:tcPr>
            <w:tcW w:w="901" w:type="dxa"/>
            <w:shd w:val="solid" w:color="FFFFFF" w:fill="auto"/>
          </w:tcPr>
          <w:p w14:paraId="6E44A20A" w14:textId="69C57DD8" w:rsidR="00FA4AAD" w:rsidRPr="00786438" w:rsidRDefault="00FA4AAD" w:rsidP="00E16017">
            <w:pPr>
              <w:pStyle w:val="TAC"/>
              <w:keepNext w:val="0"/>
              <w:rPr>
                <w:sz w:val="16"/>
                <w:szCs w:val="16"/>
              </w:rPr>
            </w:pPr>
            <w:r w:rsidRPr="00786438">
              <w:rPr>
                <w:sz w:val="16"/>
                <w:szCs w:val="16"/>
              </w:rPr>
              <w:t>SA#87-e</w:t>
            </w:r>
          </w:p>
        </w:tc>
        <w:tc>
          <w:tcPr>
            <w:tcW w:w="993" w:type="dxa"/>
            <w:shd w:val="solid" w:color="FFFFFF" w:fill="auto"/>
          </w:tcPr>
          <w:p w14:paraId="5A093A5D" w14:textId="5879B04B" w:rsidR="00FA4AAD" w:rsidRPr="00786438" w:rsidRDefault="00FA4AAD" w:rsidP="00E16017">
            <w:pPr>
              <w:pStyle w:val="TAC"/>
              <w:keepNext w:val="0"/>
              <w:rPr>
                <w:sz w:val="16"/>
                <w:szCs w:val="16"/>
              </w:rPr>
            </w:pPr>
            <w:r w:rsidRPr="00786438">
              <w:rPr>
                <w:sz w:val="16"/>
                <w:szCs w:val="16"/>
              </w:rPr>
              <w:t>SP-200039</w:t>
            </w:r>
          </w:p>
        </w:tc>
        <w:tc>
          <w:tcPr>
            <w:tcW w:w="708" w:type="dxa"/>
            <w:shd w:val="solid" w:color="FFFFFF" w:fill="auto"/>
          </w:tcPr>
          <w:p w14:paraId="2F10EECF" w14:textId="4F6D0B81" w:rsidR="00FA4AAD" w:rsidRPr="00E16017" w:rsidRDefault="00FA4AAD" w:rsidP="00E16017">
            <w:pPr>
              <w:pStyle w:val="TAC"/>
              <w:keepNext w:val="0"/>
              <w:rPr>
                <w:sz w:val="16"/>
                <w:szCs w:val="16"/>
              </w:rPr>
            </w:pPr>
            <w:r w:rsidRPr="00E16017">
              <w:rPr>
                <w:sz w:val="16"/>
                <w:szCs w:val="16"/>
              </w:rPr>
              <w:t>0631</w:t>
            </w:r>
          </w:p>
        </w:tc>
        <w:tc>
          <w:tcPr>
            <w:tcW w:w="284" w:type="dxa"/>
            <w:shd w:val="solid" w:color="FFFFFF" w:fill="auto"/>
          </w:tcPr>
          <w:p w14:paraId="37A639B1" w14:textId="255F4109"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7F000181" w14:textId="524EC2B2"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3E46B9A2" w14:textId="32900AFF" w:rsidR="00FA4AAD" w:rsidRPr="00786438" w:rsidRDefault="00FA4AAD" w:rsidP="00E16017">
            <w:pPr>
              <w:pStyle w:val="TAL"/>
              <w:keepNext w:val="0"/>
              <w:rPr>
                <w:sz w:val="16"/>
                <w:szCs w:val="16"/>
              </w:rPr>
            </w:pPr>
            <w:r w:rsidRPr="00786438">
              <w:rPr>
                <w:sz w:val="16"/>
                <w:szCs w:val="16"/>
              </w:rPr>
              <w:t>Support of HLS and hybrid DASH/HLS service over MBMS</w:t>
            </w:r>
          </w:p>
        </w:tc>
        <w:tc>
          <w:tcPr>
            <w:tcW w:w="708" w:type="dxa"/>
            <w:shd w:val="solid" w:color="FFFFFF" w:fill="auto"/>
          </w:tcPr>
          <w:p w14:paraId="3A4C5AC9" w14:textId="5B02946E" w:rsidR="00FA4AAD" w:rsidRPr="00786438" w:rsidRDefault="00FA4AAD" w:rsidP="00E16017">
            <w:pPr>
              <w:pStyle w:val="TAC"/>
              <w:keepNext w:val="0"/>
              <w:rPr>
                <w:sz w:val="16"/>
                <w:szCs w:val="16"/>
              </w:rPr>
            </w:pPr>
            <w:r w:rsidRPr="00786438">
              <w:rPr>
                <w:sz w:val="16"/>
                <w:szCs w:val="16"/>
              </w:rPr>
              <w:t>16.4.0</w:t>
            </w:r>
          </w:p>
        </w:tc>
      </w:tr>
      <w:tr w:rsidR="00FA4AAD" w:rsidRPr="00786438" w14:paraId="3B68C6BA" w14:textId="77777777" w:rsidTr="00FA4AAD">
        <w:tc>
          <w:tcPr>
            <w:tcW w:w="800" w:type="dxa"/>
            <w:shd w:val="solid" w:color="FFFFFF" w:fill="auto"/>
          </w:tcPr>
          <w:p w14:paraId="3DDA9F9B" w14:textId="3D9CA370" w:rsidR="00FA4AAD" w:rsidRPr="00786438" w:rsidRDefault="00FA4AAD" w:rsidP="00E16017">
            <w:pPr>
              <w:pStyle w:val="TAC"/>
              <w:keepNext w:val="0"/>
              <w:rPr>
                <w:sz w:val="16"/>
                <w:szCs w:val="16"/>
              </w:rPr>
            </w:pPr>
            <w:r w:rsidRPr="00786438">
              <w:rPr>
                <w:sz w:val="16"/>
                <w:szCs w:val="16"/>
              </w:rPr>
              <w:t>2020-06</w:t>
            </w:r>
          </w:p>
        </w:tc>
        <w:tc>
          <w:tcPr>
            <w:tcW w:w="901" w:type="dxa"/>
            <w:shd w:val="solid" w:color="FFFFFF" w:fill="auto"/>
          </w:tcPr>
          <w:p w14:paraId="0729E16B" w14:textId="3D36DFAC" w:rsidR="00FA4AAD" w:rsidRPr="00786438" w:rsidRDefault="00FA4AAD" w:rsidP="00E16017">
            <w:pPr>
              <w:pStyle w:val="TAC"/>
              <w:keepNext w:val="0"/>
              <w:rPr>
                <w:sz w:val="16"/>
                <w:szCs w:val="16"/>
              </w:rPr>
            </w:pPr>
            <w:r w:rsidRPr="00786438">
              <w:rPr>
                <w:sz w:val="16"/>
                <w:szCs w:val="16"/>
              </w:rPr>
              <w:t>SA#87-e</w:t>
            </w:r>
          </w:p>
        </w:tc>
        <w:tc>
          <w:tcPr>
            <w:tcW w:w="993" w:type="dxa"/>
            <w:shd w:val="solid" w:color="FFFFFF" w:fill="auto"/>
          </w:tcPr>
          <w:p w14:paraId="6CB96CC2" w14:textId="77777777" w:rsidR="00FA4AAD" w:rsidRPr="00786438" w:rsidRDefault="00FA4AAD" w:rsidP="00E16017">
            <w:pPr>
              <w:pStyle w:val="TAC"/>
              <w:keepNext w:val="0"/>
              <w:rPr>
                <w:sz w:val="16"/>
                <w:szCs w:val="16"/>
              </w:rPr>
            </w:pPr>
          </w:p>
        </w:tc>
        <w:tc>
          <w:tcPr>
            <w:tcW w:w="708" w:type="dxa"/>
            <w:shd w:val="solid" w:color="FFFFFF" w:fill="auto"/>
          </w:tcPr>
          <w:p w14:paraId="208E32BC" w14:textId="77777777" w:rsidR="00FA4AAD" w:rsidRPr="00E16017" w:rsidRDefault="00FA4AAD" w:rsidP="00E16017">
            <w:pPr>
              <w:pStyle w:val="TAC"/>
              <w:keepNext w:val="0"/>
              <w:rPr>
                <w:sz w:val="16"/>
                <w:szCs w:val="16"/>
              </w:rPr>
            </w:pPr>
          </w:p>
        </w:tc>
        <w:tc>
          <w:tcPr>
            <w:tcW w:w="284" w:type="dxa"/>
            <w:shd w:val="solid" w:color="FFFFFF" w:fill="auto"/>
          </w:tcPr>
          <w:p w14:paraId="0A3D0B46" w14:textId="77777777" w:rsidR="00FA4AAD" w:rsidRPr="00786438" w:rsidRDefault="00FA4AAD" w:rsidP="00E16017">
            <w:pPr>
              <w:pStyle w:val="TAR"/>
              <w:keepNext w:val="0"/>
              <w:jc w:val="center"/>
              <w:rPr>
                <w:sz w:val="16"/>
                <w:szCs w:val="16"/>
              </w:rPr>
            </w:pPr>
          </w:p>
        </w:tc>
        <w:tc>
          <w:tcPr>
            <w:tcW w:w="567" w:type="dxa"/>
            <w:shd w:val="solid" w:color="FFFFFF" w:fill="auto"/>
          </w:tcPr>
          <w:p w14:paraId="62E64003" w14:textId="77777777" w:rsidR="00FA4AAD" w:rsidRPr="00786438" w:rsidRDefault="00FA4AAD" w:rsidP="00E16017">
            <w:pPr>
              <w:pStyle w:val="TAC"/>
              <w:keepNext w:val="0"/>
              <w:rPr>
                <w:sz w:val="16"/>
                <w:szCs w:val="16"/>
              </w:rPr>
            </w:pPr>
          </w:p>
        </w:tc>
        <w:tc>
          <w:tcPr>
            <w:tcW w:w="4678" w:type="dxa"/>
            <w:shd w:val="solid" w:color="FFFFFF" w:fill="auto"/>
          </w:tcPr>
          <w:p w14:paraId="3632AD26" w14:textId="7D2F971B" w:rsidR="00FA4AAD" w:rsidRPr="00786438" w:rsidRDefault="00FA4AAD" w:rsidP="00E16017">
            <w:pPr>
              <w:pStyle w:val="TAL"/>
              <w:keepNext w:val="0"/>
              <w:rPr>
                <w:sz w:val="16"/>
                <w:szCs w:val="16"/>
              </w:rPr>
            </w:pPr>
            <w:r w:rsidRPr="00786438">
              <w:rPr>
                <w:sz w:val="16"/>
                <w:szCs w:val="16"/>
              </w:rPr>
              <w:t>Editorial Changes</w:t>
            </w:r>
          </w:p>
        </w:tc>
        <w:tc>
          <w:tcPr>
            <w:tcW w:w="708" w:type="dxa"/>
            <w:shd w:val="solid" w:color="FFFFFF" w:fill="auto"/>
          </w:tcPr>
          <w:p w14:paraId="51296086" w14:textId="25C4EDE8" w:rsidR="00FA4AAD" w:rsidRPr="00786438" w:rsidRDefault="00FA4AAD" w:rsidP="00E16017">
            <w:pPr>
              <w:pStyle w:val="TAC"/>
              <w:keepNext w:val="0"/>
              <w:rPr>
                <w:sz w:val="16"/>
                <w:szCs w:val="16"/>
              </w:rPr>
            </w:pPr>
            <w:r w:rsidRPr="00786438">
              <w:rPr>
                <w:sz w:val="16"/>
                <w:szCs w:val="16"/>
              </w:rPr>
              <w:t>16.4.1</w:t>
            </w:r>
          </w:p>
        </w:tc>
      </w:tr>
      <w:tr w:rsidR="00FA4AAD" w:rsidRPr="00786438" w14:paraId="4FD22E4E" w14:textId="77777777" w:rsidTr="00FA4AAD">
        <w:tc>
          <w:tcPr>
            <w:tcW w:w="800" w:type="dxa"/>
            <w:shd w:val="solid" w:color="FFFFFF" w:fill="auto"/>
          </w:tcPr>
          <w:p w14:paraId="5E284AAD" w14:textId="4D47512F" w:rsidR="00FA4AAD" w:rsidRPr="00786438" w:rsidRDefault="00FA4AAD" w:rsidP="00E16017">
            <w:pPr>
              <w:pStyle w:val="TAC"/>
              <w:keepNext w:val="0"/>
              <w:rPr>
                <w:sz w:val="16"/>
                <w:szCs w:val="16"/>
              </w:rPr>
            </w:pPr>
            <w:r w:rsidRPr="00786438">
              <w:rPr>
                <w:sz w:val="16"/>
                <w:szCs w:val="16"/>
              </w:rPr>
              <w:t>2020-06</w:t>
            </w:r>
          </w:p>
        </w:tc>
        <w:tc>
          <w:tcPr>
            <w:tcW w:w="901" w:type="dxa"/>
            <w:shd w:val="solid" w:color="FFFFFF" w:fill="auto"/>
          </w:tcPr>
          <w:p w14:paraId="4AC5AD1B" w14:textId="440252AA" w:rsidR="00FA4AAD" w:rsidRPr="00786438" w:rsidRDefault="00FA4AAD" w:rsidP="00E16017">
            <w:pPr>
              <w:pStyle w:val="TAC"/>
              <w:keepNext w:val="0"/>
              <w:rPr>
                <w:sz w:val="16"/>
                <w:szCs w:val="16"/>
              </w:rPr>
            </w:pPr>
            <w:r w:rsidRPr="00786438">
              <w:rPr>
                <w:sz w:val="16"/>
                <w:szCs w:val="16"/>
              </w:rPr>
              <w:t>SA#88-e</w:t>
            </w:r>
          </w:p>
        </w:tc>
        <w:tc>
          <w:tcPr>
            <w:tcW w:w="993" w:type="dxa"/>
            <w:shd w:val="solid" w:color="FFFFFF" w:fill="auto"/>
          </w:tcPr>
          <w:p w14:paraId="1C8ED1FB" w14:textId="282A0E63" w:rsidR="00FA4AAD" w:rsidRPr="00786438" w:rsidRDefault="00FA4AAD" w:rsidP="00E16017">
            <w:pPr>
              <w:pStyle w:val="TAC"/>
              <w:keepNext w:val="0"/>
              <w:rPr>
                <w:sz w:val="16"/>
                <w:szCs w:val="16"/>
              </w:rPr>
            </w:pPr>
            <w:r w:rsidRPr="00786438">
              <w:rPr>
                <w:sz w:val="16"/>
                <w:szCs w:val="16"/>
              </w:rPr>
              <w:t>SP-200397</w:t>
            </w:r>
          </w:p>
        </w:tc>
        <w:tc>
          <w:tcPr>
            <w:tcW w:w="708" w:type="dxa"/>
            <w:shd w:val="solid" w:color="FFFFFF" w:fill="auto"/>
          </w:tcPr>
          <w:p w14:paraId="2E1A569D" w14:textId="7076C281" w:rsidR="00FA4AAD" w:rsidRPr="00E16017" w:rsidRDefault="00FA4AAD" w:rsidP="00E16017">
            <w:pPr>
              <w:pStyle w:val="TAC"/>
              <w:keepNext w:val="0"/>
              <w:rPr>
                <w:sz w:val="16"/>
                <w:szCs w:val="16"/>
              </w:rPr>
            </w:pPr>
            <w:r w:rsidRPr="00E16017">
              <w:rPr>
                <w:sz w:val="16"/>
                <w:szCs w:val="16"/>
              </w:rPr>
              <w:t>0632</w:t>
            </w:r>
          </w:p>
        </w:tc>
        <w:tc>
          <w:tcPr>
            <w:tcW w:w="284" w:type="dxa"/>
            <w:shd w:val="solid" w:color="FFFFFF" w:fill="auto"/>
          </w:tcPr>
          <w:p w14:paraId="43798300" w14:textId="1710C733"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27A37928" w14:textId="79B6BE93"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456BCB6C" w14:textId="72B9FF71" w:rsidR="00FA4AAD" w:rsidRPr="00786438" w:rsidRDefault="00FA4AAD" w:rsidP="00E16017">
            <w:pPr>
              <w:pStyle w:val="TAL"/>
              <w:keepNext w:val="0"/>
              <w:rPr>
                <w:sz w:val="16"/>
                <w:szCs w:val="16"/>
              </w:rPr>
            </w:pPr>
            <w:r w:rsidRPr="00786438">
              <w:rPr>
                <w:sz w:val="16"/>
                <w:szCs w:val="16"/>
              </w:rPr>
              <w:t>Correction of MBMS Download Profile</w:t>
            </w:r>
          </w:p>
        </w:tc>
        <w:tc>
          <w:tcPr>
            <w:tcW w:w="708" w:type="dxa"/>
            <w:shd w:val="solid" w:color="FFFFFF" w:fill="auto"/>
          </w:tcPr>
          <w:p w14:paraId="5367CA8C" w14:textId="64897D92" w:rsidR="00FA4AAD" w:rsidRPr="00786438" w:rsidRDefault="00FA4AAD" w:rsidP="00E16017">
            <w:pPr>
              <w:pStyle w:val="TAC"/>
              <w:keepNext w:val="0"/>
              <w:rPr>
                <w:sz w:val="16"/>
                <w:szCs w:val="16"/>
              </w:rPr>
            </w:pPr>
            <w:r w:rsidRPr="00786438">
              <w:rPr>
                <w:sz w:val="16"/>
                <w:szCs w:val="16"/>
              </w:rPr>
              <w:t>16.5.0</w:t>
            </w:r>
          </w:p>
        </w:tc>
      </w:tr>
      <w:tr w:rsidR="00FA4AAD" w:rsidRPr="00786438" w14:paraId="59A61C5A" w14:textId="77777777" w:rsidTr="00FA4AAD">
        <w:tc>
          <w:tcPr>
            <w:tcW w:w="800" w:type="dxa"/>
            <w:shd w:val="solid" w:color="FFFFFF" w:fill="auto"/>
          </w:tcPr>
          <w:p w14:paraId="595D1933" w14:textId="549A90FF" w:rsidR="00FA4AAD" w:rsidRPr="00786438" w:rsidRDefault="00FA4AAD" w:rsidP="00E16017">
            <w:pPr>
              <w:pStyle w:val="TAC"/>
              <w:keepNext w:val="0"/>
              <w:rPr>
                <w:sz w:val="16"/>
                <w:szCs w:val="16"/>
              </w:rPr>
            </w:pPr>
            <w:r w:rsidRPr="00786438">
              <w:rPr>
                <w:sz w:val="16"/>
                <w:szCs w:val="16"/>
              </w:rPr>
              <w:t>2020-06</w:t>
            </w:r>
          </w:p>
        </w:tc>
        <w:tc>
          <w:tcPr>
            <w:tcW w:w="901" w:type="dxa"/>
            <w:shd w:val="solid" w:color="FFFFFF" w:fill="auto"/>
          </w:tcPr>
          <w:p w14:paraId="639CA8A5" w14:textId="48B95A7B" w:rsidR="00FA4AAD" w:rsidRPr="00786438" w:rsidRDefault="00FA4AAD" w:rsidP="00E16017">
            <w:pPr>
              <w:pStyle w:val="TAC"/>
              <w:keepNext w:val="0"/>
              <w:rPr>
                <w:sz w:val="16"/>
                <w:szCs w:val="16"/>
              </w:rPr>
            </w:pPr>
            <w:r w:rsidRPr="00786438">
              <w:rPr>
                <w:sz w:val="16"/>
                <w:szCs w:val="16"/>
              </w:rPr>
              <w:t>SA#88-e</w:t>
            </w:r>
          </w:p>
        </w:tc>
        <w:tc>
          <w:tcPr>
            <w:tcW w:w="993" w:type="dxa"/>
            <w:shd w:val="solid" w:color="FFFFFF" w:fill="auto"/>
          </w:tcPr>
          <w:p w14:paraId="0BFEAA18" w14:textId="09D10458" w:rsidR="00FA4AAD" w:rsidRPr="00786438" w:rsidRDefault="00FA4AAD" w:rsidP="00E16017">
            <w:pPr>
              <w:pStyle w:val="TAC"/>
              <w:keepNext w:val="0"/>
              <w:rPr>
                <w:sz w:val="16"/>
                <w:szCs w:val="16"/>
              </w:rPr>
            </w:pPr>
            <w:r w:rsidRPr="00786438">
              <w:rPr>
                <w:sz w:val="16"/>
                <w:szCs w:val="16"/>
              </w:rPr>
              <w:t>SP-200390</w:t>
            </w:r>
          </w:p>
        </w:tc>
        <w:tc>
          <w:tcPr>
            <w:tcW w:w="708" w:type="dxa"/>
            <w:shd w:val="solid" w:color="FFFFFF" w:fill="auto"/>
          </w:tcPr>
          <w:p w14:paraId="43D020A0" w14:textId="32A04769" w:rsidR="00FA4AAD" w:rsidRPr="00E16017" w:rsidRDefault="00FA4AAD" w:rsidP="00E16017">
            <w:pPr>
              <w:pStyle w:val="TAC"/>
              <w:keepNext w:val="0"/>
              <w:rPr>
                <w:sz w:val="16"/>
                <w:szCs w:val="16"/>
              </w:rPr>
            </w:pPr>
            <w:r w:rsidRPr="00E16017">
              <w:rPr>
                <w:sz w:val="16"/>
                <w:szCs w:val="16"/>
              </w:rPr>
              <w:t>0633</w:t>
            </w:r>
          </w:p>
        </w:tc>
        <w:tc>
          <w:tcPr>
            <w:tcW w:w="284" w:type="dxa"/>
            <w:shd w:val="solid" w:color="FFFFFF" w:fill="auto"/>
          </w:tcPr>
          <w:p w14:paraId="22808606" w14:textId="49E05DC3"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37A25D3C" w14:textId="3F79DAC8" w:rsidR="00FA4AAD" w:rsidRPr="00786438" w:rsidRDefault="00FA4AAD" w:rsidP="00E16017">
            <w:pPr>
              <w:pStyle w:val="TAC"/>
              <w:keepNext w:val="0"/>
              <w:rPr>
                <w:sz w:val="16"/>
                <w:szCs w:val="16"/>
              </w:rPr>
            </w:pPr>
            <w:r w:rsidRPr="00786438">
              <w:rPr>
                <w:sz w:val="16"/>
                <w:szCs w:val="16"/>
              </w:rPr>
              <w:t xml:space="preserve">F </w:t>
            </w:r>
          </w:p>
        </w:tc>
        <w:tc>
          <w:tcPr>
            <w:tcW w:w="4678" w:type="dxa"/>
            <w:shd w:val="solid" w:color="FFFFFF" w:fill="auto"/>
          </w:tcPr>
          <w:p w14:paraId="6ADFA474" w14:textId="40CAF56F" w:rsidR="00FA4AAD" w:rsidRPr="00786438" w:rsidRDefault="00FA4AAD" w:rsidP="00E16017">
            <w:pPr>
              <w:pStyle w:val="TAL"/>
              <w:keepNext w:val="0"/>
              <w:rPr>
                <w:sz w:val="16"/>
                <w:szCs w:val="16"/>
              </w:rPr>
            </w:pPr>
            <w:r w:rsidRPr="00786438">
              <w:rPr>
                <w:sz w:val="16"/>
                <w:szCs w:val="16"/>
              </w:rPr>
              <w:t>Correction on Partial File Handling</w:t>
            </w:r>
          </w:p>
        </w:tc>
        <w:tc>
          <w:tcPr>
            <w:tcW w:w="708" w:type="dxa"/>
            <w:shd w:val="solid" w:color="FFFFFF" w:fill="auto"/>
          </w:tcPr>
          <w:p w14:paraId="20B4F84B" w14:textId="453687CE" w:rsidR="00FA4AAD" w:rsidRPr="00786438" w:rsidRDefault="00FA4AAD" w:rsidP="00E16017">
            <w:pPr>
              <w:pStyle w:val="TAC"/>
              <w:keepNext w:val="0"/>
              <w:rPr>
                <w:sz w:val="16"/>
                <w:szCs w:val="16"/>
              </w:rPr>
            </w:pPr>
            <w:r w:rsidRPr="00786438">
              <w:rPr>
                <w:sz w:val="16"/>
                <w:szCs w:val="16"/>
              </w:rPr>
              <w:t>16.5.0</w:t>
            </w:r>
          </w:p>
        </w:tc>
      </w:tr>
      <w:tr w:rsidR="00FA4AAD" w:rsidRPr="00786438" w14:paraId="59B5D042" w14:textId="77777777" w:rsidTr="00FA4AAD">
        <w:tc>
          <w:tcPr>
            <w:tcW w:w="800" w:type="dxa"/>
            <w:shd w:val="solid" w:color="FFFFFF" w:fill="auto"/>
          </w:tcPr>
          <w:p w14:paraId="52498D6F" w14:textId="2F035832" w:rsidR="00FA4AAD" w:rsidRPr="00786438" w:rsidRDefault="00FA4AAD" w:rsidP="00E16017">
            <w:pPr>
              <w:pStyle w:val="TAC"/>
              <w:keepNext w:val="0"/>
              <w:rPr>
                <w:sz w:val="16"/>
                <w:szCs w:val="16"/>
              </w:rPr>
            </w:pPr>
            <w:r w:rsidRPr="00786438">
              <w:rPr>
                <w:sz w:val="16"/>
                <w:szCs w:val="16"/>
              </w:rPr>
              <w:t>2020-08</w:t>
            </w:r>
          </w:p>
        </w:tc>
        <w:tc>
          <w:tcPr>
            <w:tcW w:w="901" w:type="dxa"/>
            <w:shd w:val="solid" w:color="FFFFFF" w:fill="auto"/>
          </w:tcPr>
          <w:p w14:paraId="6AC3B1B7" w14:textId="2E5B3AA6" w:rsidR="00FA4AAD" w:rsidRPr="00786438" w:rsidRDefault="00FA4AAD" w:rsidP="00E16017">
            <w:pPr>
              <w:pStyle w:val="TAC"/>
              <w:keepNext w:val="0"/>
              <w:rPr>
                <w:sz w:val="16"/>
                <w:szCs w:val="16"/>
              </w:rPr>
            </w:pPr>
            <w:r w:rsidRPr="00786438">
              <w:rPr>
                <w:sz w:val="16"/>
                <w:szCs w:val="16"/>
              </w:rPr>
              <w:t>Post SA#88-e</w:t>
            </w:r>
          </w:p>
        </w:tc>
        <w:tc>
          <w:tcPr>
            <w:tcW w:w="993" w:type="dxa"/>
            <w:shd w:val="solid" w:color="FFFFFF" w:fill="auto"/>
          </w:tcPr>
          <w:p w14:paraId="7085A3E0" w14:textId="77777777" w:rsidR="00FA4AAD" w:rsidRPr="00786438" w:rsidRDefault="00FA4AAD" w:rsidP="00E16017">
            <w:pPr>
              <w:pStyle w:val="TAC"/>
              <w:keepNext w:val="0"/>
              <w:rPr>
                <w:sz w:val="16"/>
                <w:szCs w:val="16"/>
              </w:rPr>
            </w:pPr>
          </w:p>
        </w:tc>
        <w:tc>
          <w:tcPr>
            <w:tcW w:w="708" w:type="dxa"/>
            <w:shd w:val="solid" w:color="FFFFFF" w:fill="auto"/>
          </w:tcPr>
          <w:p w14:paraId="51ECC5E1" w14:textId="77777777" w:rsidR="00FA4AAD" w:rsidRPr="00E16017" w:rsidRDefault="00FA4AAD" w:rsidP="00E16017">
            <w:pPr>
              <w:pStyle w:val="TAC"/>
              <w:keepNext w:val="0"/>
              <w:rPr>
                <w:sz w:val="16"/>
                <w:szCs w:val="16"/>
              </w:rPr>
            </w:pPr>
          </w:p>
        </w:tc>
        <w:tc>
          <w:tcPr>
            <w:tcW w:w="284" w:type="dxa"/>
            <w:shd w:val="solid" w:color="FFFFFF" w:fill="auto"/>
          </w:tcPr>
          <w:p w14:paraId="03702C2C" w14:textId="77777777" w:rsidR="00FA4AAD" w:rsidRPr="00786438" w:rsidRDefault="00FA4AAD" w:rsidP="00E16017">
            <w:pPr>
              <w:pStyle w:val="TAR"/>
              <w:keepNext w:val="0"/>
              <w:jc w:val="center"/>
              <w:rPr>
                <w:sz w:val="16"/>
                <w:szCs w:val="16"/>
              </w:rPr>
            </w:pPr>
          </w:p>
        </w:tc>
        <w:tc>
          <w:tcPr>
            <w:tcW w:w="567" w:type="dxa"/>
            <w:shd w:val="solid" w:color="FFFFFF" w:fill="auto"/>
          </w:tcPr>
          <w:p w14:paraId="015B48E3" w14:textId="77777777" w:rsidR="00FA4AAD" w:rsidRPr="00786438" w:rsidRDefault="00FA4AAD" w:rsidP="00E16017">
            <w:pPr>
              <w:pStyle w:val="TAC"/>
              <w:keepNext w:val="0"/>
              <w:rPr>
                <w:sz w:val="16"/>
                <w:szCs w:val="16"/>
              </w:rPr>
            </w:pPr>
          </w:p>
        </w:tc>
        <w:tc>
          <w:tcPr>
            <w:tcW w:w="4678" w:type="dxa"/>
            <w:shd w:val="solid" w:color="FFFFFF" w:fill="auto"/>
          </w:tcPr>
          <w:p w14:paraId="2607E915" w14:textId="7CE5CCE4" w:rsidR="00FA4AAD" w:rsidRPr="00786438" w:rsidRDefault="00FA4AAD" w:rsidP="00E16017">
            <w:pPr>
              <w:pStyle w:val="TAL"/>
              <w:keepNext w:val="0"/>
              <w:rPr>
                <w:sz w:val="16"/>
                <w:szCs w:val="16"/>
              </w:rPr>
            </w:pPr>
            <w:r w:rsidRPr="00786438">
              <w:rPr>
                <w:sz w:val="16"/>
                <w:szCs w:val="16"/>
              </w:rPr>
              <w:t>Version 16.5.1 created because the contents of the zip file for 16.5.0 was not appropriate</w:t>
            </w:r>
          </w:p>
        </w:tc>
        <w:tc>
          <w:tcPr>
            <w:tcW w:w="708" w:type="dxa"/>
            <w:shd w:val="solid" w:color="FFFFFF" w:fill="auto"/>
          </w:tcPr>
          <w:p w14:paraId="1885A273" w14:textId="16F237D3" w:rsidR="00FA4AAD" w:rsidRPr="00786438" w:rsidRDefault="00FA4AAD" w:rsidP="00E16017">
            <w:pPr>
              <w:pStyle w:val="TAC"/>
              <w:keepNext w:val="0"/>
              <w:rPr>
                <w:sz w:val="16"/>
                <w:szCs w:val="16"/>
              </w:rPr>
            </w:pPr>
            <w:r w:rsidRPr="00786438">
              <w:rPr>
                <w:sz w:val="16"/>
                <w:szCs w:val="16"/>
              </w:rPr>
              <w:t>16.5.1</w:t>
            </w:r>
          </w:p>
        </w:tc>
      </w:tr>
      <w:tr w:rsidR="00FA4AAD" w:rsidRPr="00786438" w14:paraId="4C3E9FFB" w14:textId="77777777" w:rsidTr="00FA4AAD">
        <w:tc>
          <w:tcPr>
            <w:tcW w:w="800" w:type="dxa"/>
            <w:shd w:val="solid" w:color="FFFFFF" w:fill="auto"/>
          </w:tcPr>
          <w:p w14:paraId="1F514BE0" w14:textId="198C359B" w:rsidR="00FA4AAD" w:rsidRPr="00786438" w:rsidRDefault="00FA4AAD" w:rsidP="00E16017">
            <w:pPr>
              <w:pStyle w:val="TAC"/>
              <w:keepNext w:val="0"/>
              <w:rPr>
                <w:sz w:val="16"/>
                <w:szCs w:val="16"/>
              </w:rPr>
            </w:pPr>
            <w:r w:rsidRPr="00786438">
              <w:rPr>
                <w:sz w:val="16"/>
                <w:szCs w:val="16"/>
              </w:rPr>
              <w:t>2020-09</w:t>
            </w:r>
          </w:p>
        </w:tc>
        <w:tc>
          <w:tcPr>
            <w:tcW w:w="901" w:type="dxa"/>
            <w:shd w:val="solid" w:color="FFFFFF" w:fill="auto"/>
          </w:tcPr>
          <w:p w14:paraId="0CD8813B" w14:textId="32F1317C" w:rsidR="00FA4AAD" w:rsidRPr="00786438" w:rsidRDefault="00FA4AAD" w:rsidP="00E16017">
            <w:pPr>
              <w:pStyle w:val="TAC"/>
              <w:keepNext w:val="0"/>
              <w:rPr>
                <w:sz w:val="16"/>
                <w:szCs w:val="16"/>
              </w:rPr>
            </w:pPr>
            <w:r w:rsidRPr="00786438">
              <w:rPr>
                <w:sz w:val="16"/>
                <w:szCs w:val="16"/>
              </w:rPr>
              <w:t>SA#89-e</w:t>
            </w:r>
          </w:p>
        </w:tc>
        <w:tc>
          <w:tcPr>
            <w:tcW w:w="993" w:type="dxa"/>
            <w:shd w:val="solid" w:color="FFFFFF" w:fill="auto"/>
          </w:tcPr>
          <w:p w14:paraId="68E27864" w14:textId="6A042209" w:rsidR="00FA4AAD" w:rsidRPr="00786438" w:rsidRDefault="00FA4AAD" w:rsidP="00E16017">
            <w:pPr>
              <w:pStyle w:val="TAC"/>
              <w:keepNext w:val="0"/>
              <w:rPr>
                <w:sz w:val="16"/>
                <w:szCs w:val="16"/>
              </w:rPr>
            </w:pPr>
            <w:r w:rsidRPr="00786438">
              <w:rPr>
                <w:sz w:val="16"/>
                <w:szCs w:val="16"/>
              </w:rPr>
              <w:t>SP-200804</w:t>
            </w:r>
          </w:p>
        </w:tc>
        <w:tc>
          <w:tcPr>
            <w:tcW w:w="708" w:type="dxa"/>
            <w:shd w:val="solid" w:color="FFFFFF" w:fill="auto"/>
          </w:tcPr>
          <w:p w14:paraId="53318ADD" w14:textId="3B9A91C1" w:rsidR="00FA4AAD" w:rsidRPr="00E16017" w:rsidRDefault="00FA4AAD" w:rsidP="00E16017">
            <w:pPr>
              <w:pStyle w:val="TAC"/>
              <w:keepNext w:val="0"/>
              <w:rPr>
                <w:sz w:val="16"/>
                <w:szCs w:val="16"/>
              </w:rPr>
            </w:pPr>
            <w:r w:rsidRPr="00E16017">
              <w:rPr>
                <w:sz w:val="16"/>
                <w:szCs w:val="16"/>
              </w:rPr>
              <w:t>0634</w:t>
            </w:r>
          </w:p>
        </w:tc>
        <w:tc>
          <w:tcPr>
            <w:tcW w:w="284" w:type="dxa"/>
            <w:shd w:val="solid" w:color="FFFFFF" w:fill="auto"/>
          </w:tcPr>
          <w:p w14:paraId="2EA927C3" w14:textId="33D674D4"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2A6737C3" w14:textId="454CA914"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54D2F819" w14:textId="28FF49B8" w:rsidR="00FA4AAD" w:rsidRPr="00786438" w:rsidRDefault="00FA4AAD" w:rsidP="00E16017">
            <w:pPr>
              <w:pStyle w:val="TAL"/>
              <w:keepNext w:val="0"/>
              <w:rPr>
                <w:sz w:val="16"/>
                <w:szCs w:val="16"/>
              </w:rPr>
            </w:pPr>
            <w:r w:rsidRPr="00786438">
              <w:rPr>
                <w:sz w:val="16"/>
                <w:szCs w:val="16"/>
              </w:rPr>
              <w:t>Removing H.263 from MBMS</w:t>
            </w:r>
          </w:p>
        </w:tc>
        <w:tc>
          <w:tcPr>
            <w:tcW w:w="708" w:type="dxa"/>
            <w:shd w:val="solid" w:color="FFFFFF" w:fill="auto"/>
          </w:tcPr>
          <w:p w14:paraId="3C84C321" w14:textId="64BBEF6F" w:rsidR="00FA4AAD" w:rsidRPr="00786438" w:rsidRDefault="00FA4AAD" w:rsidP="00E16017">
            <w:pPr>
              <w:pStyle w:val="TAC"/>
              <w:keepNext w:val="0"/>
              <w:rPr>
                <w:sz w:val="16"/>
                <w:szCs w:val="16"/>
              </w:rPr>
            </w:pPr>
            <w:r w:rsidRPr="00786438">
              <w:rPr>
                <w:sz w:val="16"/>
                <w:szCs w:val="16"/>
              </w:rPr>
              <w:t>16.6.0</w:t>
            </w:r>
          </w:p>
        </w:tc>
      </w:tr>
      <w:tr w:rsidR="00FA4AAD" w:rsidRPr="00786438" w14:paraId="59AF87FF" w14:textId="77777777" w:rsidTr="00FA4AAD">
        <w:tc>
          <w:tcPr>
            <w:tcW w:w="800" w:type="dxa"/>
            <w:shd w:val="solid" w:color="FFFFFF" w:fill="auto"/>
          </w:tcPr>
          <w:p w14:paraId="6F32CEAC" w14:textId="3E01254B" w:rsidR="00FA4AAD" w:rsidRPr="00786438" w:rsidRDefault="00FA4AAD" w:rsidP="00E16017">
            <w:pPr>
              <w:pStyle w:val="TAC"/>
              <w:keepNext w:val="0"/>
              <w:rPr>
                <w:sz w:val="16"/>
                <w:szCs w:val="16"/>
              </w:rPr>
            </w:pPr>
            <w:r w:rsidRPr="00786438">
              <w:rPr>
                <w:sz w:val="16"/>
                <w:szCs w:val="16"/>
              </w:rPr>
              <w:t>2020-10</w:t>
            </w:r>
          </w:p>
        </w:tc>
        <w:tc>
          <w:tcPr>
            <w:tcW w:w="901" w:type="dxa"/>
            <w:shd w:val="solid" w:color="FFFFFF" w:fill="auto"/>
          </w:tcPr>
          <w:p w14:paraId="0B2F9ABE" w14:textId="4D00780D" w:rsidR="00FA4AAD" w:rsidRPr="00786438" w:rsidRDefault="00FA4AAD" w:rsidP="00E16017">
            <w:pPr>
              <w:pStyle w:val="TAC"/>
              <w:keepNext w:val="0"/>
              <w:rPr>
                <w:sz w:val="16"/>
                <w:szCs w:val="16"/>
              </w:rPr>
            </w:pPr>
            <w:r w:rsidRPr="00786438">
              <w:rPr>
                <w:sz w:val="16"/>
                <w:szCs w:val="16"/>
              </w:rPr>
              <w:t>Post SA#89-e</w:t>
            </w:r>
          </w:p>
        </w:tc>
        <w:tc>
          <w:tcPr>
            <w:tcW w:w="993" w:type="dxa"/>
            <w:shd w:val="solid" w:color="FFFFFF" w:fill="auto"/>
          </w:tcPr>
          <w:p w14:paraId="3C50210C" w14:textId="77777777" w:rsidR="00FA4AAD" w:rsidRPr="00786438" w:rsidRDefault="00FA4AAD" w:rsidP="00E16017">
            <w:pPr>
              <w:pStyle w:val="TAC"/>
              <w:keepNext w:val="0"/>
              <w:rPr>
                <w:sz w:val="16"/>
                <w:szCs w:val="16"/>
              </w:rPr>
            </w:pPr>
          </w:p>
        </w:tc>
        <w:tc>
          <w:tcPr>
            <w:tcW w:w="708" w:type="dxa"/>
            <w:shd w:val="solid" w:color="FFFFFF" w:fill="auto"/>
          </w:tcPr>
          <w:p w14:paraId="6910A1C6" w14:textId="77777777" w:rsidR="00FA4AAD" w:rsidRPr="00E16017" w:rsidRDefault="00FA4AAD" w:rsidP="00E16017">
            <w:pPr>
              <w:pStyle w:val="TAC"/>
              <w:keepNext w:val="0"/>
              <w:rPr>
                <w:sz w:val="16"/>
                <w:szCs w:val="16"/>
              </w:rPr>
            </w:pPr>
          </w:p>
        </w:tc>
        <w:tc>
          <w:tcPr>
            <w:tcW w:w="284" w:type="dxa"/>
            <w:shd w:val="solid" w:color="FFFFFF" w:fill="auto"/>
          </w:tcPr>
          <w:p w14:paraId="3E1B0FA8" w14:textId="77777777" w:rsidR="00FA4AAD" w:rsidRPr="00786438" w:rsidRDefault="00FA4AAD" w:rsidP="00E16017">
            <w:pPr>
              <w:pStyle w:val="TAR"/>
              <w:keepNext w:val="0"/>
              <w:jc w:val="center"/>
              <w:rPr>
                <w:sz w:val="16"/>
                <w:szCs w:val="16"/>
              </w:rPr>
            </w:pPr>
          </w:p>
        </w:tc>
        <w:tc>
          <w:tcPr>
            <w:tcW w:w="567" w:type="dxa"/>
            <w:shd w:val="solid" w:color="FFFFFF" w:fill="auto"/>
          </w:tcPr>
          <w:p w14:paraId="2F347AFF" w14:textId="77777777" w:rsidR="00FA4AAD" w:rsidRPr="00786438" w:rsidRDefault="00FA4AAD" w:rsidP="00E16017">
            <w:pPr>
              <w:pStyle w:val="TAC"/>
              <w:keepNext w:val="0"/>
              <w:rPr>
                <w:sz w:val="16"/>
                <w:szCs w:val="16"/>
              </w:rPr>
            </w:pPr>
          </w:p>
        </w:tc>
        <w:tc>
          <w:tcPr>
            <w:tcW w:w="4678" w:type="dxa"/>
            <w:shd w:val="solid" w:color="FFFFFF" w:fill="auto"/>
          </w:tcPr>
          <w:p w14:paraId="0B5F4FBF" w14:textId="260A6157" w:rsidR="00FA4AAD" w:rsidRPr="00786438" w:rsidRDefault="00FA4AAD" w:rsidP="00E16017">
            <w:pPr>
              <w:pStyle w:val="TAL"/>
              <w:keepNext w:val="0"/>
              <w:rPr>
                <w:sz w:val="16"/>
                <w:szCs w:val="16"/>
              </w:rPr>
            </w:pPr>
            <w:r w:rsidRPr="00786438">
              <w:rPr>
                <w:sz w:val="16"/>
                <w:szCs w:val="16"/>
              </w:rPr>
              <w:t>Version 16.6.1 created due to changes in the Change history</w:t>
            </w:r>
          </w:p>
        </w:tc>
        <w:tc>
          <w:tcPr>
            <w:tcW w:w="708" w:type="dxa"/>
            <w:shd w:val="solid" w:color="FFFFFF" w:fill="auto"/>
          </w:tcPr>
          <w:p w14:paraId="62831452" w14:textId="77451F8B" w:rsidR="00FA4AAD" w:rsidRPr="00786438" w:rsidRDefault="00FA4AAD" w:rsidP="00E16017">
            <w:pPr>
              <w:pStyle w:val="TAC"/>
              <w:keepNext w:val="0"/>
              <w:rPr>
                <w:sz w:val="16"/>
                <w:szCs w:val="16"/>
              </w:rPr>
            </w:pPr>
            <w:r w:rsidRPr="00786438">
              <w:rPr>
                <w:sz w:val="16"/>
                <w:szCs w:val="16"/>
              </w:rPr>
              <w:t>16.6.1</w:t>
            </w:r>
          </w:p>
        </w:tc>
      </w:tr>
      <w:tr w:rsidR="00FA4AAD" w:rsidRPr="00786438" w14:paraId="24CEDAF8" w14:textId="77777777" w:rsidTr="00FA4AAD">
        <w:tc>
          <w:tcPr>
            <w:tcW w:w="800" w:type="dxa"/>
            <w:shd w:val="solid" w:color="FFFFFF" w:fill="auto"/>
          </w:tcPr>
          <w:p w14:paraId="7A60604B" w14:textId="2EB31E8E" w:rsidR="00FA4AAD" w:rsidRPr="00786438" w:rsidRDefault="00FA4AAD" w:rsidP="00E16017">
            <w:pPr>
              <w:pStyle w:val="TAC"/>
              <w:keepNext w:val="0"/>
              <w:rPr>
                <w:sz w:val="16"/>
                <w:szCs w:val="16"/>
              </w:rPr>
            </w:pPr>
            <w:r w:rsidRPr="00786438">
              <w:rPr>
                <w:sz w:val="16"/>
                <w:szCs w:val="16"/>
              </w:rPr>
              <w:t>2020-12</w:t>
            </w:r>
          </w:p>
        </w:tc>
        <w:tc>
          <w:tcPr>
            <w:tcW w:w="901" w:type="dxa"/>
            <w:shd w:val="solid" w:color="FFFFFF" w:fill="auto"/>
          </w:tcPr>
          <w:p w14:paraId="5E5B22C4" w14:textId="28A80BD9" w:rsidR="00FA4AAD" w:rsidRPr="00786438" w:rsidRDefault="00FA4AAD" w:rsidP="00E16017">
            <w:pPr>
              <w:pStyle w:val="TAC"/>
              <w:keepNext w:val="0"/>
              <w:rPr>
                <w:sz w:val="16"/>
                <w:szCs w:val="16"/>
              </w:rPr>
            </w:pPr>
            <w:r w:rsidRPr="00786438">
              <w:rPr>
                <w:sz w:val="16"/>
                <w:szCs w:val="16"/>
              </w:rPr>
              <w:t>SA#90-e</w:t>
            </w:r>
          </w:p>
        </w:tc>
        <w:tc>
          <w:tcPr>
            <w:tcW w:w="993" w:type="dxa"/>
            <w:shd w:val="solid" w:color="FFFFFF" w:fill="auto"/>
          </w:tcPr>
          <w:p w14:paraId="6951AD6A" w14:textId="51DB4AA3" w:rsidR="00FA4AAD" w:rsidRPr="00786438" w:rsidRDefault="00FA4AAD" w:rsidP="00E16017">
            <w:pPr>
              <w:pStyle w:val="TAC"/>
              <w:keepNext w:val="0"/>
              <w:rPr>
                <w:sz w:val="16"/>
                <w:szCs w:val="16"/>
              </w:rPr>
            </w:pPr>
            <w:r w:rsidRPr="00786438">
              <w:rPr>
                <w:sz w:val="16"/>
                <w:szCs w:val="16"/>
              </w:rPr>
              <w:t>SP-200934</w:t>
            </w:r>
          </w:p>
        </w:tc>
        <w:tc>
          <w:tcPr>
            <w:tcW w:w="708" w:type="dxa"/>
            <w:shd w:val="solid" w:color="FFFFFF" w:fill="auto"/>
          </w:tcPr>
          <w:p w14:paraId="7D76B124" w14:textId="64CB4201" w:rsidR="00FA4AAD" w:rsidRPr="00E16017" w:rsidRDefault="00FA4AAD" w:rsidP="00E16017">
            <w:pPr>
              <w:pStyle w:val="TAC"/>
              <w:keepNext w:val="0"/>
              <w:rPr>
                <w:sz w:val="16"/>
                <w:szCs w:val="16"/>
              </w:rPr>
            </w:pPr>
            <w:r w:rsidRPr="00E16017">
              <w:rPr>
                <w:sz w:val="16"/>
                <w:szCs w:val="16"/>
              </w:rPr>
              <w:t>0635</w:t>
            </w:r>
          </w:p>
        </w:tc>
        <w:tc>
          <w:tcPr>
            <w:tcW w:w="284" w:type="dxa"/>
            <w:shd w:val="solid" w:color="FFFFFF" w:fill="auto"/>
          </w:tcPr>
          <w:p w14:paraId="4D76B906" w14:textId="64B004B1"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5EA4FA43" w14:textId="4FB0DC75"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7A21C96F" w14:textId="4F064C65" w:rsidR="00FA4AAD" w:rsidRPr="00786438" w:rsidRDefault="00FA4AAD" w:rsidP="00E16017">
            <w:pPr>
              <w:pStyle w:val="TAL"/>
              <w:keepNext w:val="0"/>
              <w:rPr>
                <w:sz w:val="16"/>
                <w:szCs w:val="16"/>
              </w:rPr>
            </w:pPr>
            <w:r w:rsidRPr="00786438">
              <w:rPr>
                <w:sz w:val="16"/>
                <w:szCs w:val="16"/>
              </w:rPr>
              <w:t>Correction on Subcarrier Spacing in USD for ROM Service Delivery</w:t>
            </w:r>
          </w:p>
        </w:tc>
        <w:tc>
          <w:tcPr>
            <w:tcW w:w="708" w:type="dxa"/>
            <w:shd w:val="solid" w:color="FFFFFF" w:fill="auto"/>
          </w:tcPr>
          <w:p w14:paraId="7D399325" w14:textId="3FAD9B01" w:rsidR="00FA4AAD" w:rsidRPr="00786438" w:rsidRDefault="00FA4AAD" w:rsidP="00E16017">
            <w:pPr>
              <w:pStyle w:val="TAC"/>
              <w:keepNext w:val="0"/>
              <w:rPr>
                <w:sz w:val="16"/>
                <w:szCs w:val="16"/>
              </w:rPr>
            </w:pPr>
            <w:r w:rsidRPr="00786438">
              <w:rPr>
                <w:sz w:val="16"/>
                <w:szCs w:val="16"/>
              </w:rPr>
              <w:t>16.7.0</w:t>
            </w:r>
          </w:p>
        </w:tc>
      </w:tr>
      <w:tr w:rsidR="00FA4AAD" w:rsidRPr="00786438" w14:paraId="7FB7E6F3" w14:textId="77777777" w:rsidTr="00FA4AAD">
        <w:tc>
          <w:tcPr>
            <w:tcW w:w="800" w:type="dxa"/>
            <w:shd w:val="solid" w:color="FFFFFF" w:fill="auto"/>
          </w:tcPr>
          <w:p w14:paraId="0642270D" w14:textId="4D23E5BF" w:rsidR="00FA4AAD" w:rsidRPr="00786438" w:rsidRDefault="00FA4AAD" w:rsidP="00E16017">
            <w:pPr>
              <w:pStyle w:val="TAC"/>
              <w:keepNext w:val="0"/>
              <w:rPr>
                <w:sz w:val="16"/>
                <w:szCs w:val="16"/>
              </w:rPr>
            </w:pPr>
            <w:r w:rsidRPr="00786438">
              <w:rPr>
                <w:sz w:val="16"/>
                <w:szCs w:val="16"/>
              </w:rPr>
              <w:t>2020-12</w:t>
            </w:r>
          </w:p>
        </w:tc>
        <w:tc>
          <w:tcPr>
            <w:tcW w:w="901" w:type="dxa"/>
            <w:shd w:val="solid" w:color="FFFFFF" w:fill="auto"/>
          </w:tcPr>
          <w:p w14:paraId="32E0DB3D" w14:textId="7531B8C2" w:rsidR="00FA4AAD" w:rsidRPr="00786438" w:rsidRDefault="00FA4AAD" w:rsidP="00E16017">
            <w:pPr>
              <w:pStyle w:val="TAC"/>
              <w:keepNext w:val="0"/>
              <w:rPr>
                <w:sz w:val="16"/>
                <w:szCs w:val="16"/>
              </w:rPr>
            </w:pPr>
            <w:r w:rsidRPr="00786438">
              <w:rPr>
                <w:sz w:val="16"/>
                <w:szCs w:val="16"/>
              </w:rPr>
              <w:t>SA#90-e</w:t>
            </w:r>
          </w:p>
        </w:tc>
        <w:tc>
          <w:tcPr>
            <w:tcW w:w="993" w:type="dxa"/>
            <w:shd w:val="solid" w:color="FFFFFF" w:fill="auto"/>
          </w:tcPr>
          <w:p w14:paraId="774791DE" w14:textId="0F89EBA8" w:rsidR="00FA4AAD" w:rsidRPr="00786438" w:rsidRDefault="00FA4AAD" w:rsidP="00E16017">
            <w:pPr>
              <w:pStyle w:val="TAC"/>
              <w:keepNext w:val="0"/>
              <w:rPr>
                <w:sz w:val="16"/>
                <w:szCs w:val="16"/>
              </w:rPr>
            </w:pPr>
            <w:r w:rsidRPr="00786438">
              <w:rPr>
                <w:sz w:val="16"/>
                <w:szCs w:val="16"/>
              </w:rPr>
              <w:t>SP-200934</w:t>
            </w:r>
          </w:p>
        </w:tc>
        <w:tc>
          <w:tcPr>
            <w:tcW w:w="708" w:type="dxa"/>
            <w:shd w:val="solid" w:color="FFFFFF" w:fill="auto"/>
          </w:tcPr>
          <w:p w14:paraId="0FB3E245" w14:textId="39224534" w:rsidR="00FA4AAD" w:rsidRPr="00E16017" w:rsidRDefault="00FA4AAD" w:rsidP="00E16017">
            <w:pPr>
              <w:pStyle w:val="TAC"/>
              <w:keepNext w:val="0"/>
              <w:rPr>
                <w:sz w:val="16"/>
                <w:szCs w:val="16"/>
              </w:rPr>
            </w:pPr>
            <w:r w:rsidRPr="00E16017">
              <w:rPr>
                <w:sz w:val="16"/>
                <w:szCs w:val="16"/>
              </w:rPr>
              <w:t>0656</w:t>
            </w:r>
          </w:p>
        </w:tc>
        <w:tc>
          <w:tcPr>
            <w:tcW w:w="284" w:type="dxa"/>
            <w:shd w:val="solid" w:color="FFFFFF" w:fill="auto"/>
          </w:tcPr>
          <w:p w14:paraId="02FC24D9" w14:textId="72C5A611"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1E1E39A7" w14:textId="2380D3A3"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08968494" w14:textId="2043D8A0" w:rsidR="00FA4AAD" w:rsidRPr="00786438" w:rsidRDefault="00FA4AAD" w:rsidP="00E16017">
            <w:pPr>
              <w:pStyle w:val="TAL"/>
              <w:keepNext w:val="0"/>
              <w:rPr>
                <w:sz w:val="16"/>
                <w:szCs w:val="16"/>
              </w:rPr>
            </w:pPr>
            <w:r w:rsidRPr="00786438">
              <w:rPr>
                <w:sz w:val="16"/>
                <w:szCs w:val="16"/>
              </w:rPr>
              <w:t>Feature Request for 5G Broadcast</w:t>
            </w:r>
          </w:p>
        </w:tc>
        <w:tc>
          <w:tcPr>
            <w:tcW w:w="708" w:type="dxa"/>
            <w:shd w:val="solid" w:color="FFFFFF" w:fill="auto"/>
          </w:tcPr>
          <w:p w14:paraId="1168E222" w14:textId="65DA45BE" w:rsidR="00FA4AAD" w:rsidRPr="00786438" w:rsidRDefault="00FA4AAD" w:rsidP="00E16017">
            <w:pPr>
              <w:pStyle w:val="TAC"/>
              <w:keepNext w:val="0"/>
              <w:rPr>
                <w:sz w:val="16"/>
                <w:szCs w:val="16"/>
              </w:rPr>
            </w:pPr>
            <w:r w:rsidRPr="00786438">
              <w:rPr>
                <w:sz w:val="16"/>
                <w:szCs w:val="16"/>
              </w:rPr>
              <w:t>16.7.0</w:t>
            </w:r>
          </w:p>
        </w:tc>
      </w:tr>
      <w:tr w:rsidR="00FA4AAD" w:rsidRPr="00786438" w14:paraId="7C4F825B" w14:textId="77777777" w:rsidTr="00FA4AAD">
        <w:tc>
          <w:tcPr>
            <w:tcW w:w="800" w:type="dxa"/>
            <w:shd w:val="solid" w:color="FFFFFF" w:fill="auto"/>
          </w:tcPr>
          <w:p w14:paraId="7BACDC77" w14:textId="1148CDC1" w:rsidR="00FA4AAD" w:rsidRPr="00786438" w:rsidRDefault="00FA4AAD" w:rsidP="00E16017">
            <w:pPr>
              <w:pStyle w:val="TAC"/>
              <w:keepNext w:val="0"/>
              <w:rPr>
                <w:sz w:val="16"/>
                <w:szCs w:val="16"/>
              </w:rPr>
            </w:pPr>
            <w:r w:rsidRPr="00786438">
              <w:rPr>
                <w:sz w:val="16"/>
                <w:szCs w:val="16"/>
              </w:rPr>
              <w:t>2020-12</w:t>
            </w:r>
          </w:p>
        </w:tc>
        <w:tc>
          <w:tcPr>
            <w:tcW w:w="901" w:type="dxa"/>
            <w:shd w:val="solid" w:color="FFFFFF" w:fill="auto"/>
          </w:tcPr>
          <w:p w14:paraId="3192BEF6" w14:textId="310A1FC9" w:rsidR="00FA4AAD" w:rsidRPr="00786438" w:rsidRDefault="00FA4AAD" w:rsidP="00E16017">
            <w:pPr>
              <w:pStyle w:val="TAC"/>
              <w:keepNext w:val="0"/>
              <w:rPr>
                <w:sz w:val="16"/>
                <w:szCs w:val="16"/>
              </w:rPr>
            </w:pPr>
            <w:r w:rsidRPr="00786438">
              <w:rPr>
                <w:sz w:val="16"/>
                <w:szCs w:val="16"/>
              </w:rPr>
              <w:t>SA#90-e</w:t>
            </w:r>
          </w:p>
        </w:tc>
        <w:tc>
          <w:tcPr>
            <w:tcW w:w="993" w:type="dxa"/>
            <w:shd w:val="solid" w:color="FFFFFF" w:fill="auto"/>
          </w:tcPr>
          <w:p w14:paraId="65B4B569" w14:textId="77777777" w:rsidR="00FA4AAD" w:rsidRPr="00786438" w:rsidRDefault="00FA4AAD" w:rsidP="00E16017">
            <w:pPr>
              <w:pStyle w:val="TAC"/>
              <w:keepNext w:val="0"/>
              <w:rPr>
                <w:sz w:val="16"/>
                <w:szCs w:val="16"/>
              </w:rPr>
            </w:pPr>
          </w:p>
        </w:tc>
        <w:tc>
          <w:tcPr>
            <w:tcW w:w="708" w:type="dxa"/>
            <w:shd w:val="solid" w:color="FFFFFF" w:fill="auto"/>
          </w:tcPr>
          <w:p w14:paraId="60A07960" w14:textId="77777777" w:rsidR="00FA4AAD" w:rsidRPr="00E16017" w:rsidRDefault="00FA4AAD" w:rsidP="00E16017">
            <w:pPr>
              <w:pStyle w:val="TAC"/>
              <w:keepNext w:val="0"/>
              <w:rPr>
                <w:sz w:val="16"/>
                <w:szCs w:val="16"/>
              </w:rPr>
            </w:pPr>
          </w:p>
        </w:tc>
        <w:tc>
          <w:tcPr>
            <w:tcW w:w="284" w:type="dxa"/>
            <w:shd w:val="solid" w:color="FFFFFF" w:fill="auto"/>
          </w:tcPr>
          <w:p w14:paraId="075D37DD" w14:textId="77777777" w:rsidR="00FA4AAD" w:rsidRPr="00786438" w:rsidRDefault="00FA4AAD" w:rsidP="00E16017">
            <w:pPr>
              <w:pStyle w:val="TAR"/>
              <w:keepNext w:val="0"/>
              <w:jc w:val="center"/>
              <w:rPr>
                <w:sz w:val="16"/>
                <w:szCs w:val="16"/>
              </w:rPr>
            </w:pPr>
          </w:p>
        </w:tc>
        <w:tc>
          <w:tcPr>
            <w:tcW w:w="567" w:type="dxa"/>
            <w:shd w:val="solid" w:color="FFFFFF" w:fill="auto"/>
          </w:tcPr>
          <w:p w14:paraId="1E34C08D" w14:textId="77777777" w:rsidR="00FA4AAD" w:rsidRPr="00786438" w:rsidRDefault="00FA4AAD" w:rsidP="00E16017">
            <w:pPr>
              <w:pStyle w:val="TAC"/>
              <w:keepNext w:val="0"/>
              <w:rPr>
                <w:sz w:val="16"/>
                <w:szCs w:val="16"/>
              </w:rPr>
            </w:pPr>
          </w:p>
        </w:tc>
        <w:tc>
          <w:tcPr>
            <w:tcW w:w="4678" w:type="dxa"/>
            <w:shd w:val="solid" w:color="FFFFFF" w:fill="auto"/>
          </w:tcPr>
          <w:p w14:paraId="68CB9B97" w14:textId="6C721E1C" w:rsidR="00FA4AAD" w:rsidRPr="00786438" w:rsidRDefault="00FA4AAD" w:rsidP="00E16017">
            <w:pPr>
              <w:pStyle w:val="TAL"/>
              <w:keepNext w:val="0"/>
              <w:rPr>
                <w:sz w:val="16"/>
                <w:szCs w:val="16"/>
              </w:rPr>
            </w:pPr>
            <w:r w:rsidRPr="00786438">
              <w:rPr>
                <w:sz w:val="16"/>
                <w:szCs w:val="16"/>
              </w:rPr>
              <w:t>Minor editorial corrections pertaining to CR-0632r2 (SP-200397) which was inadvertently left over to be implemented in Section L.4.1 after SA#88-e</w:t>
            </w:r>
          </w:p>
        </w:tc>
        <w:tc>
          <w:tcPr>
            <w:tcW w:w="708" w:type="dxa"/>
            <w:shd w:val="solid" w:color="FFFFFF" w:fill="auto"/>
          </w:tcPr>
          <w:p w14:paraId="661CDCCD" w14:textId="70FA0BEF" w:rsidR="00FA4AAD" w:rsidRPr="00786438" w:rsidRDefault="00FA4AAD" w:rsidP="00E16017">
            <w:pPr>
              <w:pStyle w:val="TAC"/>
              <w:keepNext w:val="0"/>
              <w:rPr>
                <w:sz w:val="16"/>
                <w:szCs w:val="16"/>
              </w:rPr>
            </w:pPr>
            <w:r w:rsidRPr="00786438">
              <w:rPr>
                <w:sz w:val="16"/>
                <w:szCs w:val="16"/>
              </w:rPr>
              <w:t>16.8.0</w:t>
            </w:r>
          </w:p>
        </w:tc>
      </w:tr>
      <w:tr w:rsidR="00FA4AAD" w:rsidRPr="00786438" w14:paraId="519CD5A3" w14:textId="77777777" w:rsidTr="00FA4AAD">
        <w:tc>
          <w:tcPr>
            <w:tcW w:w="800" w:type="dxa"/>
            <w:shd w:val="solid" w:color="FFFFFF" w:fill="auto"/>
          </w:tcPr>
          <w:p w14:paraId="2DBB376E" w14:textId="08BCB578" w:rsidR="00FA4AAD" w:rsidRPr="00786438" w:rsidRDefault="00FA4AAD" w:rsidP="00E16017">
            <w:pPr>
              <w:pStyle w:val="TAC"/>
              <w:keepNext w:val="0"/>
              <w:rPr>
                <w:sz w:val="16"/>
                <w:szCs w:val="16"/>
              </w:rPr>
            </w:pPr>
            <w:r w:rsidRPr="00786438">
              <w:rPr>
                <w:sz w:val="16"/>
                <w:szCs w:val="16"/>
              </w:rPr>
              <w:t>2021-03</w:t>
            </w:r>
          </w:p>
        </w:tc>
        <w:tc>
          <w:tcPr>
            <w:tcW w:w="901" w:type="dxa"/>
            <w:shd w:val="solid" w:color="FFFFFF" w:fill="auto"/>
          </w:tcPr>
          <w:p w14:paraId="024A4557" w14:textId="4A8A7B9C" w:rsidR="00FA4AAD" w:rsidRPr="00786438" w:rsidRDefault="00FA4AAD" w:rsidP="00E16017">
            <w:pPr>
              <w:pStyle w:val="TAC"/>
              <w:keepNext w:val="0"/>
              <w:rPr>
                <w:sz w:val="16"/>
                <w:szCs w:val="16"/>
              </w:rPr>
            </w:pPr>
            <w:r w:rsidRPr="00786438">
              <w:rPr>
                <w:sz w:val="16"/>
                <w:szCs w:val="16"/>
              </w:rPr>
              <w:t>SA#91-e</w:t>
            </w:r>
          </w:p>
        </w:tc>
        <w:tc>
          <w:tcPr>
            <w:tcW w:w="993" w:type="dxa"/>
            <w:shd w:val="solid" w:color="FFFFFF" w:fill="auto"/>
          </w:tcPr>
          <w:p w14:paraId="7652CDEE" w14:textId="3DB4E04C" w:rsidR="00FA4AAD" w:rsidRPr="00786438" w:rsidRDefault="00FA4AAD" w:rsidP="00E16017">
            <w:pPr>
              <w:pStyle w:val="TAC"/>
              <w:keepNext w:val="0"/>
              <w:rPr>
                <w:sz w:val="16"/>
                <w:szCs w:val="16"/>
              </w:rPr>
            </w:pPr>
            <w:r w:rsidRPr="00786438">
              <w:rPr>
                <w:sz w:val="16"/>
                <w:szCs w:val="16"/>
              </w:rPr>
              <w:t>SP-210034</w:t>
            </w:r>
          </w:p>
        </w:tc>
        <w:tc>
          <w:tcPr>
            <w:tcW w:w="708" w:type="dxa"/>
            <w:shd w:val="solid" w:color="FFFFFF" w:fill="auto"/>
          </w:tcPr>
          <w:p w14:paraId="61B30D8F" w14:textId="5F0D882B" w:rsidR="00FA4AAD" w:rsidRPr="00E16017" w:rsidRDefault="00FA4AAD" w:rsidP="00E16017">
            <w:pPr>
              <w:pStyle w:val="TAC"/>
              <w:keepNext w:val="0"/>
              <w:rPr>
                <w:sz w:val="16"/>
                <w:szCs w:val="16"/>
              </w:rPr>
            </w:pPr>
            <w:r w:rsidRPr="00E16017">
              <w:rPr>
                <w:sz w:val="16"/>
                <w:szCs w:val="16"/>
              </w:rPr>
              <w:t>0657</w:t>
            </w:r>
          </w:p>
        </w:tc>
        <w:tc>
          <w:tcPr>
            <w:tcW w:w="284" w:type="dxa"/>
            <w:shd w:val="solid" w:color="FFFFFF" w:fill="auto"/>
          </w:tcPr>
          <w:p w14:paraId="2D1C1FA9" w14:textId="252DBB2E"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2AF761C6" w14:textId="66729A37"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6F6EB86D" w14:textId="55932D42" w:rsidR="00FA4AAD" w:rsidRPr="00786438" w:rsidRDefault="00FA4AAD" w:rsidP="00E16017">
            <w:pPr>
              <w:pStyle w:val="TAL"/>
              <w:keepNext w:val="0"/>
              <w:rPr>
                <w:sz w:val="16"/>
                <w:szCs w:val="16"/>
              </w:rPr>
            </w:pPr>
            <w:r w:rsidRPr="00786438">
              <w:rPr>
                <w:rFonts w:cs="Arial"/>
                <w:sz w:val="16"/>
              </w:rPr>
              <w:t>Bug Fix on Main USD Schema in Annex J.1</w:t>
            </w:r>
          </w:p>
        </w:tc>
        <w:tc>
          <w:tcPr>
            <w:tcW w:w="708" w:type="dxa"/>
            <w:shd w:val="solid" w:color="FFFFFF" w:fill="auto"/>
          </w:tcPr>
          <w:p w14:paraId="05A62317" w14:textId="0A3C31CB" w:rsidR="00FA4AAD" w:rsidRPr="00786438" w:rsidRDefault="00FA4AAD" w:rsidP="00E16017">
            <w:pPr>
              <w:pStyle w:val="TAC"/>
              <w:keepNext w:val="0"/>
              <w:rPr>
                <w:sz w:val="16"/>
                <w:szCs w:val="16"/>
              </w:rPr>
            </w:pPr>
            <w:r w:rsidRPr="00786438">
              <w:rPr>
                <w:sz w:val="16"/>
                <w:szCs w:val="16"/>
              </w:rPr>
              <w:t>16.9.0</w:t>
            </w:r>
          </w:p>
        </w:tc>
      </w:tr>
      <w:tr w:rsidR="00FA4AAD" w:rsidRPr="00786438" w14:paraId="68D675EF" w14:textId="77777777" w:rsidTr="00FA4AAD">
        <w:tc>
          <w:tcPr>
            <w:tcW w:w="800" w:type="dxa"/>
            <w:shd w:val="solid" w:color="FFFFFF" w:fill="auto"/>
          </w:tcPr>
          <w:p w14:paraId="68D41BDF" w14:textId="06774525" w:rsidR="00FA4AAD" w:rsidRPr="00786438" w:rsidRDefault="00FA4AAD" w:rsidP="00E16017">
            <w:pPr>
              <w:pStyle w:val="TAC"/>
              <w:keepNext w:val="0"/>
              <w:rPr>
                <w:sz w:val="16"/>
                <w:szCs w:val="16"/>
              </w:rPr>
            </w:pPr>
            <w:r w:rsidRPr="00786438">
              <w:rPr>
                <w:sz w:val="16"/>
                <w:szCs w:val="16"/>
              </w:rPr>
              <w:t>2021-05</w:t>
            </w:r>
          </w:p>
        </w:tc>
        <w:tc>
          <w:tcPr>
            <w:tcW w:w="901" w:type="dxa"/>
            <w:shd w:val="solid" w:color="FFFFFF" w:fill="auto"/>
          </w:tcPr>
          <w:p w14:paraId="2C3E33C6" w14:textId="28A43E76" w:rsidR="00FA4AAD" w:rsidRPr="00786438" w:rsidRDefault="00FA4AAD" w:rsidP="00E16017">
            <w:pPr>
              <w:pStyle w:val="TAC"/>
              <w:keepNext w:val="0"/>
              <w:rPr>
                <w:sz w:val="16"/>
                <w:szCs w:val="16"/>
              </w:rPr>
            </w:pPr>
            <w:r w:rsidRPr="00786438">
              <w:rPr>
                <w:sz w:val="16"/>
                <w:szCs w:val="16"/>
              </w:rPr>
              <w:t>SA#91-e</w:t>
            </w:r>
          </w:p>
        </w:tc>
        <w:tc>
          <w:tcPr>
            <w:tcW w:w="993" w:type="dxa"/>
            <w:shd w:val="solid" w:color="FFFFFF" w:fill="auto"/>
          </w:tcPr>
          <w:p w14:paraId="6954ECC6" w14:textId="77777777" w:rsidR="00FA4AAD" w:rsidRPr="00786438" w:rsidRDefault="00FA4AAD" w:rsidP="00E16017">
            <w:pPr>
              <w:pStyle w:val="TAC"/>
              <w:keepNext w:val="0"/>
              <w:rPr>
                <w:sz w:val="16"/>
                <w:szCs w:val="16"/>
              </w:rPr>
            </w:pPr>
          </w:p>
        </w:tc>
        <w:tc>
          <w:tcPr>
            <w:tcW w:w="708" w:type="dxa"/>
            <w:shd w:val="solid" w:color="FFFFFF" w:fill="auto"/>
          </w:tcPr>
          <w:p w14:paraId="7A0C4A75" w14:textId="77777777" w:rsidR="00FA4AAD" w:rsidRPr="00E16017" w:rsidRDefault="00FA4AAD" w:rsidP="00E16017">
            <w:pPr>
              <w:pStyle w:val="TAC"/>
              <w:keepNext w:val="0"/>
              <w:rPr>
                <w:sz w:val="16"/>
                <w:szCs w:val="16"/>
              </w:rPr>
            </w:pPr>
          </w:p>
        </w:tc>
        <w:tc>
          <w:tcPr>
            <w:tcW w:w="284" w:type="dxa"/>
            <w:shd w:val="solid" w:color="FFFFFF" w:fill="auto"/>
          </w:tcPr>
          <w:p w14:paraId="4491653D" w14:textId="77777777" w:rsidR="00FA4AAD" w:rsidRPr="00786438" w:rsidRDefault="00FA4AAD" w:rsidP="00E16017">
            <w:pPr>
              <w:pStyle w:val="TAR"/>
              <w:keepNext w:val="0"/>
              <w:jc w:val="center"/>
              <w:rPr>
                <w:sz w:val="16"/>
                <w:szCs w:val="16"/>
              </w:rPr>
            </w:pPr>
          </w:p>
        </w:tc>
        <w:tc>
          <w:tcPr>
            <w:tcW w:w="567" w:type="dxa"/>
            <w:shd w:val="solid" w:color="FFFFFF" w:fill="auto"/>
          </w:tcPr>
          <w:p w14:paraId="18E59D05" w14:textId="77777777" w:rsidR="00FA4AAD" w:rsidRPr="00786438" w:rsidRDefault="00FA4AAD" w:rsidP="00E16017">
            <w:pPr>
              <w:pStyle w:val="TAL"/>
              <w:keepNext w:val="0"/>
              <w:rPr>
                <w:sz w:val="16"/>
                <w:szCs w:val="16"/>
              </w:rPr>
            </w:pPr>
          </w:p>
        </w:tc>
        <w:tc>
          <w:tcPr>
            <w:tcW w:w="4678" w:type="dxa"/>
            <w:shd w:val="solid" w:color="FFFFFF" w:fill="auto"/>
          </w:tcPr>
          <w:p w14:paraId="3BC583B6" w14:textId="3FFCFA2D" w:rsidR="00FA4AAD" w:rsidRPr="00786438" w:rsidRDefault="00FA4AAD" w:rsidP="00E16017">
            <w:pPr>
              <w:pStyle w:val="TAL"/>
              <w:keepNext w:val="0"/>
              <w:rPr>
                <w:sz w:val="16"/>
                <w:szCs w:val="16"/>
              </w:rPr>
            </w:pPr>
            <w:r w:rsidRPr="00786438">
              <w:rPr>
                <w:sz w:val="16"/>
                <w:szCs w:val="16"/>
              </w:rPr>
              <w:t>Editorial Correction to Table 11.9-1</w:t>
            </w:r>
          </w:p>
        </w:tc>
        <w:tc>
          <w:tcPr>
            <w:tcW w:w="708" w:type="dxa"/>
            <w:shd w:val="solid" w:color="FFFFFF" w:fill="auto"/>
          </w:tcPr>
          <w:p w14:paraId="235AAE1E" w14:textId="67166ADC" w:rsidR="00FA4AAD" w:rsidRPr="00786438" w:rsidRDefault="00FA4AAD" w:rsidP="00E16017">
            <w:pPr>
              <w:pStyle w:val="TAC"/>
              <w:keepNext w:val="0"/>
              <w:rPr>
                <w:sz w:val="16"/>
                <w:szCs w:val="16"/>
              </w:rPr>
            </w:pPr>
            <w:r w:rsidRPr="00786438">
              <w:rPr>
                <w:sz w:val="16"/>
                <w:szCs w:val="16"/>
              </w:rPr>
              <w:t>16.9.1</w:t>
            </w:r>
          </w:p>
        </w:tc>
      </w:tr>
      <w:tr w:rsidR="00FA4AAD" w:rsidRPr="00786438" w14:paraId="38710B7A" w14:textId="77777777" w:rsidTr="00FA4AAD">
        <w:tc>
          <w:tcPr>
            <w:tcW w:w="800" w:type="dxa"/>
            <w:shd w:val="solid" w:color="FFFFFF" w:fill="auto"/>
          </w:tcPr>
          <w:p w14:paraId="79E6DE64" w14:textId="63D22B1F" w:rsidR="00FA4AAD" w:rsidRPr="00786438" w:rsidRDefault="00FA4AAD" w:rsidP="00E16017">
            <w:pPr>
              <w:pStyle w:val="TAC"/>
              <w:keepNext w:val="0"/>
              <w:rPr>
                <w:sz w:val="16"/>
                <w:szCs w:val="16"/>
              </w:rPr>
            </w:pPr>
            <w:r w:rsidRPr="00786438">
              <w:rPr>
                <w:sz w:val="16"/>
                <w:szCs w:val="16"/>
              </w:rPr>
              <w:t>2022-03</w:t>
            </w:r>
          </w:p>
        </w:tc>
        <w:tc>
          <w:tcPr>
            <w:tcW w:w="901" w:type="dxa"/>
            <w:shd w:val="solid" w:color="FFFFFF" w:fill="auto"/>
          </w:tcPr>
          <w:p w14:paraId="28EE8995" w14:textId="10CD425F" w:rsidR="00FA4AAD" w:rsidRPr="00786438" w:rsidRDefault="00FA4AAD" w:rsidP="00E16017">
            <w:pPr>
              <w:pStyle w:val="TAC"/>
              <w:keepNext w:val="0"/>
              <w:rPr>
                <w:sz w:val="16"/>
                <w:szCs w:val="16"/>
              </w:rPr>
            </w:pPr>
            <w:r w:rsidRPr="00786438">
              <w:rPr>
                <w:sz w:val="16"/>
                <w:szCs w:val="16"/>
              </w:rPr>
              <w:t>SA#95-e</w:t>
            </w:r>
          </w:p>
        </w:tc>
        <w:tc>
          <w:tcPr>
            <w:tcW w:w="993" w:type="dxa"/>
            <w:shd w:val="solid" w:color="FFFFFF" w:fill="auto"/>
          </w:tcPr>
          <w:p w14:paraId="6220D84B" w14:textId="2D77DE86" w:rsidR="00FA4AAD" w:rsidRPr="00786438" w:rsidRDefault="00FA4AAD" w:rsidP="00E16017">
            <w:pPr>
              <w:pStyle w:val="TAC"/>
              <w:keepNext w:val="0"/>
              <w:rPr>
                <w:sz w:val="16"/>
                <w:szCs w:val="16"/>
              </w:rPr>
            </w:pPr>
            <w:r w:rsidRPr="00786438">
              <w:rPr>
                <w:snapToGrid w:val="0"/>
                <w:color w:val="000000"/>
                <w:sz w:val="16"/>
                <w:szCs w:val="16"/>
              </w:rPr>
              <w:t>SP-220036</w:t>
            </w:r>
          </w:p>
        </w:tc>
        <w:tc>
          <w:tcPr>
            <w:tcW w:w="708" w:type="dxa"/>
            <w:shd w:val="solid" w:color="FFFFFF" w:fill="auto"/>
          </w:tcPr>
          <w:p w14:paraId="211693CF" w14:textId="6AA0945E" w:rsidR="00FA4AAD" w:rsidRPr="00E16017" w:rsidRDefault="00FA4AAD" w:rsidP="00E16017">
            <w:pPr>
              <w:pStyle w:val="TAC"/>
              <w:keepNext w:val="0"/>
              <w:rPr>
                <w:sz w:val="16"/>
                <w:szCs w:val="16"/>
              </w:rPr>
            </w:pPr>
            <w:r w:rsidRPr="00E16017">
              <w:rPr>
                <w:rFonts w:eastAsia="Arial Unicode MS"/>
                <w:sz w:val="16"/>
                <w:szCs w:val="16"/>
              </w:rPr>
              <w:t>0658</w:t>
            </w:r>
          </w:p>
        </w:tc>
        <w:tc>
          <w:tcPr>
            <w:tcW w:w="284" w:type="dxa"/>
            <w:shd w:val="solid" w:color="FFFFFF" w:fill="auto"/>
          </w:tcPr>
          <w:p w14:paraId="7A312883" w14:textId="2D68C440" w:rsidR="00FA4AAD" w:rsidRPr="00786438" w:rsidRDefault="00FA4AAD" w:rsidP="00E16017">
            <w:pPr>
              <w:pStyle w:val="TAR"/>
              <w:keepNext w:val="0"/>
              <w:jc w:val="center"/>
              <w:rPr>
                <w:sz w:val="16"/>
                <w:szCs w:val="16"/>
              </w:rPr>
            </w:pPr>
            <w:r w:rsidRPr="00786438">
              <w:rPr>
                <w:rFonts w:eastAsia="Arial Unicode MS"/>
                <w:sz w:val="16"/>
                <w:szCs w:val="16"/>
              </w:rPr>
              <w:t>1</w:t>
            </w:r>
          </w:p>
        </w:tc>
        <w:tc>
          <w:tcPr>
            <w:tcW w:w="567" w:type="dxa"/>
            <w:shd w:val="solid" w:color="FFFFFF" w:fill="auto"/>
          </w:tcPr>
          <w:p w14:paraId="4AEC3242" w14:textId="273D8685" w:rsidR="00FA4AAD" w:rsidRPr="00E16017" w:rsidRDefault="00FA4AAD" w:rsidP="00E16017">
            <w:pPr>
              <w:pStyle w:val="TAC"/>
              <w:rPr>
                <w:sz w:val="16"/>
                <w:szCs w:val="16"/>
              </w:rPr>
            </w:pPr>
            <w:r w:rsidRPr="00E16017">
              <w:rPr>
                <w:sz w:val="16"/>
                <w:szCs w:val="16"/>
              </w:rPr>
              <w:t>B</w:t>
            </w:r>
          </w:p>
        </w:tc>
        <w:tc>
          <w:tcPr>
            <w:tcW w:w="4678" w:type="dxa"/>
            <w:shd w:val="solid" w:color="FFFFFF" w:fill="auto"/>
          </w:tcPr>
          <w:p w14:paraId="6250F3CD" w14:textId="7E5E69CA" w:rsidR="00FA4AAD" w:rsidRPr="00786438" w:rsidRDefault="00FA4AAD" w:rsidP="00E16017">
            <w:pPr>
              <w:pStyle w:val="TAL"/>
              <w:keepNext w:val="0"/>
              <w:rPr>
                <w:sz w:val="16"/>
                <w:szCs w:val="16"/>
              </w:rPr>
            </w:pPr>
            <w:r w:rsidRPr="00786438">
              <w:rPr>
                <w:sz w:val="16"/>
                <w:szCs w:val="16"/>
              </w:rPr>
              <w:t>Missing XML Data Type for Attributes in MBMS USD</w:t>
            </w:r>
          </w:p>
        </w:tc>
        <w:tc>
          <w:tcPr>
            <w:tcW w:w="708" w:type="dxa"/>
            <w:shd w:val="solid" w:color="FFFFFF" w:fill="auto"/>
          </w:tcPr>
          <w:p w14:paraId="56A5F9E8" w14:textId="070D638C" w:rsidR="00FA4AAD" w:rsidRPr="00786438" w:rsidRDefault="00FA4AAD" w:rsidP="00E16017">
            <w:pPr>
              <w:pStyle w:val="TAC"/>
              <w:keepNext w:val="0"/>
              <w:rPr>
                <w:sz w:val="16"/>
                <w:szCs w:val="16"/>
              </w:rPr>
            </w:pPr>
            <w:r w:rsidRPr="00786438">
              <w:rPr>
                <w:sz w:val="16"/>
                <w:szCs w:val="16"/>
              </w:rPr>
              <w:t>16.10.0</w:t>
            </w:r>
          </w:p>
        </w:tc>
      </w:tr>
      <w:tr w:rsidR="00FA4AAD" w:rsidRPr="00786438" w14:paraId="2190109A" w14:textId="77777777" w:rsidTr="00FA4AAD">
        <w:tc>
          <w:tcPr>
            <w:tcW w:w="800" w:type="dxa"/>
            <w:shd w:val="solid" w:color="FFFFFF" w:fill="auto"/>
          </w:tcPr>
          <w:p w14:paraId="6F8E4106" w14:textId="2ED99E17" w:rsidR="00FA4AAD" w:rsidRPr="00786438" w:rsidRDefault="00FA4AAD" w:rsidP="00E16017">
            <w:pPr>
              <w:pStyle w:val="TAC"/>
              <w:keepNext w:val="0"/>
              <w:rPr>
                <w:sz w:val="16"/>
                <w:szCs w:val="16"/>
              </w:rPr>
            </w:pPr>
            <w:r w:rsidRPr="00786438">
              <w:rPr>
                <w:sz w:val="16"/>
                <w:szCs w:val="16"/>
              </w:rPr>
              <w:t>2022-04</w:t>
            </w:r>
          </w:p>
        </w:tc>
        <w:tc>
          <w:tcPr>
            <w:tcW w:w="901" w:type="dxa"/>
            <w:shd w:val="solid" w:color="FFFFFF" w:fill="auto"/>
          </w:tcPr>
          <w:p w14:paraId="3F618242" w14:textId="6D92B065" w:rsidR="00FA4AAD" w:rsidRPr="00786438" w:rsidRDefault="00FA4AAD" w:rsidP="00E16017">
            <w:pPr>
              <w:pStyle w:val="TAC"/>
              <w:keepNext w:val="0"/>
              <w:rPr>
                <w:sz w:val="16"/>
                <w:szCs w:val="16"/>
              </w:rPr>
            </w:pPr>
            <w:r w:rsidRPr="00786438">
              <w:rPr>
                <w:sz w:val="16"/>
                <w:szCs w:val="16"/>
              </w:rPr>
              <w:t>-</w:t>
            </w:r>
          </w:p>
        </w:tc>
        <w:tc>
          <w:tcPr>
            <w:tcW w:w="993" w:type="dxa"/>
            <w:shd w:val="solid" w:color="FFFFFF" w:fill="auto"/>
          </w:tcPr>
          <w:p w14:paraId="1ACEFA37" w14:textId="2F85FCF1" w:rsidR="00FA4AAD" w:rsidRPr="00786438" w:rsidRDefault="00FA4AAD" w:rsidP="00E16017">
            <w:pPr>
              <w:pStyle w:val="TAC"/>
              <w:keepNext w:val="0"/>
              <w:rPr>
                <w:snapToGrid w:val="0"/>
                <w:color w:val="000000"/>
                <w:sz w:val="16"/>
                <w:szCs w:val="16"/>
              </w:rPr>
            </w:pPr>
            <w:r w:rsidRPr="00786438">
              <w:rPr>
                <w:snapToGrid w:val="0"/>
                <w:color w:val="000000"/>
                <w:sz w:val="16"/>
                <w:szCs w:val="16"/>
              </w:rPr>
              <w:t>-</w:t>
            </w:r>
          </w:p>
        </w:tc>
        <w:tc>
          <w:tcPr>
            <w:tcW w:w="708" w:type="dxa"/>
            <w:shd w:val="solid" w:color="FFFFFF" w:fill="auto"/>
          </w:tcPr>
          <w:p w14:paraId="1161DA76" w14:textId="424572E8" w:rsidR="00FA4AAD" w:rsidRPr="00E16017" w:rsidRDefault="00FA4AAD" w:rsidP="00E16017">
            <w:pPr>
              <w:pStyle w:val="TAC"/>
              <w:keepNext w:val="0"/>
              <w:rPr>
                <w:rFonts w:eastAsia="Arial Unicode MS"/>
                <w:sz w:val="16"/>
                <w:szCs w:val="16"/>
              </w:rPr>
            </w:pPr>
            <w:r w:rsidRPr="00E16017">
              <w:rPr>
                <w:rFonts w:eastAsia="Arial Unicode MS"/>
                <w:sz w:val="16"/>
                <w:szCs w:val="16"/>
              </w:rPr>
              <w:t>-</w:t>
            </w:r>
          </w:p>
        </w:tc>
        <w:tc>
          <w:tcPr>
            <w:tcW w:w="284" w:type="dxa"/>
            <w:shd w:val="solid" w:color="FFFFFF" w:fill="auto"/>
          </w:tcPr>
          <w:p w14:paraId="7206A978" w14:textId="7D560173" w:rsidR="00FA4AAD" w:rsidRPr="00786438" w:rsidRDefault="00FA4AAD" w:rsidP="00E16017">
            <w:pPr>
              <w:pStyle w:val="TAR"/>
              <w:keepNext w:val="0"/>
              <w:jc w:val="center"/>
              <w:rPr>
                <w:rFonts w:eastAsia="Arial Unicode MS"/>
                <w:sz w:val="16"/>
                <w:szCs w:val="16"/>
              </w:rPr>
            </w:pPr>
            <w:r w:rsidRPr="00786438">
              <w:rPr>
                <w:rFonts w:eastAsia="Arial Unicode MS"/>
                <w:sz w:val="16"/>
                <w:szCs w:val="16"/>
              </w:rPr>
              <w:t>-</w:t>
            </w:r>
          </w:p>
        </w:tc>
        <w:tc>
          <w:tcPr>
            <w:tcW w:w="567" w:type="dxa"/>
            <w:shd w:val="solid" w:color="FFFFFF" w:fill="auto"/>
          </w:tcPr>
          <w:p w14:paraId="04A0612D" w14:textId="67828A71" w:rsidR="00FA4AAD" w:rsidRPr="00E16017" w:rsidRDefault="00FA4AAD" w:rsidP="00E16017">
            <w:pPr>
              <w:pStyle w:val="TAC"/>
              <w:rPr>
                <w:sz w:val="16"/>
                <w:szCs w:val="16"/>
              </w:rPr>
            </w:pPr>
            <w:r w:rsidRPr="00E16017">
              <w:rPr>
                <w:sz w:val="16"/>
                <w:szCs w:val="16"/>
              </w:rPr>
              <w:t>-</w:t>
            </w:r>
          </w:p>
        </w:tc>
        <w:tc>
          <w:tcPr>
            <w:tcW w:w="4678" w:type="dxa"/>
            <w:shd w:val="solid" w:color="FFFFFF" w:fill="auto"/>
          </w:tcPr>
          <w:p w14:paraId="17BCA323" w14:textId="16060006" w:rsidR="00FA4AAD" w:rsidRPr="00786438" w:rsidRDefault="00FA4AAD" w:rsidP="00E16017">
            <w:pPr>
              <w:pStyle w:val="TAL"/>
              <w:keepNext w:val="0"/>
              <w:rPr>
                <w:sz w:val="16"/>
                <w:szCs w:val="16"/>
              </w:rPr>
            </w:pPr>
            <w:r w:rsidRPr="00786438">
              <w:rPr>
                <w:sz w:val="16"/>
                <w:szCs w:val="16"/>
              </w:rPr>
              <w:t>Update to Rel-17 version (MCC)</w:t>
            </w:r>
          </w:p>
        </w:tc>
        <w:tc>
          <w:tcPr>
            <w:tcW w:w="708" w:type="dxa"/>
            <w:shd w:val="solid" w:color="FFFFFF" w:fill="auto"/>
          </w:tcPr>
          <w:p w14:paraId="3ACB3A80" w14:textId="7F3B9A07" w:rsidR="00FA4AAD" w:rsidRPr="00786438" w:rsidRDefault="00FA4AAD" w:rsidP="00E16017">
            <w:pPr>
              <w:pStyle w:val="TAC"/>
              <w:keepNext w:val="0"/>
              <w:rPr>
                <w:sz w:val="16"/>
                <w:szCs w:val="16"/>
              </w:rPr>
            </w:pPr>
            <w:r w:rsidRPr="00786438">
              <w:rPr>
                <w:sz w:val="16"/>
                <w:szCs w:val="16"/>
              </w:rPr>
              <w:t>17.0.0</w:t>
            </w:r>
          </w:p>
        </w:tc>
      </w:tr>
      <w:tr w:rsidR="00FA4AAD" w:rsidRPr="00786438" w14:paraId="6EE4796B" w14:textId="77777777" w:rsidTr="00FA4AAD">
        <w:tc>
          <w:tcPr>
            <w:tcW w:w="800" w:type="dxa"/>
            <w:shd w:val="solid" w:color="FFFFFF" w:fill="auto"/>
          </w:tcPr>
          <w:p w14:paraId="76A79E60" w14:textId="4E13027E" w:rsidR="00FA4AAD" w:rsidRPr="00786438" w:rsidRDefault="00FA4AAD" w:rsidP="00E16017">
            <w:pPr>
              <w:pStyle w:val="TAC"/>
              <w:keepNext w:val="0"/>
              <w:rPr>
                <w:sz w:val="16"/>
                <w:szCs w:val="16"/>
              </w:rPr>
            </w:pPr>
            <w:r w:rsidRPr="00786438">
              <w:rPr>
                <w:sz w:val="16"/>
                <w:szCs w:val="16"/>
              </w:rPr>
              <w:t>2022-06</w:t>
            </w:r>
          </w:p>
        </w:tc>
        <w:tc>
          <w:tcPr>
            <w:tcW w:w="901" w:type="dxa"/>
            <w:shd w:val="solid" w:color="FFFFFF" w:fill="auto"/>
          </w:tcPr>
          <w:p w14:paraId="1773AE8E" w14:textId="4A538918" w:rsidR="00FA4AAD" w:rsidRPr="00786438" w:rsidRDefault="00FA4AAD" w:rsidP="00E16017">
            <w:pPr>
              <w:pStyle w:val="TAC"/>
              <w:keepNext w:val="0"/>
              <w:rPr>
                <w:sz w:val="16"/>
                <w:szCs w:val="16"/>
              </w:rPr>
            </w:pPr>
            <w:r w:rsidRPr="00786438">
              <w:rPr>
                <w:sz w:val="16"/>
                <w:szCs w:val="16"/>
              </w:rPr>
              <w:t>SA#96</w:t>
            </w:r>
          </w:p>
        </w:tc>
        <w:tc>
          <w:tcPr>
            <w:tcW w:w="993" w:type="dxa"/>
            <w:shd w:val="solid" w:color="FFFFFF" w:fill="auto"/>
          </w:tcPr>
          <w:p w14:paraId="4BFC43CB" w14:textId="01BF3816" w:rsidR="00FA4AAD" w:rsidRPr="00786438" w:rsidRDefault="00FA4AAD" w:rsidP="00E16017">
            <w:pPr>
              <w:pStyle w:val="TAC"/>
              <w:keepNext w:val="0"/>
              <w:rPr>
                <w:snapToGrid w:val="0"/>
                <w:color w:val="000000"/>
                <w:sz w:val="16"/>
                <w:szCs w:val="16"/>
              </w:rPr>
            </w:pPr>
            <w:r w:rsidRPr="00786438">
              <w:rPr>
                <w:snapToGrid w:val="0"/>
                <w:color w:val="000000"/>
                <w:sz w:val="16"/>
                <w:szCs w:val="16"/>
              </w:rPr>
              <w:fldChar w:fldCharType="begin"/>
            </w:r>
            <w:r w:rsidRPr="00786438">
              <w:rPr>
                <w:snapToGrid w:val="0"/>
                <w:color w:val="000000"/>
                <w:sz w:val="16"/>
                <w:szCs w:val="16"/>
              </w:rPr>
              <w:instrText xml:space="preserve"> DOCPROPERTY  Tdoc#  \* MERGEFORMAT </w:instrText>
            </w:r>
            <w:r w:rsidRPr="00786438">
              <w:rPr>
                <w:snapToGrid w:val="0"/>
                <w:color w:val="000000"/>
                <w:sz w:val="16"/>
                <w:szCs w:val="16"/>
              </w:rPr>
              <w:fldChar w:fldCharType="separate"/>
            </w:r>
            <w:r w:rsidRPr="00786438">
              <w:rPr>
                <w:snapToGrid w:val="0"/>
                <w:color w:val="000000"/>
                <w:sz w:val="16"/>
                <w:szCs w:val="16"/>
              </w:rPr>
              <w:t>SP-220597</w:t>
            </w:r>
            <w:r w:rsidRPr="00786438">
              <w:rPr>
                <w:snapToGrid w:val="0"/>
                <w:color w:val="000000"/>
                <w:sz w:val="16"/>
                <w:szCs w:val="16"/>
              </w:rPr>
              <w:fldChar w:fldCharType="end"/>
            </w:r>
          </w:p>
        </w:tc>
        <w:tc>
          <w:tcPr>
            <w:tcW w:w="708" w:type="dxa"/>
            <w:shd w:val="solid" w:color="FFFFFF" w:fill="auto"/>
          </w:tcPr>
          <w:p w14:paraId="27C1A428" w14:textId="1FD759B8" w:rsidR="00FA4AAD" w:rsidRPr="00E16017" w:rsidRDefault="00FA4AAD" w:rsidP="00E16017">
            <w:pPr>
              <w:pStyle w:val="TAC"/>
              <w:keepNext w:val="0"/>
              <w:rPr>
                <w:rFonts w:eastAsia="Arial Unicode MS"/>
                <w:sz w:val="16"/>
                <w:szCs w:val="16"/>
              </w:rPr>
            </w:pPr>
            <w:r w:rsidRPr="00E16017">
              <w:rPr>
                <w:rFonts w:eastAsia="Arial Unicode MS"/>
                <w:sz w:val="16"/>
                <w:szCs w:val="16"/>
              </w:rPr>
              <w:t>0659</w:t>
            </w:r>
          </w:p>
        </w:tc>
        <w:tc>
          <w:tcPr>
            <w:tcW w:w="284" w:type="dxa"/>
            <w:shd w:val="solid" w:color="FFFFFF" w:fill="auto"/>
          </w:tcPr>
          <w:p w14:paraId="4AC34B1A" w14:textId="2399A464" w:rsidR="00FA4AAD" w:rsidRPr="00786438" w:rsidRDefault="00FA4AAD"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4125039B" w14:textId="584451D0" w:rsidR="00FA4AAD" w:rsidRPr="00E16017" w:rsidRDefault="00FA4AAD" w:rsidP="00E16017">
            <w:pPr>
              <w:pStyle w:val="TAC"/>
              <w:rPr>
                <w:sz w:val="16"/>
                <w:szCs w:val="16"/>
              </w:rPr>
            </w:pPr>
            <w:r w:rsidRPr="00E16017">
              <w:rPr>
                <w:sz w:val="16"/>
                <w:szCs w:val="16"/>
              </w:rPr>
              <w:t>C</w:t>
            </w:r>
          </w:p>
        </w:tc>
        <w:tc>
          <w:tcPr>
            <w:tcW w:w="4678" w:type="dxa"/>
            <w:shd w:val="solid" w:color="FFFFFF" w:fill="auto"/>
          </w:tcPr>
          <w:p w14:paraId="44081F02" w14:textId="50038F53" w:rsidR="00FA4AAD" w:rsidRPr="00786438" w:rsidRDefault="00FA4AAD" w:rsidP="00E16017">
            <w:pPr>
              <w:pStyle w:val="TAL"/>
              <w:keepNext w:val="0"/>
              <w:rPr>
                <w:sz w:val="16"/>
                <w:szCs w:val="16"/>
              </w:rPr>
            </w:pPr>
            <w:r w:rsidRPr="00786438">
              <w:rPr>
                <w:sz w:val="16"/>
                <w:szCs w:val="16"/>
              </w:rPr>
              <w:t>CR 26.346 annex L on Content Encoding (Rel-17)</w:t>
            </w:r>
          </w:p>
        </w:tc>
        <w:tc>
          <w:tcPr>
            <w:tcW w:w="708" w:type="dxa"/>
            <w:shd w:val="solid" w:color="FFFFFF" w:fill="auto"/>
          </w:tcPr>
          <w:p w14:paraId="069A776E" w14:textId="339E392C" w:rsidR="00FA4AAD" w:rsidRPr="00786438" w:rsidRDefault="00FA4AAD" w:rsidP="00E16017">
            <w:pPr>
              <w:pStyle w:val="TAC"/>
              <w:keepNext w:val="0"/>
              <w:rPr>
                <w:sz w:val="16"/>
                <w:szCs w:val="16"/>
              </w:rPr>
            </w:pPr>
            <w:r w:rsidRPr="00786438">
              <w:rPr>
                <w:sz w:val="16"/>
                <w:szCs w:val="16"/>
              </w:rPr>
              <w:t>17.1.0</w:t>
            </w:r>
          </w:p>
        </w:tc>
      </w:tr>
      <w:tr w:rsidR="00FA4AAD" w:rsidRPr="00786438" w14:paraId="284D473B" w14:textId="77777777" w:rsidTr="00FA4AAD">
        <w:tc>
          <w:tcPr>
            <w:tcW w:w="800" w:type="dxa"/>
            <w:shd w:val="solid" w:color="FFFFFF" w:fill="auto"/>
          </w:tcPr>
          <w:p w14:paraId="1D393075" w14:textId="37B25AA1" w:rsidR="00FA4AAD" w:rsidRPr="00786438" w:rsidRDefault="00FA4AAD" w:rsidP="00E16017">
            <w:pPr>
              <w:pStyle w:val="TAC"/>
              <w:keepNext w:val="0"/>
              <w:rPr>
                <w:sz w:val="16"/>
                <w:szCs w:val="16"/>
              </w:rPr>
            </w:pPr>
            <w:r w:rsidRPr="00786438">
              <w:rPr>
                <w:sz w:val="16"/>
                <w:szCs w:val="16"/>
              </w:rPr>
              <w:t>2022-06</w:t>
            </w:r>
          </w:p>
        </w:tc>
        <w:tc>
          <w:tcPr>
            <w:tcW w:w="901" w:type="dxa"/>
            <w:shd w:val="solid" w:color="FFFFFF" w:fill="auto"/>
          </w:tcPr>
          <w:p w14:paraId="3604ADB4" w14:textId="504BB52B" w:rsidR="00FA4AAD" w:rsidRPr="00786438" w:rsidRDefault="00FA4AAD" w:rsidP="00E16017">
            <w:pPr>
              <w:pStyle w:val="TAC"/>
              <w:keepNext w:val="0"/>
              <w:rPr>
                <w:sz w:val="16"/>
                <w:szCs w:val="16"/>
              </w:rPr>
            </w:pPr>
            <w:r w:rsidRPr="00786438">
              <w:rPr>
                <w:sz w:val="16"/>
                <w:szCs w:val="16"/>
              </w:rPr>
              <w:t>SA#96</w:t>
            </w:r>
          </w:p>
        </w:tc>
        <w:tc>
          <w:tcPr>
            <w:tcW w:w="993" w:type="dxa"/>
            <w:shd w:val="solid" w:color="FFFFFF" w:fill="auto"/>
          </w:tcPr>
          <w:p w14:paraId="6C88AAE1" w14:textId="037214EE" w:rsidR="00FA4AAD" w:rsidRPr="00786438" w:rsidRDefault="00FA4AAD" w:rsidP="00E16017">
            <w:pPr>
              <w:pStyle w:val="TAC"/>
              <w:keepNext w:val="0"/>
              <w:rPr>
                <w:snapToGrid w:val="0"/>
                <w:color w:val="000000"/>
                <w:sz w:val="16"/>
                <w:szCs w:val="16"/>
              </w:rPr>
            </w:pPr>
            <w:r w:rsidRPr="00786438">
              <w:rPr>
                <w:snapToGrid w:val="0"/>
                <w:color w:val="000000"/>
                <w:sz w:val="16"/>
                <w:szCs w:val="16"/>
              </w:rPr>
              <w:fldChar w:fldCharType="begin"/>
            </w:r>
            <w:r w:rsidRPr="00786438">
              <w:rPr>
                <w:snapToGrid w:val="0"/>
                <w:color w:val="000000"/>
                <w:sz w:val="16"/>
                <w:szCs w:val="16"/>
              </w:rPr>
              <w:instrText xml:space="preserve"> DOCPROPERTY  Tdoc#  \* MERGEFORMAT </w:instrText>
            </w:r>
            <w:r w:rsidRPr="00786438">
              <w:rPr>
                <w:snapToGrid w:val="0"/>
                <w:color w:val="000000"/>
                <w:sz w:val="16"/>
                <w:szCs w:val="16"/>
              </w:rPr>
              <w:fldChar w:fldCharType="separate"/>
            </w:r>
            <w:r w:rsidRPr="00786438">
              <w:rPr>
                <w:snapToGrid w:val="0"/>
                <w:color w:val="000000"/>
                <w:sz w:val="16"/>
                <w:szCs w:val="16"/>
              </w:rPr>
              <w:t>SP-220597</w:t>
            </w:r>
            <w:r w:rsidRPr="00786438">
              <w:rPr>
                <w:snapToGrid w:val="0"/>
                <w:color w:val="000000"/>
                <w:sz w:val="16"/>
                <w:szCs w:val="16"/>
              </w:rPr>
              <w:fldChar w:fldCharType="end"/>
            </w:r>
          </w:p>
        </w:tc>
        <w:tc>
          <w:tcPr>
            <w:tcW w:w="708" w:type="dxa"/>
            <w:shd w:val="solid" w:color="FFFFFF" w:fill="auto"/>
          </w:tcPr>
          <w:p w14:paraId="5210676F" w14:textId="4A99ADED" w:rsidR="00FA4AAD" w:rsidRPr="00E16017" w:rsidRDefault="00FA4AAD" w:rsidP="00E16017">
            <w:pPr>
              <w:pStyle w:val="TAC"/>
              <w:keepNext w:val="0"/>
              <w:rPr>
                <w:rFonts w:eastAsia="Arial Unicode MS"/>
                <w:sz w:val="16"/>
                <w:szCs w:val="16"/>
              </w:rPr>
            </w:pPr>
            <w:r w:rsidRPr="00E16017">
              <w:rPr>
                <w:rFonts w:eastAsia="Arial Unicode MS"/>
                <w:sz w:val="16"/>
                <w:szCs w:val="16"/>
              </w:rPr>
              <w:t>0660</w:t>
            </w:r>
          </w:p>
        </w:tc>
        <w:tc>
          <w:tcPr>
            <w:tcW w:w="284" w:type="dxa"/>
            <w:shd w:val="solid" w:color="FFFFFF" w:fill="auto"/>
          </w:tcPr>
          <w:p w14:paraId="5A5CE42A" w14:textId="04B2312C" w:rsidR="00FA4AAD" w:rsidRPr="00786438" w:rsidRDefault="00FA4AAD"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38AA0D1A" w14:textId="431510D1"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6EC58339" w14:textId="1A3305BC" w:rsidR="00FA4AAD" w:rsidRPr="00786438" w:rsidRDefault="00FA4AAD" w:rsidP="00E16017">
            <w:pPr>
              <w:pStyle w:val="TAL"/>
              <w:keepNext w:val="0"/>
              <w:rPr>
                <w:noProof/>
              </w:rPr>
            </w:pPr>
            <w:r w:rsidRPr="00786438">
              <w:rPr>
                <w:sz w:val="16"/>
                <w:szCs w:val="16"/>
              </w:rPr>
              <w:t>[5MBP3] User Service Extensions for 5GMS via eMBMS</w:t>
            </w:r>
          </w:p>
        </w:tc>
        <w:tc>
          <w:tcPr>
            <w:tcW w:w="708" w:type="dxa"/>
            <w:shd w:val="solid" w:color="FFFFFF" w:fill="auto"/>
          </w:tcPr>
          <w:p w14:paraId="2A480750" w14:textId="326FAEAD" w:rsidR="00FA4AAD" w:rsidRPr="00786438" w:rsidRDefault="00FA4AAD" w:rsidP="00E16017">
            <w:pPr>
              <w:pStyle w:val="TAC"/>
              <w:keepNext w:val="0"/>
              <w:rPr>
                <w:sz w:val="16"/>
                <w:szCs w:val="16"/>
              </w:rPr>
            </w:pPr>
            <w:r w:rsidRPr="00786438">
              <w:rPr>
                <w:sz w:val="16"/>
                <w:szCs w:val="16"/>
              </w:rPr>
              <w:t>17.1.0</w:t>
            </w:r>
          </w:p>
        </w:tc>
      </w:tr>
      <w:tr w:rsidR="00FA4AAD" w:rsidRPr="00786438" w14:paraId="4558168C" w14:textId="77777777" w:rsidTr="00FA4AAD">
        <w:tc>
          <w:tcPr>
            <w:tcW w:w="800" w:type="dxa"/>
            <w:shd w:val="solid" w:color="FFFFFF" w:fill="auto"/>
          </w:tcPr>
          <w:p w14:paraId="5FE5F62E" w14:textId="5F65CB94" w:rsidR="00FA4AAD" w:rsidRPr="00786438" w:rsidRDefault="00FA4AAD" w:rsidP="00E16017">
            <w:pPr>
              <w:pStyle w:val="TAC"/>
              <w:keepNext w:val="0"/>
              <w:rPr>
                <w:sz w:val="16"/>
                <w:szCs w:val="16"/>
              </w:rPr>
            </w:pPr>
            <w:r w:rsidRPr="00786438">
              <w:rPr>
                <w:sz w:val="16"/>
                <w:szCs w:val="16"/>
              </w:rPr>
              <w:t>2022-06</w:t>
            </w:r>
          </w:p>
        </w:tc>
        <w:tc>
          <w:tcPr>
            <w:tcW w:w="901" w:type="dxa"/>
            <w:shd w:val="solid" w:color="FFFFFF" w:fill="auto"/>
          </w:tcPr>
          <w:p w14:paraId="14223996" w14:textId="5F3FDAFC" w:rsidR="00FA4AAD" w:rsidRPr="00786438" w:rsidRDefault="00FA4AAD" w:rsidP="00E16017">
            <w:pPr>
              <w:pStyle w:val="TAC"/>
              <w:keepNext w:val="0"/>
              <w:rPr>
                <w:sz w:val="16"/>
                <w:szCs w:val="16"/>
              </w:rPr>
            </w:pPr>
            <w:r w:rsidRPr="00786438">
              <w:rPr>
                <w:sz w:val="16"/>
                <w:szCs w:val="16"/>
              </w:rPr>
              <w:t>SA#96</w:t>
            </w:r>
          </w:p>
        </w:tc>
        <w:tc>
          <w:tcPr>
            <w:tcW w:w="993" w:type="dxa"/>
            <w:shd w:val="solid" w:color="FFFFFF" w:fill="auto"/>
          </w:tcPr>
          <w:p w14:paraId="0007FCD3" w14:textId="2FC0D6CE" w:rsidR="00FA4AAD" w:rsidRPr="00786438" w:rsidRDefault="00FA4AAD" w:rsidP="00E16017">
            <w:pPr>
              <w:pStyle w:val="TAC"/>
              <w:keepNext w:val="0"/>
              <w:rPr>
                <w:snapToGrid w:val="0"/>
                <w:color w:val="000000"/>
                <w:sz w:val="16"/>
                <w:szCs w:val="16"/>
              </w:rPr>
            </w:pPr>
            <w:r w:rsidRPr="00786438">
              <w:rPr>
                <w:snapToGrid w:val="0"/>
                <w:color w:val="000000"/>
                <w:sz w:val="16"/>
                <w:szCs w:val="16"/>
              </w:rPr>
              <w:fldChar w:fldCharType="begin"/>
            </w:r>
            <w:r w:rsidRPr="00786438">
              <w:rPr>
                <w:snapToGrid w:val="0"/>
                <w:color w:val="000000"/>
                <w:sz w:val="16"/>
                <w:szCs w:val="16"/>
              </w:rPr>
              <w:instrText xml:space="preserve"> DOCPROPERTY  Tdoc#  \* MERGEFORMAT </w:instrText>
            </w:r>
            <w:r w:rsidRPr="00786438">
              <w:rPr>
                <w:snapToGrid w:val="0"/>
                <w:color w:val="000000"/>
                <w:sz w:val="16"/>
                <w:szCs w:val="16"/>
              </w:rPr>
              <w:fldChar w:fldCharType="separate"/>
            </w:r>
            <w:r w:rsidRPr="00786438">
              <w:rPr>
                <w:snapToGrid w:val="0"/>
                <w:color w:val="000000"/>
                <w:sz w:val="16"/>
                <w:szCs w:val="16"/>
              </w:rPr>
              <w:t>SP-220597</w:t>
            </w:r>
            <w:r w:rsidRPr="00786438">
              <w:rPr>
                <w:snapToGrid w:val="0"/>
                <w:color w:val="000000"/>
                <w:sz w:val="16"/>
                <w:szCs w:val="16"/>
              </w:rPr>
              <w:fldChar w:fldCharType="end"/>
            </w:r>
          </w:p>
        </w:tc>
        <w:tc>
          <w:tcPr>
            <w:tcW w:w="708" w:type="dxa"/>
            <w:shd w:val="solid" w:color="FFFFFF" w:fill="auto"/>
          </w:tcPr>
          <w:p w14:paraId="4D7AC926" w14:textId="13FD6DD6" w:rsidR="00FA4AAD" w:rsidRPr="00E16017" w:rsidRDefault="00FA4AAD" w:rsidP="00E16017">
            <w:pPr>
              <w:pStyle w:val="TAC"/>
              <w:keepNext w:val="0"/>
              <w:rPr>
                <w:rFonts w:eastAsia="Arial Unicode MS"/>
                <w:sz w:val="16"/>
                <w:szCs w:val="16"/>
              </w:rPr>
            </w:pPr>
            <w:r w:rsidRPr="00E16017">
              <w:rPr>
                <w:rFonts w:eastAsia="Arial Unicode MS"/>
                <w:sz w:val="16"/>
                <w:szCs w:val="16"/>
              </w:rPr>
              <w:t>0661</w:t>
            </w:r>
          </w:p>
        </w:tc>
        <w:tc>
          <w:tcPr>
            <w:tcW w:w="284" w:type="dxa"/>
            <w:shd w:val="solid" w:color="FFFFFF" w:fill="auto"/>
          </w:tcPr>
          <w:p w14:paraId="7A838DDF" w14:textId="7C6B6BC7" w:rsidR="00FA4AAD" w:rsidRPr="00786438" w:rsidRDefault="00FA4AAD"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23E68E0A" w14:textId="4012A49C"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5EE3CA02" w14:textId="2641BD21" w:rsidR="00FA4AAD" w:rsidRPr="00786438" w:rsidRDefault="00FA4AAD" w:rsidP="00E16017">
            <w:pPr>
              <w:pStyle w:val="TAL"/>
              <w:keepNext w:val="0"/>
              <w:rPr>
                <w:sz w:val="16"/>
                <w:szCs w:val="16"/>
              </w:rPr>
            </w:pPr>
            <w:r w:rsidRPr="00786438">
              <w:rPr>
                <w:sz w:val="16"/>
                <w:szCs w:val="16"/>
              </w:rPr>
              <w:t>[5MBP3]: Feature reduced FLUTE FDT Schema</w:t>
            </w:r>
          </w:p>
        </w:tc>
        <w:tc>
          <w:tcPr>
            <w:tcW w:w="708" w:type="dxa"/>
            <w:shd w:val="solid" w:color="FFFFFF" w:fill="auto"/>
          </w:tcPr>
          <w:p w14:paraId="63C9874A" w14:textId="43016744" w:rsidR="00FA4AAD" w:rsidRPr="00786438" w:rsidRDefault="00FA4AAD" w:rsidP="00E16017">
            <w:pPr>
              <w:pStyle w:val="TAC"/>
              <w:keepNext w:val="0"/>
              <w:rPr>
                <w:sz w:val="16"/>
                <w:szCs w:val="16"/>
              </w:rPr>
            </w:pPr>
            <w:r w:rsidRPr="00786438">
              <w:rPr>
                <w:sz w:val="16"/>
                <w:szCs w:val="16"/>
              </w:rPr>
              <w:t>17.1.0</w:t>
            </w:r>
          </w:p>
        </w:tc>
      </w:tr>
      <w:tr w:rsidR="00C63EFA" w:rsidRPr="00786438" w14:paraId="470EF26E" w14:textId="77777777" w:rsidTr="00FA4AAD">
        <w:tc>
          <w:tcPr>
            <w:tcW w:w="800" w:type="dxa"/>
            <w:shd w:val="solid" w:color="FFFFFF" w:fill="auto"/>
          </w:tcPr>
          <w:p w14:paraId="2BB12272" w14:textId="52F61951" w:rsidR="00C63EFA" w:rsidRPr="00786438" w:rsidRDefault="00C63EFA" w:rsidP="00E16017">
            <w:pPr>
              <w:pStyle w:val="TAC"/>
              <w:keepNext w:val="0"/>
              <w:rPr>
                <w:sz w:val="16"/>
                <w:szCs w:val="16"/>
              </w:rPr>
            </w:pPr>
            <w:r w:rsidRPr="00786438">
              <w:rPr>
                <w:sz w:val="16"/>
                <w:szCs w:val="16"/>
              </w:rPr>
              <w:t>2022-12</w:t>
            </w:r>
          </w:p>
        </w:tc>
        <w:tc>
          <w:tcPr>
            <w:tcW w:w="901" w:type="dxa"/>
            <w:shd w:val="solid" w:color="FFFFFF" w:fill="auto"/>
          </w:tcPr>
          <w:p w14:paraId="4583498E" w14:textId="479CE67A" w:rsidR="00C63EFA" w:rsidRPr="00786438" w:rsidRDefault="00C63EFA" w:rsidP="00E16017">
            <w:pPr>
              <w:pStyle w:val="TAC"/>
              <w:keepNext w:val="0"/>
              <w:rPr>
                <w:sz w:val="16"/>
                <w:szCs w:val="16"/>
              </w:rPr>
            </w:pPr>
            <w:r w:rsidRPr="00786438">
              <w:rPr>
                <w:sz w:val="16"/>
                <w:szCs w:val="16"/>
              </w:rPr>
              <w:t>SA#98-e</w:t>
            </w:r>
          </w:p>
        </w:tc>
        <w:tc>
          <w:tcPr>
            <w:tcW w:w="993" w:type="dxa"/>
            <w:shd w:val="solid" w:color="FFFFFF" w:fill="auto"/>
          </w:tcPr>
          <w:p w14:paraId="58A993C4" w14:textId="2C03347E" w:rsidR="00C63EFA" w:rsidRPr="00786438" w:rsidRDefault="00C63EFA" w:rsidP="00E16017">
            <w:pPr>
              <w:pStyle w:val="TAC"/>
              <w:keepNext w:val="0"/>
              <w:rPr>
                <w:snapToGrid w:val="0"/>
                <w:color w:val="000000"/>
                <w:sz w:val="16"/>
                <w:szCs w:val="16"/>
              </w:rPr>
            </w:pPr>
            <w:r w:rsidRPr="00786438">
              <w:rPr>
                <w:snapToGrid w:val="0"/>
                <w:color w:val="000000"/>
                <w:sz w:val="16"/>
                <w:szCs w:val="16"/>
              </w:rPr>
              <w:t>SP-221040</w:t>
            </w:r>
          </w:p>
        </w:tc>
        <w:tc>
          <w:tcPr>
            <w:tcW w:w="708" w:type="dxa"/>
            <w:shd w:val="solid" w:color="FFFFFF" w:fill="auto"/>
          </w:tcPr>
          <w:p w14:paraId="7C96B578" w14:textId="16B814FD" w:rsidR="00C63EFA" w:rsidRPr="00E16017" w:rsidRDefault="00C63EFA" w:rsidP="00E16017">
            <w:pPr>
              <w:pStyle w:val="TAC"/>
              <w:keepNext w:val="0"/>
              <w:rPr>
                <w:rFonts w:eastAsia="Arial Unicode MS"/>
                <w:sz w:val="16"/>
                <w:szCs w:val="16"/>
              </w:rPr>
            </w:pPr>
            <w:r w:rsidRPr="00E16017">
              <w:rPr>
                <w:rFonts w:eastAsia="Arial Unicode MS"/>
                <w:sz w:val="16"/>
                <w:szCs w:val="16"/>
              </w:rPr>
              <w:t>0663</w:t>
            </w:r>
          </w:p>
        </w:tc>
        <w:tc>
          <w:tcPr>
            <w:tcW w:w="284" w:type="dxa"/>
            <w:shd w:val="solid" w:color="FFFFFF" w:fill="auto"/>
          </w:tcPr>
          <w:p w14:paraId="3CBCB2AE" w14:textId="2A127963" w:rsidR="00C63EFA" w:rsidRPr="00786438" w:rsidRDefault="00C63EFA" w:rsidP="00E16017">
            <w:pPr>
              <w:pStyle w:val="TAR"/>
              <w:keepNext w:val="0"/>
              <w:jc w:val="center"/>
              <w:rPr>
                <w:rFonts w:eastAsia="Arial Unicode MS"/>
                <w:sz w:val="16"/>
                <w:szCs w:val="16"/>
              </w:rPr>
            </w:pPr>
            <w:r w:rsidRPr="00786438">
              <w:rPr>
                <w:rFonts w:eastAsia="Arial Unicode MS"/>
                <w:sz w:val="16"/>
                <w:szCs w:val="16"/>
              </w:rPr>
              <w:t>-</w:t>
            </w:r>
          </w:p>
        </w:tc>
        <w:tc>
          <w:tcPr>
            <w:tcW w:w="567" w:type="dxa"/>
            <w:shd w:val="solid" w:color="FFFFFF" w:fill="auto"/>
          </w:tcPr>
          <w:p w14:paraId="2E1FA13E" w14:textId="00FC3C2E" w:rsidR="00C63EFA" w:rsidRPr="00786438" w:rsidRDefault="00C63EFA" w:rsidP="00E16017">
            <w:pPr>
              <w:pStyle w:val="TAC"/>
              <w:keepNext w:val="0"/>
              <w:rPr>
                <w:sz w:val="16"/>
                <w:szCs w:val="16"/>
              </w:rPr>
            </w:pPr>
            <w:r w:rsidRPr="00786438">
              <w:rPr>
                <w:sz w:val="16"/>
                <w:szCs w:val="16"/>
              </w:rPr>
              <w:t>A</w:t>
            </w:r>
          </w:p>
        </w:tc>
        <w:tc>
          <w:tcPr>
            <w:tcW w:w="4678" w:type="dxa"/>
            <w:shd w:val="solid" w:color="FFFFFF" w:fill="auto"/>
          </w:tcPr>
          <w:p w14:paraId="0E798DCF" w14:textId="1A110E85" w:rsidR="00C63EFA" w:rsidRPr="00786438" w:rsidRDefault="00C63EFA" w:rsidP="00E16017">
            <w:pPr>
              <w:pStyle w:val="TAL"/>
              <w:keepNext w:val="0"/>
              <w:rPr>
                <w:sz w:val="16"/>
                <w:szCs w:val="16"/>
              </w:rPr>
            </w:pPr>
            <w:r w:rsidRPr="00786438">
              <w:rPr>
                <w:sz w:val="16"/>
                <w:szCs w:val="16"/>
              </w:rPr>
              <w:t>correction of implementation error of CR0657</w:t>
            </w:r>
          </w:p>
        </w:tc>
        <w:tc>
          <w:tcPr>
            <w:tcW w:w="708" w:type="dxa"/>
            <w:shd w:val="solid" w:color="FFFFFF" w:fill="auto"/>
          </w:tcPr>
          <w:p w14:paraId="68420035" w14:textId="53D0CD57" w:rsidR="00C63EFA" w:rsidRPr="00786438" w:rsidRDefault="00C63EFA" w:rsidP="00E16017">
            <w:pPr>
              <w:pStyle w:val="TAC"/>
              <w:keepNext w:val="0"/>
              <w:rPr>
                <w:sz w:val="16"/>
                <w:szCs w:val="16"/>
              </w:rPr>
            </w:pPr>
            <w:r w:rsidRPr="00786438">
              <w:rPr>
                <w:sz w:val="16"/>
                <w:szCs w:val="16"/>
              </w:rPr>
              <w:t>17.2.0</w:t>
            </w:r>
          </w:p>
        </w:tc>
      </w:tr>
      <w:tr w:rsidR="006018EA" w:rsidRPr="00786438" w14:paraId="51EF20E5" w14:textId="77777777" w:rsidTr="00FA4AAD">
        <w:tc>
          <w:tcPr>
            <w:tcW w:w="800" w:type="dxa"/>
            <w:shd w:val="solid" w:color="FFFFFF" w:fill="auto"/>
          </w:tcPr>
          <w:p w14:paraId="2EEFACAB" w14:textId="5DCDDAB0" w:rsidR="006018EA" w:rsidRPr="00786438" w:rsidRDefault="006018EA" w:rsidP="00E16017">
            <w:pPr>
              <w:pStyle w:val="TAC"/>
              <w:keepNext w:val="0"/>
              <w:rPr>
                <w:sz w:val="16"/>
                <w:szCs w:val="16"/>
              </w:rPr>
            </w:pPr>
            <w:r w:rsidRPr="00786438">
              <w:rPr>
                <w:sz w:val="16"/>
                <w:szCs w:val="16"/>
              </w:rPr>
              <w:t>2022-12</w:t>
            </w:r>
          </w:p>
        </w:tc>
        <w:tc>
          <w:tcPr>
            <w:tcW w:w="901" w:type="dxa"/>
            <w:shd w:val="solid" w:color="FFFFFF" w:fill="auto"/>
          </w:tcPr>
          <w:p w14:paraId="3BBFF79C" w14:textId="3D4B888D" w:rsidR="006018EA" w:rsidRPr="00786438" w:rsidRDefault="006018EA" w:rsidP="00E16017">
            <w:pPr>
              <w:pStyle w:val="TAC"/>
              <w:keepNext w:val="0"/>
              <w:rPr>
                <w:sz w:val="16"/>
                <w:szCs w:val="16"/>
              </w:rPr>
            </w:pPr>
            <w:r w:rsidRPr="00786438">
              <w:rPr>
                <w:sz w:val="16"/>
                <w:szCs w:val="16"/>
              </w:rPr>
              <w:t>SA#98-e</w:t>
            </w:r>
          </w:p>
        </w:tc>
        <w:tc>
          <w:tcPr>
            <w:tcW w:w="993" w:type="dxa"/>
            <w:shd w:val="solid" w:color="FFFFFF" w:fill="auto"/>
          </w:tcPr>
          <w:p w14:paraId="4E8AED31" w14:textId="11B4E198" w:rsidR="006018EA" w:rsidRPr="00786438" w:rsidRDefault="006018EA" w:rsidP="00E16017">
            <w:pPr>
              <w:pStyle w:val="TAC"/>
              <w:keepNext w:val="0"/>
              <w:rPr>
                <w:snapToGrid w:val="0"/>
                <w:color w:val="000000"/>
                <w:sz w:val="16"/>
                <w:szCs w:val="16"/>
              </w:rPr>
            </w:pPr>
            <w:r w:rsidRPr="00786438">
              <w:rPr>
                <w:snapToGrid w:val="0"/>
                <w:color w:val="000000"/>
                <w:sz w:val="16"/>
                <w:szCs w:val="16"/>
              </w:rPr>
              <w:t>SP-221041</w:t>
            </w:r>
          </w:p>
        </w:tc>
        <w:tc>
          <w:tcPr>
            <w:tcW w:w="708" w:type="dxa"/>
            <w:shd w:val="solid" w:color="FFFFFF" w:fill="auto"/>
          </w:tcPr>
          <w:p w14:paraId="42BA629E" w14:textId="016B8FF2" w:rsidR="006018EA" w:rsidRPr="00E16017" w:rsidRDefault="006018EA" w:rsidP="00E16017">
            <w:pPr>
              <w:pStyle w:val="TAC"/>
              <w:keepNext w:val="0"/>
              <w:rPr>
                <w:rFonts w:eastAsia="Arial Unicode MS"/>
                <w:sz w:val="16"/>
                <w:szCs w:val="16"/>
              </w:rPr>
            </w:pPr>
            <w:r w:rsidRPr="00E16017">
              <w:rPr>
                <w:rFonts w:eastAsia="Arial Unicode MS"/>
                <w:sz w:val="16"/>
                <w:szCs w:val="16"/>
              </w:rPr>
              <w:t>0667</w:t>
            </w:r>
          </w:p>
        </w:tc>
        <w:tc>
          <w:tcPr>
            <w:tcW w:w="284" w:type="dxa"/>
            <w:shd w:val="solid" w:color="FFFFFF" w:fill="auto"/>
          </w:tcPr>
          <w:p w14:paraId="03661DDF" w14:textId="7A0873CE" w:rsidR="006018EA" w:rsidRPr="00786438" w:rsidRDefault="006018EA"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7F9498A6" w14:textId="56E27804" w:rsidR="006018EA" w:rsidRPr="00786438" w:rsidRDefault="006018EA" w:rsidP="00E16017">
            <w:pPr>
              <w:pStyle w:val="TAC"/>
              <w:keepNext w:val="0"/>
              <w:rPr>
                <w:sz w:val="16"/>
                <w:szCs w:val="16"/>
              </w:rPr>
            </w:pPr>
            <w:r w:rsidRPr="00786438">
              <w:rPr>
                <w:sz w:val="16"/>
                <w:szCs w:val="16"/>
              </w:rPr>
              <w:t>A</w:t>
            </w:r>
          </w:p>
        </w:tc>
        <w:tc>
          <w:tcPr>
            <w:tcW w:w="4678" w:type="dxa"/>
            <w:shd w:val="solid" w:color="FFFFFF" w:fill="auto"/>
          </w:tcPr>
          <w:p w14:paraId="02B111B1" w14:textId="62C81325" w:rsidR="006018EA" w:rsidRPr="00786438" w:rsidRDefault="006018EA" w:rsidP="00E16017">
            <w:pPr>
              <w:pStyle w:val="TAL"/>
              <w:keepNext w:val="0"/>
              <w:rPr>
                <w:sz w:val="16"/>
                <w:szCs w:val="16"/>
              </w:rPr>
            </w:pPr>
            <w:r w:rsidRPr="00786438">
              <w:rPr>
                <w:sz w:val="16"/>
                <w:szCs w:val="16"/>
              </w:rPr>
              <w:t>TS 26.346 Changes regarding ROM SACH</w:t>
            </w:r>
          </w:p>
        </w:tc>
        <w:tc>
          <w:tcPr>
            <w:tcW w:w="708" w:type="dxa"/>
            <w:shd w:val="solid" w:color="FFFFFF" w:fill="auto"/>
          </w:tcPr>
          <w:p w14:paraId="5E0070AA" w14:textId="60FB3C4F" w:rsidR="006018EA" w:rsidRPr="00786438" w:rsidRDefault="006018EA" w:rsidP="00E16017">
            <w:pPr>
              <w:pStyle w:val="TAC"/>
              <w:keepNext w:val="0"/>
              <w:rPr>
                <w:sz w:val="16"/>
                <w:szCs w:val="16"/>
              </w:rPr>
            </w:pPr>
            <w:r w:rsidRPr="00786438">
              <w:rPr>
                <w:sz w:val="16"/>
                <w:szCs w:val="16"/>
              </w:rPr>
              <w:t>17.2.0</w:t>
            </w:r>
          </w:p>
        </w:tc>
      </w:tr>
      <w:tr w:rsidR="001F0B5D" w:rsidRPr="00786438" w14:paraId="4B06486E" w14:textId="77777777" w:rsidTr="00FA4AAD">
        <w:tc>
          <w:tcPr>
            <w:tcW w:w="800" w:type="dxa"/>
            <w:shd w:val="solid" w:color="FFFFFF" w:fill="auto"/>
          </w:tcPr>
          <w:p w14:paraId="089C0A01" w14:textId="027A26AD" w:rsidR="001F0B5D" w:rsidRPr="00786438" w:rsidRDefault="001F0B5D" w:rsidP="00E16017">
            <w:pPr>
              <w:pStyle w:val="TAC"/>
              <w:keepNext w:val="0"/>
              <w:rPr>
                <w:sz w:val="16"/>
                <w:szCs w:val="16"/>
              </w:rPr>
            </w:pPr>
            <w:r w:rsidRPr="00786438">
              <w:rPr>
                <w:sz w:val="16"/>
                <w:szCs w:val="16"/>
              </w:rPr>
              <w:t>2022-12</w:t>
            </w:r>
          </w:p>
        </w:tc>
        <w:tc>
          <w:tcPr>
            <w:tcW w:w="901" w:type="dxa"/>
            <w:shd w:val="solid" w:color="FFFFFF" w:fill="auto"/>
          </w:tcPr>
          <w:p w14:paraId="65388F18" w14:textId="77777777" w:rsidR="001F0B5D" w:rsidRPr="00786438" w:rsidRDefault="001F0B5D" w:rsidP="00E16017">
            <w:pPr>
              <w:pStyle w:val="TAC"/>
              <w:keepNext w:val="0"/>
              <w:rPr>
                <w:sz w:val="16"/>
                <w:szCs w:val="16"/>
              </w:rPr>
            </w:pPr>
          </w:p>
        </w:tc>
        <w:tc>
          <w:tcPr>
            <w:tcW w:w="993" w:type="dxa"/>
            <w:shd w:val="solid" w:color="FFFFFF" w:fill="auto"/>
          </w:tcPr>
          <w:p w14:paraId="45D6778A" w14:textId="77777777" w:rsidR="001F0B5D" w:rsidRPr="00786438" w:rsidRDefault="001F0B5D" w:rsidP="00E16017">
            <w:pPr>
              <w:pStyle w:val="TAC"/>
              <w:keepNext w:val="0"/>
              <w:rPr>
                <w:snapToGrid w:val="0"/>
                <w:color w:val="000000"/>
                <w:sz w:val="16"/>
                <w:szCs w:val="16"/>
              </w:rPr>
            </w:pPr>
          </w:p>
        </w:tc>
        <w:tc>
          <w:tcPr>
            <w:tcW w:w="708" w:type="dxa"/>
            <w:shd w:val="solid" w:color="FFFFFF" w:fill="auto"/>
          </w:tcPr>
          <w:p w14:paraId="4FB4D195" w14:textId="77777777" w:rsidR="001F0B5D" w:rsidRPr="00E16017" w:rsidRDefault="001F0B5D" w:rsidP="00E16017">
            <w:pPr>
              <w:pStyle w:val="TAC"/>
              <w:keepNext w:val="0"/>
              <w:rPr>
                <w:rFonts w:eastAsia="Arial Unicode MS"/>
                <w:sz w:val="16"/>
                <w:szCs w:val="16"/>
              </w:rPr>
            </w:pPr>
          </w:p>
        </w:tc>
        <w:tc>
          <w:tcPr>
            <w:tcW w:w="284" w:type="dxa"/>
            <w:shd w:val="solid" w:color="FFFFFF" w:fill="auto"/>
          </w:tcPr>
          <w:p w14:paraId="66D922E9" w14:textId="77777777" w:rsidR="001F0B5D" w:rsidRPr="00786438" w:rsidRDefault="001F0B5D" w:rsidP="00E16017">
            <w:pPr>
              <w:pStyle w:val="TAR"/>
              <w:keepNext w:val="0"/>
              <w:jc w:val="center"/>
              <w:rPr>
                <w:rFonts w:eastAsia="Arial Unicode MS"/>
                <w:sz w:val="16"/>
                <w:szCs w:val="16"/>
              </w:rPr>
            </w:pPr>
          </w:p>
        </w:tc>
        <w:tc>
          <w:tcPr>
            <w:tcW w:w="567" w:type="dxa"/>
            <w:shd w:val="solid" w:color="FFFFFF" w:fill="auto"/>
          </w:tcPr>
          <w:p w14:paraId="331D200F" w14:textId="77777777" w:rsidR="001F0B5D" w:rsidRPr="00786438" w:rsidRDefault="001F0B5D" w:rsidP="00E16017">
            <w:pPr>
              <w:pStyle w:val="TAC"/>
              <w:keepNext w:val="0"/>
              <w:rPr>
                <w:sz w:val="16"/>
                <w:szCs w:val="16"/>
              </w:rPr>
            </w:pPr>
          </w:p>
        </w:tc>
        <w:tc>
          <w:tcPr>
            <w:tcW w:w="4678" w:type="dxa"/>
            <w:shd w:val="solid" w:color="FFFFFF" w:fill="auto"/>
          </w:tcPr>
          <w:p w14:paraId="7F63AA00" w14:textId="2A72B45A" w:rsidR="001F0B5D" w:rsidRPr="00786438" w:rsidRDefault="001F0B5D" w:rsidP="00E16017">
            <w:pPr>
              <w:pStyle w:val="TAL"/>
              <w:keepNext w:val="0"/>
              <w:rPr>
                <w:sz w:val="16"/>
                <w:szCs w:val="16"/>
              </w:rPr>
            </w:pPr>
            <w:r w:rsidRPr="00786438">
              <w:rPr>
                <w:sz w:val="16"/>
                <w:szCs w:val="16"/>
              </w:rPr>
              <w:t>Editorial correction</w:t>
            </w:r>
          </w:p>
        </w:tc>
        <w:tc>
          <w:tcPr>
            <w:tcW w:w="708" w:type="dxa"/>
            <w:shd w:val="solid" w:color="FFFFFF" w:fill="auto"/>
          </w:tcPr>
          <w:p w14:paraId="2D7DB7F0" w14:textId="629874D0" w:rsidR="001F0B5D" w:rsidRPr="00786438" w:rsidRDefault="001F0B5D" w:rsidP="00E16017">
            <w:pPr>
              <w:pStyle w:val="TAC"/>
              <w:keepNext w:val="0"/>
              <w:rPr>
                <w:sz w:val="16"/>
                <w:szCs w:val="16"/>
              </w:rPr>
            </w:pPr>
            <w:r w:rsidRPr="00786438">
              <w:rPr>
                <w:sz w:val="16"/>
                <w:szCs w:val="16"/>
              </w:rPr>
              <w:t>17.2.1</w:t>
            </w:r>
          </w:p>
        </w:tc>
      </w:tr>
      <w:tr w:rsidR="00224E20" w:rsidRPr="00786438" w14:paraId="3132BBFF" w14:textId="77777777" w:rsidTr="00FA4AAD">
        <w:tc>
          <w:tcPr>
            <w:tcW w:w="800" w:type="dxa"/>
            <w:shd w:val="solid" w:color="FFFFFF" w:fill="auto"/>
          </w:tcPr>
          <w:p w14:paraId="25144097" w14:textId="0B28832C" w:rsidR="00224E20" w:rsidRPr="00786438" w:rsidRDefault="00224E20" w:rsidP="00E16017">
            <w:pPr>
              <w:pStyle w:val="TAC"/>
              <w:keepNext w:val="0"/>
              <w:rPr>
                <w:sz w:val="16"/>
                <w:szCs w:val="16"/>
              </w:rPr>
            </w:pPr>
            <w:r w:rsidRPr="00786438">
              <w:rPr>
                <w:sz w:val="16"/>
                <w:szCs w:val="16"/>
              </w:rPr>
              <w:t>202</w:t>
            </w:r>
            <w:r w:rsidR="00AF20A6" w:rsidRPr="00786438">
              <w:rPr>
                <w:sz w:val="16"/>
                <w:szCs w:val="16"/>
              </w:rPr>
              <w:t>3</w:t>
            </w:r>
            <w:r w:rsidRPr="00786438">
              <w:rPr>
                <w:sz w:val="16"/>
                <w:szCs w:val="16"/>
              </w:rPr>
              <w:t>-</w:t>
            </w:r>
            <w:r w:rsidR="00AF20A6" w:rsidRPr="00786438">
              <w:rPr>
                <w:sz w:val="16"/>
                <w:szCs w:val="16"/>
              </w:rPr>
              <w:t>03</w:t>
            </w:r>
          </w:p>
        </w:tc>
        <w:tc>
          <w:tcPr>
            <w:tcW w:w="901" w:type="dxa"/>
            <w:shd w:val="solid" w:color="FFFFFF" w:fill="auto"/>
          </w:tcPr>
          <w:p w14:paraId="14FE95AF" w14:textId="06BA348F" w:rsidR="00224E20" w:rsidRPr="00786438" w:rsidRDefault="004865D5" w:rsidP="00E16017">
            <w:pPr>
              <w:pStyle w:val="TAC"/>
              <w:keepNext w:val="0"/>
              <w:rPr>
                <w:sz w:val="16"/>
                <w:szCs w:val="16"/>
              </w:rPr>
            </w:pPr>
            <w:r w:rsidRPr="00786438">
              <w:rPr>
                <w:sz w:val="16"/>
                <w:szCs w:val="16"/>
              </w:rPr>
              <w:t>SA#99</w:t>
            </w:r>
          </w:p>
        </w:tc>
        <w:tc>
          <w:tcPr>
            <w:tcW w:w="993" w:type="dxa"/>
            <w:shd w:val="solid" w:color="FFFFFF" w:fill="auto"/>
          </w:tcPr>
          <w:p w14:paraId="05C1103A" w14:textId="62F638C2" w:rsidR="00224E20" w:rsidRPr="00786438" w:rsidRDefault="004865D5" w:rsidP="00E16017">
            <w:pPr>
              <w:pStyle w:val="TAC"/>
              <w:keepNext w:val="0"/>
              <w:rPr>
                <w:snapToGrid w:val="0"/>
                <w:color w:val="000000"/>
                <w:sz w:val="16"/>
                <w:szCs w:val="16"/>
              </w:rPr>
            </w:pPr>
            <w:r w:rsidRPr="00786438">
              <w:rPr>
                <w:snapToGrid w:val="0"/>
                <w:color w:val="000000"/>
                <w:sz w:val="16"/>
                <w:szCs w:val="16"/>
              </w:rPr>
              <w:t>SP-230256</w:t>
            </w:r>
          </w:p>
        </w:tc>
        <w:tc>
          <w:tcPr>
            <w:tcW w:w="708" w:type="dxa"/>
            <w:shd w:val="solid" w:color="FFFFFF" w:fill="auto"/>
          </w:tcPr>
          <w:p w14:paraId="5A9836A5" w14:textId="0CB1915A" w:rsidR="00224E20" w:rsidRPr="00E16017" w:rsidRDefault="00224E20" w:rsidP="00E16017">
            <w:pPr>
              <w:pStyle w:val="TAC"/>
              <w:keepNext w:val="0"/>
              <w:rPr>
                <w:rFonts w:eastAsia="Arial Unicode MS"/>
                <w:sz w:val="16"/>
                <w:szCs w:val="16"/>
              </w:rPr>
            </w:pPr>
            <w:r w:rsidRPr="00E16017">
              <w:rPr>
                <w:rFonts w:eastAsia="Arial Unicode MS"/>
                <w:sz w:val="16"/>
                <w:szCs w:val="16"/>
              </w:rPr>
              <w:t>0668</w:t>
            </w:r>
          </w:p>
        </w:tc>
        <w:tc>
          <w:tcPr>
            <w:tcW w:w="284" w:type="dxa"/>
            <w:shd w:val="solid" w:color="FFFFFF" w:fill="auto"/>
          </w:tcPr>
          <w:p w14:paraId="1C752CEA" w14:textId="1321F0BB" w:rsidR="00224E20" w:rsidRPr="00786438" w:rsidRDefault="00224E20"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5648BFBC" w14:textId="181CF0E8" w:rsidR="00224E20" w:rsidRPr="00786438" w:rsidRDefault="00224E20" w:rsidP="00E16017">
            <w:pPr>
              <w:pStyle w:val="TAC"/>
              <w:keepNext w:val="0"/>
              <w:rPr>
                <w:sz w:val="16"/>
                <w:szCs w:val="16"/>
              </w:rPr>
            </w:pPr>
            <w:r w:rsidRPr="00786438">
              <w:rPr>
                <w:sz w:val="16"/>
                <w:szCs w:val="16"/>
              </w:rPr>
              <w:t>B</w:t>
            </w:r>
          </w:p>
        </w:tc>
        <w:tc>
          <w:tcPr>
            <w:tcW w:w="4678" w:type="dxa"/>
            <w:shd w:val="solid" w:color="FFFFFF" w:fill="auto"/>
          </w:tcPr>
          <w:p w14:paraId="3FF06803" w14:textId="62B2B261" w:rsidR="00224E20" w:rsidRPr="00786438" w:rsidRDefault="00224E20" w:rsidP="00E16017">
            <w:pPr>
              <w:pStyle w:val="TAL"/>
              <w:keepNext w:val="0"/>
              <w:rPr>
                <w:sz w:val="16"/>
                <w:szCs w:val="16"/>
              </w:rPr>
            </w:pPr>
            <w:r w:rsidRPr="00786438">
              <w:rPr>
                <w:sz w:val="16"/>
                <w:szCs w:val="16"/>
              </w:rPr>
              <w:t>[TEI17, AE_enTV-S4] Support of ETSI TS 103 720 second version</w:t>
            </w:r>
          </w:p>
        </w:tc>
        <w:tc>
          <w:tcPr>
            <w:tcW w:w="708" w:type="dxa"/>
            <w:shd w:val="solid" w:color="FFFFFF" w:fill="auto"/>
          </w:tcPr>
          <w:p w14:paraId="04D31755" w14:textId="783ED2B9" w:rsidR="00224E20" w:rsidRPr="00786438" w:rsidRDefault="00224E20" w:rsidP="00E16017">
            <w:pPr>
              <w:pStyle w:val="TAC"/>
              <w:keepNext w:val="0"/>
              <w:rPr>
                <w:sz w:val="16"/>
                <w:szCs w:val="16"/>
              </w:rPr>
            </w:pPr>
            <w:r w:rsidRPr="00786438">
              <w:rPr>
                <w:sz w:val="16"/>
                <w:szCs w:val="16"/>
              </w:rPr>
              <w:t>17.</w:t>
            </w:r>
            <w:r w:rsidR="004865D5" w:rsidRPr="00786438">
              <w:rPr>
                <w:sz w:val="16"/>
                <w:szCs w:val="16"/>
              </w:rPr>
              <w:t>3</w:t>
            </w:r>
            <w:r w:rsidRPr="00786438">
              <w:rPr>
                <w:sz w:val="16"/>
                <w:szCs w:val="16"/>
              </w:rPr>
              <w:t>.</w:t>
            </w:r>
            <w:r w:rsidR="004865D5" w:rsidRPr="00786438">
              <w:rPr>
                <w:sz w:val="16"/>
                <w:szCs w:val="16"/>
              </w:rPr>
              <w:t>0</w:t>
            </w:r>
          </w:p>
        </w:tc>
      </w:tr>
      <w:tr w:rsidR="00E30EE5" w:rsidRPr="00786438" w14:paraId="61EE85FC" w14:textId="77777777" w:rsidTr="00FA4AAD">
        <w:tc>
          <w:tcPr>
            <w:tcW w:w="800" w:type="dxa"/>
            <w:shd w:val="solid" w:color="FFFFFF" w:fill="auto"/>
          </w:tcPr>
          <w:p w14:paraId="24BACDC9" w14:textId="23F396E0" w:rsidR="00E30EE5" w:rsidRPr="00786438" w:rsidRDefault="00E30EE5" w:rsidP="00E16017">
            <w:pPr>
              <w:pStyle w:val="TAC"/>
              <w:keepNext w:val="0"/>
              <w:rPr>
                <w:sz w:val="16"/>
                <w:szCs w:val="16"/>
              </w:rPr>
            </w:pPr>
            <w:r w:rsidRPr="00786438">
              <w:rPr>
                <w:sz w:val="16"/>
                <w:szCs w:val="16"/>
              </w:rPr>
              <w:t>2023-12</w:t>
            </w:r>
          </w:p>
        </w:tc>
        <w:tc>
          <w:tcPr>
            <w:tcW w:w="901" w:type="dxa"/>
            <w:shd w:val="solid" w:color="FFFFFF" w:fill="auto"/>
          </w:tcPr>
          <w:p w14:paraId="2D7564AC" w14:textId="0138350E" w:rsidR="00E30EE5" w:rsidRPr="00786438" w:rsidRDefault="00E30EE5" w:rsidP="00E16017">
            <w:pPr>
              <w:pStyle w:val="TAC"/>
              <w:keepNext w:val="0"/>
              <w:rPr>
                <w:sz w:val="16"/>
                <w:szCs w:val="16"/>
              </w:rPr>
            </w:pPr>
            <w:r w:rsidRPr="00786438">
              <w:rPr>
                <w:sz w:val="16"/>
                <w:szCs w:val="16"/>
              </w:rPr>
              <w:t>SA#102</w:t>
            </w:r>
          </w:p>
        </w:tc>
        <w:tc>
          <w:tcPr>
            <w:tcW w:w="993" w:type="dxa"/>
            <w:shd w:val="solid" w:color="FFFFFF" w:fill="auto"/>
          </w:tcPr>
          <w:p w14:paraId="0BA3ED5C" w14:textId="3916194B" w:rsidR="00E30EE5" w:rsidRPr="00786438" w:rsidRDefault="00E30EE5" w:rsidP="00E16017">
            <w:pPr>
              <w:pStyle w:val="TAC"/>
              <w:keepNext w:val="0"/>
              <w:rPr>
                <w:snapToGrid w:val="0"/>
                <w:color w:val="000000"/>
                <w:sz w:val="16"/>
                <w:szCs w:val="16"/>
              </w:rPr>
            </w:pPr>
            <w:r w:rsidRPr="00786438">
              <w:rPr>
                <w:snapToGrid w:val="0"/>
                <w:color w:val="000000"/>
                <w:sz w:val="16"/>
                <w:szCs w:val="16"/>
              </w:rPr>
              <w:t>SP-231374</w:t>
            </w:r>
          </w:p>
        </w:tc>
        <w:tc>
          <w:tcPr>
            <w:tcW w:w="708" w:type="dxa"/>
            <w:shd w:val="solid" w:color="FFFFFF" w:fill="auto"/>
          </w:tcPr>
          <w:p w14:paraId="2AD591DA" w14:textId="78ECF521" w:rsidR="00E30EE5" w:rsidRPr="00E16017" w:rsidRDefault="00E30EE5" w:rsidP="00E16017">
            <w:pPr>
              <w:pStyle w:val="TAC"/>
              <w:keepNext w:val="0"/>
              <w:rPr>
                <w:rFonts w:eastAsia="Arial Unicode MS"/>
                <w:sz w:val="16"/>
                <w:szCs w:val="16"/>
              </w:rPr>
            </w:pPr>
            <w:r w:rsidRPr="00E16017">
              <w:rPr>
                <w:rFonts w:eastAsia="Arial Unicode MS"/>
                <w:sz w:val="16"/>
                <w:szCs w:val="16"/>
              </w:rPr>
              <w:t>0669</w:t>
            </w:r>
          </w:p>
        </w:tc>
        <w:tc>
          <w:tcPr>
            <w:tcW w:w="284" w:type="dxa"/>
            <w:shd w:val="solid" w:color="FFFFFF" w:fill="auto"/>
          </w:tcPr>
          <w:p w14:paraId="5E493135" w14:textId="37A32B93" w:rsidR="00E30EE5" w:rsidRPr="00786438" w:rsidRDefault="00E30EE5"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38F1B65D" w14:textId="14ED9563" w:rsidR="00E30EE5" w:rsidRPr="00786438" w:rsidRDefault="00E30EE5" w:rsidP="00E16017">
            <w:pPr>
              <w:pStyle w:val="TAC"/>
              <w:keepNext w:val="0"/>
              <w:rPr>
                <w:sz w:val="16"/>
                <w:szCs w:val="16"/>
              </w:rPr>
            </w:pPr>
            <w:r w:rsidRPr="00786438">
              <w:rPr>
                <w:sz w:val="16"/>
                <w:szCs w:val="16"/>
              </w:rPr>
              <w:t>F</w:t>
            </w:r>
          </w:p>
        </w:tc>
        <w:tc>
          <w:tcPr>
            <w:tcW w:w="4678" w:type="dxa"/>
            <w:shd w:val="solid" w:color="FFFFFF" w:fill="auto"/>
          </w:tcPr>
          <w:p w14:paraId="2BEDEE25" w14:textId="60544DEA" w:rsidR="00E30EE5" w:rsidRPr="00786438" w:rsidRDefault="00E30EE5" w:rsidP="00E16017">
            <w:pPr>
              <w:pStyle w:val="TAL"/>
              <w:keepNext w:val="0"/>
              <w:rPr>
                <w:sz w:val="16"/>
                <w:szCs w:val="16"/>
              </w:rPr>
            </w:pPr>
            <w:r w:rsidRPr="00786438">
              <w:rPr>
                <w:sz w:val="16"/>
                <w:szCs w:val="16"/>
              </w:rPr>
              <w:t>FEC-OTI-Maximum-Source-Block-Length for FEC Compact-No-Code</w:t>
            </w:r>
          </w:p>
        </w:tc>
        <w:tc>
          <w:tcPr>
            <w:tcW w:w="708" w:type="dxa"/>
            <w:shd w:val="solid" w:color="FFFFFF" w:fill="auto"/>
          </w:tcPr>
          <w:p w14:paraId="61D5CB8B" w14:textId="3361B60B" w:rsidR="00CF0B7C" w:rsidRPr="007B0698" w:rsidRDefault="00E30EE5" w:rsidP="007B0698">
            <w:pPr>
              <w:pStyle w:val="TAC"/>
              <w:keepNext w:val="0"/>
              <w:rPr>
                <w:sz w:val="16"/>
                <w:szCs w:val="16"/>
              </w:rPr>
            </w:pPr>
            <w:r w:rsidRPr="007B0698">
              <w:rPr>
                <w:sz w:val="16"/>
                <w:szCs w:val="16"/>
              </w:rPr>
              <w:t>17.4.0</w:t>
            </w:r>
          </w:p>
        </w:tc>
      </w:tr>
      <w:tr w:rsidR="00C659F2" w:rsidRPr="00786438" w14:paraId="6228CD6C" w14:textId="77777777" w:rsidTr="00FA4AAD">
        <w:tc>
          <w:tcPr>
            <w:tcW w:w="800" w:type="dxa"/>
            <w:shd w:val="solid" w:color="FFFFFF" w:fill="auto"/>
          </w:tcPr>
          <w:p w14:paraId="64BA5545" w14:textId="3DEF5618" w:rsidR="00C659F2" w:rsidRPr="00786438" w:rsidRDefault="00C659F2" w:rsidP="00C659F2">
            <w:pPr>
              <w:pStyle w:val="TAC"/>
              <w:keepNext w:val="0"/>
              <w:rPr>
                <w:sz w:val="16"/>
                <w:szCs w:val="16"/>
              </w:rPr>
            </w:pPr>
            <w:r>
              <w:rPr>
                <w:sz w:val="16"/>
                <w:szCs w:val="16"/>
              </w:rPr>
              <w:t>2024-05</w:t>
            </w:r>
          </w:p>
        </w:tc>
        <w:tc>
          <w:tcPr>
            <w:tcW w:w="901" w:type="dxa"/>
            <w:shd w:val="solid" w:color="FFFFFF" w:fill="auto"/>
          </w:tcPr>
          <w:p w14:paraId="5B661533" w14:textId="21C6A446" w:rsidR="00C659F2" w:rsidRPr="00786438" w:rsidRDefault="00C659F2" w:rsidP="00C659F2">
            <w:pPr>
              <w:pStyle w:val="TAC"/>
              <w:keepNext w:val="0"/>
              <w:rPr>
                <w:sz w:val="16"/>
                <w:szCs w:val="16"/>
              </w:rPr>
            </w:pPr>
            <w:r>
              <w:rPr>
                <w:sz w:val="16"/>
                <w:szCs w:val="16"/>
              </w:rPr>
              <w:t>-</w:t>
            </w:r>
          </w:p>
        </w:tc>
        <w:tc>
          <w:tcPr>
            <w:tcW w:w="993" w:type="dxa"/>
            <w:shd w:val="solid" w:color="FFFFFF" w:fill="auto"/>
          </w:tcPr>
          <w:p w14:paraId="76483D42" w14:textId="5C98C4D4" w:rsidR="00C659F2" w:rsidRPr="00786438" w:rsidRDefault="00C659F2" w:rsidP="00C659F2">
            <w:pPr>
              <w:pStyle w:val="TAC"/>
              <w:keepNext w:val="0"/>
              <w:rPr>
                <w:snapToGrid w:val="0"/>
                <w:color w:val="000000"/>
                <w:sz w:val="16"/>
                <w:szCs w:val="16"/>
              </w:rPr>
            </w:pPr>
            <w:r>
              <w:rPr>
                <w:snapToGrid w:val="0"/>
                <w:color w:val="000000"/>
                <w:sz w:val="16"/>
                <w:szCs w:val="16"/>
              </w:rPr>
              <w:t>-</w:t>
            </w:r>
          </w:p>
        </w:tc>
        <w:tc>
          <w:tcPr>
            <w:tcW w:w="708" w:type="dxa"/>
            <w:shd w:val="solid" w:color="FFFFFF" w:fill="auto"/>
          </w:tcPr>
          <w:p w14:paraId="4C631738" w14:textId="6BC3EA14" w:rsidR="00C659F2" w:rsidRPr="00E16017" w:rsidRDefault="00C659F2" w:rsidP="00C659F2">
            <w:pPr>
              <w:pStyle w:val="TAC"/>
              <w:keepNext w:val="0"/>
              <w:rPr>
                <w:rFonts w:eastAsia="Arial Unicode MS"/>
                <w:sz w:val="16"/>
                <w:szCs w:val="16"/>
              </w:rPr>
            </w:pPr>
            <w:r>
              <w:rPr>
                <w:rFonts w:eastAsia="Arial Unicode MS"/>
                <w:sz w:val="16"/>
                <w:szCs w:val="16"/>
                <w:lang w:val="en-US"/>
              </w:rPr>
              <w:t>-</w:t>
            </w:r>
          </w:p>
        </w:tc>
        <w:tc>
          <w:tcPr>
            <w:tcW w:w="284" w:type="dxa"/>
            <w:shd w:val="solid" w:color="FFFFFF" w:fill="auto"/>
          </w:tcPr>
          <w:p w14:paraId="107E9E22" w14:textId="55F80523" w:rsidR="00C659F2" w:rsidRPr="00786438" w:rsidRDefault="00C659F2" w:rsidP="00C659F2">
            <w:pPr>
              <w:pStyle w:val="TAR"/>
              <w:keepNext w:val="0"/>
              <w:jc w:val="center"/>
              <w:rPr>
                <w:rFonts w:eastAsia="Arial Unicode MS"/>
                <w:sz w:val="16"/>
                <w:szCs w:val="16"/>
              </w:rPr>
            </w:pPr>
            <w:r>
              <w:rPr>
                <w:rFonts w:eastAsia="Arial Unicode MS"/>
                <w:sz w:val="16"/>
                <w:szCs w:val="16"/>
                <w:lang w:val="en-US"/>
              </w:rPr>
              <w:t>-</w:t>
            </w:r>
          </w:p>
        </w:tc>
        <w:tc>
          <w:tcPr>
            <w:tcW w:w="567" w:type="dxa"/>
            <w:shd w:val="solid" w:color="FFFFFF" w:fill="auto"/>
          </w:tcPr>
          <w:p w14:paraId="64852935" w14:textId="26EA03EE" w:rsidR="00C659F2" w:rsidRPr="00786438" w:rsidRDefault="00C659F2" w:rsidP="00C659F2">
            <w:pPr>
              <w:pStyle w:val="TAC"/>
              <w:keepNext w:val="0"/>
              <w:rPr>
                <w:sz w:val="16"/>
                <w:szCs w:val="16"/>
              </w:rPr>
            </w:pPr>
            <w:r>
              <w:rPr>
                <w:sz w:val="16"/>
                <w:szCs w:val="16"/>
              </w:rPr>
              <w:t>-</w:t>
            </w:r>
          </w:p>
        </w:tc>
        <w:tc>
          <w:tcPr>
            <w:tcW w:w="4678" w:type="dxa"/>
            <w:shd w:val="solid" w:color="FFFFFF" w:fill="auto"/>
          </w:tcPr>
          <w:p w14:paraId="638AD28F" w14:textId="7AA590BB" w:rsidR="00C659F2" w:rsidRPr="00786438" w:rsidRDefault="00C659F2" w:rsidP="00C659F2">
            <w:pPr>
              <w:pStyle w:val="TAL"/>
              <w:keepNext w:val="0"/>
              <w:rPr>
                <w:sz w:val="16"/>
                <w:szCs w:val="16"/>
              </w:rPr>
            </w:pPr>
            <w:r>
              <w:rPr>
                <w:sz w:val="16"/>
                <w:szCs w:val="16"/>
              </w:rPr>
              <w:t>Update to Rel-18 version (MCC)</w:t>
            </w:r>
          </w:p>
        </w:tc>
        <w:tc>
          <w:tcPr>
            <w:tcW w:w="708" w:type="dxa"/>
            <w:shd w:val="solid" w:color="FFFFFF" w:fill="auto"/>
          </w:tcPr>
          <w:p w14:paraId="5FBC9EE6" w14:textId="3CAE5CE1" w:rsidR="00C659F2" w:rsidRPr="00C659F2" w:rsidRDefault="00C659F2" w:rsidP="00C659F2">
            <w:pPr>
              <w:pStyle w:val="TAC"/>
              <w:keepNext w:val="0"/>
              <w:rPr>
                <w:sz w:val="16"/>
                <w:szCs w:val="16"/>
              </w:rPr>
            </w:pPr>
            <w:r w:rsidRPr="00C659F2">
              <w:rPr>
                <w:sz w:val="16"/>
                <w:szCs w:val="16"/>
              </w:rPr>
              <w:t>18.0.0</w:t>
            </w:r>
          </w:p>
        </w:tc>
      </w:tr>
      <w:tr w:rsidR="00C659F2" w:rsidRPr="00786438" w14:paraId="7A4FCABE" w14:textId="77777777" w:rsidTr="00FA4AAD">
        <w:tc>
          <w:tcPr>
            <w:tcW w:w="800" w:type="dxa"/>
            <w:shd w:val="solid" w:color="FFFFFF" w:fill="auto"/>
          </w:tcPr>
          <w:p w14:paraId="1FF934D9" w14:textId="082E02D3" w:rsidR="00C659F2" w:rsidRPr="00786438" w:rsidRDefault="00C659F2" w:rsidP="00C659F2">
            <w:pPr>
              <w:pStyle w:val="TAC"/>
              <w:keepNext w:val="0"/>
              <w:rPr>
                <w:sz w:val="16"/>
                <w:szCs w:val="16"/>
              </w:rPr>
            </w:pPr>
            <w:r>
              <w:rPr>
                <w:sz w:val="16"/>
                <w:szCs w:val="16"/>
              </w:rPr>
              <w:t>2025-01</w:t>
            </w:r>
          </w:p>
        </w:tc>
        <w:tc>
          <w:tcPr>
            <w:tcW w:w="901" w:type="dxa"/>
            <w:shd w:val="solid" w:color="FFFFFF" w:fill="auto"/>
          </w:tcPr>
          <w:p w14:paraId="366D3D94" w14:textId="682F1F62" w:rsidR="00C659F2" w:rsidRPr="00786438" w:rsidRDefault="00C659F2" w:rsidP="00C659F2">
            <w:pPr>
              <w:pStyle w:val="TAC"/>
              <w:keepNext w:val="0"/>
              <w:rPr>
                <w:sz w:val="16"/>
                <w:szCs w:val="16"/>
              </w:rPr>
            </w:pPr>
            <w:r>
              <w:rPr>
                <w:sz w:val="16"/>
                <w:szCs w:val="16"/>
              </w:rPr>
              <w:t>SA#106</w:t>
            </w:r>
          </w:p>
        </w:tc>
        <w:tc>
          <w:tcPr>
            <w:tcW w:w="993" w:type="dxa"/>
            <w:shd w:val="solid" w:color="FFFFFF" w:fill="auto"/>
          </w:tcPr>
          <w:p w14:paraId="17E01AF4" w14:textId="77777777" w:rsidR="00C659F2" w:rsidRPr="00786438" w:rsidRDefault="00C659F2" w:rsidP="00C659F2">
            <w:pPr>
              <w:pStyle w:val="TAC"/>
              <w:keepNext w:val="0"/>
              <w:rPr>
                <w:snapToGrid w:val="0"/>
                <w:color w:val="000000"/>
                <w:sz w:val="16"/>
                <w:szCs w:val="16"/>
              </w:rPr>
            </w:pPr>
          </w:p>
        </w:tc>
        <w:tc>
          <w:tcPr>
            <w:tcW w:w="708" w:type="dxa"/>
            <w:shd w:val="solid" w:color="FFFFFF" w:fill="auto"/>
          </w:tcPr>
          <w:p w14:paraId="0B76C15C" w14:textId="77777777" w:rsidR="00C659F2" w:rsidRPr="00E16017" w:rsidRDefault="00C659F2" w:rsidP="00C659F2">
            <w:pPr>
              <w:pStyle w:val="TAC"/>
              <w:keepNext w:val="0"/>
              <w:rPr>
                <w:rFonts w:eastAsia="Arial Unicode MS"/>
                <w:sz w:val="16"/>
                <w:szCs w:val="16"/>
              </w:rPr>
            </w:pPr>
          </w:p>
        </w:tc>
        <w:tc>
          <w:tcPr>
            <w:tcW w:w="284" w:type="dxa"/>
            <w:shd w:val="solid" w:color="FFFFFF" w:fill="auto"/>
          </w:tcPr>
          <w:p w14:paraId="65E49B2B" w14:textId="77777777" w:rsidR="00C659F2" w:rsidRPr="00786438" w:rsidRDefault="00C659F2" w:rsidP="00C659F2">
            <w:pPr>
              <w:pStyle w:val="TAR"/>
              <w:keepNext w:val="0"/>
              <w:jc w:val="center"/>
              <w:rPr>
                <w:rFonts w:eastAsia="Arial Unicode MS"/>
                <w:sz w:val="16"/>
                <w:szCs w:val="16"/>
              </w:rPr>
            </w:pPr>
          </w:p>
        </w:tc>
        <w:tc>
          <w:tcPr>
            <w:tcW w:w="567" w:type="dxa"/>
            <w:shd w:val="solid" w:color="FFFFFF" w:fill="auto"/>
          </w:tcPr>
          <w:p w14:paraId="0E21BC08" w14:textId="77777777" w:rsidR="00C659F2" w:rsidRPr="00786438" w:rsidRDefault="00C659F2" w:rsidP="00C659F2">
            <w:pPr>
              <w:pStyle w:val="TAC"/>
              <w:keepNext w:val="0"/>
              <w:rPr>
                <w:sz w:val="16"/>
                <w:szCs w:val="16"/>
              </w:rPr>
            </w:pPr>
          </w:p>
        </w:tc>
        <w:tc>
          <w:tcPr>
            <w:tcW w:w="4678" w:type="dxa"/>
            <w:shd w:val="solid" w:color="FFFFFF" w:fill="auto"/>
          </w:tcPr>
          <w:p w14:paraId="3F37389A" w14:textId="72D3DE6C" w:rsidR="00C659F2" w:rsidRPr="00786438" w:rsidRDefault="00C659F2" w:rsidP="00C659F2">
            <w:pPr>
              <w:pStyle w:val="TAL"/>
              <w:keepNext w:val="0"/>
              <w:rPr>
                <w:sz w:val="16"/>
                <w:szCs w:val="16"/>
              </w:rPr>
            </w:pPr>
            <w:r>
              <w:rPr>
                <w:sz w:val="16"/>
                <w:szCs w:val="16"/>
              </w:rPr>
              <w:t>Correction of misimplementation of approved CR0661r1</w:t>
            </w:r>
          </w:p>
        </w:tc>
        <w:tc>
          <w:tcPr>
            <w:tcW w:w="708" w:type="dxa"/>
            <w:shd w:val="solid" w:color="FFFFFF" w:fill="auto"/>
          </w:tcPr>
          <w:p w14:paraId="4483408A" w14:textId="4508BDAF" w:rsidR="00C659F2" w:rsidRPr="00C659F2" w:rsidRDefault="00C659F2" w:rsidP="00C659F2">
            <w:pPr>
              <w:pStyle w:val="TAC"/>
              <w:keepNext w:val="0"/>
              <w:rPr>
                <w:sz w:val="16"/>
                <w:szCs w:val="16"/>
              </w:rPr>
            </w:pPr>
            <w:r w:rsidRPr="00C659F2">
              <w:rPr>
                <w:sz w:val="16"/>
                <w:szCs w:val="16"/>
              </w:rPr>
              <w:t>18.0.1</w:t>
            </w:r>
          </w:p>
        </w:tc>
      </w:tr>
      <w:tr w:rsidR="00C659F2" w:rsidRPr="00786438" w14:paraId="2CC88E23" w14:textId="77777777" w:rsidTr="00FA4AAD">
        <w:tc>
          <w:tcPr>
            <w:tcW w:w="800" w:type="dxa"/>
            <w:shd w:val="solid" w:color="FFFFFF" w:fill="auto"/>
          </w:tcPr>
          <w:p w14:paraId="0CC7C7C9" w14:textId="61F66739" w:rsidR="00C659F2" w:rsidRDefault="00C659F2" w:rsidP="00C659F2">
            <w:pPr>
              <w:pStyle w:val="TAC"/>
              <w:keepNext w:val="0"/>
              <w:rPr>
                <w:sz w:val="16"/>
                <w:szCs w:val="16"/>
              </w:rPr>
            </w:pPr>
            <w:r>
              <w:rPr>
                <w:sz w:val="16"/>
                <w:szCs w:val="16"/>
              </w:rPr>
              <w:t>2025-03</w:t>
            </w:r>
          </w:p>
        </w:tc>
        <w:tc>
          <w:tcPr>
            <w:tcW w:w="901" w:type="dxa"/>
            <w:shd w:val="solid" w:color="FFFFFF" w:fill="auto"/>
          </w:tcPr>
          <w:p w14:paraId="67482403" w14:textId="44E2E68D" w:rsidR="00C659F2" w:rsidRDefault="00C659F2" w:rsidP="00C659F2">
            <w:pPr>
              <w:pStyle w:val="TAC"/>
              <w:keepNext w:val="0"/>
              <w:rPr>
                <w:sz w:val="16"/>
                <w:szCs w:val="16"/>
              </w:rPr>
            </w:pPr>
            <w:r>
              <w:rPr>
                <w:sz w:val="16"/>
                <w:szCs w:val="16"/>
              </w:rPr>
              <w:t>SA#107</w:t>
            </w:r>
          </w:p>
        </w:tc>
        <w:tc>
          <w:tcPr>
            <w:tcW w:w="993" w:type="dxa"/>
            <w:shd w:val="solid" w:color="FFFFFF" w:fill="auto"/>
          </w:tcPr>
          <w:p w14:paraId="559A778E" w14:textId="4FB377D4" w:rsidR="00C659F2" w:rsidRPr="00786438" w:rsidRDefault="00C659F2" w:rsidP="00C659F2">
            <w:pPr>
              <w:pStyle w:val="TAC"/>
              <w:keepNext w:val="0"/>
              <w:rPr>
                <w:snapToGrid w:val="0"/>
                <w:color w:val="000000"/>
                <w:sz w:val="16"/>
                <w:szCs w:val="16"/>
              </w:rPr>
            </w:pPr>
            <w:r>
              <w:rPr>
                <w:snapToGrid w:val="0"/>
                <w:color w:val="000000"/>
                <w:sz w:val="16"/>
                <w:szCs w:val="16"/>
              </w:rPr>
              <w:t>SP-250140</w:t>
            </w:r>
          </w:p>
        </w:tc>
        <w:tc>
          <w:tcPr>
            <w:tcW w:w="708" w:type="dxa"/>
            <w:shd w:val="solid" w:color="FFFFFF" w:fill="auto"/>
          </w:tcPr>
          <w:p w14:paraId="21E97514" w14:textId="3308DA3B" w:rsidR="00C659F2" w:rsidRPr="00E16017" w:rsidRDefault="00C659F2" w:rsidP="00C659F2">
            <w:pPr>
              <w:pStyle w:val="TAC"/>
              <w:keepNext w:val="0"/>
              <w:rPr>
                <w:rFonts w:eastAsia="Arial Unicode MS"/>
                <w:sz w:val="16"/>
                <w:szCs w:val="16"/>
              </w:rPr>
            </w:pPr>
            <w:r>
              <w:rPr>
                <w:rFonts w:eastAsia="Arial Unicode MS"/>
                <w:sz w:val="16"/>
                <w:szCs w:val="16"/>
              </w:rPr>
              <w:t>0673</w:t>
            </w:r>
          </w:p>
        </w:tc>
        <w:tc>
          <w:tcPr>
            <w:tcW w:w="284" w:type="dxa"/>
            <w:shd w:val="solid" w:color="FFFFFF" w:fill="auto"/>
          </w:tcPr>
          <w:p w14:paraId="143D48B9" w14:textId="75A8D795" w:rsidR="00C659F2" w:rsidRPr="00786438" w:rsidRDefault="00C659F2" w:rsidP="00C659F2">
            <w:pPr>
              <w:pStyle w:val="TAR"/>
              <w:keepNext w:val="0"/>
              <w:jc w:val="center"/>
              <w:rPr>
                <w:rFonts w:eastAsia="Arial Unicode MS"/>
                <w:sz w:val="16"/>
                <w:szCs w:val="16"/>
              </w:rPr>
            </w:pPr>
            <w:r>
              <w:rPr>
                <w:rFonts w:eastAsia="Arial Unicode MS"/>
                <w:sz w:val="16"/>
                <w:szCs w:val="16"/>
              </w:rPr>
              <w:t>-</w:t>
            </w:r>
          </w:p>
        </w:tc>
        <w:tc>
          <w:tcPr>
            <w:tcW w:w="567" w:type="dxa"/>
            <w:shd w:val="solid" w:color="FFFFFF" w:fill="auto"/>
          </w:tcPr>
          <w:p w14:paraId="0E1BAD7D" w14:textId="69635A46" w:rsidR="00C659F2" w:rsidRPr="00786438" w:rsidRDefault="00C659F2" w:rsidP="00C659F2">
            <w:pPr>
              <w:pStyle w:val="TAC"/>
              <w:keepNext w:val="0"/>
              <w:rPr>
                <w:sz w:val="16"/>
                <w:szCs w:val="16"/>
              </w:rPr>
            </w:pPr>
            <w:r>
              <w:rPr>
                <w:sz w:val="16"/>
                <w:szCs w:val="16"/>
              </w:rPr>
              <w:t>F</w:t>
            </w:r>
          </w:p>
        </w:tc>
        <w:tc>
          <w:tcPr>
            <w:tcW w:w="4678" w:type="dxa"/>
            <w:shd w:val="solid" w:color="FFFFFF" w:fill="auto"/>
          </w:tcPr>
          <w:p w14:paraId="56DB4470" w14:textId="238B260B" w:rsidR="00C659F2" w:rsidRDefault="00C659F2" w:rsidP="00C659F2">
            <w:pPr>
              <w:pStyle w:val="TAL"/>
              <w:keepNext w:val="0"/>
              <w:rPr>
                <w:sz w:val="16"/>
                <w:szCs w:val="16"/>
              </w:rPr>
            </w:pPr>
            <w:r>
              <w:rPr>
                <w:sz w:val="16"/>
                <w:szCs w:val="16"/>
              </w:rPr>
              <w:t>XML corrections</w:t>
            </w:r>
          </w:p>
        </w:tc>
        <w:tc>
          <w:tcPr>
            <w:tcW w:w="708" w:type="dxa"/>
            <w:shd w:val="solid" w:color="FFFFFF" w:fill="auto"/>
          </w:tcPr>
          <w:p w14:paraId="34DD6716" w14:textId="2C3F3C14" w:rsidR="00C659F2" w:rsidRPr="00C659F2" w:rsidRDefault="00C659F2" w:rsidP="00C659F2">
            <w:pPr>
              <w:pStyle w:val="TAC"/>
              <w:keepNext w:val="0"/>
              <w:rPr>
                <w:sz w:val="16"/>
                <w:szCs w:val="16"/>
              </w:rPr>
            </w:pPr>
            <w:r>
              <w:rPr>
                <w:sz w:val="16"/>
                <w:szCs w:val="16"/>
              </w:rPr>
              <w:t>18.1.0</w:t>
            </w:r>
          </w:p>
        </w:tc>
      </w:tr>
      <w:tr w:rsidR="00EF7EB7" w:rsidRPr="00786438" w14:paraId="57E59C3A" w14:textId="77777777" w:rsidTr="00FA4AAD">
        <w:tc>
          <w:tcPr>
            <w:tcW w:w="800" w:type="dxa"/>
            <w:shd w:val="solid" w:color="FFFFFF" w:fill="auto"/>
          </w:tcPr>
          <w:p w14:paraId="36B5E0C1" w14:textId="5AAF9883" w:rsidR="00EF7EB7" w:rsidRDefault="00EF7EB7" w:rsidP="00EF7EB7">
            <w:pPr>
              <w:pStyle w:val="TAC"/>
              <w:keepNext w:val="0"/>
              <w:rPr>
                <w:sz w:val="16"/>
                <w:szCs w:val="16"/>
              </w:rPr>
            </w:pPr>
            <w:r>
              <w:rPr>
                <w:sz w:val="16"/>
                <w:szCs w:val="16"/>
              </w:rPr>
              <w:t>2025-03</w:t>
            </w:r>
          </w:p>
        </w:tc>
        <w:tc>
          <w:tcPr>
            <w:tcW w:w="901" w:type="dxa"/>
            <w:shd w:val="solid" w:color="FFFFFF" w:fill="auto"/>
          </w:tcPr>
          <w:p w14:paraId="7A7C165D" w14:textId="1D7AC81D" w:rsidR="00EF7EB7" w:rsidRDefault="00EF7EB7" w:rsidP="00EF7EB7">
            <w:pPr>
              <w:pStyle w:val="TAC"/>
              <w:keepNext w:val="0"/>
              <w:rPr>
                <w:sz w:val="16"/>
                <w:szCs w:val="16"/>
              </w:rPr>
            </w:pPr>
            <w:r>
              <w:rPr>
                <w:sz w:val="16"/>
                <w:szCs w:val="16"/>
              </w:rPr>
              <w:t>SA#107</w:t>
            </w:r>
          </w:p>
        </w:tc>
        <w:tc>
          <w:tcPr>
            <w:tcW w:w="993" w:type="dxa"/>
            <w:shd w:val="solid" w:color="FFFFFF" w:fill="auto"/>
          </w:tcPr>
          <w:p w14:paraId="0572EE37" w14:textId="0A5BB0F1" w:rsidR="00EF7EB7" w:rsidRDefault="00EF7EB7" w:rsidP="00EF7EB7">
            <w:pPr>
              <w:pStyle w:val="TAC"/>
              <w:keepNext w:val="0"/>
              <w:rPr>
                <w:snapToGrid w:val="0"/>
                <w:color w:val="000000"/>
                <w:sz w:val="16"/>
                <w:szCs w:val="16"/>
              </w:rPr>
            </w:pPr>
            <w:r w:rsidRPr="00754E88">
              <w:rPr>
                <w:snapToGrid w:val="0"/>
                <w:color w:val="000000"/>
                <w:sz w:val="16"/>
                <w:szCs w:val="16"/>
              </w:rPr>
              <w:t>SP-250132</w:t>
            </w:r>
          </w:p>
        </w:tc>
        <w:tc>
          <w:tcPr>
            <w:tcW w:w="708" w:type="dxa"/>
            <w:shd w:val="solid" w:color="FFFFFF" w:fill="auto"/>
          </w:tcPr>
          <w:p w14:paraId="25297459" w14:textId="7A9FCE10" w:rsidR="00EF7EB7" w:rsidRDefault="00EF7EB7" w:rsidP="00EF7EB7">
            <w:pPr>
              <w:pStyle w:val="TAC"/>
              <w:keepNext w:val="0"/>
              <w:rPr>
                <w:rFonts w:eastAsia="Arial Unicode MS"/>
                <w:sz w:val="16"/>
                <w:szCs w:val="16"/>
              </w:rPr>
            </w:pPr>
            <w:r>
              <w:rPr>
                <w:rFonts w:eastAsia="Arial Unicode MS"/>
                <w:sz w:val="16"/>
                <w:szCs w:val="16"/>
              </w:rPr>
              <w:t>0672</w:t>
            </w:r>
          </w:p>
        </w:tc>
        <w:tc>
          <w:tcPr>
            <w:tcW w:w="284" w:type="dxa"/>
            <w:shd w:val="solid" w:color="FFFFFF" w:fill="auto"/>
          </w:tcPr>
          <w:p w14:paraId="42612EEF" w14:textId="5FB124B6" w:rsidR="00EF7EB7" w:rsidRDefault="00EF7EB7" w:rsidP="00EF7EB7">
            <w:pPr>
              <w:pStyle w:val="TAR"/>
              <w:keepNext w:val="0"/>
              <w:jc w:val="center"/>
              <w:rPr>
                <w:rFonts w:eastAsia="Arial Unicode MS"/>
                <w:sz w:val="16"/>
                <w:szCs w:val="16"/>
              </w:rPr>
            </w:pPr>
            <w:r>
              <w:rPr>
                <w:rFonts w:eastAsia="Arial Unicode MS"/>
                <w:sz w:val="16"/>
                <w:szCs w:val="16"/>
              </w:rPr>
              <w:t>1</w:t>
            </w:r>
          </w:p>
        </w:tc>
        <w:tc>
          <w:tcPr>
            <w:tcW w:w="567" w:type="dxa"/>
            <w:shd w:val="solid" w:color="FFFFFF" w:fill="auto"/>
          </w:tcPr>
          <w:p w14:paraId="25524DEF" w14:textId="29DA3F59" w:rsidR="00EF7EB7" w:rsidRDefault="00EF7EB7" w:rsidP="00EF7EB7">
            <w:pPr>
              <w:pStyle w:val="TAC"/>
              <w:keepNext w:val="0"/>
              <w:rPr>
                <w:sz w:val="16"/>
                <w:szCs w:val="16"/>
              </w:rPr>
            </w:pPr>
            <w:r>
              <w:rPr>
                <w:sz w:val="16"/>
                <w:szCs w:val="16"/>
              </w:rPr>
              <w:t>C</w:t>
            </w:r>
          </w:p>
        </w:tc>
        <w:tc>
          <w:tcPr>
            <w:tcW w:w="4678" w:type="dxa"/>
            <w:shd w:val="solid" w:color="FFFFFF" w:fill="auto"/>
          </w:tcPr>
          <w:p w14:paraId="61848BC2" w14:textId="34BCFC05" w:rsidR="00EF7EB7" w:rsidRDefault="00EF7EB7" w:rsidP="00EF7EB7">
            <w:pPr>
              <w:pStyle w:val="TAL"/>
              <w:keepNext w:val="0"/>
              <w:rPr>
                <w:sz w:val="16"/>
                <w:szCs w:val="16"/>
              </w:rPr>
            </w:pPr>
            <w:r w:rsidRPr="00754E88">
              <w:rPr>
                <w:sz w:val="16"/>
                <w:szCs w:val="16"/>
              </w:rPr>
              <w:t>Improved Time Synchronization for MBMS</w:t>
            </w:r>
          </w:p>
        </w:tc>
        <w:tc>
          <w:tcPr>
            <w:tcW w:w="708" w:type="dxa"/>
            <w:shd w:val="solid" w:color="FFFFFF" w:fill="auto"/>
          </w:tcPr>
          <w:p w14:paraId="34F28BB0" w14:textId="511D189E" w:rsidR="00EF7EB7" w:rsidRDefault="00EF7EB7" w:rsidP="00EF7EB7">
            <w:pPr>
              <w:pStyle w:val="TAC"/>
              <w:keepNext w:val="0"/>
              <w:rPr>
                <w:sz w:val="16"/>
                <w:szCs w:val="16"/>
              </w:rPr>
            </w:pPr>
            <w:r>
              <w:rPr>
                <w:sz w:val="16"/>
                <w:szCs w:val="16"/>
              </w:rPr>
              <w:t>19.0.0</w:t>
            </w:r>
          </w:p>
        </w:tc>
      </w:tr>
      <w:tr w:rsidR="00E20944" w:rsidRPr="00786438" w14:paraId="45E0804A" w14:textId="77777777" w:rsidTr="00FA4AAD">
        <w:tc>
          <w:tcPr>
            <w:tcW w:w="800" w:type="dxa"/>
            <w:shd w:val="solid" w:color="FFFFFF" w:fill="auto"/>
          </w:tcPr>
          <w:p w14:paraId="27B957BC" w14:textId="50A68135" w:rsidR="00E20944" w:rsidRDefault="00E20944" w:rsidP="00EF7EB7">
            <w:pPr>
              <w:pStyle w:val="TAC"/>
              <w:keepNext w:val="0"/>
              <w:rPr>
                <w:sz w:val="16"/>
                <w:szCs w:val="16"/>
              </w:rPr>
            </w:pPr>
            <w:r>
              <w:rPr>
                <w:sz w:val="16"/>
                <w:szCs w:val="16"/>
              </w:rPr>
              <w:t>2025-06</w:t>
            </w:r>
          </w:p>
        </w:tc>
        <w:tc>
          <w:tcPr>
            <w:tcW w:w="901" w:type="dxa"/>
            <w:shd w:val="solid" w:color="FFFFFF" w:fill="auto"/>
          </w:tcPr>
          <w:p w14:paraId="0C6782CB" w14:textId="1EB79E6E" w:rsidR="00E20944" w:rsidRDefault="00E20944" w:rsidP="00EF7EB7">
            <w:pPr>
              <w:pStyle w:val="TAC"/>
              <w:keepNext w:val="0"/>
              <w:rPr>
                <w:sz w:val="16"/>
                <w:szCs w:val="16"/>
              </w:rPr>
            </w:pPr>
            <w:r>
              <w:rPr>
                <w:sz w:val="16"/>
                <w:szCs w:val="16"/>
              </w:rPr>
              <w:t>SA#108</w:t>
            </w:r>
          </w:p>
        </w:tc>
        <w:tc>
          <w:tcPr>
            <w:tcW w:w="993" w:type="dxa"/>
            <w:shd w:val="solid" w:color="FFFFFF" w:fill="auto"/>
          </w:tcPr>
          <w:p w14:paraId="7A1161C3" w14:textId="58D8B6D1" w:rsidR="00E20944" w:rsidRPr="00754E88" w:rsidRDefault="00E20944" w:rsidP="00EF7EB7">
            <w:pPr>
              <w:pStyle w:val="TAC"/>
              <w:keepNext w:val="0"/>
              <w:rPr>
                <w:snapToGrid w:val="0"/>
                <w:color w:val="000000"/>
                <w:sz w:val="16"/>
                <w:szCs w:val="16"/>
              </w:rPr>
            </w:pPr>
            <w:r w:rsidRPr="00E20944">
              <w:rPr>
                <w:snapToGrid w:val="0"/>
                <w:color w:val="000000"/>
                <w:sz w:val="16"/>
                <w:szCs w:val="16"/>
              </w:rPr>
              <w:t>SP-250684</w:t>
            </w:r>
          </w:p>
        </w:tc>
        <w:tc>
          <w:tcPr>
            <w:tcW w:w="708" w:type="dxa"/>
            <w:shd w:val="solid" w:color="FFFFFF" w:fill="auto"/>
          </w:tcPr>
          <w:p w14:paraId="07E062A4" w14:textId="0545A314" w:rsidR="00E20944" w:rsidRDefault="00E20944" w:rsidP="00EF7EB7">
            <w:pPr>
              <w:pStyle w:val="TAC"/>
              <w:keepNext w:val="0"/>
              <w:rPr>
                <w:rFonts w:eastAsia="Arial Unicode MS"/>
                <w:sz w:val="16"/>
                <w:szCs w:val="16"/>
              </w:rPr>
            </w:pPr>
            <w:r>
              <w:rPr>
                <w:rFonts w:eastAsia="Arial Unicode MS"/>
                <w:sz w:val="16"/>
                <w:szCs w:val="16"/>
              </w:rPr>
              <w:t>0676</w:t>
            </w:r>
          </w:p>
        </w:tc>
        <w:tc>
          <w:tcPr>
            <w:tcW w:w="284" w:type="dxa"/>
            <w:shd w:val="solid" w:color="FFFFFF" w:fill="auto"/>
          </w:tcPr>
          <w:p w14:paraId="4634D72A" w14:textId="5B8DE3D2" w:rsidR="00E20944" w:rsidRDefault="00E20944" w:rsidP="00EF7EB7">
            <w:pPr>
              <w:pStyle w:val="TAR"/>
              <w:keepNext w:val="0"/>
              <w:jc w:val="center"/>
              <w:rPr>
                <w:rFonts w:eastAsia="Arial Unicode MS"/>
                <w:sz w:val="16"/>
                <w:szCs w:val="16"/>
              </w:rPr>
            </w:pPr>
            <w:r>
              <w:rPr>
                <w:rFonts w:eastAsia="Arial Unicode MS"/>
                <w:sz w:val="16"/>
                <w:szCs w:val="16"/>
              </w:rPr>
              <w:t>-</w:t>
            </w:r>
          </w:p>
        </w:tc>
        <w:tc>
          <w:tcPr>
            <w:tcW w:w="567" w:type="dxa"/>
            <w:shd w:val="solid" w:color="FFFFFF" w:fill="auto"/>
          </w:tcPr>
          <w:p w14:paraId="742F38D3" w14:textId="6D69D9E9" w:rsidR="00E20944" w:rsidRDefault="00E20944" w:rsidP="00EF7EB7">
            <w:pPr>
              <w:pStyle w:val="TAC"/>
              <w:keepNext w:val="0"/>
              <w:rPr>
                <w:sz w:val="16"/>
                <w:szCs w:val="16"/>
              </w:rPr>
            </w:pPr>
            <w:r>
              <w:rPr>
                <w:sz w:val="16"/>
                <w:szCs w:val="16"/>
              </w:rPr>
              <w:t>A</w:t>
            </w:r>
          </w:p>
        </w:tc>
        <w:tc>
          <w:tcPr>
            <w:tcW w:w="4678" w:type="dxa"/>
            <w:shd w:val="solid" w:color="FFFFFF" w:fill="auto"/>
          </w:tcPr>
          <w:p w14:paraId="52A3FD4C" w14:textId="10D9ABB2" w:rsidR="00E20944" w:rsidRPr="00754E88" w:rsidRDefault="00E20944" w:rsidP="00EF7EB7">
            <w:pPr>
              <w:pStyle w:val="TAL"/>
              <w:keepNext w:val="0"/>
              <w:rPr>
                <w:sz w:val="16"/>
                <w:szCs w:val="16"/>
              </w:rPr>
            </w:pPr>
            <w:r>
              <w:rPr>
                <w:sz w:val="16"/>
                <w:szCs w:val="16"/>
              </w:rPr>
              <w:t>[PMA-MBS_Ext, TEI17] Clarify use of NTP time offset</w:t>
            </w:r>
          </w:p>
        </w:tc>
        <w:tc>
          <w:tcPr>
            <w:tcW w:w="708" w:type="dxa"/>
            <w:shd w:val="solid" w:color="FFFFFF" w:fill="auto"/>
          </w:tcPr>
          <w:p w14:paraId="7839362E" w14:textId="099C7C72" w:rsidR="00E20944" w:rsidRDefault="00E20944" w:rsidP="00EF7EB7">
            <w:pPr>
              <w:pStyle w:val="TAC"/>
              <w:keepNext w:val="0"/>
              <w:rPr>
                <w:sz w:val="16"/>
                <w:szCs w:val="16"/>
              </w:rPr>
            </w:pPr>
            <w:r>
              <w:rPr>
                <w:sz w:val="16"/>
                <w:szCs w:val="16"/>
              </w:rPr>
              <w:t>19.1.0</w:t>
            </w:r>
          </w:p>
        </w:tc>
      </w:tr>
      <w:tr w:rsidR="00D03C8A" w:rsidRPr="00786438" w14:paraId="79F7FEF4" w14:textId="77777777" w:rsidTr="00FA4AAD">
        <w:tc>
          <w:tcPr>
            <w:tcW w:w="800" w:type="dxa"/>
            <w:shd w:val="solid" w:color="FFFFFF" w:fill="auto"/>
          </w:tcPr>
          <w:p w14:paraId="1DFEAE11" w14:textId="39FCD75E" w:rsidR="00D03C8A" w:rsidRDefault="00D03C8A" w:rsidP="00EF7EB7">
            <w:pPr>
              <w:pStyle w:val="TAC"/>
              <w:keepNext w:val="0"/>
              <w:rPr>
                <w:sz w:val="16"/>
                <w:szCs w:val="16"/>
              </w:rPr>
            </w:pPr>
            <w:r>
              <w:rPr>
                <w:sz w:val="16"/>
                <w:szCs w:val="16"/>
              </w:rPr>
              <w:t>2025-09</w:t>
            </w:r>
          </w:p>
        </w:tc>
        <w:tc>
          <w:tcPr>
            <w:tcW w:w="901" w:type="dxa"/>
            <w:shd w:val="solid" w:color="FFFFFF" w:fill="auto"/>
          </w:tcPr>
          <w:p w14:paraId="4E68865C" w14:textId="33DF0D63" w:rsidR="00D03C8A" w:rsidRDefault="00D03C8A" w:rsidP="00EF7EB7">
            <w:pPr>
              <w:pStyle w:val="TAC"/>
              <w:keepNext w:val="0"/>
              <w:rPr>
                <w:sz w:val="16"/>
                <w:szCs w:val="16"/>
              </w:rPr>
            </w:pPr>
            <w:r>
              <w:rPr>
                <w:sz w:val="16"/>
                <w:szCs w:val="16"/>
              </w:rPr>
              <w:t>SA#109</w:t>
            </w:r>
          </w:p>
        </w:tc>
        <w:tc>
          <w:tcPr>
            <w:tcW w:w="993" w:type="dxa"/>
            <w:shd w:val="solid" w:color="FFFFFF" w:fill="auto"/>
          </w:tcPr>
          <w:p w14:paraId="1AF75C81" w14:textId="4BF84D26" w:rsidR="00D03C8A" w:rsidRPr="00E20944" w:rsidRDefault="00D03C8A" w:rsidP="00EF7EB7">
            <w:pPr>
              <w:pStyle w:val="TAC"/>
              <w:keepNext w:val="0"/>
              <w:rPr>
                <w:snapToGrid w:val="0"/>
                <w:color w:val="000000"/>
                <w:sz w:val="16"/>
                <w:szCs w:val="16"/>
              </w:rPr>
            </w:pPr>
            <w:r w:rsidRPr="00D03C8A">
              <w:rPr>
                <w:snapToGrid w:val="0"/>
                <w:color w:val="000000"/>
                <w:sz w:val="16"/>
                <w:szCs w:val="16"/>
              </w:rPr>
              <w:t>SP-250931</w:t>
            </w:r>
          </w:p>
        </w:tc>
        <w:tc>
          <w:tcPr>
            <w:tcW w:w="708" w:type="dxa"/>
            <w:shd w:val="solid" w:color="FFFFFF" w:fill="auto"/>
          </w:tcPr>
          <w:p w14:paraId="1EA4759D" w14:textId="0F115972" w:rsidR="00D03C8A" w:rsidRDefault="00D03C8A" w:rsidP="00EF7EB7">
            <w:pPr>
              <w:pStyle w:val="TAC"/>
              <w:keepNext w:val="0"/>
              <w:rPr>
                <w:rFonts w:eastAsia="Arial Unicode MS"/>
                <w:sz w:val="16"/>
                <w:szCs w:val="16"/>
              </w:rPr>
            </w:pPr>
            <w:r>
              <w:rPr>
                <w:rFonts w:eastAsia="Arial Unicode MS"/>
                <w:sz w:val="16"/>
                <w:szCs w:val="16"/>
              </w:rPr>
              <w:t>0677</w:t>
            </w:r>
          </w:p>
        </w:tc>
        <w:tc>
          <w:tcPr>
            <w:tcW w:w="284" w:type="dxa"/>
            <w:shd w:val="solid" w:color="FFFFFF" w:fill="auto"/>
          </w:tcPr>
          <w:p w14:paraId="2640DD15" w14:textId="27A13305" w:rsidR="00D03C8A" w:rsidRDefault="00D03C8A" w:rsidP="00EF7EB7">
            <w:pPr>
              <w:pStyle w:val="TAR"/>
              <w:keepNext w:val="0"/>
              <w:jc w:val="center"/>
              <w:rPr>
                <w:rFonts w:eastAsia="Arial Unicode MS"/>
                <w:sz w:val="16"/>
                <w:szCs w:val="16"/>
              </w:rPr>
            </w:pPr>
            <w:r>
              <w:rPr>
                <w:rFonts w:eastAsia="Arial Unicode MS"/>
                <w:sz w:val="16"/>
                <w:szCs w:val="16"/>
              </w:rPr>
              <w:t>5</w:t>
            </w:r>
          </w:p>
        </w:tc>
        <w:tc>
          <w:tcPr>
            <w:tcW w:w="567" w:type="dxa"/>
            <w:shd w:val="solid" w:color="FFFFFF" w:fill="auto"/>
          </w:tcPr>
          <w:p w14:paraId="216E2853" w14:textId="6E2F2107" w:rsidR="00D03C8A" w:rsidRDefault="00D03C8A" w:rsidP="00EF7EB7">
            <w:pPr>
              <w:pStyle w:val="TAC"/>
              <w:keepNext w:val="0"/>
              <w:rPr>
                <w:sz w:val="16"/>
                <w:szCs w:val="16"/>
              </w:rPr>
            </w:pPr>
            <w:r>
              <w:rPr>
                <w:sz w:val="16"/>
                <w:szCs w:val="16"/>
              </w:rPr>
              <w:t>B</w:t>
            </w:r>
          </w:p>
        </w:tc>
        <w:tc>
          <w:tcPr>
            <w:tcW w:w="4678" w:type="dxa"/>
            <w:shd w:val="solid" w:color="FFFFFF" w:fill="auto"/>
          </w:tcPr>
          <w:p w14:paraId="1A0DCCC0" w14:textId="2112FE0F" w:rsidR="00D03C8A" w:rsidRDefault="00D03C8A" w:rsidP="00EF7EB7">
            <w:pPr>
              <w:pStyle w:val="TAL"/>
              <w:keepNext w:val="0"/>
              <w:rPr>
                <w:sz w:val="16"/>
                <w:szCs w:val="16"/>
              </w:rPr>
            </w:pPr>
            <w:r>
              <w:rPr>
                <w:sz w:val="16"/>
                <w:szCs w:val="16"/>
              </w:rPr>
              <w:t>[AMD_PRO-MED] In-session Unicast Repair for MBMS Object Distribution</w:t>
            </w:r>
          </w:p>
        </w:tc>
        <w:tc>
          <w:tcPr>
            <w:tcW w:w="708" w:type="dxa"/>
            <w:shd w:val="solid" w:color="FFFFFF" w:fill="auto"/>
          </w:tcPr>
          <w:p w14:paraId="1E749800" w14:textId="70A94A4E" w:rsidR="00D03C8A" w:rsidRDefault="00D03C8A" w:rsidP="00EF7EB7">
            <w:pPr>
              <w:pStyle w:val="TAC"/>
              <w:keepNext w:val="0"/>
              <w:rPr>
                <w:sz w:val="16"/>
                <w:szCs w:val="16"/>
              </w:rPr>
            </w:pPr>
            <w:r>
              <w:rPr>
                <w:sz w:val="16"/>
                <w:szCs w:val="16"/>
              </w:rPr>
              <w:t>19.2.0</w:t>
            </w:r>
          </w:p>
        </w:tc>
      </w:tr>
      <w:bookmarkEnd w:id="1397"/>
    </w:tbl>
    <w:p w14:paraId="693EAAAD" w14:textId="77777777" w:rsidR="001E5D36" w:rsidRPr="00786438" w:rsidRDefault="001E5D36" w:rsidP="004B187A"/>
    <w:sectPr w:rsidR="001E5D36" w:rsidRPr="00786438">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8FA368" w14:textId="77777777" w:rsidR="00FE395E" w:rsidRDefault="00FE395E">
      <w:r>
        <w:separator/>
      </w:r>
    </w:p>
  </w:endnote>
  <w:endnote w:type="continuationSeparator" w:id="0">
    <w:p w14:paraId="608C0B57" w14:textId="77777777" w:rsidR="00FE395E" w:rsidRDefault="00FE395E">
      <w:r>
        <w:continuationSeparator/>
      </w:r>
    </w:p>
  </w:endnote>
  <w:endnote w:type="continuationNotice" w:id="1">
    <w:p w14:paraId="363ED390" w14:textId="77777777" w:rsidR="00FE395E" w:rsidRDefault="00FE395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ahoma">
    <w:panose1 w:val="020B0604030504040204"/>
    <w:charset w:val="00"/>
    <w:family w:val="swiss"/>
    <w:pitch w:val="variable"/>
    <w:sig w:usb0="E1002EFF" w:usb1="C000605B" w:usb2="00000029" w:usb3="00000000" w:csb0="0001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DengXian">
    <w:altName w:val="等线"/>
    <w:panose1 w:val="02010600030101010101"/>
    <w:charset w:val="86"/>
    <w:family w:val="auto"/>
    <w:pitch w:val="variable"/>
    <w:sig w:usb0="A00002BF" w:usb1="38CF7CFA" w:usb2="00000016" w:usb3="00000000" w:csb0="0004000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3"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BC8726" w14:textId="77777777" w:rsidR="006D62AA" w:rsidRDefault="006D62A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CE948D" w14:textId="77777777" w:rsidR="00FE395E" w:rsidRDefault="00FE395E">
      <w:r>
        <w:separator/>
      </w:r>
    </w:p>
  </w:footnote>
  <w:footnote w:type="continuationSeparator" w:id="0">
    <w:p w14:paraId="2EFB15B8" w14:textId="77777777" w:rsidR="00FE395E" w:rsidRDefault="00FE395E">
      <w:r>
        <w:continuationSeparator/>
      </w:r>
    </w:p>
  </w:footnote>
  <w:footnote w:type="continuationNotice" w:id="1">
    <w:p w14:paraId="60D6FA0B" w14:textId="77777777" w:rsidR="00FE395E" w:rsidRDefault="00FE395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F4C41A" w14:textId="4881F72F" w:rsidR="006D62AA" w:rsidRDefault="006D62AA">
    <w:pPr>
      <w:pStyle w:val="Header"/>
      <w:framePr w:wrap="auto" w:vAnchor="text" w:hAnchor="margin" w:xAlign="right" w:y="1"/>
      <w:widowControl/>
      <w:rPr>
        <w:lang w:val="nl-NL"/>
      </w:rPr>
    </w:pPr>
    <w:r>
      <w:fldChar w:fldCharType="begin"/>
    </w:r>
    <w:r>
      <w:rPr>
        <w:lang w:val="nl-NL"/>
      </w:rPr>
      <w:instrText xml:space="preserve"> STYLEREF ZA </w:instrText>
    </w:r>
    <w:r>
      <w:fldChar w:fldCharType="separate"/>
    </w:r>
    <w:r w:rsidR="00861CE0">
      <w:rPr>
        <w:noProof/>
        <w:lang w:val="nl-NL"/>
      </w:rPr>
      <w:t>3GPP TS 26.346 V19.2.0 (2025-09)</w:t>
    </w:r>
    <w:r>
      <w:fldChar w:fldCharType="end"/>
    </w:r>
  </w:p>
  <w:p w14:paraId="1913CB0D" w14:textId="77777777" w:rsidR="006D62AA" w:rsidRDefault="006D62AA">
    <w:pPr>
      <w:pStyle w:val="Header"/>
      <w:framePr w:wrap="auto" w:vAnchor="text" w:hAnchor="margin" w:xAlign="center" w:y="1"/>
      <w:widowControl/>
    </w:pPr>
    <w:r>
      <w:fldChar w:fldCharType="begin"/>
    </w:r>
    <w:r>
      <w:instrText xml:space="preserve"> PAGE </w:instrText>
    </w:r>
    <w:r>
      <w:fldChar w:fldCharType="separate"/>
    </w:r>
    <w:r>
      <w:t>11</w:t>
    </w:r>
    <w:r>
      <w:fldChar w:fldCharType="end"/>
    </w:r>
  </w:p>
  <w:p w14:paraId="27616EA4" w14:textId="0EAD90EF" w:rsidR="006D62AA" w:rsidRDefault="00F06ABF">
    <w:pPr>
      <w:pStyle w:val="Header"/>
      <w:framePr w:wrap="auto" w:vAnchor="text" w:hAnchor="margin" w:y="1"/>
      <w:widowControl/>
    </w:pPr>
    <w:r>
      <w:fldChar w:fldCharType="begin"/>
    </w:r>
    <w:r>
      <w:instrText xml:space="preserve"> STYLEREF ZGSM </w:instrText>
    </w:r>
    <w:r>
      <w:fldChar w:fldCharType="separate"/>
    </w:r>
    <w:r w:rsidR="00861CE0">
      <w:rPr>
        <w:noProof/>
      </w:rPr>
      <w:t>Release 19</w:t>
    </w:r>
    <w:r>
      <w:rPr>
        <w:noProof/>
      </w:rPr>
      <w:fldChar w:fldCharType="end"/>
    </w:r>
  </w:p>
  <w:p w14:paraId="5FDE56E7" w14:textId="77777777" w:rsidR="006D62AA" w:rsidRDefault="006D62A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3F6012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66AB25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990B6A2"/>
    <w:lvl w:ilvl="0">
      <w:start w:val="1"/>
      <w:numFmt w:val="decimal"/>
      <w:pStyle w:val="ListNumber3"/>
      <w:lvlText w:val="%1."/>
      <w:lvlJc w:val="left"/>
      <w:pPr>
        <w:tabs>
          <w:tab w:val="num" w:pos="926"/>
        </w:tabs>
        <w:ind w:left="926" w:hanging="360"/>
      </w:pPr>
    </w:lvl>
  </w:abstractNum>
  <w:abstractNum w:abstractNumId="3" w15:restartNumberingAfterBreak="0">
    <w:nsid w:val="6267611C"/>
    <w:multiLevelType w:val="hybridMultilevel"/>
    <w:tmpl w:val="C564350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290550539">
    <w:abstractNumId w:val="3"/>
  </w:num>
  <w:num w:numId="2" w16cid:durableId="1846552353">
    <w:abstractNumId w:val="2"/>
  </w:num>
  <w:num w:numId="3" w16cid:durableId="505822298">
    <w:abstractNumId w:val="1"/>
  </w:num>
  <w:num w:numId="4" w16cid:durableId="1889756120">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6">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771F"/>
    <w:rsid w:val="00001230"/>
    <w:rsid w:val="000023A4"/>
    <w:rsid w:val="00002838"/>
    <w:rsid w:val="00003C5D"/>
    <w:rsid w:val="00003D59"/>
    <w:rsid w:val="00003D6C"/>
    <w:rsid w:val="00003FC5"/>
    <w:rsid w:val="00004681"/>
    <w:rsid w:val="00010690"/>
    <w:rsid w:val="00010A4F"/>
    <w:rsid w:val="000116D5"/>
    <w:rsid w:val="00011866"/>
    <w:rsid w:val="00011A3B"/>
    <w:rsid w:val="0001260C"/>
    <w:rsid w:val="00012730"/>
    <w:rsid w:val="0001343B"/>
    <w:rsid w:val="00014009"/>
    <w:rsid w:val="000154E5"/>
    <w:rsid w:val="00016888"/>
    <w:rsid w:val="00016D76"/>
    <w:rsid w:val="00016EBF"/>
    <w:rsid w:val="00017125"/>
    <w:rsid w:val="00020023"/>
    <w:rsid w:val="00022011"/>
    <w:rsid w:val="00022B9F"/>
    <w:rsid w:val="00023548"/>
    <w:rsid w:val="00023EB9"/>
    <w:rsid w:val="0002594B"/>
    <w:rsid w:val="000259CA"/>
    <w:rsid w:val="000260FD"/>
    <w:rsid w:val="0002761D"/>
    <w:rsid w:val="00027D80"/>
    <w:rsid w:val="00030825"/>
    <w:rsid w:val="00030F0C"/>
    <w:rsid w:val="000311AE"/>
    <w:rsid w:val="00035403"/>
    <w:rsid w:val="000358B3"/>
    <w:rsid w:val="00035D2B"/>
    <w:rsid w:val="00040148"/>
    <w:rsid w:val="0004128A"/>
    <w:rsid w:val="00041D3A"/>
    <w:rsid w:val="00041E14"/>
    <w:rsid w:val="0004255E"/>
    <w:rsid w:val="00043F6B"/>
    <w:rsid w:val="0004686A"/>
    <w:rsid w:val="0005022E"/>
    <w:rsid w:val="00052502"/>
    <w:rsid w:val="00054417"/>
    <w:rsid w:val="00054A25"/>
    <w:rsid w:val="0005507E"/>
    <w:rsid w:val="00055E9B"/>
    <w:rsid w:val="00055FAD"/>
    <w:rsid w:val="00056DF7"/>
    <w:rsid w:val="00061497"/>
    <w:rsid w:val="000631CF"/>
    <w:rsid w:val="000636FC"/>
    <w:rsid w:val="00066788"/>
    <w:rsid w:val="000677D2"/>
    <w:rsid w:val="00070B7A"/>
    <w:rsid w:val="0007314D"/>
    <w:rsid w:val="00075F93"/>
    <w:rsid w:val="000764E5"/>
    <w:rsid w:val="00076776"/>
    <w:rsid w:val="00077D5C"/>
    <w:rsid w:val="000807D1"/>
    <w:rsid w:val="00081A9B"/>
    <w:rsid w:val="00082147"/>
    <w:rsid w:val="000864A0"/>
    <w:rsid w:val="000902D5"/>
    <w:rsid w:val="0009045A"/>
    <w:rsid w:val="00090691"/>
    <w:rsid w:val="00091B56"/>
    <w:rsid w:val="000923EB"/>
    <w:rsid w:val="0009241E"/>
    <w:rsid w:val="00094A93"/>
    <w:rsid w:val="000953B2"/>
    <w:rsid w:val="000960BD"/>
    <w:rsid w:val="000A3D3C"/>
    <w:rsid w:val="000A4D9D"/>
    <w:rsid w:val="000A5892"/>
    <w:rsid w:val="000A5E5A"/>
    <w:rsid w:val="000A6E73"/>
    <w:rsid w:val="000A79E5"/>
    <w:rsid w:val="000A79F2"/>
    <w:rsid w:val="000B0976"/>
    <w:rsid w:val="000B24E6"/>
    <w:rsid w:val="000B2654"/>
    <w:rsid w:val="000B2E91"/>
    <w:rsid w:val="000B3582"/>
    <w:rsid w:val="000B5088"/>
    <w:rsid w:val="000C0583"/>
    <w:rsid w:val="000C1969"/>
    <w:rsid w:val="000C2D85"/>
    <w:rsid w:val="000C4865"/>
    <w:rsid w:val="000C53E5"/>
    <w:rsid w:val="000C7B29"/>
    <w:rsid w:val="000C7DAE"/>
    <w:rsid w:val="000D1912"/>
    <w:rsid w:val="000D4158"/>
    <w:rsid w:val="000D4539"/>
    <w:rsid w:val="000D4708"/>
    <w:rsid w:val="000D49B5"/>
    <w:rsid w:val="000D6420"/>
    <w:rsid w:val="000D6F27"/>
    <w:rsid w:val="000D74B8"/>
    <w:rsid w:val="000D7B30"/>
    <w:rsid w:val="000E0161"/>
    <w:rsid w:val="000E0756"/>
    <w:rsid w:val="000E0860"/>
    <w:rsid w:val="000E253E"/>
    <w:rsid w:val="000E5DFB"/>
    <w:rsid w:val="000F060A"/>
    <w:rsid w:val="000F0F1F"/>
    <w:rsid w:val="000F176E"/>
    <w:rsid w:val="000F33D7"/>
    <w:rsid w:val="000F36B4"/>
    <w:rsid w:val="000F4A42"/>
    <w:rsid w:val="000F4A59"/>
    <w:rsid w:val="000F5DBB"/>
    <w:rsid w:val="000F6A39"/>
    <w:rsid w:val="000F6B57"/>
    <w:rsid w:val="000F7114"/>
    <w:rsid w:val="000F74F1"/>
    <w:rsid w:val="000F784E"/>
    <w:rsid w:val="000F7FE7"/>
    <w:rsid w:val="00102306"/>
    <w:rsid w:val="00103003"/>
    <w:rsid w:val="001030C0"/>
    <w:rsid w:val="00104223"/>
    <w:rsid w:val="00104591"/>
    <w:rsid w:val="00104699"/>
    <w:rsid w:val="00105E5D"/>
    <w:rsid w:val="00105E6C"/>
    <w:rsid w:val="001079EE"/>
    <w:rsid w:val="0011042B"/>
    <w:rsid w:val="00110EE0"/>
    <w:rsid w:val="0011158C"/>
    <w:rsid w:val="00111DE7"/>
    <w:rsid w:val="00112457"/>
    <w:rsid w:val="00112DC5"/>
    <w:rsid w:val="00114694"/>
    <w:rsid w:val="00114D9D"/>
    <w:rsid w:val="00115CA6"/>
    <w:rsid w:val="001170EB"/>
    <w:rsid w:val="00120317"/>
    <w:rsid w:val="00120449"/>
    <w:rsid w:val="001213A2"/>
    <w:rsid w:val="00121D69"/>
    <w:rsid w:val="00122323"/>
    <w:rsid w:val="001230C4"/>
    <w:rsid w:val="00123C8F"/>
    <w:rsid w:val="00124DBC"/>
    <w:rsid w:val="00125FE5"/>
    <w:rsid w:val="00126445"/>
    <w:rsid w:val="0012658F"/>
    <w:rsid w:val="001265BA"/>
    <w:rsid w:val="001270B7"/>
    <w:rsid w:val="00132F15"/>
    <w:rsid w:val="00133A0F"/>
    <w:rsid w:val="00134FB8"/>
    <w:rsid w:val="0013547D"/>
    <w:rsid w:val="00136978"/>
    <w:rsid w:val="00136D49"/>
    <w:rsid w:val="00137425"/>
    <w:rsid w:val="001402FC"/>
    <w:rsid w:val="00140F85"/>
    <w:rsid w:val="001425B7"/>
    <w:rsid w:val="001434A5"/>
    <w:rsid w:val="00143CE5"/>
    <w:rsid w:val="001459EE"/>
    <w:rsid w:val="001502AC"/>
    <w:rsid w:val="00153243"/>
    <w:rsid w:val="001547D9"/>
    <w:rsid w:val="00155615"/>
    <w:rsid w:val="00156845"/>
    <w:rsid w:val="00160480"/>
    <w:rsid w:val="00161265"/>
    <w:rsid w:val="0016165C"/>
    <w:rsid w:val="0016198C"/>
    <w:rsid w:val="001623ED"/>
    <w:rsid w:val="0016252E"/>
    <w:rsid w:val="00162EE2"/>
    <w:rsid w:val="00164A90"/>
    <w:rsid w:val="00165BA6"/>
    <w:rsid w:val="001663C0"/>
    <w:rsid w:val="00167B4C"/>
    <w:rsid w:val="00171020"/>
    <w:rsid w:val="00172433"/>
    <w:rsid w:val="001733C3"/>
    <w:rsid w:val="00173FB0"/>
    <w:rsid w:val="001744FF"/>
    <w:rsid w:val="001800C3"/>
    <w:rsid w:val="00181834"/>
    <w:rsid w:val="0018306D"/>
    <w:rsid w:val="001836B5"/>
    <w:rsid w:val="001836EE"/>
    <w:rsid w:val="00184A53"/>
    <w:rsid w:val="001850BE"/>
    <w:rsid w:val="001854F7"/>
    <w:rsid w:val="00186A47"/>
    <w:rsid w:val="001903DA"/>
    <w:rsid w:val="00190C0F"/>
    <w:rsid w:val="001929A4"/>
    <w:rsid w:val="00192CEF"/>
    <w:rsid w:val="00193CE6"/>
    <w:rsid w:val="00197D6C"/>
    <w:rsid w:val="00197E0A"/>
    <w:rsid w:val="001A1210"/>
    <w:rsid w:val="001A1C37"/>
    <w:rsid w:val="001A1E77"/>
    <w:rsid w:val="001A400B"/>
    <w:rsid w:val="001A7124"/>
    <w:rsid w:val="001B055B"/>
    <w:rsid w:val="001B0929"/>
    <w:rsid w:val="001B0A20"/>
    <w:rsid w:val="001B0AC5"/>
    <w:rsid w:val="001B2FE8"/>
    <w:rsid w:val="001B30EF"/>
    <w:rsid w:val="001B45CA"/>
    <w:rsid w:val="001B4AC4"/>
    <w:rsid w:val="001B6B9C"/>
    <w:rsid w:val="001C014C"/>
    <w:rsid w:val="001C0564"/>
    <w:rsid w:val="001C3742"/>
    <w:rsid w:val="001C42BF"/>
    <w:rsid w:val="001C55F3"/>
    <w:rsid w:val="001C5AFE"/>
    <w:rsid w:val="001C5EBA"/>
    <w:rsid w:val="001C6422"/>
    <w:rsid w:val="001C642B"/>
    <w:rsid w:val="001D064B"/>
    <w:rsid w:val="001D2175"/>
    <w:rsid w:val="001D467F"/>
    <w:rsid w:val="001D4749"/>
    <w:rsid w:val="001D493D"/>
    <w:rsid w:val="001D51E5"/>
    <w:rsid w:val="001D5326"/>
    <w:rsid w:val="001D6457"/>
    <w:rsid w:val="001D7D56"/>
    <w:rsid w:val="001E00B4"/>
    <w:rsid w:val="001E13CD"/>
    <w:rsid w:val="001E248A"/>
    <w:rsid w:val="001E2D5E"/>
    <w:rsid w:val="001E5124"/>
    <w:rsid w:val="001E5D36"/>
    <w:rsid w:val="001E6AA1"/>
    <w:rsid w:val="001E6FDD"/>
    <w:rsid w:val="001E73B6"/>
    <w:rsid w:val="001E7F35"/>
    <w:rsid w:val="001F0045"/>
    <w:rsid w:val="001F0B5D"/>
    <w:rsid w:val="001F0C0D"/>
    <w:rsid w:val="001F1F95"/>
    <w:rsid w:val="001F35E9"/>
    <w:rsid w:val="001F418D"/>
    <w:rsid w:val="001F5758"/>
    <w:rsid w:val="001F6B09"/>
    <w:rsid w:val="00200270"/>
    <w:rsid w:val="0020056C"/>
    <w:rsid w:val="00203C80"/>
    <w:rsid w:val="002067A9"/>
    <w:rsid w:val="00207720"/>
    <w:rsid w:val="00211E1B"/>
    <w:rsid w:val="00211EA0"/>
    <w:rsid w:val="00211F06"/>
    <w:rsid w:val="00212334"/>
    <w:rsid w:val="002141E4"/>
    <w:rsid w:val="002157EB"/>
    <w:rsid w:val="00216210"/>
    <w:rsid w:val="00217B6D"/>
    <w:rsid w:val="002207C2"/>
    <w:rsid w:val="002212AF"/>
    <w:rsid w:val="002212FD"/>
    <w:rsid w:val="00221DED"/>
    <w:rsid w:val="00222407"/>
    <w:rsid w:val="002229C7"/>
    <w:rsid w:val="00222EB0"/>
    <w:rsid w:val="00224520"/>
    <w:rsid w:val="00224E20"/>
    <w:rsid w:val="00225115"/>
    <w:rsid w:val="0022553D"/>
    <w:rsid w:val="00225CDF"/>
    <w:rsid w:val="002272F6"/>
    <w:rsid w:val="00230531"/>
    <w:rsid w:val="002316AB"/>
    <w:rsid w:val="002320DE"/>
    <w:rsid w:val="002331B6"/>
    <w:rsid w:val="00233AA8"/>
    <w:rsid w:val="0023457A"/>
    <w:rsid w:val="002349B0"/>
    <w:rsid w:val="00236A37"/>
    <w:rsid w:val="00241DDA"/>
    <w:rsid w:val="00242023"/>
    <w:rsid w:val="00243149"/>
    <w:rsid w:val="00243431"/>
    <w:rsid w:val="00243BDB"/>
    <w:rsid w:val="002448E1"/>
    <w:rsid w:val="002452ED"/>
    <w:rsid w:val="0024590D"/>
    <w:rsid w:val="00245BAF"/>
    <w:rsid w:val="00246E1C"/>
    <w:rsid w:val="002475F5"/>
    <w:rsid w:val="002477C5"/>
    <w:rsid w:val="002479CA"/>
    <w:rsid w:val="00250626"/>
    <w:rsid w:val="00250A37"/>
    <w:rsid w:val="0025217A"/>
    <w:rsid w:val="002525DD"/>
    <w:rsid w:val="00252F24"/>
    <w:rsid w:val="00253660"/>
    <w:rsid w:val="002564A6"/>
    <w:rsid w:val="00256F91"/>
    <w:rsid w:val="0026028A"/>
    <w:rsid w:val="0026289C"/>
    <w:rsid w:val="00265A14"/>
    <w:rsid w:val="00265F5A"/>
    <w:rsid w:val="00266BCF"/>
    <w:rsid w:val="00266FE4"/>
    <w:rsid w:val="002769C3"/>
    <w:rsid w:val="0027731C"/>
    <w:rsid w:val="00277E3B"/>
    <w:rsid w:val="002805F5"/>
    <w:rsid w:val="002811E0"/>
    <w:rsid w:val="002833D3"/>
    <w:rsid w:val="0028388C"/>
    <w:rsid w:val="00284296"/>
    <w:rsid w:val="0028550A"/>
    <w:rsid w:val="00286E91"/>
    <w:rsid w:val="00287970"/>
    <w:rsid w:val="00287DED"/>
    <w:rsid w:val="00292DFD"/>
    <w:rsid w:val="00293BA0"/>
    <w:rsid w:val="002958D1"/>
    <w:rsid w:val="00296B3D"/>
    <w:rsid w:val="0029705D"/>
    <w:rsid w:val="002A039E"/>
    <w:rsid w:val="002A126C"/>
    <w:rsid w:val="002A1D99"/>
    <w:rsid w:val="002A2622"/>
    <w:rsid w:val="002A2A36"/>
    <w:rsid w:val="002A367E"/>
    <w:rsid w:val="002A3AF2"/>
    <w:rsid w:val="002A3B48"/>
    <w:rsid w:val="002A4AB2"/>
    <w:rsid w:val="002A54BD"/>
    <w:rsid w:val="002A5B5E"/>
    <w:rsid w:val="002A7101"/>
    <w:rsid w:val="002A711A"/>
    <w:rsid w:val="002B0B02"/>
    <w:rsid w:val="002B0D68"/>
    <w:rsid w:val="002B20E6"/>
    <w:rsid w:val="002B2ED8"/>
    <w:rsid w:val="002B45F2"/>
    <w:rsid w:val="002B51AF"/>
    <w:rsid w:val="002B57A1"/>
    <w:rsid w:val="002B5958"/>
    <w:rsid w:val="002B64A3"/>
    <w:rsid w:val="002B66F8"/>
    <w:rsid w:val="002C0A89"/>
    <w:rsid w:val="002C301B"/>
    <w:rsid w:val="002C34C5"/>
    <w:rsid w:val="002C3508"/>
    <w:rsid w:val="002C4F2C"/>
    <w:rsid w:val="002C790D"/>
    <w:rsid w:val="002D044D"/>
    <w:rsid w:val="002D54AB"/>
    <w:rsid w:val="002D6EF1"/>
    <w:rsid w:val="002D7D4D"/>
    <w:rsid w:val="002E03F9"/>
    <w:rsid w:val="002E0CF7"/>
    <w:rsid w:val="002E232B"/>
    <w:rsid w:val="002E2330"/>
    <w:rsid w:val="002E3D50"/>
    <w:rsid w:val="002E4FF0"/>
    <w:rsid w:val="002E7304"/>
    <w:rsid w:val="002E7474"/>
    <w:rsid w:val="002F0C4A"/>
    <w:rsid w:val="002F0E44"/>
    <w:rsid w:val="002F20D6"/>
    <w:rsid w:val="002F2F08"/>
    <w:rsid w:val="002F41B4"/>
    <w:rsid w:val="002F4557"/>
    <w:rsid w:val="002F4DB2"/>
    <w:rsid w:val="002F563B"/>
    <w:rsid w:val="002F593F"/>
    <w:rsid w:val="002F5D6B"/>
    <w:rsid w:val="002F63D1"/>
    <w:rsid w:val="002F79CC"/>
    <w:rsid w:val="002F7C31"/>
    <w:rsid w:val="00300212"/>
    <w:rsid w:val="0030081E"/>
    <w:rsid w:val="003029C9"/>
    <w:rsid w:val="00303E8C"/>
    <w:rsid w:val="00304C0D"/>
    <w:rsid w:val="00307B87"/>
    <w:rsid w:val="00307CE0"/>
    <w:rsid w:val="00311044"/>
    <w:rsid w:val="00312D0B"/>
    <w:rsid w:val="00313665"/>
    <w:rsid w:val="00314B4C"/>
    <w:rsid w:val="0031667E"/>
    <w:rsid w:val="003207A7"/>
    <w:rsid w:val="00320EEF"/>
    <w:rsid w:val="003235AB"/>
    <w:rsid w:val="003257DF"/>
    <w:rsid w:val="003260F8"/>
    <w:rsid w:val="0032661A"/>
    <w:rsid w:val="003304E4"/>
    <w:rsid w:val="003313EB"/>
    <w:rsid w:val="00335D02"/>
    <w:rsid w:val="00335E19"/>
    <w:rsid w:val="0033627F"/>
    <w:rsid w:val="00336948"/>
    <w:rsid w:val="00336E29"/>
    <w:rsid w:val="0034062A"/>
    <w:rsid w:val="003408EC"/>
    <w:rsid w:val="00341021"/>
    <w:rsid w:val="003416F3"/>
    <w:rsid w:val="00341D8D"/>
    <w:rsid w:val="0034361B"/>
    <w:rsid w:val="003450E6"/>
    <w:rsid w:val="00345BAB"/>
    <w:rsid w:val="00345FFC"/>
    <w:rsid w:val="003460FD"/>
    <w:rsid w:val="0034611E"/>
    <w:rsid w:val="00346CA6"/>
    <w:rsid w:val="00347DC1"/>
    <w:rsid w:val="003500F1"/>
    <w:rsid w:val="003502F4"/>
    <w:rsid w:val="00355D2E"/>
    <w:rsid w:val="00363AF8"/>
    <w:rsid w:val="00363CEA"/>
    <w:rsid w:val="00363DC0"/>
    <w:rsid w:val="003647FC"/>
    <w:rsid w:val="00365CB1"/>
    <w:rsid w:val="003676E2"/>
    <w:rsid w:val="00371C13"/>
    <w:rsid w:val="00373C9B"/>
    <w:rsid w:val="003745C9"/>
    <w:rsid w:val="00375E8A"/>
    <w:rsid w:val="00376DA9"/>
    <w:rsid w:val="003805BF"/>
    <w:rsid w:val="00381130"/>
    <w:rsid w:val="003817C5"/>
    <w:rsid w:val="00381D8F"/>
    <w:rsid w:val="003827A3"/>
    <w:rsid w:val="003829BB"/>
    <w:rsid w:val="00382D91"/>
    <w:rsid w:val="0038466F"/>
    <w:rsid w:val="00385CE3"/>
    <w:rsid w:val="003915E6"/>
    <w:rsid w:val="00391EFC"/>
    <w:rsid w:val="003920A7"/>
    <w:rsid w:val="00392778"/>
    <w:rsid w:val="00393CA5"/>
    <w:rsid w:val="00394BE4"/>
    <w:rsid w:val="00394E51"/>
    <w:rsid w:val="00396723"/>
    <w:rsid w:val="00397177"/>
    <w:rsid w:val="00397D24"/>
    <w:rsid w:val="003A144C"/>
    <w:rsid w:val="003A2E00"/>
    <w:rsid w:val="003A3859"/>
    <w:rsid w:val="003A3E78"/>
    <w:rsid w:val="003A664E"/>
    <w:rsid w:val="003A7652"/>
    <w:rsid w:val="003B0555"/>
    <w:rsid w:val="003B0F7B"/>
    <w:rsid w:val="003B2D48"/>
    <w:rsid w:val="003B3C19"/>
    <w:rsid w:val="003B3C94"/>
    <w:rsid w:val="003B504A"/>
    <w:rsid w:val="003B5896"/>
    <w:rsid w:val="003B72A3"/>
    <w:rsid w:val="003B7334"/>
    <w:rsid w:val="003B7656"/>
    <w:rsid w:val="003B7C89"/>
    <w:rsid w:val="003C0752"/>
    <w:rsid w:val="003C08E1"/>
    <w:rsid w:val="003C16F8"/>
    <w:rsid w:val="003C1A61"/>
    <w:rsid w:val="003C2065"/>
    <w:rsid w:val="003C249C"/>
    <w:rsid w:val="003C4B53"/>
    <w:rsid w:val="003C5E2E"/>
    <w:rsid w:val="003C69CC"/>
    <w:rsid w:val="003C743E"/>
    <w:rsid w:val="003C781D"/>
    <w:rsid w:val="003C7A0D"/>
    <w:rsid w:val="003C7B01"/>
    <w:rsid w:val="003D1F8E"/>
    <w:rsid w:val="003D2263"/>
    <w:rsid w:val="003D2707"/>
    <w:rsid w:val="003D420C"/>
    <w:rsid w:val="003D4A7A"/>
    <w:rsid w:val="003D5988"/>
    <w:rsid w:val="003D5E84"/>
    <w:rsid w:val="003D6D8E"/>
    <w:rsid w:val="003E148E"/>
    <w:rsid w:val="003E1D47"/>
    <w:rsid w:val="003E1D9C"/>
    <w:rsid w:val="003E2375"/>
    <w:rsid w:val="003E4241"/>
    <w:rsid w:val="003E4F76"/>
    <w:rsid w:val="003E5C97"/>
    <w:rsid w:val="003E6D62"/>
    <w:rsid w:val="003E718E"/>
    <w:rsid w:val="003E77D9"/>
    <w:rsid w:val="003F05CC"/>
    <w:rsid w:val="003F10D8"/>
    <w:rsid w:val="003F1555"/>
    <w:rsid w:val="003F2974"/>
    <w:rsid w:val="003F4E78"/>
    <w:rsid w:val="003F5055"/>
    <w:rsid w:val="003F53DD"/>
    <w:rsid w:val="003F7A8B"/>
    <w:rsid w:val="003F7B24"/>
    <w:rsid w:val="0040049D"/>
    <w:rsid w:val="00400F56"/>
    <w:rsid w:val="0040118F"/>
    <w:rsid w:val="00401E17"/>
    <w:rsid w:val="00402A82"/>
    <w:rsid w:val="00402E8E"/>
    <w:rsid w:val="004033C8"/>
    <w:rsid w:val="00403ABB"/>
    <w:rsid w:val="0040448F"/>
    <w:rsid w:val="004049EE"/>
    <w:rsid w:val="00404AEF"/>
    <w:rsid w:val="00406A0E"/>
    <w:rsid w:val="004077E0"/>
    <w:rsid w:val="004109E9"/>
    <w:rsid w:val="00410D16"/>
    <w:rsid w:val="00410D23"/>
    <w:rsid w:val="0041104E"/>
    <w:rsid w:val="00411198"/>
    <w:rsid w:val="00412ACE"/>
    <w:rsid w:val="00412CA0"/>
    <w:rsid w:val="00412FEB"/>
    <w:rsid w:val="004141DE"/>
    <w:rsid w:val="0041454F"/>
    <w:rsid w:val="00417765"/>
    <w:rsid w:val="00421B84"/>
    <w:rsid w:val="00423418"/>
    <w:rsid w:val="0042363E"/>
    <w:rsid w:val="00423686"/>
    <w:rsid w:val="004245EF"/>
    <w:rsid w:val="004255F1"/>
    <w:rsid w:val="00425A8C"/>
    <w:rsid w:val="00426524"/>
    <w:rsid w:val="00426F85"/>
    <w:rsid w:val="004271EB"/>
    <w:rsid w:val="0043192F"/>
    <w:rsid w:val="00431A17"/>
    <w:rsid w:val="0043247F"/>
    <w:rsid w:val="004324A0"/>
    <w:rsid w:val="0043273E"/>
    <w:rsid w:val="00432846"/>
    <w:rsid w:val="00433109"/>
    <w:rsid w:val="0043532D"/>
    <w:rsid w:val="00437632"/>
    <w:rsid w:val="004403A2"/>
    <w:rsid w:val="00443993"/>
    <w:rsid w:val="004440E6"/>
    <w:rsid w:val="00444939"/>
    <w:rsid w:val="00444D78"/>
    <w:rsid w:val="00444E2F"/>
    <w:rsid w:val="004452F4"/>
    <w:rsid w:val="00445396"/>
    <w:rsid w:val="00445A6E"/>
    <w:rsid w:val="0044771F"/>
    <w:rsid w:val="00450B6D"/>
    <w:rsid w:val="004518BE"/>
    <w:rsid w:val="00453F82"/>
    <w:rsid w:val="00454829"/>
    <w:rsid w:val="00454B2D"/>
    <w:rsid w:val="004550C3"/>
    <w:rsid w:val="004619EC"/>
    <w:rsid w:val="00462E7A"/>
    <w:rsid w:val="00466C49"/>
    <w:rsid w:val="004721B3"/>
    <w:rsid w:val="00472437"/>
    <w:rsid w:val="00474755"/>
    <w:rsid w:val="00474F79"/>
    <w:rsid w:val="00475CD0"/>
    <w:rsid w:val="0047726B"/>
    <w:rsid w:val="00481657"/>
    <w:rsid w:val="004817D4"/>
    <w:rsid w:val="004828E2"/>
    <w:rsid w:val="00482D4F"/>
    <w:rsid w:val="00482EEF"/>
    <w:rsid w:val="00483992"/>
    <w:rsid w:val="0048645C"/>
    <w:rsid w:val="004865D5"/>
    <w:rsid w:val="004871B8"/>
    <w:rsid w:val="00487845"/>
    <w:rsid w:val="00492476"/>
    <w:rsid w:val="004925D4"/>
    <w:rsid w:val="004930A8"/>
    <w:rsid w:val="004953CB"/>
    <w:rsid w:val="00496EC9"/>
    <w:rsid w:val="00497902"/>
    <w:rsid w:val="004A17E5"/>
    <w:rsid w:val="004A1A20"/>
    <w:rsid w:val="004A49DF"/>
    <w:rsid w:val="004A4B40"/>
    <w:rsid w:val="004A4D68"/>
    <w:rsid w:val="004A4E3C"/>
    <w:rsid w:val="004A5626"/>
    <w:rsid w:val="004A5C7F"/>
    <w:rsid w:val="004B0AC2"/>
    <w:rsid w:val="004B0D72"/>
    <w:rsid w:val="004B187A"/>
    <w:rsid w:val="004B1C20"/>
    <w:rsid w:val="004B48E5"/>
    <w:rsid w:val="004B4BEF"/>
    <w:rsid w:val="004B6E64"/>
    <w:rsid w:val="004B777A"/>
    <w:rsid w:val="004C2539"/>
    <w:rsid w:val="004C26F1"/>
    <w:rsid w:val="004C29B7"/>
    <w:rsid w:val="004C2BB8"/>
    <w:rsid w:val="004C3FB0"/>
    <w:rsid w:val="004C5271"/>
    <w:rsid w:val="004C55BF"/>
    <w:rsid w:val="004C6ABE"/>
    <w:rsid w:val="004C6D1B"/>
    <w:rsid w:val="004C6FF0"/>
    <w:rsid w:val="004C7132"/>
    <w:rsid w:val="004D0274"/>
    <w:rsid w:val="004D02C2"/>
    <w:rsid w:val="004D04AD"/>
    <w:rsid w:val="004D2DE6"/>
    <w:rsid w:val="004D3A8F"/>
    <w:rsid w:val="004D3E60"/>
    <w:rsid w:val="004D4E9E"/>
    <w:rsid w:val="004D5F9E"/>
    <w:rsid w:val="004E01FD"/>
    <w:rsid w:val="004E0686"/>
    <w:rsid w:val="004E0F17"/>
    <w:rsid w:val="004E27C7"/>
    <w:rsid w:val="004E2F27"/>
    <w:rsid w:val="004E5D1F"/>
    <w:rsid w:val="004E6260"/>
    <w:rsid w:val="004E67DE"/>
    <w:rsid w:val="004F01C0"/>
    <w:rsid w:val="004F04DE"/>
    <w:rsid w:val="004F0B7A"/>
    <w:rsid w:val="004F2F95"/>
    <w:rsid w:val="004F431E"/>
    <w:rsid w:val="004F5FA3"/>
    <w:rsid w:val="004F6E8A"/>
    <w:rsid w:val="004F789D"/>
    <w:rsid w:val="00503BA9"/>
    <w:rsid w:val="005052CE"/>
    <w:rsid w:val="00506C5B"/>
    <w:rsid w:val="00506CB8"/>
    <w:rsid w:val="00506FE7"/>
    <w:rsid w:val="005076B3"/>
    <w:rsid w:val="00511C54"/>
    <w:rsid w:val="00511CC6"/>
    <w:rsid w:val="0051257A"/>
    <w:rsid w:val="005127F7"/>
    <w:rsid w:val="00512DB4"/>
    <w:rsid w:val="005148AE"/>
    <w:rsid w:val="00514F61"/>
    <w:rsid w:val="00515445"/>
    <w:rsid w:val="005162FA"/>
    <w:rsid w:val="0051772D"/>
    <w:rsid w:val="005209F1"/>
    <w:rsid w:val="005223F5"/>
    <w:rsid w:val="0052264D"/>
    <w:rsid w:val="00523067"/>
    <w:rsid w:val="00523C4A"/>
    <w:rsid w:val="00524085"/>
    <w:rsid w:val="005255B9"/>
    <w:rsid w:val="0052619A"/>
    <w:rsid w:val="005272EF"/>
    <w:rsid w:val="005276C4"/>
    <w:rsid w:val="00530E6A"/>
    <w:rsid w:val="00532729"/>
    <w:rsid w:val="00532C23"/>
    <w:rsid w:val="00533DCD"/>
    <w:rsid w:val="005346E0"/>
    <w:rsid w:val="00534719"/>
    <w:rsid w:val="00535AA2"/>
    <w:rsid w:val="00536A50"/>
    <w:rsid w:val="00540842"/>
    <w:rsid w:val="00540A8B"/>
    <w:rsid w:val="00542412"/>
    <w:rsid w:val="0054306A"/>
    <w:rsid w:val="005442AF"/>
    <w:rsid w:val="00544A4F"/>
    <w:rsid w:val="00544AB2"/>
    <w:rsid w:val="005452F5"/>
    <w:rsid w:val="00545A05"/>
    <w:rsid w:val="00546246"/>
    <w:rsid w:val="0054691A"/>
    <w:rsid w:val="0055024F"/>
    <w:rsid w:val="00551551"/>
    <w:rsid w:val="0055365A"/>
    <w:rsid w:val="00553A79"/>
    <w:rsid w:val="00553E2E"/>
    <w:rsid w:val="00553F13"/>
    <w:rsid w:val="00554FB4"/>
    <w:rsid w:val="00555F7D"/>
    <w:rsid w:val="00556DD1"/>
    <w:rsid w:val="005573D3"/>
    <w:rsid w:val="005613B9"/>
    <w:rsid w:val="00561F5B"/>
    <w:rsid w:val="00562534"/>
    <w:rsid w:val="00562961"/>
    <w:rsid w:val="00564933"/>
    <w:rsid w:val="00565C13"/>
    <w:rsid w:val="00573B94"/>
    <w:rsid w:val="00574DB9"/>
    <w:rsid w:val="00575355"/>
    <w:rsid w:val="00575879"/>
    <w:rsid w:val="00577141"/>
    <w:rsid w:val="00577E51"/>
    <w:rsid w:val="0058025B"/>
    <w:rsid w:val="005808DF"/>
    <w:rsid w:val="0058113C"/>
    <w:rsid w:val="00581449"/>
    <w:rsid w:val="00581725"/>
    <w:rsid w:val="005818AA"/>
    <w:rsid w:val="00581DFE"/>
    <w:rsid w:val="0058308C"/>
    <w:rsid w:val="005847BF"/>
    <w:rsid w:val="005851B3"/>
    <w:rsid w:val="0058624F"/>
    <w:rsid w:val="005863BA"/>
    <w:rsid w:val="005877A1"/>
    <w:rsid w:val="00590062"/>
    <w:rsid w:val="00591442"/>
    <w:rsid w:val="00591B1C"/>
    <w:rsid w:val="00592900"/>
    <w:rsid w:val="00595D0E"/>
    <w:rsid w:val="005963ED"/>
    <w:rsid w:val="00596F95"/>
    <w:rsid w:val="005973BE"/>
    <w:rsid w:val="005974F9"/>
    <w:rsid w:val="00597AD6"/>
    <w:rsid w:val="005A05BC"/>
    <w:rsid w:val="005A0691"/>
    <w:rsid w:val="005A1553"/>
    <w:rsid w:val="005A1FE7"/>
    <w:rsid w:val="005A2502"/>
    <w:rsid w:val="005A2DCE"/>
    <w:rsid w:val="005A42DF"/>
    <w:rsid w:val="005A4771"/>
    <w:rsid w:val="005A6A5B"/>
    <w:rsid w:val="005A6C03"/>
    <w:rsid w:val="005A7C26"/>
    <w:rsid w:val="005B07B0"/>
    <w:rsid w:val="005B0A17"/>
    <w:rsid w:val="005B1207"/>
    <w:rsid w:val="005B12FA"/>
    <w:rsid w:val="005B24EE"/>
    <w:rsid w:val="005B2E4D"/>
    <w:rsid w:val="005B3A91"/>
    <w:rsid w:val="005B59E5"/>
    <w:rsid w:val="005B7230"/>
    <w:rsid w:val="005C2369"/>
    <w:rsid w:val="005C3ABB"/>
    <w:rsid w:val="005C43CF"/>
    <w:rsid w:val="005C483A"/>
    <w:rsid w:val="005C4FCF"/>
    <w:rsid w:val="005C6EDA"/>
    <w:rsid w:val="005C7F76"/>
    <w:rsid w:val="005D178C"/>
    <w:rsid w:val="005D24E6"/>
    <w:rsid w:val="005D270F"/>
    <w:rsid w:val="005D3CF9"/>
    <w:rsid w:val="005D3DBD"/>
    <w:rsid w:val="005D4D83"/>
    <w:rsid w:val="005D5541"/>
    <w:rsid w:val="005D6594"/>
    <w:rsid w:val="005D67FD"/>
    <w:rsid w:val="005E00F6"/>
    <w:rsid w:val="005E06D1"/>
    <w:rsid w:val="005E162B"/>
    <w:rsid w:val="005E2FD3"/>
    <w:rsid w:val="005E406E"/>
    <w:rsid w:val="005E5AE4"/>
    <w:rsid w:val="005E6349"/>
    <w:rsid w:val="005E64AC"/>
    <w:rsid w:val="005E6C02"/>
    <w:rsid w:val="005E6ECB"/>
    <w:rsid w:val="005E7009"/>
    <w:rsid w:val="005E79EA"/>
    <w:rsid w:val="005F0476"/>
    <w:rsid w:val="005F08D5"/>
    <w:rsid w:val="005F22DE"/>
    <w:rsid w:val="005F3984"/>
    <w:rsid w:val="005F4EC6"/>
    <w:rsid w:val="005F6651"/>
    <w:rsid w:val="005F793F"/>
    <w:rsid w:val="006010E5"/>
    <w:rsid w:val="006018EA"/>
    <w:rsid w:val="00604993"/>
    <w:rsid w:val="0060595C"/>
    <w:rsid w:val="006061C7"/>
    <w:rsid w:val="006062C8"/>
    <w:rsid w:val="006073DB"/>
    <w:rsid w:val="0060794D"/>
    <w:rsid w:val="00610CBB"/>
    <w:rsid w:val="00611514"/>
    <w:rsid w:val="00612611"/>
    <w:rsid w:val="00613B83"/>
    <w:rsid w:val="0061450C"/>
    <w:rsid w:val="00617492"/>
    <w:rsid w:val="0061793E"/>
    <w:rsid w:val="00622388"/>
    <w:rsid w:val="00624378"/>
    <w:rsid w:val="006244CD"/>
    <w:rsid w:val="00624EE0"/>
    <w:rsid w:val="00625E79"/>
    <w:rsid w:val="006261EC"/>
    <w:rsid w:val="00626B56"/>
    <w:rsid w:val="006277CF"/>
    <w:rsid w:val="0063091E"/>
    <w:rsid w:val="00630E65"/>
    <w:rsid w:val="00631D30"/>
    <w:rsid w:val="00631E2F"/>
    <w:rsid w:val="006325B8"/>
    <w:rsid w:val="00633794"/>
    <w:rsid w:val="00633849"/>
    <w:rsid w:val="00633DF2"/>
    <w:rsid w:val="006367F2"/>
    <w:rsid w:val="006369EA"/>
    <w:rsid w:val="00636F06"/>
    <w:rsid w:val="006370F3"/>
    <w:rsid w:val="0063714F"/>
    <w:rsid w:val="006376E0"/>
    <w:rsid w:val="00641605"/>
    <w:rsid w:val="0064475F"/>
    <w:rsid w:val="00647455"/>
    <w:rsid w:val="0064770A"/>
    <w:rsid w:val="006477FB"/>
    <w:rsid w:val="00650447"/>
    <w:rsid w:val="006506CA"/>
    <w:rsid w:val="00651412"/>
    <w:rsid w:val="006516FC"/>
    <w:rsid w:val="00651E1A"/>
    <w:rsid w:val="0065352D"/>
    <w:rsid w:val="00653E9D"/>
    <w:rsid w:val="0065456C"/>
    <w:rsid w:val="006546B1"/>
    <w:rsid w:val="006552DB"/>
    <w:rsid w:val="0065555F"/>
    <w:rsid w:val="006556C4"/>
    <w:rsid w:val="00655CCF"/>
    <w:rsid w:val="00655F75"/>
    <w:rsid w:val="006577F4"/>
    <w:rsid w:val="0066179B"/>
    <w:rsid w:val="006620CE"/>
    <w:rsid w:val="00662F2A"/>
    <w:rsid w:val="006632FA"/>
    <w:rsid w:val="006651DA"/>
    <w:rsid w:val="006652AA"/>
    <w:rsid w:val="00665FFA"/>
    <w:rsid w:val="00666DC6"/>
    <w:rsid w:val="00671ACD"/>
    <w:rsid w:val="00674AC2"/>
    <w:rsid w:val="00674F47"/>
    <w:rsid w:val="006756C5"/>
    <w:rsid w:val="00676394"/>
    <w:rsid w:val="00676B51"/>
    <w:rsid w:val="00676E11"/>
    <w:rsid w:val="00676E3D"/>
    <w:rsid w:val="00677FF8"/>
    <w:rsid w:val="006806A4"/>
    <w:rsid w:val="00680729"/>
    <w:rsid w:val="00681EE0"/>
    <w:rsid w:val="00683C91"/>
    <w:rsid w:val="00684201"/>
    <w:rsid w:val="00684DBD"/>
    <w:rsid w:val="0068505B"/>
    <w:rsid w:val="00690572"/>
    <w:rsid w:val="00692598"/>
    <w:rsid w:val="00692C8E"/>
    <w:rsid w:val="00693483"/>
    <w:rsid w:val="00693C9D"/>
    <w:rsid w:val="00694087"/>
    <w:rsid w:val="00695382"/>
    <w:rsid w:val="006954AF"/>
    <w:rsid w:val="006964C8"/>
    <w:rsid w:val="00696610"/>
    <w:rsid w:val="00696789"/>
    <w:rsid w:val="00697E40"/>
    <w:rsid w:val="006A06ED"/>
    <w:rsid w:val="006A123D"/>
    <w:rsid w:val="006A310A"/>
    <w:rsid w:val="006A48A4"/>
    <w:rsid w:val="006A5B9B"/>
    <w:rsid w:val="006B00BC"/>
    <w:rsid w:val="006B0608"/>
    <w:rsid w:val="006B3011"/>
    <w:rsid w:val="006B3C46"/>
    <w:rsid w:val="006B561F"/>
    <w:rsid w:val="006B63F7"/>
    <w:rsid w:val="006B688F"/>
    <w:rsid w:val="006B7E4A"/>
    <w:rsid w:val="006C0147"/>
    <w:rsid w:val="006C0B4D"/>
    <w:rsid w:val="006C1357"/>
    <w:rsid w:val="006C2F9F"/>
    <w:rsid w:val="006C37E3"/>
    <w:rsid w:val="006C4958"/>
    <w:rsid w:val="006C6356"/>
    <w:rsid w:val="006C6997"/>
    <w:rsid w:val="006D0295"/>
    <w:rsid w:val="006D0C10"/>
    <w:rsid w:val="006D3847"/>
    <w:rsid w:val="006D3B47"/>
    <w:rsid w:val="006D3BDF"/>
    <w:rsid w:val="006D62AA"/>
    <w:rsid w:val="006D63F0"/>
    <w:rsid w:val="006D762C"/>
    <w:rsid w:val="006D76C7"/>
    <w:rsid w:val="006E03B7"/>
    <w:rsid w:val="006E0D09"/>
    <w:rsid w:val="006E0DA5"/>
    <w:rsid w:val="006E1914"/>
    <w:rsid w:val="006E2624"/>
    <w:rsid w:val="006E30BC"/>
    <w:rsid w:val="006E41BF"/>
    <w:rsid w:val="006E5673"/>
    <w:rsid w:val="006E614F"/>
    <w:rsid w:val="006E6387"/>
    <w:rsid w:val="006E6E60"/>
    <w:rsid w:val="006E7659"/>
    <w:rsid w:val="006F1545"/>
    <w:rsid w:val="006F1AAA"/>
    <w:rsid w:val="006F322E"/>
    <w:rsid w:val="006F3453"/>
    <w:rsid w:val="006F345D"/>
    <w:rsid w:val="006F571B"/>
    <w:rsid w:val="006F6A92"/>
    <w:rsid w:val="006F6BE1"/>
    <w:rsid w:val="006F7F04"/>
    <w:rsid w:val="00700ED6"/>
    <w:rsid w:val="00701B44"/>
    <w:rsid w:val="007023CB"/>
    <w:rsid w:val="007031A3"/>
    <w:rsid w:val="00705F9D"/>
    <w:rsid w:val="00706582"/>
    <w:rsid w:val="00706B6D"/>
    <w:rsid w:val="00707AFF"/>
    <w:rsid w:val="00711892"/>
    <w:rsid w:val="00712497"/>
    <w:rsid w:val="00712DD6"/>
    <w:rsid w:val="00713168"/>
    <w:rsid w:val="007152D4"/>
    <w:rsid w:val="00716057"/>
    <w:rsid w:val="0071791F"/>
    <w:rsid w:val="00717F8E"/>
    <w:rsid w:val="00720977"/>
    <w:rsid w:val="00720BE2"/>
    <w:rsid w:val="00720FD8"/>
    <w:rsid w:val="0072117B"/>
    <w:rsid w:val="007218C8"/>
    <w:rsid w:val="0072515C"/>
    <w:rsid w:val="0072563B"/>
    <w:rsid w:val="0072641D"/>
    <w:rsid w:val="00727C4F"/>
    <w:rsid w:val="00730A3C"/>
    <w:rsid w:val="007312D7"/>
    <w:rsid w:val="007313F5"/>
    <w:rsid w:val="00731D3D"/>
    <w:rsid w:val="00733A81"/>
    <w:rsid w:val="007342B8"/>
    <w:rsid w:val="00735447"/>
    <w:rsid w:val="00736091"/>
    <w:rsid w:val="00736BCE"/>
    <w:rsid w:val="0073718E"/>
    <w:rsid w:val="00737205"/>
    <w:rsid w:val="00740A42"/>
    <w:rsid w:val="007430E5"/>
    <w:rsid w:val="00743772"/>
    <w:rsid w:val="00743D62"/>
    <w:rsid w:val="00744C30"/>
    <w:rsid w:val="00746212"/>
    <w:rsid w:val="007463DB"/>
    <w:rsid w:val="00747A27"/>
    <w:rsid w:val="0075124C"/>
    <w:rsid w:val="0075178B"/>
    <w:rsid w:val="00751AC5"/>
    <w:rsid w:val="00752A18"/>
    <w:rsid w:val="00752BAD"/>
    <w:rsid w:val="0075444E"/>
    <w:rsid w:val="0075588A"/>
    <w:rsid w:val="00757078"/>
    <w:rsid w:val="00760369"/>
    <w:rsid w:val="00760C9E"/>
    <w:rsid w:val="007612D9"/>
    <w:rsid w:val="00761B19"/>
    <w:rsid w:val="0076262F"/>
    <w:rsid w:val="00762B49"/>
    <w:rsid w:val="00762FEF"/>
    <w:rsid w:val="00763020"/>
    <w:rsid w:val="0076429B"/>
    <w:rsid w:val="007653A8"/>
    <w:rsid w:val="00765452"/>
    <w:rsid w:val="00766203"/>
    <w:rsid w:val="007668FC"/>
    <w:rsid w:val="00770906"/>
    <w:rsid w:val="00772E0A"/>
    <w:rsid w:val="007740C1"/>
    <w:rsid w:val="007747D2"/>
    <w:rsid w:val="00774832"/>
    <w:rsid w:val="00775585"/>
    <w:rsid w:val="00775B21"/>
    <w:rsid w:val="00776E78"/>
    <w:rsid w:val="0077740B"/>
    <w:rsid w:val="0078110F"/>
    <w:rsid w:val="00781941"/>
    <w:rsid w:val="00781FD3"/>
    <w:rsid w:val="0078280B"/>
    <w:rsid w:val="00782F34"/>
    <w:rsid w:val="00786438"/>
    <w:rsid w:val="00786C8C"/>
    <w:rsid w:val="00787005"/>
    <w:rsid w:val="0078709A"/>
    <w:rsid w:val="00787604"/>
    <w:rsid w:val="00791317"/>
    <w:rsid w:val="0079194C"/>
    <w:rsid w:val="00792244"/>
    <w:rsid w:val="007953FA"/>
    <w:rsid w:val="007964EF"/>
    <w:rsid w:val="007A06F3"/>
    <w:rsid w:val="007A10C0"/>
    <w:rsid w:val="007A18FD"/>
    <w:rsid w:val="007A1B31"/>
    <w:rsid w:val="007A2F11"/>
    <w:rsid w:val="007A39EE"/>
    <w:rsid w:val="007A3C23"/>
    <w:rsid w:val="007A61AD"/>
    <w:rsid w:val="007A6B2A"/>
    <w:rsid w:val="007B0698"/>
    <w:rsid w:val="007B0ECC"/>
    <w:rsid w:val="007B16F4"/>
    <w:rsid w:val="007B1C56"/>
    <w:rsid w:val="007B29F7"/>
    <w:rsid w:val="007B30A8"/>
    <w:rsid w:val="007B5E98"/>
    <w:rsid w:val="007C11AB"/>
    <w:rsid w:val="007C1C05"/>
    <w:rsid w:val="007C644A"/>
    <w:rsid w:val="007C709A"/>
    <w:rsid w:val="007C7178"/>
    <w:rsid w:val="007C7B44"/>
    <w:rsid w:val="007D0220"/>
    <w:rsid w:val="007D0773"/>
    <w:rsid w:val="007D07EE"/>
    <w:rsid w:val="007D0D93"/>
    <w:rsid w:val="007D50CF"/>
    <w:rsid w:val="007D6373"/>
    <w:rsid w:val="007D64CE"/>
    <w:rsid w:val="007D656D"/>
    <w:rsid w:val="007D6DA1"/>
    <w:rsid w:val="007E0B38"/>
    <w:rsid w:val="007E1F50"/>
    <w:rsid w:val="007E3C7E"/>
    <w:rsid w:val="007E45AD"/>
    <w:rsid w:val="007E496B"/>
    <w:rsid w:val="007E53FE"/>
    <w:rsid w:val="007E5AE0"/>
    <w:rsid w:val="007F2D49"/>
    <w:rsid w:val="007F43F4"/>
    <w:rsid w:val="007F4907"/>
    <w:rsid w:val="007F65C3"/>
    <w:rsid w:val="007F6E63"/>
    <w:rsid w:val="007F7474"/>
    <w:rsid w:val="007F79D1"/>
    <w:rsid w:val="007F7E87"/>
    <w:rsid w:val="007F7FF8"/>
    <w:rsid w:val="0080044B"/>
    <w:rsid w:val="00800FF3"/>
    <w:rsid w:val="008033A6"/>
    <w:rsid w:val="00803503"/>
    <w:rsid w:val="00803A9F"/>
    <w:rsid w:val="008048C3"/>
    <w:rsid w:val="00804E42"/>
    <w:rsid w:val="00804E9A"/>
    <w:rsid w:val="0080578E"/>
    <w:rsid w:val="00806BAB"/>
    <w:rsid w:val="00807118"/>
    <w:rsid w:val="00810167"/>
    <w:rsid w:val="00810F6B"/>
    <w:rsid w:val="008111A7"/>
    <w:rsid w:val="00812081"/>
    <w:rsid w:val="008144A2"/>
    <w:rsid w:val="00816BDB"/>
    <w:rsid w:val="00816CF2"/>
    <w:rsid w:val="00816D82"/>
    <w:rsid w:val="0082152B"/>
    <w:rsid w:val="008227F4"/>
    <w:rsid w:val="00822F1E"/>
    <w:rsid w:val="00824EF2"/>
    <w:rsid w:val="008256DA"/>
    <w:rsid w:val="00825EF4"/>
    <w:rsid w:val="008306E3"/>
    <w:rsid w:val="00830FB0"/>
    <w:rsid w:val="00831E96"/>
    <w:rsid w:val="00833471"/>
    <w:rsid w:val="008337C7"/>
    <w:rsid w:val="00833D89"/>
    <w:rsid w:val="00834B4A"/>
    <w:rsid w:val="00835775"/>
    <w:rsid w:val="0083649E"/>
    <w:rsid w:val="00836D7B"/>
    <w:rsid w:val="00837111"/>
    <w:rsid w:val="008376E9"/>
    <w:rsid w:val="00842F00"/>
    <w:rsid w:val="00844214"/>
    <w:rsid w:val="00844451"/>
    <w:rsid w:val="00845546"/>
    <w:rsid w:val="00846EA5"/>
    <w:rsid w:val="00850710"/>
    <w:rsid w:val="00850E99"/>
    <w:rsid w:val="00851371"/>
    <w:rsid w:val="00851E73"/>
    <w:rsid w:val="00854798"/>
    <w:rsid w:val="008556FC"/>
    <w:rsid w:val="008560D1"/>
    <w:rsid w:val="008568B4"/>
    <w:rsid w:val="0086039D"/>
    <w:rsid w:val="008603BC"/>
    <w:rsid w:val="00860ED5"/>
    <w:rsid w:val="00861CE0"/>
    <w:rsid w:val="00862C4D"/>
    <w:rsid w:val="008644A4"/>
    <w:rsid w:val="008645DB"/>
    <w:rsid w:val="0086505E"/>
    <w:rsid w:val="0086601D"/>
    <w:rsid w:val="008670F8"/>
    <w:rsid w:val="0086773E"/>
    <w:rsid w:val="00870CC7"/>
    <w:rsid w:val="00873918"/>
    <w:rsid w:val="00874F20"/>
    <w:rsid w:val="008768AE"/>
    <w:rsid w:val="00876CBD"/>
    <w:rsid w:val="00877B41"/>
    <w:rsid w:val="008802AF"/>
    <w:rsid w:val="00880F01"/>
    <w:rsid w:val="00881A70"/>
    <w:rsid w:val="0088250C"/>
    <w:rsid w:val="0088485E"/>
    <w:rsid w:val="00884AA0"/>
    <w:rsid w:val="008851AB"/>
    <w:rsid w:val="0088557C"/>
    <w:rsid w:val="008872E9"/>
    <w:rsid w:val="00890426"/>
    <w:rsid w:val="008933ED"/>
    <w:rsid w:val="0089343E"/>
    <w:rsid w:val="008938F4"/>
    <w:rsid w:val="00894B73"/>
    <w:rsid w:val="00895BA4"/>
    <w:rsid w:val="008965B7"/>
    <w:rsid w:val="0089704D"/>
    <w:rsid w:val="008A0535"/>
    <w:rsid w:val="008A1DE0"/>
    <w:rsid w:val="008A329F"/>
    <w:rsid w:val="008A3E09"/>
    <w:rsid w:val="008A4686"/>
    <w:rsid w:val="008A4CD3"/>
    <w:rsid w:val="008A550B"/>
    <w:rsid w:val="008A5B5F"/>
    <w:rsid w:val="008A6697"/>
    <w:rsid w:val="008A7276"/>
    <w:rsid w:val="008B0ADE"/>
    <w:rsid w:val="008B0B6C"/>
    <w:rsid w:val="008B1630"/>
    <w:rsid w:val="008B2C86"/>
    <w:rsid w:val="008B2D26"/>
    <w:rsid w:val="008B549E"/>
    <w:rsid w:val="008B73E6"/>
    <w:rsid w:val="008B7D7B"/>
    <w:rsid w:val="008C04FC"/>
    <w:rsid w:val="008C0B63"/>
    <w:rsid w:val="008C0F17"/>
    <w:rsid w:val="008C1E36"/>
    <w:rsid w:val="008C1F55"/>
    <w:rsid w:val="008C4EB5"/>
    <w:rsid w:val="008D05D1"/>
    <w:rsid w:val="008D06D4"/>
    <w:rsid w:val="008D265A"/>
    <w:rsid w:val="008D50A5"/>
    <w:rsid w:val="008D5DDF"/>
    <w:rsid w:val="008D6207"/>
    <w:rsid w:val="008D6FFB"/>
    <w:rsid w:val="008D73FE"/>
    <w:rsid w:val="008E0237"/>
    <w:rsid w:val="008E030C"/>
    <w:rsid w:val="008E1255"/>
    <w:rsid w:val="008E1DD3"/>
    <w:rsid w:val="008E3831"/>
    <w:rsid w:val="008E43EA"/>
    <w:rsid w:val="008E62A8"/>
    <w:rsid w:val="008E6BFD"/>
    <w:rsid w:val="008F1F93"/>
    <w:rsid w:val="008F1FB3"/>
    <w:rsid w:val="008F2604"/>
    <w:rsid w:val="008F29AF"/>
    <w:rsid w:val="008F41C6"/>
    <w:rsid w:val="008F4477"/>
    <w:rsid w:val="008F474F"/>
    <w:rsid w:val="008F605B"/>
    <w:rsid w:val="008F63BE"/>
    <w:rsid w:val="008F6B6E"/>
    <w:rsid w:val="008F6E28"/>
    <w:rsid w:val="008F7BDD"/>
    <w:rsid w:val="008F7F87"/>
    <w:rsid w:val="009008F8"/>
    <w:rsid w:val="00904545"/>
    <w:rsid w:val="00904A20"/>
    <w:rsid w:val="0090534D"/>
    <w:rsid w:val="00905C97"/>
    <w:rsid w:val="009075DB"/>
    <w:rsid w:val="0091031E"/>
    <w:rsid w:val="009109D1"/>
    <w:rsid w:val="0091111F"/>
    <w:rsid w:val="00911CA1"/>
    <w:rsid w:val="0091241F"/>
    <w:rsid w:val="009134A1"/>
    <w:rsid w:val="009135C2"/>
    <w:rsid w:val="00915474"/>
    <w:rsid w:val="00916A85"/>
    <w:rsid w:val="00916C09"/>
    <w:rsid w:val="009173FD"/>
    <w:rsid w:val="0092213F"/>
    <w:rsid w:val="00922996"/>
    <w:rsid w:val="009234C7"/>
    <w:rsid w:val="00923B68"/>
    <w:rsid w:val="0092496A"/>
    <w:rsid w:val="00924A82"/>
    <w:rsid w:val="00925CE8"/>
    <w:rsid w:val="00926E22"/>
    <w:rsid w:val="009275AC"/>
    <w:rsid w:val="009276FC"/>
    <w:rsid w:val="00927828"/>
    <w:rsid w:val="00931B69"/>
    <w:rsid w:val="00932FE4"/>
    <w:rsid w:val="00934595"/>
    <w:rsid w:val="00937276"/>
    <w:rsid w:val="009375D3"/>
    <w:rsid w:val="00940E66"/>
    <w:rsid w:val="009411BE"/>
    <w:rsid w:val="009417F0"/>
    <w:rsid w:val="00941E66"/>
    <w:rsid w:val="00942F09"/>
    <w:rsid w:val="009440DB"/>
    <w:rsid w:val="00944608"/>
    <w:rsid w:val="00945095"/>
    <w:rsid w:val="00945D51"/>
    <w:rsid w:val="00946D7B"/>
    <w:rsid w:val="00947454"/>
    <w:rsid w:val="0094777A"/>
    <w:rsid w:val="00950284"/>
    <w:rsid w:val="00952145"/>
    <w:rsid w:val="00953A7F"/>
    <w:rsid w:val="00953E6D"/>
    <w:rsid w:val="00957BF1"/>
    <w:rsid w:val="00960C7F"/>
    <w:rsid w:val="009626A5"/>
    <w:rsid w:val="00962CB6"/>
    <w:rsid w:val="009641D5"/>
    <w:rsid w:val="0096482D"/>
    <w:rsid w:val="009660B5"/>
    <w:rsid w:val="009673E0"/>
    <w:rsid w:val="009678D4"/>
    <w:rsid w:val="00970802"/>
    <w:rsid w:val="00970AE4"/>
    <w:rsid w:val="00971416"/>
    <w:rsid w:val="00971780"/>
    <w:rsid w:val="009726BE"/>
    <w:rsid w:val="00972C1E"/>
    <w:rsid w:val="00973778"/>
    <w:rsid w:val="00974CED"/>
    <w:rsid w:val="009751E3"/>
    <w:rsid w:val="00975849"/>
    <w:rsid w:val="009779CF"/>
    <w:rsid w:val="0098048E"/>
    <w:rsid w:val="00982539"/>
    <w:rsid w:val="009834B0"/>
    <w:rsid w:val="009841BE"/>
    <w:rsid w:val="00985F19"/>
    <w:rsid w:val="00990404"/>
    <w:rsid w:val="00991993"/>
    <w:rsid w:val="00991FD3"/>
    <w:rsid w:val="009936C7"/>
    <w:rsid w:val="00993956"/>
    <w:rsid w:val="00994405"/>
    <w:rsid w:val="0099562A"/>
    <w:rsid w:val="009968B8"/>
    <w:rsid w:val="009973E8"/>
    <w:rsid w:val="009A0EDD"/>
    <w:rsid w:val="009A3A7C"/>
    <w:rsid w:val="009A4DCD"/>
    <w:rsid w:val="009A4FC7"/>
    <w:rsid w:val="009A5A4A"/>
    <w:rsid w:val="009A5F39"/>
    <w:rsid w:val="009A65D9"/>
    <w:rsid w:val="009A66DB"/>
    <w:rsid w:val="009A6A90"/>
    <w:rsid w:val="009A730C"/>
    <w:rsid w:val="009A74FC"/>
    <w:rsid w:val="009A785D"/>
    <w:rsid w:val="009A7C85"/>
    <w:rsid w:val="009B115E"/>
    <w:rsid w:val="009B1289"/>
    <w:rsid w:val="009B19D0"/>
    <w:rsid w:val="009B4BB4"/>
    <w:rsid w:val="009B5AE5"/>
    <w:rsid w:val="009B6615"/>
    <w:rsid w:val="009B66F7"/>
    <w:rsid w:val="009B7668"/>
    <w:rsid w:val="009B7854"/>
    <w:rsid w:val="009C134E"/>
    <w:rsid w:val="009C18A0"/>
    <w:rsid w:val="009C45DC"/>
    <w:rsid w:val="009C4F92"/>
    <w:rsid w:val="009C5CF7"/>
    <w:rsid w:val="009C6813"/>
    <w:rsid w:val="009C7D6C"/>
    <w:rsid w:val="009D11B8"/>
    <w:rsid w:val="009D3AF4"/>
    <w:rsid w:val="009D41F9"/>
    <w:rsid w:val="009D5FB4"/>
    <w:rsid w:val="009D798C"/>
    <w:rsid w:val="009E1E7C"/>
    <w:rsid w:val="009E366A"/>
    <w:rsid w:val="009E3A12"/>
    <w:rsid w:val="009E610B"/>
    <w:rsid w:val="009E76C6"/>
    <w:rsid w:val="009F0253"/>
    <w:rsid w:val="009F034E"/>
    <w:rsid w:val="009F09AA"/>
    <w:rsid w:val="009F0DE2"/>
    <w:rsid w:val="009F1D69"/>
    <w:rsid w:val="009F2CF2"/>
    <w:rsid w:val="009F2E03"/>
    <w:rsid w:val="009F336C"/>
    <w:rsid w:val="009F3836"/>
    <w:rsid w:val="009F3ADB"/>
    <w:rsid w:val="009F561B"/>
    <w:rsid w:val="00A00F54"/>
    <w:rsid w:val="00A01A78"/>
    <w:rsid w:val="00A03135"/>
    <w:rsid w:val="00A032BC"/>
    <w:rsid w:val="00A05C66"/>
    <w:rsid w:val="00A060AE"/>
    <w:rsid w:val="00A063C1"/>
    <w:rsid w:val="00A10808"/>
    <w:rsid w:val="00A10E67"/>
    <w:rsid w:val="00A124A3"/>
    <w:rsid w:val="00A12FB6"/>
    <w:rsid w:val="00A131CD"/>
    <w:rsid w:val="00A150CD"/>
    <w:rsid w:val="00A15B42"/>
    <w:rsid w:val="00A16275"/>
    <w:rsid w:val="00A17248"/>
    <w:rsid w:val="00A1742B"/>
    <w:rsid w:val="00A17456"/>
    <w:rsid w:val="00A17ADF"/>
    <w:rsid w:val="00A213F7"/>
    <w:rsid w:val="00A21597"/>
    <w:rsid w:val="00A22547"/>
    <w:rsid w:val="00A23F95"/>
    <w:rsid w:val="00A24D7A"/>
    <w:rsid w:val="00A263BB"/>
    <w:rsid w:val="00A3014E"/>
    <w:rsid w:val="00A3109E"/>
    <w:rsid w:val="00A31A97"/>
    <w:rsid w:val="00A320AD"/>
    <w:rsid w:val="00A332E7"/>
    <w:rsid w:val="00A36A6B"/>
    <w:rsid w:val="00A3787C"/>
    <w:rsid w:val="00A41788"/>
    <w:rsid w:val="00A41991"/>
    <w:rsid w:val="00A4294E"/>
    <w:rsid w:val="00A43992"/>
    <w:rsid w:val="00A463B3"/>
    <w:rsid w:val="00A47FA2"/>
    <w:rsid w:val="00A52BF3"/>
    <w:rsid w:val="00A5598F"/>
    <w:rsid w:val="00A5661B"/>
    <w:rsid w:val="00A56B5C"/>
    <w:rsid w:val="00A56E65"/>
    <w:rsid w:val="00A57158"/>
    <w:rsid w:val="00A61953"/>
    <w:rsid w:val="00A63244"/>
    <w:rsid w:val="00A63595"/>
    <w:rsid w:val="00A642B1"/>
    <w:rsid w:val="00A6534B"/>
    <w:rsid w:val="00A65387"/>
    <w:rsid w:val="00A6592A"/>
    <w:rsid w:val="00A66AEA"/>
    <w:rsid w:val="00A67458"/>
    <w:rsid w:val="00A729D9"/>
    <w:rsid w:val="00A7400E"/>
    <w:rsid w:val="00A75685"/>
    <w:rsid w:val="00A773BD"/>
    <w:rsid w:val="00A77844"/>
    <w:rsid w:val="00A80A1E"/>
    <w:rsid w:val="00A8135B"/>
    <w:rsid w:val="00A813DE"/>
    <w:rsid w:val="00A818D2"/>
    <w:rsid w:val="00A81D64"/>
    <w:rsid w:val="00A823C2"/>
    <w:rsid w:val="00A82477"/>
    <w:rsid w:val="00A8256A"/>
    <w:rsid w:val="00A828AC"/>
    <w:rsid w:val="00A82C13"/>
    <w:rsid w:val="00A84C0D"/>
    <w:rsid w:val="00A853F2"/>
    <w:rsid w:val="00A8580F"/>
    <w:rsid w:val="00A861AF"/>
    <w:rsid w:val="00A918C5"/>
    <w:rsid w:val="00A944EF"/>
    <w:rsid w:val="00A95862"/>
    <w:rsid w:val="00A97C65"/>
    <w:rsid w:val="00AA01C2"/>
    <w:rsid w:val="00AA0958"/>
    <w:rsid w:val="00AA1C29"/>
    <w:rsid w:val="00AA24A9"/>
    <w:rsid w:val="00AA2A14"/>
    <w:rsid w:val="00AA3A5D"/>
    <w:rsid w:val="00AA4B30"/>
    <w:rsid w:val="00AA4C6F"/>
    <w:rsid w:val="00AA59B0"/>
    <w:rsid w:val="00AA5AB8"/>
    <w:rsid w:val="00AA67E2"/>
    <w:rsid w:val="00AB0BC9"/>
    <w:rsid w:val="00AB412C"/>
    <w:rsid w:val="00AB5546"/>
    <w:rsid w:val="00AB6513"/>
    <w:rsid w:val="00AB698F"/>
    <w:rsid w:val="00AB6BB1"/>
    <w:rsid w:val="00AB6D03"/>
    <w:rsid w:val="00AB6F20"/>
    <w:rsid w:val="00AC0412"/>
    <w:rsid w:val="00AC0C8D"/>
    <w:rsid w:val="00AC34D8"/>
    <w:rsid w:val="00AC38E3"/>
    <w:rsid w:val="00AC422C"/>
    <w:rsid w:val="00AC45D0"/>
    <w:rsid w:val="00AC4C69"/>
    <w:rsid w:val="00AC6B32"/>
    <w:rsid w:val="00AC79D2"/>
    <w:rsid w:val="00AC7CA5"/>
    <w:rsid w:val="00AD1572"/>
    <w:rsid w:val="00AD1996"/>
    <w:rsid w:val="00AD1D95"/>
    <w:rsid w:val="00AD28B5"/>
    <w:rsid w:val="00AD3555"/>
    <w:rsid w:val="00AD419F"/>
    <w:rsid w:val="00AD452F"/>
    <w:rsid w:val="00AD4ECE"/>
    <w:rsid w:val="00AD5C32"/>
    <w:rsid w:val="00AD60D4"/>
    <w:rsid w:val="00AE0488"/>
    <w:rsid w:val="00AE1948"/>
    <w:rsid w:val="00AE2DF2"/>
    <w:rsid w:val="00AE2F97"/>
    <w:rsid w:val="00AE449F"/>
    <w:rsid w:val="00AE45DE"/>
    <w:rsid w:val="00AE46CF"/>
    <w:rsid w:val="00AE70B4"/>
    <w:rsid w:val="00AF0741"/>
    <w:rsid w:val="00AF0926"/>
    <w:rsid w:val="00AF0F2F"/>
    <w:rsid w:val="00AF1BBA"/>
    <w:rsid w:val="00AF20A6"/>
    <w:rsid w:val="00AF2F9F"/>
    <w:rsid w:val="00AF495E"/>
    <w:rsid w:val="00AF4CE2"/>
    <w:rsid w:val="00AF689D"/>
    <w:rsid w:val="00B009D3"/>
    <w:rsid w:val="00B00AA1"/>
    <w:rsid w:val="00B00D11"/>
    <w:rsid w:val="00B02E83"/>
    <w:rsid w:val="00B0550D"/>
    <w:rsid w:val="00B056AC"/>
    <w:rsid w:val="00B0570C"/>
    <w:rsid w:val="00B0691B"/>
    <w:rsid w:val="00B07B0B"/>
    <w:rsid w:val="00B11400"/>
    <w:rsid w:val="00B1262C"/>
    <w:rsid w:val="00B130F6"/>
    <w:rsid w:val="00B1361F"/>
    <w:rsid w:val="00B13F1B"/>
    <w:rsid w:val="00B15924"/>
    <w:rsid w:val="00B15F76"/>
    <w:rsid w:val="00B20F34"/>
    <w:rsid w:val="00B219E4"/>
    <w:rsid w:val="00B2303E"/>
    <w:rsid w:val="00B237DA"/>
    <w:rsid w:val="00B24208"/>
    <w:rsid w:val="00B250A6"/>
    <w:rsid w:val="00B25F02"/>
    <w:rsid w:val="00B268E0"/>
    <w:rsid w:val="00B27497"/>
    <w:rsid w:val="00B2764D"/>
    <w:rsid w:val="00B2792D"/>
    <w:rsid w:val="00B3115B"/>
    <w:rsid w:val="00B314A4"/>
    <w:rsid w:val="00B315CD"/>
    <w:rsid w:val="00B31E1E"/>
    <w:rsid w:val="00B32F2B"/>
    <w:rsid w:val="00B33B40"/>
    <w:rsid w:val="00B353AD"/>
    <w:rsid w:val="00B36A37"/>
    <w:rsid w:val="00B37D35"/>
    <w:rsid w:val="00B409BF"/>
    <w:rsid w:val="00B419AE"/>
    <w:rsid w:val="00B4379C"/>
    <w:rsid w:val="00B4467A"/>
    <w:rsid w:val="00B44A8D"/>
    <w:rsid w:val="00B45C9A"/>
    <w:rsid w:val="00B46459"/>
    <w:rsid w:val="00B464D7"/>
    <w:rsid w:val="00B517ED"/>
    <w:rsid w:val="00B51835"/>
    <w:rsid w:val="00B51E3C"/>
    <w:rsid w:val="00B53DD1"/>
    <w:rsid w:val="00B5419B"/>
    <w:rsid w:val="00B545EF"/>
    <w:rsid w:val="00B55559"/>
    <w:rsid w:val="00B55564"/>
    <w:rsid w:val="00B55715"/>
    <w:rsid w:val="00B55EC9"/>
    <w:rsid w:val="00B57B19"/>
    <w:rsid w:val="00B57BC6"/>
    <w:rsid w:val="00B60A53"/>
    <w:rsid w:val="00B65300"/>
    <w:rsid w:val="00B66DB6"/>
    <w:rsid w:val="00B67537"/>
    <w:rsid w:val="00B67687"/>
    <w:rsid w:val="00B67A6E"/>
    <w:rsid w:val="00B70CEB"/>
    <w:rsid w:val="00B70CED"/>
    <w:rsid w:val="00B71E1C"/>
    <w:rsid w:val="00B76466"/>
    <w:rsid w:val="00B7757C"/>
    <w:rsid w:val="00B8019C"/>
    <w:rsid w:val="00B81FBA"/>
    <w:rsid w:val="00B82254"/>
    <w:rsid w:val="00B830C6"/>
    <w:rsid w:val="00B83115"/>
    <w:rsid w:val="00B83782"/>
    <w:rsid w:val="00B8525D"/>
    <w:rsid w:val="00B85920"/>
    <w:rsid w:val="00B87282"/>
    <w:rsid w:val="00B9094A"/>
    <w:rsid w:val="00B90CF8"/>
    <w:rsid w:val="00B9168F"/>
    <w:rsid w:val="00B919C7"/>
    <w:rsid w:val="00B929E1"/>
    <w:rsid w:val="00B94968"/>
    <w:rsid w:val="00B95AF1"/>
    <w:rsid w:val="00B95E7A"/>
    <w:rsid w:val="00B974D8"/>
    <w:rsid w:val="00BA263B"/>
    <w:rsid w:val="00BA3C9B"/>
    <w:rsid w:val="00BA5097"/>
    <w:rsid w:val="00BA5AAB"/>
    <w:rsid w:val="00BB010A"/>
    <w:rsid w:val="00BB08BB"/>
    <w:rsid w:val="00BB0A1B"/>
    <w:rsid w:val="00BB1BD0"/>
    <w:rsid w:val="00BB33CC"/>
    <w:rsid w:val="00BB54AE"/>
    <w:rsid w:val="00BB5676"/>
    <w:rsid w:val="00BB6533"/>
    <w:rsid w:val="00BB78F0"/>
    <w:rsid w:val="00BC022F"/>
    <w:rsid w:val="00BC0744"/>
    <w:rsid w:val="00BC173E"/>
    <w:rsid w:val="00BC1A78"/>
    <w:rsid w:val="00BC3090"/>
    <w:rsid w:val="00BC5362"/>
    <w:rsid w:val="00BC745D"/>
    <w:rsid w:val="00BC7952"/>
    <w:rsid w:val="00BC7DE5"/>
    <w:rsid w:val="00BD0B56"/>
    <w:rsid w:val="00BD0E4C"/>
    <w:rsid w:val="00BD3970"/>
    <w:rsid w:val="00BD47DF"/>
    <w:rsid w:val="00BD4CDA"/>
    <w:rsid w:val="00BD52E8"/>
    <w:rsid w:val="00BD6F96"/>
    <w:rsid w:val="00BE030B"/>
    <w:rsid w:val="00BE2761"/>
    <w:rsid w:val="00BE4E64"/>
    <w:rsid w:val="00BF0033"/>
    <w:rsid w:val="00BF0847"/>
    <w:rsid w:val="00BF1A1E"/>
    <w:rsid w:val="00BF2F3C"/>
    <w:rsid w:val="00BF3364"/>
    <w:rsid w:val="00BF40D8"/>
    <w:rsid w:val="00BF5839"/>
    <w:rsid w:val="00BF767A"/>
    <w:rsid w:val="00C01E72"/>
    <w:rsid w:val="00C02DDB"/>
    <w:rsid w:val="00C0562A"/>
    <w:rsid w:val="00C058DD"/>
    <w:rsid w:val="00C0675A"/>
    <w:rsid w:val="00C07DF5"/>
    <w:rsid w:val="00C102F1"/>
    <w:rsid w:val="00C1233B"/>
    <w:rsid w:val="00C1335D"/>
    <w:rsid w:val="00C15EE7"/>
    <w:rsid w:val="00C15FA7"/>
    <w:rsid w:val="00C16645"/>
    <w:rsid w:val="00C16D5B"/>
    <w:rsid w:val="00C17CDB"/>
    <w:rsid w:val="00C17D8C"/>
    <w:rsid w:val="00C20780"/>
    <w:rsid w:val="00C20C5F"/>
    <w:rsid w:val="00C219EB"/>
    <w:rsid w:val="00C22234"/>
    <w:rsid w:val="00C22FF4"/>
    <w:rsid w:val="00C232B0"/>
    <w:rsid w:val="00C24047"/>
    <w:rsid w:val="00C2411E"/>
    <w:rsid w:val="00C25817"/>
    <w:rsid w:val="00C265E7"/>
    <w:rsid w:val="00C2702A"/>
    <w:rsid w:val="00C27AB4"/>
    <w:rsid w:val="00C30191"/>
    <w:rsid w:val="00C310B2"/>
    <w:rsid w:val="00C34185"/>
    <w:rsid w:val="00C346BD"/>
    <w:rsid w:val="00C355FE"/>
    <w:rsid w:val="00C35A22"/>
    <w:rsid w:val="00C35C7D"/>
    <w:rsid w:val="00C35F06"/>
    <w:rsid w:val="00C36C17"/>
    <w:rsid w:val="00C4078A"/>
    <w:rsid w:val="00C40E52"/>
    <w:rsid w:val="00C4143D"/>
    <w:rsid w:val="00C42F8C"/>
    <w:rsid w:val="00C441A5"/>
    <w:rsid w:val="00C45265"/>
    <w:rsid w:val="00C50F11"/>
    <w:rsid w:val="00C524A4"/>
    <w:rsid w:val="00C530AC"/>
    <w:rsid w:val="00C54C0A"/>
    <w:rsid w:val="00C554FA"/>
    <w:rsid w:val="00C56591"/>
    <w:rsid w:val="00C56A03"/>
    <w:rsid w:val="00C57D45"/>
    <w:rsid w:val="00C6093E"/>
    <w:rsid w:val="00C61ED4"/>
    <w:rsid w:val="00C62AF9"/>
    <w:rsid w:val="00C62B80"/>
    <w:rsid w:val="00C63A50"/>
    <w:rsid w:val="00C63EFA"/>
    <w:rsid w:val="00C64587"/>
    <w:rsid w:val="00C6474D"/>
    <w:rsid w:val="00C649AF"/>
    <w:rsid w:val="00C659F2"/>
    <w:rsid w:val="00C65DC2"/>
    <w:rsid w:val="00C67145"/>
    <w:rsid w:val="00C70874"/>
    <w:rsid w:val="00C71C6A"/>
    <w:rsid w:val="00C71ED2"/>
    <w:rsid w:val="00C72BDF"/>
    <w:rsid w:val="00C73D1D"/>
    <w:rsid w:val="00C74819"/>
    <w:rsid w:val="00C75679"/>
    <w:rsid w:val="00C75803"/>
    <w:rsid w:val="00C75DDB"/>
    <w:rsid w:val="00C75F30"/>
    <w:rsid w:val="00C76379"/>
    <w:rsid w:val="00C76961"/>
    <w:rsid w:val="00C76D1F"/>
    <w:rsid w:val="00C76E9F"/>
    <w:rsid w:val="00C7719C"/>
    <w:rsid w:val="00C778E7"/>
    <w:rsid w:val="00C77F86"/>
    <w:rsid w:val="00C81A63"/>
    <w:rsid w:val="00C831B0"/>
    <w:rsid w:val="00C83346"/>
    <w:rsid w:val="00C85995"/>
    <w:rsid w:val="00C85E01"/>
    <w:rsid w:val="00C860AB"/>
    <w:rsid w:val="00C872C1"/>
    <w:rsid w:val="00C91247"/>
    <w:rsid w:val="00C912CB"/>
    <w:rsid w:val="00C92A6E"/>
    <w:rsid w:val="00C92EF3"/>
    <w:rsid w:val="00C9355A"/>
    <w:rsid w:val="00C941DB"/>
    <w:rsid w:val="00C9531C"/>
    <w:rsid w:val="00C96D71"/>
    <w:rsid w:val="00C97235"/>
    <w:rsid w:val="00C97D63"/>
    <w:rsid w:val="00C97EBC"/>
    <w:rsid w:val="00CA06F5"/>
    <w:rsid w:val="00CA0852"/>
    <w:rsid w:val="00CA193A"/>
    <w:rsid w:val="00CA2E6E"/>
    <w:rsid w:val="00CA301E"/>
    <w:rsid w:val="00CA353C"/>
    <w:rsid w:val="00CA505C"/>
    <w:rsid w:val="00CA5194"/>
    <w:rsid w:val="00CA76A2"/>
    <w:rsid w:val="00CB0BC3"/>
    <w:rsid w:val="00CB0CA9"/>
    <w:rsid w:val="00CB1461"/>
    <w:rsid w:val="00CB23E5"/>
    <w:rsid w:val="00CB35FD"/>
    <w:rsid w:val="00CB39B4"/>
    <w:rsid w:val="00CB3B6D"/>
    <w:rsid w:val="00CC09C9"/>
    <w:rsid w:val="00CC0DF4"/>
    <w:rsid w:val="00CC1076"/>
    <w:rsid w:val="00CC4645"/>
    <w:rsid w:val="00CC508F"/>
    <w:rsid w:val="00CC6DFB"/>
    <w:rsid w:val="00CC714B"/>
    <w:rsid w:val="00CD3389"/>
    <w:rsid w:val="00CD3433"/>
    <w:rsid w:val="00CD39B8"/>
    <w:rsid w:val="00CD4253"/>
    <w:rsid w:val="00CD4499"/>
    <w:rsid w:val="00CE0F7F"/>
    <w:rsid w:val="00CE173F"/>
    <w:rsid w:val="00CE2368"/>
    <w:rsid w:val="00CE2EC6"/>
    <w:rsid w:val="00CE32A7"/>
    <w:rsid w:val="00CE44CD"/>
    <w:rsid w:val="00CE482C"/>
    <w:rsid w:val="00CE518F"/>
    <w:rsid w:val="00CE67A6"/>
    <w:rsid w:val="00CF053D"/>
    <w:rsid w:val="00CF05D3"/>
    <w:rsid w:val="00CF0B7C"/>
    <w:rsid w:val="00CF2DE8"/>
    <w:rsid w:val="00CF3B16"/>
    <w:rsid w:val="00CF4002"/>
    <w:rsid w:val="00CF6780"/>
    <w:rsid w:val="00CF67D2"/>
    <w:rsid w:val="00CF7A6F"/>
    <w:rsid w:val="00D00FD8"/>
    <w:rsid w:val="00D03791"/>
    <w:rsid w:val="00D038D4"/>
    <w:rsid w:val="00D03B2F"/>
    <w:rsid w:val="00D03C8A"/>
    <w:rsid w:val="00D04406"/>
    <w:rsid w:val="00D05889"/>
    <w:rsid w:val="00D06E41"/>
    <w:rsid w:val="00D071BE"/>
    <w:rsid w:val="00D10C6B"/>
    <w:rsid w:val="00D11B6E"/>
    <w:rsid w:val="00D12192"/>
    <w:rsid w:val="00D12973"/>
    <w:rsid w:val="00D12D95"/>
    <w:rsid w:val="00D132A0"/>
    <w:rsid w:val="00D13AF0"/>
    <w:rsid w:val="00D13E71"/>
    <w:rsid w:val="00D13F46"/>
    <w:rsid w:val="00D14EB3"/>
    <w:rsid w:val="00D16AEA"/>
    <w:rsid w:val="00D16BA7"/>
    <w:rsid w:val="00D1751B"/>
    <w:rsid w:val="00D21051"/>
    <w:rsid w:val="00D21528"/>
    <w:rsid w:val="00D21BF7"/>
    <w:rsid w:val="00D224FA"/>
    <w:rsid w:val="00D225FE"/>
    <w:rsid w:val="00D22A29"/>
    <w:rsid w:val="00D22B12"/>
    <w:rsid w:val="00D23CD1"/>
    <w:rsid w:val="00D24189"/>
    <w:rsid w:val="00D241A9"/>
    <w:rsid w:val="00D2472B"/>
    <w:rsid w:val="00D249FD"/>
    <w:rsid w:val="00D250CC"/>
    <w:rsid w:val="00D257E3"/>
    <w:rsid w:val="00D25BA9"/>
    <w:rsid w:val="00D27C18"/>
    <w:rsid w:val="00D30CA3"/>
    <w:rsid w:val="00D30FA6"/>
    <w:rsid w:val="00D31708"/>
    <w:rsid w:val="00D33DBE"/>
    <w:rsid w:val="00D34428"/>
    <w:rsid w:val="00D344AB"/>
    <w:rsid w:val="00D36A8C"/>
    <w:rsid w:val="00D40F6D"/>
    <w:rsid w:val="00D41FCA"/>
    <w:rsid w:val="00D422D4"/>
    <w:rsid w:val="00D4413A"/>
    <w:rsid w:val="00D44839"/>
    <w:rsid w:val="00D44A26"/>
    <w:rsid w:val="00D51169"/>
    <w:rsid w:val="00D51484"/>
    <w:rsid w:val="00D516F0"/>
    <w:rsid w:val="00D52432"/>
    <w:rsid w:val="00D53182"/>
    <w:rsid w:val="00D53DC5"/>
    <w:rsid w:val="00D543CB"/>
    <w:rsid w:val="00D55941"/>
    <w:rsid w:val="00D61469"/>
    <w:rsid w:val="00D62123"/>
    <w:rsid w:val="00D62E9D"/>
    <w:rsid w:val="00D6440C"/>
    <w:rsid w:val="00D64877"/>
    <w:rsid w:val="00D64E29"/>
    <w:rsid w:val="00D651AB"/>
    <w:rsid w:val="00D670F2"/>
    <w:rsid w:val="00D67232"/>
    <w:rsid w:val="00D70511"/>
    <w:rsid w:val="00D71A7C"/>
    <w:rsid w:val="00D731C8"/>
    <w:rsid w:val="00D73E2C"/>
    <w:rsid w:val="00D76F6C"/>
    <w:rsid w:val="00D76F8C"/>
    <w:rsid w:val="00D77979"/>
    <w:rsid w:val="00D8382B"/>
    <w:rsid w:val="00D84381"/>
    <w:rsid w:val="00D859DB"/>
    <w:rsid w:val="00D85E85"/>
    <w:rsid w:val="00D8669E"/>
    <w:rsid w:val="00D87C48"/>
    <w:rsid w:val="00D9077B"/>
    <w:rsid w:val="00D91037"/>
    <w:rsid w:val="00D91300"/>
    <w:rsid w:val="00D924AF"/>
    <w:rsid w:val="00D93E67"/>
    <w:rsid w:val="00D94750"/>
    <w:rsid w:val="00D95551"/>
    <w:rsid w:val="00D960B5"/>
    <w:rsid w:val="00D96738"/>
    <w:rsid w:val="00D96AAD"/>
    <w:rsid w:val="00D97D7D"/>
    <w:rsid w:val="00D97DAB"/>
    <w:rsid w:val="00DA0618"/>
    <w:rsid w:val="00DA1165"/>
    <w:rsid w:val="00DA2395"/>
    <w:rsid w:val="00DA4258"/>
    <w:rsid w:val="00DA7EE2"/>
    <w:rsid w:val="00DB0319"/>
    <w:rsid w:val="00DB08EC"/>
    <w:rsid w:val="00DB0AAC"/>
    <w:rsid w:val="00DB13C3"/>
    <w:rsid w:val="00DB20EC"/>
    <w:rsid w:val="00DB3D4C"/>
    <w:rsid w:val="00DB40EA"/>
    <w:rsid w:val="00DB46B2"/>
    <w:rsid w:val="00DB4B2D"/>
    <w:rsid w:val="00DB507B"/>
    <w:rsid w:val="00DB597D"/>
    <w:rsid w:val="00DB7BFD"/>
    <w:rsid w:val="00DC1A24"/>
    <w:rsid w:val="00DC25C6"/>
    <w:rsid w:val="00DC487A"/>
    <w:rsid w:val="00DC53B4"/>
    <w:rsid w:val="00DC5C5F"/>
    <w:rsid w:val="00DC6773"/>
    <w:rsid w:val="00DC68E9"/>
    <w:rsid w:val="00DC694C"/>
    <w:rsid w:val="00DC6D10"/>
    <w:rsid w:val="00DC7D77"/>
    <w:rsid w:val="00DD06D2"/>
    <w:rsid w:val="00DD0F12"/>
    <w:rsid w:val="00DD221F"/>
    <w:rsid w:val="00DD29BC"/>
    <w:rsid w:val="00DD78AD"/>
    <w:rsid w:val="00DE1EFC"/>
    <w:rsid w:val="00DE28EE"/>
    <w:rsid w:val="00DE381B"/>
    <w:rsid w:val="00DE4545"/>
    <w:rsid w:val="00DE57DF"/>
    <w:rsid w:val="00DE6E07"/>
    <w:rsid w:val="00DE728F"/>
    <w:rsid w:val="00DE7CCE"/>
    <w:rsid w:val="00DE7E1F"/>
    <w:rsid w:val="00DF111B"/>
    <w:rsid w:val="00DF1BFA"/>
    <w:rsid w:val="00DF2311"/>
    <w:rsid w:val="00DF35D1"/>
    <w:rsid w:val="00DF3AD0"/>
    <w:rsid w:val="00DF449C"/>
    <w:rsid w:val="00DF59B7"/>
    <w:rsid w:val="00DF64EC"/>
    <w:rsid w:val="00DF76D2"/>
    <w:rsid w:val="00DF7A10"/>
    <w:rsid w:val="00E00899"/>
    <w:rsid w:val="00E00A1B"/>
    <w:rsid w:val="00E00A46"/>
    <w:rsid w:val="00E00C79"/>
    <w:rsid w:val="00E013AE"/>
    <w:rsid w:val="00E03C45"/>
    <w:rsid w:val="00E03D59"/>
    <w:rsid w:val="00E03F84"/>
    <w:rsid w:val="00E051AE"/>
    <w:rsid w:val="00E063E5"/>
    <w:rsid w:val="00E063F1"/>
    <w:rsid w:val="00E06A34"/>
    <w:rsid w:val="00E103CA"/>
    <w:rsid w:val="00E10CB6"/>
    <w:rsid w:val="00E11731"/>
    <w:rsid w:val="00E12738"/>
    <w:rsid w:val="00E13EFB"/>
    <w:rsid w:val="00E1529A"/>
    <w:rsid w:val="00E15346"/>
    <w:rsid w:val="00E15B0B"/>
    <w:rsid w:val="00E16017"/>
    <w:rsid w:val="00E16412"/>
    <w:rsid w:val="00E17B45"/>
    <w:rsid w:val="00E17E05"/>
    <w:rsid w:val="00E20944"/>
    <w:rsid w:val="00E20E4C"/>
    <w:rsid w:val="00E22163"/>
    <w:rsid w:val="00E23534"/>
    <w:rsid w:val="00E23646"/>
    <w:rsid w:val="00E239F6"/>
    <w:rsid w:val="00E24FD2"/>
    <w:rsid w:val="00E30EE5"/>
    <w:rsid w:val="00E323C0"/>
    <w:rsid w:val="00E33847"/>
    <w:rsid w:val="00E33FAC"/>
    <w:rsid w:val="00E34339"/>
    <w:rsid w:val="00E359B7"/>
    <w:rsid w:val="00E3628D"/>
    <w:rsid w:val="00E3746E"/>
    <w:rsid w:val="00E37690"/>
    <w:rsid w:val="00E411C8"/>
    <w:rsid w:val="00E4156E"/>
    <w:rsid w:val="00E42482"/>
    <w:rsid w:val="00E431E3"/>
    <w:rsid w:val="00E4333D"/>
    <w:rsid w:val="00E4444B"/>
    <w:rsid w:val="00E45411"/>
    <w:rsid w:val="00E45A2E"/>
    <w:rsid w:val="00E45CD4"/>
    <w:rsid w:val="00E5037D"/>
    <w:rsid w:val="00E55CDB"/>
    <w:rsid w:val="00E602A8"/>
    <w:rsid w:val="00E61D30"/>
    <w:rsid w:val="00E63D1B"/>
    <w:rsid w:val="00E65531"/>
    <w:rsid w:val="00E6586B"/>
    <w:rsid w:val="00E65ABE"/>
    <w:rsid w:val="00E65E02"/>
    <w:rsid w:val="00E711C7"/>
    <w:rsid w:val="00E72B2A"/>
    <w:rsid w:val="00E7374F"/>
    <w:rsid w:val="00E74B4F"/>
    <w:rsid w:val="00E76F98"/>
    <w:rsid w:val="00E77047"/>
    <w:rsid w:val="00E77311"/>
    <w:rsid w:val="00E773D6"/>
    <w:rsid w:val="00E779A9"/>
    <w:rsid w:val="00E8000A"/>
    <w:rsid w:val="00E81C54"/>
    <w:rsid w:val="00E83632"/>
    <w:rsid w:val="00E838BD"/>
    <w:rsid w:val="00E8396B"/>
    <w:rsid w:val="00E84407"/>
    <w:rsid w:val="00E84BD1"/>
    <w:rsid w:val="00E85015"/>
    <w:rsid w:val="00E85ADF"/>
    <w:rsid w:val="00E86A60"/>
    <w:rsid w:val="00E87B98"/>
    <w:rsid w:val="00E9040C"/>
    <w:rsid w:val="00E90F3B"/>
    <w:rsid w:val="00E90FFC"/>
    <w:rsid w:val="00E91258"/>
    <w:rsid w:val="00E91929"/>
    <w:rsid w:val="00E91ED4"/>
    <w:rsid w:val="00E92313"/>
    <w:rsid w:val="00E92C9B"/>
    <w:rsid w:val="00E95049"/>
    <w:rsid w:val="00E95D5E"/>
    <w:rsid w:val="00E96D2E"/>
    <w:rsid w:val="00EA08C0"/>
    <w:rsid w:val="00EA2F76"/>
    <w:rsid w:val="00EA3EEA"/>
    <w:rsid w:val="00EA4223"/>
    <w:rsid w:val="00EA598D"/>
    <w:rsid w:val="00EA69E6"/>
    <w:rsid w:val="00EA6CC1"/>
    <w:rsid w:val="00EA729C"/>
    <w:rsid w:val="00EB0A3E"/>
    <w:rsid w:val="00EB11C9"/>
    <w:rsid w:val="00EB1370"/>
    <w:rsid w:val="00EB1BC9"/>
    <w:rsid w:val="00EB1FA5"/>
    <w:rsid w:val="00EB20C1"/>
    <w:rsid w:val="00EB31AC"/>
    <w:rsid w:val="00EB46A2"/>
    <w:rsid w:val="00EB4832"/>
    <w:rsid w:val="00EB5689"/>
    <w:rsid w:val="00EB56FB"/>
    <w:rsid w:val="00EB587A"/>
    <w:rsid w:val="00EB5CF8"/>
    <w:rsid w:val="00EB6024"/>
    <w:rsid w:val="00EB6C59"/>
    <w:rsid w:val="00EB6C95"/>
    <w:rsid w:val="00EC0735"/>
    <w:rsid w:val="00EC2228"/>
    <w:rsid w:val="00EC3309"/>
    <w:rsid w:val="00EC4C30"/>
    <w:rsid w:val="00EC4C93"/>
    <w:rsid w:val="00EC564A"/>
    <w:rsid w:val="00EC5891"/>
    <w:rsid w:val="00EC6275"/>
    <w:rsid w:val="00EC7190"/>
    <w:rsid w:val="00ED08AD"/>
    <w:rsid w:val="00ED0936"/>
    <w:rsid w:val="00ED17E2"/>
    <w:rsid w:val="00ED1BCA"/>
    <w:rsid w:val="00ED1BE6"/>
    <w:rsid w:val="00ED2097"/>
    <w:rsid w:val="00ED296E"/>
    <w:rsid w:val="00ED56FA"/>
    <w:rsid w:val="00ED5C96"/>
    <w:rsid w:val="00ED7443"/>
    <w:rsid w:val="00ED797B"/>
    <w:rsid w:val="00ED7F9B"/>
    <w:rsid w:val="00EE0791"/>
    <w:rsid w:val="00EE0F9F"/>
    <w:rsid w:val="00EE1AF5"/>
    <w:rsid w:val="00EE1B82"/>
    <w:rsid w:val="00EE3B60"/>
    <w:rsid w:val="00EE4C32"/>
    <w:rsid w:val="00EE6710"/>
    <w:rsid w:val="00EE7988"/>
    <w:rsid w:val="00EF05B5"/>
    <w:rsid w:val="00EF141D"/>
    <w:rsid w:val="00EF1641"/>
    <w:rsid w:val="00EF1AFA"/>
    <w:rsid w:val="00EF321C"/>
    <w:rsid w:val="00EF4435"/>
    <w:rsid w:val="00EF4447"/>
    <w:rsid w:val="00EF4601"/>
    <w:rsid w:val="00EF48A4"/>
    <w:rsid w:val="00EF5E1A"/>
    <w:rsid w:val="00EF69F6"/>
    <w:rsid w:val="00EF7328"/>
    <w:rsid w:val="00EF7EB7"/>
    <w:rsid w:val="00F00D0C"/>
    <w:rsid w:val="00F0172B"/>
    <w:rsid w:val="00F03230"/>
    <w:rsid w:val="00F055EE"/>
    <w:rsid w:val="00F06278"/>
    <w:rsid w:val="00F0645A"/>
    <w:rsid w:val="00F06ABF"/>
    <w:rsid w:val="00F06C34"/>
    <w:rsid w:val="00F10EAA"/>
    <w:rsid w:val="00F144C9"/>
    <w:rsid w:val="00F146F9"/>
    <w:rsid w:val="00F15D4C"/>
    <w:rsid w:val="00F1713B"/>
    <w:rsid w:val="00F174C8"/>
    <w:rsid w:val="00F17AB7"/>
    <w:rsid w:val="00F17AE3"/>
    <w:rsid w:val="00F212F4"/>
    <w:rsid w:val="00F2370C"/>
    <w:rsid w:val="00F23F05"/>
    <w:rsid w:val="00F249E8"/>
    <w:rsid w:val="00F263A5"/>
    <w:rsid w:val="00F267AC"/>
    <w:rsid w:val="00F27381"/>
    <w:rsid w:val="00F27711"/>
    <w:rsid w:val="00F279B7"/>
    <w:rsid w:val="00F27A89"/>
    <w:rsid w:val="00F27C3F"/>
    <w:rsid w:val="00F27D19"/>
    <w:rsid w:val="00F30C77"/>
    <w:rsid w:val="00F32C86"/>
    <w:rsid w:val="00F34514"/>
    <w:rsid w:val="00F3492C"/>
    <w:rsid w:val="00F36728"/>
    <w:rsid w:val="00F36EE6"/>
    <w:rsid w:val="00F41266"/>
    <w:rsid w:val="00F422D8"/>
    <w:rsid w:val="00F42670"/>
    <w:rsid w:val="00F43365"/>
    <w:rsid w:val="00F43A41"/>
    <w:rsid w:val="00F44A5E"/>
    <w:rsid w:val="00F44ABA"/>
    <w:rsid w:val="00F459AB"/>
    <w:rsid w:val="00F50A2D"/>
    <w:rsid w:val="00F510E7"/>
    <w:rsid w:val="00F518C7"/>
    <w:rsid w:val="00F53470"/>
    <w:rsid w:val="00F55E26"/>
    <w:rsid w:val="00F57677"/>
    <w:rsid w:val="00F576FD"/>
    <w:rsid w:val="00F6053A"/>
    <w:rsid w:val="00F6158A"/>
    <w:rsid w:val="00F61C6F"/>
    <w:rsid w:val="00F62C65"/>
    <w:rsid w:val="00F62CD1"/>
    <w:rsid w:val="00F639A0"/>
    <w:rsid w:val="00F63DD8"/>
    <w:rsid w:val="00F6413D"/>
    <w:rsid w:val="00F64AD6"/>
    <w:rsid w:val="00F6511E"/>
    <w:rsid w:val="00F65254"/>
    <w:rsid w:val="00F71885"/>
    <w:rsid w:val="00F75A0E"/>
    <w:rsid w:val="00F8003C"/>
    <w:rsid w:val="00F8188B"/>
    <w:rsid w:val="00F82AE8"/>
    <w:rsid w:val="00F82EC0"/>
    <w:rsid w:val="00F8311D"/>
    <w:rsid w:val="00F83133"/>
    <w:rsid w:val="00F839B3"/>
    <w:rsid w:val="00F84460"/>
    <w:rsid w:val="00F84F71"/>
    <w:rsid w:val="00F8762E"/>
    <w:rsid w:val="00F92991"/>
    <w:rsid w:val="00F94834"/>
    <w:rsid w:val="00F96001"/>
    <w:rsid w:val="00F9699E"/>
    <w:rsid w:val="00F969B8"/>
    <w:rsid w:val="00FA0074"/>
    <w:rsid w:val="00FA0CE0"/>
    <w:rsid w:val="00FA1048"/>
    <w:rsid w:val="00FA1B84"/>
    <w:rsid w:val="00FA4AAD"/>
    <w:rsid w:val="00FA54E7"/>
    <w:rsid w:val="00FA620D"/>
    <w:rsid w:val="00FA705C"/>
    <w:rsid w:val="00FB0776"/>
    <w:rsid w:val="00FB082B"/>
    <w:rsid w:val="00FB31C2"/>
    <w:rsid w:val="00FB6C46"/>
    <w:rsid w:val="00FB7F79"/>
    <w:rsid w:val="00FC240F"/>
    <w:rsid w:val="00FC3152"/>
    <w:rsid w:val="00FC35EB"/>
    <w:rsid w:val="00FC4C7C"/>
    <w:rsid w:val="00FC6504"/>
    <w:rsid w:val="00FC6658"/>
    <w:rsid w:val="00FC7AFD"/>
    <w:rsid w:val="00FC7C24"/>
    <w:rsid w:val="00FC7ECC"/>
    <w:rsid w:val="00FD0F26"/>
    <w:rsid w:val="00FD27CD"/>
    <w:rsid w:val="00FD2B1C"/>
    <w:rsid w:val="00FD40D8"/>
    <w:rsid w:val="00FD4539"/>
    <w:rsid w:val="00FD4CB6"/>
    <w:rsid w:val="00FD5538"/>
    <w:rsid w:val="00FD5BC3"/>
    <w:rsid w:val="00FE03B6"/>
    <w:rsid w:val="00FE06D6"/>
    <w:rsid w:val="00FE0902"/>
    <w:rsid w:val="00FE1442"/>
    <w:rsid w:val="00FE194F"/>
    <w:rsid w:val="00FE395E"/>
    <w:rsid w:val="00FE47E6"/>
    <w:rsid w:val="00FE4C51"/>
    <w:rsid w:val="00FE4F1C"/>
    <w:rsid w:val="00FE6A99"/>
    <w:rsid w:val="00FE73A9"/>
    <w:rsid w:val="00FF05B7"/>
    <w:rsid w:val="00FF146F"/>
    <w:rsid w:val="00FF2300"/>
    <w:rsid w:val="00FF4C2E"/>
    <w:rsid w:val="00FF59AC"/>
    <w:rsid w:val="00FF6E7A"/>
    <w:rsid w:val="00FF70AE"/>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66">
      <v:textbox inset="5.85pt,.7pt,5.85pt,.7pt"/>
    </o:shapedefaults>
    <o:shapelayout v:ext="edit">
      <o:idmap v:ext="edit" data="2"/>
    </o:shapelayout>
  </w:shapeDefaults>
  <w:decimalSymbol w:val=","/>
  <w:listSeparator w:val=";"/>
  <w14:docId w14:val="3812F2E0"/>
  <w15:chartTrackingRefBased/>
  <w15:docId w15:val="{D8246FA1-B1CB-48E2-92F5-D8A43E8E68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010E5"/>
    <w:pPr>
      <w:overflowPunct w:val="0"/>
      <w:autoSpaceDE w:val="0"/>
      <w:autoSpaceDN w:val="0"/>
      <w:adjustRightInd w:val="0"/>
      <w:spacing w:after="180"/>
      <w:textAlignment w:val="baseline"/>
    </w:pPr>
    <w:rPr>
      <w:rFonts w:eastAsia="Times New Roman"/>
      <w:lang w:eastAsia="en-US" w:bidi="ar-SA"/>
    </w:rPr>
  </w:style>
  <w:style w:type="paragraph" w:styleId="Heading1">
    <w:name w:val="heading 1"/>
    <w:next w:val="Normal"/>
    <w:link w:val="Heading1Char"/>
    <w:qFormat/>
    <w:rsid w:val="006010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bidi="ar-SA"/>
    </w:rPr>
  </w:style>
  <w:style w:type="paragraph" w:styleId="Heading2">
    <w:name w:val="heading 2"/>
    <w:basedOn w:val="Heading1"/>
    <w:next w:val="Normal"/>
    <w:link w:val="Heading2Char"/>
    <w:qFormat/>
    <w:rsid w:val="006010E5"/>
    <w:pPr>
      <w:pBdr>
        <w:top w:val="none" w:sz="0" w:space="0" w:color="auto"/>
      </w:pBdr>
      <w:spacing w:before="180"/>
      <w:outlineLvl w:val="1"/>
    </w:pPr>
    <w:rPr>
      <w:sz w:val="32"/>
    </w:rPr>
  </w:style>
  <w:style w:type="paragraph" w:styleId="Heading3">
    <w:name w:val="heading 3"/>
    <w:basedOn w:val="Heading2"/>
    <w:next w:val="Normal"/>
    <w:link w:val="Heading3Char"/>
    <w:qFormat/>
    <w:rsid w:val="006010E5"/>
    <w:pPr>
      <w:spacing w:before="120"/>
      <w:outlineLvl w:val="2"/>
    </w:pPr>
    <w:rPr>
      <w:sz w:val="28"/>
    </w:rPr>
  </w:style>
  <w:style w:type="paragraph" w:styleId="Heading4">
    <w:name w:val="heading 4"/>
    <w:basedOn w:val="Heading3"/>
    <w:next w:val="Normal"/>
    <w:link w:val="Heading4Char"/>
    <w:qFormat/>
    <w:rsid w:val="006010E5"/>
    <w:pPr>
      <w:ind w:left="1418" w:hanging="1418"/>
      <w:outlineLvl w:val="3"/>
    </w:pPr>
    <w:rPr>
      <w:sz w:val="24"/>
    </w:rPr>
  </w:style>
  <w:style w:type="paragraph" w:styleId="Heading5">
    <w:name w:val="heading 5"/>
    <w:basedOn w:val="Heading4"/>
    <w:next w:val="Normal"/>
    <w:link w:val="Heading5Char"/>
    <w:qFormat/>
    <w:rsid w:val="006010E5"/>
    <w:pPr>
      <w:ind w:left="1701" w:hanging="1701"/>
      <w:outlineLvl w:val="4"/>
    </w:pPr>
    <w:rPr>
      <w:sz w:val="22"/>
    </w:rPr>
  </w:style>
  <w:style w:type="paragraph" w:styleId="Heading6">
    <w:name w:val="heading 6"/>
    <w:basedOn w:val="H6"/>
    <w:next w:val="Normal"/>
    <w:link w:val="Heading6Char"/>
    <w:qFormat/>
    <w:rsid w:val="006010E5"/>
    <w:pPr>
      <w:outlineLvl w:val="5"/>
    </w:pPr>
  </w:style>
  <w:style w:type="paragraph" w:styleId="Heading7">
    <w:name w:val="heading 7"/>
    <w:basedOn w:val="H6"/>
    <w:next w:val="Normal"/>
    <w:link w:val="Heading7Char"/>
    <w:qFormat/>
    <w:rsid w:val="006010E5"/>
    <w:pPr>
      <w:outlineLvl w:val="6"/>
    </w:pPr>
  </w:style>
  <w:style w:type="paragraph" w:styleId="Heading8">
    <w:name w:val="heading 8"/>
    <w:basedOn w:val="Heading1"/>
    <w:next w:val="Normal"/>
    <w:link w:val="Heading8Char"/>
    <w:qFormat/>
    <w:rsid w:val="006010E5"/>
    <w:pPr>
      <w:ind w:left="0" w:firstLine="0"/>
      <w:outlineLvl w:val="7"/>
    </w:pPr>
  </w:style>
  <w:style w:type="paragraph" w:styleId="Heading9">
    <w:name w:val="heading 9"/>
    <w:basedOn w:val="Heading8"/>
    <w:next w:val="Normal"/>
    <w:link w:val="Heading9Char"/>
    <w:qFormat/>
    <w:rsid w:val="006010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010E5"/>
    <w:pPr>
      <w:ind w:left="1985" w:hanging="1985"/>
      <w:outlineLvl w:val="9"/>
    </w:pPr>
    <w:rPr>
      <w:sz w:val="20"/>
    </w:rPr>
  </w:style>
  <w:style w:type="paragraph" w:styleId="TOC9">
    <w:name w:val="toc 9"/>
    <w:basedOn w:val="TOC8"/>
    <w:uiPriority w:val="39"/>
    <w:rsid w:val="006010E5"/>
    <w:pPr>
      <w:ind w:left="1418" w:hanging="1418"/>
    </w:pPr>
  </w:style>
  <w:style w:type="paragraph" w:styleId="TOC8">
    <w:name w:val="toc 8"/>
    <w:basedOn w:val="TOC1"/>
    <w:uiPriority w:val="39"/>
    <w:rsid w:val="006010E5"/>
    <w:pPr>
      <w:spacing w:before="180"/>
      <w:ind w:left="2693" w:hanging="2693"/>
    </w:pPr>
    <w:rPr>
      <w:b/>
    </w:rPr>
  </w:style>
  <w:style w:type="paragraph" w:styleId="TOC1">
    <w:name w:val="toc 1"/>
    <w:uiPriority w:val="39"/>
    <w:rsid w:val="006010E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bidi="ar-SA"/>
    </w:rPr>
  </w:style>
  <w:style w:type="paragraph" w:customStyle="1" w:styleId="EQ">
    <w:name w:val="EQ"/>
    <w:basedOn w:val="Normal"/>
    <w:next w:val="Normal"/>
    <w:rsid w:val="006010E5"/>
    <w:pPr>
      <w:keepLines/>
      <w:tabs>
        <w:tab w:val="center" w:pos="4536"/>
        <w:tab w:val="right" w:pos="9072"/>
      </w:tabs>
    </w:pPr>
  </w:style>
  <w:style w:type="character" w:customStyle="1" w:styleId="ZGSM">
    <w:name w:val="ZGSM"/>
    <w:rsid w:val="006010E5"/>
  </w:style>
  <w:style w:type="paragraph" w:styleId="Header">
    <w:name w:val="header"/>
    <w:link w:val="HeaderChar"/>
    <w:rsid w:val="006010E5"/>
    <w:pPr>
      <w:widowControl w:val="0"/>
      <w:overflowPunct w:val="0"/>
      <w:autoSpaceDE w:val="0"/>
      <w:autoSpaceDN w:val="0"/>
      <w:adjustRightInd w:val="0"/>
      <w:textAlignment w:val="baseline"/>
    </w:pPr>
    <w:rPr>
      <w:rFonts w:ascii="Arial" w:eastAsia="Times New Roman" w:hAnsi="Arial"/>
      <w:b/>
      <w:sz w:val="18"/>
      <w:lang w:eastAsia="en-US" w:bidi="ar-SA"/>
    </w:rPr>
  </w:style>
  <w:style w:type="paragraph" w:customStyle="1" w:styleId="ZD">
    <w:name w:val="ZD"/>
    <w:rsid w:val="006010E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bidi="ar-SA"/>
    </w:rPr>
  </w:style>
  <w:style w:type="paragraph" w:styleId="TOC5">
    <w:name w:val="toc 5"/>
    <w:basedOn w:val="TOC4"/>
    <w:uiPriority w:val="39"/>
    <w:rsid w:val="006010E5"/>
    <w:pPr>
      <w:ind w:left="1701" w:hanging="1701"/>
    </w:pPr>
  </w:style>
  <w:style w:type="paragraph" w:styleId="TOC4">
    <w:name w:val="toc 4"/>
    <w:basedOn w:val="TOC3"/>
    <w:uiPriority w:val="39"/>
    <w:rsid w:val="006010E5"/>
    <w:pPr>
      <w:ind w:left="1418" w:hanging="1418"/>
    </w:pPr>
  </w:style>
  <w:style w:type="paragraph" w:styleId="TOC3">
    <w:name w:val="toc 3"/>
    <w:basedOn w:val="TOC2"/>
    <w:uiPriority w:val="39"/>
    <w:rsid w:val="006010E5"/>
    <w:pPr>
      <w:ind w:left="1134" w:hanging="1134"/>
    </w:pPr>
  </w:style>
  <w:style w:type="paragraph" w:styleId="TOC2">
    <w:name w:val="toc 2"/>
    <w:basedOn w:val="TOC1"/>
    <w:uiPriority w:val="39"/>
    <w:rsid w:val="006010E5"/>
    <w:pPr>
      <w:spacing w:before="0"/>
      <w:ind w:left="851" w:hanging="851"/>
    </w:pPr>
    <w:rPr>
      <w:sz w:val="20"/>
    </w:rPr>
  </w:style>
  <w:style w:type="paragraph" w:styleId="Index1">
    <w:name w:val="index 1"/>
    <w:basedOn w:val="Normal"/>
    <w:rsid w:val="006010E5"/>
    <w:pPr>
      <w:keepLines/>
    </w:pPr>
  </w:style>
  <w:style w:type="paragraph" w:styleId="Index2">
    <w:name w:val="index 2"/>
    <w:basedOn w:val="Index1"/>
    <w:rsid w:val="006010E5"/>
    <w:pPr>
      <w:ind w:left="284"/>
    </w:pPr>
  </w:style>
  <w:style w:type="paragraph" w:customStyle="1" w:styleId="TT">
    <w:name w:val="TT"/>
    <w:basedOn w:val="Heading1"/>
    <w:next w:val="Normal"/>
    <w:rsid w:val="006010E5"/>
    <w:pPr>
      <w:outlineLvl w:val="9"/>
    </w:pPr>
  </w:style>
  <w:style w:type="paragraph" w:styleId="Footer">
    <w:name w:val="footer"/>
    <w:basedOn w:val="Header"/>
    <w:link w:val="FooterChar"/>
    <w:rsid w:val="006010E5"/>
    <w:pPr>
      <w:jc w:val="center"/>
    </w:pPr>
    <w:rPr>
      <w:i/>
    </w:rPr>
  </w:style>
  <w:style w:type="character" w:styleId="FootnoteReference">
    <w:name w:val="footnote reference"/>
    <w:rsid w:val="006010E5"/>
    <w:rPr>
      <w:b/>
      <w:position w:val="6"/>
      <w:sz w:val="16"/>
    </w:rPr>
  </w:style>
  <w:style w:type="paragraph" w:styleId="FootnoteText">
    <w:name w:val="footnote text"/>
    <w:basedOn w:val="Normal"/>
    <w:link w:val="FootnoteTextChar"/>
    <w:rsid w:val="006010E5"/>
    <w:pPr>
      <w:keepLines/>
      <w:ind w:left="454" w:hanging="454"/>
    </w:pPr>
    <w:rPr>
      <w:sz w:val="16"/>
    </w:rPr>
  </w:style>
  <w:style w:type="paragraph" w:customStyle="1" w:styleId="NF">
    <w:name w:val="NF"/>
    <w:basedOn w:val="NO"/>
    <w:rsid w:val="006010E5"/>
    <w:pPr>
      <w:keepNext/>
      <w:spacing w:after="0"/>
    </w:pPr>
    <w:rPr>
      <w:rFonts w:ascii="Arial" w:hAnsi="Arial"/>
      <w:sz w:val="18"/>
    </w:rPr>
  </w:style>
  <w:style w:type="paragraph" w:customStyle="1" w:styleId="NO">
    <w:name w:val="NO"/>
    <w:basedOn w:val="Normal"/>
    <w:link w:val="NOChar"/>
    <w:qFormat/>
    <w:rsid w:val="006010E5"/>
    <w:pPr>
      <w:keepLines/>
      <w:ind w:left="1135" w:hanging="851"/>
    </w:pPr>
    <w:rPr>
      <w:rFonts w:eastAsia="MS Mincho"/>
    </w:rPr>
  </w:style>
  <w:style w:type="paragraph" w:customStyle="1" w:styleId="PL">
    <w:name w:val="PL"/>
    <w:rsid w:val="006010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bidi="ar-SA"/>
    </w:rPr>
  </w:style>
  <w:style w:type="paragraph" w:customStyle="1" w:styleId="TAR">
    <w:name w:val="TAR"/>
    <w:basedOn w:val="TAL"/>
    <w:rsid w:val="006010E5"/>
    <w:pPr>
      <w:jc w:val="right"/>
    </w:pPr>
  </w:style>
  <w:style w:type="paragraph" w:customStyle="1" w:styleId="TAL">
    <w:name w:val="TAL"/>
    <w:basedOn w:val="Normal"/>
    <w:link w:val="TALCar"/>
    <w:qFormat/>
    <w:rsid w:val="006010E5"/>
    <w:pPr>
      <w:keepNext/>
      <w:keepLines/>
      <w:spacing w:after="0"/>
    </w:pPr>
    <w:rPr>
      <w:rFonts w:ascii="Arial" w:hAnsi="Arial"/>
      <w:sz w:val="18"/>
    </w:rPr>
  </w:style>
  <w:style w:type="paragraph" w:styleId="ListNumber2">
    <w:name w:val="List Number 2"/>
    <w:basedOn w:val="ListNumber"/>
    <w:rsid w:val="006010E5"/>
    <w:pPr>
      <w:ind w:left="851"/>
    </w:pPr>
  </w:style>
  <w:style w:type="paragraph" w:styleId="ListNumber">
    <w:name w:val="List Number"/>
    <w:basedOn w:val="Normal"/>
    <w:rsid w:val="006C0B4D"/>
    <w:pPr>
      <w:ind w:left="568" w:hanging="284"/>
    </w:pPr>
  </w:style>
  <w:style w:type="paragraph" w:styleId="List">
    <w:name w:val="List"/>
    <w:basedOn w:val="Normal"/>
    <w:rsid w:val="003313EB"/>
    <w:pPr>
      <w:overflowPunct/>
      <w:autoSpaceDE/>
      <w:autoSpaceDN/>
      <w:adjustRightInd/>
      <w:ind w:left="568" w:hanging="284"/>
      <w:textAlignment w:val="auto"/>
    </w:pPr>
    <w:rPr>
      <w:rFonts w:eastAsia="MS Mincho"/>
    </w:rPr>
  </w:style>
  <w:style w:type="paragraph" w:customStyle="1" w:styleId="TAH">
    <w:name w:val="TAH"/>
    <w:basedOn w:val="TAC"/>
    <w:link w:val="TAHChar"/>
    <w:qFormat/>
    <w:rsid w:val="006010E5"/>
    <w:rPr>
      <w:b/>
      <w:lang w:eastAsia="x-none"/>
    </w:rPr>
  </w:style>
  <w:style w:type="paragraph" w:customStyle="1" w:styleId="TAC">
    <w:name w:val="TAC"/>
    <w:basedOn w:val="TAL"/>
    <w:link w:val="TACChar"/>
    <w:qFormat/>
    <w:rsid w:val="006010E5"/>
    <w:pPr>
      <w:jc w:val="center"/>
    </w:pPr>
  </w:style>
  <w:style w:type="paragraph" w:customStyle="1" w:styleId="LD">
    <w:name w:val="LD"/>
    <w:rsid w:val="006010E5"/>
    <w:pPr>
      <w:keepNext/>
      <w:keepLines/>
      <w:overflowPunct w:val="0"/>
      <w:autoSpaceDE w:val="0"/>
      <w:autoSpaceDN w:val="0"/>
      <w:adjustRightInd w:val="0"/>
      <w:spacing w:line="180" w:lineRule="exact"/>
      <w:textAlignment w:val="baseline"/>
    </w:pPr>
    <w:rPr>
      <w:rFonts w:ascii="Courier New" w:eastAsia="Times New Roman" w:hAnsi="Courier New"/>
      <w:lang w:eastAsia="en-US" w:bidi="ar-SA"/>
    </w:rPr>
  </w:style>
  <w:style w:type="paragraph" w:customStyle="1" w:styleId="EX">
    <w:name w:val="EX"/>
    <w:basedOn w:val="Normal"/>
    <w:link w:val="EXChar"/>
    <w:rsid w:val="006010E5"/>
    <w:pPr>
      <w:keepLines/>
      <w:ind w:left="1702" w:hanging="1418"/>
    </w:pPr>
    <w:rPr>
      <w:rFonts w:eastAsia="MS Mincho"/>
    </w:rPr>
  </w:style>
  <w:style w:type="paragraph" w:customStyle="1" w:styleId="FP">
    <w:name w:val="FP"/>
    <w:basedOn w:val="Normal"/>
    <w:rsid w:val="006010E5"/>
    <w:pPr>
      <w:spacing w:after="0"/>
    </w:pPr>
  </w:style>
  <w:style w:type="paragraph" w:customStyle="1" w:styleId="NW">
    <w:name w:val="NW"/>
    <w:basedOn w:val="NO"/>
    <w:rsid w:val="006010E5"/>
    <w:pPr>
      <w:spacing w:after="0"/>
    </w:pPr>
  </w:style>
  <w:style w:type="paragraph" w:customStyle="1" w:styleId="EW">
    <w:name w:val="EW"/>
    <w:basedOn w:val="EX"/>
    <w:link w:val="EWChar"/>
    <w:rsid w:val="006010E5"/>
    <w:pPr>
      <w:spacing w:after="0"/>
    </w:pPr>
  </w:style>
  <w:style w:type="paragraph" w:customStyle="1" w:styleId="B1">
    <w:name w:val="B1"/>
    <w:basedOn w:val="Normal"/>
    <w:link w:val="B1Char1"/>
    <w:qFormat/>
    <w:rsid w:val="006C0B4D"/>
    <w:pPr>
      <w:ind w:left="568" w:hanging="284"/>
    </w:pPr>
    <w:rPr>
      <w:rFonts w:eastAsia="MS Mincho"/>
    </w:rPr>
  </w:style>
  <w:style w:type="paragraph" w:styleId="TOC6">
    <w:name w:val="toc 6"/>
    <w:basedOn w:val="TOC5"/>
    <w:next w:val="Normal"/>
    <w:uiPriority w:val="39"/>
    <w:rsid w:val="006010E5"/>
    <w:pPr>
      <w:ind w:left="1985" w:hanging="1985"/>
    </w:pPr>
  </w:style>
  <w:style w:type="paragraph" w:styleId="TOC7">
    <w:name w:val="toc 7"/>
    <w:basedOn w:val="TOC6"/>
    <w:next w:val="Normal"/>
    <w:uiPriority w:val="39"/>
    <w:rsid w:val="006010E5"/>
    <w:pPr>
      <w:ind w:left="2268" w:hanging="2268"/>
    </w:pPr>
  </w:style>
  <w:style w:type="paragraph" w:styleId="ListBullet2">
    <w:name w:val="List Bullet 2"/>
    <w:basedOn w:val="ListBullet"/>
    <w:rsid w:val="006010E5"/>
    <w:pPr>
      <w:ind w:left="851"/>
    </w:pPr>
  </w:style>
  <w:style w:type="paragraph" w:styleId="ListBullet">
    <w:name w:val="List Bullet"/>
    <w:basedOn w:val="Normal"/>
    <w:link w:val="ListBulletChar"/>
    <w:rsid w:val="006C0B4D"/>
    <w:pPr>
      <w:ind w:left="568" w:hanging="284"/>
    </w:pPr>
    <w:rPr>
      <w:rFonts w:eastAsia="MS Mincho"/>
    </w:rPr>
  </w:style>
  <w:style w:type="paragraph" w:customStyle="1" w:styleId="EditorsNote">
    <w:name w:val="Editor's Note"/>
    <w:aliases w:val="EN"/>
    <w:basedOn w:val="NO"/>
    <w:link w:val="EditorsNoteChar"/>
    <w:qFormat/>
    <w:rsid w:val="006010E5"/>
    <w:rPr>
      <w:color w:val="FF0000"/>
    </w:rPr>
  </w:style>
  <w:style w:type="paragraph" w:customStyle="1" w:styleId="TH">
    <w:name w:val="TH"/>
    <w:basedOn w:val="Normal"/>
    <w:link w:val="THChar"/>
    <w:qFormat/>
    <w:rsid w:val="006010E5"/>
    <w:pPr>
      <w:keepNext/>
      <w:keepLines/>
      <w:spacing w:before="60"/>
      <w:jc w:val="center"/>
    </w:pPr>
    <w:rPr>
      <w:rFonts w:ascii="Arial" w:hAnsi="Arial"/>
      <w:b/>
    </w:rPr>
  </w:style>
  <w:style w:type="paragraph" w:customStyle="1" w:styleId="ZA">
    <w:name w:val="ZA"/>
    <w:rsid w:val="006010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bidi="ar-SA"/>
    </w:rPr>
  </w:style>
  <w:style w:type="paragraph" w:customStyle="1" w:styleId="ZB">
    <w:name w:val="ZB"/>
    <w:rsid w:val="006010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bidi="ar-SA"/>
    </w:rPr>
  </w:style>
  <w:style w:type="paragraph" w:customStyle="1" w:styleId="ZT">
    <w:name w:val="ZT"/>
    <w:rsid w:val="006010E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bidi="ar-SA"/>
    </w:rPr>
  </w:style>
  <w:style w:type="paragraph" w:customStyle="1" w:styleId="ZU">
    <w:name w:val="ZU"/>
    <w:rsid w:val="006010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bidi="ar-SA"/>
    </w:rPr>
  </w:style>
  <w:style w:type="paragraph" w:customStyle="1" w:styleId="TAN">
    <w:name w:val="TAN"/>
    <w:basedOn w:val="TAL"/>
    <w:link w:val="TANChar"/>
    <w:qFormat/>
    <w:rsid w:val="006010E5"/>
    <w:pPr>
      <w:ind w:left="851" w:hanging="851"/>
    </w:pPr>
  </w:style>
  <w:style w:type="paragraph" w:customStyle="1" w:styleId="ZH">
    <w:name w:val="ZH"/>
    <w:rsid w:val="006010E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bidi="ar-SA"/>
    </w:rPr>
  </w:style>
  <w:style w:type="paragraph" w:customStyle="1" w:styleId="TF">
    <w:name w:val="TF"/>
    <w:basedOn w:val="TH"/>
    <w:link w:val="TFChar"/>
    <w:qFormat/>
    <w:rsid w:val="006010E5"/>
    <w:pPr>
      <w:keepNext w:val="0"/>
      <w:spacing w:before="0" w:after="240"/>
    </w:pPr>
    <w:rPr>
      <w:lang w:eastAsia="x-none"/>
    </w:rPr>
  </w:style>
  <w:style w:type="paragraph" w:customStyle="1" w:styleId="ZG">
    <w:name w:val="ZG"/>
    <w:rsid w:val="006010E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bidi="ar-SA"/>
    </w:rPr>
  </w:style>
  <w:style w:type="paragraph" w:styleId="ListBullet3">
    <w:name w:val="List Bullet 3"/>
    <w:basedOn w:val="ListBullet2"/>
    <w:rsid w:val="006010E5"/>
    <w:pPr>
      <w:ind w:left="1135"/>
    </w:pPr>
  </w:style>
  <w:style w:type="paragraph" w:styleId="List2">
    <w:name w:val="List 2"/>
    <w:basedOn w:val="Normal"/>
    <w:rsid w:val="006C0B4D"/>
    <w:pPr>
      <w:ind w:left="851" w:hanging="284"/>
    </w:pPr>
  </w:style>
  <w:style w:type="paragraph" w:styleId="List3">
    <w:name w:val="List 3"/>
    <w:basedOn w:val="List2"/>
    <w:rsid w:val="006010E5"/>
    <w:pPr>
      <w:ind w:left="1135"/>
    </w:pPr>
  </w:style>
  <w:style w:type="paragraph" w:styleId="List4">
    <w:name w:val="List 4"/>
    <w:basedOn w:val="List3"/>
    <w:rsid w:val="006010E5"/>
    <w:pPr>
      <w:ind w:left="1418"/>
    </w:pPr>
  </w:style>
  <w:style w:type="paragraph" w:styleId="List5">
    <w:name w:val="List 5"/>
    <w:basedOn w:val="List4"/>
    <w:rsid w:val="006010E5"/>
    <w:pPr>
      <w:ind w:left="1702"/>
    </w:pPr>
  </w:style>
  <w:style w:type="paragraph" w:styleId="ListBullet4">
    <w:name w:val="List Bullet 4"/>
    <w:basedOn w:val="ListBullet3"/>
    <w:rsid w:val="006010E5"/>
    <w:pPr>
      <w:ind w:left="1418"/>
    </w:pPr>
  </w:style>
  <w:style w:type="paragraph" w:styleId="ListBullet5">
    <w:name w:val="List Bullet 5"/>
    <w:basedOn w:val="ListBullet4"/>
    <w:rsid w:val="006010E5"/>
    <w:pPr>
      <w:ind w:left="1702"/>
    </w:pPr>
  </w:style>
  <w:style w:type="paragraph" w:customStyle="1" w:styleId="B2">
    <w:name w:val="B2"/>
    <w:basedOn w:val="List2"/>
    <w:link w:val="B2Char"/>
    <w:qFormat/>
    <w:rsid w:val="006010E5"/>
    <w:rPr>
      <w:lang w:eastAsia="x-none"/>
    </w:rPr>
  </w:style>
  <w:style w:type="paragraph" w:customStyle="1" w:styleId="B3">
    <w:name w:val="B3"/>
    <w:basedOn w:val="List3"/>
    <w:rsid w:val="006010E5"/>
  </w:style>
  <w:style w:type="paragraph" w:customStyle="1" w:styleId="B4">
    <w:name w:val="B4"/>
    <w:basedOn w:val="List4"/>
    <w:rsid w:val="006010E5"/>
  </w:style>
  <w:style w:type="paragraph" w:customStyle="1" w:styleId="B5">
    <w:name w:val="B5"/>
    <w:basedOn w:val="List5"/>
    <w:rsid w:val="006010E5"/>
  </w:style>
  <w:style w:type="paragraph" w:customStyle="1" w:styleId="ZTD">
    <w:name w:val="ZTD"/>
    <w:basedOn w:val="ZB"/>
    <w:rsid w:val="006010E5"/>
    <w:pPr>
      <w:framePr w:hRule="auto" w:wrap="notBeside" w:y="852"/>
    </w:pPr>
    <w:rPr>
      <w:i w:val="0"/>
      <w:sz w:val="40"/>
    </w:rPr>
  </w:style>
  <w:style w:type="paragraph" w:customStyle="1" w:styleId="ZV">
    <w:name w:val="ZV"/>
    <w:basedOn w:val="ZU"/>
    <w:rsid w:val="006010E5"/>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styleId="BodyText">
    <w:name w:val="Body Text"/>
    <w:basedOn w:val="Normal"/>
    <w:link w:val="BodyTextChar"/>
  </w:style>
  <w:style w:type="character" w:styleId="CommentReference">
    <w:name w:val="annotation reference"/>
    <w:rPr>
      <w:sz w:val="16"/>
    </w:rPr>
  </w:style>
  <w:style w:type="paragraph" w:styleId="CommentText">
    <w:name w:val="annotation text"/>
    <w:basedOn w:val="Normal"/>
    <w:link w:val="CommentTextChar"/>
  </w:style>
  <w:style w:type="paragraph" w:styleId="BodyText2">
    <w:name w:val="Body Text 2"/>
    <w:basedOn w:val="Normal"/>
    <w:link w:val="BodyText2Char"/>
    <w:pPr>
      <w:spacing w:after="0"/>
      <w:jc w:val="both"/>
    </w:pPr>
    <w:rPr>
      <w:rFonts w:ascii="Arial" w:hAnsi="Arial" w:cs="Arial"/>
      <w:sz w:val="24"/>
      <w:szCs w:val="24"/>
    </w:rPr>
  </w:style>
  <w:style w:type="paragraph" w:styleId="BodyTextIndent3">
    <w:name w:val="Body Text Indent 3"/>
    <w:basedOn w:val="Normal"/>
    <w:link w:val="BodyTextIndent3Char"/>
    <w:pPr>
      <w:spacing w:after="120"/>
      <w:ind w:left="1298" w:firstLine="7"/>
      <w:jc w:val="both"/>
    </w:pPr>
    <w:rPr>
      <w:rFonts w:ascii="Arial" w:hAnsi="Arial"/>
      <w:sz w:val="22"/>
    </w:rPr>
  </w:style>
  <w:style w:type="paragraph" w:styleId="HTMLPreformatted">
    <w:name w:val="HTML Preformatted"/>
    <w:basedOn w:val="Normal"/>
    <w:link w:val="HTMLPreformattedChar"/>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lang w:eastAsia="fr-FR"/>
    </w:rPr>
  </w:style>
  <w:style w:type="paragraph" w:styleId="BodyTextIndent2">
    <w:name w:val="Body Text Indent 2"/>
    <w:basedOn w:val="Normal"/>
    <w:link w:val="BodyTextIndent2Char"/>
    <w:pPr>
      <w:spacing w:after="0"/>
      <w:ind w:left="426"/>
    </w:pPr>
    <w:rPr>
      <w:rFonts w:ascii="Arial" w:hAnsi="Arial" w:cs="Arial"/>
      <w:sz w:val="22"/>
      <w:szCs w:val="22"/>
    </w:rPr>
  </w:style>
  <w:style w:type="paragraph" w:styleId="BodyText3">
    <w:name w:val="Body Text 3"/>
    <w:basedOn w:val="Normal"/>
    <w:link w:val="BodyText3Char"/>
    <w:rPr>
      <w:color w:val="FF0000"/>
    </w:rPr>
  </w:style>
  <w:style w:type="paragraph" w:styleId="BodyTextIndent">
    <w:name w:val="Body Text Indent"/>
    <w:basedOn w:val="Normal"/>
    <w:link w:val="BodyTextIndentChar"/>
    <w:pPr>
      <w:spacing w:after="0"/>
      <w:ind w:left="1260" w:hanging="1260"/>
    </w:pPr>
    <w:rPr>
      <w:sz w:val="24"/>
      <w:szCs w:val="24"/>
      <w:lang w:eastAsia="fr-FR"/>
    </w:r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BalloonText">
    <w:name w:val="Balloon Text"/>
    <w:basedOn w:val="Normal"/>
    <w:link w:val="BalloonTextChar"/>
    <w:rPr>
      <w:rFonts w:ascii="Tahoma" w:hAnsi="Tahoma" w:cs="Tahoma"/>
      <w:sz w:val="16"/>
      <w:szCs w:val="16"/>
    </w:rPr>
  </w:style>
  <w:style w:type="paragraph" w:customStyle="1" w:styleId="FL">
    <w:name w:val="FL"/>
    <w:basedOn w:val="Normal"/>
    <w:rsid w:val="006010E5"/>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EA729C"/>
    <w:rPr>
      <w:b/>
      <w:bCs/>
    </w:rPr>
  </w:style>
  <w:style w:type="paragraph" w:customStyle="1" w:styleId="Guidance">
    <w:name w:val="Guidance"/>
    <w:basedOn w:val="Normal"/>
    <w:rsid w:val="00C96D71"/>
    <w:pPr>
      <w:overflowPunct/>
      <w:autoSpaceDE/>
      <w:autoSpaceDN/>
      <w:adjustRightInd/>
      <w:textAlignment w:val="auto"/>
    </w:pPr>
    <w:rPr>
      <w:rFonts w:eastAsia="MS Mincho"/>
      <w:i/>
      <w:color w:val="0000FF"/>
    </w:rPr>
  </w:style>
  <w:style w:type="character" w:customStyle="1" w:styleId="ListBulletChar">
    <w:name w:val="List Bullet Char"/>
    <w:link w:val="ListBullet"/>
    <w:rsid w:val="006C0B4D"/>
    <w:rPr>
      <w:lang w:eastAsia="en-US" w:bidi="ar-SA"/>
    </w:rPr>
  </w:style>
  <w:style w:type="table" w:styleId="TableGrid">
    <w:name w:val="Table Grid"/>
    <w:basedOn w:val="TableNormal"/>
    <w:qFormat/>
    <w:rsid w:val="00991FD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4A4B40"/>
    <w:pPr>
      <w:spacing w:after="120"/>
    </w:pPr>
    <w:rPr>
      <w:rFonts w:ascii="Arial" w:eastAsia="Times New Roman" w:hAnsi="Arial"/>
      <w:lang w:eastAsia="en-US" w:bidi="ar-SA"/>
    </w:rPr>
  </w:style>
  <w:style w:type="paragraph" w:styleId="NoSpacing">
    <w:name w:val="No Spacing"/>
    <w:qFormat/>
    <w:rsid w:val="004C2BB8"/>
    <w:rPr>
      <w:rFonts w:eastAsia="Times New Roman"/>
      <w:lang w:eastAsia="en-US" w:bidi="ar-SA"/>
    </w:rPr>
  </w:style>
  <w:style w:type="character" w:customStyle="1" w:styleId="msoins0">
    <w:name w:val="msoins"/>
    <w:basedOn w:val="DefaultParagraphFont"/>
    <w:rsid w:val="00FA705C"/>
  </w:style>
  <w:style w:type="paragraph" w:customStyle="1" w:styleId="AltChangeList">
    <w:name w:val="AltChangeList"/>
    <w:next w:val="Normal"/>
    <w:rsid w:val="006F571B"/>
    <w:pPr>
      <w:numPr>
        <w:numId w:val="1"/>
      </w:numPr>
      <w:shd w:val="clear" w:color="auto" w:fill="FFFF99"/>
      <w:spacing w:before="180"/>
    </w:pPr>
    <w:rPr>
      <w:rFonts w:ascii="Tahoma" w:eastAsia="Times New Roman" w:hAnsi="Tahoma"/>
      <w:b/>
      <w:color w:val="993300"/>
      <w:lang w:eastAsia="en-US" w:bidi="ar-SA"/>
    </w:rPr>
  </w:style>
  <w:style w:type="paragraph" w:customStyle="1" w:styleId="DefaultParagraphFontParaCharCharChar">
    <w:name w:val="Default Paragraph Font Para Char Char Char"/>
    <w:basedOn w:val="Normal"/>
    <w:semiHidden/>
    <w:rsid w:val="006F571B"/>
    <w:pPr>
      <w:tabs>
        <w:tab w:val="num" w:pos="1440"/>
      </w:tabs>
      <w:overflowPunct/>
      <w:autoSpaceDE/>
      <w:autoSpaceDN/>
      <w:adjustRightInd/>
      <w:spacing w:after="160" w:line="240" w:lineRule="exact"/>
      <w:textAlignment w:val="auto"/>
    </w:pPr>
    <w:rPr>
      <w:rFonts w:ascii="Arial" w:eastAsia="SimSun" w:hAnsi="Arial"/>
      <w:szCs w:val="22"/>
    </w:rPr>
  </w:style>
  <w:style w:type="character" w:customStyle="1" w:styleId="NOChar">
    <w:name w:val="NO Char"/>
    <w:link w:val="NO"/>
    <w:qFormat/>
    <w:rsid w:val="00200270"/>
    <w:rPr>
      <w:lang w:eastAsia="en-US" w:bidi="ar-SA"/>
    </w:rPr>
  </w:style>
  <w:style w:type="character" w:customStyle="1" w:styleId="B1Char1">
    <w:name w:val="B1 Char1"/>
    <w:link w:val="B1"/>
    <w:qFormat/>
    <w:rsid w:val="005209F1"/>
    <w:rPr>
      <w:lang w:eastAsia="en-US" w:bidi="ar-SA"/>
    </w:rPr>
  </w:style>
  <w:style w:type="character" w:customStyle="1" w:styleId="EXChar">
    <w:name w:val="EX Char"/>
    <w:link w:val="EX"/>
    <w:rsid w:val="008337C7"/>
    <w:rPr>
      <w:lang w:eastAsia="en-US" w:bidi="ar-SA"/>
    </w:rPr>
  </w:style>
  <w:style w:type="character" w:customStyle="1" w:styleId="B1Char">
    <w:name w:val="B1 Char"/>
    <w:qFormat/>
    <w:rsid w:val="00AA67E2"/>
    <w:rPr>
      <w:rFonts w:ascii="Times New Roman" w:hAnsi="Times New Roman"/>
      <w:lang w:val="en-GB" w:eastAsia="en-US"/>
    </w:rPr>
  </w:style>
  <w:style w:type="character" w:customStyle="1" w:styleId="TALCar">
    <w:name w:val="TAL Car"/>
    <w:link w:val="TAL"/>
    <w:locked/>
    <w:rsid w:val="00AA67E2"/>
    <w:rPr>
      <w:rFonts w:ascii="Arial" w:eastAsia="Times New Roman" w:hAnsi="Arial"/>
      <w:sz w:val="18"/>
      <w:lang w:eastAsia="en-US" w:bidi="ar-SA"/>
    </w:rPr>
  </w:style>
  <w:style w:type="character" w:customStyle="1" w:styleId="Heading1Char">
    <w:name w:val="Heading 1 Char"/>
    <w:link w:val="Heading1"/>
    <w:rsid w:val="001A7124"/>
    <w:rPr>
      <w:rFonts w:ascii="Arial" w:eastAsia="Times New Roman" w:hAnsi="Arial"/>
      <w:sz w:val="36"/>
      <w:lang w:eastAsia="en-US" w:bidi="ar-SA"/>
    </w:rPr>
  </w:style>
  <w:style w:type="character" w:customStyle="1" w:styleId="Heading8Char">
    <w:name w:val="Heading 8 Char"/>
    <w:link w:val="Heading8"/>
    <w:rsid w:val="001A7124"/>
    <w:rPr>
      <w:rFonts w:ascii="Arial" w:eastAsia="Times New Roman" w:hAnsi="Arial"/>
      <w:sz w:val="36"/>
      <w:lang w:eastAsia="en-US" w:bidi="ar-SA"/>
    </w:rPr>
  </w:style>
  <w:style w:type="character" w:customStyle="1" w:styleId="Heading2Char">
    <w:name w:val="Heading 2 Char"/>
    <w:link w:val="Heading2"/>
    <w:rsid w:val="00C058DD"/>
    <w:rPr>
      <w:rFonts w:ascii="Arial" w:eastAsia="Times New Roman" w:hAnsi="Arial"/>
      <w:sz w:val="32"/>
      <w:lang w:eastAsia="en-US" w:bidi="ar-SA"/>
    </w:rPr>
  </w:style>
  <w:style w:type="paragraph" w:styleId="ListParagraph">
    <w:name w:val="List Paragraph"/>
    <w:basedOn w:val="Normal"/>
    <w:link w:val="ListParagraphChar"/>
    <w:uiPriority w:val="34"/>
    <w:qFormat/>
    <w:rsid w:val="007D6DA1"/>
    <w:pPr>
      <w:overflowPunct/>
      <w:autoSpaceDE/>
      <w:autoSpaceDN/>
      <w:adjustRightInd/>
      <w:spacing w:after="0"/>
      <w:ind w:left="720"/>
      <w:textAlignment w:val="auto"/>
    </w:pPr>
    <w:rPr>
      <w:rFonts w:ascii="Calibri" w:eastAsia="MS Mincho" w:hAnsi="Calibri"/>
      <w:sz w:val="22"/>
      <w:szCs w:val="22"/>
      <w:lang w:eastAsia="ja-JP"/>
    </w:rPr>
  </w:style>
  <w:style w:type="character" w:customStyle="1" w:styleId="hvr">
    <w:name w:val="hvr"/>
    <w:rsid w:val="00556DD1"/>
  </w:style>
  <w:style w:type="character" w:customStyle="1" w:styleId="CommentTextChar">
    <w:name w:val="Comment Text Char"/>
    <w:link w:val="CommentText"/>
    <w:rsid w:val="008F29AF"/>
    <w:rPr>
      <w:rFonts w:eastAsia="Times New Roman"/>
      <w:lang w:eastAsia="en-US" w:bidi="ar-SA"/>
    </w:rPr>
  </w:style>
  <w:style w:type="character" w:customStyle="1" w:styleId="THChar">
    <w:name w:val="TH Char"/>
    <w:link w:val="TH"/>
    <w:qFormat/>
    <w:locked/>
    <w:rsid w:val="005C4FCF"/>
    <w:rPr>
      <w:rFonts w:ascii="Arial" w:eastAsia="Times New Roman" w:hAnsi="Arial"/>
      <w:b/>
      <w:lang w:eastAsia="en-US" w:bidi="ar-SA"/>
    </w:rPr>
  </w:style>
  <w:style w:type="character" w:customStyle="1" w:styleId="TFChar">
    <w:name w:val="TF Char"/>
    <w:link w:val="TF"/>
    <w:qFormat/>
    <w:rsid w:val="00CD3433"/>
    <w:rPr>
      <w:rFonts w:ascii="Arial" w:eastAsia="Times New Roman" w:hAnsi="Arial"/>
      <w:b/>
      <w:lang w:eastAsia="x-none" w:bidi="ar-SA"/>
    </w:rPr>
  </w:style>
  <w:style w:type="character" w:customStyle="1" w:styleId="NOZchn">
    <w:name w:val="NO Zchn"/>
    <w:rsid w:val="00CD3433"/>
    <w:rPr>
      <w:rFonts w:ascii="Times New Roman" w:hAnsi="Times New Roman"/>
      <w:lang w:val="en-GB"/>
    </w:rPr>
  </w:style>
  <w:style w:type="character" w:customStyle="1" w:styleId="TAHChar">
    <w:name w:val="TAH Char"/>
    <w:link w:val="TAH"/>
    <w:qFormat/>
    <w:rsid w:val="00A43992"/>
    <w:rPr>
      <w:rFonts w:ascii="Arial" w:eastAsia="Times New Roman" w:hAnsi="Arial"/>
      <w:b/>
      <w:sz w:val="18"/>
      <w:lang w:eastAsia="x-none" w:bidi="ar-SA"/>
    </w:rPr>
  </w:style>
  <w:style w:type="character" w:customStyle="1" w:styleId="Code-XMLCharacter">
    <w:name w:val="Code - XML Character"/>
    <w:uiPriority w:val="99"/>
    <w:rsid w:val="00A43992"/>
    <w:rPr>
      <w:rFonts w:ascii="Lucida Console" w:hAnsi="Lucida Console"/>
      <w:b w:val="0"/>
      <w:i w:val="0"/>
      <w:caps w:val="0"/>
      <w:smallCaps w:val="0"/>
      <w:strike w:val="0"/>
      <w:dstrike w:val="0"/>
      <w:noProof/>
      <w:vanish w:val="0"/>
      <w:spacing w:val="0"/>
      <w:sz w:val="19"/>
      <w:vertAlign w:val="baseline"/>
    </w:rPr>
  </w:style>
  <w:style w:type="character" w:customStyle="1" w:styleId="B1Char2">
    <w:name w:val="B1 Char2"/>
    <w:rsid w:val="00BB08BB"/>
    <w:rPr>
      <w:rFonts w:ascii="Times New Roman" w:hAnsi="Times New Roman"/>
      <w:lang w:val="en-GB" w:eastAsia="en-US"/>
    </w:rPr>
  </w:style>
  <w:style w:type="character" w:customStyle="1" w:styleId="B2Char">
    <w:name w:val="B2 Char"/>
    <w:link w:val="B2"/>
    <w:rsid w:val="00BB08BB"/>
    <w:rPr>
      <w:rFonts w:eastAsia="Times New Roman"/>
      <w:lang w:eastAsia="x-none" w:bidi="ar-SA"/>
    </w:rPr>
  </w:style>
  <w:style w:type="paragraph" w:styleId="NormalWeb">
    <w:name w:val="Normal (Web)"/>
    <w:basedOn w:val="Normal"/>
    <w:uiPriority w:val="99"/>
    <w:unhideWhenUsed/>
    <w:rsid w:val="001D4749"/>
    <w:pPr>
      <w:overflowPunct/>
      <w:autoSpaceDE/>
      <w:autoSpaceDN/>
      <w:adjustRightInd/>
      <w:spacing w:before="100" w:beforeAutospacing="1" w:after="100" w:afterAutospacing="1"/>
      <w:textAlignment w:val="auto"/>
    </w:pPr>
    <w:rPr>
      <w:sz w:val="24"/>
      <w:szCs w:val="24"/>
    </w:rPr>
  </w:style>
  <w:style w:type="character" w:customStyle="1" w:styleId="TALChar">
    <w:name w:val="TAL Char"/>
    <w:qFormat/>
    <w:rsid w:val="005D270F"/>
    <w:rPr>
      <w:rFonts w:ascii="Arial" w:hAnsi="Arial"/>
      <w:sz w:val="18"/>
      <w:lang w:val="en-GB" w:eastAsia="en-US"/>
    </w:rPr>
  </w:style>
  <w:style w:type="paragraph" w:styleId="Bibliography">
    <w:name w:val="Bibliography"/>
    <w:basedOn w:val="Normal"/>
    <w:next w:val="Normal"/>
    <w:uiPriority w:val="37"/>
    <w:semiHidden/>
    <w:unhideWhenUsed/>
    <w:rsid w:val="00EE4C32"/>
  </w:style>
  <w:style w:type="paragraph" w:styleId="BlockText">
    <w:name w:val="Block Text"/>
    <w:basedOn w:val="Normal"/>
    <w:rsid w:val="00EE4C3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EE4C32"/>
    <w:pPr>
      <w:ind w:firstLine="360"/>
    </w:pPr>
  </w:style>
  <w:style w:type="character" w:customStyle="1" w:styleId="BodyTextChar">
    <w:name w:val="Body Text Char"/>
    <w:basedOn w:val="DefaultParagraphFont"/>
    <w:link w:val="BodyText"/>
    <w:rsid w:val="00EE4C32"/>
    <w:rPr>
      <w:rFonts w:eastAsia="Times New Roman"/>
      <w:lang w:eastAsia="en-US" w:bidi="ar-SA"/>
    </w:rPr>
  </w:style>
  <w:style w:type="character" w:customStyle="1" w:styleId="BodyTextFirstIndentChar">
    <w:name w:val="Body Text First Indent Char"/>
    <w:basedOn w:val="BodyTextChar"/>
    <w:link w:val="BodyTextFirstIndent"/>
    <w:rsid w:val="00EE4C32"/>
    <w:rPr>
      <w:rFonts w:eastAsia="Times New Roman"/>
      <w:lang w:eastAsia="en-US" w:bidi="ar-SA"/>
    </w:rPr>
  </w:style>
  <w:style w:type="paragraph" w:styleId="BodyTextFirstIndent2">
    <w:name w:val="Body Text First Indent 2"/>
    <w:basedOn w:val="BodyTextIndent"/>
    <w:link w:val="BodyTextFirstIndent2Char"/>
    <w:rsid w:val="00EE4C32"/>
    <w:pPr>
      <w:spacing w:after="180"/>
      <w:ind w:left="360" w:firstLine="360"/>
    </w:pPr>
    <w:rPr>
      <w:sz w:val="20"/>
      <w:szCs w:val="20"/>
      <w:lang w:eastAsia="en-US"/>
    </w:rPr>
  </w:style>
  <w:style w:type="character" w:customStyle="1" w:styleId="BodyTextIndentChar">
    <w:name w:val="Body Text Indent Char"/>
    <w:basedOn w:val="DefaultParagraphFont"/>
    <w:link w:val="BodyTextIndent"/>
    <w:rsid w:val="00EE4C32"/>
    <w:rPr>
      <w:rFonts w:eastAsia="Times New Roman"/>
      <w:sz w:val="24"/>
      <w:szCs w:val="24"/>
      <w:lang w:eastAsia="fr-FR" w:bidi="ar-SA"/>
    </w:rPr>
  </w:style>
  <w:style w:type="character" w:customStyle="1" w:styleId="BodyTextFirstIndent2Char">
    <w:name w:val="Body Text First Indent 2 Char"/>
    <w:basedOn w:val="BodyTextIndentChar"/>
    <w:link w:val="BodyTextFirstIndent2"/>
    <w:rsid w:val="00EE4C32"/>
    <w:rPr>
      <w:rFonts w:eastAsia="Times New Roman"/>
      <w:sz w:val="24"/>
      <w:szCs w:val="24"/>
      <w:lang w:eastAsia="en-US" w:bidi="ar-SA"/>
    </w:rPr>
  </w:style>
  <w:style w:type="paragraph" w:styleId="Closing">
    <w:name w:val="Closing"/>
    <w:basedOn w:val="Normal"/>
    <w:link w:val="ClosingChar"/>
    <w:rsid w:val="00EE4C32"/>
    <w:pPr>
      <w:spacing w:after="0"/>
      <w:ind w:left="4252"/>
    </w:pPr>
  </w:style>
  <w:style w:type="character" w:customStyle="1" w:styleId="ClosingChar">
    <w:name w:val="Closing Char"/>
    <w:basedOn w:val="DefaultParagraphFont"/>
    <w:link w:val="Closing"/>
    <w:rsid w:val="00EE4C32"/>
    <w:rPr>
      <w:rFonts w:eastAsia="Times New Roman"/>
      <w:lang w:eastAsia="en-US" w:bidi="ar-SA"/>
    </w:rPr>
  </w:style>
  <w:style w:type="paragraph" w:styleId="Date">
    <w:name w:val="Date"/>
    <w:basedOn w:val="Normal"/>
    <w:next w:val="Normal"/>
    <w:link w:val="DateChar"/>
    <w:rsid w:val="00EE4C32"/>
  </w:style>
  <w:style w:type="character" w:customStyle="1" w:styleId="DateChar">
    <w:name w:val="Date Char"/>
    <w:basedOn w:val="DefaultParagraphFont"/>
    <w:link w:val="Date"/>
    <w:rsid w:val="00EE4C32"/>
    <w:rPr>
      <w:rFonts w:eastAsia="Times New Roman"/>
      <w:lang w:eastAsia="en-US" w:bidi="ar-SA"/>
    </w:rPr>
  </w:style>
  <w:style w:type="paragraph" w:styleId="E-mailSignature">
    <w:name w:val="E-mail Signature"/>
    <w:basedOn w:val="Normal"/>
    <w:link w:val="E-mailSignatureChar"/>
    <w:rsid w:val="00EE4C32"/>
    <w:pPr>
      <w:spacing w:after="0"/>
    </w:pPr>
  </w:style>
  <w:style w:type="character" w:customStyle="1" w:styleId="E-mailSignatureChar">
    <w:name w:val="E-mail Signature Char"/>
    <w:basedOn w:val="DefaultParagraphFont"/>
    <w:link w:val="E-mailSignature"/>
    <w:rsid w:val="00EE4C32"/>
    <w:rPr>
      <w:rFonts w:eastAsia="Times New Roman"/>
      <w:lang w:eastAsia="en-US" w:bidi="ar-SA"/>
    </w:rPr>
  </w:style>
  <w:style w:type="paragraph" w:styleId="EndnoteText">
    <w:name w:val="endnote text"/>
    <w:basedOn w:val="Normal"/>
    <w:link w:val="EndnoteTextChar"/>
    <w:rsid w:val="00EE4C32"/>
    <w:pPr>
      <w:spacing w:after="0"/>
    </w:pPr>
  </w:style>
  <w:style w:type="character" w:customStyle="1" w:styleId="EndnoteTextChar">
    <w:name w:val="Endnote Text Char"/>
    <w:basedOn w:val="DefaultParagraphFont"/>
    <w:link w:val="EndnoteText"/>
    <w:rsid w:val="00EE4C32"/>
    <w:rPr>
      <w:rFonts w:eastAsia="Times New Roman"/>
      <w:lang w:eastAsia="en-US" w:bidi="ar-SA"/>
    </w:rPr>
  </w:style>
  <w:style w:type="paragraph" w:styleId="EnvelopeAddress">
    <w:name w:val="envelope address"/>
    <w:basedOn w:val="Normal"/>
    <w:rsid w:val="00EE4C3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E4C32"/>
    <w:pPr>
      <w:spacing w:after="0"/>
    </w:pPr>
    <w:rPr>
      <w:rFonts w:asciiTheme="majorHAnsi" w:eastAsiaTheme="majorEastAsia" w:hAnsiTheme="majorHAnsi" w:cstheme="majorBidi"/>
    </w:rPr>
  </w:style>
  <w:style w:type="paragraph" w:styleId="HTMLAddress">
    <w:name w:val="HTML Address"/>
    <w:basedOn w:val="Normal"/>
    <w:link w:val="HTMLAddressChar"/>
    <w:rsid w:val="00EE4C32"/>
    <w:pPr>
      <w:spacing w:after="0"/>
    </w:pPr>
    <w:rPr>
      <w:i/>
      <w:iCs/>
    </w:rPr>
  </w:style>
  <w:style w:type="character" w:customStyle="1" w:styleId="HTMLAddressChar">
    <w:name w:val="HTML Address Char"/>
    <w:basedOn w:val="DefaultParagraphFont"/>
    <w:link w:val="HTMLAddress"/>
    <w:rsid w:val="00EE4C32"/>
    <w:rPr>
      <w:rFonts w:eastAsia="Times New Roman"/>
      <w:i/>
      <w:iCs/>
      <w:lang w:eastAsia="en-US" w:bidi="ar-SA"/>
    </w:rPr>
  </w:style>
  <w:style w:type="paragraph" w:styleId="Index3">
    <w:name w:val="index 3"/>
    <w:basedOn w:val="Normal"/>
    <w:next w:val="Normal"/>
    <w:rsid w:val="00EE4C32"/>
    <w:pPr>
      <w:spacing w:after="0"/>
      <w:ind w:left="600" w:hanging="200"/>
    </w:pPr>
  </w:style>
  <w:style w:type="paragraph" w:styleId="Index4">
    <w:name w:val="index 4"/>
    <w:basedOn w:val="Normal"/>
    <w:next w:val="Normal"/>
    <w:rsid w:val="00EE4C32"/>
    <w:pPr>
      <w:spacing w:after="0"/>
      <w:ind w:left="800" w:hanging="200"/>
    </w:pPr>
  </w:style>
  <w:style w:type="paragraph" w:styleId="Index5">
    <w:name w:val="index 5"/>
    <w:basedOn w:val="Normal"/>
    <w:next w:val="Normal"/>
    <w:rsid w:val="00EE4C32"/>
    <w:pPr>
      <w:spacing w:after="0"/>
      <w:ind w:left="1000" w:hanging="200"/>
    </w:pPr>
  </w:style>
  <w:style w:type="paragraph" w:styleId="Index6">
    <w:name w:val="index 6"/>
    <w:basedOn w:val="Normal"/>
    <w:next w:val="Normal"/>
    <w:rsid w:val="00EE4C32"/>
    <w:pPr>
      <w:spacing w:after="0"/>
      <w:ind w:left="1200" w:hanging="200"/>
    </w:pPr>
  </w:style>
  <w:style w:type="paragraph" w:styleId="Index7">
    <w:name w:val="index 7"/>
    <w:basedOn w:val="Normal"/>
    <w:next w:val="Normal"/>
    <w:rsid w:val="00EE4C32"/>
    <w:pPr>
      <w:spacing w:after="0"/>
      <w:ind w:left="1400" w:hanging="200"/>
    </w:pPr>
  </w:style>
  <w:style w:type="paragraph" w:styleId="Index8">
    <w:name w:val="index 8"/>
    <w:basedOn w:val="Normal"/>
    <w:next w:val="Normal"/>
    <w:rsid w:val="00EE4C32"/>
    <w:pPr>
      <w:spacing w:after="0"/>
      <w:ind w:left="1600" w:hanging="200"/>
    </w:pPr>
  </w:style>
  <w:style w:type="paragraph" w:styleId="Index9">
    <w:name w:val="index 9"/>
    <w:basedOn w:val="Normal"/>
    <w:next w:val="Normal"/>
    <w:rsid w:val="00EE4C32"/>
    <w:pPr>
      <w:spacing w:after="0"/>
      <w:ind w:left="1800" w:hanging="200"/>
    </w:pPr>
  </w:style>
  <w:style w:type="paragraph" w:styleId="IntenseQuote">
    <w:name w:val="Intense Quote"/>
    <w:basedOn w:val="Normal"/>
    <w:next w:val="Normal"/>
    <w:link w:val="IntenseQuoteChar"/>
    <w:uiPriority w:val="30"/>
    <w:qFormat/>
    <w:rsid w:val="00EE4C3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E4C32"/>
    <w:rPr>
      <w:rFonts w:eastAsia="Times New Roman"/>
      <w:i/>
      <w:iCs/>
      <w:color w:val="4472C4" w:themeColor="accent1"/>
      <w:lang w:eastAsia="en-US" w:bidi="ar-SA"/>
    </w:rPr>
  </w:style>
  <w:style w:type="paragraph" w:styleId="ListContinue">
    <w:name w:val="List Continue"/>
    <w:basedOn w:val="Normal"/>
    <w:rsid w:val="00EE4C32"/>
    <w:pPr>
      <w:spacing w:after="120"/>
      <w:ind w:left="283"/>
      <w:contextualSpacing/>
    </w:pPr>
  </w:style>
  <w:style w:type="paragraph" w:styleId="ListContinue2">
    <w:name w:val="List Continue 2"/>
    <w:basedOn w:val="Normal"/>
    <w:rsid w:val="00EE4C32"/>
    <w:pPr>
      <w:spacing w:after="120"/>
      <w:ind w:left="566"/>
      <w:contextualSpacing/>
    </w:pPr>
  </w:style>
  <w:style w:type="paragraph" w:styleId="ListContinue3">
    <w:name w:val="List Continue 3"/>
    <w:basedOn w:val="Normal"/>
    <w:rsid w:val="00EE4C32"/>
    <w:pPr>
      <w:spacing w:after="120"/>
      <w:ind w:left="849"/>
      <w:contextualSpacing/>
    </w:pPr>
  </w:style>
  <w:style w:type="paragraph" w:styleId="ListContinue4">
    <w:name w:val="List Continue 4"/>
    <w:basedOn w:val="Normal"/>
    <w:rsid w:val="00EE4C32"/>
    <w:pPr>
      <w:spacing w:after="120"/>
      <w:ind w:left="1132"/>
      <w:contextualSpacing/>
    </w:pPr>
  </w:style>
  <w:style w:type="paragraph" w:styleId="ListContinue5">
    <w:name w:val="List Continue 5"/>
    <w:basedOn w:val="Normal"/>
    <w:rsid w:val="00EE4C32"/>
    <w:pPr>
      <w:spacing w:after="120"/>
      <w:ind w:left="1415"/>
      <w:contextualSpacing/>
    </w:pPr>
  </w:style>
  <w:style w:type="paragraph" w:styleId="ListNumber3">
    <w:name w:val="List Number 3"/>
    <w:basedOn w:val="Normal"/>
    <w:rsid w:val="00EE4C32"/>
    <w:pPr>
      <w:numPr>
        <w:numId w:val="2"/>
      </w:numPr>
      <w:contextualSpacing/>
    </w:pPr>
  </w:style>
  <w:style w:type="paragraph" w:styleId="ListNumber4">
    <w:name w:val="List Number 4"/>
    <w:basedOn w:val="Normal"/>
    <w:rsid w:val="00EE4C32"/>
    <w:pPr>
      <w:numPr>
        <w:numId w:val="3"/>
      </w:numPr>
      <w:contextualSpacing/>
    </w:pPr>
  </w:style>
  <w:style w:type="paragraph" w:styleId="ListNumber5">
    <w:name w:val="List Number 5"/>
    <w:basedOn w:val="Normal"/>
    <w:rsid w:val="00EE4C32"/>
    <w:pPr>
      <w:numPr>
        <w:numId w:val="4"/>
      </w:numPr>
      <w:contextualSpacing/>
    </w:pPr>
  </w:style>
  <w:style w:type="paragraph" w:styleId="MacroText">
    <w:name w:val="macro"/>
    <w:link w:val="MacroTextChar"/>
    <w:rsid w:val="00EE4C3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bidi="ar-SA"/>
    </w:rPr>
  </w:style>
  <w:style w:type="character" w:customStyle="1" w:styleId="MacroTextChar">
    <w:name w:val="Macro Text Char"/>
    <w:basedOn w:val="DefaultParagraphFont"/>
    <w:link w:val="MacroText"/>
    <w:rsid w:val="00EE4C32"/>
    <w:rPr>
      <w:rFonts w:ascii="Consolas" w:eastAsia="Times New Roman" w:hAnsi="Consolas"/>
      <w:lang w:eastAsia="en-US" w:bidi="ar-SA"/>
    </w:rPr>
  </w:style>
  <w:style w:type="paragraph" w:styleId="MessageHeader">
    <w:name w:val="Message Header"/>
    <w:basedOn w:val="Normal"/>
    <w:link w:val="MessageHeaderChar"/>
    <w:rsid w:val="00EE4C3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E4C32"/>
    <w:rPr>
      <w:rFonts w:asciiTheme="majorHAnsi" w:eastAsiaTheme="majorEastAsia" w:hAnsiTheme="majorHAnsi" w:cstheme="majorBidi"/>
      <w:sz w:val="24"/>
      <w:szCs w:val="24"/>
      <w:shd w:val="pct20" w:color="auto" w:fill="auto"/>
      <w:lang w:eastAsia="en-US" w:bidi="ar-SA"/>
    </w:rPr>
  </w:style>
  <w:style w:type="paragraph" w:styleId="NormalIndent">
    <w:name w:val="Normal Indent"/>
    <w:basedOn w:val="Normal"/>
    <w:rsid w:val="00EE4C32"/>
    <w:pPr>
      <w:ind w:left="720"/>
    </w:pPr>
  </w:style>
  <w:style w:type="paragraph" w:styleId="NoteHeading">
    <w:name w:val="Note Heading"/>
    <w:basedOn w:val="Normal"/>
    <w:next w:val="Normal"/>
    <w:link w:val="NoteHeadingChar"/>
    <w:rsid w:val="00EE4C32"/>
    <w:pPr>
      <w:spacing w:after="0"/>
    </w:pPr>
  </w:style>
  <w:style w:type="character" w:customStyle="1" w:styleId="NoteHeadingChar">
    <w:name w:val="Note Heading Char"/>
    <w:basedOn w:val="DefaultParagraphFont"/>
    <w:link w:val="NoteHeading"/>
    <w:rsid w:val="00EE4C32"/>
    <w:rPr>
      <w:rFonts w:eastAsia="Times New Roman"/>
      <w:lang w:eastAsia="en-US" w:bidi="ar-SA"/>
    </w:rPr>
  </w:style>
  <w:style w:type="paragraph" w:styleId="Quote">
    <w:name w:val="Quote"/>
    <w:basedOn w:val="Normal"/>
    <w:next w:val="Normal"/>
    <w:link w:val="QuoteChar"/>
    <w:uiPriority w:val="29"/>
    <w:qFormat/>
    <w:rsid w:val="00EE4C3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E4C32"/>
    <w:rPr>
      <w:rFonts w:eastAsia="Times New Roman"/>
      <w:i/>
      <w:iCs/>
      <w:color w:val="404040" w:themeColor="text1" w:themeTint="BF"/>
      <w:lang w:eastAsia="en-US" w:bidi="ar-SA"/>
    </w:rPr>
  </w:style>
  <w:style w:type="paragraph" w:styleId="Salutation">
    <w:name w:val="Salutation"/>
    <w:basedOn w:val="Normal"/>
    <w:next w:val="Normal"/>
    <w:link w:val="SalutationChar"/>
    <w:rsid w:val="00EE4C32"/>
  </w:style>
  <w:style w:type="character" w:customStyle="1" w:styleId="SalutationChar">
    <w:name w:val="Salutation Char"/>
    <w:basedOn w:val="DefaultParagraphFont"/>
    <w:link w:val="Salutation"/>
    <w:rsid w:val="00EE4C32"/>
    <w:rPr>
      <w:rFonts w:eastAsia="Times New Roman"/>
      <w:lang w:eastAsia="en-US" w:bidi="ar-SA"/>
    </w:rPr>
  </w:style>
  <w:style w:type="paragraph" w:styleId="Signature">
    <w:name w:val="Signature"/>
    <w:basedOn w:val="Normal"/>
    <w:link w:val="SignatureChar"/>
    <w:rsid w:val="00EE4C32"/>
    <w:pPr>
      <w:spacing w:after="0"/>
      <w:ind w:left="4252"/>
    </w:pPr>
  </w:style>
  <w:style w:type="character" w:customStyle="1" w:styleId="SignatureChar">
    <w:name w:val="Signature Char"/>
    <w:basedOn w:val="DefaultParagraphFont"/>
    <w:link w:val="Signature"/>
    <w:rsid w:val="00EE4C32"/>
    <w:rPr>
      <w:rFonts w:eastAsia="Times New Roman"/>
      <w:lang w:eastAsia="en-US" w:bidi="ar-SA"/>
    </w:rPr>
  </w:style>
  <w:style w:type="paragraph" w:styleId="Subtitle">
    <w:name w:val="Subtitle"/>
    <w:basedOn w:val="Normal"/>
    <w:next w:val="Normal"/>
    <w:link w:val="SubtitleChar"/>
    <w:qFormat/>
    <w:rsid w:val="00EE4C3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E4C32"/>
    <w:rPr>
      <w:rFonts w:asciiTheme="minorHAnsi" w:eastAsiaTheme="minorEastAsia" w:hAnsiTheme="minorHAnsi" w:cstheme="minorBidi"/>
      <w:color w:val="5A5A5A" w:themeColor="text1" w:themeTint="A5"/>
      <w:spacing w:val="15"/>
      <w:sz w:val="22"/>
      <w:szCs w:val="22"/>
      <w:lang w:eastAsia="en-US" w:bidi="ar-SA"/>
    </w:rPr>
  </w:style>
  <w:style w:type="paragraph" w:styleId="TableofAuthorities">
    <w:name w:val="table of authorities"/>
    <w:basedOn w:val="Normal"/>
    <w:next w:val="Normal"/>
    <w:rsid w:val="00EE4C32"/>
    <w:pPr>
      <w:spacing w:after="0"/>
      <w:ind w:left="200" w:hanging="200"/>
    </w:pPr>
  </w:style>
  <w:style w:type="paragraph" w:styleId="TableofFigures">
    <w:name w:val="table of figures"/>
    <w:basedOn w:val="Normal"/>
    <w:next w:val="Normal"/>
    <w:rsid w:val="00EE4C32"/>
    <w:pPr>
      <w:spacing w:after="0"/>
    </w:pPr>
  </w:style>
  <w:style w:type="paragraph" w:styleId="TOAHeading">
    <w:name w:val="toa heading"/>
    <w:basedOn w:val="Normal"/>
    <w:next w:val="Normal"/>
    <w:rsid w:val="00EE4C3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EE4C3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8603BC"/>
    <w:rPr>
      <w:color w:val="605E5C"/>
      <w:shd w:val="clear" w:color="auto" w:fill="E1DFDD"/>
    </w:rPr>
  </w:style>
  <w:style w:type="paragraph" w:styleId="Revision">
    <w:name w:val="Revision"/>
    <w:hidden/>
    <w:uiPriority w:val="99"/>
    <w:rsid w:val="00C63EFA"/>
    <w:rPr>
      <w:rFonts w:eastAsia="Times New Roman"/>
      <w:lang w:eastAsia="en-US" w:bidi="ar-SA"/>
    </w:rPr>
  </w:style>
  <w:style w:type="paragraph" w:customStyle="1" w:styleId="tdoc-header">
    <w:name w:val="tdoc-header"/>
    <w:rsid w:val="00444939"/>
    <w:rPr>
      <w:rFonts w:ascii="Arial" w:eastAsia="Times New Roman" w:hAnsi="Arial"/>
      <w:sz w:val="24"/>
      <w:lang w:eastAsia="en-US" w:bidi="ar-SA"/>
    </w:rPr>
  </w:style>
  <w:style w:type="paragraph" w:customStyle="1" w:styleId="Changefirst">
    <w:name w:val="Change first"/>
    <w:basedOn w:val="Normal"/>
    <w:next w:val="Normal"/>
    <w:qFormat/>
    <w:rsid w:val="00444939"/>
    <w:pPr>
      <w:keepNext/>
      <w:pageBreakBefore/>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180"/>
      <w:jc w:val="center"/>
      <w:textAlignment w:val="auto"/>
    </w:pPr>
    <w:rPr>
      <w:rFonts w:ascii="Courier New" w:hAnsi="Courier New"/>
      <w:b/>
      <w:i/>
      <w:caps/>
      <w:sz w:val="28"/>
    </w:rPr>
  </w:style>
  <w:style w:type="paragraph" w:customStyle="1" w:styleId="Snipped">
    <w:name w:val="Snipped"/>
    <w:basedOn w:val="Normal"/>
    <w:qFormat/>
    <w:rsid w:val="00444939"/>
    <w:pPr>
      <w:keepLines/>
      <w:pBdr>
        <w:top w:val="wave" w:sz="12" w:space="1" w:color="FFC000" w:themeColor="accent4"/>
        <w:bottom w:val="wave" w:sz="12" w:space="1" w:color="FFC000" w:themeColor="accent4"/>
      </w:pBdr>
      <w:shd w:val="clear" w:color="auto" w:fill="7030A0"/>
      <w:overflowPunct/>
      <w:autoSpaceDE/>
      <w:autoSpaceDN/>
      <w:adjustRightInd/>
      <w:spacing w:before="120" w:after="120"/>
      <w:jc w:val="center"/>
      <w:textAlignment w:val="auto"/>
    </w:pPr>
    <w:rPr>
      <w:i/>
      <w:iCs/>
      <w:caps/>
      <w:color w:val="FFFFFF" w:themeColor="background1"/>
    </w:rPr>
  </w:style>
  <w:style w:type="character" w:customStyle="1" w:styleId="Heading4Char">
    <w:name w:val="Heading 4 Char"/>
    <w:basedOn w:val="DefaultParagraphFont"/>
    <w:link w:val="Heading4"/>
    <w:rsid w:val="00444939"/>
    <w:rPr>
      <w:rFonts w:ascii="Arial" w:eastAsia="Times New Roman" w:hAnsi="Arial"/>
      <w:sz w:val="24"/>
      <w:lang w:eastAsia="en-US" w:bidi="ar-SA"/>
    </w:rPr>
  </w:style>
  <w:style w:type="paragraph" w:customStyle="1" w:styleId="B1gaps">
    <w:name w:val="B1 gaps"/>
    <w:basedOn w:val="B1"/>
    <w:rsid w:val="00444939"/>
    <w:pPr>
      <w:overflowPunct/>
      <w:autoSpaceDE/>
      <w:autoSpaceDN/>
      <w:adjustRightInd/>
      <w:ind w:left="993" w:hanging="709"/>
      <w:textAlignment w:val="auto"/>
    </w:pPr>
    <w:rPr>
      <w:rFonts w:eastAsia="SimSun"/>
    </w:rPr>
  </w:style>
  <w:style w:type="paragraph" w:customStyle="1" w:styleId="TALcontinuation">
    <w:name w:val="TAL continuation"/>
    <w:basedOn w:val="TAL"/>
    <w:link w:val="TALcontinuationChar"/>
    <w:qFormat/>
    <w:rsid w:val="00444939"/>
    <w:pPr>
      <w:overflowPunct/>
      <w:autoSpaceDE/>
      <w:autoSpaceDN/>
      <w:adjustRightInd/>
      <w:spacing w:before="60"/>
      <w:textAlignment w:val="auto"/>
    </w:pPr>
  </w:style>
  <w:style w:type="character" w:customStyle="1" w:styleId="Heading3Char">
    <w:name w:val="Heading 3 Char"/>
    <w:basedOn w:val="DefaultParagraphFont"/>
    <w:link w:val="Heading3"/>
    <w:rsid w:val="00444939"/>
    <w:rPr>
      <w:rFonts w:ascii="Arial" w:eastAsia="Times New Roman" w:hAnsi="Arial"/>
      <w:sz w:val="28"/>
      <w:lang w:eastAsia="en-US" w:bidi="ar-SA"/>
    </w:rPr>
  </w:style>
  <w:style w:type="paragraph" w:customStyle="1" w:styleId="Changenext">
    <w:name w:val="Change next"/>
    <w:basedOn w:val="Changefirst"/>
    <w:rsid w:val="00444939"/>
    <w:pPr>
      <w:pageBreakBefore w:val="0"/>
      <w:spacing w:before="720"/>
    </w:pPr>
    <w:rPr>
      <w:bCs/>
      <w:iCs/>
    </w:rPr>
  </w:style>
  <w:style w:type="character" w:customStyle="1" w:styleId="Code">
    <w:name w:val="Code"/>
    <w:uiPriority w:val="1"/>
    <w:qFormat/>
    <w:rsid w:val="00444939"/>
    <w:rPr>
      <w:rFonts w:ascii="Arial" w:hAnsi="Arial"/>
      <w:i/>
      <w:sz w:val="18"/>
      <w:bdr w:val="none" w:sz="0" w:space="0" w:color="auto"/>
      <w:shd w:val="clear" w:color="auto" w:fill="auto"/>
    </w:rPr>
  </w:style>
  <w:style w:type="character" w:customStyle="1" w:styleId="EditorsNoteChar">
    <w:name w:val="Editor's Note Char"/>
    <w:link w:val="EditorsNote"/>
    <w:rsid w:val="00444939"/>
    <w:rPr>
      <w:color w:val="FF0000"/>
      <w:lang w:eastAsia="en-US" w:bidi="ar-SA"/>
    </w:rPr>
  </w:style>
  <w:style w:type="paragraph" w:customStyle="1" w:styleId="Norml">
    <w:name w:val="Norml"/>
    <w:basedOn w:val="TAN"/>
    <w:qFormat/>
    <w:rsid w:val="00444939"/>
    <w:pPr>
      <w:keepNext w:val="0"/>
      <w:overflowPunct/>
      <w:autoSpaceDE/>
      <w:autoSpaceDN/>
      <w:adjustRightInd/>
      <w:textAlignment w:val="auto"/>
    </w:pPr>
  </w:style>
  <w:style w:type="paragraph" w:customStyle="1" w:styleId="Changelast">
    <w:name w:val="Change last"/>
    <w:basedOn w:val="Changenext"/>
    <w:qFormat/>
    <w:rsid w:val="00444939"/>
    <w:pPr>
      <w:spacing w:before="240" w:after="0"/>
    </w:pPr>
  </w:style>
  <w:style w:type="character" w:customStyle="1" w:styleId="TANChar">
    <w:name w:val="TAN Char"/>
    <w:link w:val="TAN"/>
    <w:qFormat/>
    <w:rsid w:val="00444939"/>
    <w:rPr>
      <w:rFonts w:ascii="Arial" w:eastAsia="Times New Roman" w:hAnsi="Arial"/>
      <w:sz w:val="18"/>
      <w:lang w:eastAsia="en-US" w:bidi="ar-SA"/>
    </w:rPr>
  </w:style>
  <w:style w:type="character" w:customStyle="1" w:styleId="TACChar">
    <w:name w:val="TAC Char"/>
    <w:link w:val="TAC"/>
    <w:qFormat/>
    <w:locked/>
    <w:rsid w:val="00444939"/>
    <w:rPr>
      <w:rFonts w:ascii="Arial" w:eastAsia="Times New Roman" w:hAnsi="Arial"/>
      <w:sz w:val="18"/>
      <w:lang w:eastAsia="en-US" w:bidi="ar-SA"/>
    </w:rPr>
  </w:style>
  <w:style w:type="character" w:customStyle="1" w:styleId="TAHCar">
    <w:name w:val="TAH Car"/>
    <w:locked/>
    <w:rsid w:val="00444939"/>
    <w:rPr>
      <w:rFonts w:ascii="Arial" w:hAnsi="Arial"/>
      <w:b/>
      <w:sz w:val="18"/>
      <w:lang w:val="en-GB" w:eastAsia="en-US"/>
    </w:rPr>
  </w:style>
  <w:style w:type="character" w:customStyle="1" w:styleId="normaltextrun">
    <w:name w:val="normaltextrun"/>
    <w:rsid w:val="00444939"/>
  </w:style>
  <w:style w:type="character" w:customStyle="1" w:styleId="Datatypechar">
    <w:name w:val="Data type (char)"/>
    <w:basedOn w:val="DefaultParagraphFont"/>
    <w:uiPriority w:val="1"/>
    <w:qFormat/>
    <w:rsid w:val="00444939"/>
    <w:rPr>
      <w:rFonts w:ascii="Courier New" w:hAnsi="Courier New"/>
      <w:w w:val="90"/>
    </w:rPr>
  </w:style>
  <w:style w:type="paragraph" w:customStyle="1" w:styleId="DataType">
    <w:name w:val="Data Type"/>
    <w:basedOn w:val="TAL"/>
    <w:qFormat/>
    <w:rsid w:val="00444939"/>
    <w:rPr>
      <w:rFonts w:ascii="Courier New" w:hAnsi="Courier New" w:cs="Courier New"/>
      <w:w w:val="90"/>
    </w:rPr>
  </w:style>
  <w:style w:type="character" w:customStyle="1" w:styleId="Heading5Char">
    <w:name w:val="Heading 5 Char"/>
    <w:basedOn w:val="DefaultParagraphFont"/>
    <w:link w:val="Heading5"/>
    <w:rsid w:val="00444939"/>
    <w:rPr>
      <w:rFonts w:ascii="Arial" w:eastAsia="Times New Roman" w:hAnsi="Arial"/>
      <w:sz w:val="22"/>
      <w:lang w:eastAsia="en-US" w:bidi="ar-SA"/>
    </w:rPr>
  </w:style>
  <w:style w:type="character" w:customStyle="1" w:styleId="Heading6Char">
    <w:name w:val="Heading 6 Char"/>
    <w:basedOn w:val="DefaultParagraphFont"/>
    <w:link w:val="Heading6"/>
    <w:rsid w:val="00444939"/>
    <w:rPr>
      <w:rFonts w:ascii="Arial" w:eastAsia="Times New Roman" w:hAnsi="Arial"/>
      <w:lang w:eastAsia="en-US" w:bidi="ar-SA"/>
    </w:rPr>
  </w:style>
  <w:style w:type="character" w:customStyle="1" w:styleId="Heading7Char">
    <w:name w:val="Heading 7 Char"/>
    <w:basedOn w:val="DefaultParagraphFont"/>
    <w:link w:val="Heading7"/>
    <w:rsid w:val="00444939"/>
    <w:rPr>
      <w:rFonts w:ascii="Arial" w:eastAsia="Times New Roman" w:hAnsi="Arial"/>
      <w:lang w:eastAsia="en-US" w:bidi="ar-SA"/>
    </w:rPr>
  </w:style>
  <w:style w:type="character" w:customStyle="1" w:styleId="Heading9Char">
    <w:name w:val="Heading 9 Char"/>
    <w:basedOn w:val="DefaultParagraphFont"/>
    <w:link w:val="Heading9"/>
    <w:rsid w:val="00444939"/>
    <w:rPr>
      <w:rFonts w:ascii="Arial" w:eastAsia="Times New Roman" w:hAnsi="Arial"/>
      <w:sz w:val="36"/>
      <w:lang w:eastAsia="en-US" w:bidi="ar-SA"/>
    </w:rPr>
  </w:style>
  <w:style w:type="character" w:styleId="HTMLCode">
    <w:name w:val="HTML Code"/>
    <w:uiPriority w:val="99"/>
    <w:unhideWhenUsed/>
    <w:rsid w:val="00444939"/>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444939"/>
    <w:rPr>
      <w:rFonts w:asciiTheme="majorHAnsi" w:eastAsiaTheme="majorEastAsia" w:hAnsiTheme="majorHAnsi" w:cstheme="majorBidi"/>
      <w:color w:val="2F5496"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444939"/>
    <w:rPr>
      <w:rFonts w:asciiTheme="majorHAnsi" w:eastAsiaTheme="majorEastAsia" w:hAnsiTheme="majorHAnsi" w:cstheme="majorBidi"/>
      <w:i/>
      <w:iCs/>
      <w:color w:val="2F5496" w:themeColor="accent1" w:themeShade="BF"/>
      <w:lang w:val="en-GB" w:eastAsia="en-US"/>
    </w:rPr>
  </w:style>
  <w:style w:type="character" w:customStyle="1" w:styleId="HTMLPreformattedChar">
    <w:name w:val="HTML Preformatted Char"/>
    <w:basedOn w:val="DefaultParagraphFont"/>
    <w:link w:val="HTMLPreformatted"/>
    <w:rsid w:val="00444939"/>
    <w:rPr>
      <w:rFonts w:ascii="Arial Unicode MS" w:eastAsia="Arial Unicode MS" w:hAnsi="Arial Unicode MS" w:cs="Arial Unicode MS"/>
      <w:lang w:eastAsia="fr-FR" w:bidi="ar-SA"/>
    </w:rPr>
  </w:style>
  <w:style w:type="character" w:styleId="HTMLTypewriter">
    <w:name w:val="HTML Typewriter"/>
    <w:unhideWhenUsed/>
    <w:rsid w:val="00444939"/>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444939"/>
    <w:pPr>
      <w:spacing w:before="100" w:beforeAutospacing="1" w:after="100" w:afterAutospacing="1"/>
      <w:textAlignment w:val="auto"/>
    </w:pPr>
    <w:rPr>
      <w:rFonts w:ascii="Calibri" w:eastAsia="Calibri" w:hAnsi="Calibri" w:cs="Calibri"/>
      <w:sz w:val="22"/>
      <w:szCs w:val="22"/>
    </w:rPr>
  </w:style>
  <w:style w:type="character" w:customStyle="1" w:styleId="FootnoteTextChar">
    <w:name w:val="Footnote Text Char"/>
    <w:basedOn w:val="DefaultParagraphFont"/>
    <w:link w:val="FootnoteText"/>
    <w:rsid w:val="00444939"/>
    <w:rPr>
      <w:rFonts w:eastAsia="Times New Roman"/>
      <w:sz w:val="16"/>
      <w:lang w:eastAsia="en-US" w:bidi="ar-SA"/>
    </w:rPr>
  </w:style>
  <w:style w:type="character" w:customStyle="1" w:styleId="HeaderChar">
    <w:name w:val="Header Char"/>
    <w:basedOn w:val="DefaultParagraphFont"/>
    <w:link w:val="Header"/>
    <w:rsid w:val="00444939"/>
    <w:rPr>
      <w:rFonts w:ascii="Arial" w:eastAsia="Times New Roman" w:hAnsi="Arial"/>
      <w:b/>
      <w:sz w:val="18"/>
      <w:lang w:eastAsia="en-US" w:bidi="ar-SA"/>
    </w:rPr>
  </w:style>
  <w:style w:type="character" w:customStyle="1" w:styleId="FooterChar">
    <w:name w:val="Footer Char"/>
    <w:basedOn w:val="DefaultParagraphFont"/>
    <w:link w:val="Footer"/>
    <w:rsid w:val="00444939"/>
    <w:rPr>
      <w:rFonts w:ascii="Arial" w:eastAsia="Times New Roman" w:hAnsi="Arial"/>
      <w:b/>
      <w:i/>
      <w:sz w:val="18"/>
      <w:lang w:eastAsia="en-US" w:bidi="ar-SA"/>
    </w:rPr>
  </w:style>
  <w:style w:type="character" w:customStyle="1" w:styleId="TitleChar">
    <w:name w:val="Title Char"/>
    <w:basedOn w:val="DefaultParagraphFont"/>
    <w:link w:val="Title"/>
    <w:rsid w:val="00444939"/>
    <w:rPr>
      <w:rFonts w:ascii="Arial" w:eastAsia="Times New Roman" w:hAnsi="Arial" w:cs="Arial"/>
      <w:b/>
      <w:bCs/>
      <w:kern w:val="28"/>
      <w:sz w:val="32"/>
      <w:szCs w:val="32"/>
      <w:lang w:eastAsia="en-US" w:bidi="ar-SA"/>
    </w:rPr>
  </w:style>
  <w:style w:type="character" w:customStyle="1" w:styleId="BodyText2Char">
    <w:name w:val="Body Text 2 Char"/>
    <w:basedOn w:val="DefaultParagraphFont"/>
    <w:link w:val="BodyText2"/>
    <w:rsid w:val="00444939"/>
    <w:rPr>
      <w:rFonts w:ascii="Arial" w:eastAsia="Times New Roman" w:hAnsi="Arial" w:cs="Arial"/>
      <w:sz w:val="24"/>
      <w:szCs w:val="24"/>
      <w:lang w:eastAsia="en-US" w:bidi="ar-SA"/>
    </w:rPr>
  </w:style>
  <w:style w:type="character" w:customStyle="1" w:styleId="BodyText3Char">
    <w:name w:val="Body Text 3 Char"/>
    <w:basedOn w:val="DefaultParagraphFont"/>
    <w:link w:val="BodyText3"/>
    <w:rsid w:val="00444939"/>
    <w:rPr>
      <w:rFonts w:eastAsia="Times New Roman"/>
      <w:color w:val="FF0000"/>
      <w:lang w:eastAsia="en-US" w:bidi="ar-SA"/>
    </w:rPr>
  </w:style>
  <w:style w:type="character" w:customStyle="1" w:styleId="BodyTextIndent2Char">
    <w:name w:val="Body Text Indent 2 Char"/>
    <w:basedOn w:val="DefaultParagraphFont"/>
    <w:link w:val="BodyTextIndent2"/>
    <w:rsid w:val="00444939"/>
    <w:rPr>
      <w:rFonts w:ascii="Arial" w:eastAsia="Times New Roman" w:hAnsi="Arial" w:cs="Arial"/>
      <w:sz w:val="22"/>
      <w:szCs w:val="22"/>
      <w:lang w:eastAsia="en-US" w:bidi="ar-SA"/>
    </w:rPr>
  </w:style>
  <w:style w:type="character" w:customStyle="1" w:styleId="BodyTextIndent3Char">
    <w:name w:val="Body Text Indent 3 Char"/>
    <w:basedOn w:val="DefaultParagraphFont"/>
    <w:link w:val="BodyTextIndent3"/>
    <w:rsid w:val="00444939"/>
    <w:rPr>
      <w:rFonts w:ascii="Arial" w:eastAsia="Times New Roman" w:hAnsi="Arial"/>
      <w:sz w:val="22"/>
      <w:lang w:eastAsia="en-US" w:bidi="ar-SA"/>
    </w:rPr>
  </w:style>
  <w:style w:type="character" w:customStyle="1" w:styleId="DocumentMapChar">
    <w:name w:val="Document Map Char"/>
    <w:basedOn w:val="DefaultParagraphFont"/>
    <w:link w:val="DocumentMap"/>
    <w:rsid w:val="00444939"/>
    <w:rPr>
      <w:rFonts w:ascii="Tahoma" w:eastAsia="Times New Roman" w:hAnsi="Tahoma"/>
      <w:shd w:val="clear" w:color="auto" w:fill="000080"/>
      <w:lang w:eastAsia="en-US" w:bidi="ar-SA"/>
    </w:rPr>
  </w:style>
  <w:style w:type="character" w:customStyle="1" w:styleId="PlainTextChar">
    <w:name w:val="Plain Text Char"/>
    <w:basedOn w:val="DefaultParagraphFont"/>
    <w:link w:val="PlainText"/>
    <w:rsid w:val="00444939"/>
    <w:rPr>
      <w:rFonts w:ascii="Courier New" w:eastAsia="Times New Roman" w:hAnsi="Courier New"/>
      <w:lang w:eastAsia="en-US" w:bidi="ar-SA"/>
    </w:rPr>
  </w:style>
  <w:style w:type="character" w:customStyle="1" w:styleId="CommentSubjectChar">
    <w:name w:val="Comment Subject Char"/>
    <w:basedOn w:val="CommentTextChar"/>
    <w:link w:val="CommentSubject"/>
    <w:rsid w:val="00444939"/>
    <w:rPr>
      <w:rFonts w:eastAsia="Times New Roman"/>
      <w:b/>
      <w:bCs/>
      <w:lang w:eastAsia="en-US" w:bidi="ar-SA"/>
    </w:rPr>
  </w:style>
  <w:style w:type="character" w:customStyle="1" w:styleId="BalloonTextChar">
    <w:name w:val="Balloon Text Char"/>
    <w:basedOn w:val="DefaultParagraphFont"/>
    <w:link w:val="BalloonText"/>
    <w:rsid w:val="00444939"/>
    <w:rPr>
      <w:rFonts w:ascii="Tahoma" w:eastAsia="Times New Roman" w:hAnsi="Tahoma" w:cs="Tahoma"/>
      <w:sz w:val="16"/>
      <w:szCs w:val="16"/>
      <w:lang w:eastAsia="en-US" w:bidi="ar-SA"/>
    </w:rPr>
  </w:style>
  <w:style w:type="character" w:customStyle="1" w:styleId="ListParagraphChar">
    <w:name w:val="List Paragraph Char"/>
    <w:link w:val="ListParagraph"/>
    <w:uiPriority w:val="34"/>
    <w:locked/>
    <w:rsid w:val="00444939"/>
    <w:rPr>
      <w:rFonts w:ascii="Calibri" w:hAnsi="Calibri"/>
      <w:sz w:val="22"/>
      <w:szCs w:val="22"/>
      <w:lang w:eastAsia="ja-JP" w:bidi="ar-SA"/>
    </w:rPr>
  </w:style>
  <w:style w:type="character" w:customStyle="1" w:styleId="EWChar">
    <w:name w:val="EW Char"/>
    <w:link w:val="EW"/>
    <w:locked/>
    <w:rsid w:val="00444939"/>
    <w:rPr>
      <w:lang w:eastAsia="en-US" w:bidi="ar-SA"/>
    </w:rPr>
  </w:style>
  <w:style w:type="character" w:customStyle="1" w:styleId="B1Car">
    <w:name w:val="B1+ Car"/>
    <w:link w:val="B10"/>
    <w:locked/>
    <w:rsid w:val="00444939"/>
    <w:rPr>
      <w:lang w:eastAsia="en-US"/>
    </w:rPr>
  </w:style>
  <w:style w:type="paragraph" w:customStyle="1" w:styleId="B10">
    <w:name w:val="B1+"/>
    <w:basedOn w:val="B1"/>
    <w:link w:val="B1Car"/>
    <w:rsid w:val="00444939"/>
    <w:pPr>
      <w:tabs>
        <w:tab w:val="num" w:pos="737"/>
      </w:tabs>
      <w:ind w:left="737" w:hanging="453"/>
      <w:textAlignment w:val="auto"/>
    </w:pPr>
    <w:rPr>
      <w:lang w:bidi="bn-IN"/>
    </w:rPr>
  </w:style>
  <w:style w:type="paragraph" w:customStyle="1" w:styleId="Normalaftertable">
    <w:name w:val="Normal after table"/>
    <w:basedOn w:val="Normal"/>
    <w:qFormat/>
    <w:rsid w:val="00444939"/>
    <w:pPr>
      <w:spacing w:beforeLines="100"/>
      <w:textAlignment w:val="auto"/>
    </w:pPr>
  </w:style>
  <w:style w:type="paragraph" w:customStyle="1" w:styleId="URLdisplay">
    <w:name w:val="URL display"/>
    <w:basedOn w:val="Normal"/>
    <w:rsid w:val="00444939"/>
    <w:pPr>
      <w:shd w:val="clear" w:color="auto" w:fill="FFFFFF"/>
      <w:spacing w:after="120"/>
      <w:ind w:firstLine="284"/>
      <w:textAlignment w:val="auto"/>
    </w:pPr>
    <w:rPr>
      <w:rFonts w:ascii="Courier New" w:hAnsi="Courier New"/>
      <w:iCs/>
      <w:color w:val="444444"/>
      <w:sz w:val="18"/>
    </w:rPr>
  </w:style>
  <w:style w:type="character" w:customStyle="1" w:styleId="TALcontinuationChar">
    <w:name w:val="TAL continuation Char"/>
    <w:basedOn w:val="TALChar"/>
    <w:link w:val="TALcontinuation"/>
    <w:locked/>
    <w:rsid w:val="00444939"/>
    <w:rPr>
      <w:rFonts w:ascii="Arial" w:eastAsia="Times New Roman" w:hAnsi="Arial"/>
      <w:sz w:val="18"/>
      <w:lang w:val="en-GB" w:eastAsia="en-US" w:bidi="ar-SA"/>
    </w:rPr>
  </w:style>
  <w:style w:type="paragraph" w:customStyle="1" w:styleId="Codechar">
    <w:name w:val="Code char"/>
    <w:basedOn w:val="TAL"/>
    <w:rsid w:val="00444939"/>
    <w:pPr>
      <w:overflowPunct/>
      <w:autoSpaceDE/>
      <w:adjustRightInd/>
      <w:textAlignment w:val="auto"/>
    </w:pPr>
    <w:rPr>
      <w:rFonts w:cs="Arial"/>
    </w:rPr>
  </w:style>
  <w:style w:type="paragraph" w:customStyle="1" w:styleId="Normalitalics">
    <w:name w:val="Normal+italics"/>
    <w:basedOn w:val="Normal"/>
    <w:rsid w:val="00444939"/>
    <w:pPr>
      <w:keepNext/>
      <w:textAlignment w:val="auto"/>
    </w:pPr>
    <w:rPr>
      <w:rFonts w:cs="Arial"/>
      <w:iCs/>
    </w:rPr>
  </w:style>
  <w:style w:type="character" w:styleId="LineNumber">
    <w:name w:val="line number"/>
    <w:unhideWhenUsed/>
    <w:rsid w:val="00444939"/>
    <w:rPr>
      <w:rFonts w:ascii="Arial" w:hAnsi="Arial" w:cs="Arial" w:hint="default"/>
      <w:color w:val="808080"/>
      <w:sz w:val="14"/>
    </w:rPr>
  </w:style>
  <w:style w:type="character" w:styleId="EndnoteReference">
    <w:name w:val="endnote reference"/>
    <w:unhideWhenUsed/>
    <w:rsid w:val="00444939"/>
    <w:rPr>
      <w:vertAlign w:val="superscript"/>
    </w:rPr>
  </w:style>
  <w:style w:type="character" w:customStyle="1" w:styleId="HTTPMethod">
    <w:name w:val="HTTP Method"/>
    <w:uiPriority w:val="1"/>
    <w:qFormat/>
    <w:rsid w:val="00444939"/>
    <w:rPr>
      <w:rFonts w:ascii="Courier New" w:hAnsi="Courier New" w:cs="Courier New" w:hint="default"/>
      <w:i w:val="0"/>
      <w:iCs w:val="0"/>
      <w:sz w:val="18"/>
    </w:rPr>
  </w:style>
  <w:style w:type="character" w:customStyle="1" w:styleId="HTTPHeader">
    <w:name w:val="HTTP Header"/>
    <w:uiPriority w:val="1"/>
    <w:qFormat/>
    <w:rsid w:val="00444939"/>
    <w:rPr>
      <w:rFonts w:ascii="Courier New" w:hAnsi="Courier New" w:cs="Courier New" w:hint="default"/>
      <w:spacing w:val="-5"/>
      <w:sz w:val="18"/>
    </w:rPr>
  </w:style>
  <w:style w:type="character" w:customStyle="1" w:styleId="HTTPResponse">
    <w:name w:val="HTTP Response"/>
    <w:uiPriority w:val="1"/>
    <w:qFormat/>
    <w:rsid w:val="00444939"/>
    <w:rPr>
      <w:rFonts w:ascii="Arial" w:hAnsi="Arial" w:cs="Courier New" w:hint="default"/>
      <w:i/>
      <w:iCs w:val="0"/>
      <w:sz w:val="18"/>
      <w:lang w:val="en-US"/>
    </w:rPr>
  </w:style>
  <w:style w:type="character" w:customStyle="1" w:styleId="apple-converted-space">
    <w:name w:val="apple-converted-space"/>
    <w:rsid w:val="00444939"/>
  </w:style>
  <w:style w:type="character" w:customStyle="1" w:styleId="tgc">
    <w:name w:val="_tgc"/>
    <w:rsid w:val="00444939"/>
  </w:style>
  <w:style w:type="character" w:customStyle="1" w:styleId="d8e">
    <w:name w:val="_d8e"/>
    <w:rsid w:val="00444939"/>
  </w:style>
  <w:style w:type="character" w:customStyle="1" w:styleId="param-type">
    <w:name w:val="param-type"/>
    <w:rsid w:val="00444939"/>
  </w:style>
  <w:style w:type="character" w:customStyle="1" w:styleId="CodeMethod">
    <w:name w:val="Code Method"/>
    <w:basedOn w:val="DefaultParagraphFont"/>
    <w:uiPriority w:val="1"/>
    <w:qFormat/>
    <w:rsid w:val="00444939"/>
    <w:rPr>
      <w:rFonts w:ascii="Courier New" w:hAnsi="Courier New" w:cs="Courier New" w:hint="default"/>
      <w:w w:val="90"/>
    </w:rPr>
  </w:style>
  <w:style w:type="character" w:customStyle="1" w:styleId="inner-object">
    <w:name w:val="inner-object"/>
    <w:rsid w:val="00444939"/>
  </w:style>
  <w:style w:type="character" w:customStyle="1" w:styleId="false">
    <w:name w:val="false"/>
    <w:rsid w:val="00444939"/>
  </w:style>
  <w:style w:type="character" w:customStyle="1" w:styleId="URLchar">
    <w:name w:val="URL char"/>
    <w:uiPriority w:val="1"/>
    <w:qFormat/>
    <w:rsid w:val="00444939"/>
    <w:rPr>
      <w:rFonts w:ascii="Courier New" w:hAnsi="Courier New" w:cs="Courier New" w:hint="default"/>
      <w:w w:val="90"/>
    </w:rPr>
  </w:style>
  <w:style w:type="character" w:customStyle="1" w:styleId="UnresolvedMention1">
    <w:name w:val="Unresolved Mention1"/>
    <w:uiPriority w:val="99"/>
    <w:semiHidden/>
    <w:rsid w:val="00444939"/>
    <w:rPr>
      <w:color w:val="605E5C"/>
      <w:shd w:val="clear" w:color="auto" w:fill="E1DFDD"/>
    </w:rPr>
  </w:style>
  <w:style w:type="table" w:styleId="Table3Deffects1">
    <w:name w:val="Table 3D effects 1"/>
    <w:basedOn w:val="TableNormal"/>
    <w:unhideWhenUsed/>
    <w:rsid w:val="00444939"/>
    <w:pPr>
      <w:overflowPunct w:val="0"/>
      <w:autoSpaceDE w:val="0"/>
      <w:autoSpaceDN w:val="0"/>
      <w:adjustRightInd w:val="0"/>
      <w:spacing w:after="180"/>
    </w:pPr>
    <w:rPr>
      <w:rFonts w:ascii="Arial" w:hAnsi="Arial"/>
      <w:lang w:val="en-US" w:eastAsia="en-US" w:bidi="ar-SA"/>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444939"/>
    <w:rPr>
      <w:rFonts w:eastAsia="Times New Roman"/>
      <w:lang w:val="en-US" w:eastAsia="ja-JP"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PageNumber">
    <w:name w:val="page number"/>
    <w:basedOn w:val="DefaultParagraphFont"/>
    <w:rsid w:val="00444939"/>
  </w:style>
  <w:style w:type="character" w:styleId="Strong">
    <w:name w:val="Strong"/>
    <w:uiPriority w:val="22"/>
    <w:qFormat/>
    <w:rsid w:val="00444939"/>
    <w:rPr>
      <w:b/>
      <w:bCs/>
    </w:rPr>
  </w:style>
  <w:style w:type="character" w:customStyle="1" w:styleId="pl-ent">
    <w:name w:val="pl-ent"/>
    <w:basedOn w:val="DefaultParagraphFont"/>
    <w:rsid w:val="00444939"/>
  </w:style>
  <w:style w:type="character" w:customStyle="1" w:styleId="pl-s">
    <w:name w:val="pl-s"/>
    <w:basedOn w:val="DefaultParagraphFont"/>
    <w:rsid w:val="00444939"/>
  </w:style>
  <w:style w:type="character" w:customStyle="1" w:styleId="pl-pds">
    <w:name w:val="pl-pds"/>
    <w:basedOn w:val="DefaultParagraphFont"/>
    <w:rsid w:val="00444939"/>
  </w:style>
  <w:style w:type="character" w:customStyle="1" w:styleId="Codechar0">
    <w:name w:val="Code (char)"/>
    <w:basedOn w:val="DefaultParagraphFont"/>
    <w:uiPriority w:val="1"/>
    <w:qFormat/>
    <w:rsid w:val="00444939"/>
    <w:rPr>
      <w:rFonts w:ascii="Arial" w:hAnsi="Arial"/>
      <w:i/>
      <w:sz w:val="18"/>
    </w:rPr>
  </w:style>
  <w:style w:type="numbering" w:customStyle="1" w:styleId="NoList1">
    <w:name w:val="No List1"/>
    <w:next w:val="NoList"/>
    <w:uiPriority w:val="99"/>
    <w:semiHidden/>
    <w:unhideWhenUsed/>
    <w:rsid w:val="00444939"/>
  </w:style>
  <w:style w:type="table" w:customStyle="1" w:styleId="TableGrid1">
    <w:name w:val="Table Grid1"/>
    <w:basedOn w:val="TableNormal"/>
    <w:next w:val="TableGrid"/>
    <w:rsid w:val="004449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190C0F"/>
  </w:style>
  <w:style w:type="table" w:customStyle="1" w:styleId="TableGrid2">
    <w:name w:val="Table Grid2"/>
    <w:basedOn w:val="TableNormal"/>
    <w:next w:val="TableGrid"/>
    <w:qFormat/>
    <w:rsid w:val="00190C0F"/>
    <w:rPr>
      <w:rFonts w:ascii="CG Times (WN)" w:eastAsia="Times New Roman" w:hAnsi="CG Times (WN)"/>
      <w:lang w:val="fr-FR" w:eastAsia="fr-FR"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190C0F"/>
  </w:style>
  <w:style w:type="paragraph" w:customStyle="1" w:styleId="XMLElement">
    <w:name w:val="XML Element"/>
    <w:basedOn w:val="Normal"/>
    <w:link w:val="XMLElementChar"/>
    <w:qFormat/>
    <w:rsid w:val="00F82AE8"/>
    <w:pPr>
      <w:spacing w:after="0"/>
    </w:pPr>
    <w:rPr>
      <w:rFonts w:ascii="Courier New" w:hAnsi="Courier New" w:cs="Arial"/>
      <w:b/>
      <w:w w:val="90"/>
      <w:sz w:val="19"/>
      <w:szCs w:val="18"/>
      <w:lang w:eastAsia="en-GB"/>
    </w:rPr>
  </w:style>
  <w:style w:type="character" w:customStyle="1" w:styleId="XMLElementChar">
    <w:name w:val="XML Element Char"/>
    <w:basedOn w:val="DefaultParagraphFont"/>
    <w:link w:val="XMLElement"/>
    <w:rsid w:val="00F82AE8"/>
    <w:rPr>
      <w:rFonts w:ascii="Courier New" w:eastAsia="Times New Roman" w:hAnsi="Courier New" w:cs="Arial"/>
      <w:b/>
      <w:w w:val="90"/>
      <w:sz w:val="19"/>
      <w:szCs w:val="18"/>
      <w:lang w:bidi="ar-SA"/>
    </w:rPr>
  </w:style>
  <w:style w:type="paragraph" w:customStyle="1" w:styleId="XMLAttribute">
    <w:name w:val="XML Attribute"/>
    <w:basedOn w:val="Normal"/>
    <w:link w:val="XMLAttributeChar"/>
    <w:qFormat/>
    <w:rsid w:val="00F82AE8"/>
    <w:pPr>
      <w:spacing w:after="0"/>
    </w:pPr>
    <w:rPr>
      <w:rFonts w:ascii="Courier New" w:hAnsi="Courier New" w:cs="Arial"/>
      <w:w w:val="90"/>
      <w:sz w:val="19"/>
      <w:szCs w:val="18"/>
      <w:lang w:eastAsia="en-GB"/>
    </w:rPr>
  </w:style>
  <w:style w:type="character" w:customStyle="1" w:styleId="XMLAttributeChar">
    <w:name w:val="XML Attribute Char"/>
    <w:basedOn w:val="DefaultParagraphFont"/>
    <w:link w:val="XMLAttribute"/>
    <w:rsid w:val="00F82AE8"/>
    <w:rPr>
      <w:rFonts w:ascii="Courier New" w:eastAsia="Times New Roman" w:hAnsi="Courier New" w:cs="Arial"/>
      <w:w w:val="90"/>
      <w:sz w:val="19"/>
      <w:szCs w:val="18"/>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269294">
      <w:bodyDiv w:val="1"/>
      <w:marLeft w:val="0"/>
      <w:marRight w:val="0"/>
      <w:marTop w:val="0"/>
      <w:marBottom w:val="0"/>
      <w:divBdr>
        <w:top w:val="none" w:sz="0" w:space="0" w:color="auto"/>
        <w:left w:val="none" w:sz="0" w:space="0" w:color="auto"/>
        <w:bottom w:val="none" w:sz="0" w:space="0" w:color="auto"/>
        <w:right w:val="none" w:sz="0" w:space="0" w:color="auto"/>
      </w:divBdr>
      <w:divsChild>
        <w:div w:id="2008508533">
          <w:marLeft w:val="0"/>
          <w:marRight w:val="0"/>
          <w:marTop w:val="0"/>
          <w:marBottom w:val="0"/>
          <w:divBdr>
            <w:top w:val="none" w:sz="0" w:space="0" w:color="auto"/>
            <w:left w:val="none" w:sz="0" w:space="0" w:color="auto"/>
            <w:bottom w:val="none" w:sz="0" w:space="0" w:color="auto"/>
            <w:right w:val="none" w:sz="0" w:space="0" w:color="auto"/>
          </w:divBdr>
        </w:div>
      </w:divsChild>
    </w:div>
    <w:div w:id="901255343">
      <w:bodyDiv w:val="1"/>
      <w:marLeft w:val="0"/>
      <w:marRight w:val="0"/>
      <w:marTop w:val="0"/>
      <w:marBottom w:val="0"/>
      <w:divBdr>
        <w:top w:val="none" w:sz="0" w:space="0" w:color="auto"/>
        <w:left w:val="none" w:sz="0" w:space="0" w:color="auto"/>
        <w:bottom w:val="none" w:sz="0" w:space="0" w:color="auto"/>
        <w:right w:val="none" w:sz="0" w:space="0" w:color="auto"/>
      </w:divBdr>
    </w:div>
    <w:div w:id="1235316458">
      <w:bodyDiv w:val="1"/>
      <w:marLeft w:val="0"/>
      <w:marRight w:val="0"/>
      <w:marTop w:val="0"/>
      <w:marBottom w:val="0"/>
      <w:divBdr>
        <w:top w:val="none" w:sz="0" w:space="0" w:color="auto"/>
        <w:left w:val="none" w:sz="0" w:space="0" w:color="auto"/>
        <w:bottom w:val="none" w:sz="0" w:space="0" w:color="auto"/>
        <w:right w:val="none" w:sz="0" w:space="0" w:color="auto"/>
      </w:divBdr>
      <w:divsChild>
        <w:div w:id="330107726">
          <w:marLeft w:val="0"/>
          <w:marRight w:val="0"/>
          <w:marTop w:val="0"/>
          <w:marBottom w:val="0"/>
          <w:divBdr>
            <w:top w:val="none" w:sz="0" w:space="0" w:color="auto"/>
            <w:left w:val="none" w:sz="0" w:space="0" w:color="auto"/>
            <w:bottom w:val="none" w:sz="0" w:space="0" w:color="auto"/>
            <w:right w:val="none" w:sz="0" w:space="0" w:color="auto"/>
          </w:divBdr>
        </w:div>
      </w:divsChild>
    </w:div>
    <w:div w:id="1452044428">
      <w:bodyDiv w:val="1"/>
      <w:marLeft w:val="0"/>
      <w:marRight w:val="0"/>
      <w:marTop w:val="0"/>
      <w:marBottom w:val="0"/>
      <w:divBdr>
        <w:top w:val="none" w:sz="0" w:space="0" w:color="auto"/>
        <w:left w:val="none" w:sz="0" w:space="0" w:color="auto"/>
        <w:bottom w:val="none" w:sz="0" w:space="0" w:color="auto"/>
        <w:right w:val="none" w:sz="0" w:space="0" w:color="auto"/>
      </w:divBdr>
    </w:div>
    <w:div w:id="1610550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www.openmobilealliance.org/tech/omna/omna-push-app-id.htm" TargetMode="External"/><Relationship Id="rId26" Type="http://schemas.openxmlformats.org/officeDocument/2006/relationships/oleObject" Target="embeddings/Microsoft_Visio_2003-2010_Drawing.vsd"/><Relationship Id="rId39" Type="http://schemas.openxmlformats.org/officeDocument/2006/relationships/oleObject" Target="embeddings/Microsoft_Visio_2003-2010_Drawing2.vsd"/><Relationship Id="rId21" Type="http://schemas.openxmlformats.org/officeDocument/2006/relationships/image" Target="media/image3.emf"/><Relationship Id="rId34" Type="http://schemas.openxmlformats.org/officeDocument/2006/relationships/oleObject" Target="embeddings/Microsoft_Word_97_-_2003_Document.doc"/><Relationship Id="rId42" Type="http://schemas.openxmlformats.org/officeDocument/2006/relationships/image" Target="media/image15.wmf"/><Relationship Id="rId47" Type="http://schemas.openxmlformats.org/officeDocument/2006/relationships/oleObject" Target="embeddings/Microsoft_Visio_2003-2010_Drawing3.vsd"/><Relationship Id="rId50" Type="http://schemas.openxmlformats.org/officeDocument/2006/relationships/image" Target="media/image18.emf"/><Relationship Id="rId55" Type="http://schemas.openxmlformats.org/officeDocument/2006/relationships/oleObject" Target="embeddings/oleObject4.bin"/><Relationship Id="rId63" Type="http://schemas.openxmlformats.org/officeDocument/2006/relationships/oleObject" Target="embeddings/oleObject6.bin"/><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yperlink" Target="http://www.w3.org/TR/2004/WD-SVGMobile12-20040813/" TargetMode="External"/><Relationship Id="rId29" Type="http://schemas.openxmlformats.org/officeDocument/2006/relationships/image" Target="media/image8.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5.wmf"/><Relationship Id="rId32" Type="http://schemas.openxmlformats.org/officeDocument/2006/relationships/package" Target="embeddings/Microsoft_PowerPoint_Slide2.sldx"/><Relationship Id="rId37" Type="http://schemas.openxmlformats.org/officeDocument/2006/relationships/image" Target="media/image12.emf"/><Relationship Id="rId40" Type="http://schemas.openxmlformats.org/officeDocument/2006/relationships/image" Target="media/image14.wmf"/><Relationship Id="rId45" Type="http://schemas.openxmlformats.org/officeDocument/2006/relationships/image" Target="media/image16.emf"/><Relationship Id="rId53" Type="http://schemas.openxmlformats.org/officeDocument/2006/relationships/hyperlink" Target="mailto:clo@qti.qualcomm.com" TargetMode="External"/><Relationship Id="rId58" Type="http://schemas.openxmlformats.org/officeDocument/2006/relationships/image" Target="media/image21.emf"/><Relationship Id="rId66"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yperlink" Target="http://www.w3.org/TR/2004/WD-SVG12-20041027/" TargetMode="External"/><Relationship Id="rId23" Type="http://schemas.openxmlformats.org/officeDocument/2006/relationships/oleObject" Target="embeddings/oleObject1.bin"/><Relationship Id="rId28" Type="http://schemas.openxmlformats.org/officeDocument/2006/relationships/package" Target="embeddings/Microsoft_PowerPoint_Slide.sldx"/><Relationship Id="rId36" Type="http://schemas.openxmlformats.org/officeDocument/2006/relationships/oleObject" Target="embeddings/Microsoft_Word_97_-_2003_Document1.doc"/><Relationship Id="rId49" Type="http://schemas.openxmlformats.org/officeDocument/2006/relationships/hyperlink" Target="http://example.com/bc/per-1/rep-512%3c/r12:basePattern" TargetMode="External"/><Relationship Id="rId57" Type="http://schemas.openxmlformats.org/officeDocument/2006/relationships/oleObject" Target="embeddings/Microsoft_Visio_2003-2010_Drawing4.vsd"/><Relationship Id="rId61" Type="http://schemas.openxmlformats.org/officeDocument/2006/relationships/hyperlink" Target="http://www.example.com/fancy-session/main.sdp" TargetMode="External"/><Relationship Id="rId10" Type="http://schemas.openxmlformats.org/officeDocument/2006/relationships/footnotes" Target="footnotes.xml"/><Relationship Id="rId19" Type="http://schemas.openxmlformats.org/officeDocument/2006/relationships/hyperlink" Target="https://www.iana.org/assignments/multicast-addresses/multicast-addresses.xhtml" TargetMode="External"/><Relationship Id="rId31" Type="http://schemas.openxmlformats.org/officeDocument/2006/relationships/image" Target="media/image9.emf"/><Relationship Id="rId44" Type="http://schemas.openxmlformats.org/officeDocument/2006/relationships/hyperlink" Target="http://www.example.com/3gpp/mbms/sec-descript" TargetMode="External"/><Relationship Id="rId52" Type="http://schemas.openxmlformats.org/officeDocument/2006/relationships/hyperlink" Target="mailto:clo@qti.qualcomm.com" TargetMode="External"/><Relationship Id="rId60" Type="http://schemas.openxmlformats.org/officeDocument/2006/relationships/image" Target="media/image22.png"/><Relationship Id="rId65"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dcs.ed.ac.uk/home/mxr/gfx/2d/GIF87a.txt" TargetMode="External"/><Relationship Id="rId22" Type="http://schemas.openxmlformats.org/officeDocument/2006/relationships/image" Target="media/image4.wmf"/><Relationship Id="rId27" Type="http://schemas.openxmlformats.org/officeDocument/2006/relationships/image" Target="media/image7.emf"/><Relationship Id="rId30" Type="http://schemas.openxmlformats.org/officeDocument/2006/relationships/package" Target="embeddings/Microsoft_PowerPoint_Slide1.sldx"/><Relationship Id="rId35" Type="http://schemas.openxmlformats.org/officeDocument/2006/relationships/image" Target="media/image11.emf"/><Relationship Id="rId43" Type="http://schemas.openxmlformats.org/officeDocument/2006/relationships/oleObject" Target="embeddings/oleObject3.bin"/><Relationship Id="rId48" Type="http://schemas.openxmlformats.org/officeDocument/2006/relationships/hyperlink" Target="http://www.example.com" TargetMode="External"/><Relationship Id="rId56" Type="http://schemas.openxmlformats.org/officeDocument/2006/relationships/image" Target="media/image20.emf"/><Relationship Id="rId64"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package" Target="embeddings/Microsoft_Word_Document.docx"/><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www.openmobilealliance.org/tech/affiliates/LicenseAgreement.asp?DocName=/wap/wap-235-pushota-20010425-a.pdf" TargetMode="Externa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oleObject" Target="embeddings/oleObject5.bin"/><Relationship Id="rId67" Type="http://schemas.openxmlformats.org/officeDocument/2006/relationships/theme" Target="theme/theme1.xml"/><Relationship Id="rId20" Type="http://schemas.openxmlformats.org/officeDocument/2006/relationships/hyperlink" Target="https://www.iana.org/assignments/ipv6-multicast-addresses/ipv6-multicast-addresses.xhtml" TargetMode="External"/><Relationship Id="rId41" Type="http://schemas.openxmlformats.org/officeDocument/2006/relationships/oleObject" Target="embeddings/oleObject2.bin"/><Relationship Id="rId54" Type="http://schemas.openxmlformats.org/officeDocument/2006/relationships/image" Target="media/image19.emf"/><Relationship Id="rId62" Type="http://schemas.openxmlformats.org/officeDocument/2006/relationships/image" Target="media/image2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36A5F82-9971-4E07-9C63-E477960796B7}">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87EDD82B-EE0B-4A6C-8EED-75A03C69B407}">
  <ds:schemaRefs>
    <ds:schemaRef ds:uri="http://schemas.openxmlformats.org/officeDocument/2006/bibliography"/>
  </ds:schemaRefs>
</ds:datastoreItem>
</file>

<file path=customXml/itemProps3.xml><?xml version="1.0" encoding="utf-8"?>
<ds:datastoreItem xmlns:ds="http://schemas.openxmlformats.org/officeDocument/2006/customXml" ds:itemID="{595F59F4-5D7F-4480-90C2-A99C1E2A3A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21492DA-6199-4C1E-8052-5DE7D888E67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127084</Words>
  <Characters>724385</Characters>
  <Application>Microsoft Office Word</Application>
  <DocSecurity>0</DocSecurity>
  <Lines>6036</Lines>
  <Paragraphs>1699</Paragraphs>
  <ScaleCrop>false</ScaleCrop>
  <HeadingPairs>
    <vt:vector size="2" baseType="variant">
      <vt:variant>
        <vt:lpstr>Title</vt:lpstr>
      </vt:variant>
      <vt:variant>
        <vt:i4>1</vt:i4>
      </vt:variant>
    </vt:vector>
  </HeadingPairs>
  <TitlesOfParts>
    <vt:vector size="1" baseType="lpstr">
      <vt:lpstr>3GPP TS 26.346</vt:lpstr>
    </vt:vector>
  </TitlesOfParts>
  <Manager>Paolo Usai</Manager>
  <Company>ETSI-MCC Support</Company>
  <LinksUpToDate>false</LinksUpToDate>
  <CharactersWithSpaces>849770</CharactersWithSpaces>
  <SharedDoc>false</SharedDoc>
  <HyperlinkBase/>
  <HLinks>
    <vt:vector size="162" baseType="variant">
      <vt:variant>
        <vt:i4>8257637</vt:i4>
      </vt:variant>
      <vt:variant>
        <vt:i4>1584</vt:i4>
      </vt:variant>
      <vt:variant>
        <vt:i4>0</vt:i4>
      </vt:variant>
      <vt:variant>
        <vt:i4>5</vt:i4>
      </vt:variant>
      <vt:variant>
        <vt:lpwstr>https://www.iana.org/assignments/ipv6-multicast-addresses/ipv6-multicast-addresses.xhtml</vt:lpwstr>
      </vt:variant>
      <vt:variant>
        <vt:lpwstr>unicast-multicast-group-ids</vt:lpwstr>
      </vt:variant>
      <vt:variant>
        <vt:i4>327692</vt:i4>
      </vt:variant>
      <vt:variant>
        <vt:i4>1578</vt:i4>
      </vt:variant>
      <vt:variant>
        <vt:i4>0</vt:i4>
      </vt:variant>
      <vt:variant>
        <vt:i4>5</vt:i4>
      </vt:variant>
      <vt:variant>
        <vt:lpwstr>http://example.com/bc/per-1/rep-512&lt;/r12:basePattern</vt:lpwstr>
      </vt:variant>
      <vt:variant>
        <vt:lpwstr/>
      </vt:variant>
      <vt:variant>
        <vt:i4>4521988</vt:i4>
      </vt:variant>
      <vt:variant>
        <vt:i4>1575</vt:i4>
      </vt:variant>
      <vt:variant>
        <vt:i4>0</vt:i4>
      </vt:variant>
      <vt:variant>
        <vt:i4>5</vt:i4>
      </vt:variant>
      <vt:variant>
        <vt:lpwstr>http://www.w3.org/2001/XMLSchema-instance</vt:lpwstr>
      </vt:variant>
      <vt:variant>
        <vt:lpwstr/>
      </vt:variant>
      <vt:variant>
        <vt:i4>6094941</vt:i4>
      </vt:variant>
      <vt:variant>
        <vt:i4>1572</vt:i4>
      </vt:variant>
      <vt:variant>
        <vt:i4>0</vt:i4>
      </vt:variant>
      <vt:variant>
        <vt:i4>5</vt:i4>
      </vt:variant>
      <vt:variant>
        <vt:lpwstr>http://www.w3.org/2001/XMLSchema</vt:lpwstr>
      </vt:variant>
      <vt:variant>
        <vt:lpwstr/>
      </vt:variant>
      <vt:variant>
        <vt:i4>7012436</vt:i4>
      </vt:variant>
      <vt:variant>
        <vt:i4>1569</vt:i4>
      </vt:variant>
      <vt:variant>
        <vt:i4>0</vt:i4>
      </vt:variant>
      <vt:variant>
        <vt:i4>5</vt:i4>
      </vt:variant>
      <vt:variant>
        <vt:lpwstr>mailto:MPD.Metrics@metrics</vt:lpwstr>
      </vt:variant>
      <vt:variant>
        <vt:lpwstr/>
      </vt:variant>
      <vt:variant>
        <vt:i4>26</vt:i4>
      </vt:variant>
      <vt:variant>
        <vt:i4>1566</vt:i4>
      </vt:variant>
      <vt:variant>
        <vt:i4>0</vt:i4>
      </vt:variant>
      <vt:variant>
        <vt:i4>5</vt:i4>
      </vt:variant>
      <vt:variant>
        <vt:lpwstr>mailto:receptionReport.statisticalReport.qoeMetrics.medialevel_qoeMetrics@sessionId</vt:lpwstr>
      </vt:variant>
      <vt:variant>
        <vt:lpwstr/>
      </vt:variant>
      <vt:variant>
        <vt:i4>3407976</vt:i4>
      </vt:variant>
      <vt:variant>
        <vt:i4>1563</vt:i4>
      </vt:variant>
      <vt:variant>
        <vt:i4>0</vt:i4>
      </vt:variant>
      <vt:variant>
        <vt:i4>5</vt:i4>
      </vt:variant>
      <vt:variant>
        <vt:lpwstr>http://www.example.com/</vt:lpwstr>
      </vt:variant>
      <vt:variant>
        <vt:lpwstr/>
      </vt:variant>
      <vt:variant>
        <vt:i4>3407976</vt:i4>
      </vt:variant>
      <vt:variant>
        <vt:i4>1560</vt:i4>
      </vt:variant>
      <vt:variant>
        <vt:i4>0</vt:i4>
      </vt:variant>
      <vt:variant>
        <vt:i4>5</vt:i4>
      </vt:variant>
      <vt:variant>
        <vt:lpwstr>http://www.example.com/</vt:lpwstr>
      </vt:variant>
      <vt:variant>
        <vt:lpwstr/>
      </vt:variant>
      <vt:variant>
        <vt:i4>7733288</vt:i4>
      </vt:variant>
      <vt:variant>
        <vt:i4>1557</vt:i4>
      </vt:variant>
      <vt:variant>
        <vt:i4>0</vt:i4>
      </vt:variant>
      <vt:variant>
        <vt:i4>5</vt:i4>
      </vt:variant>
      <vt:variant>
        <vt:lpwstr>http://www.example.com/service1/news_service/latest_news.mp4</vt:lpwstr>
      </vt:variant>
      <vt:variant>
        <vt:lpwstr/>
      </vt:variant>
      <vt:variant>
        <vt:i4>3407976</vt:i4>
      </vt:variant>
      <vt:variant>
        <vt:i4>1554</vt:i4>
      </vt:variant>
      <vt:variant>
        <vt:i4>0</vt:i4>
      </vt:variant>
      <vt:variant>
        <vt:i4>5</vt:i4>
      </vt:variant>
      <vt:variant>
        <vt:lpwstr>http://www.example.com/</vt:lpwstr>
      </vt:variant>
      <vt:variant>
        <vt:lpwstr/>
      </vt:variant>
      <vt:variant>
        <vt:i4>720968</vt:i4>
      </vt:variant>
      <vt:variant>
        <vt:i4>1551</vt:i4>
      </vt:variant>
      <vt:variant>
        <vt:i4>0</vt:i4>
      </vt:variant>
      <vt:variant>
        <vt:i4>5</vt:i4>
      </vt:variant>
      <vt:variant>
        <vt:lpwstr>http://www.example.com/service1/document.pdf</vt:lpwstr>
      </vt:variant>
      <vt:variant>
        <vt:lpwstr/>
      </vt:variant>
      <vt:variant>
        <vt:i4>5963807</vt:i4>
      </vt:variant>
      <vt:variant>
        <vt:i4>1548</vt:i4>
      </vt:variant>
      <vt:variant>
        <vt:i4>0</vt:i4>
      </vt:variant>
      <vt:variant>
        <vt:i4>5</vt:i4>
      </vt:variant>
      <vt:variant>
        <vt:lpwstr>http://www.example.com/greatmusic/number1.aac</vt:lpwstr>
      </vt:variant>
      <vt:variant>
        <vt:lpwstr/>
      </vt:variant>
      <vt:variant>
        <vt:i4>5963807</vt:i4>
      </vt:variant>
      <vt:variant>
        <vt:i4>1545</vt:i4>
      </vt:variant>
      <vt:variant>
        <vt:i4>0</vt:i4>
      </vt:variant>
      <vt:variant>
        <vt:i4>5</vt:i4>
      </vt:variant>
      <vt:variant>
        <vt:lpwstr>http://www.example.com/greatmusic/number1.aac</vt:lpwstr>
      </vt:variant>
      <vt:variant>
        <vt:lpwstr/>
      </vt:variant>
      <vt:variant>
        <vt:i4>3080229</vt:i4>
      </vt:variant>
      <vt:variant>
        <vt:i4>1542</vt:i4>
      </vt:variant>
      <vt:variant>
        <vt:i4>0</vt:i4>
      </vt:variant>
      <vt:variant>
        <vt:i4>5</vt:i4>
      </vt:variant>
      <vt:variant>
        <vt:lpwstr>http://www.example.com/greatmusic/number1.aac&amp;SBN=12;ESI=34</vt:lpwstr>
      </vt:variant>
      <vt:variant>
        <vt:lpwstr/>
      </vt:variant>
      <vt:variant>
        <vt:i4>4325472</vt:i4>
      </vt:variant>
      <vt:variant>
        <vt:i4>1539</vt:i4>
      </vt:variant>
      <vt:variant>
        <vt:i4>0</vt:i4>
      </vt:variant>
      <vt:variant>
        <vt:i4>5</vt:i4>
      </vt:variant>
      <vt:variant>
        <vt:lpwstr>http://mbmsrepair1.example.com/path/repair_script</vt:lpwstr>
      </vt:variant>
      <vt:variant>
        <vt:lpwstr/>
      </vt:variant>
      <vt:variant>
        <vt:i4>262215</vt:i4>
      </vt:variant>
      <vt:variant>
        <vt:i4>1533</vt:i4>
      </vt:variant>
      <vt:variant>
        <vt:i4>0</vt:i4>
      </vt:variant>
      <vt:variant>
        <vt:i4>5</vt:i4>
      </vt:variant>
      <vt:variant>
        <vt:lpwstr>http://www.example.com/3gpp/mbms/session2.sdp</vt:lpwstr>
      </vt:variant>
      <vt:variant>
        <vt:lpwstr/>
      </vt:variant>
      <vt:variant>
        <vt:i4>4521988</vt:i4>
      </vt:variant>
      <vt:variant>
        <vt:i4>1530</vt:i4>
      </vt:variant>
      <vt:variant>
        <vt:i4>0</vt:i4>
      </vt:variant>
      <vt:variant>
        <vt:i4>5</vt:i4>
      </vt:variant>
      <vt:variant>
        <vt:lpwstr>http://www.w3.org/2001/XMLSchema-instance</vt:lpwstr>
      </vt:variant>
      <vt:variant>
        <vt:lpwstr/>
      </vt:variant>
      <vt:variant>
        <vt:i4>262212</vt:i4>
      </vt:variant>
      <vt:variant>
        <vt:i4>1527</vt:i4>
      </vt:variant>
      <vt:variant>
        <vt:i4>0</vt:i4>
      </vt:variant>
      <vt:variant>
        <vt:i4>5</vt:i4>
      </vt:variant>
      <vt:variant>
        <vt:lpwstr>http://www.example.com/3gpp/mbms/session1.sdp</vt:lpwstr>
      </vt:variant>
      <vt:variant>
        <vt:lpwstr/>
      </vt:variant>
      <vt:variant>
        <vt:i4>4521988</vt:i4>
      </vt:variant>
      <vt:variant>
        <vt:i4>1524</vt:i4>
      </vt:variant>
      <vt:variant>
        <vt:i4>0</vt:i4>
      </vt:variant>
      <vt:variant>
        <vt:i4>5</vt:i4>
      </vt:variant>
      <vt:variant>
        <vt:lpwstr>http://www.w3.org/2001/XMLSchema-instance</vt:lpwstr>
      </vt:variant>
      <vt:variant>
        <vt:lpwstr/>
      </vt:variant>
      <vt:variant>
        <vt:i4>4980824</vt:i4>
      </vt:variant>
      <vt:variant>
        <vt:i4>1521</vt:i4>
      </vt:variant>
      <vt:variant>
        <vt:i4>0</vt:i4>
      </vt:variant>
      <vt:variant>
        <vt:i4>5</vt:i4>
      </vt:variant>
      <vt:variant>
        <vt:lpwstr>http://www.example.com/3gpp/mbms/sec-descript</vt:lpwstr>
      </vt:variant>
      <vt:variant>
        <vt:lpwstr/>
      </vt:variant>
      <vt:variant>
        <vt:i4>262212</vt:i4>
      </vt:variant>
      <vt:variant>
        <vt:i4>1518</vt:i4>
      </vt:variant>
      <vt:variant>
        <vt:i4>0</vt:i4>
      </vt:variant>
      <vt:variant>
        <vt:i4>5</vt:i4>
      </vt:variant>
      <vt:variant>
        <vt:lpwstr>http://www.example.com/3gpp/mbms/session1.sdp</vt:lpwstr>
      </vt:variant>
      <vt:variant>
        <vt:lpwstr/>
      </vt:variant>
      <vt:variant>
        <vt:i4>4521988</vt:i4>
      </vt:variant>
      <vt:variant>
        <vt:i4>1515</vt:i4>
      </vt:variant>
      <vt:variant>
        <vt:i4>0</vt:i4>
      </vt:variant>
      <vt:variant>
        <vt:i4>5</vt:i4>
      </vt:variant>
      <vt:variant>
        <vt:lpwstr>http://www.w3.org/2001/XMLSchema-instance</vt:lpwstr>
      </vt:variant>
      <vt:variant>
        <vt:lpwstr/>
      </vt:variant>
      <vt:variant>
        <vt:i4>196620</vt:i4>
      </vt:variant>
      <vt:variant>
        <vt:i4>1479</vt:i4>
      </vt:variant>
      <vt:variant>
        <vt:i4>0</vt:i4>
      </vt:variant>
      <vt:variant>
        <vt:i4>5</vt:i4>
      </vt:variant>
      <vt:variant>
        <vt:lpwstr>http://www.openmobilealliance.org/tech/omna/omna-push-app-id.htm</vt:lpwstr>
      </vt:variant>
      <vt:variant>
        <vt:lpwstr/>
      </vt:variant>
      <vt:variant>
        <vt:i4>7929897</vt:i4>
      </vt:variant>
      <vt:variant>
        <vt:i4>1476</vt:i4>
      </vt:variant>
      <vt:variant>
        <vt:i4>0</vt:i4>
      </vt:variant>
      <vt:variant>
        <vt:i4>5</vt:i4>
      </vt:variant>
      <vt:variant>
        <vt:lpwstr>http://www.openmobilealliance.org/tech/affiliates/LicenseAgreement.asp?DocName=/wap/wap-235-pushota-20010425-a.pdf</vt:lpwstr>
      </vt:variant>
      <vt:variant>
        <vt:lpwstr/>
      </vt:variant>
      <vt:variant>
        <vt:i4>8192104</vt:i4>
      </vt:variant>
      <vt:variant>
        <vt:i4>1473</vt:i4>
      </vt:variant>
      <vt:variant>
        <vt:i4>0</vt:i4>
      </vt:variant>
      <vt:variant>
        <vt:i4>5</vt:i4>
      </vt:variant>
      <vt:variant>
        <vt:lpwstr>http://www.w3.org/TR/2004/WD-SVGMobile12-20040813/</vt:lpwstr>
      </vt:variant>
      <vt:variant>
        <vt:lpwstr/>
      </vt:variant>
      <vt:variant>
        <vt:i4>1835015</vt:i4>
      </vt:variant>
      <vt:variant>
        <vt:i4>1470</vt:i4>
      </vt:variant>
      <vt:variant>
        <vt:i4>0</vt:i4>
      </vt:variant>
      <vt:variant>
        <vt:i4>5</vt:i4>
      </vt:variant>
      <vt:variant>
        <vt:lpwstr>http://www.w3.org/TR/2004/WD-SVG12-20041027/</vt:lpwstr>
      </vt:variant>
      <vt:variant>
        <vt:lpwstr/>
      </vt:variant>
      <vt:variant>
        <vt:i4>6881389</vt:i4>
      </vt:variant>
      <vt:variant>
        <vt:i4>1467</vt:i4>
      </vt:variant>
      <vt:variant>
        <vt:i4>0</vt:i4>
      </vt:variant>
      <vt:variant>
        <vt:i4>5</vt:i4>
      </vt:variant>
      <vt:variant>
        <vt:lpwstr>http://www.dcs.ed.ac.uk/home/mxr/gfx/2d/GIF87a.txt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26.346</dc:title>
  <dc:subject>Multimedia Broadcast/Multicast Service (MBMS); Protocols and codecs (Release 19)</dc:subject>
  <dc:creator>MCC Support</dc:creator>
  <cp:keywords>UMTS, IP, packet mode, codec, broadcast</cp:keywords>
  <dc:description/>
  <cp:lastModifiedBy>Andrijana Brekalo</cp:lastModifiedBy>
  <cp:revision>3</cp:revision>
  <cp:lastPrinted>2005-03-03T09:26:00Z</cp:lastPrinted>
  <dcterms:created xsi:type="dcterms:W3CDTF">2025-10-06T07:41:00Z</dcterms:created>
  <dcterms:modified xsi:type="dcterms:W3CDTF">2025-10-06T07:47:00Z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26.346%Rel-17%0535%26.346%Rel-17%0537%26.346%Rel-17%0538%26.346%Rel-17%0542%26.346%Rel-17%0547%26.346%Rel-17%0549%26.346%Rel-17%551%26.346%Rel-17%0553%26.346%Rel-17%0555%26.346%Rel-17%0562%26.346%Rel-17%0556%26.346%Rel-17%0564%26.346%Rel-17%0568%26.346%Re</vt:lpwstr>
  </property>
  <property fmtid="{D5CDD505-2E9C-101B-9397-08002B2CF9AE}" pid="3" name="MCCCRsImpl1">
    <vt:lpwstr>l-17%0571%26.346%Rel-17%0575%26.346%Rel-17%0576%26.346%Rel-17%0577%26.346%Rel-17%0578%26.346%Rel-17%0580%26.346%Rel-17%0582%26.346%Rel-17%0586%26.346%Rel-17%0593%26.346%Rel-17%0592%26.346%Rel-17%0596%26.346%Rel-17%0597%26.346%Rel-17%0598%26.346%Rel-17%059</vt:lpwstr>
  </property>
  <property fmtid="{D5CDD505-2E9C-101B-9397-08002B2CF9AE}" pid="4" name="MCCCRsImpl2">
    <vt:lpwstr>9%26.346%Rel-17%0601%26.346%Rel-17%0602%26.346%Rel-17%0605%26.346%Rel-17%0606%26.346%Rel-17%0610%26.346%Rel-17%0611%26.346%Rel-17%0617%26.346%Rel-17%0623%26.346%Rel-17%0621%26.346%Rel-17%0624%26.346%Rel-17%0625%26.346%Rel-17%0626%26.346%Rel-17%0628%26.346</vt:lpwstr>
  </property>
  <property fmtid="{D5CDD505-2E9C-101B-9397-08002B2CF9AE}" pid="5" name="MCCCRsImpl3">
    <vt:lpwstr>%26.346%Rel-17%0659%26.346%Rel-17%0660%26.346%Rel-17%0661%26.346%Rel-17%0663%TS 26.346%Rel-17%0667%26.346%Rel-17%0668%</vt:lpwstr>
  </property>
  <property fmtid="{D5CDD505-2E9C-101B-9397-08002B2CF9AE}" pid="6" name="ContentTypeId">
    <vt:lpwstr>0x0101005A93DE52A8ADBE409B80032F7A622632</vt:lpwstr>
  </property>
  <property fmtid="{D5CDD505-2E9C-101B-9397-08002B2CF9AE}" pid="7" name="MediaServiceImageTags">
    <vt:lpwstr/>
  </property>
</Properties>
</file>