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4C20C" w14:textId="6D7E097D" w:rsidR="00982417" w:rsidRDefault="00982417">
      <w:pPr>
        <w:pStyle w:val="ZA"/>
        <w:framePr w:wrap="notBeside"/>
      </w:pPr>
      <w:bookmarkStart w:id="0" w:name="page1"/>
      <w:r>
        <w:rPr>
          <w:sz w:val="64"/>
        </w:rPr>
        <w:t xml:space="preserve">3GPP TS 22.085 </w:t>
      </w:r>
      <w:r w:rsidR="0068695F">
        <w:t>V</w:t>
      </w:r>
      <w:r w:rsidR="006E52C5">
        <w:t>1</w:t>
      </w:r>
      <w:r w:rsidR="00477C99">
        <w:t>9</w:t>
      </w:r>
      <w:r w:rsidR="006E52C5">
        <w:t>.</w:t>
      </w:r>
      <w:r w:rsidR="00477C99">
        <w:t>0</w:t>
      </w:r>
      <w:r w:rsidR="006E52C5">
        <w:t>.</w:t>
      </w:r>
      <w:r w:rsidR="00477C99">
        <w:t>0</w:t>
      </w:r>
      <w:r w:rsidR="006E52C5">
        <w:rPr>
          <w:sz w:val="32"/>
        </w:rPr>
        <w:t xml:space="preserve"> (20</w:t>
      </w:r>
      <w:r w:rsidR="00477C99">
        <w:rPr>
          <w:sz w:val="32"/>
        </w:rPr>
        <w:t>25</w:t>
      </w:r>
      <w:r w:rsidR="006E52C5">
        <w:rPr>
          <w:sz w:val="32"/>
        </w:rPr>
        <w:t>-</w:t>
      </w:r>
      <w:r w:rsidR="00477C99">
        <w:rPr>
          <w:sz w:val="32"/>
        </w:rPr>
        <w:t>10</w:t>
      </w:r>
      <w:r w:rsidR="0068695F" w:rsidRPr="0068695F">
        <w:rPr>
          <w:sz w:val="32"/>
        </w:rPr>
        <w:t>)</w:t>
      </w:r>
    </w:p>
    <w:p w14:paraId="624538D9" w14:textId="77777777" w:rsidR="00982417" w:rsidRDefault="00982417">
      <w:pPr>
        <w:pStyle w:val="ZB"/>
        <w:framePr w:wrap="notBeside"/>
      </w:pPr>
      <w:r>
        <w:t>Technical Specification</w:t>
      </w:r>
    </w:p>
    <w:p w14:paraId="14A2CBA7" w14:textId="77777777" w:rsidR="00982417" w:rsidRDefault="00982417">
      <w:pPr>
        <w:pStyle w:val="ZT"/>
        <w:framePr w:wrap="notBeside"/>
      </w:pPr>
      <w:r>
        <w:t>3rd Generation Partnership Project;</w:t>
      </w:r>
    </w:p>
    <w:p w14:paraId="446B91F2" w14:textId="77777777" w:rsidR="00982417" w:rsidRDefault="00982417">
      <w:pPr>
        <w:pStyle w:val="ZT"/>
        <w:framePr w:wrap="notBeside"/>
      </w:pPr>
      <w:r>
        <w:t>Technical Specification Group Services and System Aspects;</w:t>
      </w:r>
    </w:p>
    <w:p w14:paraId="6DCAC74E" w14:textId="77777777" w:rsidR="00982417" w:rsidRPr="00BC4DB3" w:rsidRDefault="00BC4DB3">
      <w:pPr>
        <w:pStyle w:val="ZT"/>
        <w:framePr w:wrap="notBeside"/>
      </w:pPr>
      <w:r w:rsidRPr="00BC4DB3">
        <w:t>Closed User Group (CUG) supplementary services; Stage 1</w:t>
      </w:r>
    </w:p>
    <w:p w14:paraId="174CE5BD" w14:textId="65C8470F" w:rsidR="00982417" w:rsidRDefault="0068695F">
      <w:pPr>
        <w:pStyle w:val="ZT"/>
        <w:framePr w:wrap="notBeside"/>
      </w:pPr>
      <w:r>
        <w:t>(</w:t>
      </w:r>
      <w:r w:rsidRPr="00B87E03">
        <w:rPr>
          <w:rStyle w:val="ZGSM"/>
        </w:rPr>
        <w:t>Release</w:t>
      </w:r>
      <w:r w:rsidR="006E52C5">
        <w:rPr>
          <w:rStyle w:val="ZGSM"/>
        </w:rPr>
        <w:t xml:space="preserve"> 1</w:t>
      </w:r>
      <w:r w:rsidR="00477C99">
        <w:rPr>
          <w:rStyle w:val="ZGSM"/>
        </w:rPr>
        <w:t>9</w:t>
      </w:r>
      <w:r>
        <w:t>)</w:t>
      </w:r>
    </w:p>
    <w:p w14:paraId="7C16346F" w14:textId="77777777" w:rsidR="00982417" w:rsidRDefault="00982417">
      <w:pPr>
        <w:pStyle w:val="ZT"/>
        <w:framePr w:wrap="notBeside"/>
        <w:rPr>
          <w:i/>
          <w:sz w:val="28"/>
        </w:rPr>
      </w:pPr>
    </w:p>
    <w:p w14:paraId="7AE6900A" w14:textId="77777777" w:rsidR="001A7BDC" w:rsidRDefault="007F0045" w:rsidP="001A7BDC">
      <w:pPr>
        <w:pStyle w:val="ZU"/>
        <w:framePr w:wrap="notBeside"/>
        <w:tabs>
          <w:tab w:val="right" w:pos="10206"/>
        </w:tabs>
        <w:jc w:val="left"/>
      </w:pPr>
      <w:r>
        <w:rPr>
          <w:i/>
        </w:rPr>
        <w:pict w14:anchorId="16F300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75pt;height:79.9pt;visibility:visible">
            <v:imagedata r:id="rId7" o:title=""/>
          </v:shape>
        </w:pict>
      </w:r>
      <w:r w:rsidR="001A7BDC">
        <w:rPr>
          <w:color w:val="0000FF"/>
        </w:rPr>
        <w:tab/>
      </w:r>
      <w:r w:rsidR="00570098" w:rsidRPr="0070646B">
        <w:rPr>
          <w:lang w:val="fr-FR"/>
        </w:rPr>
        <w:pict w14:anchorId="0377466A">
          <v:shape id="_x0000_i1026" type="#_x0000_t75" style="width:128.2pt;height:74.9pt">
            <v:imagedata r:id="rId8" o:title="3GPP-logo_web"/>
          </v:shape>
        </w:pict>
      </w:r>
    </w:p>
    <w:p w14:paraId="7A30CA70" w14:textId="77777777" w:rsidR="00982417" w:rsidRDefault="00982417">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3CD31FCD" w14:textId="77777777" w:rsidR="00982417" w:rsidRDefault="00982417">
      <w:pPr>
        <w:pStyle w:val="ZV"/>
        <w:framePr w:wrap="notBeside"/>
      </w:pPr>
    </w:p>
    <w:bookmarkEnd w:id="0"/>
    <w:p w14:paraId="0A77D1B8" w14:textId="77777777" w:rsidR="00982417" w:rsidRDefault="00982417">
      <w:pPr>
        <w:sectPr w:rsidR="00982417" w:rsidSect="00F20DE8">
          <w:headerReference w:type="default" r:id="rId9"/>
          <w:footnotePr>
            <w:numRestart w:val="eachSect"/>
          </w:footnotePr>
          <w:pgSz w:w="11907" w:h="16840" w:code="9"/>
          <w:pgMar w:top="2268" w:right="850" w:bottom="10772" w:left="850" w:header="0" w:footer="0" w:gutter="0"/>
          <w:cols w:space="720"/>
        </w:sectPr>
      </w:pPr>
    </w:p>
    <w:p w14:paraId="31B535F1" w14:textId="77777777" w:rsidR="00982417" w:rsidRDefault="00982417">
      <w:bookmarkStart w:id="1" w:name="page2"/>
    </w:p>
    <w:p w14:paraId="0FE33DF0" w14:textId="77777777" w:rsidR="00982417" w:rsidRDefault="00982417">
      <w:pPr>
        <w:pStyle w:val="FP"/>
        <w:framePr w:wrap="notBeside" w:hAnchor="margin" w:y="1419"/>
        <w:pBdr>
          <w:bottom w:val="single" w:sz="6" w:space="1" w:color="auto"/>
        </w:pBdr>
        <w:spacing w:before="240"/>
        <w:ind w:left="2835" w:right="2835"/>
        <w:jc w:val="center"/>
      </w:pPr>
      <w:r>
        <w:t>Keywords</w:t>
      </w:r>
    </w:p>
    <w:p w14:paraId="1BCBDC6F" w14:textId="77777777" w:rsidR="00982417" w:rsidRDefault="00E37C90">
      <w:pPr>
        <w:pStyle w:val="FP"/>
        <w:framePr w:wrap="notBeside" w:hAnchor="margin" w:y="1419"/>
        <w:ind w:left="2835" w:right="2835"/>
        <w:jc w:val="center"/>
        <w:rPr>
          <w:rFonts w:ascii="Arial" w:hAnsi="Arial"/>
          <w:sz w:val="18"/>
        </w:rPr>
      </w:pPr>
      <w:r>
        <w:rPr>
          <w:rFonts w:ascii="Arial" w:hAnsi="Arial"/>
          <w:sz w:val="18"/>
        </w:rPr>
        <w:t xml:space="preserve">LTE, </w:t>
      </w:r>
      <w:r w:rsidR="00982417">
        <w:rPr>
          <w:rFonts w:ascii="Arial" w:hAnsi="Arial"/>
          <w:sz w:val="18"/>
        </w:rPr>
        <w:t>GSM, UMTS, CUG, supplementary service, stage 1</w:t>
      </w:r>
    </w:p>
    <w:p w14:paraId="76D4434C" w14:textId="77777777" w:rsidR="00982417" w:rsidRDefault="00982417"/>
    <w:p w14:paraId="4826A48F" w14:textId="77777777" w:rsidR="00982417" w:rsidRDefault="00982417">
      <w:pPr>
        <w:pStyle w:val="FP"/>
        <w:framePr w:wrap="notBeside" w:hAnchor="margin" w:yAlign="center"/>
        <w:spacing w:after="240"/>
        <w:ind w:left="2835" w:right="2835"/>
        <w:jc w:val="center"/>
        <w:rPr>
          <w:rFonts w:ascii="Arial" w:hAnsi="Arial"/>
          <w:b/>
          <w:i/>
          <w:lang w:val="fr-FR"/>
        </w:rPr>
      </w:pPr>
      <w:r>
        <w:rPr>
          <w:rFonts w:ascii="Arial" w:hAnsi="Arial"/>
          <w:b/>
          <w:i/>
          <w:lang w:val="fr-FR"/>
        </w:rPr>
        <w:t>3GPP</w:t>
      </w:r>
    </w:p>
    <w:p w14:paraId="0D83D5CC" w14:textId="77777777" w:rsidR="00982417" w:rsidRDefault="00982417">
      <w:pPr>
        <w:pStyle w:val="FP"/>
        <w:framePr w:wrap="notBeside" w:hAnchor="margin" w:yAlign="center"/>
        <w:pBdr>
          <w:bottom w:val="single" w:sz="6" w:space="1" w:color="auto"/>
        </w:pBdr>
        <w:ind w:left="2835" w:right="2835"/>
        <w:jc w:val="center"/>
      </w:pPr>
      <w:r>
        <w:t>Postal address</w:t>
      </w:r>
    </w:p>
    <w:p w14:paraId="15ADB067" w14:textId="77777777" w:rsidR="00982417" w:rsidRDefault="00982417">
      <w:pPr>
        <w:pStyle w:val="FP"/>
        <w:framePr w:wrap="notBeside" w:hAnchor="margin" w:yAlign="center"/>
        <w:ind w:left="2835" w:right="2835"/>
        <w:jc w:val="center"/>
        <w:rPr>
          <w:rFonts w:ascii="Arial" w:hAnsi="Arial"/>
          <w:sz w:val="18"/>
        </w:rPr>
      </w:pPr>
    </w:p>
    <w:p w14:paraId="43552939" w14:textId="77777777" w:rsidR="00982417" w:rsidRDefault="00982417">
      <w:pPr>
        <w:pStyle w:val="FP"/>
        <w:framePr w:wrap="notBeside" w:hAnchor="margin" w:yAlign="center"/>
        <w:pBdr>
          <w:bottom w:val="single" w:sz="6" w:space="1" w:color="auto"/>
        </w:pBdr>
        <w:spacing w:before="240"/>
        <w:ind w:left="2835" w:right="2835"/>
        <w:jc w:val="center"/>
      </w:pPr>
      <w:r>
        <w:t>3GPP support office address</w:t>
      </w:r>
    </w:p>
    <w:p w14:paraId="351B4653" w14:textId="77777777" w:rsidR="00982417" w:rsidRDefault="00982417">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265B717" w14:textId="77777777" w:rsidR="00982417" w:rsidRDefault="00982417">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32DDE7F" w14:textId="77777777" w:rsidR="00982417" w:rsidRDefault="00982417">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51BD92C4" w14:textId="77777777" w:rsidR="00982417" w:rsidRDefault="00982417">
      <w:pPr>
        <w:pStyle w:val="FP"/>
        <w:framePr w:wrap="notBeside" w:hAnchor="margin" w:yAlign="center"/>
        <w:pBdr>
          <w:bottom w:val="single" w:sz="6" w:space="1" w:color="auto"/>
        </w:pBdr>
        <w:spacing w:before="240"/>
        <w:ind w:left="2835" w:right="2835"/>
        <w:jc w:val="center"/>
        <w:rPr>
          <w:lang w:val="fr-FR"/>
        </w:rPr>
      </w:pPr>
      <w:r>
        <w:rPr>
          <w:lang w:val="fr-FR"/>
        </w:rPr>
        <w:t>Internet</w:t>
      </w:r>
    </w:p>
    <w:p w14:paraId="70B440DE" w14:textId="77777777" w:rsidR="00982417" w:rsidRDefault="00982417">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4E29726B" w14:textId="77777777" w:rsidR="00982417" w:rsidRDefault="00982417">
      <w:pPr>
        <w:rPr>
          <w:lang w:val="fr-FR"/>
        </w:rPr>
      </w:pPr>
    </w:p>
    <w:p w14:paraId="271750C2" w14:textId="77777777" w:rsidR="00982417" w:rsidRDefault="00982417">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4481ECCE" w14:textId="77777777" w:rsidR="00E37C90" w:rsidRDefault="00982417" w:rsidP="00E37C90">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47667BDE" w14:textId="77777777" w:rsidR="00E37C90" w:rsidRDefault="00E37C90" w:rsidP="00E37C90">
      <w:pPr>
        <w:pStyle w:val="FP"/>
        <w:framePr w:wrap="notBeside" w:hAnchor="margin" w:yAlign="bottom"/>
        <w:jc w:val="center"/>
        <w:rPr>
          <w:noProof/>
        </w:rPr>
      </w:pPr>
    </w:p>
    <w:p w14:paraId="41AAD61B" w14:textId="671EE36C" w:rsidR="00E37C90" w:rsidRDefault="00CC7DE7" w:rsidP="00E37C90">
      <w:pPr>
        <w:pStyle w:val="FP"/>
        <w:framePr w:wrap="notBeside" w:hAnchor="margin" w:yAlign="bottom"/>
        <w:jc w:val="center"/>
        <w:rPr>
          <w:noProof/>
          <w:sz w:val="18"/>
        </w:rPr>
      </w:pPr>
      <w:r>
        <w:rPr>
          <w:noProof/>
          <w:sz w:val="18"/>
        </w:rPr>
        <w:t xml:space="preserve">© </w:t>
      </w:r>
      <w:r w:rsidR="006E52C5">
        <w:rPr>
          <w:noProof/>
          <w:sz w:val="18"/>
        </w:rPr>
        <w:t>20</w:t>
      </w:r>
      <w:r w:rsidR="00477C99">
        <w:rPr>
          <w:noProof/>
          <w:sz w:val="18"/>
        </w:rPr>
        <w:t>25</w:t>
      </w:r>
      <w:r w:rsidR="00E37C90">
        <w:rPr>
          <w:noProof/>
          <w:sz w:val="18"/>
        </w:rPr>
        <w:t>,</w:t>
      </w:r>
      <w:r w:rsidR="00E37C90" w:rsidRPr="0032019D">
        <w:rPr>
          <w:noProof/>
          <w:sz w:val="18"/>
        </w:rPr>
        <w:t xml:space="preserve"> 3GPP Organizational Partners (ARIB, ATIS, CCSA, ETSI, </w:t>
      </w:r>
      <w:r w:rsidR="00753B32">
        <w:rPr>
          <w:noProof/>
          <w:sz w:val="18"/>
        </w:rPr>
        <w:t xml:space="preserve">TSDSI, </w:t>
      </w:r>
      <w:r w:rsidR="00E37C90" w:rsidRPr="0032019D">
        <w:rPr>
          <w:noProof/>
          <w:sz w:val="18"/>
        </w:rPr>
        <w:t>TTA, TTC).</w:t>
      </w:r>
    </w:p>
    <w:p w14:paraId="51E49735" w14:textId="77777777" w:rsidR="00E37C90" w:rsidRDefault="00E37C90" w:rsidP="00E37C90">
      <w:pPr>
        <w:pStyle w:val="FP"/>
        <w:framePr w:wrap="notBeside" w:hAnchor="margin" w:yAlign="bottom"/>
        <w:jc w:val="center"/>
        <w:rPr>
          <w:noProof/>
          <w:sz w:val="18"/>
        </w:rPr>
      </w:pPr>
      <w:r>
        <w:rPr>
          <w:noProof/>
          <w:sz w:val="18"/>
        </w:rPr>
        <w:t>All rights reserved.</w:t>
      </w:r>
      <w:r>
        <w:rPr>
          <w:noProof/>
          <w:sz w:val="18"/>
        </w:rPr>
        <w:br/>
      </w:r>
    </w:p>
    <w:p w14:paraId="4989BE72" w14:textId="77777777" w:rsidR="00E37C90" w:rsidRDefault="00E37C90" w:rsidP="00E37C90">
      <w:pPr>
        <w:pStyle w:val="FP"/>
        <w:framePr w:wrap="notBeside" w:hAnchor="margin" w:yAlign="bottom"/>
        <w:rPr>
          <w:noProof/>
          <w:sz w:val="18"/>
        </w:rPr>
      </w:pPr>
      <w:r>
        <w:rPr>
          <w:noProof/>
          <w:sz w:val="18"/>
        </w:rPr>
        <w:t>UMTS™ is a Trade Mark of ETSI registered for the benefit of its members</w:t>
      </w:r>
    </w:p>
    <w:p w14:paraId="445BEE5C" w14:textId="77777777" w:rsidR="00E37C90" w:rsidRDefault="00E37C90" w:rsidP="00E37C90">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6E52C5">
        <w:rPr>
          <w:noProof/>
          <w:sz w:val="18"/>
        </w:rPr>
        <w:t xml:space="preserve"> is a Trade Mark of ETSI registered for the benefit of its Members and of the 3GPP Organizational Partners</w:t>
      </w:r>
    </w:p>
    <w:p w14:paraId="15D41C30" w14:textId="77777777" w:rsidR="00E37C90" w:rsidRDefault="00E37C90" w:rsidP="00E37C90">
      <w:pPr>
        <w:pStyle w:val="FP"/>
        <w:framePr w:wrap="notBeside" w:hAnchor="margin" w:yAlign="bottom"/>
        <w:rPr>
          <w:noProof/>
          <w:sz w:val="18"/>
        </w:rPr>
      </w:pPr>
      <w:r>
        <w:rPr>
          <w:noProof/>
          <w:sz w:val="18"/>
        </w:rPr>
        <w:t>GSM® and the GSM logo are registered and owned by the GSM Association</w:t>
      </w:r>
    </w:p>
    <w:p w14:paraId="054A0BF9" w14:textId="77777777" w:rsidR="00982417" w:rsidRDefault="00982417">
      <w:pPr>
        <w:pStyle w:val="FP"/>
        <w:framePr w:wrap="notBeside" w:hAnchor="margin" w:yAlign="bottom"/>
        <w:jc w:val="center"/>
        <w:rPr>
          <w:noProof/>
          <w:sz w:val="18"/>
        </w:rPr>
      </w:pPr>
    </w:p>
    <w:bookmarkEnd w:id="1"/>
    <w:p w14:paraId="04B9FB38" w14:textId="77777777" w:rsidR="00982417" w:rsidRDefault="00982417">
      <w:pPr>
        <w:pStyle w:val="TT"/>
      </w:pPr>
      <w:r>
        <w:br w:type="page"/>
      </w:r>
      <w:r>
        <w:lastRenderedPageBreak/>
        <w:t>Contents</w:t>
      </w:r>
    </w:p>
    <w:p w14:paraId="6DE749D0" w14:textId="77777777" w:rsidR="00570098" w:rsidRDefault="00570098">
      <w:pPr>
        <w:pStyle w:val="TOC1"/>
        <w:rPr>
          <w:sz w:val="24"/>
          <w:szCs w:val="24"/>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_Toc296331915 \h </w:instrText>
      </w:r>
      <w:r>
        <w:fldChar w:fldCharType="separate"/>
      </w:r>
      <w:r>
        <w:t>4</w:t>
      </w:r>
      <w:r>
        <w:fldChar w:fldCharType="end"/>
      </w:r>
    </w:p>
    <w:p w14:paraId="5D07B2C9" w14:textId="77777777" w:rsidR="00570098" w:rsidRDefault="00570098">
      <w:pPr>
        <w:pStyle w:val="TOC1"/>
        <w:rPr>
          <w:sz w:val="24"/>
          <w:szCs w:val="24"/>
          <w:lang w:eastAsia="en-GB"/>
        </w:rPr>
      </w:pPr>
      <w:r>
        <w:t>0</w:t>
      </w:r>
      <w:r>
        <w:rPr>
          <w:sz w:val="24"/>
          <w:szCs w:val="24"/>
          <w:lang w:eastAsia="en-GB"/>
        </w:rPr>
        <w:tab/>
      </w:r>
      <w:r>
        <w:t>Scope</w:t>
      </w:r>
      <w:r>
        <w:tab/>
      </w:r>
      <w:r>
        <w:fldChar w:fldCharType="begin" w:fldLock="1"/>
      </w:r>
      <w:r>
        <w:instrText xml:space="preserve"> PAGEREF _Toc296331916 \h </w:instrText>
      </w:r>
      <w:r>
        <w:fldChar w:fldCharType="separate"/>
      </w:r>
      <w:r>
        <w:t>5</w:t>
      </w:r>
      <w:r>
        <w:fldChar w:fldCharType="end"/>
      </w:r>
    </w:p>
    <w:p w14:paraId="0B62BD89" w14:textId="77777777" w:rsidR="00570098" w:rsidRDefault="00570098">
      <w:pPr>
        <w:pStyle w:val="TOC2"/>
        <w:rPr>
          <w:sz w:val="24"/>
          <w:szCs w:val="24"/>
          <w:lang w:eastAsia="en-GB"/>
        </w:rPr>
      </w:pPr>
      <w:r>
        <w:t>0.1</w:t>
      </w:r>
      <w:r>
        <w:rPr>
          <w:sz w:val="24"/>
          <w:szCs w:val="24"/>
          <w:lang w:eastAsia="en-GB"/>
        </w:rPr>
        <w:tab/>
      </w:r>
      <w:r>
        <w:t>References</w:t>
      </w:r>
      <w:r>
        <w:tab/>
      </w:r>
      <w:r>
        <w:fldChar w:fldCharType="begin" w:fldLock="1"/>
      </w:r>
      <w:r>
        <w:instrText xml:space="preserve"> PAGEREF _Toc296331917 \h </w:instrText>
      </w:r>
      <w:r>
        <w:fldChar w:fldCharType="separate"/>
      </w:r>
      <w:r>
        <w:t>5</w:t>
      </w:r>
      <w:r>
        <w:fldChar w:fldCharType="end"/>
      </w:r>
    </w:p>
    <w:p w14:paraId="660DF58D" w14:textId="77777777" w:rsidR="00570098" w:rsidRDefault="00570098">
      <w:pPr>
        <w:pStyle w:val="TOC2"/>
        <w:rPr>
          <w:sz w:val="24"/>
          <w:szCs w:val="24"/>
          <w:lang w:eastAsia="en-GB"/>
        </w:rPr>
      </w:pPr>
      <w:r>
        <w:t>0.2</w:t>
      </w:r>
      <w:r>
        <w:rPr>
          <w:sz w:val="24"/>
          <w:szCs w:val="24"/>
          <w:lang w:eastAsia="en-GB"/>
        </w:rPr>
        <w:tab/>
      </w:r>
      <w:r>
        <w:t>Abbreviations</w:t>
      </w:r>
      <w:r>
        <w:tab/>
      </w:r>
      <w:r>
        <w:fldChar w:fldCharType="begin" w:fldLock="1"/>
      </w:r>
      <w:r>
        <w:instrText xml:space="preserve"> PAGEREF _Toc296331918 \h </w:instrText>
      </w:r>
      <w:r>
        <w:fldChar w:fldCharType="separate"/>
      </w:r>
      <w:r>
        <w:t>5</w:t>
      </w:r>
      <w:r>
        <w:fldChar w:fldCharType="end"/>
      </w:r>
    </w:p>
    <w:p w14:paraId="409218AF" w14:textId="77777777" w:rsidR="00570098" w:rsidRDefault="00570098">
      <w:pPr>
        <w:pStyle w:val="TOC1"/>
        <w:rPr>
          <w:sz w:val="24"/>
          <w:szCs w:val="24"/>
          <w:lang w:eastAsia="en-GB"/>
        </w:rPr>
      </w:pPr>
      <w:r>
        <w:t>1</w:t>
      </w:r>
      <w:r>
        <w:rPr>
          <w:sz w:val="24"/>
          <w:szCs w:val="24"/>
          <w:lang w:eastAsia="en-GB"/>
        </w:rPr>
        <w:tab/>
      </w:r>
      <w:r>
        <w:t>Closed User Group (CUG)</w:t>
      </w:r>
      <w:r>
        <w:tab/>
      </w:r>
      <w:r>
        <w:fldChar w:fldCharType="begin" w:fldLock="1"/>
      </w:r>
      <w:r>
        <w:instrText xml:space="preserve"> PAGEREF _Toc296331919 \h </w:instrText>
      </w:r>
      <w:r>
        <w:fldChar w:fldCharType="separate"/>
      </w:r>
      <w:r>
        <w:t>5</w:t>
      </w:r>
      <w:r>
        <w:fldChar w:fldCharType="end"/>
      </w:r>
    </w:p>
    <w:p w14:paraId="3FC9D215" w14:textId="77777777" w:rsidR="00570098" w:rsidRDefault="00570098">
      <w:pPr>
        <w:pStyle w:val="TOC2"/>
        <w:rPr>
          <w:sz w:val="24"/>
          <w:szCs w:val="24"/>
          <w:lang w:eastAsia="en-GB"/>
        </w:rPr>
      </w:pPr>
      <w:r>
        <w:t>1.1</w:t>
      </w:r>
      <w:r>
        <w:rPr>
          <w:sz w:val="24"/>
          <w:szCs w:val="24"/>
          <w:lang w:eastAsia="en-GB"/>
        </w:rPr>
        <w:tab/>
      </w:r>
      <w:r>
        <w:t>Definition</w:t>
      </w:r>
      <w:r>
        <w:tab/>
      </w:r>
      <w:r>
        <w:fldChar w:fldCharType="begin" w:fldLock="1"/>
      </w:r>
      <w:r>
        <w:instrText xml:space="preserve"> PAGEREF _Toc296331920 \h </w:instrText>
      </w:r>
      <w:r>
        <w:fldChar w:fldCharType="separate"/>
      </w:r>
      <w:r>
        <w:t>5</w:t>
      </w:r>
      <w:r>
        <w:fldChar w:fldCharType="end"/>
      </w:r>
    </w:p>
    <w:p w14:paraId="3C8D47AC" w14:textId="77777777" w:rsidR="00570098" w:rsidRDefault="00570098">
      <w:pPr>
        <w:pStyle w:val="TOC2"/>
        <w:rPr>
          <w:sz w:val="24"/>
          <w:szCs w:val="24"/>
          <w:lang w:eastAsia="en-GB"/>
        </w:rPr>
      </w:pPr>
      <w:r>
        <w:t>1.2</w:t>
      </w:r>
      <w:r>
        <w:rPr>
          <w:sz w:val="24"/>
          <w:szCs w:val="24"/>
          <w:lang w:eastAsia="en-GB"/>
        </w:rPr>
        <w:tab/>
      </w:r>
      <w:r>
        <w:t>Description</w:t>
      </w:r>
      <w:r>
        <w:tab/>
      </w:r>
      <w:r>
        <w:fldChar w:fldCharType="begin" w:fldLock="1"/>
      </w:r>
      <w:r>
        <w:instrText xml:space="preserve"> PAGEREF _Toc296331921 \h </w:instrText>
      </w:r>
      <w:r>
        <w:fldChar w:fldCharType="separate"/>
      </w:r>
      <w:r>
        <w:t>6</w:t>
      </w:r>
      <w:r>
        <w:fldChar w:fldCharType="end"/>
      </w:r>
    </w:p>
    <w:p w14:paraId="1303555F" w14:textId="77777777" w:rsidR="00570098" w:rsidRDefault="00570098">
      <w:pPr>
        <w:pStyle w:val="TOC3"/>
        <w:rPr>
          <w:sz w:val="24"/>
          <w:szCs w:val="24"/>
          <w:lang w:eastAsia="en-GB"/>
        </w:rPr>
      </w:pPr>
      <w:r>
        <w:t>1.2.1</w:t>
      </w:r>
      <w:r>
        <w:rPr>
          <w:sz w:val="24"/>
          <w:szCs w:val="24"/>
          <w:lang w:eastAsia="en-GB"/>
        </w:rPr>
        <w:tab/>
      </w:r>
      <w:r>
        <w:t>Service description</w:t>
      </w:r>
      <w:r>
        <w:tab/>
      </w:r>
      <w:r>
        <w:fldChar w:fldCharType="begin" w:fldLock="1"/>
      </w:r>
      <w:r>
        <w:instrText xml:space="preserve"> PAGEREF _Toc296331922 \h </w:instrText>
      </w:r>
      <w:r>
        <w:fldChar w:fldCharType="separate"/>
      </w:r>
      <w:r>
        <w:t>6</w:t>
      </w:r>
      <w:r>
        <w:fldChar w:fldCharType="end"/>
      </w:r>
    </w:p>
    <w:p w14:paraId="01EEE6B9" w14:textId="77777777" w:rsidR="00570098" w:rsidRDefault="00570098">
      <w:pPr>
        <w:pStyle w:val="TOC3"/>
        <w:rPr>
          <w:sz w:val="24"/>
          <w:szCs w:val="24"/>
          <w:lang w:eastAsia="en-GB"/>
        </w:rPr>
      </w:pPr>
      <w:r>
        <w:t>1.2.2</w:t>
      </w:r>
      <w:r>
        <w:rPr>
          <w:sz w:val="24"/>
          <w:szCs w:val="24"/>
          <w:lang w:eastAsia="en-GB"/>
        </w:rPr>
        <w:tab/>
      </w:r>
      <w:r>
        <w:t>Applicability to telecommunication services</w:t>
      </w:r>
      <w:r>
        <w:tab/>
      </w:r>
      <w:r>
        <w:fldChar w:fldCharType="begin" w:fldLock="1"/>
      </w:r>
      <w:r>
        <w:instrText xml:space="preserve"> PAGEREF _Toc296331923 \h </w:instrText>
      </w:r>
      <w:r>
        <w:fldChar w:fldCharType="separate"/>
      </w:r>
      <w:r>
        <w:t>6</w:t>
      </w:r>
      <w:r>
        <w:fldChar w:fldCharType="end"/>
      </w:r>
    </w:p>
    <w:p w14:paraId="4515E614" w14:textId="77777777" w:rsidR="00570098" w:rsidRDefault="00570098">
      <w:pPr>
        <w:pStyle w:val="TOC3"/>
        <w:rPr>
          <w:sz w:val="24"/>
          <w:szCs w:val="24"/>
          <w:lang w:eastAsia="en-GB"/>
        </w:rPr>
      </w:pPr>
      <w:r>
        <w:t>1.2.3</w:t>
      </w:r>
      <w:r>
        <w:rPr>
          <w:sz w:val="24"/>
          <w:szCs w:val="24"/>
          <w:lang w:eastAsia="en-GB"/>
        </w:rPr>
        <w:tab/>
      </w:r>
      <w:r>
        <w:t>Definitions</w:t>
      </w:r>
      <w:r>
        <w:tab/>
      </w:r>
      <w:r>
        <w:fldChar w:fldCharType="begin" w:fldLock="1"/>
      </w:r>
      <w:r>
        <w:instrText xml:space="preserve"> PAGEREF _Toc296331924 \h </w:instrText>
      </w:r>
      <w:r>
        <w:fldChar w:fldCharType="separate"/>
      </w:r>
      <w:r>
        <w:t>6</w:t>
      </w:r>
      <w:r>
        <w:fldChar w:fldCharType="end"/>
      </w:r>
    </w:p>
    <w:p w14:paraId="742860CF" w14:textId="77777777" w:rsidR="00570098" w:rsidRDefault="00570098">
      <w:pPr>
        <w:pStyle w:val="TOC2"/>
        <w:rPr>
          <w:sz w:val="24"/>
          <w:szCs w:val="24"/>
          <w:lang w:eastAsia="en-GB"/>
        </w:rPr>
      </w:pPr>
      <w:r>
        <w:t>1.3</w:t>
      </w:r>
      <w:r>
        <w:rPr>
          <w:sz w:val="24"/>
          <w:szCs w:val="24"/>
          <w:lang w:eastAsia="en-GB"/>
        </w:rPr>
        <w:tab/>
      </w:r>
      <w:r>
        <w:t>Normal procedures with successful outcome</w:t>
      </w:r>
      <w:r>
        <w:tab/>
      </w:r>
      <w:r>
        <w:fldChar w:fldCharType="begin" w:fldLock="1"/>
      </w:r>
      <w:r>
        <w:instrText xml:space="preserve"> PAGEREF _Toc296331925 \h </w:instrText>
      </w:r>
      <w:r>
        <w:fldChar w:fldCharType="separate"/>
      </w:r>
      <w:r>
        <w:t>6</w:t>
      </w:r>
      <w:r>
        <w:fldChar w:fldCharType="end"/>
      </w:r>
    </w:p>
    <w:p w14:paraId="4C16EA59" w14:textId="77777777" w:rsidR="00570098" w:rsidRDefault="00570098">
      <w:pPr>
        <w:pStyle w:val="TOC3"/>
        <w:rPr>
          <w:sz w:val="24"/>
          <w:szCs w:val="24"/>
          <w:lang w:eastAsia="en-GB"/>
        </w:rPr>
      </w:pPr>
      <w:r>
        <w:t>1.3.1</w:t>
      </w:r>
      <w:r>
        <w:rPr>
          <w:sz w:val="24"/>
          <w:szCs w:val="24"/>
          <w:lang w:eastAsia="en-GB"/>
        </w:rPr>
        <w:tab/>
      </w:r>
      <w:r>
        <w:t>Provision</w:t>
      </w:r>
      <w:r>
        <w:tab/>
      </w:r>
      <w:r>
        <w:fldChar w:fldCharType="begin" w:fldLock="1"/>
      </w:r>
      <w:r>
        <w:instrText xml:space="preserve"> PAGEREF _Toc296331926 \h </w:instrText>
      </w:r>
      <w:r>
        <w:fldChar w:fldCharType="separate"/>
      </w:r>
      <w:r>
        <w:t>6</w:t>
      </w:r>
      <w:r>
        <w:fldChar w:fldCharType="end"/>
      </w:r>
    </w:p>
    <w:p w14:paraId="262929A2" w14:textId="77777777" w:rsidR="00570098" w:rsidRDefault="00570098">
      <w:pPr>
        <w:pStyle w:val="TOC3"/>
        <w:rPr>
          <w:sz w:val="24"/>
          <w:szCs w:val="24"/>
          <w:lang w:eastAsia="en-GB"/>
        </w:rPr>
      </w:pPr>
      <w:r>
        <w:t>1.3.2</w:t>
      </w:r>
      <w:r>
        <w:rPr>
          <w:sz w:val="24"/>
          <w:szCs w:val="24"/>
          <w:lang w:eastAsia="en-GB"/>
        </w:rPr>
        <w:tab/>
      </w:r>
      <w:r>
        <w:t>Withdrawal</w:t>
      </w:r>
      <w:r>
        <w:tab/>
      </w:r>
      <w:r>
        <w:fldChar w:fldCharType="begin" w:fldLock="1"/>
      </w:r>
      <w:r>
        <w:instrText xml:space="preserve"> PAGEREF _Toc296331927 \h </w:instrText>
      </w:r>
      <w:r>
        <w:fldChar w:fldCharType="separate"/>
      </w:r>
      <w:r>
        <w:t>7</w:t>
      </w:r>
      <w:r>
        <w:fldChar w:fldCharType="end"/>
      </w:r>
    </w:p>
    <w:p w14:paraId="142EE267" w14:textId="77777777" w:rsidR="00570098" w:rsidRDefault="00570098">
      <w:pPr>
        <w:pStyle w:val="TOC3"/>
        <w:rPr>
          <w:sz w:val="24"/>
          <w:szCs w:val="24"/>
          <w:lang w:eastAsia="en-GB"/>
        </w:rPr>
      </w:pPr>
      <w:r>
        <w:t>1.3.5</w:t>
      </w:r>
      <w:r>
        <w:rPr>
          <w:sz w:val="24"/>
          <w:szCs w:val="24"/>
          <w:lang w:eastAsia="en-GB"/>
        </w:rPr>
        <w:tab/>
      </w:r>
      <w:r>
        <w:t>Activation</w:t>
      </w:r>
      <w:r>
        <w:tab/>
      </w:r>
      <w:r>
        <w:fldChar w:fldCharType="begin" w:fldLock="1"/>
      </w:r>
      <w:r>
        <w:instrText xml:space="preserve"> PAGEREF _Toc296331928 \h </w:instrText>
      </w:r>
      <w:r>
        <w:fldChar w:fldCharType="separate"/>
      </w:r>
      <w:r>
        <w:t>7</w:t>
      </w:r>
      <w:r>
        <w:fldChar w:fldCharType="end"/>
      </w:r>
    </w:p>
    <w:p w14:paraId="65B045E2" w14:textId="77777777" w:rsidR="00570098" w:rsidRDefault="00570098">
      <w:pPr>
        <w:pStyle w:val="TOC3"/>
        <w:rPr>
          <w:sz w:val="24"/>
          <w:szCs w:val="24"/>
          <w:lang w:eastAsia="en-GB"/>
        </w:rPr>
      </w:pPr>
      <w:r>
        <w:t>1.3.6</w:t>
      </w:r>
      <w:r>
        <w:rPr>
          <w:sz w:val="24"/>
          <w:szCs w:val="24"/>
          <w:lang w:eastAsia="en-GB"/>
        </w:rPr>
        <w:tab/>
      </w:r>
      <w:r>
        <w:t>Deactivation</w:t>
      </w:r>
      <w:r>
        <w:tab/>
      </w:r>
      <w:r>
        <w:fldChar w:fldCharType="begin" w:fldLock="1"/>
      </w:r>
      <w:r>
        <w:instrText xml:space="preserve"> PAGEREF _Toc296331929 \h </w:instrText>
      </w:r>
      <w:r>
        <w:fldChar w:fldCharType="separate"/>
      </w:r>
      <w:r>
        <w:t>7</w:t>
      </w:r>
      <w:r>
        <w:fldChar w:fldCharType="end"/>
      </w:r>
    </w:p>
    <w:p w14:paraId="3675DF58" w14:textId="77777777" w:rsidR="00570098" w:rsidRDefault="00570098">
      <w:pPr>
        <w:pStyle w:val="TOC3"/>
        <w:rPr>
          <w:sz w:val="24"/>
          <w:szCs w:val="24"/>
          <w:lang w:eastAsia="en-GB"/>
        </w:rPr>
      </w:pPr>
      <w:r>
        <w:t>1.3.7</w:t>
      </w:r>
      <w:r>
        <w:rPr>
          <w:sz w:val="24"/>
          <w:szCs w:val="24"/>
          <w:lang w:eastAsia="en-GB"/>
        </w:rPr>
        <w:tab/>
      </w:r>
      <w:r>
        <w:t>Invocation</w:t>
      </w:r>
      <w:r>
        <w:tab/>
      </w:r>
      <w:r>
        <w:fldChar w:fldCharType="begin" w:fldLock="1"/>
      </w:r>
      <w:r>
        <w:instrText xml:space="preserve"> PAGEREF _Toc296331930 \h </w:instrText>
      </w:r>
      <w:r>
        <w:fldChar w:fldCharType="separate"/>
      </w:r>
      <w:r>
        <w:t>7</w:t>
      </w:r>
      <w:r>
        <w:fldChar w:fldCharType="end"/>
      </w:r>
    </w:p>
    <w:p w14:paraId="6306108D" w14:textId="77777777" w:rsidR="00570098" w:rsidRDefault="00570098">
      <w:pPr>
        <w:pStyle w:val="TOC3"/>
        <w:rPr>
          <w:sz w:val="24"/>
          <w:szCs w:val="24"/>
          <w:lang w:eastAsia="en-GB"/>
        </w:rPr>
      </w:pPr>
      <w:r>
        <w:t>1.3.8</w:t>
      </w:r>
      <w:r>
        <w:rPr>
          <w:sz w:val="24"/>
          <w:szCs w:val="24"/>
          <w:lang w:eastAsia="en-GB"/>
        </w:rPr>
        <w:tab/>
      </w:r>
      <w:r>
        <w:t>Normal operation with successful outcome</w:t>
      </w:r>
      <w:r>
        <w:tab/>
      </w:r>
      <w:r>
        <w:fldChar w:fldCharType="begin" w:fldLock="1"/>
      </w:r>
      <w:r>
        <w:instrText xml:space="preserve"> PAGEREF _Toc296331931 \h </w:instrText>
      </w:r>
      <w:r>
        <w:fldChar w:fldCharType="separate"/>
      </w:r>
      <w:r>
        <w:t>7</w:t>
      </w:r>
      <w:r>
        <w:fldChar w:fldCharType="end"/>
      </w:r>
    </w:p>
    <w:p w14:paraId="7AB5EC67" w14:textId="77777777" w:rsidR="00570098" w:rsidRDefault="00570098">
      <w:pPr>
        <w:pStyle w:val="TOC4"/>
        <w:rPr>
          <w:sz w:val="24"/>
          <w:szCs w:val="24"/>
          <w:lang w:eastAsia="en-GB"/>
        </w:rPr>
      </w:pPr>
      <w:r>
        <w:t>1.3.8.1</w:t>
      </w:r>
      <w:r>
        <w:rPr>
          <w:sz w:val="24"/>
          <w:szCs w:val="24"/>
          <w:lang w:eastAsia="en-GB"/>
        </w:rPr>
        <w:tab/>
      </w:r>
      <w:r>
        <w:t>Mobile originating calls</w:t>
      </w:r>
      <w:r>
        <w:tab/>
      </w:r>
      <w:r>
        <w:fldChar w:fldCharType="begin" w:fldLock="1"/>
      </w:r>
      <w:r>
        <w:instrText xml:space="preserve"> PAGEREF _Toc296331932 \h </w:instrText>
      </w:r>
      <w:r>
        <w:fldChar w:fldCharType="separate"/>
      </w:r>
      <w:r>
        <w:t>8</w:t>
      </w:r>
      <w:r>
        <w:fldChar w:fldCharType="end"/>
      </w:r>
    </w:p>
    <w:p w14:paraId="303B1CF0" w14:textId="77777777" w:rsidR="00570098" w:rsidRDefault="00570098">
      <w:pPr>
        <w:pStyle w:val="TOC5"/>
        <w:rPr>
          <w:sz w:val="24"/>
          <w:szCs w:val="24"/>
          <w:lang w:eastAsia="en-GB"/>
        </w:rPr>
      </w:pPr>
      <w:r>
        <w:t>1.3.8.1.1</w:t>
      </w:r>
      <w:r>
        <w:rPr>
          <w:sz w:val="24"/>
          <w:szCs w:val="24"/>
          <w:lang w:eastAsia="en-GB"/>
        </w:rPr>
        <w:tab/>
      </w:r>
      <w:r>
        <w:t>A user with no preferential CUG and no OA capability</w:t>
      </w:r>
      <w:r>
        <w:tab/>
      </w:r>
      <w:r>
        <w:fldChar w:fldCharType="begin" w:fldLock="1"/>
      </w:r>
      <w:r>
        <w:instrText xml:space="preserve"> PAGEREF _Toc296331933 \h </w:instrText>
      </w:r>
      <w:r>
        <w:fldChar w:fldCharType="separate"/>
      </w:r>
      <w:r>
        <w:t>8</w:t>
      </w:r>
      <w:r>
        <w:fldChar w:fldCharType="end"/>
      </w:r>
    </w:p>
    <w:p w14:paraId="66D1DDDB" w14:textId="77777777" w:rsidR="00570098" w:rsidRDefault="00570098">
      <w:pPr>
        <w:pStyle w:val="TOC5"/>
        <w:rPr>
          <w:sz w:val="24"/>
          <w:szCs w:val="24"/>
          <w:lang w:eastAsia="en-GB"/>
        </w:rPr>
      </w:pPr>
      <w:r>
        <w:t>1.3.8.1.2</w:t>
      </w:r>
      <w:r>
        <w:rPr>
          <w:sz w:val="24"/>
          <w:szCs w:val="24"/>
          <w:lang w:eastAsia="en-GB"/>
        </w:rPr>
        <w:tab/>
      </w:r>
      <w:r>
        <w:t>A user with a preferential CUG but no OA capability</w:t>
      </w:r>
      <w:r>
        <w:tab/>
      </w:r>
      <w:r>
        <w:fldChar w:fldCharType="begin" w:fldLock="1"/>
      </w:r>
      <w:r>
        <w:instrText xml:space="preserve"> PAGEREF _Toc296331934 \h </w:instrText>
      </w:r>
      <w:r>
        <w:fldChar w:fldCharType="separate"/>
      </w:r>
      <w:r>
        <w:t>8</w:t>
      </w:r>
      <w:r>
        <w:fldChar w:fldCharType="end"/>
      </w:r>
    </w:p>
    <w:p w14:paraId="1C38FD04" w14:textId="77777777" w:rsidR="00570098" w:rsidRDefault="00570098">
      <w:pPr>
        <w:pStyle w:val="TOC5"/>
        <w:rPr>
          <w:sz w:val="24"/>
          <w:szCs w:val="24"/>
          <w:lang w:eastAsia="en-GB"/>
        </w:rPr>
      </w:pPr>
      <w:r>
        <w:t>1.3.8.1.3</w:t>
      </w:r>
      <w:r>
        <w:rPr>
          <w:sz w:val="24"/>
          <w:szCs w:val="24"/>
          <w:lang w:eastAsia="en-GB"/>
        </w:rPr>
        <w:tab/>
      </w:r>
      <w:r>
        <w:t>A user with the OA capability but no preferential CUG</w:t>
      </w:r>
      <w:r>
        <w:tab/>
      </w:r>
      <w:r>
        <w:fldChar w:fldCharType="begin" w:fldLock="1"/>
      </w:r>
      <w:r>
        <w:instrText xml:space="preserve"> PAGEREF _Toc296331935 \h </w:instrText>
      </w:r>
      <w:r>
        <w:fldChar w:fldCharType="separate"/>
      </w:r>
      <w:r>
        <w:t>8</w:t>
      </w:r>
      <w:r>
        <w:fldChar w:fldCharType="end"/>
      </w:r>
    </w:p>
    <w:p w14:paraId="514F4FDA" w14:textId="77777777" w:rsidR="00570098" w:rsidRDefault="00570098">
      <w:pPr>
        <w:pStyle w:val="TOC5"/>
        <w:rPr>
          <w:sz w:val="24"/>
          <w:szCs w:val="24"/>
          <w:lang w:eastAsia="en-GB"/>
        </w:rPr>
      </w:pPr>
      <w:r>
        <w:t>1.3.8.1.4</w:t>
      </w:r>
      <w:r>
        <w:rPr>
          <w:sz w:val="24"/>
          <w:szCs w:val="24"/>
          <w:lang w:eastAsia="en-GB"/>
        </w:rPr>
        <w:tab/>
      </w:r>
      <w:r>
        <w:t>A user with a preferential CUG and the OA capability</w:t>
      </w:r>
      <w:r>
        <w:tab/>
      </w:r>
      <w:r>
        <w:fldChar w:fldCharType="begin" w:fldLock="1"/>
      </w:r>
      <w:r>
        <w:instrText xml:space="preserve"> PAGEREF _Toc296331936 \h </w:instrText>
      </w:r>
      <w:r>
        <w:fldChar w:fldCharType="separate"/>
      </w:r>
      <w:r>
        <w:t>8</w:t>
      </w:r>
      <w:r>
        <w:fldChar w:fldCharType="end"/>
      </w:r>
    </w:p>
    <w:p w14:paraId="6AB75062" w14:textId="77777777" w:rsidR="00570098" w:rsidRDefault="00570098">
      <w:pPr>
        <w:pStyle w:val="TOC5"/>
        <w:rPr>
          <w:sz w:val="24"/>
          <w:szCs w:val="24"/>
          <w:lang w:eastAsia="en-GB"/>
        </w:rPr>
      </w:pPr>
      <w:r>
        <w:t>1.3.8.1.5</w:t>
      </w:r>
      <w:r>
        <w:rPr>
          <w:sz w:val="24"/>
          <w:szCs w:val="24"/>
          <w:lang w:eastAsia="en-GB"/>
        </w:rPr>
        <w:tab/>
      </w:r>
      <w:r>
        <w:t>A user not subscribing to the CUG Supplementary Service</w:t>
      </w:r>
      <w:r>
        <w:tab/>
      </w:r>
      <w:r>
        <w:fldChar w:fldCharType="begin" w:fldLock="1"/>
      </w:r>
      <w:r>
        <w:instrText xml:space="preserve"> PAGEREF _Toc296331937 \h </w:instrText>
      </w:r>
      <w:r>
        <w:fldChar w:fldCharType="separate"/>
      </w:r>
      <w:r>
        <w:t>9</w:t>
      </w:r>
      <w:r>
        <w:fldChar w:fldCharType="end"/>
      </w:r>
    </w:p>
    <w:p w14:paraId="1593B8EA" w14:textId="77777777" w:rsidR="00570098" w:rsidRDefault="00570098">
      <w:pPr>
        <w:pStyle w:val="TOC4"/>
        <w:rPr>
          <w:sz w:val="24"/>
          <w:szCs w:val="24"/>
          <w:lang w:eastAsia="en-GB"/>
        </w:rPr>
      </w:pPr>
      <w:r>
        <w:t>1.3.8.2</w:t>
      </w:r>
      <w:r>
        <w:rPr>
          <w:sz w:val="24"/>
          <w:szCs w:val="24"/>
          <w:lang w:eastAsia="en-GB"/>
        </w:rPr>
        <w:tab/>
      </w:r>
      <w:r>
        <w:t>Mobile terminating calls</w:t>
      </w:r>
      <w:r>
        <w:tab/>
      </w:r>
      <w:r>
        <w:fldChar w:fldCharType="begin" w:fldLock="1"/>
      </w:r>
      <w:r>
        <w:instrText xml:space="preserve"> PAGEREF _Toc296331938 \h </w:instrText>
      </w:r>
      <w:r>
        <w:fldChar w:fldCharType="separate"/>
      </w:r>
      <w:r>
        <w:t>9</w:t>
      </w:r>
      <w:r>
        <w:fldChar w:fldCharType="end"/>
      </w:r>
    </w:p>
    <w:p w14:paraId="5F299F67" w14:textId="77777777" w:rsidR="00570098" w:rsidRDefault="00570098">
      <w:pPr>
        <w:pStyle w:val="TOC5"/>
        <w:rPr>
          <w:sz w:val="24"/>
          <w:szCs w:val="24"/>
          <w:lang w:eastAsia="en-GB"/>
        </w:rPr>
      </w:pPr>
      <w:r>
        <w:t>1.3.8.2.1</w:t>
      </w:r>
      <w:r>
        <w:rPr>
          <w:sz w:val="24"/>
          <w:szCs w:val="24"/>
          <w:lang w:eastAsia="en-GB"/>
        </w:rPr>
        <w:tab/>
      </w:r>
      <w:r>
        <w:t>CUG call with no OA indication</w:t>
      </w:r>
      <w:r>
        <w:tab/>
      </w:r>
      <w:r>
        <w:fldChar w:fldCharType="begin" w:fldLock="1"/>
      </w:r>
      <w:r>
        <w:instrText xml:space="preserve"> PAGEREF _Toc296331939 \h </w:instrText>
      </w:r>
      <w:r>
        <w:fldChar w:fldCharType="separate"/>
      </w:r>
      <w:r>
        <w:t>9</w:t>
      </w:r>
      <w:r>
        <w:fldChar w:fldCharType="end"/>
      </w:r>
    </w:p>
    <w:p w14:paraId="5AD52DAC" w14:textId="77777777" w:rsidR="00570098" w:rsidRDefault="00570098">
      <w:pPr>
        <w:pStyle w:val="TOC5"/>
        <w:rPr>
          <w:sz w:val="24"/>
          <w:szCs w:val="24"/>
          <w:lang w:eastAsia="en-GB"/>
        </w:rPr>
      </w:pPr>
      <w:r>
        <w:t>1.3.8.2.2</w:t>
      </w:r>
      <w:r>
        <w:rPr>
          <w:sz w:val="24"/>
          <w:szCs w:val="24"/>
          <w:lang w:eastAsia="en-GB"/>
        </w:rPr>
        <w:tab/>
      </w:r>
      <w:r>
        <w:t>CUG call with OA indication</w:t>
      </w:r>
      <w:r>
        <w:tab/>
      </w:r>
      <w:r>
        <w:fldChar w:fldCharType="begin" w:fldLock="1"/>
      </w:r>
      <w:r>
        <w:instrText xml:space="preserve"> PAGEREF _Toc296331940 \h </w:instrText>
      </w:r>
      <w:r>
        <w:fldChar w:fldCharType="separate"/>
      </w:r>
      <w:r>
        <w:t>9</w:t>
      </w:r>
      <w:r>
        <w:fldChar w:fldCharType="end"/>
      </w:r>
    </w:p>
    <w:p w14:paraId="3F4617F8" w14:textId="77777777" w:rsidR="00570098" w:rsidRDefault="00570098">
      <w:pPr>
        <w:pStyle w:val="TOC5"/>
        <w:rPr>
          <w:sz w:val="24"/>
          <w:szCs w:val="24"/>
          <w:lang w:eastAsia="en-GB"/>
        </w:rPr>
      </w:pPr>
      <w:r>
        <w:t>1.3.8.2.3</w:t>
      </w:r>
      <w:r>
        <w:rPr>
          <w:sz w:val="24"/>
          <w:szCs w:val="24"/>
          <w:lang w:eastAsia="en-GB"/>
        </w:rPr>
        <w:tab/>
      </w:r>
      <w:r>
        <w:t>Normal call</w:t>
      </w:r>
      <w:r>
        <w:tab/>
      </w:r>
      <w:r>
        <w:fldChar w:fldCharType="begin" w:fldLock="1"/>
      </w:r>
      <w:r>
        <w:instrText xml:space="preserve"> PAGEREF _Toc296331941 \h </w:instrText>
      </w:r>
      <w:r>
        <w:fldChar w:fldCharType="separate"/>
      </w:r>
      <w:r>
        <w:t>9</w:t>
      </w:r>
      <w:r>
        <w:fldChar w:fldCharType="end"/>
      </w:r>
    </w:p>
    <w:p w14:paraId="7F1261ED" w14:textId="77777777" w:rsidR="00570098" w:rsidRDefault="00570098">
      <w:pPr>
        <w:pStyle w:val="TOC2"/>
        <w:rPr>
          <w:sz w:val="24"/>
          <w:szCs w:val="24"/>
          <w:lang w:eastAsia="en-GB"/>
        </w:rPr>
      </w:pPr>
      <w:r>
        <w:t>1.4</w:t>
      </w:r>
      <w:r>
        <w:rPr>
          <w:sz w:val="24"/>
          <w:szCs w:val="24"/>
          <w:lang w:eastAsia="en-GB"/>
        </w:rPr>
        <w:tab/>
      </w:r>
      <w:r>
        <w:t>Exceptional procedures or unsuccessful outcome</w:t>
      </w:r>
      <w:r>
        <w:tab/>
      </w:r>
      <w:r>
        <w:fldChar w:fldCharType="begin" w:fldLock="1"/>
      </w:r>
      <w:r>
        <w:instrText xml:space="preserve"> PAGEREF _Toc296331942 \h </w:instrText>
      </w:r>
      <w:r>
        <w:fldChar w:fldCharType="separate"/>
      </w:r>
      <w:r>
        <w:t>9</w:t>
      </w:r>
      <w:r>
        <w:fldChar w:fldCharType="end"/>
      </w:r>
    </w:p>
    <w:p w14:paraId="7F43C352" w14:textId="77777777" w:rsidR="00570098" w:rsidRDefault="00570098">
      <w:pPr>
        <w:pStyle w:val="TOC3"/>
        <w:rPr>
          <w:sz w:val="24"/>
          <w:szCs w:val="24"/>
          <w:lang w:eastAsia="en-GB"/>
        </w:rPr>
      </w:pPr>
      <w:r>
        <w:t>1.4.1</w:t>
      </w:r>
      <w:r>
        <w:rPr>
          <w:sz w:val="24"/>
          <w:szCs w:val="24"/>
          <w:lang w:eastAsia="en-GB"/>
        </w:rPr>
        <w:tab/>
      </w:r>
      <w:r>
        <w:t>Exceptional operation or unsuccessful outcome</w:t>
      </w:r>
      <w:r>
        <w:tab/>
      </w:r>
      <w:r>
        <w:fldChar w:fldCharType="begin" w:fldLock="1"/>
      </w:r>
      <w:r>
        <w:instrText xml:space="preserve"> PAGEREF _Toc296331943 \h </w:instrText>
      </w:r>
      <w:r>
        <w:fldChar w:fldCharType="separate"/>
      </w:r>
      <w:r>
        <w:t>9</w:t>
      </w:r>
      <w:r>
        <w:fldChar w:fldCharType="end"/>
      </w:r>
    </w:p>
    <w:p w14:paraId="65A9154D" w14:textId="77777777" w:rsidR="00570098" w:rsidRDefault="00570098">
      <w:pPr>
        <w:pStyle w:val="TOC3"/>
        <w:rPr>
          <w:sz w:val="24"/>
          <w:szCs w:val="24"/>
          <w:lang w:eastAsia="en-GB"/>
        </w:rPr>
      </w:pPr>
      <w:r>
        <w:t>1.4.10</w:t>
      </w:r>
      <w:r>
        <w:rPr>
          <w:sz w:val="24"/>
          <w:szCs w:val="24"/>
          <w:lang w:eastAsia="en-GB"/>
        </w:rPr>
        <w:tab/>
      </w:r>
      <w:r>
        <w:t>Roaming into networks not supporting CUG</w:t>
      </w:r>
      <w:r>
        <w:tab/>
      </w:r>
      <w:r>
        <w:fldChar w:fldCharType="begin" w:fldLock="1"/>
      </w:r>
      <w:r>
        <w:instrText xml:space="preserve"> PAGEREF _Toc296331944 \h </w:instrText>
      </w:r>
      <w:r>
        <w:fldChar w:fldCharType="separate"/>
      </w:r>
      <w:r>
        <w:t>9</w:t>
      </w:r>
      <w:r>
        <w:fldChar w:fldCharType="end"/>
      </w:r>
    </w:p>
    <w:p w14:paraId="22A31632" w14:textId="77777777" w:rsidR="00570098" w:rsidRDefault="00570098">
      <w:pPr>
        <w:pStyle w:val="TOC2"/>
        <w:rPr>
          <w:sz w:val="24"/>
          <w:szCs w:val="24"/>
          <w:lang w:eastAsia="en-GB"/>
        </w:rPr>
      </w:pPr>
      <w:r>
        <w:t>1.5</w:t>
      </w:r>
      <w:r>
        <w:rPr>
          <w:sz w:val="24"/>
          <w:szCs w:val="24"/>
          <w:lang w:eastAsia="en-GB"/>
        </w:rPr>
        <w:tab/>
      </w:r>
      <w:r>
        <w:t>Alternate procedures</w:t>
      </w:r>
      <w:r>
        <w:tab/>
      </w:r>
      <w:r>
        <w:fldChar w:fldCharType="begin" w:fldLock="1"/>
      </w:r>
      <w:r>
        <w:instrText xml:space="preserve"> PAGEREF _Toc296331945 \h </w:instrText>
      </w:r>
      <w:r>
        <w:fldChar w:fldCharType="separate"/>
      </w:r>
      <w:r>
        <w:t>10</w:t>
      </w:r>
      <w:r>
        <w:fldChar w:fldCharType="end"/>
      </w:r>
    </w:p>
    <w:p w14:paraId="6597533B" w14:textId="77777777" w:rsidR="00570098" w:rsidRDefault="00570098">
      <w:pPr>
        <w:pStyle w:val="TOC2"/>
        <w:rPr>
          <w:sz w:val="24"/>
          <w:szCs w:val="24"/>
          <w:lang w:eastAsia="en-GB"/>
        </w:rPr>
      </w:pPr>
      <w:r>
        <w:t>1.6</w:t>
      </w:r>
      <w:r>
        <w:rPr>
          <w:sz w:val="24"/>
          <w:szCs w:val="24"/>
          <w:lang w:eastAsia="en-GB"/>
        </w:rPr>
        <w:tab/>
      </w:r>
      <w:r>
        <w:t>Interactions with other Supplementary Services</w:t>
      </w:r>
      <w:r>
        <w:tab/>
      </w:r>
      <w:r>
        <w:fldChar w:fldCharType="begin" w:fldLock="1"/>
      </w:r>
      <w:r>
        <w:instrText xml:space="preserve"> PAGEREF _Toc296331946 \h </w:instrText>
      </w:r>
      <w:r>
        <w:fldChar w:fldCharType="separate"/>
      </w:r>
      <w:r>
        <w:t>10</w:t>
      </w:r>
      <w:r>
        <w:fldChar w:fldCharType="end"/>
      </w:r>
    </w:p>
    <w:p w14:paraId="7960DAD1" w14:textId="77777777" w:rsidR="00570098" w:rsidRDefault="00570098">
      <w:pPr>
        <w:pStyle w:val="TOC4"/>
        <w:rPr>
          <w:sz w:val="24"/>
          <w:szCs w:val="24"/>
          <w:lang w:eastAsia="en-GB"/>
        </w:rPr>
      </w:pPr>
      <w:r>
        <w:t>1.6.82.1</w:t>
      </w:r>
      <w:r>
        <w:rPr>
          <w:sz w:val="24"/>
          <w:szCs w:val="24"/>
          <w:lang w:eastAsia="en-GB"/>
        </w:rPr>
        <w:tab/>
      </w:r>
      <w:r>
        <w:t>Call forwarding unconditional</w:t>
      </w:r>
      <w:r>
        <w:tab/>
      </w:r>
      <w:r>
        <w:fldChar w:fldCharType="begin" w:fldLock="1"/>
      </w:r>
      <w:r>
        <w:instrText xml:space="preserve"> PAGEREF _Toc296331947 \h </w:instrText>
      </w:r>
      <w:r>
        <w:fldChar w:fldCharType="separate"/>
      </w:r>
      <w:r>
        <w:t>10</w:t>
      </w:r>
      <w:r>
        <w:fldChar w:fldCharType="end"/>
      </w:r>
    </w:p>
    <w:p w14:paraId="13B782B5" w14:textId="77777777" w:rsidR="00570098" w:rsidRDefault="00570098">
      <w:pPr>
        <w:pStyle w:val="TOC4"/>
        <w:rPr>
          <w:sz w:val="24"/>
          <w:szCs w:val="24"/>
          <w:lang w:eastAsia="en-GB"/>
        </w:rPr>
      </w:pPr>
      <w:r>
        <w:t>1.6.82.2</w:t>
      </w:r>
      <w:r>
        <w:rPr>
          <w:sz w:val="24"/>
          <w:szCs w:val="24"/>
          <w:lang w:eastAsia="en-GB"/>
        </w:rPr>
        <w:tab/>
      </w:r>
      <w:r>
        <w:t>Call forwarding on mobile subscriber busy</w:t>
      </w:r>
      <w:r>
        <w:tab/>
      </w:r>
      <w:r>
        <w:fldChar w:fldCharType="begin" w:fldLock="1"/>
      </w:r>
      <w:r>
        <w:instrText xml:space="preserve"> PAGEREF _Toc296331948 \h </w:instrText>
      </w:r>
      <w:r>
        <w:fldChar w:fldCharType="separate"/>
      </w:r>
      <w:r>
        <w:t>11</w:t>
      </w:r>
      <w:r>
        <w:fldChar w:fldCharType="end"/>
      </w:r>
    </w:p>
    <w:p w14:paraId="021E1A1F" w14:textId="77777777" w:rsidR="00570098" w:rsidRDefault="00570098">
      <w:pPr>
        <w:pStyle w:val="TOC4"/>
        <w:rPr>
          <w:sz w:val="24"/>
          <w:szCs w:val="24"/>
          <w:lang w:eastAsia="en-GB"/>
        </w:rPr>
      </w:pPr>
      <w:r>
        <w:t>1.6.82.3</w:t>
      </w:r>
      <w:r>
        <w:rPr>
          <w:sz w:val="24"/>
          <w:szCs w:val="24"/>
          <w:lang w:eastAsia="en-GB"/>
        </w:rPr>
        <w:tab/>
      </w:r>
      <w:r>
        <w:t>Call forwarding on no reply</w:t>
      </w:r>
      <w:r>
        <w:tab/>
      </w:r>
      <w:r>
        <w:fldChar w:fldCharType="begin" w:fldLock="1"/>
      </w:r>
      <w:r>
        <w:instrText xml:space="preserve"> PAGEREF _Toc296331949 \h </w:instrText>
      </w:r>
      <w:r>
        <w:fldChar w:fldCharType="separate"/>
      </w:r>
      <w:r>
        <w:t>11</w:t>
      </w:r>
      <w:r>
        <w:fldChar w:fldCharType="end"/>
      </w:r>
    </w:p>
    <w:p w14:paraId="57DCCBDC" w14:textId="77777777" w:rsidR="00570098" w:rsidRDefault="00570098">
      <w:pPr>
        <w:pStyle w:val="TOC4"/>
        <w:rPr>
          <w:sz w:val="24"/>
          <w:szCs w:val="24"/>
          <w:lang w:eastAsia="en-GB"/>
        </w:rPr>
      </w:pPr>
      <w:r>
        <w:t>1.6.82.4</w:t>
      </w:r>
      <w:r>
        <w:rPr>
          <w:sz w:val="24"/>
          <w:szCs w:val="24"/>
          <w:lang w:eastAsia="en-GB"/>
        </w:rPr>
        <w:tab/>
      </w:r>
      <w:r>
        <w:t>Call forwarding on mobile subscriber not reachable</w:t>
      </w:r>
      <w:r>
        <w:tab/>
      </w:r>
      <w:r>
        <w:fldChar w:fldCharType="begin" w:fldLock="1"/>
      </w:r>
      <w:r>
        <w:instrText xml:space="preserve"> PAGEREF _Toc296331950 \h </w:instrText>
      </w:r>
      <w:r>
        <w:fldChar w:fldCharType="separate"/>
      </w:r>
      <w:r>
        <w:t>11</w:t>
      </w:r>
      <w:r>
        <w:fldChar w:fldCharType="end"/>
      </w:r>
    </w:p>
    <w:p w14:paraId="4C85A465" w14:textId="77777777" w:rsidR="00570098" w:rsidRDefault="00570098">
      <w:pPr>
        <w:pStyle w:val="TOC4"/>
        <w:rPr>
          <w:sz w:val="24"/>
          <w:szCs w:val="24"/>
          <w:lang w:eastAsia="en-GB"/>
        </w:rPr>
      </w:pPr>
      <w:r>
        <w:t>1.6.83.1</w:t>
      </w:r>
      <w:r>
        <w:rPr>
          <w:sz w:val="24"/>
          <w:szCs w:val="24"/>
          <w:lang w:eastAsia="en-GB"/>
        </w:rPr>
        <w:tab/>
      </w:r>
      <w:r>
        <w:t>Call waiting</w:t>
      </w:r>
      <w:r>
        <w:tab/>
      </w:r>
      <w:r>
        <w:fldChar w:fldCharType="begin" w:fldLock="1"/>
      </w:r>
      <w:r>
        <w:instrText xml:space="preserve"> PAGEREF _Toc296331951 \h </w:instrText>
      </w:r>
      <w:r>
        <w:fldChar w:fldCharType="separate"/>
      </w:r>
      <w:r>
        <w:t>11</w:t>
      </w:r>
      <w:r>
        <w:fldChar w:fldCharType="end"/>
      </w:r>
    </w:p>
    <w:p w14:paraId="3E008FA2" w14:textId="77777777" w:rsidR="00570098" w:rsidRDefault="00570098">
      <w:pPr>
        <w:pStyle w:val="TOC4"/>
        <w:rPr>
          <w:sz w:val="24"/>
          <w:szCs w:val="24"/>
          <w:lang w:eastAsia="en-GB"/>
        </w:rPr>
      </w:pPr>
      <w:r>
        <w:t>1.6.84.1</w:t>
      </w:r>
      <w:r>
        <w:rPr>
          <w:sz w:val="24"/>
          <w:szCs w:val="24"/>
          <w:lang w:eastAsia="en-GB"/>
        </w:rPr>
        <w:tab/>
      </w:r>
      <w:r>
        <w:t>Multi-party service</w:t>
      </w:r>
      <w:r>
        <w:tab/>
      </w:r>
      <w:r>
        <w:fldChar w:fldCharType="begin" w:fldLock="1"/>
      </w:r>
      <w:r>
        <w:instrText xml:space="preserve"> PAGEREF _Toc296331952 \h </w:instrText>
      </w:r>
      <w:r>
        <w:fldChar w:fldCharType="separate"/>
      </w:r>
      <w:r>
        <w:t>11</w:t>
      </w:r>
      <w:r>
        <w:fldChar w:fldCharType="end"/>
      </w:r>
    </w:p>
    <w:p w14:paraId="369304A2" w14:textId="77777777" w:rsidR="00570098" w:rsidRDefault="00570098">
      <w:pPr>
        <w:pStyle w:val="TOC3"/>
        <w:rPr>
          <w:sz w:val="24"/>
          <w:szCs w:val="24"/>
          <w:lang w:eastAsia="en-GB"/>
        </w:rPr>
      </w:pPr>
      <w:r>
        <w:t>1.6.88</w:t>
      </w:r>
      <w:r>
        <w:rPr>
          <w:sz w:val="24"/>
          <w:szCs w:val="24"/>
          <w:lang w:eastAsia="en-GB"/>
        </w:rPr>
        <w:tab/>
      </w:r>
      <w:r>
        <w:t>Call restriction Supplementary Services</w:t>
      </w:r>
      <w:r>
        <w:tab/>
      </w:r>
      <w:r>
        <w:fldChar w:fldCharType="begin" w:fldLock="1"/>
      </w:r>
      <w:r>
        <w:instrText xml:space="preserve"> PAGEREF _Toc296331953 \h </w:instrText>
      </w:r>
      <w:r>
        <w:fldChar w:fldCharType="separate"/>
      </w:r>
      <w:r>
        <w:t>11</w:t>
      </w:r>
      <w:r>
        <w:fldChar w:fldCharType="end"/>
      </w:r>
    </w:p>
    <w:p w14:paraId="412578F8" w14:textId="77777777" w:rsidR="00570098" w:rsidRDefault="00570098">
      <w:pPr>
        <w:pStyle w:val="TOC2"/>
        <w:rPr>
          <w:sz w:val="24"/>
          <w:szCs w:val="24"/>
          <w:lang w:eastAsia="en-GB"/>
        </w:rPr>
      </w:pPr>
      <w:r>
        <w:t>1.7</w:t>
      </w:r>
      <w:r>
        <w:rPr>
          <w:sz w:val="24"/>
          <w:szCs w:val="24"/>
          <w:lang w:eastAsia="en-GB"/>
        </w:rPr>
        <w:tab/>
      </w:r>
      <w:r>
        <w:t>Interworking considerations</w:t>
      </w:r>
      <w:r>
        <w:tab/>
      </w:r>
      <w:r>
        <w:fldChar w:fldCharType="begin" w:fldLock="1"/>
      </w:r>
      <w:r>
        <w:instrText xml:space="preserve"> PAGEREF _Toc296331954 \h </w:instrText>
      </w:r>
      <w:r>
        <w:fldChar w:fldCharType="separate"/>
      </w:r>
      <w:r>
        <w:t>11</w:t>
      </w:r>
      <w:r>
        <w:fldChar w:fldCharType="end"/>
      </w:r>
    </w:p>
    <w:p w14:paraId="559E8BD2" w14:textId="77777777" w:rsidR="00570098" w:rsidRDefault="00570098" w:rsidP="00570098">
      <w:pPr>
        <w:pStyle w:val="TOC8"/>
        <w:rPr>
          <w:b w:val="0"/>
          <w:sz w:val="24"/>
          <w:szCs w:val="24"/>
          <w:lang w:eastAsia="en-GB"/>
        </w:rPr>
      </w:pPr>
      <w:r>
        <w:t>Annex 1 (normative):</w:t>
      </w:r>
      <w:r>
        <w:tab/>
        <w:t>General subscription options (Per Subscriber)</w:t>
      </w:r>
      <w:r>
        <w:tab/>
      </w:r>
      <w:r>
        <w:fldChar w:fldCharType="begin" w:fldLock="1"/>
      </w:r>
      <w:r>
        <w:instrText xml:space="preserve"> PAGEREF _Toc296331955 \h </w:instrText>
      </w:r>
      <w:r>
        <w:fldChar w:fldCharType="separate"/>
      </w:r>
      <w:r>
        <w:t>13</w:t>
      </w:r>
      <w:r>
        <w:fldChar w:fldCharType="end"/>
      </w:r>
    </w:p>
    <w:p w14:paraId="3E66ED4D" w14:textId="77777777" w:rsidR="00570098" w:rsidRDefault="00570098" w:rsidP="00570098">
      <w:pPr>
        <w:pStyle w:val="TOC8"/>
        <w:rPr>
          <w:b w:val="0"/>
          <w:sz w:val="24"/>
          <w:szCs w:val="24"/>
          <w:lang w:eastAsia="en-GB"/>
        </w:rPr>
      </w:pPr>
      <w:r>
        <w:t>Annex 2 (normative):</w:t>
      </w:r>
      <w:r>
        <w:tab/>
        <w:t>Originating PLMN actions on call requests on the calling user's side</w:t>
      </w:r>
      <w:r>
        <w:tab/>
      </w:r>
      <w:r>
        <w:fldChar w:fldCharType="begin" w:fldLock="1"/>
      </w:r>
      <w:r>
        <w:instrText xml:space="preserve"> PAGEREF _Toc296331956 \h </w:instrText>
      </w:r>
      <w:r>
        <w:fldChar w:fldCharType="separate"/>
      </w:r>
      <w:r>
        <w:t>14</w:t>
      </w:r>
      <w:r>
        <w:fldChar w:fldCharType="end"/>
      </w:r>
    </w:p>
    <w:p w14:paraId="0DAA8009" w14:textId="77777777" w:rsidR="00570098" w:rsidRDefault="00570098" w:rsidP="00570098">
      <w:pPr>
        <w:pStyle w:val="TOC8"/>
        <w:rPr>
          <w:b w:val="0"/>
          <w:sz w:val="24"/>
          <w:szCs w:val="24"/>
          <w:lang w:eastAsia="en-GB"/>
        </w:rPr>
      </w:pPr>
      <w:r>
        <w:t>Annex 3 (normative):</w:t>
      </w:r>
      <w:r>
        <w:tab/>
        <w:t>Terminating PLMN actions</w:t>
      </w:r>
      <w:r>
        <w:tab/>
      </w:r>
      <w:r>
        <w:fldChar w:fldCharType="begin" w:fldLock="1"/>
      </w:r>
      <w:r>
        <w:instrText xml:space="preserve"> PAGEREF _Toc296331957 \h </w:instrText>
      </w:r>
      <w:r>
        <w:fldChar w:fldCharType="separate"/>
      </w:r>
      <w:r>
        <w:t>15</w:t>
      </w:r>
      <w:r>
        <w:fldChar w:fldCharType="end"/>
      </w:r>
    </w:p>
    <w:p w14:paraId="60FEA3AC" w14:textId="77777777" w:rsidR="00570098" w:rsidRDefault="00570098" w:rsidP="00570098">
      <w:pPr>
        <w:pStyle w:val="TOC8"/>
        <w:rPr>
          <w:b w:val="0"/>
          <w:sz w:val="24"/>
          <w:szCs w:val="24"/>
          <w:lang w:eastAsia="en-GB"/>
        </w:rPr>
      </w:pPr>
      <w:r>
        <w:t>Annex 4 (normative):</w:t>
      </w:r>
      <w:r>
        <w:tab/>
        <w:t>CUG interaction with the call forwarding Supplementary Services</w:t>
      </w:r>
      <w:r>
        <w:tab/>
      </w:r>
      <w:r>
        <w:fldChar w:fldCharType="begin" w:fldLock="1"/>
      </w:r>
      <w:r>
        <w:instrText xml:space="preserve"> PAGEREF _Toc296331958 \h </w:instrText>
      </w:r>
      <w:r>
        <w:fldChar w:fldCharType="separate"/>
      </w:r>
      <w:r>
        <w:t>16</w:t>
      </w:r>
      <w:r>
        <w:fldChar w:fldCharType="end"/>
      </w:r>
    </w:p>
    <w:p w14:paraId="23D9E57D" w14:textId="77777777" w:rsidR="00570098" w:rsidRDefault="00570098" w:rsidP="00570098">
      <w:pPr>
        <w:pStyle w:val="TOC8"/>
        <w:rPr>
          <w:b w:val="0"/>
          <w:sz w:val="24"/>
          <w:szCs w:val="24"/>
          <w:lang w:eastAsia="en-GB"/>
        </w:rPr>
      </w:pPr>
      <w:r>
        <w:t>Annex 5 (informative):</w:t>
      </w:r>
      <w:r>
        <w:tab/>
        <w:t>Change history</w:t>
      </w:r>
      <w:r>
        <w:tab/>
      </w:r>
      <w:r>
        <w:fldChar w:fldCharType="begin" w:fldLock="1"/>
      </w:r>
      <w:r>
        <w:instrText xml:space="preserve"> PAGEREF _Toc296331959 \h </w:instrText>
      </w:r>
      <w:r>
        <w:fldChar w:fldCharType="separate"/>
      </w:r>
      <w:r>
        <w:t>17</w:t>
      </w:r>
      <w:r>
        <w:fldChar w:fldCharType="end"/>
      </w:r>
    </w:p>
    <w:p w14:paraId="7945A461" w14:textId="77777777" w:rsidR="00982417" w:rsidRDefault="00570098">
      <w:r>
        <w:rPr>
          <w:noProof/>
          <w:sz w:val="22"/>
        </w:rPr>
        <w:fldChar w:fldCharType="end"/>
      </w:r>
    </w:p>
    <w:p w14:paraId="7FC01160" w14:textId="77777777" w:rsidR="00982417" w:rsidRDefault="00982417">
      <w:pPr>
        <w:pStyle w:val="Heading1"/>
      </w:pPr>
      <w:r>
        <w:br w:type="page"/>
      </w:r>
      <w:bookmarkStart w:id="2" w:name="_Toc296331915"/>
      <w:r>
        <w:lastRenderedPageBreak/>
        <w:t>Foreword</w:t>
      </w:r>
      <w:bookmarkEnd w:id="2"/>
    </w:p>
    <w:p w14:paraId="06677EB3" w14:textId="77777777" w:rsidR="00982417" w:rsidRDefault="00982417">
      <w:r>
        <w:t>This Technical Specification has been produced by the 3</w:t>
      </w:r>
      <w:r>
        <w:rPr>
          <w:vertAlign w:val="superscript"/>
        </w:rPr>
        <w:t>rd</w:t>
      </w:r>
      <w:r>
        <w:t xml:space="preserve"> Generation Partnership Project (3GPP).</w:t>
      </w:r>
    </w:p>
    <w:p w14:paraId="4B743F04" w14:textId="77777777" w:rsidR="00982417" w:rsidRDefault="0098241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A259D0" w14:textId="77777777" w:rsidR="00982417" w:rsidRDefault="00982417">
      <w:pPr>
        <w:pStyle w:val="B1"/>
        <w:rPr>
          <w:lang w:val="fr-FR"/>
        </w:rPr>
      </w:pPr>
      <w:r>
        <w:rPr>
          <w:lang w:val="fr-FR"/>
        </w:rPr>
        <w:t xml:space="preserve">Version </w:t>
      </w:r>
      <w:proofErr w:type="spellStart"/>
      <w:r>
        <w:rPr>
          <w:lang w:val="fr-FR"/>
        </w:rPr>
        <w:t>x.y.z</w:t>
      </w:r>
      <w:proofErr w:type="spellEnd"/>
    </w:p>
    <w:p w14:paraId="005C66D8" w14:textId="77777777" w:rsidR="00982417" w:rsidRDefault="00982417">
      <w:pPr>
        <w:pStyle w:val="B1"/>
      </w:pPr>
      <w:r>
        <w:t>where:</w:t>
      </w:r>
    </w:p>
    <w:p w14:paraId="73E21D9E" w14:textId="77777777" w:rsidR="00982417" w:rsidRDefault="00982417">
      <w:pPr>
        <w:pStyle w:val="B2"/>
      </w:pPr>
      <w:r>
        <w:t>x</w:t>
      </w:r>
      <w:r>
        <w:tab/>
        <w:t>the first digit:</w:t>
      </w:r>
    </w:p>
    <w:p w14:paraId="44973C99" w14:textId="77777777" w:rsidR="00982417" w:rsidRDefault="00982417">
      <w:pPr>
        <w:pStyle w:val="B3"/>
      </w:pPr>
      <w:r>
        <w:t>1</w:t>
      </w:r>
      <w:r>
        <w:tab/>
        <w:t>presented to TSG for information;</w:t>
      </w:r>
    </w:p>
    <w:p w14:paraId="78FC87BB" w14:textId="77777777" w:rsidR="00982417" w:rsidRDefault="00982417">
      <w:pPr>
        <w:pStyle w:val="B3"/>
      </w:pPr>
      <w:r>
        <w:t>2</w:t>
      </w:r>
      <w:r>
        <w:tab/>
        <w:t>presented to TSG for approval;</w:t>
      </w:r>
    </w:p>
    <w:p w14:paraId="0AEFFC16" w14:textId="77777777" w:rsidR="00982417" w:rsidRDefault="00982417">
      <w:pPr>
        <w:pStyle w:val="B3"/>
      </w:pPr>
      <w:r>
        <w:t>3</w:t>
      </w:r>
      <w:r>
        <w:tab/>
        <w:t>or greater indicates TSG approved document under change control.</w:t>
      </w:r>
    </w:p>
    <w:p w14:paraId="33A681E1" w14:textId="77777777" w:rsidR="00982417" w:rsidRDefault="00982417">
      <w:pPr>
        <w:pStyle w:val="B2"/>
      </w:pPr>
      <w:r>
        <w:t>y</w:t>
      </w:r>
      <w:r>
        <w:tab/>
        <w:t>the second digit is incremented for all changes of substance, i.e. technical enhancements, corrections, updates, etc.</w:t>
      </w:r>
    </w:p>
    <w:p w14:paraId="15D15CD2" w14:textId="77777777" w:rsidR="00982417" w:rsidRDefault="00982417">
      <w:pPr>
        <w:pStyle w:val="B2"/>
      </w:pPr>
      <w:r>
        <w:t>z</w:t>
      </w:r>
      <w:r>
        <w:tab/>
        <w:t>the third digit is incremented when editorial only changes have been incorporated in the document.</w:t>
      </w:r>
    </w:p>
    <w:p w14:paraId="1BE2B417" w14:textId="77777777" w:rsidR="00982417" w:rsidRDefault="00982417">
      <w:pPr>
        <w:pStyle w:val="Heading1"/>
      </w:pPr>
      <w:r>
        <w:br w:type="page"/>
      </w:r>
      <w:bookmarkStart w:id="3" w:name="_Toc296331916"/>
      <w:r>
        <w:lastRenderedPageBreak/>
        <w:t>0</w:t>
      </w:r>
      <w:r>
        <w:tab/>
        <w:t>Scope</w:t>
      </w:r>
      <w:bookmarkEnd w:id="3"/>
    </w:p>
    <w:p w14:paraId="63239AFD" w14:textId="77777777" w:rsidR="00982417" w:rsidRDefault="00982417">
      <w:r>
        <w:t>The present document describes the Supplementary Services belonging to the group Community Of Interest Supplementary Services.</w:t>
      </w:r>
    </w:p>
    <w:p w14:paraId="67FDC46F" w14:textId="77777777" w:rsidR="00982417" w:rsidRDefault="00982417">
      <w:r>
        <w:t>The general aspects, including definitions and recommended provision, of the description of the Supplementary Services are given in TS 22.004.</w:t>
      </w:r>
    </w:p>
    <w:p w14:paraId="0D65BF14" w14:textId="77777777" w:rsidR="00982417" w:rsidRDefault="00982417">
      <w:r>
        <w:t>The group of Community Of Interest Supplementary Services includes one Supplementary Service:</w:t>
      </w:r>
    </w:p>
    <w:p w14:paraId="13601332" w14:textId="77777777" w:rsidR="00982417" w:rsidRDefault="00982417">
      <w:pPr>
        <w:pStyle w:val="B2"/>
      </w:pPr>
      <w:r>
        <w:t>-</w:t>
      </w:r>
      <w:r>
        <w:tab/>
        <w:t>Closed user group (clause 1).</w:t>
      </w:r>
    </w:p>
    <w:p w14:paraId="67CD3017" w14:textId="77777777" w:rsidR="00982417" w:rsidRDefault="00982417">
      <w:pPr>
        <w:pStyle w:val="Heading2"/>
      </w:pPr>
      <w:bookmarkStart w:id="4" w:name="_Toc296331917"/>
      <w:r>
        <w:t>0.1</w:t>
      </w:r>
      <w:r>
        <w:tab/>
        <w:t>References</w:t>
      </w:r>
      <w:bookmarkEnd w:id="4"/>
    </w:p>
    <w:p w14:paraId="45BAD4C5" w14:textId="77777777" w:rsidR="00982417" w:rsidRDefault="00982417">
      <w:r>
        <w:t>The following documents contain provisions which, through reference in this text, constitute provisions of the present document.</w:t>
      </w:r>
    </w:p>
    <w:p w14:paraId="2B81716B" w14:textId="77777777" w:rsidR="00982417" w:rsidRDefault="00982417">
      <w:pPr>
        <w:pStyle w:val="ListBullet"/>
        <w:numPr>
          <w:ilvl w:val="0"/>
          <w:numId w:val="1"/>
        </w:numPr>
        <w:ind w:left="568" w:hanging="284"/>
      </w:pPr>
      <w:r>
        <w:t>References are either specific (identified by date of publication, edition number, version number, etc.) or non</w:t>
      </w:r>
      <w:r>
        <w:noBreakHyphen/>
        <w:t>specific.</w:t>
      </w:r>
    </w:p>
    <w:p w14:paraId="1FE8E645" w14:textId="77777777" w:rsidR="00982417" w:rsidRDefault="00982417">
      <w:pPr>
        <w:pStyle w:val="ListBullet"/>
        <w:numPr>
          <w:ilvl w:val="0"/>
          <w:numId w:val="1"/>
        </w:numPr>
        <w:ind w:left="568" w:hanging="284"/>
      </w:pPr>
      <w:r>
        <w:t>For a specific reference, subsequent revisions do not apply.</w:t>
      </w:r>
    </w:p>
    <w:p w14:paraId="44D6BB16" w14:textId="77777777" w:rsidR="00982417" w:rsidRDefault="00982417">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CD4028C" w14:textId="77777777" w:rsidR="00982417" w:rsidRDefault="00982417">
      <w:pPr>
        <w:pStyle w:val="EX"/>
      </w:pPr>
      <w:r>
        <w:t>[1]</w:t>
      </w:r>
      <w:r>
        <w:tab/>
        <w:t>3GPP TS 21.905: "Vocabulary for 3GPP Specifications".</w:t>
      </w:r>
    </w:p>
    <w:p w14:paraId="6C72A09B" w14:textId="77777777" w:rsidR="00982417" w:rsidRDefault="00982417">
      <w:pPr>
        <w:pStyle w:val="EX"/>
      </w:pPr>
      <w:r>
        <w:t>[2]</w:t>
      </w:r>
      <w:r>
        <w:tab/>
        <w:t>3GPP TS 22.004: "General on Supplementary Services".</w:t>
      </w:r>
    </w:p>
    <w:p w14:paraId="04883BF2" w14:textId="77777777" w:rsidR="00982417" w:rsidRDefault="00982417">
      <w:pPr>
        <w:pStyle w:val="EX"/>
      </w:pPr>
      <w:r>
        <w:t>[3]</w:t>
      </w:r>
      <w:r>
        <w:tab/>
        <w:t>3GPP TS 23.003: "Digital cellular telecommunications system (Phase 2+); Numbering, addressing and identification".</w:t>
      </w:r>
    </w:p>
    <w:p w14:paraId="79705A19" w14:textId="77777777" w:rsidR="00982417" w:rsidRDefault="00982417">
      <w:pPr>
        <w:pStyle w:val="EX"/>
      </w:pPr>
      <w:r>
        <w:t>[4]</w:t>
      </w:r>
      <w:r>
        <w:tab/>
        <w:t>ITU-T Recommendation X.121: "International numbering plan for public data networks".</w:t>
      </w:r>
    </w:p>
    <w:p w14:paraId="663D7135" w14:textId="77777777" w:rsidR="00982417" w:rsidRDefault="00982417">
      <w:pPr>
        <w:pStyle w:val="EX"/>
      </w:pPr>
      <w:r>
        <w:t>[5]</w:t>
      </w:r>
      <w:r>
        <w:tab/>
        <w:t>ITU-T Recommendation X.180: "Administrative arrangements for closed user groups (CUGs)".</w:t>
      </w:r>
    </w:p>
    <w:p w14:paraId="5E2CEF78" w14:textId="77777777" w:rsidR="00982417" w:rsidRDefault="00570098">
      <w:pPr>
        <w:pStyle w:val="EX"/>
      </w:pPr>
      <w:r w:rsidRPr="00570098">
        <w:t>[6]</w:t>
      </w:r>
      <w:r w:rsidRPr="00570098">
        <w:tab/>
        <w:t>3GPP TS 22.088: “Call Barring (CB) supplementary services – Stage 1”.</w:t>
      </w:r>
    </w:p>
    <w:p w14:paraId="7CEBBA0A" w14:textId="77777777" w:rsidR="00982417" w:rsidRDefault="00982417">
      <w:pPr>
        <w:pStyle w:val="Heading2"/>
      </w:pPr>
      <w:bookmarkStart w:id="5" w:name="_Toc296331918"/>
      <w:r>
        <w:t>0.2</w:t>
      </w:r>
      <w:r>
        <w:tab/>
        <w:t>Abbreviations</w:t>
      </w:r>
      <w:bookmarkEnd w:id="5"/>
    </w:p>
    <w:p w14:paraId="7A4CFD9A" w14:textId="77777777" w:rsidR="00982417" w:rsidRDefault="00982417">
      <w:r>
        <w:t>Abbreviations used in the present document are listed in 3GPP TS 21.905 [1].</w:t>
      </w:r>
    </w:p>
    <w:p w14:paraId="76A9F367" w14:textId="77777777" w:rsidR="00982417" w:rsidRDefault="00982417">
      <w:pPr>
        <w:pStyle w:val="Heading1"/>
      </w:pPr>
      <w:bookmarkStart w:id="6" w:name="_Toc296331919"/>
      <w:r>
        <w:t>1</w:t>
      </w:r>
      <w:r>
        <w:tab/>
        <w:t>Closed User Group (CUG)</w:t>
      </w:r>
      <w:bookmarkEnd w:id="6"/>
    </w:p>
    <w:p w14:paraId="70EBBD5C" w14:textId="77777777" w:rsidR="00982417" w:rsidRDefault="00982417">
      <w:pPr>
        <w:pStyle w:val="Heading2"/>
      </w:pPr>
      <w:bookmarkStart w:id="7" w:name="_Toc296331920"/>
      <w:r>
        <w:t>1.1</w:t>
      </w:r>
      <w:r>
        <w:tab/>
        <w:t>Definition</w:t>
      </w:r>
      <w:bookmarkEnd w:id="7"/>
    </w:p>
    <w:p w14:paraId="1ECC77DF" w14:textId="77777777" w:rsidR="00982417" w:rsidRDefault="00982417">
      <w:r>
        <w:t>The Closed User Group (CUG) Supplementary Service enables subscribers, connected to a PLMN and possibly also other networks, to form closed user groups (CUGs) to and from which access is restricted. A specific user may be a member of one or more CUGs. Members of a specific CUG can communicate among each other but not, in general, with users outside the group.</w:t>
      </w:r>
    </w:p>
    <w:p w14:paraId="251F6CD2" w14:textId="77777777" w:rsidR="00982417" w:rsidRDefault="00982417">
      <w:r>
        <w:t>The ability to set up emergency calls remains unaffected.</w:t>
      </w:r>
    </w:p>
    <w:p w14:paraId="419E80B7" w14:textId="77777777" w:rsidR="00982417" w:rsidRDefault="00982417">
      <w:pPr>
        <w:pStyle w:val="Heading2"/>
      </w:pPr>
      <w:bookmarkStart w:id="8" w:name="_Toc296331921"/>
      <w:r>
        <w:lastRenderedPageBreak/>
        <w:t>1.2</w:t>
      </w:r>
      <w:r>
        <w:tab/>
        <w:t>Description</w:t>
      </w:r>
      <w:bookmarkEnd w:id="8"/>
    </w:p>
    <w:p w14:paraId="78BCD0CE" w14:textId="77777777" w:rsidR="00982417" w:rsidRDefault="00982417">
      <w:pPr>
        <w:pStyle w:val="Heading3"/>
      </w:pPr>
      <w:bookmarkStart w:id="9" w:name="_Toc296331922"/>
      <w:r>
        <w:t>1.2.1</w:t>
      </w:r>
      <w:r>
        <w:tab/>
        <w:t>Service description</w:t>
      </w:r>
      <w:bookmarkEnd w:id="9"/>
    </w:p>
    <w:p w14:paraId="7EA3775A" w14:textId="77777777" w:rsidR="00982417" w:rsidRDefault="00982417">
      <w:r>
        <w:t>An ISDN/MSISDN number shall identify each member of a CUG.</w:t>
      </w:r>
    </w:p>
    <w:p w14:paraId="6026B619" w14:textId="77777777" w:rsidR="00982417" w:rsidRDefault="00982417">
      <w:r>
        <w:t>A CUG shall be defined for one or more basic service groups.</w:t>
      </w:r>
    </w:p>
    <w:p w14:paraId="4824C768" w14:textId="77777777" w:rsidR="00982417" w:rsidRDefault="00982417">
      <w:r>
        <w:t>CUG members can have additional capabilities that allow them to originate calls outside the group, and/or to receive calls from outside the group. CUG members can have additional restrictions that prevent them from originating calls to other members of the CUG, or from receiving calls from other members of the CUG.</w:t>
      </w:r>
    </w:p>
    <w:p w14:paraId="4602B0F4" w14:textId="77777777" w:rsidR="00982417" w:rsidRDefault="00982417">
      <w:r>
        <w:t>CUG shall remain unaffected when members roam to PLMNs supporting CUG. Roaming subscribers must have the same CUG facilities on the roamed-to PLMN as on the Home PLMN.</w:t>
      </w:r>
    </w:p>
    <w:p w14:paraId="704B681D" w14:textId="77777777" w:rsidR="00982417" w:rsidRDefault="00982417">
      <w:r>
        <w:t>When roaming to networks not supporting CUG, the CUG restrictions must be enforced. (However, where possible, the CUG facilities should be supported, see subclause 1.4.10.)</w:t>
      </w:r>
    </w:p>
    <w:p w14:paraId="17E61AD2" w14:textId="77777777" w:rsidR="00982417" w:rsidRDefault="00982417">
      <w:r>
        <w:t>Each individual subscriber may be a member of a maximum of 10 CUGs.</w:t>
      </w:r>
    </w:p>
    <w:p w14:paraId="719FAE8C" w14:textId="77777777" w:rsidR="00982417" w:rsidRDefault="00982417">
      <w:pPr>
        <w:pStyle w:val="Heading3"/>
      </w:pPr>
      <w:bookmarkStart w:id="10" w:name="_Toc296331923"/>
      <w:r>
        <w:t>1.2.2</w:t>
      </w:r>
      <w:r>
        <w:tab/>
        <w:t>Applicability to telecommunication services</w:t>
      </w:r>
      <w:bookmarkEnd w:id="10"/>
    </w:p>
    <w:p w14:paraId="15F81CE9" w14:textId="77777777" w:rsidR="00982417" w:rsidRDefault="00982417">
      <w:r>
        <w:t>The applicability of this Supplementary Service is defined in 3GPP TS 22.004 [2].</w:t>
      </w:r>
    </w:p>
    <w:p w14:paraId="6A79C76C" w14:textId="77777777" w:rsidR="00982417" w:rsidRDefault="00982417">
      <w:pPr>
        <w:pStyle w:val="Heading3"/>
      </w:pPr>
      <w:bookmarkStart w:id="11" w:name="_Toc296331924"/>
      <w:r>
        <w:t>1.2.3</w:t>
      </w:r>
      <w:r>
        <w:tab/>
        <w:t>Definitions</w:t>
      </w:r>
      <w:bookmarkEnd w:id="11"/>
    </w:p>
    <w:p w14:paraId="5CE45D96" w14:textId="77777777" w:rsidR="00982417" w:rsidRDefault="00982417">
      <w:r>
        <w:rPr>
          <w:b/>
        </w:rPr>
        <w:t>MSISDN:</w:t>
      </w:r>
      <w:r>
        <w:t xml:space="preserve"> A number conforming to the numbering plan and structure specified in 3GPP TS 23.003.</w:t>
      </w:r>
    </w:p>
    <w:p w14:paraId="3FE73E26" w14:textId="77777777" w:rsidR="00982417" w:rsidRDefault="00982417">
      <w:r>
        <w:rPr>
          <w:b/>
        </w:rPr>
        <w:t>CUG member:</w:t>
      </w:r>
      <w:r>
        <w:t xml:space="preserve"> A user who has subscribed to the CUG Supplementary Service and is one of the users in the group formed by a particular CUG.</w:t>
      </w:r>
    </w:p>
    <w:p w14:paraId="25481EE8" w14:textId="77777777" w:rsidR="00982417" w:rsidRDefault="00982417">
      <w:r>
        <w:rPr>
          <w:b/>
        </w:rPr>
        <w:t>CUG index:</w:t>
      </w:r>
      <w:r>
        <w:t xml:space="preserve"> A value assigned by the network to identify a CUG.</w:t>
      </w:r>
    </w:p>
    <w:p w14:paraId="5AD681B9" w14:textId="77777777" w:rsidR="00982417" w:rsidRDefault="00982417">
      <w:r>
        <w:rPr>
          <w:b/>
        </w:rPr>
        <w:t>CUG Interlock Code (IC):</w:t>
      </w:r>
      <w:r>
        <w:t xml:space="preserve"> Is used by the network (not by the MS) to identify CUG membership.</w:t>
      </w:r>
    </w:p>
    <w:p w14:paraId="723B6F12" w14:textId="77777777" w:rsidR="00982417" w:rsidRDefault="00982417">
      <w:r>
        <w:rPr>
          <w:b/>
        </w:rPr>
        <w:t>preferential CUG:</w:t>
      </w:r>
      <w:r>
        <w:t xml:space="preserve"> A preferential CUG, which can be specified for each basic service group, is the nominated default CUG to be used when no explicit CUG index is received by the network.</w:t>
      </w:r>
    </w:p>
    <w:p w14:paraId="6D20EFB6" w14:textId="77777777" w:rsidR="00982417" w:rsidRDefault="00982417">
      <w:r>
        <w:rPr>
          <w:b/>
        </w:rPr>
        <w:t>suppress preferential CUG:</w:t>
      </w:r>
      <w:r>
        <w:t xml:space="preserve"> A user action to prohibit the use of the preferential CUG, on a per call basis.</w:t>
      </w:r>
    </w:p>
    <w:p w14:paraId="239901CB" w14:textId="77777777" w:rsidR="00982417" w:rsidRDefault="00982417">
      <w:r>
        <w:rPr>
          <w:b/>
        </w:rPr>
        <w:t>Incoming Access (IA):</w:t>
      </w:r>
      <w:r>
        <w:t xml:space="preserve"> An arrangement which allows a member of a CUG to receive calls from outside the CUG.</w:t>
      </w:r>
    </w:p>
    <w:p w14:paraId="3FE69925" w14:textId="77777777" w:rsidR="00982417" w:rsidRDefault="00982417">
      <w:r>
        <w:rPr>
          <w:b/>
        </w:rPr>
        <w:t>Outgoing Access (OA):</w:t>
      </w:r>
      <w:r>
        <w:t xml:space="preserve"> An arrangement which allows a member of a CUG to place calls outside the CUG.</w:t>
      </w:r>
    </w:p>
    <w:p w14:paraId="0C8DF676" w14:textId="77777777" w:rsidR="00982417" w:rsidRDefault="00982417">
      <w:r>
        <w:rPr>
          <w:b/>
        </w:rPr>
        <w:t>suppress OA:</w:t>
      </w:r>
      <w:r>
        <w:t xml:space="preserve"> A user action to prohibit the use of the OA subscription option, on a per call basis.</w:t>
      </w:r>
    </w:p>
    <w:p w14:paraId="3D34D46D" w14:textId="77777777" w:rsidR="00982417" w:rsidRDefault="00982417">
      <w:r>
        <w:rPr>
          <w:b/>
        </w:rPr>
        <w:t>Incoming Calls Barred Within A CUG (ICB):</w:t>
      </w:r>
      <w:r>
        <w:t xml:space="preserve"> An access restriction that prevents a CUG member from receiving calls from other members of that group.</w:t>
      </w:r>
    </w:p>
    <w:p w14:paraId="2EC61EFC" w14:textId="77777777" w:rsidR="00982417" w:rsidRDefault="00982417">
      <w:r>
        <w:rPr>
          <w:b/>
        </w:rPr>
        <w:t>Outgoing Calls Barred Within A CUG (OCB):</w:t>
      </w:r>
      <w:r>
        <w:t xml:space="preserve"> An access restriction that prevents a CUG member from placing calls to other members of that group.</w:t>
      </w:r>
    </w:p>
    <w:p w14:paraId="019F64AB" w14:textId="77777777" w:rsidR="00982417" w:rsidRDefault="00982417">
      <w:r>
        <w:rPr>
          <w:b/>
        </w:rPr>
        <w:t>CUG calls:</w:t>
      </w:r>
      <w:r>
        <w:t xml:space="preserve"> A CUG call is a call which is restricted to a pre-defined group of users.</w:t>
      </w:r>
    </w:p>
    <w:p w14:paraId="5AE5B3A9" w14:textId="77777777" w:rsidR="00982417" w:rsidRDefault="00982417">
      <w:pPr>
        <w:pStyle w:val="Heading2"/>
      </w:pPr>
      <w:bookmarkStart w:id="12" w:name="_Toc296331925"/>
      <w:r>
        <w:t>1.3</w:t>
      </w:r>
      <w:r>
        <w:tab/>
        <w:t>Normal procedures with successful outcome</w:t>
      </w:r>
      <w:bookmarkEnd w:id="12"/>
    </w:p>
    <w:p w14:paraId="392A356F" w14:textId="77777777" w:rsidR="00982417" w:rsidRDefault="00982417">
      <w:pPr>
        <w:pStyle w:val="Heading3"/>
      </w:pPr>
      <w:bookmarkStart w:id="13" w:name="_Toc296331926"/>
      <w:r>
        <w:t>1.3.1</w:t>
      </w:r>
      <w:r>
        <w:tab/>
        <w:t>Provision</w:t>
      </w:r>
      <w:bookmarkEnd w:id="13"/>
    </w:p>
    <w:p w14:paraId="2350BCDE" w14:textId="77777777" w:rsidR="00982417" w:rsidRDefault="00982417">
      <w:r>
        <w:t>The CUG Supplementary Service shall be provided after prior arrangement with the service provider.</w:t>
      </w:r>
      <w:r>
        <w:br/>
        <w:t>At provision subscription options should be selected by the served mobile subscriber.</w:t>
      </w:r>
    </w:p>
    <w:p w14:paraId="6B6A4672" w14:textId="77777777" w:rsidR="00982417" w:rsidRDefault="00982417">
      <w:r>
        <w:lastRenderedPageBreak/>
        <w:t>A user may be a member of several CUGs. The service provider defines the number of CUGs, up to the maximum stated in subclause 1.2.1, which can be allocated to an individual subscriber.</w:t>
      </w:r>
    </w:p>
    <w:p w14:paraId="671D6D49" w14:textId="77777777" w:rsidR="00982417" w:rsidRDefault="00982417">
      <w:r>
        <w:t>The user shall choose one of the following subscription options for each basic service group applied to the CUG Supplementary Service. This subscription option may be provisioned on a per basic service group basis or for all basic services:</w:t>
      </w:r>
    </w:p>
    <w:p w14:paraId="6EF67CAF" w14:textId="77777777" w:rsidR="00982417" w:rsidRDefault="00982417">
      <w:pPr>
        <w:pStyle w:val="B2"/>
      </w:pPr>
      <w:r>
        <w:t>-</w:t>
      </w:r>
      <w:r>
        <w:tab/>
        <w:t>CUG calls only;</w:t>
      </w:r>
    </w:p>
    <w:p w14:paraId="011A2663" w14:textId="77777777" w:rsidR="00982417" w:rsidRDefault="00982417">
      <w:pPr>
        <w:pStyle w:val="B2"/>
      </w:pPr>
      <w:r>
        <w:t>-</w:t>
      </w:r>
      <w:r>
        <w:tab/>
        <w:t>CUG with incoming access, i.e. can also receive calls, which are not subject to CUG restrictions;</w:t>
      </w:r>
    </w:p>
    <w:p w14:paraId="633F4B27" w14:textId="77777777" w:rsidR="00982417" w:rsidRDefault="00982417">
      <w:pPr>
        <w:pStyle w:val="B2"/>
      </w:pPr>
      <w:r>
        <w:t>-</w:t>
      </w:r>
      <w:r>
        <w:tab/>
        <w:t>CUG with outgoing access, i.e. can also make calls, which are not subject to CUG restrictions;</w:t>
      </w:r>
    </w:p>
    <w:p w14:paraId="0E32F0F0" w14:textId="77777777" w:rsidR="00982417" w:rsidRDefault="00982417">
      <w:pPr>
        <w:pStyle w:val="B2"/>
      </w:pPr>
      <w:r>
        <w:t>-</w:t>
      </w:r>
      <w:r>
        <w:tab/>
        <w:t>CUG with incoming and outgoing access, i.e. can also make and receive calls, which are not subject to CUG restrictions.</w:t>
      </w:r>
    </w:p>
    <w:p w14:paraId="5351D6FE" w14:textId="77777777" w:rsidR="00982417" w:rsidRDefault="00982417">
      <w:r>
        <w:t>A user may subscribe to one of two additional restrictions applying for each particular CUG:</w:t>
      </w:r>
    </w:p>
    <w:p w14:paraId="05B1A3C5" w14:textId="77777777" w:rsidR="00982417" w:rsidRDefault="00982417">
      <w:pPr>
        <w:pStyle w:val="B2"/>
      </w:pPr>
      <w:r>
        <w:t>-</w:t>
      </w:r>
      <w:r>
        <w:tab/>
        <w:t>incoming calls barred within a CUG;</w:t>
      </w:r>
    </w:p>
    <w:p w14:paraId="0AE479B6" w14:textId="77777777" w:rsidR="00982417" w:rsidRDefault="00982417">
      <w:pPr>
        <w:pStyle w:val="B2"/>
      </w:pPr>
      <w:r>
        <w:t>-</w:t>
      </w:r>
      <w:r>
        <w:tab/>
        <w:t>outgoing calls barred within a CUG.</w:t>
      </w:r>
    </w:p>
    <w:p w14:paraId="7A1DF6FB" w14:textId="77777777" w:rsidR="00982417" w:rsidRDefault="00982417">
      <w:r>
        <w:t>The network shall provide a subscription option in order to enable the user to specify a preferential CUG, for each basic service group included in at least one of the CUG(s). The user can request that no preferential CUG exists, or that a particular one of her CUGs (or the only one if a single CUG applies) is used as a preferential CUG for the particular basic service group.</w:t>
      </w:r>
    </w:p>
    <w:p w14:paraId="6A990067" w14:textId="77777777" w:rsidR="00982417" w:rsidRDefault="00982417">
      <w:r>
        <w:t>If a user has the subscription option outgoing calls barred within a CUG, it is not allowed to specify that particular CUG as a preferential CUG.</w:t>
      </w:r>
    </w:p>
    <w:p w14:paraId="0AB16E20" w14:textId="77777777" w:rsidR="00982417" w:rsidRDefault="00982417">
      <w:r>
        <w:t>The subscription options are shown in Annex 1.</w:t>
      </w:r>
    </w:p>
    <w:p w14:paraId="53DA7B05" w14:textId="77777777" w:rsidR="00982417" w:rsidRDefault="00982417">
      <w:r>
        <w:t>The CUG indices shall be allocated by prior arrangement with the service provider.</w:t>
      </w:r>
    </w:p>
    <w:p w14:paraId="7FAE4DE6" w14:textId="77777777" w:rsidR="00982417" w:rsidRDefault="00982417">
      <w:r>
        <w:t>The choice of preferential CUG(s) shall be alterable only by service provider action upon request by the served user.</w:t>
      </w:r>
    </w:p>
    <w:p w14:paraId="5CEF5DA6" w14:textId="77777777" w:rsidR="00982417" w:rsidRDefault="00982417">
      <w:pPr>
        <w:pStyle w:val="Heading3"/>
      </w:pPr>
      <w:bookmarkStart w:id="14" w:name="_Toc296331927"/>
      <w:r>
        <w:t>1.3.2</w:t>
      </w:r>
      <w:r>
        <w:tab/>
        <w:t>Withdrawal</w:t>
      </w:r>
      <w:bookmarkEnd w:id="14"/>
    </w:p>
    <w:p w14:paraId="65E89520" w14:textId="77777777" w:rsidR="00982417" w:rsidRDefault="00982417">
      <w:r>
        <w:t>Withdrawal of the CUG Supplementary Service, membership of one or more CUGs, will be by the action of the service provider, at the request of the subscriber or CUG management, or for administrative reasons.</w:t>
      </w:r>
    </w:p>
    <w:p w14:paraId="26ADD514" w14:textId="77777777" w:rsidR="00982417" w:rsidRDefault="00982417">
      <w:pPr>
        <w:pStyle w:val="Heading3"/>
      </w:pPr>
      <w:bookmarkStart w:id="15" w:name="_Toc296331928"/>
      <w:r>
        <w:t>1.3.5</w:t>
      </w:r>
      <w:r>
        <w:tab/>
        <w:t>Activation</w:t>
      </w:r>
      <w:bookmarkEnd w:id="15"/>
    </w:p>
    <w:p w14:paraId="75D41BAE" w14:textId="77777777" w:rsidR="00982417" w:rsidRDefault="00982417">
      <w:r>
        <w:t>The CUG Supplementary Service will be activated by the service provider as a result of provision.</w:t>
      </w:r>
    </w:p>
    <w:p w14:paraId="6536E3FC" w14:textId="77777777" w:rsidR="00982417" w:rsidRDefault="00982417">
      <w:pPr>
        <w:pStyle w:val="Heading3"/>
      </w:pPr>
      <w:bookmarkStart w:id="16" w:name="_Toc296331929"/>
      <w:r>
        <w:t>1.3.6</w:t>
      </w:r>
      <w:r>
        <w:tab/>
        <w:t>Deactivation</w:t>
      </w:r>
      <w:bookmarkEnd w:id="16"/>
    </w:p>
    <w:p w14:paraId="05D52B78" w14:textId="77777777" w:rsidR="00982417" w:rsidRDefault="00982417">
      <w:r>
        <w:t>The CUG Supplementary Service will be deactivated by the service provider as a result of withdrawal.</w:t>
      </w:r>
    </w:p>
    <w:p w14:paraId="5DF143CE" w14:textId="77777777" w:rsidR="00982417" w:rsidRDefault="00982417">
      <w:pPr>
        <w:pStyle w:val="Heading3"/>
      </w:pPr>
      <w:bookmarkStart w:id="17" w:name="_Toc296331930"/>
      <w:r>
        <w:t>1.3.7</w:t>
      </w:r>
      <w:r>
        <w:tab/>
        <w:t>Invocation</w:t>
      </w:r>
      <w:bookmarkEnd w:id="17"/>
    </w:p>
    <w:p w14:paraId="0BC30BEF" w14:textId="77777777" w:rsidR="00982417" w:rsidRDefault="00982417">
      <w:r>
        <w:t>Normal call setup procedures shall apply to calls with the CUG Supplementary Service.</w:t>
      </w:r>
    </w:p>
    <w:p w14:paraId="54AD77FC" w14:textId="77777777" w:rsidR="00982417" w:rsidRDefault="00982417">
      <w:pPr>
        <w:pStyle w:val="Heading3"/>
      </w:pPr>
      <w:bookmarkStart w:id="18" w:name="_Toc296331931"/>
      <w:r>
        <w:t>1.3.8</w:t>
      </w:r>
      <w:r>
        <w:tab/>
        <w:t>Normal operation with successful outcome</w:t>
      </w:r>
      <w:bookmarkEnd w:id="18"/>
    </w:p>
    <w:p w14:paraId="1DE0E62D" w14:textId="77777777" w:rsidR="00982417" w:rsidRDefault="00982417">
      <w:r>
        <w:t>A user having neither the restriction of incoming calls barred within a CUG, nor the restriction of outgoing calls barred within a CUG can make calls to, and receive calls from, members of those CUGs of which the user is a member.</w:t>
      </w:r>
    </w:p>
    <w:p w14:paraId="57EB07D7" w14:textId="77777777" w:rsidR="00982417" w:rsidRDefault="00982417">
      <w:r>
        <w:t xml:space="preserve">Upon receipt of a call setup attempt to or from a CUG subscriber the network shall check its validity in conjunction with the access capabilities subscribed to. </w:t>
      </w:r>
    </w:p>
    <w:p w14:paraId="6E98A57C" w14:textId="77777777" w:rsidR="00982417" w:rsidRDefault="00982417">
      <w:r>
        <w:lastRenderedPageBreak/>
        <w:t>On successful validation of a CUG call setup attempt the network shall attempt to establish the call to the required destination.</w:t>
      </w:r>
    </w:p>
    <w:p w14:paraId="711172D7" w14:textId="77777777" w:rsidR="00982417" w:rsidRDefault="00982417">
      <w:pPr>
        <w:pStyle w:val="Heading4"/>
      </w:pPr>
      <w:bookmarkStart w:id="19" w:name="_Toc296331932"/>
      <w:r>
        <w:t>1.3.8.1</w:t>
      </w:r>
      <w:r>
        <w:tab/>
        <w:t>Mobile originating calls</w:t>
      </w:r>
      <w:bookmarkEnd w:id="19"/>
    </w:p>
    <w:p w14:paraId="456F986B" w14:textId="77777777" w:rsidR="00982417" w:rsidRDefault="00982417">
      <w:r>
        <w:t>When originating a call, the calling user may specify a CUG index to indicate that service to a particular CUG is required. If no CUG index is given then the preferential CUG (if specified) is used by the network.</w:t>
      </w:r>
    </w:p>
    <w:p w14:paraId="65371384" w14:textId="77777777" w:rsidR="00982417" w:rsidRDefault="00982417">
      <w:r>
        <w:t>The Outgoing Access (OA) capability allows CUG subscribers to make outgoing calls, which are not subject to CUG restrictions.</w:t>
      </w:r>
    </w:p>
    <w:p w14:paraId="0CF49635" w14:textId="77777777" w:rsidR="00982417" w:rsidRDefault="00982417">
      <w:r>
        <w:t>If a user, subscribing to the CUG Supplementary Service, originates a call and enters a request for suppression of both a preferential CUG and of the OA capability but does not enter a CUG index, the call shall be rejected.</w:t>
      </w:r>
    </w:p>
    <w:p w14:paraId="1E332E45" w14:textId="77777777" w:rsidR="00982417" w:rsidRDefault="00982417">
      <w:r>
        <w:t>If a user, subscribing to the CUG Supplementary Service and having the OA capability, originates a call and enters a CUG index (without suppressing the OA capability), while having the restriction of outgoing calls barred within that CUG, the call shall be established without any CUG information i.e. as a normal call.</w:t>
      </w:r>
    </w:p>
    <w:p w14:paraId="2C82DDB1" w14:textId="77777777" w:rsidR="00982417" w:rsidRDefault="00982417">
      <w:r>
        <w:t xml:space="preserve">The originating PLMN actions are illustrated in annex 2. </w:t>
      </w:r>
    </w:p>
    <w:p w14:paraId="337F93DC" w14:textId="77777777" w:rsidR="00982417" w:rsidRDefault="00982417">
      <w:r>
        <w:t>As a network option, the network may signal towards the calling user the CUG index in use for the current call, if this can be determined by the network.</w:t>
      </w:r>
    </w:p>
    <w:p w14:paraId="4058407B" w14:textId="77777777" w:rsidR="00982417" w:rsidRDefault="00982417">
      <w:pPr>
        <w:pStyle w:val="Heading5"/>
      </w:pPr>
      <w:bookmarkStart w:id="20" w:name="_Toc296331933"/>
      <w:r>
        <w:t>1.3.8.1.1</w:t>
      </w:r>
      <w:r>
        <w:tab/>
        <w:t>A user with no preferential CUG and no OA capability</w:t>
      </w:r>
      <w:bookmarkEnd w:id="20"/>
    </w:p>
    <w:p w14:paraId="14AE7532" w14:textId="77777777" w:rsidR="00982417" w:rsidRDefault="00982417">
      <w:r>
        <w:t>If a user, subscribing to the CUG Supplementary Service, who has no preferential CUG and no OA capability, originates a call and enters a CUG index (and possibly requests suppression of a preferential CUG and/or the OA capability) the call shall be established using the CUG index provided. If no CUG index is entered the call shall be rejected.</w:t>
      </w:r>
    </w:p>
    <w:p w14:paraId="03D2AFB9" w14:textId="77777777" w:rsidR="00982417" w:rsidRDefault="00982417">
      <w:pPr>
        <w:pStyle w:val="Heading5"/>
      </w:pPr>
      <w:bookmarkStart w:id="21" w:name="_Toc296331934"/>
      <w:r>
        <w:t>1.3.8.1.2</w:t>
      </w:r>
      <w:r>
        <w:tab/>
        <w:t>A user with a preferential CUG but no OA capability</w:t>
      </w:r>
      <w:bookmarkEnd w:id="21"/>
    </w:p>
    <w:p w14:paraId="44ABF44B" w14:textId="77777777" w:rsidR="00982417" w:rsidRDefault="00982417">
      <w:r>
        <w:t>If a user, subscribing to the CUG Supplementary Service, who has a preferential CUG but no OA capability, originates a call and enters no CUG information (or if she only requests suppression of the OA capability),the call shall be established using the preferential CUG. If she enters a CUG index (and possibly a request for suppression of the preferential CUG and/or the OA capability), the call shall be established using the CUG index provided. If she enters only a request for suppression of the preferential CUG, i.e. no CUG index, the call shall be rejected.</w:t>
      </w:r>
    </w:p>
    <w:p w14:paraId="13C7C1E8" w14:textId="77777777" w:rsidR="00982417" w:rsidRDefault="00982417">
      <w:pPr>
        <w:pStyle w:val="Heading5"/>
      </w:pPr>
      <w:bookmarkStart w:id="22" w:name="_Toc296331935"/>
      <w:r>
        <w:t>1.3.8.1.3</w:t>
      </w:r>
      <w:r>
        <w:tab/>
        <w:t>A user with the OA capability but no preferential CUG</w:t>
      </w:r>
      <w:bookmarkEnd w:id="22"/>
    </w:p>
    <w:p w14:paraId="7166A0E5" w14:textId="77777777" w:rsidR="00982417" w:rsidRDefault="00982417">
      <w:r>
        <w:t>If a user, subscribing to the CUG Supplementary Service, who has the OA capability but no preferential CUG, originates a call and enters no CUG information (or if she only requests suppression of a preferential CUG), the call shall be established without any CUG information being sent, i.e. this is set up as a normal call. If she enters a CUG index (and possibly a request for suppression of a preferential CUG), the call shall be established using the CUG index provided and with an indication of OA allowed. If she enters both a CUG index and a request for suppression of the OA capability (and possibly a request for suppression of a preferential CUG), the call shall be established using the CUG index provided. If she enters only a request for suppression of the OA capability, i.e. no CUG index, the call shall be rejected.</w:t>
      </w:r>
    </w:p>
    <w:p w14:paraId="09375334" w14:textId="77777777" w:rsidR="00982417" w:rsidRDefault="00982417">
      <w:pPr>
        <w:pStyle w:val="Heading5"/>
      </w:pPr>
      <w:bookmarkStart w:id="23" w:name="_Toc296331936"/>
      <w:r>
        <w:t>1.3.8.1.4</w:t>
      </w:r>
      <w:r>
        <w:tab/>
        <w:t>A user with a preferential CUG and the OA capability</w:t>
      </w:r>
      <w:bookmarkEnd w:id="23"/>
    </w:p>
    <w:p w14:paraId="2A7F957C" w14:textId="77777777" w:rsidR="00982417" w:rsidRDefault="00982417">
      <w:r>
        <w:t>If a user, subscribing to the CUG Supplementary Service, who has a preferential CUG and the OA capability, originates a call without any CUG information, the call shall be established using the preferential CUG and with an indication of OA allowed. If she enters a CUG index (and possibly a request for suppression of the preferential CUG), the call shall be established using the CUG index provided and with an indication of OA allowed. If she enters only a request for suppression of the OA capability, the call shall be established using the preferential CUG. If she enters only a request for suppression of the preferential CUG, i.e. no CUG index, the call shall be established without any CUG information i.e. this is set up as a normal call. If she enters both a CUG index and a request for suppression of the OA capability (and possibly a request for suppression of the preferential CUG), the call shall be established using the CUG index provided.</w:t>
      </w:r>
    </w:p>
    <w:p w14:paraId="7B96743C" w14:textId="77777777" w:rsidR="00982417" w:rsidRDefault="00982417">
      <w:pPr>
        <w:pStyle w:val="Heading5"/>
      </w:pPr>
      <w:bookmarkStart w:id="24" w:name="_Toc296331937"/>
      <w:r>
        <w:lastRenderedPageBreak/>
        <w:t>1.3.8.1.5</w:t>
      </w:r>
      <w:r>
        <w:tab/>
        <w:t>A user not subscribing to the CUG Supplementary Service</w:t>
      </w:r>
      <w:bookmarkEnd w:id="24"/>
    </w:p>
    <w:p w14:paraId="55F618DB" w14:textId="77777777" w:rsidR="00982417" w:rsidRDefault="00982417">
      <w:r>
        <w:t>If a user, not subscribing to the CUG Supplementary Service, originates a call and enters CUG information the call shall be set up as a normal call.</w:t>
      </w:r>
    </w:p>
    <w:p w14:paraId="5D247B86" w14:textId="77777777" w:rsidR="00982417" w:rsidRDefault="00982417">
      <w:pPr>
        <w:pStyle w:val="Heading4"/>
      </w:pPr>
      <w:bookmarkStart w:id="25" w:name="_Toc296331938"/>
      <w:r>
        <w:t>1.3.8.2</w:t>
      </w:r>
      <w:r>
        <w:tab/>
        <w:t>Mobile terminating calls</w:t>
      </w:r>
      <w:bookmarkEnd w:id="25"/>
    </w:p>
    <w:p w14:paraId="5BA3A815" w14:textId="77777777" w:rsidR="00982417" w:rsidRDefault="00982417">
      <w:r>
        <w:t>If a user, with or without the IA capability, receives a CUG call and the calling user is a member of the same CUG, the incoming CUG call shall be indicated as such, towards the called Mobile Station, with the appropriate CUG index.</w:t>
      </w:r>
    </w:p>
    <w:p w14:paraId="307416C1" w14:textId="77777777" w:rsidR="00982417" w:rsidRDefault="00982417">
      <w:r>
        <w:t>If a user with the IA capability receives a call from a user who has not subscribed to the CUG Supplementary service, or from a user who is a member from another CUG and who is using the OA capability, the call is offered to the user as a normal incoming call.</w:t>
      </w:r>
    </w:p>
    <w:p w14:paraId="7099BDE1" w14:textId="77777777" w:rsidR="00982417" w:rsidRDefault="00982417">
      <w:r>
        <w:t>The terminating PLMN actions are illustrated in annex 3.</w:t>
      </w:r>
    </w:p>
    <w:p w14:paraId="551663C9" w14:textId="77777777" w:rsidR="00982417" w:rsidRDefault="00982417">
      <w:pPr>
        <w:pStyle w:val="Heading5"/>
      </w:pPr>
      <w:bookmarkStart w:id="26" w:name="_Toc296331939"/>
      <w:r>
        <w:t>1.3.8.2.1</w:t>
      </w:r>
      <w:r>
        <w:tab/>
        <w:t>CUG call with no OA indication</w:t>
      </w:r>
      <w:bookmarkEnd w:id="26"/>
    </w:p>
    <w:p w14:paraId="56FF0A62" w14:textId="77777777" w:rsidR="00982417" w:rsidRDefault="00982417">
      <w:r>
        <w:t>For a call where an interlock code is received, but not an indication of OA allowed, the following applies:</w:t>
      </w:r>
    </w:p>
    <w:p w14:paraId="113E2ED1" w14:textId="77777777" w:rsidR="00982417" w:rsidRDefault="00982417">
      <w:r>
        <w:t>If there is a match with any of the called user's CUGs, and if she does not have incoming calls barred within this CUG, the call shall be offered as a CUG call. In all other cases the call shall be rejected.</w:t>
      </w:r>
    </w:p>
    <w:p w14:paraId="1996B9E8" w14:textId="77777777" w:rsidR="00982417" w:rsidRDefault="00982417">
      <w:pPr>
        <w:pStyle w:val="Heading5"/>
      </w:pPr>
      <w:bookmarkStart w:id="27" w:name="_Toc296331940"/>
      <w:r>
        <w:t>1.3.8.2.2</w:t>
      </w:r>
      <w:r>
        <w:tab/>
        <w:t>CUG call with OA indication</w:t>
      </w:r>
      <w:bookmarkEnd w:id="27"/>
    </w:p>
    <w:p w14:paraId="4666B2AD" w14:textId="77777777" w:rsidR="00982417" w:rsidRDefault="00982417">
      <w:r>
        <w:t>For a call where both an interlock code and an indication of OA allowed is received, the following applies:</w:t>
      </w:r>
    </w:p>
    <w:p w14:paraId="6CE175EE" w14:textId="77777777" w:rsidR="00982417" w:rsidRDefault="00982417">
      <w:r>
        <w:t>If there is a match with any of the called user's CUGs, and if she does not have incoming calls barred within this CUG, the call shall be offered as a CUG call.</w:t>
      </w:r>
    </w:p>
    <w:p w14:paraId="2076188F" w14:textId="77777777" w:rsidR="00982417" w:rsidRDefault="00982417">
      <w:r>
        <w:t>If the above condition does not apply, and if she has incoming access allowed, the call shall be offered as a normal call.</w:t>
      </w:r>
    </w:p>
    <w:p w14:paraId="6D98EB68" w14:textId="77777777" w:rsidR="00982417" w:rsidRDefault="00982417">
      <w:r>
        <w:t>If the called subscriber does not subscribe to the CUG Supplementary Service, the call shall be offered as a normal call.</w:t>
      </w:r>
    </w:p>
    <w:p w14:paraId="1E8BDD3C" w14:textId="77777777" w:rsidR="00982417" w:rsidRDefault="00982417">
      <w:r>
        <w:t>In all other cases, the call shall be rejected.</w:t>
      </w:r>
    </w:p>
    <w:p w14:paraId="76B3025D" w14:textId="77777777" w:rsidR="00982417" w:rsidRDefault="00982417">
      <w:pPr>
        <w:pStyle w:val="Heading5"/>
      </w:pPr>
      <w:bookmarkStart w:id="28" w:name="_Toc296331941"/>
      <w:r>
        <w:t>1.3.8.2.3</w:t>
      </w:r>
      <w:r>
        <w:tab/>
        <w:t>Normal call</w:t>
      </w:r>
      <w:bookmarkEnd w:id="28"/>
    </w:p>
    <w:p w14:paraId="4C6E9322" w14:textId="77777777" w:rsidR="00982417" w:rsidRDefault="00982417">
      <w:r>
        <w:t>When a normal call is received, i.e. a call without any CUG information, the following shall apply:</w:t>
      </w:r>
    </w:p>
    <w:p w14:paraId="490F682D" w14:textId="77777777" w:rsidR="00982417" w:rsidRDefault="00982417">
      <w:r>
        <w:t>If the called subscriber subscribes to the CUG Supplementary Service and has incoming access allowed, or if she is a normal non-CUG subscriber, the call shall be offered as a normal call. In all other cases, the call shall be rejected.</w:t>
      </w:r>
    </w:p>
    <w:p w14:paraId="6F1C649B" w14:textId="77777777" w:rsidR="00982417" w:rsidRDefault="00982417">
      <w:pPr>
        <w:pStyle w:val="Heading2"/>
      </w:pPr>
      <w:bookmarkStart w:id="29" w:name="_Toc296331942"/>
      <w:r>
        <w:t>1.4</w:t>
      </w:r>
      <w:r>
        <w:tab/>
        <w:t>Exceptional procedures or unsuccessful outcome</w:t>
      </w:r>
      <w:bookmarkEnd w:id="29"/>
    </w:p>
    <w:p w14:paraId="2F4C7B7B" w14:textId="77777777" w:rsidR="00982417" w:rsidRDefault="00982417">
      <w:pPr>
        <w:pStyle w:val="Heading3"/>
      </w:pPr>
      <w:bookmarkStart w:id="30" w:name="_Toc296331943"/>
      <w:r>
        <w:t>1.4.1</w:t>
      </w:r>
      <w:r>
        <w:tab/>
        <w:t>Exceptional operation or unsuccessful outcome</w:t>
      </w:r>
      <w:bookmarkEnd w:id="30"/>
    </w:p>
    <w:p w14:paraId="2429EA30" w14:textId="77777777" w:rsidR="00982417" w:rsidRDefault="00982417">
      <w:r>
        <w:t>Upon receipt of a call setup attempt to or from a CUG subscriber, the network shall check its validity in conjunction with the access capabilities subscribed to. If an invalid request is received or the checks cannot be performed, then the network shall reject the call and return an appropriate indication to the calling user.</w:t>
      </w:r>
    </w:p>
    <w:p w14:paraId="7709F85E" w14:textId="77777777" w:rsidR="00982417" w:rsidRDefault="00982417">
      <w:r>
        <w:t xml:space="preserve">The network shall prohibit a user with incoming calls barred within a CUG from receiving CUG calls from members of the same CUG. </w:t>
      </w:r>
    </w:p>
    <w:p w14:paraId="548A328C" w14:textId="77777777" w:rsidR="00982417" w:rsidRDefault="00982417">
      <w:r>
        <w:t>The network shall prohibit a user with outgoing calls barred within a CUG from making CUG calls within that CUG.</w:t>
      </w:r>
    </w:p>
    <w:p w14:paraId="54C1FD33" w14:textId="77777777" w:rsidR="00982417" w:rsidRDefault="00982417">
      <w:pPr>
        <w:pStyle w:val="Heading3"/>
      </w:pPr>
      <w:bookmarkStart w:id="31" w:name="_Toc296331944"/>
      <w:r>
        <w:t>1.4.10</w:t>
      </w:r>
      <w:r>
        <w:tab/>
        <w:t>Roaming into networks not supporting CUG</w:t>
      </w:r>
      <w:bookmarkEnd w:id="31"/>
    </w:p>
    <w:p w14:paraId="311B6D49" w14:textId="77777777" w:rsidR="00982417" w:rsidRDefault="00982417">
      <w:r>
        <w:t>The HPLMN shall control handling of roaming, when a CUG subscriber is roaming into a network not supporting CUG, without relying on extra functionality in network entities not supporting CUG.</w:t>
      </w:r>
    </w:p>
    <w:p w14:paraId="043C689C" w14:textId="77777777" w:rsidR="00982417" w:rsidRDefault="00982417">
      <w:r>
        <w:lastRenderedPageBreak/>
        <w:t>For subscribers roaming in a PLMN not supporting CUG the following apply:</w:t>
      </w:r>
    </w:p>
    <w:p w14:paraId="1C85C90B" w14:textId="77777777" w:rsidR="00982417" w:rsidRDefault="00982417">
      <w:pPr>
        <w:pStyle w:val="B1"/>
      </w:pPr>
      <w:r>
        <w:t>1)</w:t>
      </w:r>
      <w:r>
        <w:tab/>
        <w:t>In the case of basic service groups not subject to CUG restrictions, incoming and outgoing calls shall be allowed as normal.</w:t>
      </w:r>
    </w:p>
    <w:p w14:paraId="537E7074" w14:textId="77777777" w:rsidR="00982417" w:rsidRDefault="00982417">
      <w:pPr>
        <w:pStyle w:val="B1"/>
      </w:pPr>
      <w:r>
        <w:t>2)</w:t>
      </w:r>
      <w:r>
        <w:tab/>
        <w:t>In the case of basic service groups subject to CUG restrictions and without incoming access, incoming calls shall not be allowed.</w:t>
      </w:r>
    </w:p>
    <w:p w14:paraId="34ACFA97" w14:textId="77777777" w:rsidR="00982417" w:rsidRDefault="00982417">
      <w:pPr>
        <w:pStyle w:val="B1"/>
      </w:pPr>
      <w:r>
        <w:t>3)</w:t>
      </w:r>
      <w:r>
        <w:tab/>
        <w:t>In the case of basic service groups subject to CUG restrictions and without outgoing access, outgoing calls shall not be allowed.</w:t>
      </w:r>
    </w:p>
    <w:p w14:paraId="6B1654A2" w14:textId="77777777" w:rsidR="00982417" w:rsidRDefault="00982417">
      <w:pPr>
        <w:pStyle w:val="B1"/>
      </w:pPr>
      <w:r>
        <w:t>4)</w:t>
      </w:r>
      <w:r>
        <w:tab/>
        <w:t>Normal incoming calls are allowed for basic service groups subject to CUG restrictions and for which the called user has incoming access allowed.</w:t>
      </w:r>
    </w:p>
    <w:p w14:paraId="52B9CCA0" w14:textId="77777777" w:rsidR="00982417" w:rsidRDefault="00982417">
      <w:pPr>
        <w:pStyle w:val="B1"/>
      </w:pPr>
      <w:r>
        <w:t>5)</w:t>
      </w:r>
      <w:r>
        <w:tab/>
        <w:t>Outgoing calls are allowed for basic service groups subject to CUG restrictions and for which the user has outgoing access allowed.</w:t>
      </w:r>
    </w:p>
    <w:p w14:paraId="3CEC070B" w14:textId="77777777" w:rsidR="00982417" w:rsidRDefault="00982417">
      <w:pPr>
        <w:pStyle w:val="Heading2"/>
      </w:pPr>
      <w:bookmarkStart w:id="32" w:name="_Toc296331945"/>
      <w:r>
        <w:t>1.5</w:t>
      </w:r>
      <w:r>
        <w:tab/>
        <w:t>Alternate procedures</w:t>
      </w:r>
      <w:bookmarkEnd w:id="32"/>
    </w:p>
    <w:p w14:paraId="45D70092" w14:textId="77777777" w:rsidR="00982417" w:rsidRDefault="00982417">
      <w:r>
        <w:t>None identified</w:t>
      </w:r>
    </w:p>
    <w:p w14:paraId="643DB721" w14:textId="77777777" w:rsidR="00982417" w:rsidRDefault="00982417">
      <w:pPr>
        <w:pStyle w:val="Heading2"/>
      </w:pPr>
      <w:bookmarkStart w:id="33" w:name="_Toc296331946"/>
      <w:r>
        <w:t>1.6</w:t>
      </w:r>
      <w:r>
        <w:tab/>
        <w:t>Interactions with other Supplementary Services</w:t>
      </w:r>
      <w:bookmarkEnd w:id="33"/>
    </w:p>
    <w:p w14:paraId="2EA761E1" w14:textId="77777777" w:rsidR="00982417" w:rsidRDefault="00982417">
      <w:pPr>
        <w:pStyle w:val="Heading4"/>
      </w:pPr>
      <w:bookmarkStart w:id="34" w:name="_Toc296331947"/>
      <w:r>
        <w:t>1.6.82.1</w:t>
      </w:r>
      <w:r>
        <w:tab/>
        <w:t>Call forwarding unconditional</w:t>
      </w:r>
      <w:bookmarkEnd w:id="34"/>
    </w:p>
    <w:p w14:paraId="6662B600" w14:textId="77777777" w:rsidR="00982417" w:rsidRDefault="00982417">
      <w:r>
        <w:t>CUG restrictions shall be met between the calling user and the forwarding user. In addition, the call must not be forwarded if the CUG restrictions of the forwarding mobile subscriber forbid her to make a call attempt of the same type to the forwarded-to user. The parameters of the CUG requested by the calling user shall be used for the forwarding call, and by this means CUG restrictions shall be met between the calling user and the forwarded-to user, except for the cases stated in section b) below.</w:t>
      </w:r>
    </w:p>
    <w:p w14:paraId="73ECFFDA" w14:textId="77777777" w:rsidR="00982417" w:rsidRDefault="00982417">
      <w:r>
        <w:t>Annex 4 shows under what circumstances a call shall be allowed to be forwarded.</w:t>
      </w:r>
    </w:p>
    <w:p w14:paraId="662056F0" w14:textId="77777777" w:rsidR="00982417" w:rsidRDefault="00982417">
      <w:pPr>
        <w:pStyle w:val="B1"/>
      </w:pPr>
      <w:r>
        <w:t>a)</w:t>
      </w:r>
      <w:r>
        <w:tab/>
        <w:t>CUG call with no OA indication.</w:t>
      </w:r>
    </w:p>
    <w:p w14:paraId="01B42210" w14:textId="77777777" w:rsidR="00982417" w:rsidRDefault="00982417">
      <w:r>
        <w:t>For calls received with an IC, but no indication of OA allowed, the following is valid:</w:t>
      </w:r>
    </w:p>
    <w:p w14:paraId="768B705D" w14:textId="77777777" w:rsidR="00982417" w:rsidRDefault="00982417">
      <w:r>
        <w:t>If the forwarding subscriber subscribes to the CUG Supplementary Service, and if she does not have outgoing calls barred within the CUG, the call shall be forwarded with the same IC as received from the A-party. In all other cases, the call shall be rejected.</w:t>
      </w:r>
    </w:p>
    <w:p w14:paraId="5E629499" w14:textId="77777777" w:rsidR="00982417" w:rsidRDefault="00982417">
      <w:pPr>
        <w:pStyle w:val="B1"/>
      </w:pPr>
      <w:r>
        <w:t>b)</w:t>
      </w:r>
      <w:r>
        <w:tab/>
        <w:t>CUG call with an indication of OA allowed.</w:t>
      </w:r>
    </w:p>
    <w:p w14:paraId="06EBA93F" w14:textId="77777777" w:rsidR="00982417" w:rsidRDefault="00982417">
      <w:r>
        <w:t>For calls received with an IC and an indication of OA allowed, the following is valid:</w:t>
      </w:r>
    </w:p>
    <w:p w14:paraId="19C88C70" w14:textId="77777777" w:rsidR="00982417" w:rsidRDefault="00982417">
      <w:r>
        <w:t>If the forwarding subscriber subscribes to the CUG Supplementary Service, and if there is a match with any of her CUGs, and if she does not have OA allowed, and if she does not have outgoing calls barred within the CUG, then the call shall be forwarded with the same IC as received from the A-party (the indication of OA allowed shall in this case NOT be forwarded).</w:t>
      </w:r>
    </w:p>
    <w:p w14:paraId="3DC06128" w14:textId="77777777" w:rsidR="00982417" w:rsidRDefault="00982417">
      <w:r>
        <w:t>If the forwarding subscriber subscribes to the CUG Supplementary Service, and if there is a match with any of her CUGs, and if she does have OA allowed, and if she does not have outgoing calls barred within the CUG, then the call shall be forwarded with the same IC as received from the A-party and with the indication of OA allowed. If this forwarding subscriber has outgoing calls barred within the CUG, then the call shall be forwarded as a normal call (the CUG information shall in this case NOT be forwarded).</w:t>
      </w:r>
    </w:p>
    <w:p w14:paraId="185C056A" w14:textId="77777777" w:rsidR="00982417" w:rsidRDefault="00982417">
      <w:r>
        <w:t>If the forwarding subscriber subscribes to the CUG Supplementary Service, and if there is no match with any of her CUGs, but if she has IA allowed and OA allowed, then the call shall be forwarded with the same IC as received from the A-party and with the indication of OA allowed (in this case the subscription option "Intra-CUG restrictions" is not relevant).</w:t>
      </w:r>
    </w:p>
    <w:p w14:paraId="1D486ABB" w14:textId="77777777" w:rsidR="00982417" w:rsidRDefault="00982417">
      <w:r>
        <w:lastRenderedPageBreak/>
        <w:t>If the forwarding subscriber does not subscribe to the CUG Supplementary Service, then the call shall be forwarded with the same IC as received from the A-party and with the indication of OA allowed.</w:t>
      </w:r>
    </w:p>
    <w:p w14:paraId="7E335CC0" w14:textId="77777777" w:rsidR="00982417" w:rsidRDefault="00982417">
      <w:r>
        <w:t>In all other cases, the call shall be rejected.</w:t>
      </w:r>
    </w:p>
    <w:p w14:paraId="137A2345" w14:textId="77777777" w:rsidR="00982417" w:rsidRDefault="00982417">
      <w:pPr>
        <w:pStyle w:val="B1"/>
      </w:pPr>
      <w:r>
        <w:t>c)</w:t>
      </w:r>
      <w:r>
        <w:tab/>
        <w:t>Normal call.</w:t>
      </w:r>
    </w:p>
    <w:p w14:paraId="4FA7C8BC" w14:textId="77777777" w:rsidR="00982417" w:rsidRDefault="00982417">
      <w:r>
        <w:t>For normal calls received the following is valid:</w:t>
      </w:r>
    </w:p>
    <w:p w14:paraId="72CCB6C0" w14:textId="77777777" w:rsidR="00982417" w:rsidRDefault="00982417">
      <w:r>
        <w:t>If the forwarding subscriber subscribes to the CUG Supplementary Service, and if she does have OA allowed, then the call shall be forwarded without any CUG data. (In this case the subscription option "Intra-CUG restrictions" is not relevant.)</w:t>
      </w:r>
    </w:p>
    <w:p w14:paraId="328BD784" w14:textId="77777777" w:rsidR="00982417" w:rsidRDefault="00982417">
      <w:r>
        <w:t>If the forwarding subscriber does not subscribe to the CUG Supplementary Service, then the call shall be forwarded (without any CUG data).</w:t>
      </w:r>
    </w:p>
    <w:p w14:paraId="39D7AEDB" w14:textId="77777777" w:rsidR="00982417" w:rsidRDefault="00982417">
      <w:r>
        <w:t>In all other cases, the call shall be rejected.</w:t>
      </w:r>
    </w:p>
    <w:p w14:paraId="225BE17A" w14:textId="77777777" w:rsidR="00982417" w:rsidRDefault="00982417">
      <w:pPr>
        <w:pStyle w:val="Heading4"/>
      </w:pPr>
      <w:bookmarkStart w:id="35" w:name="_Toc296331948"/>
      <w:r>
        <w:t>1.6.82.2</w:t>
      </w:r>
      <w:r>
        <w:tab/>
        <w:t>Call forwarding on mobile subscriber busy</w:t>
      </w:r>
      <w:bookmarkEnd w:id="35"/>
    </w:p>
    <w:p w14:paraId="39E5B799" w14:textId="77777777" w:rsidR="00982417" w:rsidRDefault="00982417">
      <w:r>
        <w:t>Same as the interaction with call forwarding unconditional.</w:t>
      </w:r>
    </w:p>
    <w:p w14:paraId="3CC13DDA" w14:textId="77777777" w:rsidR="00982417" w:rsidRDefault="00982417">
      <w:pPr>
        <w:pStyle w:val="Heading4"/>
      </w:pPr>
      <w:bookmarkStart w:id="36" w:name="_Toc296331949"/>
      <w:r>
        <w:t>1.6.82.3</w:t>
      </w:r>
      <w:r>
        <w:tab/>
        <w:t>Call forwarding on no reply</w:t>
      </w:r>
      <w:bookmarkEnd w:id="36"/>
    </w:p>
    <w:p w14:paraId="5C6EA2CB" w14:textId="77777777" w:rsidR="00982417" w:rsidRDefault="00982417">
      <w:r>
        <w:t>Same as the interaction with call forwarding unconditional.</w:t>
      </w:r>
    </w:p>
    <w:p w14:paraId="1B683458" w14:textId="77777777" w:rsidR="00982417" w:rsidRDefault="00982417">
      <w:pPr>
        <w:pStyle w:val="Heading4"/>
      </w:pPr>
      <w:bookmarkStart w:id="37" w:name="_Toc296331950"/>
      <w:r>
        <w:t>1.6.82.4</w:t>
      </w:r>
      <w:r>
        <w:tab/>
        <w:t>Call forwarding on mobile subscriber not reachable</w:t>
      </w:r>
      <w:bookmarkEnd w:id="37"/>
    </w:p>
    <w:p w14:paraId="07ACCB58" w14:textId="77777777" w:rsidR="00982417" w:rsidRDefault="00982417">
      <w:r>
        <w:t>Same as the interaction with call forwarding unconditional.</w:t>
      </w:r>
    </w:p>
    <w:p w14:paraId="0B01AB5D" w14:textId="77777777" w:rsidR="00982417" w:rsidRDefault="00982417">
      <w:pPr>
        <w:pStyle w:val="Heading4"/>
      </w:pPr>
      <w:bookmarkStart w:id="38" w:name="_Toc296331951"/>
      <w:r>
        <w:t>1.6.83.1</w:t>
      </w:r>
      <w:r>
        <w:tab/>
        <w:t>Call waiting</w:t>
      </w:r>
      <w:bookmarkEnd w:id="38"/>
    </w:p>
    <w:p w14:paraId="5A17D1B2" w14:textId="77777777" w:rsidR="00982417" w:rsidRDefault="00982417">
      <w:r>
        <w:t>No interaction. If the incoming (waiting) call is a CUG call it shall be indicated as such.</w:t>
      </w:r>
    </w:p>
    <w:p w14:paraId="5ED47B5E" w14:textId="77777777" w:rsidR="00982417" w:rsidRDefault="00982417">
      <w:pPr>
        <w:pStyle w:val="Heading4"/>
      </w:pPr>
      <w:bookmarkStart w:id="39" w:name="_Toc296331952"/>
      <w:r>
        <w:t>1.6.84.1</w:t>
      </w:r>
      <w:r>
        <w:tab/>
        <w:t>Multi-party service</w:t>
      </w:r>
      <w:bookmarkEnd w:id="39"/>
    </w:p>
    <w:p w14:paraId="188DBFF5" w14:textId="77777777" w:rsidR="00982417" w:rsidRDefault="00982417">
      <w:r>
        <w:t>No interaction. Multi-party calls shall be set up taking into account the CUG relationships between the controlling party and each of the remote parties. The CUG restrictions need not to be checked between remote parties.</w:t>
      </w:r>
    </w:p>
    <w:p w14:paraId="1109E8AF" w14:textId="77777777" w:rsidR="00982417" w:rsidRDefault="00982417">
      <w:pPr>
        <w:pStyle w:val="Heading3"/>
      </w:pPr>
      <w:bookmarkStart w:id="40" w:name="_Toc296331953"/>
      <w:r>
        <w:t>1.6.88</w:t>
      </w:r>
      <w:r>
        <w:tab/>
        <w:t>Call restriction Supplementary Services</w:t>
      </w:r>
      <w:bookmarkEnd w:id="40"/>
    </w:p>
    <w:p w14:paraId="44302A69" w14:textId="77777777" w:rsidR="00570098" w:rsidRDefault="00570098">
      <w:r w:rsidRPr="00570098">
        <w:t xml:space="preserve">Except for ACR, the following is valid: </w:t>
      </w:r>
    </w:p>
    <w:p w14:paraId="06D7D7C3" w14:textId="77777777" w:rsidR="00982417" w:rsidRDefault="00570098" w:rsidP="00570098">
      <w:pPr>
        <w:pStyle w:val="B1"/>
      </w:pPr>
      <w:r>
        <w:t>-</w:t>
      </w:r>
      <w:r>
        <w:tab/>
      </w:r>
      <w:r w:rsidR="00982417">
        <w:t>The call restriction Supplementary Services, when active and operative, takes precedence over the CUG restrictions.</w:t>
      </w:r>
    </w:p>
    <w:p w14:paraId="217D109C" w14:textId="77777777" w:rsidR="00982417" w:rsidRDefault="00570098" w:rsidP="00570098">
      <w:pPr>
        <w:pStyle w:val="B1"/>
      </w:pPr>
      <w:r>
        <w:t>-</w:t>
      </w:r>
      <w:r>
        <w:tab/>
      </w:r>
      <w:r w:rsidR="00982417">
        <w:t>The activation of a call restriction Supplementary Service does not affect any current CUG call.</w:t>
      </w:r>
    </w:p>
    <w:p w14:paraId="55F2F00F" w14:textId="77777777" w:rsidR="00570098" w:rsidRPr="00570098" w:rsidRDefault="00570098">
      <w:r w:rsidRPr="00570098">
        <w:t>For ACR, see 3GPP TS 22.088 [6].</w:t>
      </w:r>
    </w:p>
    <w:p w14:paraId="63F062E9" w14:textId="77777777" w:rsidR="00982417" w:rsidRDefault="00982417">
      <w:pPr>
        <w:pStyle w:val="Heading2"/>
      </w:pPr>
      <w:bookmarkStart w:id="41" w:name="_Toc296331954"/>
      <w:r>
        <w:t>1.7</w:t>
      </w:r>
      <w:r>
        <w:tab/>
        <w:t>Interworking considerations</w:t>
      </w:r>
      <w:bookmarkEnd w:id="41"/>
    </w:p>
    <w:p w14:paraId="180F8154" w14:textId="77777777" w:rsidR="00982417" w:rsidRDefault="00982417">
      <w:r>
        <w:t>If, due to an interworking situation, signalling in the network is not able to carry the information required to provide the service, the network shall terminate the attempt and return an appropriate indication to the calling user. However, a CUG call with an OA indication shall in this case continue to be established as a normal call.</w:t>
      </w:r>
    </w:p>
    <w:p w14:paraId="25E13096" w14:textId="77777777" w:rsidR="00982417" w:rsidRDefault="00982417">
      <w:r>
        <w:t>The rejection of CUG calls cannot be technically guarantied in all network interconnection cases, and can only be ensured by inter-connect agreement.</w:t>
      </w:r>
    </w:p>
    <w:p w14:paraId="4B119F64" w14:textId="77777777" w:rsidR="00982417" w:rsidRDefault="00982417">
      <w:r>
        <w:t>Management of CUG spanning over multiple networks:</w:t>
      </w:r>
    </w:p>
    <w:p w14:paraId="7E1CA24E" w14:textId="77777777" w:rsidR="00982417" w:rsidRDefault="00982417">
      <w:r>
        <w:lastRenderedPageBreak/>
        <w:t>A CUG may span over several networks. In this case the responsibility for the management of this CUG is in one of these networks.</w:t>
      </w:r>
    </w:p>
    <w:p w14:paraId="2B8B8884" w14:textId="77777777" w:rsidR="00982417" w:rsidRDefault="00982417">
      <w:pPr>
        <w:pStyle w:val="NO"/>
      </w:pPr>
      <w:r>
        <w:t>NOTE:</w:t>
      </w:r>
      <w:r>
        <w:tab/>
        <w:t>One mechanism exists for CUGs spanning over data networks only, having X.121 as the numbering plan (see ITU-T Recommendation X.180 (1988)), "Administrative arrangements for international closed user groups".</w:t>
      </w:r>
    </w:p>
    <w:p w14:paraId="2301054C" w14:textId="77777777" w:rsidR="00982417" w:rsidRDefault="00982417">
      <w:pPr>
        <w:pStyle w:val="Heading8"/>
      </w:pPr>
      <w:r>
        <w:br w:type="page"/>
      </w:r>
      <w:bookmarkStart w:id="42" w:name="_Toc296331955"/>
      <w:r>
        <w:lastRenderedPageBreak/>
        <w:t>Annex 1 (normative):</w:t>
      </w:r>
      <w:r>
        <w:br/>
        <w:t>General subscription options (Per Subscriber)</w:t>
      </w:r>
      <w:bookmarkEnd w:id="42"/>
    </w:p>
    <w:tbl>
      <w:tblPr>
        <w:tblW w:w="0" w:type="auto"/>
        <w:jc w:val="center"/>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CellMar>
          <w:left w:w="28" w:type="dxa"/>
          <w:right w:w="28" w:type="dxa"/>
        </w:tblCellMar>
        <w:tblLook w:val="0000" w:firstRow="0" w:lastRow="0" w:firstColumn="0" w:lastColumn="0" w:noHBand="0" w:noVBand="0"/>
      </w:tblPr>
      <w:tblGrid>
        <w:gridCol w:w="3369"/>
        <w:gridCol w:w="4819"/>
      </w:tblGrid>
      <w:tr w:rsidR="00982417" w14:paraId="2547387A" w14:textId="77777777">
        <w:tblPrEx>
          <w:tblCellMar>
            <w:top w:w="0" w:type="dxa"/>
            <w:bottom w:w="0" w:type="dxa"/>
          </w:tblCellMar>
        </w:tblPrEx>
        <w:trPr>
          <w:jc w:val="center"/>
        </w:trPr>
        <w:tc>
          <w:tcPr>
            <w:tcW w:w="3369" w:type="dxa"/>
            <w:tcBorders>
              <w:top w:val="single" w:sz="6" w:space="0" w:color="000000"/>
              <w:left w:val="single" w:sz="6" w:space="0" w:color="000000"/>
              <w:bottom w:val="single" w:sz="6" w:space="0" w:color="000000"/>
              <w:right w:val="single" w:sz="6" w:space="0" w:color="000000"/>
            </w:tcBorders>
          </w:tcPr>
          <w:p w14:paraId="79350A2D" w14:textId="77777777" w:rsidR="00982417" w:rsidRDefault="00982417">
            <w:pPr>
              <w:pStyle w:val="TAH"/>
            </w:pPr>
            <w:r>
              <w:t>Subscription Option</w:t>
            </w:r>
          </w:p>
        </w:tc>
        <w:tc>
          <w:tcPr>
            <w:tcW w:w="4819" w:type="dxa"/>
            <w:tcBorders>
              <w:top w:val="single" w:sz="6" w:space="0" w:color="000000"/>
              <w:left w:val="single" w:sz="6" w:space="0" w:color="000000"/>
              <w:bottom w:val="single" w:sz="6" w:space="0" w:color="000000"/>
              <w:right w:val="single" w:sz="6" w:space="0" w:color="000000"/>
            </w:tcBorders>
          </w:tcPr>
          <w:p w14:paraId="02D44AD3" w14:textId="77777777" w:rsidR="00982417" w:rsidRDefault="00982417">
            <w:pPr>
              <w:pStyle w:val="TAH"/>
            </w:pPr>
            <w:r>
              <w:t>Values Available</w:t>
            </w:r>
          </w:p>
        </w:tc>
      </w:tr>
      <w:tr w:rsidR="00982417" w14:paraId="773AAC4D"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bottom w:w="0" w:type="dxa"/>
          </w:tblCellMar>
        </w:tblPrEx>
        <w:trPr>
          <w:jc w:val="center"/>
        </w:trPr>
        <w:tc>
          <w:tcPr>
            <w:tcW w:w="3369" w:type="dxa"/>
            <w:tcBorders>
              <w:top w:val="nil"/>
            </w:tcBorders>
          </w:tcPr>
          <w:p w14:paraId="384E602A" w14:textId="77777777" w:rsidR="00982417" w:rsidRDefault="00982417">
            <w:pPr>
              <w:keepLines/>
            </w:pPr>
            <w:r>
              <w:t>Subscription to CUGs</w:t>
            </w:r>
          </w:p>
        </w:tc>
        <w:tc>
          <w:tcPr>
            <w:tcW w:w="4819" w:type="dxa"/>
            <w:tcBorders>
              <w:top w:val="nil"/>
            </w:tcBorders>
          </w:tcPr>
          <w:p w14:paraId="31CBEC72" w14:textId="77777777" w:rsidR="00982417" w:rsidRDefault="00982417">
            <w:pPr>
              <w:keepLines/>
            </w:pPr>
            <w:r>
              <w:t>List of one or more CUG indices to the maximum stated in subclause 1.2.1.</w:t>
            </w:r>
          </w:p>
        </w:tc>
      </w:tr>
      <w:tr w:rsidR="00982417" w14:paraId="3135E4DF"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bottom w:w="0" w:type="dxa"/>
          </w:tblCellMar>
        </w:tblPrEx>
        <w:trPr>
          <w:jc w:val="center"/>
        </w:trPr>
        <w:tc>
          <w:tcPr>
            <w:tcW w:w="3369" w:type="dxa"/>
          </w:tcPr>
          <w:p w14:paraId="20F0EC7A" w14:textId="77777777" w:rsidR="00982417" w:rsidRDefault="00982417">
            <w:pPr>
              <w:keepLines/>
            </w:pPr>
            <w:r>
              <w:t>Intra CUG restrictions (for each CUG)</w:t>
            </w:r>
          </w:p>
        </w:tc>
        <w:tc>
          <w:tcPr>
            <w:tcW w:w="4819" w:type="dxa"/>
          </w:tcPr>
          <w:p w14:paraId="55ACCA61" w14:textId="77777777" w:rsidR="00982417" w:rsidRDefault="00982417">
            <w:pPr>
              <w:keepLines/>
            </w:pPr>
            <w:r>
              <w:t>-</w:t>
            </w:r>
            <w:r>
              <w:tab/>
              <w:t>None designated</w:t>
            </w:r>
          </w:p>
          <w:p w14:paraId="60DCBEB5" w14:textId="77777777" w:rsidR="00982417" w:rsidRDefault="00982417">
            <w:pPr>
              <w:keepLines/>
            </w:pPr>
            <w:r>
              <w:t>-</w:t>
            </w:r>
            <w:r>
              <w:tab/>
              <w:t>Incoming calls barred within a CUG</w:t>
            </w:r>
          </w:p>
          <w:p w14:paraId="0F8D0CEF" w14:textId="77777777" w:rsidR="00982417" w:rsidRDefault="00982417">
            <w:pPr>
              <w:keepLines/>
            </w:pPr>
            <w:r>
              <w:t>-</w:t>
            </w:r>
            <w:r>
              <w:tab/>
              <w:t>Outgoing calls barred within a CUG</w:t>
            </w:r>
          </w:p>
        </w:tc>
      </w:tr>
      <w:tr w:rsidR="00982417" w14:paraId="770879CF"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bottom w:w="0" w:type="dxa"/>
          </w:tblCellMar>
        </w:tblPrEx>
        <w:trPr>
          <w:jc w:val="center"/>
        </w:trPr>
        <w:tc>
          <w:tcPr>
            <w:tcW w:w="3369" w:type="dxa"/>
          </w:tcPr>
          <w:p w14:paraId="7B9A13C1" w14:textId="77777777" w:rsidR="00982417" w:rsidRDefault="00982417">
            <w:pPr>
              <w:keepLines/>
            </w:pPr>
            <w:r>
              <w:t>Applicability to Basic Services (for each CUG)</w:t>
            </w:r>
          </w:p>
        </w:tc>
        <w:tc>
          <w:tcPr>
            <w:tcW w:w="4819" w:type="dxa"/>
          </w:tcPr>
          <w:p w14:paraId="60F4BDA9" w14:textId="77777777" w:rsidR="00982417" w:rsidRDefault="00982417">
            <w:pPr>
              <w:keepLines/>
            </w:pPr>
            <w:r>
              <w:t>-</w:t>
            </w:r>
            <w:r>
              <w:tab/>
              <w:t>List of one or more Basic Service groups</w:t>
            </w:r>
          </w:p>
          <w:p w14:paraId="281CE1A0" w14:textId="77777777" w:rsidR="00982417" w:rsidRDefault="00982417">
            <w:pPr>
              <w:keepLines/>
            </w:pPr>
            <w:r>
              <w:t>-</w:t>
            </w:r>
            <w:r>
              <w:tab/>
              <w:t>All Basic Services</w:t>
            </w:r>
          </w:p>
        </w:tc>
      </w:tr>
    </w:tbl>
    <w:p w14:paraId="1B35ED5E" w14:textId="77777777" w:rsidR="00982417" w:rsidRDefault="00982417"/>
    <w:p w14:paraId="7EDFE9AA" w14:textId="77777777" w:rsidR="00982417" w:rsidRDefault="00982417">
      <w:pPr>
        <w:rPr>
          <w:b/>
        </w:rPr>
      </w:pPr>
      <w:r>
        <w:rPr>
          <w:b/>
        </w:rPr>
        <w:t>Per basic service group subscription options</w:t>
      </w:r>
    </w:p>
    <w:tbl>
      <w:tblPr>
        <w:tblW w:w="0" w:type="auto"/>
        <w:jc w:val="center"/>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CellMar>
          <w:left w:w="28" w:type="dxa"/>
          <w:right w:w="28" w:type="dxa"/>
        </w:tblCellMar>
        <w:tblLook w:val="0000" w:firstRow="0" w:lastRow="0" w:firstColumn="0" w:lastColumn="0" w:noHBand="0" w:noVBand="0"/>
      </w:tblPr>
      <w:tblGrid>
        <w:gridCol w:w="3402"/>
        <w:gridCol w:w="4820"/>
      </w:tblGrid>
      <w:tr w:rsidR="00982417" w14:paraId="397F1BDC" w14:textId="77777777">
        <w:tblPrEx>
          <w:tblCellMar>
            <w:top w:w="0" w:type="dxa"/>
            <w:bottom w:w="0" w:type="dxa"/>
          </w:tblCellMar>
        </w:tblPrEx>
        <w:trPr>
          <w:jc w:val="center"/>
        </w:trPr>
        <w:tc>
          <w:tcPr>
            <w:tcW w:w="3402" w:type="dxa"/>
            <w:tcBorders>
              <w:top w:val="single" w:sz="6" w:space="0" w:color="000000"/>
              <w:left w:val="single" w:sz="6" w:space="0" w:color="000000"/>
              <w:bottom w:val="single" w:sz="6" w:space="0" w:color="000000"/>
              <w:right w:val="single" w:sz="6" w:space="0" w:color="000000"/>
            </w:tcBorders>
          </w:tcPr>
          <w:p w14:paraId="6F1419A3" w14:textId="77777777" w:rsidR="00982417" w:rsidRDefault="00982417">
            <w:pPr>
              <w:pStyle w:val="TAH"/>
              <w:rPr>
                <w:lang w:val="fr-FR"/>
              </w:rPr>
            </w:pPr>
            <w:proofErr w:type="spellStart"/>
            <w:r>
              <w:rPr>
                <w:lang w:val="fr-FR"/>
              </w:rPr>
              <w:t>Subscription</w:t>
            </w:r>
            <w:proofErr w:type="spellEnd"/>
            <w:r>
              <w:rPr>
                <w:lang w:val="fr-FR"/>
              </w:rPr>
              <w:t xml:space="preserve"> Option</w:t>
            </w:r>
          </w:p>
        </w:tc>
        <w:tc>
          <w:tcPr>
            <w:tcW w:w="4820" w:type="dxa"/>
            <w:tcBorders>
              <w:top w:val="single" w:sz="6" w:space="0" w:color="000000"/>
              <w:left w:val="single" w:sz="6" w:space="0" w:color="000000"/>
              <w:bottom w:val="single" w:sz="6" w:space="0" w:color="000000"/>
              <w:right w:val="single" w:sz="6" w:space="0" w:color="000000"/>
            </w:tcBorders>
          </w:tcPr>
          <w:p w14:paraId="71287E38" w14:textId="77777777" w:rsidR="00982417" w:rsidRDefault="00982417">
            <w:pPr>
              <w:pStyle w:val="TAH"/>
              <w:rPr>
                <w:lang w:val="fr-FR"/>
              </w:rPr>
            </w:pPr>
            <w:r>
              <w:rPr>
                <w:lang w:val="fr-FR"/>
              </w:rPr>
              <w:t xml:space="preserve">Values </w:t>
            </w:r>
            <w:proofErr w:type="spellStart"/>
            <w:r>
              <w:rPr>
                <w:lang w:val="fr-FR"/>
              </w:rPr>
              <w:t>Available</w:t>
            </w:r>
            <w:proofErr w:type="spellEnd"/>
          </w:p>
        </w:tc>
      </w:tr>
      <w:tr w:rsidR="00982417" w14:paraId="62EBCADF"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bottom w:w="0" w:type="dxa"/>
          </w:tblCellMar>
        </w:tblPrEx>
        <w:trPr>
          <w:jc w:val="center"/>
        </w:trPr>
        <w:tc>
          <w:tcPr>
            <w:tcW w:w="3402" w:type="dxa"/>
            <w:tcBorders>
              <w:top w:val="nil"/>
            </w:tcBorders>
          </w:tcPr>
          <w:p w14:paraId="5C5CA7F4" w14:textId="77777777" w:rsidR="00982417" w:rsidRDefault="00982417">
            <w:pPr>
              <w:keepLines/>
            </w:pPr>
            <w:r>
              <w:t>Preferential CUG</w:t>
            </w:r>
          </w:p>
        </w:tc>
        <w:tc>
          <w:tcPr>
            <w:tcW w:w="4820" w:type="dxa"/>
            <w:tcBorders>
              <w:top w:val="nil"/>
            </w:tcBorders>
          </w:tcPr>
          <w:p w14:paraId="69A41E18" w14:textId="77777777" w:rsidR="00982417" w:rsidRDefault="00982417">
            <w:pPr>
              <w:keepLines/>
            </w:pPr>
            <w:r>
              <w:t>-</w:t>
            </w:r>
            <w:r>
              <w:tab/>
              <w:t>None designated (NOTE)</w:t>
            </w:r>
          </w:p>
          <w:p w14:paraId="5823727B" w14:textId="77777777" w:rsidR="00982417" w:rsidRDefault="00982417">
            <w:pPr>
              <w:keepLines/>
            </w:pPr>
            <w:r>
              <w:t>-</w:t>
            </w:r>
            <w:r>
              <w:tab/>
              <w:t>CUG index</w:t>
            </w:r>
          </w:p>
        </w:tc>
      </w:tr>
      <w:tr w:rsidR="00982417" w14:paraId="1EDA4988"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bottom w:w="0" w:type="dxa"/>
          </w:tblCellMar>
        </w:tblPrEx>
        <w:trPr>
          <w:jc w:val="center"/>
        </w:trPr>
        <w:tc>
          <w:tcPr>
            <w:tcW w:w="3402" w:type="dxa"/>
          </w:tcPr>
          <w:p w14:paraId="0AD2C653" w14:textId="77777777" w:rsidR="00982417" w:rsidRDefault="00982417">
            <w:pPr>
              <w:keepLines/>
            </w:pPr>
            <w:r>
              <w:t>Type of inter CUG accessibility</w:t>
            </w:r>
          </w:p>
        </w:tc>
        <w:tc>
          <w:tcPr>
            <w:tcW w:w="4820" w:type="dxa"/>
          </w:tcPr>
          <w:p w14:paraId="530F148D" w14:textId="77777777" w:rsidR="00982417" w:rsidRDefault="00982417">
            <w:pPr>
              <w:keepLines/>
            </w:pPr>
            <w:r>
              <w:t>-</w:t>
            </w:r>
            <w:r>
              <w:tab/>
              <w:t>None designated</w:t>
            </w:r>
          </w:p>
          <w:p w14:paraId="04943A1F" w14:textId="77777777" w:rsidR="00982417" w:rsidRDefault="00982417">
            <w:pPr>
              <w:keepLines/>
            </w:pPr>
            <w:r>
              <w:t>-</w:t>
            </w:r>
            <w:r>
              <w:tab/>
              <w:t>Outgoing access</w:t>
            </w:r>
          </w:p>
          <w:p w14:paraId="45866305" w14:textId="77777777" w:rsidR="00982417" w:rsidRDefault="00982417">
            <w:pPr>
              <w:keepLines/>
            </w:pPr>
            <w:r>
              <w:t>-</w:t>
            </w:r>
            <w:r>
              <w:tab/>
              <w:t>Incoming access</w:t>
            </w:r>
          </w:p>
          <w:p w14:paraId="4F9193A7" w14:textId="77777777" w:rsidR="00982417" w:rsidRDefault="00982417">
            <w:pPr>
              <w:keepLines/>
            </w:pPr>
            <w:r>
              <w:t>-</w:t>
            </w:r>
            <w:r>
              <w:tab/>
              <w:t>Outgoing and Incoming access</w:t>
            </w:r>
          </w:p>
        </w:tc>
      </w:tr>
    </w:tbl>
    <w:p w14:paraId="3743B468" w14:textId="77777777" w:rsidR="00982417" w:rsidRDefault="00982417"/>
    <w:p w14:paraId="3B6CD6FE" w14:textId="77777777" w:rsidR="00982417" w:rsidRDefault="00982417">
      <w:pPr>
        <w:pStyle w:val="Heading8"/>
      </w:pPr>
      <w:r>
        <w:br w:type="page"/>
      </w:r>
      <w:bookmarkStart w:id="43" w:name="_Toc296331956"/>
      <w:r>
        <w:lastRenderedPageBreak/>
        <w:t>Annex 2 (normative):</w:t>
      </w:r>
      <w:r>
        <w:br/>
        <w:t>Originating PLMN actions on call requests on the calling user's side</w:t>
      </w:r>
      <w:bookmarkEnd w:id="43"/>
    </w:p>
    <w:tbl>
      <w:tblPr>
        <w:tblW w:w="0" w:type="auto"/>
        <w:jc w:val="center"/>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CellMar>
          <w:left w:w="28" w:type="dxa"/>
          <w:right w:w="28" w:type="dxa"/>
        </w:tblCellMar>
        <w:tblLook w:val="0000" w:firstRow="0" w:lastRow="0" w:firstColumn="0" w:lastColumn="0" w:noHBand="0" w:noVBand="0"/>
      </w:tblPr>
      <w:tblGrid>
        <w:gridCol w:w="1595"/>
        <w:gridCol w:w="1595"/>
        <w:gridCol w:w="1595"/>
        <w:gridCol w:w="1595"/>
        <w:gridCol w:w="1595"/>
        <w:gridCol w:w="1595"/>
      </w:tblGrid>
      <w:tr w:rsidR="00982417" w14:paraId="42F7E81D" w14:textId="77777777">
        <w:tblPrEx>
          <w:tblCellMar>
            <w:top w:w="0" w:type="dxa"/>
            <w:bottom w:w="0" w:type="dxa"/>
          </w:tblCellMar>
        </w:tblPrEx>
        <w:trPr>
          <w:jc w:val="center"/>
        </w:trPr>
        <w:tc>
          <w:tcPr>
            <w:tcW w:w="1595" w:type="dxa"/>
            <w:tcBorders>
              <w:top w:val="nil"/>
              <w:left w:val="nil"/>
            </w:tcBorders>
          </w:tcPr>
          <w:p w14:paraId="5980A69D" w14:textId="77777777" w:rsidR="00982417" w:rsidRDefault="00982417">
            <w:pPr>
              <w:pStyle w:val="TAH"/>
            </w:pPr>
          </w:p>
        </w:tc>
        <w:tc>
          <w:tcPr>
            <w:tcW w:w="7975" w:type="dxa"/>
            <w:gridSpan w:val="5"/>
          </w:tcPr>
          <w:p w14:paraId="3784B4CB" w14:textId="77777777" w:rsidR="00982417" w:rsidRDefault="00982417">
            <w:pPr>
              <w:pStyle w:val="TAH"/>
            </w:pPr>
            <w:r>
              <w:t>Information from the calling user</w:t>
            </w:r>
          </w:p>
          <w:p w14:paraId="7918AED4" w14:textId="77777777" w:rsidR="00982417" w:rsidRDefault="00982417">
            <w:pPr>
              <w:pStyle w:val="TAH"/>
            </w:pPr>
          </w:p>
        </w:tc>
      </w:tr>
      <w:tr w:rsidR="00982417" w14:paraId="5CE9D43D" w14:textId="77777777">
        <w:tblPrEx>
          <w:tblCellMar>
            <w:top w:w="0" w:type="dxa"/>
            <w:bottom w:w="0" w:type="dxa"/>
          </w:tblCellMar>
        </w:tblPrEx>
        <w:trPr>
          <w:jc w:val="center"/>
        </w:trPr>
        <w:tc>
          <w:tcPr>
            <w:tcW w:w="1595" w:type="dxa"/>
            <w:tcBorders>
              <w:right w:val="single" w:sz="6" w:space="0" w:color="000000"/>
            </w:tcBorders>
          </w:tcPr>
          <w:p w14:paraId="3B9065FF" w14:textId="77777777" w:rsidR="00982417" w:rsidRDefault="00982417">
            <w:pPr>
              <w:keepLines/>
            </w:pPr>
            <w:r>
              <w:t>Calling user's subscription</w:t>
            </w:r>
          </w:p>
          <w:p w14:paraId="2DA5A9BA" w14:textId="77777777" w:rsidR="00982417" w:rsidRDefault="00982417">
            <w:pPr>
              <w:keepLines/>
            </w:pPr>
            <w:r>
              <w:tab/>
              <w:t>-</w:t>
            </w:r>
          </w:p>
          <w:p w14:paraId="476CFFFD" w14:textId="77777777" w:rsidR="00982417" w:rsidRDefault="00982417">
            <w:pPr>
              <w:keepLines/>
            </w:pPr>
            <w:r>
              <w:tab/>
              <w:t>-</w:t>
            </w:r>
          </w:p>
          <w:p w14:paraId="3BA56853" w14:textId="77777777" w:rsidR="00982417" w:rsidRDefault="00982417">
            <w:pPr>
              <w:keepLines/>
            </w:pPr>
            <w:r>
              <w:tab/>
              <w:t>-</w:t>
            </w:r>
          </w:p>
        </w:tc>
        <w:tc>
          <w:tcPr>
            <w:tcW w:w="1595" w:type="dxa"/>
            <w:tcBorders>
              <w:left w:val="single" w:sz="6" w:space="0" w:color="000000"/>
              <w:right w:val="single" w:sz="6" w:space="0" w:color="000000"/>
            </w:tcBorders>
          </w:tcPr>
          <w:p w14:paraId="53A002B5" w14:textId="77777777" w:rsidR="00982417" w:rsidRDefault="00982417">
            <w:pPr>
              <w:keepLines/>
            </w:pPr>
            <w:r>
              <w:t>No CUG info</w:t>
            </w:r>
          </w:p>
        </w:tc>
        <w:tc>
          <w:tcPr>
            <w:tcW w:w="1595" w:type="dxa"/>
            <w:tcBorders>
              <w:left w:val="single" w:sz="6" w:space="0" w:color="000000"/>
              <w:right w:val="single" w:sz="6" w:space="0" w:color="000000"/>
            </w:tcBorders>
          </w:tcPr>
          <w:p w14:paraId="3C94A954" w14:textId="77777777" w:rsidR="00982417" w:rsidRDefault="00982417">
            <w:pPr>
              <w:keepLines/>
            </w:pPr>
            <w:r>
              <w:t>CUG index or CUG index and suppress pref. CUG</w:t>
            </w:r>
          </w:p>
        </w:tc>
        <w:tc>
          <w:tcPr>
            <w:tcW w:w="1595" w:type="dxa"/>
            <w:tcBorders>
              <w:left w:val="single" w:sz="6" w:space="0" w:color="000000"/>
              <w:right w:val="single" w:sz="6" w:space="0" w:color="000000"/>
            </w:tcBorders>
          </w:tcPr>
          <w:p w14:paraId="2E30D19C" w14:textId="77777777" w:rsidR="00982417" w:rsidRDefault="00982417">
            <w:pPr>
              <w:keepLines/>
            </w:pPr>
            <w:r>
              <w:t>Suppress OA</w:t>
            </w:r>
          </w:p>
        </w:tc>
        <w:tc>
          <w:tcPr>
            <w:tcW w:w="1595" w:type="dxa"/>
            <w:tcBorders>
              <w:left w:val="single" w:sz="6" w:space="0" w:color="000000"/>
              <w:right w:val="single" w:sz="6" w:space="0" w:color="000000"/>
            </w:tcBorders>
          </w:tcPr>
          <w:p w14:paraId="21E61C33" w14:textId="77777777" w:rsidR="00982417" w:rsidRDefault="00982417">
            <w:pPr>
              <w:keepLines/>
            </w:pPr>
            <w:r>
              <w:t>Suppress pref. CUG</w:t>
            </w:r>
          </w:p>
        </w:tc>
        <w:tc>
          <w:tcPr>
            <w:tcW w:w="1595" w:type="dxa"/>
            <w:tcBorders>
              <w:left w:val="single" w:sz="6" w:space="0" w:color="000000"/>
            </w:tcBorders>
          </w:tcPr>
          <w:p w14:paraId="13D491CB" w14:textId="77777777" w:rsidR="00982417" w:rsidRDefault="00982417">
            <w:pPr>
              <w:keepLines/>
            </w:pPr>
            <w:r>
              <w:t xml:space="preserve">CUG index and suppress OA or CUG index and suppress OA and suppress </w:t>
            </w:r>
            <w:proofErr w:type="spellStart"/>
            <w:r>
              <w:t>pref</w:t>
            </w:r>
            <w:proofErr w:type="spellEnd"/>
            <w:r>
              <w:t xml:space="preserve"> CUG</w:t>
            </w:r>
          </w:p>
        </w:tc>
      </w:tr>
      <w:tr w:rsidR="00982417" w14:paraId="3F7D1C0F"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bottom w:w="0" w:type="dxa"/>
          </w:tblCellMar>
        </w:tblPrEx>
        <w:trPr>
          <w:jc w:val="center"/>
        </w:trPr>
        <w:tc>
          <w:tcPr>
            <w:tcW w:w="1595" w:type="dxa"/>
          </w:tcPr>
          <w:p w14:paraId="11800A8B" w14:textId="77777777" w:rsidR="00982417" w:rsidRDefault="00982417">
            <w:pPr>
              <w:keepLines/>
            </w:pPr>
            <w:r>
              <w:t>User without preferential CUG and without OA</w:t>
            </w:r>
          </w:p>
        </w:tc>
        <w:tc>
          <w:tcPr>
            <w:tcW w:w="1595" w:type="dxa"/>
          </w:tcPr>
          <w:p w14:paraId="78213CED" w14:textId="77777777" w:rsidR="00982417" w:rsidRDefault="00982417">
            <w:pPr>
              <w:keepLines/>
            </w:pPr>
            <w:r>
              <w:t>Reject call</w:t>
            </w:r>
          </w:p>
        </w:tc>
        <w:tc>
          <w:tcPr>
            <w:tcW w:w="1595" w:type="dxa"/>
          </w:tcPr>
          <w:p w14:paraId="2E2B4669" w14:textId="77777777" w:rsidR="00982417" w:rsidRDefault="00982417">
            <w:pPr>
              <w:keepLines/>
            </w:pPr>
            <w:r>
              <w:t>Establish call using CUG index provided</w:t>
            </w:r>
          </w:p>
        </w:tc>
        <w:tc>
          <w:tcPr>
            <w:tcW w:w="1595" w:type="dxa"/>
          </w:tcPr>
          <w:p w14:paraId="4D38FCCA" w14:textId="77777777" w:rsidR="00982417" w:rsidRDefault="00982417">
            <w:pPr>
              <w:keepLines/>
            </w:pPr>
            <w:r>
              <w:t>Reject call</w:t>
            </w:r>
          </w:p>
        </w:tc>
        <w:tc>
          <w:tcPr>
            <w:tcW w:w="1595" w:type="dxa"/>
          </w:tcPr>
          <w:p w14:paraId="1E46B8A3" w14:textId="77777777" w:rsidR="00982417" w:rsidRDefault="00982417">
            <w:pPr>
              <w:keepLines/>
            </w:pPr>
            <w:r>
              <w:t>Reject call</w:t>
            </w:r>
          </w:p>
        </w:tc>
        <w:tc>
          <w:tcPr>
            <w:tcW w:w="1595" w:type="dxa"/>
          </w:tcPr>
          <w:p w14:paraId="1A26043B" w14:textId="77777777" w:rsidR="00982417" w:rsidRDefault="00982417">
            <w:pPr>
              <w:keepLines/>
            </w:pPr>
            <w:r>
              <w:t>Establish call using CUG index provided</w:t>
            </w:r>
          </w:p>
        </w:tc>
      </w:tr>
      <w:tr w:rsidR="00982417" w14:paraId="762FA079"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bottom w:w="0" w:type="dxa"/>
          </w:tblCellMar>
        </w:tblPrEx>
        <w:trPr>
          <w:jc w:val="center"/>
        </w:trPr>
        <w:tc>
          <w:tcPr>
            <w:tcW w:w="1595" w:type="dxa"/>
          </w:tcPr>
          <w:p w14:paraId="3DAA3002" w14:textId="77777777" w:rsidR="00982417" w:rsidRDefault="00982417">
            <w:pPr>
              <w:keepLines/>
            </w:pPr>
            <w:r>
              <w:t>User with preferential CUG but without OA</w:t>
            </w:r>
          </w:p>
        </w:tc>
        <w:tc>
          <w:tcPr>
            <w:tcW w:w="1595" w:type="dxa"/>
          </w:tcPr>
          <w:p w14:paraId="45009E49" w14:textId="77777777" w:rsidR="00982417" w:rsidRDefault="00982417">
            <w:pPr>
              <w:keepLines/>
            </w:pPr>
            <w:r>
              <w:t xml:space="preserve">Establish call using </w:t>
            </w:r>
            <w:proofErr w:type="spellStart"/>
            <w:r>
              <w:t>pref</w:t>
            </w:r>
            <w:proofErr w:type="spellEnd"/>
            <w:r>
              <w:t xml:space="preserve"> CUG</w:t>
            </w:r>
          </w:p>
        </w:tc>
        <w:tc>
          <w:tcPr>
            <w:tcW w:w="1595" w:type="dxa"/>
          </w:tcPr>
          <w:p w14:paraId="43C51D07" w14:textId="77777777" w:rsidR="00982417" w:rsidRDefault="00982417">
            <w:pPr>
              <w:keepLines/>
            </w:pPr>
            <w:r>
              <w:t>Establish call using CUG index provided</w:t>
            </w:r>
          </w:p>
        </w:tc>
        <w:tc>
          <w:tcPr>
            <w:tcW w:w="1595" w:type="dxa"/>
          </w:tcPr>
          <w:p w14:paraId="7BF76C75" w14:textId="77777777" w:rsidR="00982417" w:rsidRDefault="00982417">
            <w:pPr>
              <w:keepLines/>
            </w:pPr>
            <w:r>
              <w:t xml:space="preserve">Establish call using </w:t>
            </w:r>
            <w:proofErr w:type="spellStart"/>
            <w:r>
              <w:t>pref</w:t>
            </w:r>
            <w:proofErr w:type="spellEnd"/>
            <w:r>
              <w:t xml:space="preserve"> CUG</w:t>
            </w:r>
          </w:p>
        </w:tc>
        <w:tc>
          <w:tcPr>
            <w:tcW w:w="1595" w:type="dxa"/>
          </w:tcPr>
          <w:p w14:paraId="5E08B951" w14:textId="77777777" w:rsidR="00982417" w:rsidRDefault="00982417">
            <w:pPr>
              <w:keepLines/>
            </w:pPr>
            <w:r>
              <w:t>Reject call</w:t>
            </w:r>
          </w:p>
        </w:tc>
        <w:tc>
          <w:tcPr>
            <w:tcW w:w="1595" w:type="dxa"/>
          </w:tcPr>
          <w:p w14:paraId="0FBA3929" w14:textId="77777777" w:rsidR="00982417" w:rsidRDefault="00982417">
            <w:pPr>
              <w:keepLines/>
            </w:pPr>
            <w:r>
              <w:t>Establish call using CUG index provided</w:t>
            </w:r>
          </w:p>
        </w:tc>
      </w:tr>
      <w:tr w:rsidR="00982417" w14:paraId="2BFA9980"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bottom w:w="0" w:type="dxa"/>
          </w:tblCellMar>
        </w:tblPrEx>
        <w:trPr>
          <w:jc w:val="center"/>
        </w:trPr>
        <w:tc>
          <w:tcPr>
            <w:tcW w:w="1595" w:type="dxa"/>
          </w:tcPr>
          <w:p w14:paraId="1C2C4635" w14:textId="77777777" w:rsidR="00982417" w:rsidRDefault="00982417">
            <w:pPr>
              <w:keepLines/>
            </w:pPr>
            <w:r>
              <w:t>User without preferential CUG but with OA</w:t>
            </w:r>
          </w:p>
        </w:tc>
        <w:tc>
          <w:tcPr>
            <w:tcW w:w="1595" w:type="dxa"/>
          </w:tcPr>
          <w:p w14:paraId="698E29A8" w14:textId="77777777" w:rsidR="00982417" w:rsidRDefault="00982417">
            <w:pPr>
              <w:keepLines/>
            </w:pPr>
            <w:r>
              <w:t>Establish call without any CUG info i.e. a normal call</w:t>
            </w:r>
          </w:p>
        </w:tc>
        <w:tc>
          <w:tcPr>
            <w:tcW w:w="1595" w:type="dxa"/>
          </w:tcPr>
          <w:p w14:paraId="0DE0FA09" w14:textId="77777777" w:rsidR="00982417" w:rsidRDefault="00982417">
            <w:pPr>
              <w:keepLines/>
            </w:pPr>
            <w:r>
              <w:t>Establish call using CUG index provided and OA indicator</w:t>
            </w:r>
          </w:p>
        </w:tc>
        <w:tc>
          <w:tcPr>
            <w:tcW w:w="1595" w:type="dxa"/>
          </w:tcPr>
          <w:p w14:paraId="0AE4E33F" w14:textId="77777777" w:rsidR="00982417" w:rsidRDefault="00982417">
            <w:pPr>
              <w:keepLines/>
            </w:pPr>
            <w:r>
              <w:t>Reject call</w:t>
            </w:r>
          </w:p>
        </w:tc>
        <w:tc>
          <w:tcPr>
            <w:tcW w:w="1595" w:type="dxa"/>
          </w:tcPr>
          <w:p w14:paraId="09EE8F4D" w14:textId="77777777" w:rsidR="00982417" w:rsidRDefault="00982417">
            <w:pPr>
              <w:keepLines/>
            </w:pPr>
            <w:r>
              <w:t>Establish call without any CUG info i.e. a normal call</w:t>
            </w:r>
          </w:p>
        </w:tc>
        <w:tc>
          <w:tcPr>
            <w:tcW w:w="1595" w:type="dxa"/>
          </w:tcPr>
          <w:p w14:paraId="1FFC4548" w14:textId="77777777" w:rsidR="00982417" w:rsidRDefault="00982417">
            <w:pPr>
              <w:keepLines/>
            </w:pPr>
            <w:r>
              <w:t>Establish call using CUG index provided</w:t>
            </w:r>
          </w:p>
        </w:tc>
      </w:tr>
      <w:tr w:rsidR="00982417" w14:paraId="0E65B06B"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bottom w:w="0" w:type="dxa"/>
          </w:tblCellMar>
        </w:tblPrEx>
        <w:trPr>
          <w:jc w:val="center"/>
        </w:trPr>
        <w:tc>
          <w:tcPr>
            <w:tcW w:w="1595" w:type="dxa"/>
          </w:tcPr>
          <w:p w14:paraId="47DF7BC5" w14:textId="77777777" w:rsidR="00982417" w:rsidRDefault="00982417">
            <w:pPr>
              <w:keepLines/>
            </w:pPr>
            <w:r>
              <w:t>User with preferential CUG and with OA</w:t>
            </w:r>
          </w:p>
        </w:tc>
        <w:tc>
          <w:tcPr>
            <w:tcW w:w="1595" w:type="dxa"/>
          </w:tcPr>
          <w:p w14:paraId="639C1E37" w14:textId="77777777" w:rsidR="00982417" w:rsidRDefault="00982417">
            <w:pPr>
              <w:keepLines/>
            </w:pPr>
            <w:r>
              <w:t xml:space="preserve">Establish call using </w:t>
            </w:r>
            <w:proofErr w:type="spellStart"/>
            <w:r>
              <w:t>pref</w:t>
            </w:r>
            <w:proofErr w:type="spellEnd"/>
            <w:r>
              <w:t xml:space="preserve"> CUG and OA indicator</w:t>
            </w:r>
          </w:p>
        </w:tc>
        <w:tc>
          <w:tcPr>
            <w:tcW w:w="1595" w:type="dxa"/>
          </w:tcPr>
          <w:p w14:paraId="7740022A" w14:textId="77777777" w:rsidR="00982417" w:rsidRDefault="00982417">
            <w:pPr>
              <w:keepLines/>
            </w:pPr>
            <w:r>
              <w:t>Establish call using CUG index provided and OA indicator</w:t>
            </w:r>
          </w:p>
        </w:tc>
        <w:tc>
          <w:tcPr>
            <w:tcW w:w="1595" w:type="dxa"/>
          </w:tcPr>
          <w:p w14:paraId="6D9FEB75" w14:textId="77777777" w:rsidR="00982417" w:rsidRDefault="00982417">
            <w:pPr>
              <w:keepLines/>
            </w:pPr>
            <w:r>
              <w:t xml:space="preserve">Establish call using </w:t>
            </w:r>
            <w:proofErr w:type="spellStart"/>
            <w:r>
              <w:t>pref</w:t>
            </w:r>
            <w:proofErr w:type="spellEnd"/>
            <w:r>
              <w:t xml:space="preserve"> CUG</w:t>
            </w:r>
          </w:p>
        </w:tc>
        <w:tc>
          <w:tcPr>
            <w:tcW w:w="1595" w:type="dxa"/>
          </w:tcPr>
          <w:p w14:paraId="2B18DE6B" w14:textId="77777777" w:rsidR="00982417" w:rsidRDefault="00982417">
            <w:pPr>
              <w:keepLines/>
            </w:pPr>
            <w:r>
              <w:t>Establish call without any CUG info i.e. a normal call</w:t>
            </w:r>
          </w:p>
        </w:tc>
        <w:tc>
          <w:tcPr>
            <w:tcW w:w="1595" w:type="dxa"/>
          </w:tcPr>
          <w:p w14:paraId="74196C89" w14:textId="77777777" w:rsidR="00982417" w:rsidRDefault="00982417">
            <w:pPr>
              <w:keepLines/>
            </w:pPr>
            <w:r>
              <w:t>Establish call using CUG index provided</w:t>
            </w:r>
          </w:p>
        </w:tc>
      </w:tr>
      <w:tr w:rsidR="00982417" w14:paraId="4D0509F8"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bottom w:w="0" w:type="dxa"/>
          </w:tblCellMar>
        </w:tblPrEx>
        <w:trPr>
          <w:jc w:val="center"/>
        </w:trPr>
        <w:tc>
          <w:tcPr>
            <w:tcW w:w="1595" w:type="dxa"/>
          </w:tcPr>
          <w:p w14:paraId="6E2DBB08" w14:textId="77777777" w:rsidR="00982417" w:rsidRDefault="00982417">
            <w:pPr>
              <w:keepLines/>
            </w:pPr>
            <w:r>
              <w:t>User without the CUG SS</w:t>
            </w:r>
          </w:p>
        </w:tc>
        <w:tc>
          <w:tcPr>
            <w:tcW w:w="1595" w:type="dxa"/>
          </w:tcPr>
          <w:p w14:paraId="6B6D0AA7" w14:textId="77777777" w:rsidR="00982417" w:rsidRDefault="00982417">
            <w:pPr>
              <w:keepLines/>
            </w:pPr>
            <w:r>
              <w:t>Normal call</w:t>
            </w:r>
          </w:p>
        </w:tc>
        <w:tc>
          <w:tcPr>
            <w:tcW w:w="1595" w:type="dxa"/>
          </w:tcPr>
          <w:p w14:paraId="513EA679" w14:textId="77777777" w:rsidR="00982417" w:rsidRDefault="00982417">
            <w:pPr>
              <w:keepLines/>
            </w:pPr>
            <w:r>
              <w:t>Normal call</w:t>
            </w:r>
          </w:p>
        </w:tc>
        <w:tc>
          <w:tcPr>
            <w:tcW w:w="1595" w:type="dxa"/>
          </w:tcPr>
          <w:p w14:paraId="6B8548E5" w14:textId="77777777" w:rsidR="00982417" w:rsidRDefault="00982417">
            <w:pPr>
              <w:keepLines/>
            </w:pPr>
            <w:r>
              <w:t>Normal call</w:t>
            </w:r>
          </w:p>
        </w:tc>
        <w:tc>
          <w:tcPr>
            <w:tcW w:w="1595" w:type="dxa"/>
          </w:tcPr>
          <w:p w14:paraId="734A6A55" w14:textId="77777777" w:rsidR="00982417" w:rsidRDefault="00982417">
            <w:pPr>
              <w:keepLines/>
            </w:pPr>
            <w:r>
              <w:t>Normal call</w:t>
            </w:r>
          </w:p>
        </w:tc>
        <w:tc>
          <w:tcPr>
            <w:tcW w:w="1595" w:type="dxa"/>
          </w:tcPr>
          <w:p w14:paraId="08DE2383" w14:textId="77777777" w:rsidR="00982417" w:rsidRDefault="00982417">
            <w:pPr>
              <w:keepLines/>
            </w:pPr>
            <w:r>
              <w:t>Normal call</w:t>
            </w:r>
          </w:p>
        </w:tc>
      </w:tr>
    </w:tbl>
    <w:p w14:paraId="555C3D78" w14:textId="77777777" w:rsidR="00982417" w:rsidRDefault="00982417"/>
    <w:p w14:paraId="4EAEFE48" w14:textId="77777777" w:rsidR="00982417" w:rsidRDefault="00982417">
      <w:pPr>
        <w:pStyle w:val="NO"/>
      </w:pPr>
      <w:r>
        <w:t>NOTE 1:</w:t>
      </w:r>
      <w:r>
        <w:tab/>
        <w:t>If a CUG user enters a non-allocated CUG index the call shall be rejected.</w:t>
      </w:r>
    </w:p>
    <w:p w14:paraId="2A5DFA42" w14:textId="77777777" w:rsidR="00982417" w:rsidRDefault="00982417">
      <w:pPr>
        <w:pStyle w:val="NO"/>
      </w:pPr>
      <w:r>
        <w:t>NOTE 2:</w:t>
      </w:r>
      <w:r>
        <w:tab/>
        <w:t>If a user, subscribing to the CUG Supplementary Service and having the OA capability, originates a call and enters a CUG index (without suppressing the OA capability), while having the restriction of outgoing calls barred within that CUG, the call shall be established without any CUG information i.e. as a normal call.</w:t>
      </w:r>
    </w:p>
    <w:p w14:paraId="7256713E" w14:textId="77777777" w:rsidR="00982417" w:rsidRDefault="00982417">
      <w:pPr>
        <w:pStyle w:val="Heading8"/>
      </w:pPr>
      <w:r>
        <w:br w:type="page"/>
      </w:r>
      <w:bookmarkStart w:id="44" w:name="_Toc296331957"/>
      <w:r>
        <w:lastRenderedPageBreak/>
        <w:t>Annex 3 (normative):</w:t>
      </w:r>
      <w:r>
        <w:br/>
        <w:t>Terminating PLMN actions</w:t>
      </w:r>
      <w:bookmarkEnd w:id="44"/>
    </w:p>
    <w:p w14:paraId="79434B5C" w14:textId="77777777" w:rsidR="00982417" w:rsidRDefault="00982417">
      <w:r>
        <w:t>This table shows the type of call request sent to the destination user or that a rejection indication is returned to the calling user, as a result of the CUG checks on the destination network side.</w:t>
      </w:r>
    </w:p>
    <w:p w14:paraId="25AF01BC" w14:textId="77777777" w:rsidR="00982417" w:rsidRDefault="00982417">
      <w:r>
        <w:t>Network actions on call requests on the called user's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52"/>
        <w:gridCol w:w="425"/>
        <w:gridCol w:w="1418"/>
        <w:gridCol w:w="1418"/>
        <w:gridCol w:w="1418"/>
        <w:gridCol w:w="1412"/>
        <w:gridCol w:w="1202"/>
      </w:tblGrid>
      <w:tr w:rsidR="00982417" w14:paraId="495D3D1B" w14:textId="77777777">
        <w:tblPrEx>
          <w:tblCellMar>
            <w:top w:w="0" w:type="dxa"/>
            <w:bottom w:w="0" w:type="dxa"/>
          </w:tblCellMar>
        </w:tblPrEx>
        <w:trPr>
          <w:jc w:val="center"/>
        </w:trPr>
        <w:tc>
          <w:tcPr>
            <w:tcW w:w="1352" w:type="dxa"/>
            <w:tcBorders>
              <w:bottom w:val="nil"/>
            </w:tcBorders>
          </w:tcPr>
          <w:p w14:paraId="45E23FC5" w14:textId="77777777" w:rsidR="00982417" w:rsidRDefault="00982417">
            <w:pPr>
              <w:pStyle w:val="TAH"/>
            </w:pPr>
            <w:r>
              <w:t>Type of CUG indication</w:t>
            </w:r>
          </w:p>
        </w:tc>
        <w:tc>
          <w:tcPr>
            <w:tcW w:w="425" w:type="dxa"/>
            <w:tcBorders>
              <w:bottom w:val="nil"/>
              <w:right w:val="single" w:sz="18" w:space="0" w:color="auto"/>
            </w:tcBorders>
          </w:tcPr>
          <w:p w14:paraId="13B5446E" w14:textId="77777777" w:rsidR="00982417" w:rsidRDefault="00982417">
            <w:pPr>
              <w:pStyle w:val="TAH"/>
            </w:pPr>
            <w:r>
              <w:t>M or</w:t>
            </w:r>
          </w:p>
        </w:tc>
        <w:tc>
          <w:tcPr>
            <w:tcW w:w="5666" w:type="dxa"/>
            <w:gridSpan w:val="4"/>
            <w:tcBorders>
              <w:left w:val="nil"/>
            </w:tcBorders>
          </w:tcPr>
          <w:p w14:paraId="2C0EFDF6" w14:textId="77777777" w:rsidR="00982417" w:rsidRDefault="00982417">
            <w:pPr>
              <w:pStyle w:val="TAH"/>
            </w:pPr>
            <w:r>
              <w:t>CUG attributes of the forwarding user for requested basic service group</w:t>
            </w:r>
          </w:p>
        </w:tc>
        <w:tc>
          <w:tcPr>
            <w:tcW w:w="1202" w:type="dxa"/>
            <w:tcBorders>
              <w:bottom w:val="nil"/>
            </w:tcBorders>
          </w:tcPr>
          <w:p w14:paraId="5631A394" w14:textId="77777777" w:rsidR="00982417" w:rsidRDefault="00982417">
            <w:pPr>
              <w:pStyle w:val="TAH"/>
            </w:pPr>
            <w:r>
              <w:t>forwarding user is a non</w:t>
            </w:r>
          </w:p>
        </w:tc>
      </w:tr>
      <w:tr w:rsidR="00982417" w14:paraId="05B4124C" w14:textId="77777777">
        <w:tblPrEx>
          <w:tblCellMar>
            <w:top w:w="0" w:type="dxa"/>
            <w:bottom w:w="0" w:type="dxa"/>
          </w:tblCellMar>
        </w:tblPrEx>
        <w:trPr>
          <w:jc w:val="center"/>
        </w:trPr>
        <w:tc>
          <w:tcPr>
            <w:tcW w:w="1352" w:type="dxa"/>
            <w:tcBorders>
              <w:top w:val="nil"/>
              <w:bottom w:val="nil"/>
            </w:tcBorders>
          </w:tcPr>
          <w:p w14:paraId="18FE1492" w14:textId="77777777" w:rsidR="00982417" w:rsidRDefault="00982417">
            <w:pPr>
              <w:pStyle w:val="TAL"/>
            </w:pPr>
            <w:r>
              <w:t>from the</w:t>
            </w:r>
          </w:p>
        </w:tc>
        <w:tc>
          <w:tcPr>
            <w:tcW w:w="425" w:type="dxa"/>
            <w:tcBorders>
              <w:top w:val="nil"/>
              <w:bottom w:val="nil"/>
              <w:right w:val="single" w:sz="18" w:space="0" w:color="auto"/>
            </w:tcBorders>
          </w:tcPr>
          <w:p w14:paraId="6667DDC2" w14:textId="77777777" w:rsidR="00982417" w:rsidRDefault="00982417">
            <w:pPr>
              <w:pStyle w:val="TAL"/>
            </w:pPr>
            <w:r>
              <w:t>NM</w:t>
            </w:r>
          </w:p>
        </w:tc>
        <w:tc>
          <w:tcPr>
            <w:tcW w:w="2836" w:type="dxa"/>
            <w:gridSpan w:val="2"/>
            <w:tcBorders>
              <w:left w:val="nil"/>
            </w:tcBorders>
          </w:tcPr>
          <w:p w14:paraId="39B34893" w14:textId="77777777" w:rsidR="00982417" w:rsidRDefault="00982417">
            <w:pPr>
              <w:pStyle w:val="TAC"/>
            </w:pPr>
            <w:r>
              <w:t>IA not allowed</w:t>
            </w:r>
          </w:p>
        </w:tc>
        <w:tc>
          <w:tcPr>
            <w:tcW w:w="2830" w:type="dxa"/>
            <w:gridSpan w:val="2"/>
            <w:tcBorders>
              <w:top w:val="nil"/>
              <w:bottom w:val="nil"/>
            </w:tcBorders>
          </w:tcPr>
          <w:p w14:paraId="2DF3F4DD" w14:textId="77777777" w:rsidR="00982417" w:rsidRDefault="00982417">
            <w:pPr>
              <w:pStyle w:val="TAC"/>
            </w:pPr>
            <w:r>
              <w:t>IA allowed</w:t>
            </w:r>
          </w:p>
        </w:tc>
        <w:tc>
          <w:tcPr>
            <w:tcW w:w="1202" w:type="dxa"/>
            <w:tcBorders>
              <w:top w:val="nil"/>
              <w:bottom w:val="nil"/>
            </w:tcBorders>
          </w:tcPr>
          <w:p w14:paraId="03058460" w14:textId="77777777" w:rsidR="00982417" w:rsidRDefault="00982417">
            <w:pPr>
              <w:pStyle w:val="TAL"/>
            </w:pPr>
            <w:r>
              <w:t>CUG user</w:t>
            </w:r>
          </w:p>
        </w:tc>
      </w:tr>
      <w:tr w:rsidR="00982417" w14:paraId="521BDBE7" w14:textId="77777777">
        <w:tblPrEx>
          <w:tblCellMar>
            <w:top w:w="0" w:type="dxa"/>
            <w:bottom w:w="0" w:type="dxa"/>
          </w:tblCellMar>
        </w:tblPrEx>
        <w:trPr>
          <w:jc w:val="center"/>
        </w:trPr>
        <w:tc>
          <w:tcPr>
            <w:tcW w:w="1352" w:type="dxa"/>
            <w:tcBorders>
              <w:top w:val="nil"/>
              <w:bottom w:val="single" w:sz="18" w:space="0" w:color="auto"/>
            </w:tcBorders>
          </w:tcPr>
          <w:p w14:paraId="682EA2A9" w14:textId="77777777" w:rsidR="00982417" w:rsidRDefault="00982417">
            <w:pPr>
              <w:pStyle w:val="TAL"/>
            </w:pPr>
            <w:r>
              <w:t>network</w:t>
            </w:r>
          </w:p>
        </w:tc>
        <w:tc>
          <w:tcPr>
            <w:tcW w:w="425" w:type="dxa"/>
            <w:tcBorders>
              <w:top w:val="nil"/>
              <w:bottom w:val="single" w:sz="18" w:space="0" w:color="auto"/>
              <w:right w:val="single" w:sz="18" w:space="0" w:color="auto"/>
            </w:tcBorders>
          </w:tcPr>
          <w:p w14:paraId="60230EF1" w14:textId="77777777" w:rsidR="00982417" w:rsidRDefault="00982417">
            <w:pPr>
              <w:pStyle w:val="TAL"/>
            </w:pPr>
          </w:p>
        </w:tc>
        <w:tc>
          <w:tcPr>
            <w:tcW w:w="1418" w:type="dxa"/>
            <w:tcBorders>
              <w:left w:val="nil"/>
              <w:bottom w:val="single" w:sz="18" w:space="0" w:color="auto"/>
            </w:tcBorders>
          </w:tcPr>
          <w:p w14:paraId="3C011123" w14:textId="77777777" w:rsidR="00982417" w:rsidRDefault="00982417">
            <w:pPr>
              <w:pStyle w:val="TAC"/>
            </w:pPr>
            <w:r>
              <w:t xml:space="preserve">not </w:t>
            </w:r>
            <w:proofErr w:type="spellStart"/>
            <w:r>
              <w:t>icb</w:t>
            </w:r>
            <w:proofErr w:type="spellEnd"/>
          </w:p>
        </w:tc>
        <w:tc>
          <w:tcPr>
            <w:tcW w:w="1418" w:type="dxa"/>
            <w:tcBorders>
              <w:top w:val="nil"/>
              <w:bottom w:val="single" w:sz="18" w:space="0" w:color="auto"/>
            </w:tcBorders>
          </w:tcPr>
          <w:p w14:paraId="0FFB4089" w14:textId="77777777" w:rsidR="00982417" w:rsidRDefault="00982417">
            <w:pPr>
              <w:pStyle w:val="TAC"/>
            </w:pPr>
            <w:proofErr w:type="spellStart"/>
            <w:r>
              <w:t>icb</w:t>
            </w:r>
            <w:proofErr w:type="spellEnd"/>
          </w:p>
        </w:tc>
        <w:tc>
          <w:tcPr>
            <w:tcW w:w="1418" w:type="dxa"/>
            <w:tcBorders>
              <w:top w:val="single" w:sz="6" w:space="0" w:color="auto"/>
              <w:bottom w:val="single" w:sz="18" w:space="0" w:color="auto"/>
            </w:tcBorders>
          </w:tcPr>
          <w:p w14:paraId="34E792EC" w14:textId="77777777" w:rsidR="00982417" w:rsidRDefault="00982417">
            <w:pPr>
              <w:pStyle w:val="TAL"/>
            </w:pPr>
            <w:r>
              <w:t xml:space="preserve">not </w:t>
            </w:r>
            <w:proofErr w:type="spellStart"/>
            <w:r>
              <w:t>icb</w:t>
            </w:r>
            <w:proofErr w:type="spellEnd"/>
          </w:p>
        </w:tc>
        <w:tc>
          <w:tcPr>
            <w:tcW w:w="1412" w:type="dxa"/>
            <w:tcBorders>
              <w:top w:val="single" w:sz="6" w:space="0" w:color="auto"/>
              <w:bottom w:val="single" w:sz="18" w:space="0" w:color="auto"/>
            </w:tcBorders>
          </w:tcPr>
          <w:p w14:paraId="32FC48B1" w14:textId="77777777" w:rsidR="00982417" w:rsidRDefault="00982417">
            <w:pPr>
              <w:pStyle w:val="TAL"/>
            </w:pPr>
            <w:proofErr w:type="spellStart"/>
            <w:r>
              <w:t>icb</w:t>
            </w:r>
            <w:proofErr w:type="spellEnd"/>
          </w:p>
        </w:tc>
        <w:tc>
          <w:tcPr>
            <w:tcW w:w="1202" w:type="dxa"/>
            <w:tcBorders>
              <w:top w:val="nil"/>
              <w:bottom w:val="single" w:sz="18" w:space="0" w:color="auto"/>
            </w:tcBorders>
          </w:tcPr>
          <w:p w14:paraId="137D89CB" w14:textId="77777777" w:rsidR="00982417" w:rsidRDefault="00982417">
            <w:pPr>
              <w:pStyle w:val="TAL"/>
            </w:pPr>
          </w:p>
        </w:tc>
      </w:tr>
      <w:tr w:rsidR="00982417" w14:paraId="3B8A36A5" w14:textId="77777777">
        <w:tblPrEx>
          <w:tblCellMar>
            <w:top w:w="0" w:type="dxa"/>
            <w:bottom w:w="0" w:type="dxa"/>
          </w:tblCellMar>
        </w:tblPrEx>
        <w:trPr>
          <w:jc w:val="center"/>
        </w:trPr>
        <w:tc>
          <w:tcPr>
            <w:tcW w:w="1352" w:type="dxa"/>
            <w:tcBorders>
              <w:top w:val="nil"/>
              <w:bottom w:val="nil"/>
            </w:tcBorders>
          </w:tcPr>
          <w:p w14:paraId="11D01EBD" w14:textId="77777777" w:rsidR="00982417" w:rsidRDefault="00982417">
            <w:pPr>
              <w:pStyle w:val="TAL"/>
            </w:pPr>
            <w:r>
              <w:t>CUG call with no OA</w:t>
            </w:r>
          </w:p>
        </w:tc>
        <w:tc>
          <w:tcPr>
            <w:tcW w:w="425" w:type="dxa"/>
            <w:tcBorders>
              <w:top w:val="nil"/>
              <w:right w:val="single" w:sz="18" w:space="0" w:color="auto"/>
            </w:tcBorders>
          </w:tcPr>
          <w:p w14:paraId="7837E8C3" w14:textId="77777777" w:rsidR="00982417" w:rsidRDefault="00982417">
            <w:pPr>
              <w:pStyle w:val="TAL"/>
            </w:pPr>
            <w:r>
              <w:t>M</w:t>
            </w:r>
          </w:p>
        </w:tc>
        <w:tc>
          <w:tcPr>
            <w:tcW w:w="1418" w:type="dxa"/>
            <w:tcBorders>
              <w:top w:val="nil"/>
              <w:left w:val="nil"/>
            </w:tcBorders>
          </w:tcPr>
          <w:p w14:paraId="13E97236" w14:textId="77777777" w:rsidR="00982417" w:rsidRDefault="00982417">
            <w:pPr>
              <w:pStyle w:val="TAC"/>
            </w:pPr>
            <w:r>
              <w:t>CUG call</w:t>
            </w:r>
          </w:p>
        </w:tc>
        <w:tc>
          <w:tcPr>
            <w:tcW w:w="1418" w:type="dxa"/>
            <w:tcBorders>
              <w:top w:val="nil"/>
            </w:tcBorders>
          </w:tcPr>
          <w:p w14:paraId="7DCF2E59" w14:textId="77777777" w:rsidR="00982417" w:rsidRDefault="00982417">
            <w:pPr>
              <w:pStyle w:val="TAC"/>
            </w:pPr>
            <w:r>
              <w:t>rejected</w:t>
            </w:r>
          </w:p>
        </w:tc>
        <w:tc>
          <w:tcPr>
            <w:tcW w:w="1418" w:type="dxa"/>
            <w:tcBorders>
              <w:top w:val="nil"/>
              <w:bottom w:val="nil"/>
            </w:tcBorders>
          </w:tcPr>
          <w:p w14:paraId="1031F708" w14:textId="77777777" w:rsidR="00982417" w:rsidRDefault="00982417">
            <w:pPr>
              <w:pStyle w:val="TAL"/>
            </w:pPr>
            <w:r>
              <w:t>CUG call</w:t>
            </w:r>
          </w:p>
        </w:tc>
        <w:tc>
          <w:tcPr>
            <w:tcW w:w="1412" w:type="dxa"/>
            <w:tcBorders>
              <w:top w:val="nil"/>
              <w:bottom w:val="nil"/>
            </w:tcBorders>
          </w:tcPr>
          <w:p w14:paraId="67DEBA8E" w14:textId="77777777" w:rsidR="00982417" w:rsidRDefault="00982417">
            <w:pPr>
              <w:pStyle w:val="TAL"/>
            </w:pPr>
            <w:r>
              <w:t>rejected</w:t>
            </w:r>
          </w:p>
        </w:tc>
        <w:tc>
          <w:tcPr>
            <w:tcW w:w="1202" w:type="dxa"/>
            <w:tcBorders>
              <w:top w:val="nil"/>
              <w:bottom w:val="nil"/>
            </w:tcBorders>
          </w:tcPr>
          <w:p w14:paraId="66A7D2D1" w14:textId="77777777" w:rsidR="00982417" w:rsidRDefault="00982417">
            <w:pPr>
              <w:pStyle w:val="TAL"/>
            </w:pPr>
          </w:p>
          <w:p w14:paraId="4F4F9815" w14:textId="77777777" w:rsidR="00982417" w:rsidRDefault="00982417">
            <w:pPr>
              <w:pStyle w:val="TAL"/>
            </w:pPr>
            <w:r>
              <w:t>rejected</w:t>
            </w:r>
          </w:p>
        </w:tc>
      </w:tr>
      <w:tr w:rsidR="00982417" w14:paraId="70D7B156" w14:textId="77777777">
        <w:tblPrEx>
          <w:tblCellMar>
            <w:top w:w="0" w:type="dxa"/>
            <w:bottom w:w="0" w:type="dxa"/>
          </w:tblCellMar>
        </w:tblPrEx>
        <w:trPr>
          <w:jc w:val="center"/>
        </w:trPr>
        <w:tc>
          <w:tcPr>
            <w:tcW w:w="1352" w:type="dxa"/>
            <w:tcBorders>
              <w:top w:val="nil"/>
            </w:tcBorders>
          </w:tcPr>
          <w:p w14:paraId="405F29B0" w14:textId="77777777" w:rsidR="00982417" w:rsidRDefault="00982417">
            <w:pPr>
              <w:pStyle w:val="TAL"/>
            </w:pPr>
            <w:r>
              <w:t>indication</w:t>
            </w:r>
          </w:p>
        </w:tc>
        <w:tc>
          <w:tcPr>
            <w:tcW w:w="425" w:type="dxa"/>
            <w:tcBorders>
              <w:right w:val="single" w:sz="18" w:space="0" w:color="auto"/>
            </w:tcBorders>
          </w:tcPr>
          <w:p w14:paraId="1DCF254C" w14:textId="77777777" w:rsidR="00982417" w:rsidRDefault="00982417">
            <w:pPr>
              <w:pStyle w:val="TAL"/>
            </w:pPr>
            <w:r>
              <w:t>NM</w:t>
            </w:r>
          </w:p>
        </w:tc>
        <w:tc>
          <w:tcPr>
            <w:tcW w:w="2836" w:type="dxa"/>
            <w:gridSpan w:val="2"/>
            <w:tcBorders>
              <w:left w:val="nil"/>
            </w:tcBorders>
          </w:tcPr>
          <w:p w14:paraId="2ED69EB7" w14:textId="77777777" w:rsidR="00982417" w:rsidRDefault="00982417">
            <w:pPr>
              <w:pStyle w:val="TAC"/>
            </w:pPr>
            <w:r>
              <w:t>rejected</w:t>
            </w:r>
          </w:p>
        </w:tc>
        <w:tc>
          <w:tcPr>
            <w:tcW w:w="2830" w:type="dxa"/>
            <w:gridSpan w:val="2"/>
          </w:tcPr>
          <w:p w14:paraId="7A939E9B" w14:textId="77777777" w:rsidR="00982417" w:rsidRDefault="00982417">
            <w:pPr>
              <w:pStyle w:val="TAC"/>
            </w:pPr>
            <w:r>
              <w:t>rejected</w:t>
            </w:r>
          </w:p>
        </w:tc>
        <w:tc>
          <w:tcPr>
            <w:tcW w:w="1202" w:type="dxa"/>
            <w:tcBorders>
              <w:top w:val="nil"/>
            </w:tcBorders>
          </w:tcPr>
          <w:p w14:paraId="0C388F22" w14:textId="77777777" w:rsidR="00982417" w:rsidRDefault="00982417">
            <w:pPr>
              <w:pStyle w:val="TAL"/>
            </w:pPr>
          </w:p>
        </w:tc>
      </w:tr>
      <w:tr w:rsidR="00982417" w14:paraId="4A94E4A8" w14:textId="77777777">
        <w:tblPrEx>
          <w:tblCellMar>
            <w:top w:w="0" w:type="dxa"/>
            <w:bottom w:w="0" w:type="dxa"/>
          </w:tblCellMar>
        </w:tblPrEx>
        <w:trPr>
          <w:jc w:val="center"/>
        </w:trPr>
        <w:tc>
          <w:tcPr>
            <w:tcW w:w="1352" w:type="dxa"/>
            <w:tcBorders>
              <w:bottom w:val="nil"/>
            </w:tcBorders>
          </w:tcPr>
          <w:p w14:paraId="1DBB33F8" w14:textId="77777777" w:rsidR="00982417" w:rsidRDefault="00982417">
            <w:pPr>
              <w:pStyle w:val="TAL"/>
            </w:pPr>
            <w:r>
              <w:t>CUG call with OA indication</w:t>
            </w:r>
          </w:p>
        </w:tc>
        <w:tc>
          <w:tcPr>
            <w:tcW w:w="425" w:type="dxa"/>
            <w:tcBorders>
              <w:right w:val="single" w:sz="18" w:space="0" w:color="auto"/>
            </w:tcBorders>
          </w:tcPr>
          <w:p w14:paraId="31C57129" w14:textId="77777777" w:rsidR="00982417" w:rsidRDefault="00982417">
            <w:pPr>
              <w:pStyle w:val="TAL"/>
            </w:pPr>
            <w:r>
              <w:t>M</w:t>
            </w:r>
          </w:p>
        </w:tc>
        <w:tc>
          <w:tcPr>
            <w:tcW w:w="1418" w:type="dxa"/>
            <w:tcBorders>
              <w:left w:val="nil"/>
            </w:tcBorders>
          </w:tcPr>
          <w:p w14:paraId="7E92F0FB" w14:textId="77777777" w:rsidR="00982417" w:rsidRDefault="00982417">
            <w:pPr>
              <w:pStyle w:val="TAC"/>
            </w:pPr>
            <w:r>
              <w:t>CUG call</w:t>
            </w:r>
          </w:p>
        </w:tc>
        <w:tc>
          <w:tcPr>
            <w:tcW w:w="1418" w:type="dxa"/>
          </w:tcPr>
          <w:p w14:paraId="6633CB23" w14:textId="77777777" w:rsidR="00982417" w:rsidRDefault="00982417">
            <w:pPr>
              <w:pStyle w:val="TAC"/>
            </w:pPr>
            <w:r>
              <w:t>rejected</w:t>
            </w:r>
          </w:p>
        </w:tc>
        <w:tc>
          <w:tcPr>
            <w:tcW w:w="1418" w:type="dxa"/>
            <w:tcBorders>
              <w:bottom w:val="nil"/>
            </w:tcBorders>
          </w:tcPr>
          <w:p w14:paraId="6C04E497" w14:textId="77777777" w:rsidR="00982417" w:rsidRDefault="00982417">
            <w:pPr>
              <w:pStyle w:val="TAL"/>
            </w:pPr>
            <w:r>
              <w:t>CUG call</w:t>
            </w:r>
          </w:p>
        </w:tc>
        <w:tc>
          <w:tcPr>
            <w:tcW w:w="1412" w:type="dxa"/>
            <w:tcBorders>
              <w:bottom w:val="nil"/>
            </w:tcBorders>
          </w:tcPr>
          <w:p w14:paraId="12C25DC2" w14:textId="77777777" w:rsidR="00982417" w:rsidRDefault="00982417">
            <w:pPr>
              <w:pStyle w:val="TAL"/>
            </w:pPr>
            <w:r>
              <w:t>normal call</w:t>
            </w:r>
          </w:p>
        </w:tc>
        <w:tc>
          <w:tcPr>
            <w:tcW w:w="1202" w:type="dxa"/>
            <w:tcBorders>
              <w:bottom w:val="nil"/>
            </w:tcBorders>
          </w:tcPr>
          <w:p w14:paraId="45939A57" w14:textId="77777777" w:rsidR="00982417" w:rsidRDefault="00982417">
            <w:pPr>
              <w:pStyle w:val="TAL"/>
            </w:pPr>
            <w:r>
              <w:t>normal call</w:t>
            </w:r>
          </w:p>
        </w:tc>
      </w:tr>
      <w:tr w:rsidR="00982417" w14:paraId="377C9F7A" w14:textId="77777777">
        <w:tblPrEx>
          <w:tblCellMar>
            <w:top w:w="0" w:type="dxa"/>
            <w:bottom w:w="0" w:type="dxa"/>
          </w:tblCellMar>
        </w:tblPrEx>
        <w:trPr>
          <w:jc w:val="center"/>
        </w:trPr>
        <w:tc>
          <w:tcPr>
            <w:tcW w:w="1352" w:type="dxa"/>
            <w:tcBorders>
              <w:top w:val="nil"/>
            </w:tcBorders>
          </w:tcPr>
          <w:p w14:paraId="4D14CDD5" w14:textId="77777777" w:rsidR="00982417" w:rsidRDefault="00982417">
            <w:pPr>
              <w:pStyle w:val="TAL"/>
            </w:pPr>
          </w:p>
        </w:tc>
        <w:tc>
          <w:tcPr>
            <w:tcW w:w="425" w:type="dxa"/>
            <w:tcBorders>
              <w:right w:val="single" w:sz="18" w:space="0" w:color="auto"/>
            </w:tcBorders>
          </w:tcPr>
          <w:p w14:paraId="32294530" w14:textId="77777777" w:rsidR="00982417" w:rsidRDefault="00982417">
            <w:pPr>
              <w:pStyle w:val="TAL"/>
            </w:pPr>
            <w:r>
              <w:t>NM</w:t>
            </w:r>
          </w:p>
        </w:tc>
        <w:tc>
          <w:tcPr>
            <w:tcW w:w="2836" w:type="dxa"/>
            <w:gridSpan w:val="2"/>
            <w:tcBorders>
              <w:left w:val="nil"/>
            </w:tcBorders>
          </w:tcPr>
          <w:p w14:paraId="74500FFC" w14:textId="77777777" w:rsidR="00982417" w:rsidRDefault="00982417">
            <w:pPr>
              <w:pStyle w:val="TAC"/>
            </w:pPr>
            <w:r>
              <w:t>rejected</w:t>
            </w:r>
          </w:p>
        </w:tc>
        <w:tc>
          <w:tcPr>
            <w:tcW w:w="2830" w:type="dxa"/>
            <w:gridSpan w:val="2"/>
          </w:tcPr>
          <w:p w14:paraId="3E8236AD" w14:textId="77777777" w:rsidR="00982417" w:rsidRDefault="00982417">
            <w:pPr>
              <w:pStyle w:val="TAC"/>
            </w:pPr>
            <w:r>
              <w:t>normal call</w:t>
            </w:r>
          </w:p>
        </w:tc>
        <w:tc>
          <w:tcPr>
            <w:tcW w:w="1202" w:type="dxa"/>
            <w:tcBorders>
              <w:top w:val="nil"/>
              <w:bottom w:val="single" w:sz="6" w:space="0" w:color="auto"/>
            </w:tcBorders>
          </w:tcPr>
          <w:p w14:paraId="247855B4" w14:textId="77777777" w:rsidR="00982417" w:rsidRDefault="00982417">
            <w:pPr>
              <w:pStyle w:val="TAL"/>
            </w:pPr>
          </w:p>
        </w:tc>
      </w:tr>
      <w:tr w:rsidR="00982417" w14:paraId="62A3A739" w14:textId="77777777">
        <w:tblPrEx>
          <w:tblCellMar>
            <w:top w:w="0" w:type="dxa"/>
            <w:bottom w:w="0" w:type="dxa"/>
          </w:tblCellMar>
        </w:tblPrEx>
        <w:trPr>
          <w:jc w:val="center"/>
        </w:trPr>
        <w:tc>
          <w:tcPr>
            <w:tcW w:w="1352" w:type="dxa"/>
          </w:tcPr>
          <w:p w14:paraId="42FED0EE" w14:textId="77777777" w:rsidR="00982417" w:rsidRDefault="00982417">
            <w:pPr>
              <w:pStyle w:val="TAL"/>
            </w:pPr>
            <w:r>
              <w:t>Normal call</w:t>
            </w:r>
          </w:p>
        </w:tc>
        <w:tc>
          <w:tcPr>
            <w:tcW w:w="425" w:type="dxa"/>
            <w:tcBorders>
              <w:right w:val="single" w:sz="18" w:space="0" w:color="auto"/>
            </w:tcBorders>
          </w:tcPr>
          <w:p w14:paraId="44A20A7C" w14:textId="77777777" w:rsidR="00982417" w:rsidRDefault="00982417">
            <w:pPr>
              <w:pStyle w:val="TAL"/>
            </w:pPr>
            <w:r>
              <w:t>--</w:t>
            </w:r>
          </w:p>
        </w:tc>
        <w:tc>
          <w:tcPr>
            <w:tcW w:w="2836" w:type="dxa"/>
            <w:gridSpan w:val="2"/>
            <w:tcBorders>
              <w:left w:val="nil"/>
            </w:tcBorders>
          </w:tcPr>
          <w:p w14:paraId="17791097" w14:textId="77777777" w:rsidR="00982417" w:rsidRDefault="00982417">
            <w:pPr>
              <w:pStyle w:val="TAC"/>
            </w:pPr>
            <w:r>
              <w:t>rejected</w:t>
            </w:r>
          </w:p>
        </w:tc>
        <w:tc>
          <w:tcPr>
            <w:tcW w:w="2830" w:type="dxa"/>
            <w:gridSpan w:val="2"/>
          </w:tcPr>
          <w:p w14:paraId="1A7E26A8" w14:textId="77777777" w:rsidR="00982417" w:rsidRDefault="00982417">
            <w:pPr>
              <w:pStyle w:val="TAC"/>
            </w:pPr>
            <w:r>
              <w:t>normal call</w:t>
            </w:r>
          </w:p>
        </w:tc>
        <w:tc>
          <w:tcPr>
            <w:tcW w:w="1202" w:type="dxa"/>
            <w:tcBorders>
              <w:top w:val="single" w:sz="6" w:space="0" w:color="auto"/>
            </w:tcBorders>
          </w:tcPr>
          <w:p w14:paraId="749DBE8A" w14:textId="77777777" w:rsidR="00982417" w:rsidRDefault="00982417">
            <w:pPr>
              <w:pStyle w:val="TAL"/>
            </w:pPr>
            <w:r>
              <w:t>normal call</w:t>
            </w:r>
          </w:p>
        </w:tc>
      </w:tr>
    </w:tbl>
    <w:p w14:paraId="3B530F8C" w14:textId="77777777" w:rsidR="00982417" w:rsidRDefault="00982417"/>
    <w:p w14:paraId="7C883F87" w14:textId="77777777" w:rsidR="00982417" w:rsidRDefault="00982417">
      <w:r>
        <w:t>M:</w:t>
      </w:r>
      <w:r>
        <w:tab/>
        <w:t>match with any of the called subscriber's CUGs for the requested basic service group.</w:t>
      </w:r>
    </w:p>
    <w:p w14:paraId="11FA1DCD" w14:textId="77777777" w:rsidR="00982417" w:rsidRDefault="00982417">
      <w:r>
        <w:t>NM:</w:t>
      </w:r>
      <w:r>
        <w:tab/>
        <w:t>no match with any of the called subscriber's CUGs for the requested basic service group.</w:t>
      </w:r>
    </w:p>
    <w:p w14:paraId="4355E969" w14:textId="77777777" w:rsidR="00982417" w:rsidRDefault="00982417">
      <w:pPr>
        <w:pStyle w:val="Heading8"/>
      </w:pPr>
      <w:r>
        <w:br w:type="page"/>
      </w:r>
      <w:bookmarkStart w:id="45" w:name="_Toc296331958"/>
      <w:r>
        <w:lastRenderedPageBreak/>
        <w:t>Annex 4 (normative):</w:t>
      </w:r>
      <w:r>
        <w:br/>
        <w:t>CUG interaction with the call forwarding Supplementary Services</w:t>
      </w:r>
      <w:bookmarkEnd w:id="45"/>
    </w:p>
    <w:p w14:paraId="51E833DD" w14:textId="77777777" w:rsidR="00982417" w:rsidRDefault="00982417">
      <w:r>
        <w:t>This table shows under what circumstances a call shall be allowed to be forwarded.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52"/>
        <w:gridCol w:w="425"/>
        <w:gridCol w:w="1418"/>
        <w:gridCol w:w="1418"/>
        <w:gridCol w:w="1418"/>
        <w:gridCol w:w="1412"/>
        <w:gridCol w:w="1202"/>
      </w:tblGrid>
      <w:tr w:rsidR="00982417" w14:paraId="7200CC30" w14:textId="77777777">
        <w:tblPrEx>
          <w:tblCellMar>
            <w:top w:w="0" w:type="dxa"/>
            <w:bottom w:w="0" w:type="dxa"/>
          </w:tblCellMar>
        </w:tblPrEx>
        <w:trPr>
          <w:jc w:val="center"/>
        </w:trPr>
        <w:tc>
          <w:tcPr>
            <w:tcW w:w="1352" w:type="dxa"/>
            <w:tcBorders>
              <w:bottom w:val="nil"/>
            </w:tcBorders>
          </w:tcPr>
          <w:p w14:paraId="541A9381" w14:textId="77777777" w:rsidR="00982417" w:rsidRDefault="00982417">
            <w:pPr>
              <w:pStyle w:val="TAH"/>
            </w:pPr>
            <w:r>
              <w:t>Type of CUG indication</w:t>
            </w:r>
          </w:p>
        </w:tc>
        <w:tc>
          <w:tcPr>
            <w:tcW w:w="425" w:type="dxa"/>
            <w:tcBorders>
              <w:bottom w:val="nil"/>
              <w:right w:val="single" w:sz="18" w:space="0" w:color="auto"/>
            </w:tcBorders>
          </w:tcPr>
          <w:p w14:paraId="1A999D1F" w14:textId="77777777" w:rsidR="00982417" w:rsidRDefault="00982417">
            <w:pPr>
              <w:pStyle w:val="TAH"/>
            </w:pPr>
            <w:r>
              <w:t>M or</w:t>
            </w:r>
          </w:p>
        </w:tc>
        <w:tc>
          <w:tcPr>
            <w:tcW w:w="5666" w:type="dxa"/>
            <w:gridSpan w:val="4"/>
            <w:tcBorders>
              <w:left w:val="nil"/>
            </w:tcBorders>
          </w:tcPr>
          <w:p w14:paraId="122D7F43" w14:textId="77777777" w:rsidR="00982417" w:rsidRDefault="00982417">
            <w:pPr>
              <w:pStyle w:val="TAH"/>
            </w:pPr>
            <w:r>
              <w:t>CUG attributes of the forwarding user for requested basic service group</w:t>
            </w:r>
          </w:p>
        </w:tc>
        <w:tc>
          <w:tcPr>
            <w:tcW w:w="1202" w:type="dxa"/>
            <w:tcBorders>
              <w:bottom w:val="nil"/>
            </w:tcBorders>
          </w:tcPr>
          <w:p w14:paraId="7677EE60" w14:textId="77777777" w:rsidR="00982417" w:rsidRDefault="00982417">
            <w:pPr>
              <w:pStyle w:val="TAH"/>
            </w:pPr>
            <w:r>
              <w:t>forwarding user is a non</w:t>
            </w:r>
          </w:p>
        </w:tc>
      </w:tr>
      <w:tr w:rsidR="00982417" w14:paraId="52C27AE8" w14:textId="77777777">
        <w:tblPrEx>
          <w:tblCellMar>
            <w:top w:w="0" w:type="dxa"/>
            <w:bottom w:w="0" w:type="dxa"/>
          </w:tblCellMar>
        </w:tblPrEx>
        <w:trPr>
          <w:jc w:val="center"/>
        </w:trPr>
        <w:tc>
          <w:tcPr>
            <w:tcW w:w="1352" w:type="dxa"/>
            <w:tcBorders>
              <w:top w:val="nil"/>
              <w:bottom w:val="nil"/>
            </w:tcBorders>
          </w:tcPr>
          <w:p w14:paraId="23A63C42" w14:textId="77777777" w:rsidR="00982417" w:rsidRDefault="00982417">
            <w:pPr>
              <w:pStyle w:val="TAL"/>
            </w:pPr>
            <w:r>
              <w:t>from the</w:t>
            </w:r>
          </w:p>
        </w:tc>
        <w:tc>
          <w:tcPr>
            <w:tcW w:w="425" w:type="dxa"/>
            <w:tcBorders>
              <w:top w:val="nil"/>
              <w:bottom w:val="nil"/>
              <w:right w:val="single" w:sz="18" w:space="0" w:color="auto"/>
            </w:tcBorders>
          </w:tcPr>
          <w:p w14:paraId="3B627C54" w14:textId="77777777" w:rsidR="00982417" w:rsidRDefault="00982417">
            <w:pPr>
              <w:pStyle w:val="TAL"/>
            </w:pPr>
            <w:r>
              <w:t>NM</w:t>
            </w:r>
          </w:p>
        </w:tc>
        <w:tc>
          <w:tcPr>
            <w:tcW w:w="2836" w:type="dxa"/>
            <w:gridSpan w:val="2"/>
            <w:tcBorders>
              <w:left w:val="nil"/>
            </w:tcBorders>
          </w:tcPr>
          <w:p w14:paraId="4C487FE0" w14:textId="77777777" w:rsidR="00982417" w:rsidRDefault="00982417">
            <w:pPr>
              <w:pStyle w:val="TAC"/>
            </w:pPr>
            <w:r>
              <w:t>OA not allowed</w:t>
            </w:r>
          </w:p>
        </w:tc>
        <w:tc>
          <w:tcPr>
            <w:tcW w:w="2830" w:type="dxa"/>
            <w:gridSpan w:val="2"/>
            <w:tcBorders>
              <w:top w:val="nil"/>
              <w:bottom w:val="nil"/>
            </w:tcBorders>
          </w:tcPr>
          <w:p w14:paraId="145E9AA8" w14:textId="77777777" w:rsidR="00982417" w:rsidRDefault="00982417">
            <w:pPr>
              <w:pStyle w:val="TAC"/>
            </w:pPr>
            <w:r>
              <w:t>OA allowed</w:t>
            </w:r>
          </w:p>
        </w:tc>
        <w:tc>
          <w:tcPr>
            <w:tcW w:w="1202" w:type="dxa"/>
            <w:tcBorders>
              <w:top w:val="nil"/>
              <w:bottom w:val="nil"/>
            </w:tcBorders>
          </w:tcPr>
          <w:p w14:paraId="0C5FD030" w14:textId="77777777" w:rsidR="00982417" w:rsidRDefault="00982417">
            <w:pPr>
              <w:pStyle w:val="TAL"/>
            </w:pPr>
            <w:r>
              <w:t>CUG user</w:t>
            </w:r>
          </w:p>
        </w:tc>
      </w:tr>
      <w:tr w:rsidR="00982417" w14:paraId="28D003CA" w14:textId="77777777">
        <w:tblPrEx>
          <w:tblCellMar>
            <w:top w:w="0" w:type="dxa"/>
            <w:bottom w:w="0" w:type="dxa"/>
          </w:tblCellMar>
        </w:tblPrEx>
        <w:trPr>
          <w:jc w:val="center"/>
        </w:trPr>
        <w:tc>
          <w:tcPr>
            <w:tcW w:w="1352" w:type="dxa"/>
            <w:tcBorders>
              <w:top w:val="nil"/>
              <w:bottom w:val="single" w:sz="18" w:space="0" w:color="auto"/>
            </w:tcBorders>
          </w:tcPr>
          <w:p w14:paraId="09F1FC56" w14:textId="77777777" w:rsidR="00982417" w:rsidRDefault="00982417">
            <w:pPr>
              <w:pStyle w:val="TAL"/>
            </w:pPr>
            <w:r>
              <w:t>network</w:t>
            </w:r>
          </w:p>
        </w:tc>
        <w:tc>
          <w:tcPr>
            <w:tcW w:w="425" w:type="dxa"/>
            <w:tcBorders>
              <w:top w:val="nil"/>
              <w:bottom w:val="single" w:sz="18" w:space="0" w:color="auto"/>
              <w:right w:val="single" w:sz="18" w:space="0" w:color="auto"/>
            </w:tcBorders>
          </w:tcPr>
          <w:p w14:paraId="236A31DB" w14:textId="77777777" w:rsidR="00982417" w:rsidRDefault="00982417">
            <w:pPr>
              <w:pStyle w:val="TAL"/>
            </w:pPr>
            <w:r>
              <w:t>1)</w:t>
            </w:r>
          </w:p>
        </w:tc>
        <w:tc>
          <w:tcPr>
            <w:tcW w:w="1418" w:type="dxa"/>
            <w:tcBorders>
              <w:left w:val="nil"/>
              <w:bottom w:val="single" w:sz="18" w:space="0" w:color="auto"/>
            </w:tcBorders>
          </w:tcPr>
          <w:p w14:paraId="3C076464" w14:textId="77777777" w:rsidR="00982417" w:rsidRDefault="00982417">
            <w:pPr>
              <w:pStyle w:val="TAC"/>
            </w:pPr>
            <w:r>
              <w:t xml:space="preserve">not </w:t>
            </w:r>
            <w:proofErr w:type="spellStart"/>
            <w:r>
              <w:t>ocb</w:t>
            </w:r>
            <w:proofErr w:type="spellEnd"/>
          </w:p>
        </w:tc>
        <w:tc>
          <w:tcPr>
            <w:tcW w:w="1418" w:type="dxa"/>
            <w:tcBorders>
              <w:top w:val="nil"/>
              <w:bottom w:val="single" w:sz="18" w:space="0" w:color="auto"/>
            </w:tcBorders>
          </w:tcPr>
          <w:p w14:paraId="02A33543" w14:textId="77777777" w:rsidR="00982417" w:rsidRDefault="00982417">
            <w:pPr>
              <w:pStyle w:val="TAC"/>
            </w:pPr>
            <w:proofErr w:type="spellStart"/>
            <w:r>
              <w:t>ocb</w:t>
            </w:r>
            <w:proofErr w:type="spellEnd"/>
          </w:p>
        </w:tc>
        <w:tc>
          <w:tcPr>
            <w:tcW w:w="1418" w:type="dxa"/>
            <w:tcBorders>
              <w:top w:val="single" w:sz="6" w:space="0" w:color="auto"/>
              <w:bottom w:val="single" w:sz="18" w:space="0" w:color="auto"/>
            </w:tcBorders>
          </w:tcPr>
          <w:p w14:paraId="4A3EF227" w14:textId="77777777" w:rsidR="00982417" w:rsidRDefault="00982417">
            <w:pPr>
              <w:pStyle w:val="TAL"/>
            </w:pPr>
            <w:r>
              <w:t xml:space="preserve">not </w:t>
            </w:r>
            <w:proofErr w:type="spellStart"/>
            <w:r>
              <w:t>ocb</w:t>
            </w:r>
            <w:proofErr w:type="spellEnd"/>
          </w:p>
        </w:tc>
        <w:tc>
          <w:tcPr>
            <w:tcW w:w="1412" w:type="dxa"/>
            <w:tcBorders>
              <w:top w:val="single" w:sz="6" w:space="0" w:color="auto"/>
              <w:bottom w:val="single" w:sz="18" w:space="0" w:color="auto"/>
            </w:tcBorders>
          </w:tcPr>
          <w:p w14:paraId="6BDC9F74" w14:textId="77777777" w:rsidR="00982417" w:rsidRDefault="00982417">
            <w:pPr>
              <w:pStyle w:val="TAL"/>
            </w:pPr>
            <w:proofErr w:type="spellStart"/>
            <w:r>
              <w:t>ocb</w:t>
            </w:r>
            <w:proofErr w:type="spellEnd"/>
          </w:p>
        </w:tc>
        <w:tc>
          <w:tcPr>
            <w:tcW w:w="1202" w:type="dxa"/>
            <w:tcBorders>
              <w:top w:val="nil"/>
              <w:bottom w:val="single" w:sz="18" w:space="0" w:color="auto"/>
            </w:tcBorders>
          </w:tcPr>
          <w:p w14:paraId="09DE1B75" w14:textId="77777777" w:rsidR="00982417" w:rsidRDefault="00982417">
            <w:pPr>
              <w:pStyle w:val="TAL"/>
            </w:pPr>
          </w:p>
        </w:tc>
      </w:tr>
      <w:tr w:rsidR="00982417" w14:paraId="361B757D" w14:textId="77777777">
        <w:tblPrEx>
          <w:tblCellMar>
            <w:top w:w="0" w:type="dxa"/>
            <w:bottom w:w="0" w:type="dxa"/>
          </w:tblCellMar>
        </w:tblPrEx>
        <w:trPr>
          <w:jc w:val="center"/>
        </w:trPr>
        <w:tc>
          <w:tcPr>
            <w:tcW w:w="1352" w:type="dxa"/>
            <w:tcBorders>
              <w:top w:val="nil"/>
              <w:bottom w:val="nil"/>
            </w:tcBorders>
          </w:tcPr>
          <w:p w14:paraId="4F2E1D45" w14:textId="77777777" w:rsidR="00982417" w:rsidRDefault="00982417">
            <w:pPr>
              <w:pStyle w:val="TAL"/>
            </w:pPr>
            <w:r>
              <w:t>CUG call with no OA</w:t>
            </w:r>
          </w:p>
        </w:tc>
        <w:tc>
          <w:tcPr>
            <w:tcW w:w="425" w:type="dxa"/>
            <w:tcBorders>
              <w:top w:val="nil"/>
              <w:right w:val="single" w:sz="18" w:space="0" w:color="auto"/>
            </w:tcBorders>
          </w:tcPr>
          <w:p w14:paraId="3725C572" w14:textId="77777777" w:rsidR="00982417" w:rsidRDefault="00982417">
            <w:pPr>
              <w:pStyle w:val="TAL"/>
            </w:pPr>
            <w:r>
              <w:t>M</w:t>
            </w:r>
          </w:p>
        </w:tc>
        <w:tc>
          <w:tcPr>
            <w:tcW w:w="1418" w:type="dxa"/>
            <w:tcBorders>
              <w:top w:val="nil"/>
              <w:left w:val="nil"/>
            </w:tcBorders>
          </w:tcPr>
          <w:p w14:paraId="3F14770A" w14:textId="77777777" w:rsidR="00982417" w:rsidRDefault="00982417">
            <w:pPr>
              <w:pStyle w:val="TAC"/>
            </w:pPr>
            <w:r>
              <w:t>CF</w:t>
            </w:r>
          </w:p>
        </w:tc>
        <w:tc>
          <w:tcPr>
            <w:tcW w:w="1418" w:type="dxa"/>
            <w:tcBorders>
              <w:top w:val="nil"/>
            </w:tcBorders>
          </w:tcPr>
          <w:p w14:paraId="0F277F32" w14:textId="77777777" w:rsidR="00982417" w:rsidRDefault="00982417">
            <w:pPr>
              <w:pStyle w:val="TAC"/>
            </w:pPr>
            <w:r>
              <w:t>rejected</w:t>
            </w:r>
          </w:p>
        </w:tc>
        <w:tc>
          <w:tcPr>
            <w:tcW w:w="1418" w:type="dxa"/>
            <w:tcBorders>
              <w:top w:val="nil"/>
              <w:bottom w:val="nil"/>
            </w:tcBorders>
          </w:tcPr>
          <w:p w14:paraId="79475C5B" w14:textId="77777777" w:rsidR="00982417" w:rsidRDefault="00982417">
            <w:pPr>
              <w:pStyle w:val="TAL"/>
            </w:pPr>
            <w:r>
              <w:t>CF</w:t>
            </w:r>
          </w:p>
        </w:tc>
        <w:tc>
          <w:tcPr>
            <w:tcW w:w="1412" w:type="dxa"/>
            <w:tcBorders>
              <w:top w:val="nil"/>
              <w:bottom w:val="nil"/>
            </w:tcBorders>
          </w:tcPr>
          <w:p w14:paraId="41AEFBEE" w14:textId="77777777" w:rsidR="00982417" w:rsidRDefault="00982417">
            <w:pPr>
              <w:pStyle w:val="TAL"/>
            </w:pPr>
            <w:r>
              <w:t>rejected</w:t>
            </w:r>
          </w:p>
        </w:tc>
        <w:tc>
          <w:tcPr>
            <w:tcW w:w="1202" w:type="dxa"/>
            <w:tcBorders>
              <w:top w:val="nil"/>
              <w:bottom w:val="nil"/>
            </w:tcBorders>
          </w:tcPr>
          <w:p w14:paraId="7103B073" w14:textId="77777777" w:rsidR="00982417" w:rsidRDefault="00982417">
            <w:pPr>
              <w:pStyle w:val="TAL"/>
            </w:pPr>
          </w:p>
          <w:p w14:paraId="3595278F" w14:textId="77777777" w:rsidR="00982417" w:rsidRDefault="00982417">
            <w:pPr>
              <w:pStyle w:val="TAL"/>
            </w:pPr>
            <w:r>
              <w:t>rejected</w:t>
            </w:r>
          </w:p>
        </w:tc>
      </w:tr>
      <w:tr w:rsidR="00982417" w14:paraId="2BA263AF" w14:textId="77777777">
        <w:tblPrEx>
          <w:tblCellMar>
            <w:top w:w="0" w:type="dxa"/>
            <w:bottom w:w="0" w:type="dxa"/>
          </w:tblCellMar>
        </w:tblPrEx>
        <w:trPr>
          <w:jc w:val="center"/>
        </w:trPr>
        <w:tc>
          <w:tcPr>
            <w:tcW w:w="1352" w:type="dxa"/>
            <w:tcBorders>
              <w:top w:val="nil"/>
            </w:tcBorders>
          </w:tcPr>
          <w:p w14:paraId="5676FC66" w14:textId="77777777" w:rsidR="00982417" w:rsidRDefault="00982417">
            <w:pPr>
              <w:pStyle w:val="TAL"/>
            </w:pPr>
            <w:r>
              <w:t>indication</w:t>
            </w:r>
          </w:p>
        </w:tc>
        <w:tc>
          <w:tcPr>
            <w:tcW w:w="425" w:type="dxa"/>
            <w:tcBorders>
              <w:right w:val="single" w:sz="18" w:space="0" w:color="auto"/>
            </w:tcBorders>
          </w:tcPr>
          <w:p w14:paraId="2DBDB38A" w14:textId="77777777" w:rsidR="00982417" w:rsidRDefault="00982417">
            <w:pPr>
              <w:pStyle w:val="TAL"/>
            </w:pPr>
            <w:r>
              <w:t>NM</w:t>
            </w:r>
          </w:p>
        </w:tc>
        <w:tc>
          <w:tcPr>
            <w:tcW w:w="2836" w:type="dxa"/>
            <w:gridSpan w:val="2"/>
            <w:tcBorders>
              <w:left w:val="nil"/>
            </w:tcBorders>
          </w:tcPr>
          <w:p w14:paraId="619D90D8" w14:textId="77777777" w:rsidR="00982417" w:rsidRDefault="00982417">
            <w:pPr>
              <w:pStyle w:val="TAC"/>
            </w:pPr>
            <w:r>
              <w:t>rejected</w:t>
            </w:r>
          </w:p>
        </w:tc>
        <w:tc>
          <w:tcPr>
            <w:tcW w:w="2830" w:type="dxa"/>
            <w:gridSpan w:val="2"/>
          </w:tcPr>
          <w:p w14:paraId="74CA94E5" w14:textId="77777777" w:rsidR="00982417" w:rsidRDefault="00982417">
            <w:pPr>
              <w:pStyle w:val="TAC"/>
            </w:pPr>
            <w:r>
              <w:t>rejected</w:t>
            </w:r>
          </w:p>
        </w:tc>
        <w:tc>
          <w:tcPr>
            <w:tcW w:w="1202" w:type="dxa"/>
            <w:tcBorders>
              <w:top w:val="nil"/>
            </w:tcBorders>
          </w:tcPr>
          <w:p w14:paraId="1ABEFAA6" w14:textId="77777777" w:rsidR="00982417" w:rsidRDefault="00982417">
            <w:pPr>
              <w:pStyle w:val="TAL"/>
            </w:pPr>
          </w:p>
        </w:tc>
      </w:tr>
      <w:tr w:rsidR="00982417" w14:paraId="58B8B511" w14:textId="77777777">
        <w:tblPrEx>
          <w:tblCellMar>
            <w:top w:w="0" w:type="dxa"/>
            <w:bottom w:w="0" w:type="dxa"/>
          </w:tblCellMar>
        </w:tblPrEx>
        <w:trPr>
          <w:jc w:val="center"/>
        </w:trPr>
        <w:tc>
          <w:tcPr>
            <w:tcW w:w="1352" w:type="dxa"/>
            <w:tcBorders>
              <w:bottom w:val="nil"/>
            </w:tcBorders>
          </w:tcPr>
          <w:p w14:paraId="0FD6FEF4" w14:textId="77777777" w:rsidR="00982417" w:rsidRDefault="00982417">
            <w:pPr>
              <w:pStyle w:val="TAL"/>
            </w:pPr>
            <w:r>
              <w:t>CUG call with OA indication</w:t>
            </w:r>
          </w:p>
        </w:tc>
        <w:tc>
          <w:tcPr>
            <w:tcW w:w="425" w:type="dxa"/>
            <w:tcBorders>
              <w:right w:val="single" w:sz="18" w:space="0" w:color="auto"/>
            </w:tcBorders>
          </w:tcPr>
          <w:p w14:paraId="45FF89F7" w14:textId="77777777" w:rsidR="00982417" w:rsidRDefault="00982417">
            <w:pPr>
              <w:pStyle w:val="TAL"/>
            </w:pPr>
            <w:r>
              <w:t>M</w:t>
            </w:r>
          </w:p>
        </w:tc>
        <w:tc>
          <w:tcPr>
            <w:tcW w:w="1418" w:type="dxa"/>
            <w:tcBorders>
              <w:left w:val="nil"/>
            </w:tcBorders>
          </w:tcPr>
          <w:p w14:paraId="775CB2D3" w14:textId="77777777" w:rsidR="00982417" w:rsidRDefault="00982417">
            <w:pPr>
              <w:pStyle w:val="TAC"/>
            </w:pPr>
            <w:proofErr w:type="spellStart"/>
            <w:r>
              <w:t>CFm</w:t>
            </w:r>
            <w:proofErr w:type="spellEnd"/>
            <w:r>
              <w:t xml:space="preserve"> 2)</w:t>
            </w:r>
          </w:p>
        </w:tc>
        <w:tc>
          <w:tcPr>
            <w:tcW w:w="1418" w:type="dxa"/>
          </w:tcPr>
          <w:p w14:paraId="3A4550A6" w14:textId="77777777" w:rsidR="00982417" w:rsidRDefault="00982417">
            <w:pPr>
              <w:pStyle w:val="TAC"/>
            </w:pPr>
            <w:r>
              <w:t>rejected</w:t>
            </w:r>
          </w:p>
        </w:tc>
        <w:tc>
          <w:tcPr>
            <w:tcW w:w="1418" w:type="dxa"/>
            <w:tcBorders>
              <w:bottom w:val="nil"/>
            </w:tcBorders>
          </w:tcPr>
          <w:p w14:paraId="1033BDDC" w14:textId="77777777" w:rsidR="00982417" w:rsidRDefault="00982417">
            <w:pPr>
              <w:pStyle w:val="TAL"/>
            </w:pPr>
            <w:r>
              <w:t>CF</w:t>
            </w:r>
          </w:p>
        </w:tc>
        <w:tc>
          <w:tcPr>
            <w:tcW w:w="1412" w:type="dxa"/>
            <w:tcBorders>
              <w:bottom w:val="nil"/>
            </w:tcBorders>
          </w:tcPr>
          <w:p w14:paraId="2C075453" w14:textId="77777777" w:rsidR="00982417" w:rsidRDefault="00982417">
            <w:pPr>
              <w:pStyle w:val="TAL"/>
            </w:pPr>
            <w:proofErr w:type="spellStart"/>
            <w:r>
              <w:t>CFn</w:t>
            </w:r>
            <w:proofErr w:type="spellEnd"/>
          </w:p>
        </w:tc>
        <w:tc>
          <w:tcPr>
            <w:tcW w:w="1202" w:type="dxa"/>
            <w:tcBorders>
              <w:bottom w:val="nil"/>
            </w:tcBorders>
          </w:tcPr>
          <w:p w14:paraId="303ABEDB" w14:textId="77777777" w:rsidR="00982417" w:rsidRDefault="00982417">
            <w:pPr>
              <w:pStyle w:val="TAL"/>
            </w:pPr>
            <w:r>
              <w:t>CF</w:t>
            </w:r>
          </w:p>
        </w:tc>
      </w:tr>
      <w:tr w:rsidR="00982417" w14:paraId="66F602C6" w14:textId="77777777">
        <w:tblPrEx>
          <w:tblCellMar>
            <w:top w:w="0" w:type="dxa"/>
            <w:bottom w:w="0" w:type="dxa"/>
          </w:tblCellMar>
        </w:tblPrEx>
        <w:trPr>
          <w:jc w:val="center"/>
        </w:trPr>
        <w:tc>
          <w:tcPr>
            <w:tcW w:w="1352" w:type="dxa"/>
            <w:tcBorders>
              <w:top w:val="nil"/>
            </w:tcBorders>
          </w:tcPr>
          <w:p w14:paraId="41074164" w14:textId="77777777" w:rsidR="00982417" w:rsidRDefault="00982417">
            <w:pPr>
              <w:pStyle w:val="TAL"/>
            </w:pPr>
          </w:p>
        </w:tc>
        <w:tc>
          <w:tcPr>
            <w:tcW w:w="425" w:type="dxa"/>
            <w:tcBorders>
              <w:right w:val="single" w:sz="18" w:space="0" w:color="auto"/>
            </w:tcBorders>
          </w:tcPr>
          <w:p w14:paraId="4E64689A" w14:textId="77777777" w:rsidR="00982417" w:rsidRDefault="00982417">
            <w:pPr>
              <w:pStyle w:val="TAL"/>
            </w:pPr>
            <w:r>
              <w:t>NM</w:t>
            </w:r>
          </w:p>
        </w:tc>
        <w:tc>
          <w:tcPr>
            <w:tcW w:w="2836" w:type="dxa"/>
            <w:gridSpan w:val="2"/>
            <w:tcBorders>
              <w:left w:val="nil"/>
            </w:tcBorders>
          </w:tcPr>
          <w:p w14:paraId="7D0DBC86" w14:textId="77777777" w:rsidR="00982417" w:rsidRDefault="00982417">
            <w:pPr>
              <w:pStyle w:val="TAC"/>
            </w:pPr>
            <w:r>
              <w:t>rejected</w:t>
            </w:r>
          </w:p>
        </w:tc>
        <w:tc>
          <w:tcPr>
            <w:tcW w:w="2830" w:type="dxa"/>
            <w:gridSpan w:val="2"/>
          </w:tcPr>
          <w:p w14:paraId="1306660E" w14:textId="77777777" w:rsidR="00982417" w:rsidRDefault="00982417">
            <w:pPr>
              <w:pStyle w:val="TAC"/>
            </w:pPr>
            <w:r>
              <w:t>CF  3)</w:t>
            </w:r>
          </w:p>
        </w:tc>
        <w:tc>
          <w:tcPr>
            <w:tcW w:w="1202" w:type="dxa"/>
            <w:tcBorders>
              <w:top w:val="nil"/>
              <w:bottom w:val="single" w:sz="6" w:space="0" w:color="auto"/>
            </w:tcBorders>
          </w:tcPr>
          <w:p w14:paraId="7785E6D9" w14:textId="77777777" w:rsidR="00982417" w:rsidRDefault="00982417">
            <w:pPr>
              <w:pStyle w:val="TAL"/>
            </w:pPr>
          </w:p>
        </w:tc>
      </w:tr>
      <w:tr w:rsidR="00982417" w14:paraId="7534D86B" w14:textId="77777777">
        <w:tblPrEx>
          <w:tblCellMar>
            <w:top w:w="0" w:type="dxa"/>
            <w:bottom w:w="0" w:type="dxa"/>
          </w:tblCellMar>
        </w:tblPrEx>
        <w:trPr>
          <w:jc w:val="center"/>
        </w:trPr>
        <w:tc>
          <w:tcPr>
            <w:tcW w:w="1352" w:type="dxa"/>
          </w:tcPr>
          <w:p w14:paraId="06D54E29" w14:textId="77777777" w:rsidR="00982417" w:rsidRDefault="00982417">
            <w:pPr>
              <w:pStyle w:val="TAL"/>
            </w:pPr>
            <w:r>
              <w:t>Normal call</w:t>
            </w:r>
          </w:p>
        </w:tc>
        <w:tc>
          <w:tcPr>
            <w:tcW w:w="425" w:type="dxa"/>
            <w:tcBorders>
              <w:right w:val="single" w:sz="18" w:space="0" w:color="auto"/>
            </w:tcBorders>
          </w:tcPr>
          <w:p w14:paraId="40242168" w14:textId="77777777" w:rsidR="00982417" w:rsidRDefault="00982417">
            <w:pPr>
              <w:pStyle w:val="TAL"/>
            </w:pPr>
            <w:r>
              <w:t>--</w:t>
            </w:r>
          </w:p>
        </w:tc>
        <w:tc>
          <w:tcPr>
            <w:tcW w:w="2836" w:type="dxa"/>
            <w:gridSpan w:val="2"/>
            <w:tcBorders>
              <w:left w:val="nil"/>
            </w:tcBorders>
          </w:tcPr>
          <w:p w14:paraId="45227A8F" w14:textId="77777777" w:rsidR="00982417" w:rsidRDefault="00982417">
            <w:pPr>
              <w:pStyle w:val="TAC"/>
            </w:pPr>
            <w:r>
              <w:t>rejected</w:t>
            </w:r>
          </w:p>
        </w:tc>
        <w:tc>
          <w:tcPr>
            <w:tcW w:w="2830" w:type="dxa"/>
            <w:gridSpan w:val="2"/>
          </w:tcPr>
          <w:p w14:paraId="56C48961" w14:textId="77777777" w:rsidR="00982417" w:rsidRDefault="00982417">
            <w:pPr>
              <w:pStyle w:val="TAC"/>
            </w:pPr>
            <w:r>
              <w:t>CF  3)</w:t>
            </w:r>
          </w:p>
        </w:tc>
        <w:tc>
          <w:tcPr>
            <w:tcW w:w="1202" w:type="dxa"/>
            <w:tcBorders>
              <w:top w:val="single" w:sz="6" w:space="0" w:color="auto"/>
            </w:tcBorders>
          </w:tcPr>
          <w:p w14:paraId="4CD72860" w14:textId="77777777" w:rsidR="00982417" w:rsidRDefault="00982417">
            <w:pPr>
              <w:pStyle w:val="TAL"/>
            </w:pPr>
            <w:r>
              <w:t>CF</w:t>
            </w:r>
          </w:p>
        </w:tc>
      </w:tr>
    </w:tbl>
    <w:p w14:paraId="075F7025" w14:textId="77777777" w:rsidR="00982417" w:rsidRDefault="00982417"/>
    <w:p w14:paraId="735DE4E0" w14:textId="77777777" w:rsidR="00982417" w:rsidRDefault="00982417">
      <w:r>
        <w:t>Abbreviations:</w:t>
      </w:r>
    </w:p>
    <w:p w14:paraId="7422505F" w14:textId="77777777" w:rsidR="00982417" w:rsidRDefault="00982417">
      <w:pPr>
        <w:pStyle w:val="B1"/>
      </w:pPr>
      <w:r>
        <w:t>CF:</w:t>
      </w:r>
      <w:r>
        <w:tab/>
        <w:t>Forward call using the calling subscriber's parameters</w:t>
      </w:r>
    </w:p>
    <w:p w14:paraId="63723509" w14:textId="77777777" w:rsidR="00982417" w:rsidRDefault="00982417">
      <w:pPr>
        <w:pStyle w:val="B1"/>
      </w:pPr>
      <w:proofErr w:type="spellStart"/>
      <w:r>
        <w:t>CFm</w:t>
      </w:r>
      <w:proofErr w:type="spellEnd"/>
      <w:r>
        <w:t>:</w:t>
      </w:r>
      <w:r>
        <w:tab/>
        <w:t>Forward call using modified calling subscriber's parameters</w:t>
      </w:r>
    </w:p>
    <w:p w14:paraId="2F698318" w14:textId="77777777" w:rsidR="00982417" w:rsidRDefault="00982417">
      <w:pPr>
        <w:pStyle w:val="B1"/>
      </w:pPr>
      <w:proofErr w:type="spellStart"/>
      <w:r>
        <w:t>CFn</w:t>
      </w:r>
      <w:proofErr w:type="spellEnd"/>
      <w:r>
        <w:t>:</w:t>
      </w:r>
      <w:r>
        <w:tab/>
        <w:t>The call is forwarded as a normal call.</w:t>
      </w:r>
    </w:p>
    <w:p w14:paraId="7DD70DFA" w14:textId="77777777" w:rsidR="00982417" w:rsidRDefault="00982417">
      <w:pPr>
        <w:pStyle w:val="NO"/>
      </w:pPr>
      <w:r>
        <w:t>NOTE 1:</w:t>
      </w:r>
      <w:r>
        <w:tab/>
        <w:t>M:</w:t>
      </w:r>
      <w:r>
        <w:tab/>
        <w:t>match with any of the called subscriber's CUGs for the requested basic service group.</w:t>
      </w:r>
    </w:p>
    <w:p w14:paraId="3E401CFE" w14:textId="77777777" w:rsidR="00982417" w:rsidRDefault="00982417">
      <w:pPr>
        <w:pStyle w:val="NO"/>
      </w:pPr>
      <w:r>
        <w:tab/>
        <w:t>NM:</w:t>
      </w:r>
      <w:r>
        <w:tab/>
        <w:t>no match with any of the called subscriber's CUGs for the requested basic service group.</w:t>
      </w:r>
    </w:p>
    <w:p w14:paraId="3CA508C7" w14:textId="77777777" w:rsidR="00982417" w:rsidRDefault="00982417">
      <w:pPr>
        <w:pStyle w:val="NO"/>
      </w:pPr>
      <w:r>
        <w:t>NOTE 2:</w:t>
      </w:r>
      <w:r>
        <w:tab/>
        <w:t>Only the interlock code is sent from the forwarding subscriber towards the forwarded to subscriber.</w:t>
      </w:r>
    </w:p>
    <w:p w14:paraId="224E7F3B" w14:textId="77777777" w:rsidR="00982417" w:rsidRDefault="00982417">
      <w:pPr>
        <w:pStyle w:val="NO"/>
      </w:pPr>
      <w:r>
        <w:t>NOTE 3:</w:t>
      </w:r>
      <w:r>
        <w:tab/>
        <w:t>The subscription option outgoing calls barred within a CUG (</w:t>
      </w:r>
      <w:proofErr w:type="spellStart"/>
      <w:r>
        <w:t>ocb</w:t>
      </w:r>
      <w:proofErr w:type="spellEnd"/>
      <w:r>
        <w:t>), is not relevant in this case.</w:t>
      </w:r>
    </w:p>
    <w:p w14:paraId="3873B21B" w14:textId="77777777" w:rsidR="00982417" w:rsidRDefault="00982417">
      <w:pPr>
        <w:pStyle w:val="Heading8"/>
      </w:pPr>
      <w:r>
        <w:br w:type="page"/>
      </w:r>
      <w:bookmarkStart w:id="46" w:name="_Toc296331959"/>
      <w:r>
        <w:lastRenderedPageBreak/>
        <w:t>Annex 5 (informative):</w:t>
      </w:r>
      <w:r>
        <w:br/>
        <w:t>Change history</w:t>
      </w:r>
      <w:bookmarkEnd w:id="46"/>
    </w:p>
    <w:p w14:paraId="49848E13" w14:textId="77777777" w:rsidR="00982417" w:rsidRDefault="00982417"/>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7"/>
        <w:gridCol w:w="899"/>
        <w:gridCol w:w="990"/>
        <w:gridCol w:w="708"/>
        <w:gridCol w:w="575"/>
        <w:gridCol w:w="277"/>
        <w:gridCol w:w="595"/>
        <w:gridCol w:w="394"/>
        <w:gridCol w:w="2408"/>
        <w:gridCol w:w="568"/>
        <w:gridCol w:w="568"/>
        <w:gridCol w:w="850"/>
        <w:gridCol w:w="7"/>
      </w:tblGrid>
      <w:tr w:rsidR="00982417" w14:paraId="4C0A3481" w14:textId="77777777">
        <w:tblPrEx>
          <w:tblCellMar>
            <w:top w:w="0" w:type="dxa"/>
            <w:bottom w:w="0" w:type="dxa"/>
          </w:tblCellMar>
        </w:tblPrEx>
        <w:trPr>
          <w:cantSplit/>
          <w:trHeight w:val="272"/>
        </w:trPr>
        <w:tc>
          <w:tcPr>
            <w:tcW w:w="9636" w:type="dxa"/>
            <w:gridSpan w:val="13"/>
            <w:shd w:val="solid" w:color="FFFFFF" w:fill="auto"/>
          </w:tcPr>
          <w:p w14:paraId="7D4B47B0" w14:textId="77777777" w:rsidR="00982417" w:rsidRDefault="00982417">
            <w:pPr>
              <w:pStyle w:val="TAL"/>
              <w:jc w:val="center"/>
              <w:rPr>
                <w:sz w:val="16"/>
              </w:rPr>
            </w:pPr>
            <w:r>
              <w:rPr>
                <w:b/>
              </w:rPr>
              <w:t>Change history</w:t>
            </w:r>
          </w:p>
        </w:tc>
      </w:tr>
      <w:tr w:rsidR="00982417" w14:paraId="0FA79F41" w14:textId="77777777">
        <w:tblPrEx>
          <w:tblCellMar>
            <w:top w:w="0" w:type="dxa"/>
            <w:bottom w:w="0" w:type="dxa"/>
          </w:tblCellMar>
        </w:tblPrEx>
        <w:trPr>
          <w:trHeight w:val="272"/>
        </w:trPr>
        <w:tc>
          <w:tcPr>
            <w:tcW w:w="797" w:type="dxa"/>
            <w:shd w:val="pct10" w:color="auto" w:fill="FFFFFF"/>
          </w:tcPr>
          <w:p w14:paraId="3E8D2596" w14:textId="77777777" w:rsidR="00982417" w:rsidRDefault="00982417">
            <w:pPr>
              <w:pStyle w:val="TAL"/>
              <w:rPr>
                <w:b/>
                <w:sz w:val="16"/>
                <w:lang w:val="fr-FR"/>
              </w:rPr>
            </w:pPr>
            <w:r>
              <w:rPr>
                <w:b/>
                <w:sz w:val="16"/>
                <w:lang w:val="fr-FR"/>
              </w:rPr>
              <w:t>TSG SA#</w:t>
            </w:r>
          </w:p>
        </w:tc>
        <w:tc>
          <w:tcPr>
            <w:tcW w:w="899" w:type="dxa"/>
            <w:shd w:val="pct10" w:color="auto" w:fill="FFFFFF"/>
          </w:tcPr>
          <w:p w14:paraId="47E7B479" w14:textId="77777777" w:rsidR="00982417" w:rsidRDefault="00982417">
            <w:pPr>
              <w:pStyle w:val="TAL"/>
              <w:rPr>
                <w:b/>
                <w:sz w:val="16"/>
                <w:lang w:val="fr-FR"/>
              </w:rPr>
            </w:pPr>
            <w:r>
              <w:rPr>
                <w:b/>
                <w:sz w:val="16"/>
                <w:lang w:val="fr-FR"/>
              </w:rPr>
              <w:t>SA Doc.</w:t>
            </w:r>
          </w:p>
        </w:tc>
        <w:tc>
          <w:tcPr>
            <w:tcW w:w="990" w:type="dxa"/>
            <w:shd w:val="pct10" w:color="auto" w:fill="FFFFFF"/>
          </w:tcPr>
          <w:p w14:paraId="1F035CA7" w14:textId="77777777" w:rsidR="00982417" w:rsidRDefault="00982417">
            <w:pPr>
              <w:pStyle w:val="TAL"/>
              <w:rPr>
                <w:b/>
                <w:sz w:val="16"/>
                <w:lang w:val="fr-FR"/>
              </w:rPr>
            </w:pPr>
            <w:r>
              <w:rPr>
                <w:b/>
                <w:sz w:val="16"/>
                <w:lang w:val="fr-FR"/>
              </w:rPr>
              <w:t>SA1 Doc</w:t>
            </w:r>
          </w:p>
        </w:tc>
        <w:tc>
          <w:tcPr>
            <w:tcW w:w="708" w:type="dxa"/>
            <w:shd w:val="pct10" w:color="auto" w:fill="FFFFFF"/>
          </w:tcPr>
          <w:p w14:paraId="5F062C36" w14:textId="77777777" w:rsidR="00982417" w:rsidRDefault="00982417">
            <w:pPr>
              <w:pStyle w:val="TAL"/>
              <w:rPr>
                <w:b/>
                <w:sz w:val="16"/>
                <w:lang w:val="fr-FR"/>
              </w:rPr>
            </w:pPr>
            <w:proofErr w:type="spellStart"/>
            <w:r>
              <w:rPr>
                <w:b/>
                <w:sz w:val="16"/>
                <w:lang w:val="fr-FR"/>
              </w:rPr>
              <w:t>Spec</w:t>
            </w:r>
            <w:proofErr w:type="spellEnd"/>
          </w:p>
        </w:tc>
        <w:tc>
          <w:tcPr>
            <w:tcW w:w="575" w:type="dxa"/>
            <w:shd w:val="pct10" w:color="auto" w:fill="FFFFFF"/>
          </w:tcPr>
          <w:p w14:paraId="0ADB00A4" w14:textId="77777777" w:rsidR="00982417" w:rsidRDefault="00982417">
            <w:pPr>
              <w:pStyle w:val="TAL"/>
              <w:rPr>
                <w:b/>
                <w:sz w:val="16"/>
              </w:rPr>
            </w:pPr>
            <w:r>
              <w:rPr>
                <w:b/>
                <w:sz w:val="16"/>
              </w:rPr>
              <w:t>CR</w:t>
            </w:r>
          </w:p>
        </w:tc>
        <w:tc>
          <w:tcPr>
            <w:tcW w:w="277" w:type="dxa"/>
            <w:shd w:val="pct10" w:color="auto" w:fill="FFFFFF"/>
          </w:tcPr>
          <w:p w14:paraId="0EB45212" w14:textId="77777777" w:rsidR="00982417" w:rsidRDefault="00982417">
            <w:pPr>
              <w:pStyle w:val="TAL"/>
              <w:rPr>
                <w:b/>
                <w:sz w:val="16"/>
              </w:rPr>
            </w:pPr>
            <w:r>
              <w:rPr>
                <w:b/>
                <w:sz w:val="16"/>
              </w:rPr>
              <w:t>Rev</w:t>
            </w:r>
          </w:p>
        </w:tc>
        <w:tc>
          <w:tcPr>
            <w:tcW w:w="595" w:type="dxa"/>
            <w:shd w:val="pct10" w:color="auto" w:fill="FFFFFF"/>
          </w:tcPr>
          <w:p w14:paraId="36BD42BF" w14:textId="77777777" w:rsidR="00982417" w:rsidRDefault="00982417">
            <w:pPr>
              <w:pStyle w:val="TAL"/>
              <w:rPr>
                <w:b/>
                <w:sz w:val="16"/>
              </w:rPr>
            </w:pPr>
            <w:r>
              <w:rPr>
                <w:b/>
                <w:sz w:val="16"/>
              </w:rPr>
              <w:t>Rel</w:t>
            </w:r>
          </w:p>
        </w:tc>
        <w:tc>
          <w:tcPr>
            <w:tcW w:w="394" w:type="dxa"/>
            <w:shd w:val="pct10" w:color="auto" w:fill="FFFFFF"/>
          </w:tcPr>
          <w:p w14:paraId="15B67ACC" w14:textId="77777777" w:rsidR="00982417" w:rsidRDefault="00982417">
            <w:pPr>
              <w:pStyle w:val="TAL"/>
              <w:rPr>
                <w:b/>
                <w:sz w:val="16"/>
              </w:rPr>
            </w:pPr>
            <w:r>
              <w:rPr>
                <w:b/>
                <w:sz w:val="16"/>
              </w:rPr>
              <w:t>Cat</w:t>
            </w:r>
          </w:p>
        </w:tc>
        <w:tc>
          <w:tcPr>
            <w:tcW w:w="2408" w:type="dxa"/>
            <w:shd w:val="pct10" w:color="auto" w:fill="FFFFFF"/>
          </w:tcPr>
          <w:p w14:paraId="14919CAF" w14:textId="77777777" w:rsidR="00982417" w:rsidRDefault="00982417">
            <w:pPr>
              <w:pStyle w:val="TAL"/>
              <w:rPr>
                <w:b/>
                <w:sz w:val="16"/>
              </w:rPr>
            </w:pPr>
            <w:r>
              <w:rPr>
                <w:b/>
                <w:sz w:val="16"/>
              </w:rPr>
              <w:t>Subject/Comment</w:t>
            </w:r>
          </w:p>
        </w:tc>
        <w:tc>
          <w:tcPr>
            <w:tcW w:w="568" w:type="dxa"/>
            <w:shd w:val="pct10" w:color="auto" w:fill="FFFFFF"/>
          </w:tcPr>
          <w:p w14:paraId="31349E5F" w14:textId="77777777" w:rsidR="00982417" w:rsidRDefault="00982417">
            <w:pPr>
              <w:pStyle w:val="TAL"/>
              <w:rPr>
                <w:b/>
                <w:sz w:val="16"/>
              </w:rPr>
            </w:pPr>
            <w:r>
              <w:rPr>
                <w:b/>
                <w:sz w:val="16"/>
              </w:rPr>
              <w:t>Old</w:t>
            </w:r>
          </w:p>
        </w:tc>
        <w:tc>
          <w:tcPr>
            <w:tcW w:w="568" w:type="dxa"/>
            <w:shd w:val="pct10" w:color="auto" w:fill="FFFFFF"/>
          </w:tcPr>
          <w:p w14:paraId="4AAC7036" w14:textId="77777777" w:rsidR="00982417" w:rsidRDefault="00982417">
            <w:pPr>
              <w:pStyle w:val="TAL"/>
              <w:rPr>
                <w:b/>
                <w:sz w:val="16"/>
              </w:rPr>
            </w:pPr>
            <w:r>
              <w:rPr>
                <w:b/>
                <w:sz w:val="16"/>
              </w:rPr>
              <w:t>New</w:t>
            </w:r>
          </w:p>
        </w:tc>
        <w:tc>
          <w:tcPr>
            <w:tcW w:w="857" w:type="dxa"/>
            <w:gridSpan w:val="2"/>
            <w:shd w:val="pct10" w:color="auto" w:fill="FFFFFF"/>
          </w:tcPr>
          <w:p w14:paraId="5459AF51" w14:textId="77777777" w:rsidR="00982417" w:rsidRDefault="00982417">
            <w:pPr>
              <w:pStyle w:val="TAL"/>
              <w:jc w:val="center"/>
              <w:rPr>
                <w:b/>
                <w:sz w:val="16"/>
              </w:rPr>
            </w:pPr>
            <w:r>
              <w:rPr>
                <w:b/>
                <w:sz w:val="16"/>
              </w:rPr>
              <w:t>WI</w:t>
            </w:r>
          </w:p>
        </w:tc>
      </w:tr>
      <w:tr w:rsidR="00982417" w14:paraId="33CDF7F1" w14:textId="77777777">
        <w:tblPrEx>
          <w:tblCellMar>
            <w:top w:w="0" w:type="dxa"/>
            <w:bottom w:w="0" w:type="dxa"/>
          </w:tblCellMar>
        </w:tblPrEx>
        <w:trPr>
          <w:trHeight w:val="272"/>
        </w:trPr>
        <w:tc>
          <w:tcPr>
            <w:tcW w:w="797" w:type="dxa"/>
            <w:shd w:val="solid" w:color="FFFFFF" w:fill="auto"/>
          </w:tcPr>
          <w:p w14:paraId="2C953883" w14:textId="77777777" w:rsidR="00982417" w:rsidRDefault="00982417">
            <w:pPr>
              <w:pStyle w:val="TAL"/>
              <w:rPr>
                <w:sz w:val="16"/>
              </w:rPr>
            </w:pPr>
            <w:r>
              <w:rPr>
                <w:sz w:val="16"/>
              </w:rPr>
              <w:t>Jun 1999</w:t>
            </w:r>
          </w:p>
        </w:tc>
        <w:tc>
          <w:tcPr>
            <w:tcW w:w="899" w:type="dxa"/>
            <w:shd w:val="solid" w:color="FFFFFF" w:fill="auto"/>
          </w:tcPr>
          <w:p w14:paraId="73A5C065" w14:textId="77777777" w:rsidR="00982417" w:rsidRDefault="00982417">
            <w:pPr>
              <w:pStyle w:val="TAL"/>
              <w:rPr>
                <w:sz w:val="16"/>
              </w:rPr>
            </w:pPr>
          </w:p>
        </w:tc>
        <w:tc>
          <w:tcPr>
            <w:tcW w:w="990" w:type="dxa"/>
            <w:shd w:val="solid" w:color="FFFFFF" w:fill="auto"/>
          </w:tcPr>
          <w:p w14:paraId="38D2D57B" w14:textId="77777777" w:rsidR="00982417" w:rsidRDefault="00982417">
            <w:pPr>
              <w:pStyle w:val="TAL"/>
              <w:rPr>
                <w:sz w:val="16"/>
              </w:rPr>
            </w:pPr>
          </w:p>
        </w:tc>
        <w:tc>
          <w:tcPr>
            <w:tcW w:w="708" w:type="dxa"/>
            <w:shd w:val="solid" w:color="FFFFFF" w:fill="auto"/>
          </w:tcPr>
          <w:p w14:paraId="0B54B404" w14:textId="77777777" w:rsidR="00982417" w:rsidRDefault="00982417">
            <w:pPr>
              <w:pStyle w:val="TAL"/>
              <w:rPr>
                <w:sz w:val="16"/>
              </w:rPr>
            </w:pPr>
            <w:r>
              <w:rPr>
                <w:sz w:val="16"/>
              </w:rPr>
              <w:t>GSM </w:t>
            </w:r>
          </w:p>
          <w:p w14:paraId="4B8AB93F" w14:textId="77777777" w:rsidR="00982417" w:rsidRDefault="00982417">
            <w:pPr>
              <w:pStyle w:val="TAL"/>
              <w:rPr>
                <w:sz w:val="16"/>
              </w:rPr>
            </w:pPr>
            <w:r>
              <w:rPr>
                <w:sz w:val="16"/>
              </w:rPr>
              <w:t>02.85</w:t>
            </w:r>
          </w:p>
        </w:tc>
        <w:tc>
          <w:tcPr>
            <w:tcW w:w="575" w:type="dxa"/>
            <w:shd w:val="solid" w:color="FFFFFF" w:fill="auto"/>
          </w:tcPr>
          <w:p w14:paraId="23F17DC8" w14:textId="77777777" w:rsidR="00982417" w:rsidRDefault="00982417">
            <w:pPr>
              <w:pStyle w:val="TAL"/>
              <w:rPr>
                <w:sz w:val="16"/>
              </w:rPr>
            </w:pPr>
          </w:p>
        </w:tc>
        <w:tc>
          <w:tcPr>
            <w:tcW w:w="277" w:type="dxa"/>
            <w:shd w:val="solid" w:color="FFFFFF" w:fill="auto"/>
          </w:tcPr>
          <w:p w14:paraId="0273179C" w14:textId="77777777" w:rsidR="00982417" w:rsidRDefault="00982417">
            <w:pPr>
              <w:pStyle w:val="TAL"/>
              <w:rPr>
                <w:sz w:val="16"/>
              </w:rPr>
            </w:pPr>
          </w:p>
        </w:tc>
        <w:tc>
          <w:tcPr>
            <w:tcW w:w="595" w:type="dxa"/>
            <w:shd w:val="solid" w:color="FFFFFF" w:fill="auto"/>
          </w:tcPr>
          <w:p w14:paraId="145D66C2" w14:textId="77777777" w:rsidR="00982417" w:rsidRDefault="00982417">
            <w:pPr>
              <w:pStyle w:val="TAL"/>
              <w:rPr>
                <w:sz w:val="16"/>
              </w:rPr>
            </w:pPr>
          </w:p>
        </w:tc>
        <w:tc>
          <w:tcPr>
            <w:tcW w:w="394" w:type="dxa"/>
            <w:shd w:val="solid" w:color="FFFFFF" w:fill="auto"/>
          </w:tcPr>
          <w:p w14:paraId="5E3BE4F6" w14:textId="77777777" w:rsidR="00982417" w:rsidRDefault="00982417">
            <w:pPr>
              <w:pStyle w:val="TAL"/>
              <w:rPr>
                <w:sz w:val="16"/>
              </w:rPr>
            </w:pPr>
          </w:p>
        </w:tc>
        <w:tc>
          <w:tcPr>
            <w:tcW w:w="2408" w:type="dxa"/>
            <w:shd w:val="solid" w:color="FFFFFF" w:fill="auto"/>
          </w:tcPr>
          <w:p w14:paraId="3ACBA2F6" w14:textId="77777777" w:rsidR="00982417" w:rsidRDefault="00982417">
            <w:pPr>
              <w:pStyle w:val="TAL"/>
              <w:rPr>
                <w:sz w:val="16"/>
              </w:rPr>
            </w:pPr>
            <w:r>
              <w:rPr>
                <w:sz w:val="16"/>
              </w:rPr>
              <w:t>Transferred to 3GPP SA1</w:t>
            </w:r>
          </w:p>
        </w:tc>
        <w:tc>
          <w:tcPr>
            <w:tcW w:w="568" w:type="dxa"/>
            <w:shd w:val="solid" w:color="FFFFFF" w:fill="auto"/>
          </w:tcPr>
          <w:p w14:paraId="313778EE" w14:textId="77777777" w:rsidR="00982417" w:rsidRDefault="00982417">
            <w:pPr>
              <w:pStyle w:val="TAL"/>
              <w:rPr>
                <w:sz w:val="16"/>
              </w:rPr>
            </w:pPr>
            <w:r>
              <w:rPr>
                <w:sz w:val="16"/>
              </w:rPr>
              <w:t>7.0.0</w:t>
            </w:r>
          </w:p>
        </w:tc>
        <w:tc>
          <w:tcPr>
            <w:tcW w:w="568" w:type="dxa"/>
            <w:shd w:val="solid" w:color="FFFFFF" w:fill="auto"/>
          </w:tcPr>
          <w:p w14:paraId="382719D4" w14:textId="77777777" w:rsidR="00982417" w:rsidRDefault="00982417">
            <w:pPr>
              <w:pStyle w:val="TAL"/>
              <w:rPr>
                <w:sz w:val="16"/>
              </w:rPr>
            </w:pPr>
          </w:p>
        </w:tc>
        <w:tc>
          <w:tcPr>
            <w:tcW w:w="857" w:type="dxa"/>
            <w:gridSpan w:val="2"/>
            <w:shd w:val="solid" w:color="FFFFFF" w:fill="auto"/>
          </w:tcPr>
          <w:p w14:paraId="4F16ABE9" w14:textId="77777777" w:rsidR="00982417" w:rsidRDefault="00982417">
            <w:pPr>
              <w:pStyle w:val="TAL"/>
              <w:rPr>
                <w:sz w:val="16"/>
              </w:rPr>
            </w:pPr>
          </w:p>
        </w:tc>
      </w:tr>
      <w:tr w:rsidR="00982417" w14:paraId="64798F56" w14:textId="77777777">
        <w:tblPrEx>
          <w:tblCellMar>
            <w:top w:w="0" w:type="dxa"/>
            <w:bottom w:w="0" w:type="dxa"/>
          </w:tblCellMar>
        </w:tblPrEx>
        <w:trPr>
          <w:trHeight w:val="272"/>
        </w:trPr>
        <w:tc>
          <w:tcPr>
            <w:tcW w:w="797" w:type="dxa"/>
            <w:shd w:val="solid" w:color="FFFFFF" w:fill="auto"/>
          </w:tcPr>
          <w:p w14:paraId="7FAD9A69" w14:textId="77777777" w:rsidR="00982417" w:rsidRDefault="00982417">
            <w:pPr>
              <w:pStyle w:val="TAL"/>
              <w:rPr>
                <w:sz w:val="16"/>
              </w:rPr>
            </w:pPr>
            <w:r>
              <w:rPr>
                <w:sz w:val="16"/>
              </w:rPr>
              <w:t>SA#04</w:t>
            </w:r>
          </w:p>
        </w:tc>
        <w:tc>
          <w:tcPr>
            <w:tcW w:w="899" w:type="dxa"/>
            <w:shd w:val="solid" w:color="FFFFFF" w:fill="auto"/>
          </w:tcPr>
          <w:p w14:paraId="4209A162" w14:textId="77777777" w:rsidR="00982417" w:rsidRDefault="00982417">
            <w:pPr>
              <w:pStyle w:val="TAL"/>
              <w:rPr>
                <w:sz w:val="16"/>
              </w:rPr>
            </w:pPr>
          </w:p>
        </w:tc>
        <w:tc>
          <w:tcPr>
            <w:tcW w:w="990" w:type="dxa"/>
            <w:shd w:val="solid" w:color="FFFFFF" w:fill="auto"/>
          </w:tcPr>
          <w:p w14:paraId="06811488" w14:textId="77777777" w:rsidR="00982417" w:rsidRDefault="00982417">
            <w:pPr>
              <w:pStyle w:val="TAL"/>
              <w:rPr>
                <w:sz w:val="16"/>
              </w:rPr>
            </w:pPr>
          </w:p>
        </w:tc>
        <w:tc>
          <w:tcPr>
            <w:tcW w:w="708" w:type="dxa"/>
            <w:shd w:val="solid" w:color="FFFFFF" w:fill="auto"/>
          </w:tcPr>
          <w:p w14:paraId="20FD5669" w14:textId="77777777" w:rsidR="00982417" w:rsidRDefault="00982417">
            <w:pPr>
              <w:pStyle w:val="TAL"/>
              <w:rPr>
                <w:sz w:val="16"/>
              </w:rPr>
            </w:pPr>
            <w:r>
              <w:rPr>
                <w:sz w:val="16"/>
              </w:rPr>
              <w:t>22.085</w:t>
            </w:r>
          </w:p>
        </w:tc>
        <w:tc>
          <w:tcPr>
            <w:tcW w:w="575" w:type="dxa"/>
            <w:shd w:val="solid" w:color="FFFFFF" w:fill="auto"/>
          </w:tcPr>
          <w:p w14:paraId="31E8CC0B" w14:textId="77777777" w:rsidR="00982417" w:rsidRDefault="00982417">
            <w:pPr>
              <w:pStyle w:val="TAL"/>
              <w:rPr>
                <w:sz w:val="16"/>
              </w:rPr>
            </w:pPr>
          </w:p>
        </w:tc>
        <w:tc>
          <w:tcPr>
            <w:tcW w:w="277" w:type="dxa"/>
            <w:shd w:val="solid" w:color="FFFFFF" w:fill="auto"/>
          </w:tcPr>
          <w:p w14:paraId="4AE889ED" w14:textId="77777777" w:rsidR="00982417" w:rsidRDefault="00982417">
            <w:pPr>
              <w:pStyle w:val="TAL"/>
              <w:rPr>
                <w:sz w:val="16"/>
              </w:rPr>
            </w:pPr>
          </w:p>
        </w:tc>
        <w:tc>
          <w:tcPr>
            <w:tcW w:w="595" w:type="dxa"/>
            <w:shd w:val="solid" w:color="FFFFFF" w:fill="auto"/>
          </w:tcPr>
          <w:p w14:paraId="56003152" w14:textId="77777777" w:rsidR="00982417" w:rsidRDefault="00982417">
            <w:pPr>
              <w:pStyle w:val="TAL"/>
              <w:rPr>
                <w:sz w:val="16"/>
              </w:rPr>
            </w:pPr>
            <w:r>
              <w:rPr>
                <w:sz w:val="16"/>
              </w:rPr>
              <w:t>R99</w:t>
            </w:r>
          </w:p>
        </w:tc>
        <w:tc>
          <w:tcPr>
            <w:tcW w:w="394" w:type="dxa"/>
            <w:shd w:val="solid" w:color="FFFFFF" w:fill="auto"/>
          </w:tcPr>
          <w:p w14:paraId="60710A07" w14:textId="77777777" w:rsidR="00982417" w:rsidRDefault="00982417">
            <w:pPr>
              <w:pStyle w:val="TAL"/>
              <w:rPr>
                <w:sz w:val="16"/>
              </w:rPr>
            </w:pPr>
          </w:p>
        </w:tc>
        <w:tc>
          <w:tcPr>
            <w:tcW w:w="2408" w:type="dxa"/>
            <w:shd w:val="solid" w:color="FFFFFF" w:fill="auto"/>
          </w:tcPr>
          <w:p w14:paraId="6B9A9651" w14:textId="77777777" w:rsidR="00982417" w:rsidRDefault="00982417">
            <w:pPr>
              <w:pStyle w:val="TAL"/>
              <w:rPr>
                <w:sz w:val="16"/>
              </w:rPr>
            </w:pPr>
            <w:r>
              <w:rPr>
                <w:sz w:val="16"/>
              </w:rPr>
              <w:t>Transferred to 3GPP SA1</w:t>
            </w:r>
          </w:p>
        </w:tc>
        <w:tc>
          <w:tcPr>
            <w:tcW w:w="568" w:type="dxa"/>
            <w:shd w:val="solid" w:color="FFFFFF" w:fill="auto"/>
          </w:tcPr>
          <w:p w14:paraId="24859139" w14:textId="77777777" w:rsidR="00982417" w:rsidRDefault="00982417">
            <w:pPr>
              <w:pStyle w:val="TAL"/>
              <w:rPr>
                <w:sz w:val="16"/>
              </w:rPr>
            </w:pPr>
          </w:p>
        </w:tc>
        <w:tc>
          <w:tcPr>
            <w:tcW w:w="568" w:type="dxa"/>
            <w:shd w:val="solid" w:color="FFFFFF" w:fill="auto"/>
          </w:tcPr>
          <w:p w14:paraId="3320EB7C" w14:textId="77777777" w:rsidR="00982417" w:rsidRDefault="00982417">
            <w:pPr>
              <w:pStyle w:val="TAL"/>
              <w:rPr>
                <w:sz w:val="16"/>
              </w:rPr>
            </w:pPr>
            <w:r>
              <w:rPr>
                <w:sz w:val="16"/>
              </w:rPr>
              <w:t>3.0.0</w:t>
            </w:r>
          </w:p>
        </w:tc>
        <w:tc>
          <w:tcPr>
            <w:tcW w:w="857" w:type="dxa"/>
            <w:gridSpan w:val="2"/>
            <w:shd w:val="solid" w:color="FFFFFF" w:fill="auto"/>
          </w:tcPr>
          <w:p w14:paraId="10F6BB3B" w14:textId="77777777" w:rsidR="00982417" w:rsidRDefault="00982417">
            <w:pPr>
              <w:pStyle w:val="TAL"/>
              <w:rPr>
                <w:sz w:val="16"/>
              </w:rPr>
            </w:pPr>
          </w:p>
        </w:tc>
      </w:tr>
      <w:tr w:rsidR="00982417" w14:paraId="7A03710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7" w:type="dxa"/>
          <w:trHeight w:val="270"/>
        </w:trPr>
        <w:tc>
          <w:tcPr>
            <w:tcW w:w="797" w:type="dxa"/>
            <w:tcBorders>
              <w:top w:val="single" w:sz="4" w:space="0" w:color="auto"/>
              <w:left w:val="single" w:sz="4" w:space="0" w:color="auto"/>
              <w:bottom w:val="single" w:sz="4" w:space="0" w:color="auto"/>
              <w:right w:val="single" w:sz="4" w:space="0" w:color="auto"/>
            </w:tcBorders>
            <w:shd w:val="solid" w:color="FFFFFF" w:fill="auto"/>
          </w:tcPr>
          <w:p w14:paraId="267CCC55" w14:textId="77777777" w:rsidR="00982417" w:rsidRDefault="00982417">
            <w:pPr>
              <w:pStyle w:val="TAL"/>
              <w:rPr>
                <w:sz w:val="16"/>
              </w:rPr>
            </w:pPr>
            <w:r>
              <w:rPr>
                <w:sz w:val="16"/>
              </w:rPr>
              <w:t>SP-05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CB7968C" w14:textId="77777777" w:rsidR="00982417" w:rsidRDefault="00982417">
            <w:pPr>
              <w:pStyle w:val="TAL"/>
              <w:rPr>
                <w:sz w:val="16"/>
              </w:rPr>
            </w:pPr>
            <w:r>
              <w:rPr>
                <w:sz w:val="16"/>
              </w:rPr>
              <w:t>SP-99479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173F24" w14:textId="77777777" w:rsidR="00982417" w:rsidRDefault="00982417">
            <w:pPr>
              <w:pStyle w:val="TAL"/>
              <w:rPr>
                <w:sz w:val="16"/>
              </w:rPr>
            </w:pPr>
            <w:r>
              <w:rPr>
                <w:sz w:val="16"/>
              </w:rPr>
              <w:t>S1-99632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DE3073" w14:textId="77777777" w:rsidR="00982417" w:rsidRDefault="00982417">
            <w:pPr>
              <w:pStyle w:val="TAL"/>
              <w:rPr>
                <w:sz w:val="16"/>
              </w:rPr>
            </w:pPr>
            <w:r>
              <w:rPr>
                <w:sz w:val="16"/>
              </w:rPr>
              <w:t>22.085</w:t>
            </w:r>
          </w:p>
        </w:tc>
        <w:tc>
          <w:tcPr>
            <w:tcW w:w="575" w:type="dxa"/>
            <w:tcBorders>
              <w:top w:val="single" w:sz="4" w:space="0" w:color="auto"/>
              <w:left w:val="single" w:sz="4" w:space="0" w:color="auto"/>
              <w:bottom w:val="single" w:sz="4" w:space="0" w:color="auto"/>
              <w:right w:val="single" w:sz="4" w:space="0" w:color="auto"/>
            </w:tcBorders>
            <w:shd w:val="solid" w:color="FFFFFF" w:fill="auto"/>
          </w:tcPr>
          <w:p w14:paraId="7EF5ACF3" w14:textId="77777777" w:rsidR="00982417" w:rsidRDefault="00982417">
            <w:pPr>
              <w:pStyle w:val="TAL"/>
              <w:rPr>
                <w:sz w:val="16"/>
              </w:rPr>
            </w:pPr>
            <w:r>
              <w:rPr>
                <w:sz w:val="16"/>
              </w:rPr>
              <w:t>001</w:t>
            </w:r>
          </w:p>
        </w:tc>
        <w:tc>
          <w:tcPr>
            <w:tcW w:w="277" w:type="dxa"/>
            <w:tcBorders>
              <w:top w:val="single" w:sz="4" w:space="0" w:color="auto"/>
              <w:left w:val="single" w:sz="4" w:space="0" w:color="auto"/>
              <w:bottom w:val="single" w:sz="4" w:space="0" w:color="auto"/>
              <w:right w:val="single" w:sz="4" w:space="0" w:color="auto"/>
            </w:tcBorders>
            <w:shd w:val="solid" w:color="FFFFFF" w:fill="auto"/>
          </w:tcPr>
          <w:p w14:paraId="31F8EC2D" w14:textId="77777777" w:rsidR="00982417" w:rsidRDefault="00982417">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589449A" w14:textId="77777777" w:rsidR="00982417" w:rsidRDefault="00982417">
            <w:pPr>
              <w:pStyle w:val="TAL"/>
              <w:rPr>
                <w:sz w:val="16"/>
              </w:rPr>
            </w:pPr>
            <w:r>
              <w:rPr>
                <w:sz w:val="16"/>
              </w:rPr>
              <w:t>R99</w:t>
            </w:r>
          </w:p>
        </w:tc>
        <w:tc>
          <w:tcPr>
            <w:tcW w:w="394" w:type="dxa"/>
            <w:tcBorders>
              <w:top w:val="single" w:sz="4" w:space="0" w:color="auto"/>
              <w:left w:val="single" w:sz="4" w:space="0" w:color="auto"/>
              <w:bottom w:val="single" w:sz="4" w:space="0" w:color="auto"/>
              <w:right w:val="single" w:sz="4" w:space="0" w:color="auto"/>
            </w:tcBorders>
            <w:shd w:val="solid" w:color="FFFFFF" w:fill="auto"/>
          </w:tcPr>
          <w:p w14:paraId="6E19A202" w14:textId="77777777" w:rsidR="00982417" w:rsidRDefault="00982417">
            <w:pPr>
              <w:pStyle w:val="TAL"/>
              <w:rPr>
                <w:sz w:val="16"/>
              </w:rPr>
            </w:pPr>
            <w:r>
              <w:rPr>
                <w:sz w:val="16"/>
              </w:rPr>
              <w:t>D</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8690D4D" w14:textId="77777777" w:rsidR="00982417" w:rsidRDefault="00982417">
            <w:pPr>
              <w:pStyle w:val="TAL"/>
              <w:rPr>
                <w:sz w:val="16"/>
              </w:rPr>
            </w:pPr>
            <w:r>
              <w:rPr>
                <w:sz w:val="16"/>
              </w:rPr>
              <w:t>Editorial changes for alignment</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1303670" w14:textId="77777777" w:rsidR="00982417" w:rsidRDefault="00982417">
            <w:pPr>
              <w:pStyle w:val="TAL"/>
              <w:rPr>
                <w:sz w:val="16"/>
              </w:rPr>
            </w:pPr>
            <w:r>
              <w:rPr>
                <w:sz w:val="16"/>
              </w:rPr>
              <w:t>3.0.0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1A53D01" w14:textId="77777777" w:rsidR="00982417" w:rsidRDefault="00982417">
            <w:pPr>
              <w:pStyle w:val="TAL"/>
              <w:rPr>
                <w:sz w:val="16"/>
              </w:rPr>
            </w:pPr>
            <w:r>
              <w:rPr>
                <w:sz w:val="16"/>
              </w:rPr>
              <w:t>3.0.1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2232CB" w14:textId="77777777" w:rsidR="00982417" w:rsidRDefault="00982417">
            <w:pPr>
              <w:pStyle w:val="TAL"/>
              <w:rPr>
                <w:sz w:val="16"/>
              </w:rPr>
            </w:pPr>
            <w:r>
              <w:rPr>
                <w:sz w:val="16"/>
              </w:rPr>
              <w:t>Editorial changes</w:t>
            </w:r>
          </w:p>
        </w:tc>
      </w:tr>
      <w:tr w:rsidR="00982417" w14:paraId="4609A0F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7" w:type="dxa"/>
          <w:trHeight w:val="270"/>
        </w:trPr>
        <w:tc>
          <w:tcPr>
            <w:tcW w:w="797" w:type="dxa"/>
            <w:tcBorders>
              <w:top w:val="single" w:sz="4" w:space="0" w:color="auto"/>
              <w:left w:val="single" w:sz="4" w:space="0" w:color="auto"/>
              <w:bottom w:val="single" w:sz="4" w:space="0" w:color="auto"/>
              <w:right w:val="single" w:sz="4" w:space="0" w:color="auto"/>
            </w:tcBorders>
            <w:shd w:val="solid" w:color="FFFFFF" w:fill="auto"/>
          </w:tcPr>
          <w:p w14:paraId="71133CB4" w14:textId="77777777" w:rsidR="00982417" w:rsidRDefault="00982417">
            <w:pPr>
              <w:pStyle w:val="TAL"/>
              <w:rPr>
                <w:sz w:val="16"/>
              </w:rPr>
            </w:pPr>
            <w:r>
              <w:rPr>
                <w:sz w:val="16"/>
              </w:rPr>
              <w:t>SP-06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A0CC3A6" w14:textId="77777777" w:rsidR="00982417" w:rsidRDefault="00982417">
            <w:pPr>
              <w:pStyle w:val="TAL"/>
              <w:rPr>
                <w:sz w:val="16"/>
              </w:rPr>
            </w:pPr>
            <w:r>
              <w:rPr>
                <w:sz w:val="16"/>
              </w:rPr>
              <w:t>SP-99519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BA6D54" w14:textId="77777777" w:rsidR="00982417" w:rsidRDefault="00982417">
            <w:pPr>
              <w:pStyle w:val="TAL"/>
              <w:rPr>
                <w:sz w:val="16"/>
              </w:rPr>
            </w:pPr>
            <w:r>
              <w:rPr>
                <w:sz w:val="16"/>
              </w:rPr>
              <w:t>S1-99999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107EE" w14:textId="77777777" w:rsidR="00982417" w:rsidRDefault="00982417">
            <w:pPr>
              <w:pStyle w:val="TAL"/>
              <w:rPr>
                <w:sz w:val="16"/>
              </w:rPr>
            </w:pPr>
            <w:r>
              <w:rPr>
                <w:sz w:val="16"/>
              </w:rPr>
              <w:t>22.085</w:t>
            </w:r>
          </w:p>
        </w:tc>
        <w:tc>
          <w:tcPr>
            <w:tcW w:w="575" w:type="dxa"/>
            <w:tcBorders>
              <w:top w:val="single" w:sz="4" w:space="0" w:color="auto"/>
              <w:left w:val="single" w:sz="4" w:space="0" w:color="auto"/>
              <w:bottom w:val="single" w:sz="4" w:space="0" w:color="auto"/>
              <w:right w:val="single" w:sz="4" w:space="0" w:color="auto"/>
            </w:tcBorders>
            <w:shd w:val="solid" w:color="FFFFFF" w:fill="auto"/>
          </w:tcPr>
          <w:p w14:paraId="179A1C31" w14:textId="77777777" w:rsidR="00982417" w:rsidRDefault="00982417">
            <w:pPr>
              <w:pStyle w:val="TAL"/>
              <w:rPr>
                <w:sz w:val="16"/>
              </w:rPr>
            </w:pPr>
            <w:r>
              <w:rPr>
                <w:sz w:val="16"/>
              </w:rPr>
              <w:t>002</w:t>
            </w:r>
          </w:p>
        </w:tc>
        <w:tc>
          <w:tcPr>
            <w:tcW w:w="277" w:type="dxa"/>
            <w:tcBorders>
              <w:top w:val="single" w:sz="4" w:space="0" w:color="auto"/>
              <w:left w:val="single" w:sz="4" w:space="0" w:color="auto"/>
              <w:bottom w:val="single" w:sz="4" w:space="0" w:color="auto"/>
              <w:right w:val="single" w:sz="4" w:space="0" w:color="auto"/>
            </w:tcBorders>
            <w:shd w:val="solid" w:color="FFFFFF" w:fill="auto"/>
          </w:tcPr>
          <w:p w14:paraId="0E383867" w14:textId="77777777" w:rsidR="00982417" w:rsidRDefault="00982417">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DD88E87" w14:textId="77777777" w:rsidR="00982417" w:rsidRDefault="00982417">
            <w:pPr>
              <w:pStyle w:val="TAL"/>
              <w:rPr>
                <w:sz w:val="16"/>
              </w:rPr>
            </w:pPr>
            <w:r>
              <w:rPr>
                <w:sz w:val="16"/>
              </w:rPr>
              <w:t>R99</w:t>
            </w:r>
          </w:p>
        </w:tc>
        <w:tc>
          <w:tcPr>
            <w:tcW w:w="394" w:type="dxa"/>
            <w:tcBorders>
              <w:top w:val="single" w:sz="4" w:space="0" w:color="auto"/>
              <w:left w:val="single" w:sz="4" w:space="0" w:color="auto"/>
              <w:bottom w:val="single" w:sz="4" w:space="0" w:color="auto"/>
              <w:right w:val="single" w:sz="4" w:space="0" w:color="auto"/>
            </w:tcBorders>
            <w:shd w:val="solid" w:color="FFFFFF" w:fill="auto"/>
          </w:tcPr>
          <w:p w14:paraId="17E092FC" w14:textId="77777777" w:rsidR="00982417" w:rsidRDefault="00982417">
            <w:pPr>
              <w:pStyle w:val="TAL"/>
              <w:rPr>
                <w:sz w:val="16"/>
              </w:rPr>
            </w:pPr>
            <w:r>
              <w:rPr>
                <w:sz w:val="16"/>
              </w:rPr>
              <w:t>D</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D737B08" w14:textId="77777777" w:rsidR="00982417" w:rsidRDefault="00982417">
            <w:pPr>
              <w:pStyle w:val="TAL"/>
              <w:rPr>
                <w:sz w:val="16"/>
              </w:rPr>
            </w:pPr>
            <w:r>
              <w:rPr>
                <w:sz w:val="16"/>
              </w:rPr>
              <w:t>Editorial update for GSM/3GPP use.</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2439F32" w14:textId="77777777" w:rsidR="00982417" w:rsidRDefault="00982417">
            <w:pPr>
              <w:pStyle w:val="TAL"/>
              <w:rPr>
                <w:sz w:val="16"/>
              </w:rPr>
            </w:pPr>
            <w:r>
              <w:rPr>
                <w:sz w:val="16"/>
              </w:rPr>
              <w:t>3.0.1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73F3155" w14:textId="77777777" w:rsidR="00982417" w:rsidRDefault="00982417">
            <w:pPr>
              <w:pStyle w:val="TAL"/>
              <w:rPr>
                <w:sz w:val="16"/>
              </w:rPr>
            </w:pPr>
            <w:r>
              <w:rPr>
                <w:sz w:val="16"/>
              </w:rPr>
              <w:t>3.1.0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E546092" w14:textId="77777777" w:rsidR="00982417" w:rsidRDefault="00982417">
            <w:pPr>
              <w:pStyle w:val="TAL"/>
              <w:rPr>
                <w:sz w:val="16"/>
              </w:rPr>
            </w:pPr>
          </w:p>
        </w:tc>
      </w:tr>
      <w:tr w:rsidR="00982417" w14:paraId="6FBB8BAD" w14:textId="77777777">
        <w:tblPrEx>
          <w:tblCellMar>
            <w:top w:w="0" w:type="dxa"/>
            <w:bottom w:w="0" w:type="dxa"/>
          </w:tblCellMar>
        </w:tblPrEx>
        <w:trPr>
          <w:trHeight w:val="272"/>
        </w:trPr>
        <w:tc>
          <w:tcPr>
            <w:tcW w:w="797" w:type="dxa"/>
            <w:shd w:val="solid" w:color="FFFFFF" w:fill="auto"/>
          </w:tcPr>
          <w:p w14:paraId="7A7050EE" w14:textId="77777777" w:rsidR="00982417" w:rsidRDefault="00982417">
            <w:pPr>
              <w:pStyle w:val="TAL"/>
              <w:rPr>
                <w:sz w:val="16"/>
              </w:rPr>
            </w:pPr>
            <w:r>
              <w:rPr>
                <w:sz w:val="16"/>
              </w:rPr>
              <w:t>SP-11</w:t>
            </w:r>
          </w:p>
        </w:tc>
        <w:tc>
          <w:tcPr>
            <w:tcW w:w="899" w:type="dxa"/>
            <w:shd w:val="solid" w:color="FFFFFF" w:fill="auto"/>
          </w:tcPr>
          <w:p w14:paraId="41DDC5AE" w14:textId="77777777" w:rsidR="00982417" w:rsidRDefault="00982417">
            <w:pPr>
              <w:pStyle w:val="TAL"/>
              <w:rPr>
                <w:sz w:val="16"/>
              </w:rPr>
            </w:pPr>
            <w:r>
              <w:rPr>
                <w:sz w:val="16"/>
              </w:rPr>
              <w:t>SP-010065</w:t>
            </w:r>
          </w:p>
        </w:tc>
        <w:tc>
          <w:tcPr>
            <w:tcW w:w="990" w:type="dxa"/>
            <w:shd w:val="solid" w:color="FFFFFF" w:fill="auto"/>
          </w:tcPr>
          <w:p w14:paraId="73F56A91" w14:textId="77777777" w:rsidR="00982417" w:rsidRDefault="00982417">
            <w:pPr>
              <w:pStyle w:val="TAL"/>
              <w:rPr>
                <w:sz w:val="16"/>
              </w:rPr>
            </w:pPr>
            <w:r>
              <w:rPr>
                <w:sz w:val="16"/>
              </w:rPr>
              <w:t>S1-010258</w:t>
            </w:r>
          </w:p>
        </w:tc>
        <w:tc>
          <w:tcPr>
            <w:tcW w:w="708" w:type="dxa"/>
            <w:shd w:val="solid" w:color="FFFFFF" w:fill="auto"/>
          </w:tcPr>
          <w:p w14:paraId="29062C05" w14:textId="77777777" w:rsidR="00982417" w:rsidRDefault="00982417">
            <w:pPr>
              <w:pStyle w:val="TAL"/>
              <w:rPr>
                <w:sz w:val="16"/>
              </w:rPr>
            </w:pPr>
            <w:r>
              <w:rPr>
                <w:sz w:val="16"/>
              </w:rPr>
              <w:t>22.085</w:t>
            </w:r>
          </w:p>
        </w:tc>
        <w:tc>
          <w:tcPr>
            <w:tcW w:w="575" w:type="dxa"/>
            <w:shd w:val="solid" w:color="FFFFFF" w:fill="auto"/>
          </w:tcPr>
          <w:p w14:paraId="6CD392A8" w14:textId="77777777" w:rsidR="00982417" w:rsidRDefault="00982417">
            <w:pPr>
              <w:pStyle w:val="TAL"/>
              <w:rPr>
                <w:sz w:val="16"/>
              </w:rPr>
            </w:pPr>
          </w:p>
        </w:tc>
        <w:tc>
          <w:tcPr>
            <w:tcW w:w="277" w:type="dxa"/>
            <w:shd w:val="solid" w:color="FFFFFF" w:fill="auto"/>
          </w:tcPr>
          <w:p w14:paraId="0BAE24E1" w14:textId="77777777" w:rsidR="00982417" w:rsidRDefault="00982417">
            <w:pPr>
              <w:pStyle w:val="TAL"/>
              <w:rPr>
                <w:sz w:val="16"/>
              </w:rPr>
            </w:pPr>
          </w:p>
        </w:tc>
        <w:tc>
          <w:tcPr>
            <w:tcW w:w="595" w:type="dxa"/>
            <w:shd w:val="solid" w:color="FFFFFF" w:fill="auto"/>
          </w:tcPr>
          <w:p w14:paraId="32C98A4E" w14:textId="77777777" w:rsidR="00982417" w:rsidRDefault="00982417">
            <w:pPr>
              <w:pStyle w:val="TAL"/>
              <w:rPr>
                <w:sz w:val="16"/>
              </w:rPr>
            </w:pPr>
            <w:r>
              <w:rPr>
                <w:sz w:val="16"/>
              </w:rPr>
              <w:t>Rel-4</w:t>
            </w:r>
          </w:p>
        </w:tc>
        <w:tc>
          <w:tcPr>
            <w:tcW w:w="394" w:type="dxa"/>
            <w:shd w:val="solid" w:color="FFFFFF" w:fill="auto"/>
          </w:tcPr>
          <w:p w14:paraId="78CB9F82" w14:textId="77777777" w:rsidR="00982417" w:rsidRDefault="00982417">
            <w:pPr>
              <w:pStyle w:val="TAL"/>
              <w:rPr>
                <w:sz w:val="16"/>
              </w:rPr>
            </w:pPr>
          </w:p>
        </w:tc>
        <w:tc>
          <w:tcPr>
            <w:tcW w:w="2408" w:type="dxa"/>
            <w:shd w:val="solid" w:color="FFFFFF" w:fill="auto"/>
          </w:tcPr>
          <w:p w14:paraId="36B341E0" w14:textId="77777777" w:rsidR="00982417" w:rsidRDefault="00982417">
            <w:pPr>
              <w:pStyle w:val="TAL"/>
              <w:rPr>
                <w:sz w:val="16"/>
              </w:rPr>
            </w:pPr>
            <w:r>
              <w:rPr>
                <w:sz w:val="16"/>
              </w:rPr>
              <w:t>Transferred to 3GPP Release 4</w:t>
            </w:r>
          </w:p>
        </w:tc>
        <w:tc>
          <w:tcPr>
            <w:tcW w:w="568" w:type="dxa"/>
            <w:shd w:val="solid" w:color="FFFFFF" w:fill="auto"/>
          </w:tcPr>
          <w:p w14:paraId="15F30DC3" w14:textId="77777777" w:rsidR="00982417" w:rsidRDefault="00982417">
            <w:pPr>
              <w:pStyle w:val="TAL"/>
              <w:rPr>
                <w:sz w:val="16"/>
              </w:rPr>
            </w:pPr>
            <w:r>
              <w:rPr>
                <w:sz w:val="16"/>
              </w:rPr>
              <w:t>3.1.0</w:t>
            </w:r>
          </w:p>
        </w:tc>
        <w:tc>
          <w:tcPr>
            <w:tcW w:w="568" w:type="dxa"/>
            <w:shd w:val="solid" w:color="FFFFFF" w:fill="auto"/>
          </w:tcPr>
          <w:p w14:paraId="2863AE15" w14:textId="77777777" w:rsidR="00982417" w:rsidRDefault="00982417">
            <w:pPr>
              <w:pStyle w:val="TAL"/>
              <w:rPr>
                <w:sz w:val="16"/>
              </w:rPr>
            </w:pPr>
            <w:r>
              <w:rPr>
                <w:sz w:val="16"/>
              </w:rPr>
              <w:t>4.0.0</w:t>
            </w:r>
          </w:p>
        </w:tc>
        <w:tc>
          <w:tcPr>
            <w:tcW w:w="857" w:type="dxa"/>
            <w:gridSpan w:val="2"/>
            <w:shd w:val="solid" w:color="FFFFFF" w:fill="auto"/>
          </w:tcPr>
          <w:p w14:paraId="131A36F8" w14:textId="77777777" w:rsidR="00982417" w:rsidRDefault="00982417">
            <w:pPr>
              <w:pStyle w:val="TAL"/>
              <w:rPr>
                <w:sz w:val="16"/>
              </w:rPr>
            </w:pPr>
          </w:p>
        </w:tc>
      </w:tr>
      <w:tr w:rsidR="00982417" w14:paraId="68589896" w14:textId="77777777">
        <w:tblPrEx>
          <w:tblCellMar>
            <w:top w:w="0" w:type="dxa"/>
            <w:bottom w:w="0" w:type="dxa"/>
          </w:tblCellMar>
        </w:tblPrEx>
        <w:trPr>
          <w:trHeight w:val="272"/>
        </w:trPr>
        <w:tc>
          <w:tcPr>
            <w:tcW w:w="797" w:type="dxa"/>
            <w:shd w:val="solid" w:color="FFFFFF" w:fill="auto"/>
          </w:tcPr>
          <w:p w14:paraId="08EA65E9" w14:textId="77777777" w:rsidR="00982417" w:rsidRDefault="00982417">
            <w:pPr>
              <w:pStyle w:val="TAL"/>
              <w:rPr>
                <w:sz w:val="16"/>
              </w:rPr>
            </w:pPr>
            <w:r>
              <w:rPr>
                <w:sz w:val="16"/>
              </w:rPr>
              <w:t>SP-15</w:t>
            </w:r>
          </w:p>
        </w:tc>
        <w:tc>
          <w:tcPr>
            <w:tcW w:w="899" w:type="dxa"/>
            <w:shd w:val="solid" w:color="FFFFFF" w:fill="auto"/>
          </w:tcPr>
          <w:p w14:paraId="23544B14" w14:textId="77777777" w:rsidR="00982417" w:rsidRDefault="00982417">
            <w:pPr>
              <w:pStyle w:val="TAL"/>
              <w:rPr>
                <w:sz w:val="16"/>
              </w:rPr>
            </w:pPr>
            <w:r>
              <w:rPr>
                <w:sz w:val="16"/>
              </w:rPr>
              <w:t>SP-020045</w:t>
            </w:r>
          </w:p>
        </w:tc>
        <w:tc>
          <w:tcPr>
            <w:tcW w:w="990" w:type="dxa"/>
            <w:shd w:val="solid" w:color="FFFFFF" w:fill="auto"/>
          </w:tcPr>
          <w:p w14:paraId="73D0F0EA" w14:textId="77777777" w:rsidR="00982417" w:rsidRDefault="00982417">
            <w:pPr>
              <w:pStyle w:val="TAL"/>
              <w:rPr>
                <w:sz w:val="16"/>
              </w:rPr>
            </w:pPr>
            <w:r>
              <w:rPr>
                <w:sz w:val="16"/>
              </w:rPr>
              <w:t>S1-020457</w:t>
            </w:r>
          </w:p>
        </w:tc>
        <w:tc>
          <w:tcPr>
            <w:tcW w:w="708" w:type="dxa"/>
            <w:shd w:val="solid" w:color="FFFFFF" w:fill="auto"/>
          </w:tcPr>
          <w:p w14:paraId="31B7391E" w14:textId="77777777" w:rsidR="00982417" w:rsidRDefault="00982417">
            <w:pPr>
              <w:pStyle w:val="TAL"/>
              <w:rPr>
                <w:sz w:val="16"/>
              </w:rPr>
            </w:pPr>
            <w:r>
              <w:rPr>
                <w:sz w:val="16"/>
              </w:rPr>
              <w:t>22.085</w:t>
            </w:r>
          </w:p>
        </w:tc>
        <w:tc>
          <w:tcPr>
            <w:tcW w:w="575" w:type="dxa"/>
            <w:shd w:val="solid" w:color="FFFFFF" w:fill="auto"/>
          </w:tcPr>
          <w:p w14:paraId="5D171454" w14:textId="77777777" w:rsidR="00982417" w:rsidRDefault="00982417">
            <w:pPr>
              <w:pStyle w:val="TAL"/>
              <w:rPr>
                <w:sz w:val="16"/>
              </w:rPr>
            </w:pPr>
            <w:r>
              <w:rPr>
                <w:sz w:val="16"/>
              </w:rPr>
              <w:t>003</w:t>
            </w:r>
          </w:p>
        </w:tc>
        <w:tc>
          <w:tcPr>
            <w:tcW w:w="277" w:type="dxa"/>
            <w:shd w:val="solid" w:color="FFFFFF" w:fill="auto"/>
          </w:tcPr>
          <w:p w14:paraId="5973D1F3" w14:textId="77777777" w:rsidR="00982417" w:rsidRDefault="00982417">
            <w:pPr>
              <w:pStyle w:val="TAL"/>
              <w:rPr>
                <w:sz w:val="16"/>
              </w:rPr>
            </w:pPr>
            <w:r>
              <w:rPr>
                <w:sz w:val="16"/>
              </w:rPr>
              <w:t>-</w:t>
            </w:r>
          </w:p>
        </w:tc>
        <w:tc>
          <w:tcPr>
            <w:tcW w:w="595" w:type="dxa"/>
            <w:shd w:val="solid" w:color="FFFFFF" w:fill="auto"/>
          </w:tcPr>
          <w:p w14:paraId="4B4A45A5" w14:textId="77777777" w:rsidR="00982417" w:rsidRDefault="00982417">
            <w:pPr>
              <w:pStyle w:val="TAL"/>
              <w:rPr>
                <w:sz w:val="16"/>
              </w:rPr>
            </w:pPr>
            <w:r>
              <w:rPr>
                <w:sz w:val="16"/>
              </w:rPr>
              <w:t>Rel-4</w:t>
            </w:r>
          </w:p>
        </w:tc>
        <w:tc>
          <w:tcPr>
            <w:tcW w:w="394" w:type="dxa"/>
            <w:shd w:val="solid" w:color="FFFFFF" w:fill="auto"/>
          </w:tcPr>
          <w:p w14:paraId="7B5EBA22" w14:textId="77777777" w:rsidR="00982417" w:rsidRDefault="00982417">
            <w:pPr>
              <w:pStyle w:val="TAL"/>
              <w:rPr>
                <w:sz w:val="16"/>
              </w:rPr>
            </w:pPr>
            <w:r>
              <w:rPr>
                <w:sz w:val="16"/>
              </w:rPr>
              <w:t>F</w:t>
            </w:r>
          </w:p>
        </w:tc>
        <w:tc>
          <w:tcPr>
            <w:tcW w:w="2408" w:type="dxa"/>
            <w:shd w:val="solid" w:color="FFFFFF" w:fill="auto"/>
          </w:tcPr>
          <w:p w14:paraId="7C179978" w14:textId="77777777" w:rsidR="00982417" w:rsidRDefault="00982417">
            <w:pPr>
              <w:pStyle w:val="TAL"/>
              <w:rPr>
                <w:sz w:val="16"/>
              </w:rPr>
            </w:pPr>
            <w:r>
              <w:rPr>
                <w:sz w:val="16"/>
              </w:rPr>
              <w:t>Editorial CR to correct terms and references</w:t>
            </w:r>
          </w:p>
        </w:tc>
        <w:tc>
          <w:tcPr>
            <w:tcW w:w="568" w:type="dxa"/>
            <w:shd w:val="solid" w:color="FFFFFF" w:fill="auto"/>
          </w:tcPr>
          <w:p w14:paraId="306778D2" w14:textId="77777777" w:rsidR="00982417" w:rsidRDefault="00982417">
            <w:pPr>
              <w:pStyle w:val="TAL"/>
              <w:rPr>
                <w:sz w:val="16"/>
              </w:rPr>
            </w:pPr>
            <w:r>
              <w:rPr>
                <w:sz w:val="16"/>
              </w:rPr>
              <w:t>4.0.0</w:t>
            </w:r>
          </w:p>
        </w:tc>
        <w:tc>
          <w:tcPr>
            <w:tcW w:w="568" w:type="dxa"/>
            <w:shd w:val="solid" w:color="FFFFFF" w:fill="auto"/>
          </w:tcPr>
          <w:p w14:paraId="0C92DD3E" w14:textId="77777777" w:rsidR="00982417" w:rsidRDefault="00982417">
            <w:pPr>
              <w:pStyle w:val="TAL"/>
              <w:rPr>
                <w:sz w:val="16"/>
              </w:rPr>
            </w:pPr>
            <w:r>
              <w:rPr>
                <w:sz w:val="16"/>
              </w:rPr>
              <w:t>4.1.0</w:t>
            </w:r>
          </w:p>
        </w:tc>
        <w:tc>
          <w:tcPr>
            <w:tcW w:w="857" w:type="dxa"/>
            <w:gridSpan w:val="2"/>
            <w:shd w:val="solid" w:color="FFFFFF" w:fill="auto"/>
          </w:tcPr>
          <w:p w14:paraId="793E5BE7" w14:textId="77777777" w:rsidR="00982417" w:rsidRDefault="00982417">
            <w:pPr>
              <w:pStyle w:val="TAL"/>
              <w:rPr>
                <w:sz w:val="14"/>
              </w:rPr>
            </w:pPr>
            <w:r>
              <w:rPr>
                <w:sz w:val="14"/>
              </w:rPr>
              <w:t>CORRECT</w:t>
            </w:r>
          </w:p>
        </w:tc>
      </w:tr>
      <w:tr w:rsidR="00982417" w14:paraId="217F49D7" w14:textId="77777777">
        <w:tblPrEx>
          <w:tblCellMar>
            <w:top w:w="0" w:type="dxa"/>
            <w:bottom w:w="0" w:type="dxa"/>
          </w:tblCellMar>
        </w:tblPrEx>
        <w:trPr>
          <w:trHeight w:val="272"/>
        </w:trPr>
        <w:tc>
          <w:tcPr>
            <w:tcW w:w="797" w:type="dxa"/>
            <w:shd w:val="solid" w:color="FFFFFF" w:fill="auto"/>
          </w:tcPr>
          <w:p w14:paraId="29E2B372" w14:textId="77777777" w:rsidR="00982417" w:rsidRDefault="00982417">
            <w:pPr>
              <w:pStyle w:val="TAL"/>
              <w:rPr>
                <w:sz w:val="16"/>
              </w:rPr>
            </w:pPr>
            <w:r>
              <w:rPr>
                <w:sz w:val="16"/>
              </w:rPr>
              <w:t>SP-16</w:t>
            </w:r>
          </w:p>
        </w:tc>
        <w:tc>
          <w:tcPr>
            <w:tcW w:w="899" w:type="dxa"/>
            <w:shd w:val="solid" w:color="FFFFFF" w:fill="auto"/>
          </w:tcPr>
          <w:p w14:paraId="790AE70A" w14:textId="77777777" w:rsidR="00982417" w:rsidRDefault="00982417">
            <w:pPr>
              <w:pStyle w:val="TAL"/>
              <w:rPr>
                <w:sz w:val="16"/>
              </w:rPr>
            </w:pPr>
            <w:r>
              <w:rPr>
                <w:sz w:val="16"/>
              </w:rPr>
              <w:t>SP-020267</w:t>
            </w:r>
          </w:p>
        </w:tc>
        <w:tc>
          <w:tcPr>
            <w:tcW w:w="990" w:type="dxa"/>
            <w:shd w:val="solid" w:color="FFFFFF" w:fill="auto"/>
          </w:tcPr>
          <w:p w14:paraId="324E678A" w14:textId="77777777" w:rsidR="00982417" w:rsidRDefault="00982417">
            <w:pPr>
              <w:pStyle w:val="TAL"/>
              <w:rPr>
                <w:sz w:val="16"/>
              </w:rPr>
            </w:pPr>
            <w:r>
              <w:rPr>
                <w:sz w:val="16"/>
              </w:rPr>
              <w:t>S1-021043</w:t>
            </w:r>
          </w:p>
        </w:tc>
        <w:tc>
          <w:tcPr>
            <w:tcW w:w="708" w:type="dxa"/>
            <w:shd w:val="solid" w:color="FFFFFF" w:fill="auto"/>
          </w:tcPr>
          <w:p w14:paraId="04E6EB2F" w14:textId="77777777" w:rsidR="00982417" w:rsidRDefault="00982417">
            <w:pPr>
              <w:pStyle w:val="TAL"/>
              <w:rPr>
                <w:sz w:val="16"/>
              </w:rPr>
            </w:pPr>
            <w:r>
              <w:rPr>
                <w:sz w:val="16"/>
              </w:rPr>
              <w:t>22.085</w:t>
            </w:r>
          </w:p>
        </w:tc>
        <w:tc>
          <w:tcPr>
            <w:tcW w:w="575" w:type="dxa"/>
            <w:shd w:val="solid" w:color="FFFFFF" w:fill="auto"/>
          </w:tcPr>
          <w:p w14:paraId="29D91995" w14:textId="77777777" w:rsidR="00982417" w:rsidRDefault="00982417">
            <w:pPr>
              <w:pStyle w:val="TAL"/>
              <w:rPr>
                <w:sz w:val="16"/>
              </w:rPr>
            </w:pPr>
          </w:p>
        </w:tc>
        <w:tc>
          <w:tcPr>
            <w:tcW w:w="277" w:type="dxa"/>
            <w:shd w:val="solid" w:color="FFFFFF" w:fill="auto"/>
          </w:tcPr>
          <w:p w14:paraId="08B722C1" w14:textId="77777777" w:rsidR="00982417" w:rsidRDefault="00982417">
            <w:pPr>
              <w:pStyle w:val="TAL"/>
              <w:rPr>
                <w:sz w:val="16"/>
              </w:rPr>
            </w:pPr>
          </w:p>
        </w:tc>
        <w:tc>
          <w:tcPr>
            <w:tcW w:w="595" w:type="dxa"/>
            <w:shd w:val="solid" w:color="FFFFFF" w:fill="auto"/>
          </w:tcPr>
          <w:p w14:paraId="74BCED5F" w14:textId="77777777" w:rsidR="00982417" w:rsidRDefault="00982417">
            <w:pPr>
              <w:pStyle w:val="TAL"/>
              <w:rPr>
                <w:sz w:val="16"/>
              </w:rPr>
            </w:pPr>
            <w:r>
              <w:rPr>
                <w:sz w:val="16"/>
              </w:rPr>
              <w:t>Rel-5</w:t>
            </w:r>
          </w:p>
        </w:tc>
        <w:tc>
          <w:tcPr>
            <w:tcW w:w="394" w:type="dxa"/>
            <w:shd w:val="solid" w:color="FFFFFF" w:fill="auto"/>
          </w:tcPr>
          <w:p w14:paraId="0EEB5C9C" w14:textId="77777777" w:rsidR="00982417" w:rsidRDefault="00982417">
            <w:pPr>
              <w:pStyle w:val="TAL"/>
              <w:rPr>
                <w:sz w:val="16"/>
              </w:rPr>
            </w:pPr>
          </w:p>
        </w:tc>
        <w:tc>
          <w:tcPr>
            <w:tcW w:w="2408" w:type="dxa"/>
            <w:shd w:val="solid" w:color="FFFFFF" w:fill="auto"/>
          </w:tcPr>
          <w:p w14:paraId="764C9354" w14:textId="77777777" w:rsidR="00982417" w:rsidRDefault="00982417">
            <w:pPr>
              <w:pStyle w:val="TAL"/>
              <w:rPr>
                <w:sz w:val="16"/>
              </w:rPr>
            </w:pPr>
            <w:r>
              <w:rPr>
                <w:sz w:val="16"/>
              </w:rPr>
              <w:t>Updated from Rel-4 to Rel5</w:t>
            </w:r>
          </w:p>
        </w:tc>
        <w:tc>
          <w:tcPr>
            <w:tcW w:w="568" w:type="dxa"/>
            <w:shd w:val="solid" w:color="FFFFFF" w:fill="auto"/>
          </w:tcPr>
          <w:p w14:paraId="72BCE25E" w14:textId="77777777" w:rsidR="00982417" w:rsidRDefault="00982417">
            <w:pPr>
              <w:pStyle w:val="TAL"/>
              <w:rPr>
                <w:sz w:val="16"/>
              </w:rPr>
            </w:pPr>
            <w:r>
              <w:rPr>
                <w:sz w:val="16"/>
              </w:rPr>
              <w:t>4.1.0</w:t>
            </w:r>
          </w:p>
        </w:tc>
        <w:tc>
          <w:tcPr>
            <w:tcW w:w="568" w:type="dxa"/>
            <w:shd w:val="solid" w:color="FFFFFF" w:fill="auto"/>
          </w:tcPr>
          <w:p w14:paraId="53451CDE" w14:textId="77777777" w:rsidR="00982417" w:rsidRDefault="00982417">
            <w:pPr>
              <w:pStyle w:val="TAL"/>
              <w:rPr>
                <w:sz w:val="16"/>
              </w:rPr>
            </w:pPr>
            <w:r>
              <w:rPr>
                <w:sz w:val="16"/>
              </w:rPr>
              <w:t>5.0.0</w:t>
            </w:r>
          </w:p>
        </w:tc>
        <w:tc>
          <w:tcPr>
            <w:tcW w:w="857" w:type="dxa"/>
            <w:gridSpan w:val="2"/>
            <w:shd w:val="solid" w:color="FFFFFF" w:fill="auto"/>
          </w:tcPr>
          <w:p w14:paraId="1D716012" w14:textId="77777777" w:rsidR="00982417" w:rsidRDefault="00982417">
            <w:pPr>
              <w:pStyle w:val="TAL"/>
              <w:rPr>
                <w:sz w:val="16"/>
              </w:rPr>
            </w:pPr>
          </w:p>
        </w:tc>
      </w:tr>
      <w:tr w:rsidR="0068695F" w14:paraId="0A410654" w14:textId="77777777">
        <w:tblPrEx>
          <w:tblCellMar>
            <w:top w:w="0" w:type="dxa"/>
            <w:bottom w:w="0" w:type="dxa"/>
          </w:tblCellMar>
        </w:tblPrEx>
        <w:trPr>
          <w:trHeight w:val="272"/>
        </w:trPr>
        <w:tc>
          <w:tcPr>
            <w:tcW w:w="797" w:type="dxa"/>
            <w:shd w:val="solid" w:color="FFFFFF" w:fill="auto"/>
          </w:tcPr>
          <w:p w14:paraId="2B407288" w14:textId="77777777" w:rsidR="0068695F" w:rsidRDefault="0068695F">
            <w:pPr>
              <w:pStyle w:val="TAL"/>
              <w:rPr>
                <w:sz w:val="16"/>
              </w:rPr>
            </w:pPr>
            <w:r>
              <w:rPr>
                <w:sz w:val="16"/>
              </w:rPr>
              <w:t>SP-26</w:t>
            </w:r>
          </w:p>
        </w:tc>
        <w:tc>
          <w:tcPr>
            <w:tcW w:w="899" w:type="dxa"/>
            <w:shd w:val="solid" w:color="FFFFFF" w:fill="auto"/>
          </w:tcPr>
          <w:p w14:paraId="62769270" w14:textId="77777777" w:rsidR="0068695F" w:rsidRDefault="0068695F">
            <w:pPr>
              <w:pStyle w:val="TAL"/>
              <w:rPr>
                <w:sz w:val="16"/>
              </w:rPr>
            </w:pPr>
            <w:r>
              <w:rPr>
                <w:sz w:val="16"/>
              </w:rPr>
              <w:t>SP-040744</w:t>
            </w:r>
          </w:p>
        </w:tc>
        <w:tc>
          <w:tcPr>
            <w:tcW w:w="990" w:type="dxa"/>
            <w:shd w:val="solid" w:color="FFFFFF" w:fill="auto"/>
          </w:tcPr>
          <w:p w14:paraId="79DCB404" w14:textId="77777777" w:rsidR="0068695F" w:rsidRDefault="0068695F">
            <w:pPr>
              <w:pStyle w:val="TAL"/>
              <w:rPr>
                <w:sz w:val="16"/>
              </w:rPr>
            </w:pPr>
            <w:r>
              <w:rPr>
                <w:sz w:val="16"/>
              </w:rPr>
              <w:t>S1-040997</w:t>
            </w:r>
          </w:p>
        </w:tc>
        <w:tc>
          <w:tcPr>
            <w:tcW w:w="708" w:type="dxa"/>
            <w:shd w:val="solid" w:color="FFFFFF" w:fill="auto"/>
          </w:tcPr>
          <w:p w14:paraId="22F2FBC9" w14:textId="77777777" w:rsidR="0068695F" w:rsidRDefault="0068695F">
            <w:pPr>
              <w:pStyle w:val="TAL"/>
              <w:rPr>
                <w:sz w:val="16"/>
              </w:rPr>
            </w:pPr>
            <w:r>
              <w:rPr>
                <w:sz w:val="16"/>
              </w:rPr>
              <w:t>22.085</w:t>
            </w:r>
          </w:p>
        </w:tc>
        <w:tc>
          <w:tcPr>
            <w:tcW w:w="575" w:type="dxa"/>
            <w:shd w:val="solid" w:color="FFFFFF" w:fill="auto"/>
          </w:tcPr>
          <w:p w14:paraId="5EB20B16" w14:textId="77777777" w:rsidR="0068695F" w:rsidRDefault="0068695F">
            <w:pPr>
              <w:pStyle w:val="TAL"/>
              <w:rPr>
                <w:sz w:val="16"/>
              </w:rPr>
            </w:pPr>
          </w:p>
        </w:tc>
        <w:tc>
          <w:tcPr>
            <w:tcW w:w="277" w:type="dxa"/>
            <w:shd w:val="solid" w:color="FFFFFF" w:fill="auto"/>
          </w:tcPr>
          <w:p w14:paraId="6F602641" w14:textId="77777777" w:rsidR="0068695F" w:rsidRDefault="0068695F">
            <w:pPr>
              <w:pStyle w:val="TAL"/>
              <w:rPr>
                <w:sz w:val="16"/>
              </w:rPr>
            </w:pPr>
          </w:p>
        </w:tc>
        <w:tc>
          <w:tcPr>
            <w:tcW w:w="595" w:type="dxa"/>
            <w:shd w:val="solid" w:color="FFFFFF" w:fill="auto"/>
          </w:tcPr>
          <w:p w14:paraId="56A86E98" w14:textId="77777777" w:rsidR="0068695F" w:rsidRDefault="0068695F">
            <w:pPr>
              <w:pStyle w:val="TAL"/>
              <w:rPr>
                <w:sz w:val="16"/>
              </w:rPr>
            </w:pPr>
            <w:r>
              <w:rPr>
                <w:sz w:val="16"/>
              </w:rPr>
              <w:t>Rel-6</w:t>
            </w:r>
          </w:p>
        </w:tc>
        <w:tc>
          <w:tcPr>
            <w:tcW w:w="394" w:type="dxa"/>
            <w:shd w:val="solid" w:color="FFFFFF" w:fill="auto"/>
          </w:tcPr>
          <w:p w14:paraId="16A7951D" w14:textId="77777777" w:rsidR="0068695F" w:rsidRDefault="0068695F">
            <w:pPr>
              <w:pStyle w:val="TAL"/>
              <w:rPr>
                <w:sz w:val="16"/>
              </w:rPr>
            </w:pPr>
          </w:p>
        </w:tc>
        <w:tc>
          <w:tcPr>
            <w:tcW w:w="2408" w:type="dxa"/>
            <w:shd w:val="solid" w:color="FFFFFF" w:fill="auto"/>
          </w:tcPr>
          <w:p w14:paraId="36102F7C" w14:textId="77777777" w:rsidR="0068695F" w:rsidRDefault="0068695F">
            <w:pPr>
              <w:pStyle w:val="TAL"/>
              <w:rPr>
                <w:sz w:val="16"/>
              </w:rPr>
            </w:pPr>
            <w:r>
              <w:rPr>
                <w:sz w:val="16"/>
              </w:rPr>
              <w:t>Updated from Rel-5 to Rel-6</w:t>
            </w:r>
          </w:p>
        </w:tc>
        <w:tc>
          <w:tcPr>
            <w:tcW w:w="568" w:type="dxa"/>
            <w:shd w:val="solid" w:color="FFFFFF" w:fill="auto"/>
          </w:tcPr>
          <w:p w14:paraId="25FA797F" w14:textId="77777777" w:rsidR="0068695F" w:rsidRDefault="0068695F">
            <w:pPr>
              <w:pStyle w:val="TAL"/>
              <w:rPr>
                <w:sz w:val="16"/>
              </w:rPr>
            </w:pPr>
            <w:r>
              <w:rPr>
                <w:sz w:val="16"/>
              </w:rPr>
              <w:t>5.0.0</w:t>
            </w:r>
          </w:p>
        </w:tc>
        <w:tc>
          <w:tcPr>
            <w:tcW w:w="568" w:type="dxa"/>
            <w:shd w:val="solid" w:color="FFFFFF" w:fill="auto"/>
          </w:tcPr>
          <w:p w14:paraId="1513C1A0" w14:textId="77777777" w:rsidR="0068695F" w:rsidRDefault="0068695F">
            <w:pPr>
              <w:pStyle w:val="TAL"/>
              <w:rPr>
                <w:sz w:val="16"/>
              </w:rPr>
            </w:pPr>
            <w:r>
              <w:rPr>
                <w:sz w:val="16"/>
              </w:rPr>
              <w:t>6.0.0</w:t>
            </w:r>
          </w:p>
        </w:tc>
        <w:tc>
          <w:tcPr>
            <w:tcW w:w="857" w:type="dxa"/>
            <w:gridSpan w:val="2"/>
            <w:shd w:val="solid" w:color="FFFFFF" w:fill="auto"/>
          </w:tcPr>
          <w:p w14:paraId="31F7CB5A" w14:textId="77777777" w:rsidR="0068695F" w:rsidRDefault="0068695F">
            <w:pPr>
              <w:pStyle w:val="TAL"/>
              <w:rPr>
                <w:sz w:val="16"/>
              </w:rPr>
            </w:pPr>
          </w:p>
        </w:tc>
      </w:tr>
      <w:tr w:rsidR="009C5E34" w14:paraId="0CBAB213"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7B9C74B1" w14:textId="77777777" w:rsidR="009C5E34" w:rsidRDefault="009C5E34" w:rsidP="007C25EC">
            <w:pPr>
              <w:pStyle w:val="TAL"/>
              <w:rPr>
                <w:sz w:val="16"/>
              </w:rPr>
            </w:pPr>
            <w:r>
              <w:rPr>
                <w:sz w:val="16"/>
              </w:rPr>
              <w:t>SP-36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C35A2A3" w14:textId="77777777" w:rsidR="009C5E34" w:rsidRDefault="009C5E34" w:rsidP="007C25EC">
            <w:pPr>
              <w:pStyle w:val="TAL"/>
              <w:rPr>
                <w:sz w:val="16"/>
              </w:rPr>
            </w:pP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0AD1643" w14:textId="77777777" w:rsidR="009C5E34" w:rsidRDefault="009C5E34" w:rsidP="007C25EC">
            <w:pPr>
              <w:pStyle w:val="TAL"/>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3BFA62" w14:textId="77777777" w:rsidR="009C5E34" w:rsidRDefault="009C5E34" w:rsidP="007C25EC">
            <w:pPr>
              <w:pStyle w:val="TAL"/>
              <w:rPr>
                <w:sz w:val="16"/>
              </w:rPr>
            </w:pPr>
            <w:r>
              <w:rPr>
                <w:sz w:val="16"/>
              </w:rPr>
              <w:t>22.085</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070146C4" w14:textId="77777777" w:rsidR="009C5E34" w:rsidRDefault="009C5E34" w:rsidP="007C25EC">
            <w:pPr>
              <w:pStyle w:val="TAL"/>
              <w:rPr>
                <w:sz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5704736A" w14:textId="77777777" w:rsidR="009C5E34" w:rsidRDefault="009C5E34" w:rsidP="007C25EC">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60CC9BC6" w14:textId="77777777" w:rsidR="009C5E34" w:rsidRDefault="009C5E34" w:rsidP="007C25EC">
            <w:pPr>
              <w:pStyle w:val="TAL"/>
              <w:rPr>
                <w:sz w:val="16"/>
              </w:rPr>
            </w:pPr>
            <w:r>
              <w:rPr>
                <w:sz w:val="16"/>
              </w:rPr>
              <w:t>Rel-7</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480D4D8" w14:textId="77777777" w:rsidR="009C5E34" w:rsidRDefault="009C5E34" w:rsidP="007C25EC">
            <w:pPr>
              <w:pStyle w:val="TAL"/>
              <w:rPr>
                <w:sz w:val="16"/>
              </w:rPr>
            </w:pP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7D723B1B" w14:textId="77777777" w:rsidR="009C5E34" w:rsidRDefault="009C5E34" w:rsidP="007C25EC">
            <w:pPr>
              <w:pStyle w:val="TAL"/>
              <w:rPr>
                <w:sz w:val="16"/>
              </w:rPr>
            </w:pPr>
            <w:r>
              <w:rPr>
                <w:sz w:val="16"/>
              </w:rPr>
              <w:t>Updated from Rel-6 to Rel-7</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2527671" w14:textId="77777777" w:rsidR="009C5E34" w:rsidRDefault="009C5E34" w:rsidP="007C25EC">
            <w:pPr>
              <w:pStyle w:val="TAL"/>
              <w:rPr>
                <w:sz w:val="16"/>
              </w:rPr>
            </w:pPr>
            <w:r>
              <w:rPr>
                <w:sz w:val="16"/>
              </w:rPr>
              <w:t>6.0.0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0969BCD" w14:textId="77777777" w:rsidR="009C5E34" w:rsidRDefault="009C5E34" w:rsidP="007C25EC">
            <w:pPr>
              <w:pStyle w:val="TAL"/>
              <w:rPr>
                <w:sz w:val="16"/>
              </w:rPr>
            </w:pPr>
            <w:r>
              <w:rPr>
                <w:sz w:val="16"/>
              </w:rPr>
              <w:t>7.0.0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3CE3DDA4" w14:textId="77777777" w:rsidR="009C5E34" w:rsidRDefault="009C5E34" w:rsidP="007C25EC">
            <w:pPr>
              <w:pStyle w:val="TAL"/>
              <w:rPr>
                <w:sz w:val="16"/>
              </w:rPr>
            </w:pPr>
          </w:p>
        </w:tc>
      </w:tr>
      <w:tr w:rsidR="00E37C90" w14:paraId="0B0BFBD3"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714E400B" w14:textId="77777777" w:rsidR="00E37C90" w:rsidRDefault="00E37C90" w:rsidP="007C25EC">
            <w:pPr>
              <w:pStyle w:val="TAL"/>
              <w:rPr>
                <w:sz w:val="16"/>
              </w:rPr>
            </w:pPr>
            <w:r>
              <w:rPr>
                <w:sz w:val="16"/>
              </w:rPr>
              <w:t>SP-42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FBC83A" w14:textId="77777777" w:rsidR="00E37C90" w:rsidRDefault="00E37C90" w:rsidP="007C25EC">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33D3802" w14:textId="77777777" w:rsidR="00E37C90" w:rsidRDefault="00E37C90" w:rsidP="007C25EC">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9A5D86" w14:textId="77777777" w:rsidR="00E37C90" w:rsidRDefault="00E37C90" w:rsidP="007C25EC">
            <w:pPr>
              <w:pStyle w:val="TAL"/>
              <w:rPr>
                <w:sz w:val="16"/>
              </w:rPr>
            </w:pP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7302AB61" w14:textId="77777777" w:rsidR="00E37C90" w:rsidRDefault="00E37C90" w:rsidP="007C25EC">
            <w:pPr>
              <w:pStyle w:val="TAL"/>
              <w:rPr>
                <w:sz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48758FF0" w14:textId="77777777" w:rsidR="00E37C90" w:rsidRDefault="00E37C90" w:rsidP="007C25EC">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611FD303" w14:textId="77777777" w:rsidR="00E37C90" w:rsidRDefault="00E37C90" w:rsidP="007C25EC">
            <w:pPr>
              <w:pStyle w:val="TAL"/>
              <w:rPr>
                <w:sz w:val="16"/>
              </w:rPr>
            </w:pPr>
            <w:r>
              <w:rPr>
                <w:sz w:val="16"/>
              </w:rPr>
              <w:t>Rel-8</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CEEF85A" w14:textId="77777777" w:rsidR="00E37C90" w:rsidRDefault="00E37C90" w:rsidP="007C25EC">
            <w:pPr>
              <w:pStyle w:val="TAL"/>
              <w:rPr>
                <w:sz w:val="16"/>
              </w:rPr>
            </w:pP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16BA5B81" w14:textId="77777777" w:rsidR="00E37C90" w:rsidRDefault="00E37C90" w:rsidP="007C25EC">
            <w:pPr>
              <w:pStyle w:val="TAL"/>
              <w:rPr>
                <w:sz w:val="16"/>
              </w:rPr>
            </w:pPr>
            <w:r>
              <w:rPr>
                <w:sz w:val="16"/>
              </w:rPr>
              <w:t>Updated from Rel-7 to Rel-8</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655304B" w14:textId="77777777" w:rsidR="00E37C90" w:rsidRDefault="00E37C90" w:rsidP="007C25EC">
            <w:pPr>
              <w:pStyle w:val="TAL"/>
              <w:rPr>
                <w:sz w:val="16"/>
              </w:rPr>
            </w:pPr>
            <w:r>
              <w:rPr>
                <w:sz w:val="16"/>
              </w:rPr>
              <w:t>7.0.0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D2A6B37" w14:textId="77777777" w:rsidR="00E37C90" w:rsidRDefault="00E37C90" w:rsidP="007C25EC">
            <w:pPr>
              <w:pStyle w:val="TAL"/>
              <w:rPr>
                <w:sz w:val="16"/>
              </w:rPr>
            </w:pPr>
            <w:r>
              <w:rPr>
                <w:sz w:val="16"/>
              </w:rPr>
              <w:t>8.0.0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2F5FD8C6" w14:textId="77777777" w:rsidR="00E37C90" w:rsidRDefault="00E37C90" w:rsidP="007C25EC">
            <w:pPr>
              <w:pStyle w:val="TAL"/>
              <w:rPr>
                <w:sz w:val="16"/>
              </w:rPr>
            </w:pPr>
          </w:p>
        </w:tc>
      </w:tr>
      <w:tr w:rsidR="00B87E03" w14:paraId="710CB1AA"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65C88399" w14:textId="77777777" w:rsidR="00B87E03" w:rsidRDefault="00B87E03" w:rsidP="007C25EC">
            <w:pPr>
              <w:pStyle w:val="TAL"/>
              <w:rPr>
                <w:sz w:val="16"/>
              </w:rPr>
            </w:pPr>
            <w:r>
              <w:rPr>
                <w:sz w:val="16"/>
              </w:rPr>
              <w:t>SP-46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86D7C64" w14:textId="77777777" w:rsidR="00B87E03" w:rsidRDefault="00B87E03" w:rsidP="007C25EC">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B49F32C" w14:textId="77777777" w:rsidR="00B87E03" w:rsidRDefault="00B87E03" w:rsidP="007C25EC">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DFEF" w14:textId="77777777" w:rsidR="00B87E03" w:rsidRDefault="00B87E03" w:rsidP="007C25EC">
            <w:pPr>
              <w:pStyle w:val="TAL"/>
              <w:rPr>
                <w:sz w:val="16"/>
              </w:rPr>
            </w:pPr>
            <w:r>
              <w:rPr>
                <w:sz w:val="16"/>
              </w:rPr>
              <w:t>-</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0C55C4E5" w14:textId="77777777" w:rsidR="00B87E03" w:rsidRDefault="00B87E03" w:rsidP="007C25EC">
            <w:pPr>
              <w:pStyle w:val="TAL"/>
              <w:rPr>
                <w:sz w:val="16"/>
              </w:rPr>
            </w:pPr>
            <w:r>
              <w:rPr>
                <w:sz w:val="16"/>
              </w:rPr>
              <w:t>-</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516F3C57" w14:textId="77777777" w:rsidR="00B87E03" w:rsidRDefault="00B87E03" w:rsidP="007C25EC">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36AA375" w14:textId="77777777" w:rsidR="00B87E03" w:rsidRDefault="00B87E03" w:rsidP="007C25EC">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D0D8EC8" w14:textId="77777777" w:rsidR="00B87E03" w:rsidRDefault="00B87E03" w:rsidP="007C25EC">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2C2B48E1" w14:textId="77777777" w:rsidR="00B87E03" w:rsidRDefault="00B87E03" w:rsidP="007C25EC">
            <w:pPr>
              <w:pStyle w:val="TAL"/>
              <w:rPr>
                <w:sz w:val="16"/>
              </w:rPr>
            </w:pPr>
            <w:r>
              <w:rPr>
                <w:sz w:val="16"/>
              </w:rPr>
              <w:t>Updated to Rel-9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3979863" w14:textId="77777777" w:rsidR="00B87E03" w:rsidRDefault="00B87E03" w:rsidP="007C25EC">
            <w:pPr>
              <w:pStyle w:val="TAL"/>
              <w:rPr>
                <w:sz w:val="16"/>
              </w:rPr>
            </w:pPr>
            <w:r>
              <w:rPr>
                <w:sz w:val="16"/>
              </w:rPr>
              <w:t>8.0.0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9BDCDBB" w14:textId="77777777" w:rsidR="00B87E03" w:rsidRDefault="00B87E03" w:rsidP="007C25EC">
            <w:pPr>
              <w:pStyle w:val="TAL"/>
              <w:rPr>
                <w:sz w:val="16"/>
              </w:rPr>
            </w:pPr>
            <w:r>
              <w:rPr>
                <w:sz w:val="16"/>
              </w:rPr>
              <w:t>9.0.0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418A4883" w14:textId="77777777" w:rsidR="00B87E03" w:rsidRDefault="00B87E03" w:rsidP="007C25EC">
            <w:pPr>
              <w:pStyle w:val="TAL"/>
              <w:rPr>
                <w:sz w:val="16"/>
              </w:rPr>
            </w:pPr>
          </w:p>
        </w:tc>
      </w:tr>
      <w:tr w:rsidR="00272168" w14:paraId="7F4B0AB2"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0F08AC10" w14:textId="77777777" w:rsidR="00272168" w:rsidRDefault="00272168" w:rsidP="007C25EC">
            <w:pPr>
              <w:pStyle w:val="TAL"/>
              <w:rPr>
                <w:sz w:val="16"/>
              </w:rPr>
            </w:pPr>
            <w:r>
              <w:rPr>
                <w:sz w:val="16"/>
              </w:rPr>
              <w:t>2011-03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ABDAB77" w14:textId="77777777" w:rsidR="00272168" w:rsidRDefault="00272168" w:rsidP="007C25EC">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967E346" w14:textId="77777777" w:rsidR="00272168" w:rsidRDefault="00272168" w:rsidP="007C25EC">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6D59C" w14:textId="77777777" w:rsidR="00272168" w:rsidRDefault="00272168" w:rsidP="007C25EC">
            <w:pPr>
              <w:pStyle w:val="TAL"/>
              <w:rPr>
                <w:sz w:val="16"/>
              </w:rPr>
            </w:pPr>
            <w:r>
              <w:rPr>
                <w:sz w:val="16"/>
              </w:rPr>
              <w:t>-</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0CBDB211" w14:textId="77777777" w:rsidR="00272168" w:rsidRDefault="00272168" w:rsidP="007C25EC">
            <w:pPr>
              <w:pStyle w:val="TAL"/>
              <w:rPr>
                <w:sz w:val="16"/>
              </w:rPr>
            </w:pPr>
            <w:r>
              <w:rPr>
                <w:sz w:val="16"/>
              </w:rPr>
              <w:t>-</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6464FB55" w14:textId="77777777" w:rsidR="00272168" w:rsidRDefault="00272168" w:rsidP="007C25EC">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10ADED2" w14:textId="77777777" w:rsidR="00272168" w:rsidRDefault="00272168" w:rsidP="007C25EC">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912EA30" w14:textId="77777777" w:rsidR="00272168" w:rsidRDefault="00272168" w:rsidP="007C25EC">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15AF33B8" w14:textId="77777777" w:rsidR="00272168" w:rsidRDefault="00272168" w:rsidP="002E556B">
            <w:pPr>
              <w:pStyle w:val="TAL"/>
              <w:rPr>
                <w:sz w:val="16"/>
              </w:rPr>
            </w:pPr>
            <w:r>
              <w:rPr>
                <w:sz w:val="16"/>
              </w:rPr>
              <w:t>Update to Rel-10 version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D5FCC1E" w14:textId="77777777" w:rsidR="00272168" w:rsidRDefault="00272168" w:rsidP="002E556B">
            <w:pPr>
              <w:pStyle w:val="TAL"/>
              <w:rPr>
                <w:sz w:val="16"/>
              </w:rPr>
            </w:pPr>
            <w:r>
              <w:rPr>
                <w:sz w:val="16"/>
              </w:rPr>
              <w:t>9.0.0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F269687" w14:textId="77777777" w:rsidR="00272168" w:rsidRDefault="00272168" w:rsidP="002E556B">
            <w:pPr>
              <w:pStyle w:val="TAL"/>
              <w:rPr>
                <w:sz w:val="16"/>
              </w:rPr>
            </w:pPr>
            <w:r>
              <w:rPr>
                <w:sz w:val="16"/>
              </w:rPr>
              <w:t>10.0.0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6669AE27" w14:textId="77777777" w:rsidR="00272168" w:rsidRDefault="00272168" w:rsidP="007C25EC">
            <w:pPr>
              <w:pStyle w:val="TAL"/>
              <w:rPr>
                <w:sz w:val="16"/>
              </w:rPr>
            </w:pPr>
          </w:p>
        </w:tc>
      </w:tr>
      <w:tr w:rsidR="00570098" w:rsidRPr="00570098" w14:paraId="69920761"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7CE64A84" w14:textId="77777777" w:rsidR="00570098" w:rsidRPr="00570098" w:rsidRDefault="00570098" w:rsidP="00570098">
            <w:pPr>
              <w:pStyle w:val="TAL"/>
              <w:rPr>
                <w:sz w:val="16"/>
              </w:rPr>
            </w:pPr>
            <w:r w:rsidRPr="00570098">
              <w:rPr>
                <w:sz w:val="16"/>
              </w:rPr>
              <w:t>SP-52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9C5B3E6" w14:textId="77777777" w:rsidR="00570098" w:rsidRPr="00570098" w:rsidRDefault="00570098" w:rsidP="00570098">
            <w:pPr>
              <w:pStyle w:val="TAL"/>
              <w:rPr>
                <w:sz w:val="16"/>
              </w:rPr>
            </w:pPr>
            <w:r w:rsidRPr="00570098">
              <w:rPr>
                <w:sz w:val="16"/>
              </w:rPr>
              <w:t>SP-110376</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0934178" w14:textId="77777777" w:rsidR="00570098" w:rsidRPr="00570098" w:rsidRDefault="00570098" w:rsidP="00570098">
            <w:pPr>
              <w:pStyle w:val="TAL"/>
              <w:rPr>
                <w:sz w:val="16"/>
              </w:rPr>
            </w:pPr>
            <w:r w:rsidRPr="00570098">
              <w:rPr>
                <w:sz w:val="16"/>
              </w:rPr>
              <w:t>S1-111408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353F0" w14:textId="77777777" w:rsidR="00570098" w:rsidRPr="00570098" w:rsidRDefault="00570098" w:rsidP="00570098">
            <w:pPr>
              <w:pStyle w:val="TAL"/>
              <w:rPr>
                <w:sz w:val="16"/>
              </w:rPr>
            </w:pPr>
            <w:r w:rsidRPr="00570098">
              <w:rPr>
                <w:sz w:val="16"/>
              </w:rPr>
              <w:t>22.085</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4DF7F2A2" w14:textId="77777777" w:rsidR="00570098" w:rsidRPr="00570098" w:rsidRDefault="00570098" w:rsidP="00570098">
            <w:pPr>
              <w:pStyle w:val="TAL"/>
              <w:rPr>
                <w:sz w:val="16"/>
              </w:rPr>
            </w:pPr>
            <w:r w:rsidRPr="00570098">
              <w:rPr>
                <w:sz w:val="16"/>
              </w:rPr>
              <w:t>0004</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3C23FF87" w14:textId="77777777" w:rsidR="00570098" w:rsidRPr="00570098" w:rsidRDefault="00570098" w:rsidP="00570098">
            <w:pPr>
              <w:pStyle w:val="TAL"/>
              <w:rPr>
                <w:sz w:val="16"/>
              </w:rPr>
            </w:pPr>
            <w:r w:rsidRPr="00570098">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C0EAD3E" w14:textId="77777777" w:rsidR="00570098" w:rsidRPr="00570098" w:rsidRDefault="00570098" w:rsidP="00570098">
            <w:pPr>
              <w:pStyle w:val="TAL"/>
              <w:rPr>
                <w:sz w:val="16"/>
              </w:rPr>
            </w:pPr>
            <w:r w:rsidRPr="00570098">
              <w:rPr>
                <w:sz w:val="16"/>
              </w:rPr>
              <w:t>Rel-11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A18FD23" w14:textId="77777777" w:rsidR="00570098" w:rsidRPr="00570098" w:rsidRDefault="00570098" w:rsidP="00570098">
            <w:pPr>
              <w:pStyle w:val="TAL"/>
              <w:rPr>
                <w:sz w:val="16"/>
              </w:rPr>
            </w:pPr>
            <w:r w:rsidRPr="00570098">
              <w:rPr>
                <w:sz w:val="16"/>
              </w:rPr>
              <w:t>B</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5BB40AD8" w14:textId="77777777" w:rsidR="00570098" w:rsidRPr="00570098" w:rsidRDefault="00570098" w:rsidP="00570098">
            <w:pPr>
              <w:pStyle w:val="TAL"/>
              <w:rPr>
                <w:sz w:val="16"/>
              </w:rPr>
            </w:pPr>
            <w:r w:rsidRPr="00570098">
              <w:rPr>
                <w:sz w:val="16"/>
              </w:rPr>
              <w:t>Addition of Anonymous Call Rejection as a SS</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510E639" w14:textId="77777777" w:rsidR="00570098" w:rsidRPr="00570098" w:rsidRDefault="00570098" w:rsidP="00570098">
            <w:pPr>
              <w:pStyle w:val="TAL"/>
              <w:rPr>
                <w:sz w:val="16"/>
              </w:rPr>
            </w:pPr>
            <w:r w:rsidRPr="00570098">
              <w:rPr>
                <w:sz w:val="16"/>
              </w:rPr>
              <w:t>10.0.0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45CE5D0" w14:textId="77777777" w:rsidR="00570098" w:rsidRPr="00570098" w:rsidRDefault="00570098" w:rsidP="00570098">
            <w:pPr>
              <w:pStyle w:val="TAL"/>
              <w:rPr>
                <w:sz w:val="16"/>
              </w:rPr>
            </w:pPr>
            <w:r w:rsidRPr="00570098">
              <w:rPr>
                <w:sz w:val="16"/>
              </w:rPr>
              <w:t>11.0.0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4AE90C84" w14:textId="77777777" w:rsidR="00570098" w:rsidRPr="00570098" w:rsidRDefault="00570098" w:rsidP="00570098">
            <w:pPr>
              <w:pStyle w:val="TAL"/>
              <w:rPr>
                <w:sz w:val="16"/>
              </w:rPr>
            </w:pPr>
            <w:r w:rsidRPr="00570098">
              <w:rPr>
                <w:sz w:val="16"/>
              </w:rPr>
              <w:t>ACR_CS</w:t>
            </w:r>
          </w:p>
        </w:tc>
      </w:tr>
      <w:tr w:rsidR="006E52C5" w:rsidRPr="00570098" w14:paraId="1FBFB7EF"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223215DE" w14:textId="77777777" w:rsidR="006E52C5" w:rsidRPr="00570098" w:rsidRDefault="006E52C5" w:rsidP="00570098">
            <w:pPr>
              <w:pStyle w:val="TAL"/>
              <w:rPr>
                <w:sz w:val="16"/>
              </w:rPr>
            </w:pPr>
            <w:r>
              <w:rPr>
                <w:sz w:val="16"/>
              </w:rPr>
              <w:t>2014-10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7DA243" w14:textId="77777777" w:rsidR="006E52C5" w:rsidRPr="00570098" w:rsidRDefault="006E52C5" w:rsidP="00570098">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CC6E285" w14:textId="77777777" w:rsidR="006E52C5" w:rsidRPr="00570098" w:rsidRDefault="006E52C5" w:rsidP="00570098">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CDDAA" w14:textId="77777777" w:rsidR="006E52C5" w:rsidRPr="00570098" w:rsidRDefault="006E52C5" w:rsidP="00570098">
            <w:pPr>
              <w:pStyle w:val="TAL"/>
              <w:rPr>
                <w:sz w:val="16"/>
              </w:rPr>
            </w:pPr>
            <w:r>
              <w:rPr>
                <w:sz w:val="16"/>
              </w:rPr>
              <w:t>-</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0E0071F7" w14:textId="77777777" w:rsidR="006E52C5" w:rsidRPr="00570098" w:rsidRDefault="006E52C5" w:rsidP="00570098">
            <w:pPr>
              <w:pStyle w:val="TAL"/>
              <w:rPr>
                <w:sz w:val="16"/>
              </w:rPr>
            </w:pPr>
            <w:r>
              <w:rPr>
                <w:sz w:val="16"/>
              </w:rPr>
              <w:t>-</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4220D4D7" w14:textId="77777777" w:rsidR="006E52C5" w:rsidRPr="00570098" w:rsidRDefault="006E52C5" w:rsidP="00570098">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00921A38" w14:textId="77777777" w:rsidR="006E52C5" w:rsidRPr="00570098" w:rsidRDefault="006E52C5" w:rsidP="00570098">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0048F38" w14:textId="77777777" w:rsidR="006E52C5" w:rsidRPr="00570098" w:rsidRDefault="006E52C5" w:rsidP="00570098">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49F705A6" w14:textId="77777777" w:rsidR="006E52C5" w:rsidRPr="00570098" w:rsidRDefault="006E52C5" w:rsidP="00E202FB">
            <w:pPr>
              <w:pStyle w:val="TAL"/>
              <w:rPr>
                <w:sz w:val="16"/>
              </w:rPr>
            </w:pPr>
            <w:r>
              <w:rPr>
                <w:sz w:val="16"/>
              </w:rPr>
              <w:t>Update to Rel-12 version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4A0A063" w14:textId="77777777" w:rsidR="006E52C5" w:rsidRPr="00570098" w:rsidRDefault="006E52C5" w:rsidP="00E202FB">
            <w:pPr>
              <w:pStyle w:val="TAL"/>
              <w:rPr>
                <w:sz w:val="16"/>
              </w:rPr>
            </w:pPr>
            <w:r>
              <w:rPr>
                <w:sz w:val="16"/>
              </w:rPr>
              <w:t>11.0.0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135B2CF" w14:textId="77777777" w:rsidR="006E52C5" w:rsidRPr="006E52C5" w:rsidRDefault="006E52C5" w:rsidP="00E202FB">
            <w:pPr>
              <w:pStyle w:val="TAL"/>
              <w:rPr>
                <w:sz w:val="16"/>
              </w:rPr>
            </w:pPr>
            <w:r w:rsidRPr="006E52C5">
              <w:rPr>
                <w:sz w:val="16"/>
              </w:rPr>
              <w:t>12.0.0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4419758F" w14:textId="77777777" w:rsidR="006E52C5" w:rsidRPr="006E52C5" w:rsidRDefault="006E52C5" w:rsidP="00570098">
            <w:pPr>
              <w:pStyle w:val="TAL"/>
              <w:rPr>
                <w:b/>
                <w:sz w:val="16"/>
              </w:rPr>
            </w:pPr>
          </w:p>
        </w:tc>
      </w:tr>
      <w:tr w:rsidR="00753B32" w:rsidRPr="00570098" w14:paraId="1339CA57"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18FFFC28" w14:textId="77777777" w:rsidR="00753B32" w:rsidRDefault="00753B32" w:rsidP="00570098">
            <w:pPr>
              <w:pStyle w:val="TAL"/>
              <w:rPr>
                <w:sz w:val="16"/>
              </w:rPr>
            </w:pPr>
            <w:r>
              <w:rPr>
                <w:sz w:val="16"/>
              </w:rPr>
              <w:t>2015-12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794414" w14:textId="77777777" w:rsidR="00753B32" w:rsidRDefault="00753B32" w:rsidP="00570098">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A3579EC" w14:textId="77777777" w:rsidR="00753B32" w:rsidRDefault="00753B32" w:rsidP="00570098">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33796" w14:textId="77777777" w:rsidR="00753B32" w:rsidRDefault="00753B32" w:rsidP="00570098">
            <w:pPr>
              <w:pStyle w:val="TAL"/>
              <w:rPr>
                <w:sz w:val="16"/>
              </w:rPr>
            </w:pPr>
            <w:r>
              <w:rPr>
                <w:sz w:val="16"/>
              </w:rPr>
              <w:t>-</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3AC86210" w14:textId="77777777" w:rsidR="00753B32" w:rsidRDefault="00753B32" w:rsidP="00570098">
            <w:pPr>
              <w:pStyle w:val="TAL"/>
              <w:rPr>
                <w:sz w:val="16"/>
              </w:rPr>
            </w:pPr>
            <w:r>
              <w:rPr>
                <w:sz w:val="16"/>
              </w:rPr>
              <w:t>-</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3466E138" w14:textId="77777777" w:rsidR="00753B32" w:rsidRDefault="00753B32" w:rsidP="00570098">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69DB0047" w14:textId="77777777" w:rsidR="00753B32" w:rsidRDefault="00753B32" w:rsidP="00570098">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1A682F4" w14:textId="77777777" w:rsidR="00753B32" w:rsidRDefault="00753B32" w:rsidP="00570098">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3BFA9858" w14:textId="77777777" w:rsidR="00753B32" w:rsidRDefault="00753B32" w:rsidP="00E202FB">
            <w:pPr>
              <w:pStyle w:val="TAL"/>
              <w:rPr>
                <w:sz w:val="16"/>
              </w:rPr>
            </w:pPr>
            <w:r>
              <w:rPr>
                <w:sz w:val="16"/>
              </w:rPr>
              <w:t>Updated to Rel-13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7B3294F" w14:textId="77777777" w:rsidR="00753B32" w:rsidRDefault="00753B32" w:rsidP="00E202FB">
            <w:pPr>
              <w:pStyle w:val="TAL"/>
              <w:rPr>
                <w:sz w:val="16"/>
              </w:rPr>
            </w:pPr>
            <w:r w:rsidRPr="006E52C5">
              <w:rPr>
                <w:sz w:val="16"/>
              </w:rPr>
              <w:t>12.0.0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F447E29" w14:textId="77777777" w:rsidR="00753B32" w:rsidRPr="006E52C5" w:rsidRDefault="00753B32" w:rsidP="00E202FB">
            <w:pPr>
              <w:pStyle w:val="TAL"/>
              <w:rPr>
                <w:sz w:val="16"/>
              </w:rPr>
            </w:pPr>
            <w:r>
              <w:rPr>
                <w:sz w:val="16"/>
              </w:rPr>
              <w:t>13.0.0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11A8C928" w14:textId="77777777" w:rsidR="00753B32" w:rsidRPr="006E52C5" w:rsidRDefault="00753B32" w:rsidP="00570098">
            <w:pPr>
              <w:pStyle w:val="TAL"/>
              <w:rPr>
                <w:b/>
                <w:sz w:val="16"/>
              </w:rPr>
            </w:pPr>
          </w:p>
        </w:tc>
      </w:tr>
      <w:tr w:rsidR="00675841" w:rsidRPr="00570098" w14:paraId="11FF1860"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2B143809" w14:textId="77777777" w:rsidR="00675841" w:rsidRDefault="00675841" w:rsidP="00570098">
            <w:pPr>
              <w:pStyle w:val="TAL"/>
              <w:rPr>
                <w:sz w:val="16"/>
              </w:rPr>
            </w:pPr>
            <w:r>
              <w:rPr>
                <w:sz w:val="16"/>
              </w:rPr>
              <w:t>2017-03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1B66F3C" w14:textId="77777777" w:rsidR="00675841" w:rsidRDefault="00675841" w:rsidP="00570098">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ED632F5" w14:textId="77777777" w:rsidR="00675841" w:rsidRDefault="00675841" w:rsidP="00570098">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D9288" w14:textId="77777777" w:rsidR="00675841" w:rsidRDefault="00675841" w:rsidP="00570098">
            <w:pPr>
              <w:pStyle w:val="TAL"/>
              <w:rPr>
                <w:sz w:val="16"/>
              </w:rPr>
            </w:pPr>
            <w:r>
              <w:rPr>
                <w:sz w:val="16"/>
              </w:rPr>
              <w:t>-</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689B47B7" w14:textId="77777777" w:rsidR="00675841" w:rsidRDefault="00675841" w:rsidP="00570098">
            <w:pPr>
              <w:pStyle w:val="TAL"/>
              <w:rPr>
                <w:sz w:val="16"/>
              </w:rPr>
            </w:pPr>
            <w:r>
              <w:rPr>
                <w:sz w:val="16"/>
              </w:rPr>
              <w:t>-</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281B2F4B" w14:textId="77777777" w:rsidR="00675841" w:rsidRDefault="00675841" w:rsidP="00570098">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5F214BB" w14:textId="77777777" w:rsidR="00675841" w:rsidRDefault="00675841" w:rsidP="00570098">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3122486" w14:textId="77777777" w:rsidR="00675841" w:rsidRDefault="00675841" w:rsidP="00570098">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0A0FF350" w14:textId="77777777" w:rsidR="00675841" w:rsidRDefault="00675841" w:rsidP="00E202FB">
            <w:pPr>
              <w:pStyle w:val="TAL"/>
              <w:rPr>
                <w:sz w:val="16"/>
              </w:rPr>
            </w:pPr>
            <w:r>
              <w:rPr>
                <w:sz w:val="16"/>
              </w:rPr>
              <w:t>Updated to Rel-14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0F5F43E" w14:textId="77777777" w:rsidR="00675841" w:rsidRPr="006E52C5" w:rsidRDefault="00675841" w:rsidP="00E202FB">
            <w:pPr>
              <w:pStyle w:val="TAL"/>
              <w:rPr>
                <w:sz w:val="16"/>
              </w:rPr>
            </w:pPr>
            <w:r>
              <w:rPr>
                <w:sz w:val="16"/>
              </w:rPr>
              <w:t>13.0.0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6A7C07F" w14:textId="77777777" w:rsidR="00675841" w:rsidRDefault="00675841" w:rsidP="00E202FB">
            <w:pPr>
              <w:pStyle w:val="TAL"/>
              <w:rPr>
                <w:sz w:val="16"/>
              </w:rPr>
            </w:pPr>
            <w:r>
              <w:rPr>
                <w:sz w:val="16"/>
              </w:rPr>
              <w:t>14.0.0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3C909709" w14:textId="77777777" w:rsidR="00675841" w:rsidRPr="006E52C5" w:rsidRDefault="00675841" w:rsidP="00570098">
            <w:pPr>
              <w:pStyle w:val="TAL"/>
              <w:rPr>
                <w:b/>
                <w:sz w:val="16"/>
              </w:rPr>
            </w:pPr>
          </w:p>
        </w:tc>
      </w:tr>
      <w:tr w:rsidR="00031299" w:rsidRPr="00570098" w14:paraId="6EE60172"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0256E821" w14:textId="77777777" w:rsidR="00031299" w:rsidRDefault="00031299" w:rsidP="00570098">
            <w:pPr>
              <w:pStyle w:val="TAL"/>
              <w:rPr>
                <w:sz w:val="16"/>
              </w:rPr>
            </w:pPr>
            <w:r>
              <w:rPr>
                <w:sz w:val="16"/>
              </w:rPr>
              <w:t>2018-06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13F7E1" w14:textId="77777777" w:rsidR="00031299" w:rsidRDefault="00031299" w:rsidP="00570098">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8194DEE" w14:textId="77777777" w:rsidR="00031299" w:rsidRDefault="00031299" w:rsidP="00570098">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701C" w14:textId="77777777" w:rsidR="00031299" w:rsidRDefault="00031299" w:rsidP="00570098">
            <w:pPr>
              <w:pStyle w:val="TAL"/>
              <w:rPr>
                <w:sz w:val="16"/>
              </w:rPr>
            </w:pPr>
            <w:r>
              <w:rPr>
                <w:sz w:val="16"/>
              </w:rPr>
              <w:t>-</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4A0CDB68" w14:textId="77777777" w:rsidR="00031299" w:rsidRDefault="00031299" w:rsidP="00570098">
            <w:pPr>
              <w:pStyle w:val="TAL"/>
              <w:rPr>
                <w:sz w:val="16"/>
              </w:rPr>
            </w:pPr>
            <w:r>
              <w:rPr>
                <w:sz w:val="16"/>
              </w:rPr>
              <w:t>-</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6A49FAB9" w14:textId="77777777" w:rsidR="00031299" w:rsidRDefault="00031299" w:rsidP="00570098">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3247229" w14:textId="77777777" w:rsidR="00031299" w:rsidRDefault="00031299" w:rsidP="00570098">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83C5867" w14:textId="77777777" w:rsidR="00031299" w:rsidRDefault="00031299" w:rsidP="00570098">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5E182229" w14:textId="77777777" w:rsidR="00031299" w:rsidRDefault="00031299" w:rsidP="00E202FB">
            <w:pPr>
              <w:pStyle w:val="TAL"/>
              <w:rPr>
                <w:sz w:val="16"/>
              </w:rPr>
            </w:pPr>
            <w:r>
              <w:rPr>
                <w:sz w:val="16"/>
              </w:rPr>
              <w:t>Updated to Rel-15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EE36851" w14:textId="77777777" w:rsidR="00031299" w:rsidRDefault="00031299" w:rsidP="00E202FB">
            <w:pPr>
              <w:pStyle w:val="TAL"/>
              <w:rPr>
                <w:sz w:val="16"/>
              </w:rPr>
            </w:pPr>
            <w:r>
              <w:rPr>
                <w:sz w:val="16"/>
              </w:rPr>
              <w:t>14.0.0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525DB11" w14:textId="77777777" w:rsidR="00031299" w:rsidRDefault="00031299" w:rsidP="00E202FB">
            <w:pPr>
              <w:pStyle w:val="TAL"/>
              <w:rPr>
                <w:sz w:val="16"/>
              </w:rPr>
            </w:pPr>
            <w:r>
              <w:rPr>
                <w:sz w:val="16"/>
              </w:rPr>
              <w:t>15.0.0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28520DBE" w14:textId="77777777" w:rsidR="00031299" w:rsidRPr="006E52C5" w:rsidRDefault="00031299" w:rsidP="00570098">
            <w:pPr>
              <w:pStyle w:val="TAL"/>
              <w:rPr>
                <w:b/>
                <w:sz w:val="16"/>
              </w:rPr>
            </w:pPr>
          </w:p>
        </w:tc>
      </w:tr>
      <w:tr w:rsidR="000756E9" w:rsidRPr="00570098" w14:paraId="28B5273B"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08D260F0" w14:textId="77777777" w:rsidR="000756E9" w:rsidRDefault="000756E9" w:rsidP="00570098">
            <w:pPr>
              <w:pStyle w:val="TAL"/>
              <w:rPr>
                <w:sz w:val="16"/>
              </w:rPr>
            </w:pPr>
            <w:r>
              <w:rPr>
                <w:sz w:val="16"/>
              </w:rPr>
              <w:t>SA#88e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9DD87AB" w14:textId="77777777" w:rsidR="000756E9" w:rsidRDefault="000756E9" w:rsidP="00570098">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2AA729B" w14:textId="77777777" w:rsidR="000756E9" w:rsidRDefault="000756E9" w:rsidP="00570098">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B62BA" w14:textId="77777777" w:rsidR="000756E9" w:rsidRDefault="000756E9" w:rsidP="00570098">
            <w:pPr>
              <w:pStyle w:val="TAL"/>
              <w:rPr>
                <w:sz w:val="16"/>
              </w:rPr>
            </w:pPr>
            <w:r>
              <w:rPr>
                <w:sz w:val="16"/>
              </w:rPr>
              <w:t>-</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5A0738CF" w14:textId="77777777" w:rsidR="000756E9" w:rsidRDefault="000756E9" w:rsidP="00570098">
            <w:pPr>
              <w:pStyle w:val="TAL"/>
              <w:rPr>
                <w:sz w:val="16"/>
              </w:rPr>
            </w:pPr>
            <w:r>
              <w:rPr>
                <w:sz w:val="16"/>
              </w:rPr>
              <w:t>-</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621B42BA" w14:textId="77777777" w:rsidR="000756E9" w:rsidRDefault="000756E9" w:rsidP="00570098">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ADBB821" w14:textId="77777777" w:rsidR="000756E9" w:rsidRDefault="000756E9" w:rsidP="00570098">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A33ACAB" w14:textId="77777777" w:rsidR="000756E9" w:rsidRDefault="000756E9" w:rsidP="00570098">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5B73FE6D" w14:textId="77777777" w:rsidR="000756E9" w:rsidRDefault="000756E9" w:rsidP="00E202FB">
            <w:pPr>
              <w:pStyle w:val="TAL"/>
              <w:rPr>
                <w:sz w:val="16"/>
              </w:rPr>
            </w:pPr>
            <w:r>
              <w:rPr>
                <w:sz w:val="16"/>
              </w:rPr>
              <w:t>Updated to Rel-16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BF4816E" w14:textId="77777777" w:rsidR="000756E9" w:rsidRDefault="000756E9" w:rsidP="00E202FB">
            <w:pPr>
              <w:pStyle w:val="TAL"/>
              <w:rPr>
                <w:sz w:val="16"/>
              </w:rPr>
            </w:pPr>
            <w:r>
              <w:rPr>
                <w:sz w:val="16"/>
              </w:rPr>
              <w:t>15.0.0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E1606AB" w14:textId="77777777" w:rsidR="000756E9" w:rsidRDefault="000756E9" w:rsidP="00E202FB">
            <w:pPr>
              <w:pStyle w:val="TAL"/>
              <w:rPr>
                <w:sz w:val="16"/>
              </w:rPr>
            </w:pPr>
            <w:r>
              <w:rPr>
                <w:sz w:val="16"/>
              </w:rPr>
              <w:t>16.0.0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6E0AA051" w14:textId="77777777" w:rsidR="000756E9" w:rsidRPr="006E52C5" w:rsidRDefault="000756E9" w:rsidP="00570098">
            <w:pPr>
              <w:pStyle w:val="TAL"/>
              <w:rPr>
                <w:b/>
                <w:sz w:val="16"/>
              </w:rPr>
            </w:pPr>
          </w:p>
        </w:tc>
      </w:tr>
      <w:tr w:rsidR="00A67949" w:rsidRPr="00570098" w14:paraId="680A8F4B"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48AEDA2D" w14:textId="77777777" w:rsidR="00A67949" w:rsidRDefault="00A67949" w:rsidP="00570098">
            <w:pPr>
              <w:pStyle w:val="TAL"/>
              <w:rPr>
                <w:sz w:val="16"/>
              </w:rPr>
            </w:pPr>
            <w:r>
              <w:rPr>
                <w:sz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F4BEB8" w14:textId="77777777" w:rsidR="00A67949" w:rsidRDefault="00A67949" w:rsidP="00570098">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64598E6" w14:textId="77777777" w:rsidR="00A67949" w:rsidRDefault="00A67949" w:rsidP="00570098">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7735D" w14:textId="77777777" w:rsidR="00A67949" w:rsidRDefault="00A67949" w:rsidP="00570098">
            <w:pPr>
              <w:pStyle w:val="TAL"/>
              <w:rPr>
                <w:sz w:val="16"/>
              </w:rPr>
            </w:pPr>
            <w:r>
              <w:rPr>
                <w:sz w:val="16"/>
              </w:rPr>
              <w:t>-</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53E19F62" w14:textId="77777777" w:rsidR="00A67949" w:rsidRDefault="00A67949" w:rsidP="00570098">
            <w:pPr>
              <w:pStyle w:val="TAL"/>
              <w:rPr>
                <w:sz w:val="16"/>
              </w:rPr>
            </w:pPr>
            <w:r>
              <w:rPr>
                <w:sz w:val="16"/>
              </w:rPr>
              <w:t>-</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11AC6253" w14:textId="77777777" w:rsidR="00A67949" w:rsidRDefault="00A67949" w:rsidP="00570098">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D44B6F6" w14:textId="77777777" w:rsidR="00A67949" w:rsidRDefault="00A67949" w:rsidP="00570098">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02BC6AB" w14:textId="77777777" w:rsidR="00A67949" w:rsidRDefault="00A67949" w:rsidP="00570098">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5A717D04" w14:textId="77777777" w:rsidR="00A67949" w:rsidRDefault="00A67949" w:rsidP="00E202FB">
            <w:pPr>
              <w:pStyle w:val="TAL"/>
              <w:rPr>
                <w:sz w:val="16"/>
              </w:rPr>
            </w:pPr>
            <w:r>
              <w:rPr>
                <w:sz w:val="16"/>
              </w:rPr>
              <w:t>Updated to Rel-17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ED5D5B3" w14:textId="77777777" w:rsidR="00A67949" w:rsidRDefault="00A67949" w:rsidP="00E202FB">
            <w:pPr>
              <w:pStyle w:val="TAL"/>
              <w:rPr>
                <w:sz w:val="16"/>
              </w:rPr>
            </w:pPr>
            <w:r>
              <w:rPr>
                <w:sz w:val="16"/>
              </w:rPr>
              <w:t>16.0.0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C74064C" w14:textId="77777777" w:rsidR="00A67949" w:rsidRDefault="00A67949" w:rsidP="00E202FB">
            <w:pPr>
              <w:pStyle w:val="TAL"/>
              <w:rPr>
                <w:sz w:val="16"/>
              </w:rPr>
            </w:pPr>
            <w:r>
              <w:rPr>
                <w:sz w:val="16"/>
              </w:rPr>
              <w:t>17.0.0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0A227C63" w14:textId="77777777" w:rsidR="00A67949" w:rsidRPr="006E52C5" w:rsidRDefault="00A67949" w:rsidP="00570098">
            <w:pPr>
              <w:pStyle w:val="TAL"/>
              <w:rPr>
                <w:b/>
                <w:sz w:val="16"/>
              </w:rPr>
            </w:pPr>
          </w:p>
        </w:tc>
      </w:tr>
      <w:tr w:rsidR="007F0045" w:rsidRPr="00570098" w14:paraId="3C516008"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78282C53" w14:textId="77777777" w:rsidR="007F0045" w:rsidRDefault="007F0045" w:rsidP="00570098">
            <w:pPr>
              <w:pStyle w:val="TAL"/>
              <w:rPr>
                <w:sz w:val="16"/>
              </w:rPr>
            </w:pPr>
            <w:r>
              <w:rPr>
                <w:sz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8396490" w14:textId="77777777" w:rsidR="007F0045" w:rsidRDefault="007F0045" w:rsidP="00570098">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CD3BE42" w14:textId="77777777" w:rsidR="007F0045" w:rsidRDefault="007F0045" w:rsidP="00570098">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6AA91" w14:textId="77777777" w:rsidR="007F0045" w:rsidRDefault="007F0045" w:rsidP="00570098">
            <w:pPr>
              <w:pStyle w:val="TAL"/>
              <w:rPr>
                <w:sz w:val="16"/>
              </w:rPr>
            </w:pPr>
            <w:r>
              <w:rPr>
                <w:sz w:val="16"/>
              </w:rPr>
              <w:t>-</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763A462D" w14:textId="77777777" w:rsidR="007F0045" w:rsidRDefault="007F0045" w:rsidP="00570098">
            <w:pPr>
              <w:pStyle w:val="TAL"/>
              <w:rPr>
                <w:sz w:val="16"/>
              </w:rPr>
            </w:pPr>
            <w:r>
              <w:rPr>
                <w:sz w:val="16"/>
              </w:rPr>
              <w:t>-</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34A333D2" w14:textId="77777777" w:rsidR="007F0045" w:rsidRDefault="007F0045" w:rsidP="00570098">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407C259" w14:textId="77777777" w:rsidR="007F0045" w:rsidRDefault="007F0045" w:rsidP="00570098">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8B7BFF9" w14:textId="77777777" w:rsidR="007F0045" w:rsidRDefault="007F0045" w:rsidP="00570098">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6C4CA62B" w14:textId="77777777" w:rsidR="007F0045" w:rsidRDefault="007F0045" w:rsidP="00E202FB">
            <w:pPr>
              <w:pStyle w:val="TAL"/>
              <w:rPr>
                <w:sz w:val="16"/>
              </w:rPr>
            </w:pPr>
            <w:r>
              <w:rPr>
                <w:sz w:val="16"/>
              </w:rPr>
              <w:t>Updated to Rel-18 by MCC (and issue with v.18.0.0 upload)</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38FC358" w14:textId="77777777" w:rsidR="007F0045" w:rsidRDefault="007F0045" w:rsidP="00E202FB">
            <w:pPr>
              <w:pStyle w:val="TAL"/>
              <w:rPr>
                <w:sz w:val="16"/>
              </w:rPr>
            </w:pPr>
            <w:r>
              <w:rPr>
                <w:sz w:val="16"/>
              </w:rPr>
              <w:t>17.0.0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D45ED65" w14:textId="77777777" w:rsidR="007F0045" w:rsidRDefault="007F0045" w:rsidP="00E202FB">
            <w:pPr>
              <w:pStyle w:val="TAL"/>
              <w:rPr>
                <w:sz w:val="16"/>
              </w:rPr>
            </w:pPr>
            <w:r>
              <w:rPr>
                <w:sz w:val="16"/>
              </w:rPr>
              <w:t>18.0.1</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0EB12126" w14:textId="77777777" w:rsidR="007F0045" w:rsidRPr="006E52C5" w:rsidRDefault="007F0045" w:rsidP="00570098">
            <w:pPr>
              <w:pStyle w:val="TAL"/>
              <w:rPr>
                <w:b/>
                <w:sz w:val="16"/>
              </w:rPr>
            </w:pPr>
          </w:p>
        </w:tc>
      </w:tr>
      <w:tr w:rsidR="00477C99" w:rsidRPr="00570098" w14:paraId="0506C034"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1539D0FF" w14:textId="0D375813" w:rsidR="00477C99" w:rsidRDefault="00477C99" w:rsidP="00570098">
            <w:pPr>
              <w:pStyle w:val="TAL"/>
              <w:rPr>
                <w:sz w:val="16"/>
              </w:rPr>
            </w:pPr>
            <w:r>
              <w:rPr>
                <w:sz w:val="16"/>
              </w:rPr>
              <w:t>2025-10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6137D7B" w14:textId="4505F382" w:rsidR="00477C99" w:rsidRDefault="00477C99" w:rsidP="00570098">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4C1D664" w14:textId="02950A29" w:rsidR="00477C99" w:rsidRDefault="00477C99" w:rsidP="00570098">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A73B9" w14:textId="083D73EF" w:rsidR="00477C99" w:rsidRDefault="00477C99" w:rsidP="00570098">
            <w:pPr>
              <w:pStyle w:val="TAL"/>
              <w:rPr>
                <w:sz w:val="16"/>
              </w:rPr>
            </w:pPr>
            <w:r>
              <w:rPr>
                <w:sz w:val="16"/>
              </w:rPr>
              <w:t>-</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22465F4B" w14:textId="3755EB1B" w:rsidR="00477C99" w:rsidRDefault="00477C99" w:rsidP="00570098">
            <w:pPr>
              <w:pStyle w:val="TAL"/>
              <w:rPr>
                <w:sz w:val="16"/>
              </w:rPr>
            </w:pPr>
            <w:r>
              <w:rPr>
                <w:sz w:val="16"/>
              </w:rPr>
              <w:t>-</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00C2870F" w14:textId="2C816E6B" w:rsidR="00477C99" w:rsidRDefault="00477C99" w:rsidP="00570098">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1C3F083" w14:textId="066E8AC5" w:rsidR="00477C99" w:rsidRDefault="00477C99" w:rsidP="00570098">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4EEB5EC" w14:textId="41B57102" w:rsidR="00477C99" w:rsidRDefault="00477C99" w:rsidP="00570098">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24C5E5FE" w14:textId="7811FED1" w:rsidR="00477C99" w:rsidRDefault="00477C99" w:rsidP="00E202FB">
            <w:pPr>
              <w:pStyle w:val="TAL"/>
              <w:rPr>
                <w:sz w:val="16"/>
              </w:rPr>
            </w:pPr>
            <w:r>
              <w:rPr>
                <w:sz w:val="16"/>
              </w:rPr>
              <w:t>Updated to Rel-19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7151125" w14:textId="0BAB7792" w:rsidR="00477C99" w:rsidRDefault="00477C99" w:rsidP="00E202FB">
            <w:pPr>
              <w:pStyle w:val="TAL"/>
              <w:rPr>
                <w:sz w:val="16"/>
              </w:rPr>
            </w:pPr>
            <w:r>
              <w:rPr>
                <w:sz w:val="16"/>
              </w:rPr>
              <w:t>18.0.1</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E3FAA68" w14:textId="1A7B0770" w:rsidR="00477C99" w:rsidRDefault="00477C99" w:rsidP="00E202FB">
            <w:pPr>
              <w:pStyle w:val="TAL"/>
              <w:rPr>
                <w:sz w:val="16"/>
              </w:rPr>
            </w:pPr>
            <w:r>
              <w:rPr>
                <w:sz w:val="16"/>
              </w:rPr>
              <w:t>19.0.0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4B793C2F" w14:textId="77777777" w:rsidR="00477C99" w:rsidRPr="006E52C5" w:rsidRDefault="00477C99" w:rsidP="00570098">
            <w:pPr>
              <w:pStyle w:val="TAL"/>
              <w:rPr>
                <w:b/>
                <w:sz w:val="16"/>
              </w:rPr>
            </w:pPr>
          </w:p>
        </w:tc>
      </w:tr>
    </w:tbl>
    <w:p w14:paraId="18DDF9B6" w14:textId="77777777" w:rsidR="00982417" w:rsidRDefault="00982417"/>
    <w:p w14:paraId="16C176B0" w14:textId="77777777" w:rsidR="00982417" w:rsidRDefault="00982417">
      <w:pPr>
        <w:pStyle w:val="CRfront"/>
        <w:spacing w:after="180"/>
        <w:rPr>
          <w:rFonts w:ascii="Times New Roman" w:hAnsi="Times New Roman"/>
        </w:rPr>
      </w:pPr>
    </w:p>
    <w:sectPr w:rsidR="00982417">
      <w:headerReference w:type="default" r:id="rId10"/>
      <w:footerReference w:type="default" r:id="rId11"/>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DD83D" w14:textId="77777777" w:rsidR="00F20DE8" w:rsidRDefault="00F20DE8" w:rsidP="00982417">
      <w:pPr>
        <w:pStyle w:val="TAL"/>
      </w:pPr>
      <w:r>
        <w:separator/>
      </w:r>
    </w:p>
  </w:endnote>
  <w:endnote w:type="continuationSeparator" w:id="0">
    <w:p w14:paraId="30E4E596" w14:textId="77777777" w:rsidR="00F20DE8" w:rsidRDefault="00F20DE8" w:rsidP="0098241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0BE4F" w14:textId="77777777" w:rsidR="002F1ED8" w:rsidRDefault="002F1E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B319E" w14:textId="77777777" w:rsidR="00F20DE8" w:rsidRDefault="00F20DE8" w:rsidP="00982417">
      <w:pPr>
        <w:pStyle w:val="TAL"/>
      </w:pPr>
      <w:r>
        <w:separator/>
      </w:r>
    </w:p>
  </w:footnote>
  <w:footnote w:type="continuationSeparator" w:id="0">
    <w:p w14:paraId="378C1B92" w14:textId="77777777" w:rsidR="00F20DE8" w:rsidRDefault="00F20DE8" w:rsidP="00982417">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0F96A" w14:textId="77777777" w:rsidR="002F1ED8" w:rsidRDefault="002F1ED8">
    <w:pPr>
      <w:tabs>
        <w:tab w:val="center" w:pos="4153"/>
        <w:tab w:val="right"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295C9" w14:textId="3C6E11E4" w:rsidR="002F1ED8" w:rsidRDefault="002F1ED8">
    <w:pPr>
      <w:pStyle w:val="Header"/>
      <w:framePr w:wrap="auto" w:vAnchor="text" w:hAnchor="margin" w:xAlign="right" w:y="1"/>
    </w:pPr>
    <w:r>
      <w:fldChar w:fldCharType="begin"/>
    </w:r>
    <w:r>
      <w:instrText xml:space="preserve">styleref ZA </w:instrText>
    </w:r>
    <w:r>
      <w:fldChar w:fldCharType="separate"/>
    </w:r>
    <w:r w:rsidR="00477C99">
      <w:t>3GPP TS 22.085 V19.0.0 (2025-10)</w:t>
    </w:r>
    <w:r>
      <w:fldChar w:fldCharType="end"/>
    </w:r>
  </w:p>
  <w:p w14:paraId="00A8FA2B" w14:textId="77777777" w:rsidR="002F1ED8" w:rsidRDefault="002F1ED8">
    <w:pPr>
      <w:pStyle w:val="Header"/>
      <w:framePr w:wrap="auto" w:vAnchor="text" w:hAnchor="margin" w:xAlign="center" w:y="1"/>
    </w:pPr>
    <w:r>
      <w:fldChar w:fldCharType="begin"/>
    </w:r>
    <w:r>
      <w:instrText xml:space="preserve">page </w:instrText>
    </w:r>
    <w:r>
      <w:fldChar w:fldCharType="separate"/>
    </w:r>
    <w:r w:rsidR="00031299">
      <w:t>17</w:t>
    </w:r>
    <w:r>
      <w:fldChar w:fldCharType="end"/>
    </w:r>
  </w:p>
  <w:p w14:paraId="6D91F54C" w14:textId="583E90A4" w:rsidR="002F1ED8" w:rsidRDefault="002F1ED8">
    <w:pPr>
      <w:pStyle w:val="Header"/>
      <w:framePr w:wrap="auto" w:vAnchor="text" w:hAnchor="margin" w:y="1"/>
    </w:pPr>
    <w:r>
      <w:fldChar w:fldCharType="begin"/>
    </w:r>
    <w:r>
      <w:instrText xml:space="preserve">styleref ZGSM </w:instrText>
    </w:r>
    <w:r>
      <w:fldChar w:fldCharType="separate"/>
    </w:r>
    <w:r w:rsidR="00477C99">
      <w:t>Release 19</w:t>
    </w:r>
    <w:r>
      <w:fldChar w:fldCharType="end"/>
    </w:r>
  </w:p>
  <w:p w14:paraId="137C4EDD" w14:textId="77777777" w:rsidR="002F1ED8" w:rsidRDefault="002F1E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num w:numId="1" w16cid:durableId="11391410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599100718">
    <w:abstractNumId w:val="0"/>
    <w:lvlOverride w:ilvl="0">
      <w:lvl w:ilvl="0">
        <w:numFmt w:val="bullet"/>
        <w:lvlText w:val="-"/>
        <w:legacy w:legacy="1" w:legacySpace="0" w:legacyIndent="570"/>
        <w:lvlJc w:val="left"/>
        <w:pPr>
          <w:ind w:left="570" w:hanging="57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695F"/>
    <w:rsid w:val="00031299"/>
    <w:rsid w:val="000756E9"/>
    <w:rsid w:val="00136100"/>
    <w:rsid w:val="001A7BDC"/>
    <w:rsid w:val="00272168"/>
    <w:rsid w:val="002B4AC7"/>
    <w:rsid w:val="002E556B"/>
    <w:rsid w:val="002F1ED8"/>
    <w:rsid w:val="003456CA"/>
    <w:rsid w:val="00477C99"/>
    <w:rsid w:val="00516F04"/>
    <w:rsid w:val="00570098"/>
    <w:rsid w:val="005E2000"/>
    <w:rsid w:val="00631EB3"/>
    <w:rsid w:val="00675841"/>
    <w:rsid w:val="0068695F"/>
    <w:rsid w:val="006E38DC"/>
    <w:rsid w:val="006E52C5"/>
    <w:rsid w:val="00753B32"/>
    <w:rsid w:val="007C25EC"/>
    <w:rsid w:val="007F0045"/>
    <w:rsid w:val="00884AAB"/>
    <w:rsid w:val="00982417"/>
    <w:rsid w:val="009C5E34"/>
    <w:rsid w:val="00A524ED"/>
    <w:rsid w:val="00A67949"/>
    <w:rsid w:val="00B87E03"/>
    <w:rsid w:val="00BC4DB3"/>
    <w:rsid w:val="00C00942"/>
    <w:rsid w:val="00CC7DE7"/>
    <w:rsid w:val="00D40F21"/>
    <w:rsid w:val="00E202FB"/>
    <w:rsid w:val="00E37C90"/>
    <w:rsid w:val="00EF2361"/>
    <w:rsid w:val="00F20DE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40718AD"/>
  <w15:chartTrackingRefBased/>
  <w15:docId w15:val="{9030B224-650D-4926-9190-D3A6FA17A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Header">
    <w:name w:val="header"/>
    <w:basedOn w:val="Normal"/>
    <w:pPr>
      <w:widowControl w:val="0"/>
      <w:spacing w:after="0"/>
    </w:pPr>
    <w:rPr>
      <w:rFonts w:ascii="Arial" w:hAnsi="Arial"/>
      <w:b/>
      <w:noProof/>
      <w:sz w:val="18"/>
    </w:rPr>
  </w:style>
  <w:style w:type="paragraph" w:customStyle="1" w:styleId="CRfront">
    <w:name w:val="CR_front"/>
    <w:next w:val="Normal"/>
    <w:rPr>
      <w:rFonts w:ascii="Arial" w:hAnsi="Arial"/>
      <w:lang w:eastAsia="en-US"/>
    </w:rPr>
  </w:style>
  <w:style w:type="paragraph" w:styleId="TOC8">
    <w:name w:val="toc 8"/>
    <w:basedOn w:val="TOC1"/>
    <w:semiHidden/>
    <w:pPr>
      <w:spacing w:before="180"/>
      <w:ind w:left="2693" w:hanging="2693"/>
    </w:pPr>
    <w:rPr>
      <w:b/>
    </w:rPr>
  </w:style>
  <w:style w:type="paragraph" w:styleId="TOC1">
    <w:name w:val="toc 1"/>
    <w:basedOn w:val="Normal"/>
    <w:semiHidden/>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17</Pages>
  <Words>5681</Words>
  <Characters>26873</Characters>
  <Application>Microsoft Office Word</Application>
  <DocSecurity>0</DocSecurity>
  <Lines>959</Lines>
  <Paragraphs>793</Paragraphs>
  <ScaleCrop>false</ScaleCrop>
  <HeadingPairs>
    <vt:vector size="2" baseType="variant">
      <vt:variant>
        <vt:lpstr>Title</vt:lpstr>
      </vt:variant>
      <vt:variant>
        <vt:i4>1</vt:i4>
      </vt:variant>
    </vt:vector>
  </HeadingPairs>
  <TitlesOfParts>
    <vt:vector size="1" baseType="lpstr">
      <vt:lpstr>3GPP TS 22.085</vt:lpstr>
    </vt:vector>
  </TitlesOfParts>
  <Manager/>
  <Company/>
  <LinksUpToDate>false</LinksUpToDate>
  <CharactersWithSpaces>31761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22.085</dc:title>
  <dc:subject>Closed User Group (CUG) Supplementary Services - Stage 1 (Release 10)</dc:subject>
  <dc:creator>MCC Support</dc:creator>
  <cp:keywords>LTE-Advanced, LTE, GSM, UMTS, CUG, supplementary service, stage 1</cp:keywords>
  <dc:description/>
  <cp:lastModifiedBy>Alain Sultan</cp:lastModifiedBy>
  <cp:revision>2</cp:revision>
  <cp:lastPrinted>1999-05-20T07:50:00Z</cp:lastPrinted>
  <dcterms:created xsi:type="dcterms:W3CDTF">2025-10-15T08:30:00Z</dcterms:created>
  <dcterms:modified xsi:type="dcterms:W3CDTF">2025-10-15T08:30:00Z</dcterms:modified>
</cp:coreProperties>
</file>